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34" w:rsidRPr="00937C19" w:rsidRDefault="00754011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>NEFORMALIOJO PROFESINIO MOKYMO PROGRAMOS PARAIŠKA</w:t>
      </w:r>
    </w:p>
    <w:tbl>
      <w:tblPr>
        <w:tblW w:w="0" w:type="auto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663"/>
        <w:gridCol w:w="72"/>
      </w:tblGrid>
      <w:tr w:rsidR="00DC135B" w:rsidRPr="00937C19" w:rsidTr="00DC135B">
        <w:trPr>
          <w:gridAfter w:val="1"/>
          <w:wAfter w:w="72" w:type="dxa"/>
          <w:trHeight w:val="218"/>
          <w:jc w:val="center"/>
        </w:trPr>
        <w:tc>
          <w:tcPr>
            <w:tcW w:w="166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35B" w:rsidRPr="00937C19" w:rsidTr="00DC135B">
        <w:trPr>
          <w:trHeight w:val="199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(data)</w:t>
            </w:r>
          </w:p>
        </w:tc>
      </w:tr>
      <w:tr w:rsidR="00DC135B" w:rsidRPr="00937C19" w:rsidTr="00DC135B">
        <w:trPr>
          <w:trHeight w:val="218"/>
          <w:jc w:val="center"/>
        </w:trPr>
        <w:tc>
          <w:tcPr>
            <w:tcW w:w="1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35B" w:rsidRPr="00937C19" w:rsidTr="00DC135B">
        <w:trPr>
          <w:trHeight w:val="193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(vieta)</w:t>
            </w:r>
          </w:p>
        </w:tc>
      </w:tr>
    </w:tbl>
    <w:p w:rsidR="00DC135B" w:rsidRPr="00937C19" w:rsidRDefault="00DC135B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19">
        <w:rPr>
          <w:rFonts w:ascii="Times New Roman" w:hAnsi="Times New Roman" w:cs="Times New Roman"/>
          <w:b/>
          <w:bCs/>
          <w:sz w:val="24"/>
          <w:szCs w:val="24"/>
        </w:rPr>
        <w:t>1. Pareiškėjo duomenys</w:t>
      </w:r>
    </w:p>
    <w:tbl>
      <w:tblPr>
        <w:tblW w:w="9638" w:type="dxa"/>
        <w:tblInd w:w="-3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536"/>
        <w:gridCol w:w="5102"/>
      </w:tblGrid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Pareiškėjo pavadinimas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64202F" w:rsidP="00642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Juridinio asmens k</w:t>
            </w:r>
            <w:r w:rsidR="00DC135B"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odas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Adresas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Telefonas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rPr>
          <w:trHeight w:val="192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Elektroninis paštas (susirašinėjimui)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Kontaktinis asmuo (vardas, pavardė, pareigos, telefonas, el. paštas)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5B" w:rsidRPr="00937C19" w:rsidRDefault="00DC135B" w:rsidP="001A2C0F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34" w:rsidRPr="00937C19" w:rsidRDefault="00DC135B" w:rsidP="001A2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C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7C1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>nformacija</w:t>
      </w:r>
      <w:r w:rsidRPr="00937C19">
        <w:rPr>
          <w:rFonts w:ascii="Times New Roman" w:hAnsi="Times New Roman" w:cs="Times New Roman"/>
          <w:b/>
          <w:bCs/>
          <w:sz w:val="24"/>
          <w:szCs w:val="24"/>
        </w:rPr>
        <w:t xml:space="preserve"> apie neformaliojo profesinio mokymo programą (toliau – programa</w:t>
      </w:r>
      <w:r w:rsidR="001F1BFD" w:rsidRPr="00937C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097"/>
      </w:tblGrid>
      <w:tr w:rsidR="00B12B34" w:rsidRPr="00937C19" w:rsidTr="00DC135B">
        <w:tc>
          <w:tcPr>
            <w:tcW w:w="4536" w:type="dxa"/>
          </w:tcPr>
          <w:p w:rsidR="00B12B34" w:rsidRPr="00937C19" w:rsidRDefault="00DC135B" w:rsidP="001A2C0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2B34" w:rsidRPr="00937C19">
              <w:rPr>
                <w:rFonts w:ascii="Times New Roman" w:hAnsi="Times New Roman" w:cs="Times New Roman"/>
                <w:sz w:val="24"/>
                <w:szCs w:val="24"/>
              </w:rPr>
              <w:t>rogramos pavadinimas</w:t>
            </w:r>
            <w:r w:rsidR="00D644AA" w:rsidRPr="00937C19">
              <w:rPr>
                <w:rFonts w:ascii="Times New Roman" w:hAnsi="Times New Roman" w:cs="Times New Roman"/>
                <w:sz w:val="24"/>
                <w:szCs w:val="24"/>
              </w:rPr>
              <w:t xml:space="preserve"> lietuvių kalba</w:t>
            </w:r>
          </w:p>
        </w:tc>
        <w:tc>
          <w:tcPr>
            <w:tcW w:w="5097" w:type="dxa"/>
          </w:tcPr>
          <w:p w:rsidR="00B12B34" w:rsidRPr="00937C19" w:rsidRDefault="00B12B34" w:rsidP="001A2C0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4AA" w:rsidRPr="00937C19" w:rsidTr="00DC135B">
        <w:tc>
          <w:tcPr>
            <w:tcW w:w="4536" w:type="dxa"/>
          </w:tcPr>
          <w:p w:rsidR="00D644AA" w:rsidRPr="00937C19" w:rsidRDefault="00D644AA" w:rsidP="001A2C0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Programos pavadinimas anglų kalba</w:t>
            </w:r>
          </w:p>
        </w:tc>
        <w:tc>
          <w:tcPr>
            <w:tcW w:w="5097" w:type="dxa"/>
          </w:tcPr>
          <w:p w:rsidR="00D644AA" w:rsidRPr="00937C19" w:rsidRDefault="00D644AA" w:rsidP="001A2C0F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B34" w:rsidRPr="00937C19" w:rsidTr="00DC135B">
        <w:tc>
          <w:tcPr>
            <w:tcW w:w="4536" w:type="dxa"/>
          </w:tcPr>
          <w:p w:rsidR="00B12B34" w:rsidRPr="00937C19" w:rsidRDefault="000767F7" w:rsidP="001A2C0F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Programos apimtis mokymosi kreditais</w:t>
            </w:r>
          </w:p>
        </w:tc>
        <w:tc>
          <w:tcPr>
            <w:tcW w:w="5097" w:type="dxa"/>
          </w:tcPr>
          <w:p w:rsidR="00DC135B" w:rsidRPr="00937C19" w:rsidRDefault="00DC135B" w:rsidP="001A2C0F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B34" w:rsidRPr="00937C19" w:rsidRDefault="00B12B34" w:rsidP="001A2C0F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34" w:rsidRPr="00937C19" w:rsidRDefault="00DC135B" w:rsidP="001A2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C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 xml:space="preserve">. Programoje įgyjamos ar tobulinamos kompetencijos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022"/>
        <w:gridCol w:w="3022"/>
        <w:gridCol w:w="3022"/>
      </w:tblGrid>
      <w:tr w:rsidR="000767F7" w:rsidRPr="00937C19" w:rsidTr="000767F7">
        <w:tc>
          <w:tcPr>
            <w:tcW w:w="56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02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  <w:r w:rsidR="001F7496"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lietuvių kalba (ir anglų kalba)</w:t>
            </w:r>
          </w:p>
        </w:tc>
        <w:tc>
          <w:tcPr>
            <w:tcW w:w="302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02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0767F7" w:rsidRPr="00937C19" w:rsidTr="000767F7">
        <w:tc>
          <w:tcPr>
            <w:tcW w:w="56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2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7F7" w:rsidRPr="00937C19" w:rsidTr="000767F7">
        <w:tc>
          <w:tcPr>
            <w:tcW w:w="56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67F7" w:rsidRPr="00937C19" w:rsidRDefault="000767F7" w:rsidP="001A2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2975"/>
      </w:tblGrid>
      <w:tr w:rsidR="00DC135B" w:rsidRPr="00937C19" w:rsidTr="00DC135B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Priedai, pateikiami prie paraiškos</w:t>
            </w:r>
          </w:p>
        </w:tc>
      </w:tr>
      <w:tr w:rsidR="00DC135B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Dokumentas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Lapų skaičius</w:t>
            </w:r>
          </w:p>
        </w:tc>
      </w:tr>
      <w:tr w:rsidR="00DC135B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Neformaliojo profesinio mokymo programa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04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04" w:rsidRDefault="00982004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04" w:rsidRDefault="0098200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profesinio mokymo programos poreikį pagrindžiantys darbdavių atsiliepimai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04" w:rsidRPr="00937C19" w:rsidRDefault="0098200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2F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937C19" w:rsidRDefault="00982004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937C19" w:rsidRDefault="0064202F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Institucijos, su kuria suderinta programa, raštas (jei taikoma)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937C19" w:rsidRDefault="0064202F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34" w:rsidRPr="00937C19" w:rsidRDefault="00B12B34" w:rsidP="001A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371"/>
      </w:tblGrid>
      <w:tr w:rsidR="00B12B34" w:rsidRPr="00937C19" w:rsidTr="00365636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B34" w:rsidRPr="00937C19" w:rsidRDefault="00B12B34" w:rsidP="001A2C0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</w:pPr>
          </w:p>
          <w:p w:rsidR="00526D12" w:rsidRPr="00937C19" w:rsidRDefault="00526D12" w:rsidP="001A2C0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</w:pPr>
          </w:p>
          <w:p w:rsidR="00526D12" w:rsidRPr="00937C19" w:rsidRDefault="00526D12" w:rsidP="001A2C0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</w:pPr>
          </w:p>
        </w:tc>
      </w:tr>
      <w:tr w:rsidR="00B12B34" w:rsidRPr="00937C19" w:rsidTr="00365636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B34" w:rsidRPr="00937C19" w:rsidRDefault="00B12B34" w:rsidP="001A2C0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  <w:t>Vadovo arba įgalioto asmens pareigos, vardas, pavardė, parašas, data</w:t>
            </w:r>
          </w:p>
        </w:tc>
      </w:tr>
    </w:tbl>
    <w:p w:rsidR="00B12B34" w:rsidRPr="00937C19" w:rsidRDefault="00B12B34" w:rsidP="001A2C0F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12B34" w:rsidRPr="00937C19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165AB9" w:rsidRPr="00937C19" w:rsidRDefault="00165AB9" w:rsidP="001A2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5A3" w:rsidRPr="00937C19" w:rsidRDefault="00D644AA" w:rsidP="001A2C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37C19">
        <w:rPr>
          <w:rFonts w:ascii="Times New Roman" w:hAnsi="Times New Roman" w:cs="Times New Roman"/>
          <w:sz w:val="24"/>
          <w:szCs w:val="24"/>
        </w:rPr>
        <w:t>Neformaliojo profesinio mokymo programos paraiškos priedas</w:t>
      </w:r>
    </w:p>
    <w:p w:rsidR="00D644AA" w:rsidRPr="00937C19" w:rsidRDefault="00D644AA" w:rsidP="001A2C0F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E15460" w:rsidRPr="00937C19" w:rsidRDefault="00E15460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937C19" w:rsidRDefault="00E15460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D644AA" w:rsidP="001A2C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937C19" w:rsidRDefault="00D644AA" w:rsidP="001A2C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82004" w:rsidRDefault="00526D12" w:rsidP="001A2C0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937C1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vietimo posritis / posričiai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937C19" w:rsidRDefault="00E1724C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937C19" w:rsidTr="00E1724C">
        <w:tc>
          <w:tcPr>
            <w:tcW w:w="9628" w:type="dxa"/>
          </w:tcPr>
          <w:p w:rsidR="00E1724C" w:rsidRPr="00937C19" w:rsidRDefault="00E1724C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724C" w:rsidRPr="00937C19" w:rsidRDefault="00E1724C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937C19" w:rsidRDefault="00D46745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937C19" w:rsidTr="00D46745">
        <w:tc>
          <w:tcPr>
            <w:tcW w:w="9628" w:type="dxa"/>
          </w:tcPr>
          <w:p w:rsidR="00D46745" w:rsidRPr="00937C19" w:rsidRDefault="00D46745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 akademinių valandų kontaktiniam darbui, iš kurių ... akademinių valandų skiriama teoriniam mokymui, ... akademinių valandų – praktiniam mokymui.</w:t>
            </w:r>
          </w:p>
        </w:tc>
      </w:tr>
    </w:tbl>
    <w:p w:rsidR="00D46745" w:rsidRPr="00937C19" w:rsidRDefault="00D46745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D46745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937C19" w:rsidTr="00D46745">
        <w:tc>
          <w:tcPr>
            <w:tcW w:w="9628" w:type="dxa"/>
          </w:tcPr>
          <w:p w:rsidR="00D46745" w:rsidRPr="00937C19" w:rsidRDefault="00D46745" w:rsidP="001A2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6745" w:rsidRPr="00937C19" w:rsidRDefault="00D46745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937C19" w:rsidRDefault="00D644AA" w:rsidP="001A2C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937C19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937C19" w:rsidTr="001F7496">
        <w:tc>
          <w:tcPr>
            <w:tcW w:w="3211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F7496" w:rsidRPr="00937C19" w:rsidTr="001F7496">
        <w:tc>
          <w:tcPr>
            <w:tcW w:w="3211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1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496" w:rsidRPr="00937C19" w:rsidTr="001F7496">
        <w:tc>
          <w:tcPr>
            <w:tcW w:w="3211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1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F7496" w:rsidRPr="00937C19" w:rsidRDefault="001F7496" w:rsidP="001A2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7496" w:rsidRPr="00937C19" w:rsidRDefault="001F7496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9" w:rsidRDefault="00937C1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Papildomi reikalavimai mokymą pagal programą užsakančios ir (ar) mokymą finansuojančios institucijos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:rsidTr="00937C19">
        <w:tc>
          <w:tcPr>
            <w:tcW w:w="9628" w:type="dxa"/>
          </w:tcPr>
          <w:p w:rsidR="00937C19" w:rsidRPr="001A2C0F" w:rsidRDefault="001A2C0F" w:rsidP="002360E9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:rsidR="00937C19" w:rsidRPr="00937C19" w:rsidRDefault="00937C1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AA" w:rsidRPr="00937C19" w:rsidRDefault="00D644AA" w:rsidP="001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44AA" w:rsidRPr="00937C19" w:rsidRDefault="00D644AA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937C19" w:rsidSect="00D644AA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937C19" w:rsidRDefault="00165AB9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937C19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419"/>
        <w:gridCol w:w="2975"/>
        <w:gridCol w:w="2693"/>
        <w:gridCol w:w="1275"/>
        <w:gridCol w:w="1418"/>
        <w:gridCol w:w="1559"/>
        <w:gridCol w:w="991"/>
      </w:tblGrid>
      <w:tr w:rsidR="00937C19" w:rsidRPr="00937C19" w:rsidTr="00937C19">
        <w:trPr>
          <w:trHeight w:val="40"/>
        </w:trPr>
        <w:tc>
          <w:tcPr>
            <w:tcW w:w="895" w:type="pct"/>
            <w:vMerge w:val="restart"/>
          </w:tcPr>
          <w:p w:rsidR="00937C19" w:rsidRPr="00937C19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937C19">
              <w:rPr>
                <w:rStyle w:val="Puslapioinaosnuorod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:rsidR="00937C19" w:rsidRPr="00937C19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vMerge w:val="restart"/>
          </w:tcPr>
          <w:p w:rsidR="00937C19" w:rsidRPr="00937C19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896" w:type="pct"/>
            <w:vMerge w:val="restart"/>
          </w:tcPr>
          <w:p w:rsidR="00937C19" w:rsidRPr="00937C19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:rsidR="00937C19" w:rsidRPr="00937C19" w:rsidRDefault="00937C19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Modulio apimtis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mokymosi </w:t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1321" w:type="pct"/>
            <w:gridSpan w:val="3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937C19" w:rsidTr="00937C19">
        <w:trPr>
          <w:trHeight w:val="582"/>
        </w:trPr>
        <w:tc>
          <w:tcPr>
            <w:tcW w:w="895" w:type="pct"/>
            <w:vMerge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0" w:type="pct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937C19" w:rsidRPr="00937C19" w:rsidTr="00937C19">
        <w:trPr>
          <w:trHeight w:val="40"/>
        </w:trPr>
        <w:tc>
          <w:tcPr>
            <w:tcW w:w="895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19" w:rsidRPr="00937C19" w:rsidTr="00937C19">
        <w:trPr>
          <w:trHeight w:val="40"/>
        </w:trPr>
        <w:tc>
          <w:tcPr>
            <w:tcW w:w="895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19" w:rsidRPr="00937C19" w:rsidTr="00937C19">
        <w:trPr>
          <w:trHeight w:val="40"/>
        </w:trPr>
        <w:tc>
          <w:tcPr>
            <w:tcW w:w="895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37C19" w:rsidRPr="00937C19" w:rsidRDefault="00937C19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E7" w:rsidRPr="00937C19" w:rsidRDefault="000529E7" w:rsidP="001A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E7" w:rsidRPr="00937C19" w:rsidRDefault="000529E7" w:rsidP="001A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3" w:rsidRPr="00937C19" w:rsidRDefault="000715A3" w:rsidP="001A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A3" w:rsidRPr="00937C19" w:rsidRDefault="000715A3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3" w:rsidRPr="00937C19" w:rsidRDefault="000715A3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3" w:rsidRPr="00937C19" w:rsidRDefault="000715A3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3" w:rsidRPr="00937C19" w:rsidRDefault="000715A3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3" w:rsidRPr="00937C19" w:rsidRDefault="000715A3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3" w:rsidRPr="00937C19" w:rsidRDefault="000715A3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3" w:rsidRPr="00937C19" w:rsidRDefault="000715A3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3" w:rsidRPr="00937C19" w:rsidRDefault="000715A3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A3" w:rsidRPr="00937C19" w:rsidRDefault="000715A3" w:rsidP="001A2C0F">
      <w:pPr>
        <w:tabs>
          <w:tab w:val="left" w:pos="13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19">
        <w:rPr>
          <w:rFonts w:ascii="Times New Roman" w:hAnsi="Times New Roman" w:cs="Times New Roman"/>
          <w:sz w:val="24"/>
          <w:szCs w:val="24"/>
        </w:rPr>
        <w:tab/>
      </w:r>
    </w:p>
    <w:p w:rsidR="000529E7" w:rsidRPr="00937C19" w:rsidRDefault="000715A3" w:rsidP="001A2C0F">
      <w:pPr>
        <w:tabs>
          <w:tab w:val="left" w:pos="13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29E7" w:rsidRPr="00937C19" w:rsidSect="00D644AA">
          <w:pgSz w:w="16838" w:h="11906" w:orient="landscape"/>
          <w:pgMar w:top="1701" w:right="1134" w:bottom="567" w:left="1134" w:header="567" w:footer="567" w:gutter="0"/>
          <w:cols w:space="720"/>
          <w:docGrid w:linePitch="299"/>
        </w:sectPr>
      </w:pPr>
      <w:r w:rsidRPr="00937C19">
        <w:rPr>
          <w:rFonts w:ascii="Times New Roman" w:hAnsi="Times New Roman" w:cs="Times New Roman"/>
          <w:sz w:val="24"/>
          <w:szCs w:val="24"/>
        </w:rPr>
        <w:tab/>
      </w:r>
    </w:p>
    <w:p w:rsidR="00165AB9" w:rsidRPr="00937C19" w:rsidRDefault="00ED67C1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5AB9" w:rsidRPr="00937C19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1A2C0F" w:rsidRDefault="001A2C0F" w:rsidP="001A2C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19" w:rsidRPr="00937C19" w:rsidRDefault="00937C19" w:rsidP="001A2C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>Modulio pavadinimas – „...“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3372"/>
        <w:gridCol w:w="4182"/>
        <w:gridCol w:w="1395"/>
        <w:gridCol w:w="1395"/>
        <w:gridCol w:w="1395"/>
      </w:tblGrid>
      <w:tr w:rsidR="00937C19" w:rsidRPr="00937C19" w:rsidTr="00C44868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>Valstybinis kodas</w:t>
            </w:r>
            <w:r>
              <w:rPr>
                <w:rStyle w:val="Puslapioinaosnuoroda"/>
              </w:rPr>
              <w:footnoteReference w:id="2"/>
            </w:r>
          </w:p>
        </w:tc>
        <w:tc>
          <w:tcPr>
            <w:tcW w:w="4031" w:type="pct"/>
            <w:gridSpan w:val="5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C44868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>Modulio LTKS lygis</w:t>
            </w:r>
          </w:p>
        </w:tc>
        <w:tc>
          <w:tcPr>
            <w:tcW w:w="4031" w:type="pct"/>
            <w:gridSpan w:val="5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C44868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>Apimtis mokymosi kreditais</w:t>
            </w:r>
          </w:p>
        </w:tc>
        <w:tc>
          <w:tcPr>
            <w:tcW w:w="4031" w:type="pct"/>
            <w:gridSpan w:val="5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C44868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937C19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937C19" w:rsidRPr="00937C19" w:rsidRDefault="00937C19" w:rsidP="001A2C0F">
            <w:pPr>
              <w:pStyle w:val="Betarp"/>
              <w:widowControl w:val="0"/>
              <w:rPr>
                <w:bCs/>
                <w:iCs/>
              </w:rPr>
            </w:pPr>
            <w:r w:rsidRPr="00937C19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937C19" w:rsidRPr="00937C19" w:rsidRDefault="00937C19" w:rsidP="001A2C0F">
            <w:pPr>
              <w:pStyle w:val="Betarp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937C19" w:rsidRPr="00937C19" w:rsidRDefault="00937C19" w:rsidP="001A2C0F">
            <w:pPr>
              <w:pStyle w:val="Betarp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937C19" w:rsidRPr="00937C19" w:rsidTr="00937C19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:rsidR="00937C19" w:rsidRPr="00937C19" w:rsidRDefault="00937C19" w:rsidP="001A2C0F">
            <w:pPr>
              <w:pStyle w:val="Betarp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  <w:vMerge/>
            <w:shd w:val="clear" w:color="auto" w:fill="F2F2F2"/>
          </w:tcPr>
          <w:p w:rsidR="00937C19" w:rsidRPr="00937C19" w:rsidRDefault="00937C19" w:rsidP="001A2C0F">
            <w:pPr>
              <w:pStyle w:val="Betarp"/>
              <w:widowControl w:val="0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937C19" w:rsidRPr="00937C19" w:rsidRDefault="00937C1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 w:val="restar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 xml:space="preserve">1. </w:t>
            </w:r>
          </w:p>
        </w:tc>
        <w:tc>
          <w:tcPr>
            <w:tcW w:w="1158" w:type="pct"/>
            <w:vMerge w:val="restar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 xml:space="preserve">1.1. </w:t>
            </w:r>
          </w:p>
        </w:tc>
        <w:tc>
          <w:tcPr>
            <w:tcW w:w="1436" w:type="pct"/>
          </w:tcPr>
          <w:p w:rsidR="00937C19" w:rsidRPr="00937C19" w:rsidRDefault="00937C19" w:rsidP="001A2C0F">
            <w:pPr>
              <w:pStyle w:val="Betarp"/>
              <w:widowControl w:val="0"/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 w:rsidRPr="00937C19">
              <w:t xml:space="preserve"> </w:t>
            </w:r>
            <w:r w:rsidRPr="00937C19">
              <w:rPr>
                <w:b/>
                <w:i/>
              </w:rPr>
              <w:t>Temos pavadinimas</w:t>
            </w:r>
          </w:p>
          <w:p w:rsidR="00937C19" w:rsidRPr="00937C19" w:rsidRDefault="00937C19" w:rsidP="001A2C0F">
            <w:pPr>
              <w:pStyle w:val="Betarp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37C19">
              <w:t>Potemė</w:t>
            </w:r>
          </w:p>
          <w:p w:rsidR="00937C19" w:rsidRPr="00937C19" w:rsidRDefault="00937C19" w:rsidP="001A2C0F">
            <w:pPr>
              <w:pStyle w:val="Betarp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37C19">
              <w:t>...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1436" w:type="pct"/>
          </w:tcPr>
          <w:p w:rsidR="00937C19" w:rsidRPr="00937C19" w:rsidRDefault="00937C19" w:rsidP="001A2C0F">
            <w:pPr>
              <w:pStyle w:val="Betarp"/>
              <w:widowControl w:val="0"/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 w:rsidRPr="00937C19">
              <w:t xml:space="preserve"> </w:t>
            </w:r>
            <w:r w:rsidRPr="00937C19">
              <w:rPr>
                <w:b/>
                <w:i/>
              </w:rPr>
              <w:t>Temos pavadinimas</w:t>
            </w:r>
          </w:p>
          <w:p w:rsidR="00937C19" w:rsidRPr="00937C19" w:rsidRDefault="00937C19" w:rsidP="001A2C0F">
            <w:pPr>
              <w:pStyle w:val="Betarp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37C19">
              <w:t>Potemė</w:t>
            </w:r>
          </w:p>
          <w:p w:rsidR="00937C19" w:rsidRPr="00937C19" w:rsidRDefault="00937C19" w:rsidP="001A2C0F">
            <w:pPr>
              <w:pStyle w:val="Betarp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37C19">
              <w:t>...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1436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>...</w:t>
            </w: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 xml:space="preserve">1.2. </w:t>
            </w:r>
          </w:p>
        </w:tc>
        <w:tc>
          <w:tcPr>
            <w:tcW w:w="1436" w:type="pct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>...</w:t>
            </w:r>
          </w:p>
        </w:tc>
        <w:tc>
          <w:tcPr>
            <w:tcW w:w="1436" w:type="pct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 w:val="restar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 xml:space="preserve">2. </w:t>
            </w:r>
          </w:p>
        </w:tc>
        <w:tc>
          <w:tcPr>
            <w:tcW w:w="1158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>2.1.</w:t>
            </w:r>
          </w:p>
        </w:tc>
        <w:tc>
          <w:tcPr>
            <w:tcW w:w="1436" w:type="pct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>...</w:t>
            </w:r>
          </w:p>
        </w:tc>
        <w:tc>
          <w:tcPr>
            <w:tcW w:w="1436" w:type="pct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  <w:vMerge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>...</w:t>
            </w:r>
          </w:p>
        </w:tc>
        <w:tc>
          <w:tcPr>
            <w:tcW w:w="1436" w:type="pct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937C19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>...</w:t>
            </w:r>
          </w:p>
        </w:tc>
        <w:tc>
          <w:tcPr>
            <w:tcW w:w="1158" w:type="pct"/>
          </w:tcPr>
          <w:p w:rsidR="00937C19" w:rsidRPr="00937C19" w:rsidRDefault="00937C19" w:rsidP="001A2C0F">
            <w:pPr>
              <w:pStyle w:val="Betarp"/>
              <w:widowControl w:val="0"/>
            </w:pPr>
            <w:r w:rsidRPr="00937C19">
              <w:t>...</w:t>
            </w:r>
          </w:p>
        </w:tc>
        <w:tc>
          <w:tcPr>
            <w:tcW w:w="1436" w:type="pct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auto"/>
          </w:tcPr>
          <w:p w:rsidR="00937C19" w:rsidRPr="00937C19" w:rsidRDefault="00937C19" w:rsidP="001A2C0F">
            <w:pPr>
              <w:pStyle w:val="Betarp"/>
              <w:widowControl w:val="0"/>
            </w:pPr>
          </w:p>
        </w:tc>
      </w:tr>
      <w:tr w:rsidR="00937C19" w:rsidRPr="00937C19" w:rsidTr="00C44868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Betarp"/>
              <w:widowControl w:val="0"/>
              <w:rPr>
                <w:highlight w:val="yellow"/>
              </w:rPr>
            </w:pPr>
            <w:r w:rsidRPr="00937C19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937C19" w:rsidRPr="00937C19" w:rsidRDefault="00937C19" w:rsidP="001A2C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t>Suformuluojami vertinimo kriterijai, atskleidžiantys modulyje numatytų mokymo(si) rezultatų pasiekimą.</w:t>
            </w:r>
          </w:p>
        </w:tc>
      </w:tr>
      <w:tr w:rsidR="00937C19" w:rsidRPr="00937C19" w:rsidTr="00C44868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2vidutinistinklelis1"/>
              <w:widowControl w:val="0"/>
            </w:pPr>
            <w:r w:rsidRPr="00937C19">
              <w:t xml:space="preserve">Reikalavimai mokymui skirtiems metodiniams ir </w:t>
            </w:r>
            <w:r w:rsidRPr="00937C19">
              <w:lastRenderedPageBreak/>
              <w:t>materialiesiems ištekliams</w:t>
            </w:r>
          </w:p>
        </w:tc>
        <w:tc>
          <w:tcPr>
            <w:tcW w:w="4031" w:type="pct"/>
            <w:gridSpan w:val="5"/>
          </w:tcPr>
          <w:p w:rsidR="00937C19" w:rsidRPr="00937C19" w:rsidRDefault="00937C19" w:rsidP="001A2C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Mokymo(si) medžiaga:</w:t>
            </w:r>
          </w:p>
          <w:p w:rsidR="00937C19" w:rsidRPr="00937C19" w:rsidRDefault="00937C19" w:rsidP="001A2C0F">
            <w:pPr>
              <w:pStyle w:val="Betarp"/>
              <w:widowControl w:val="0"/>
              <w:numPr>
                <w:ilvl w:val="0"/>
                <w:numId w:val="5"/>
              </w:numPr>
              <w:ind w:left="0" w:firstLine="0"/>
            </w:pPr>
            <w:r w:rsidRPr="00937C19">
              <w:t>...</w:t>
            </w:r>
          </w:p>
          <w:p w:rsidR="00937C19" w:rsidRPr="00937C19" w:rsidRDefault="00937C19" w:rsidP="001A2C0F">
            <w:pPr>
              <w:pStyle w:val="Betarp"/>
              <w:widowControl w:val="0"/>
              <w:numPr>
                <w:ilvl w:val="0"/>
                <w:numId w:val="5"/>
              </w:numPr>
              <w:ind w:left="0" w:firstLine="0"/>
            </w:pPr>
            <w:r w:rsidRPr="00937C19">
              <w:lastRenderedPageBreak/>
              <w:t>...</w:t>
            </w:r>
          </w:p>
          <w:p w:rsidR="00937C19" w:rsidRPr="00937C19" w:rsidRDefault="00937C19" w:rsidP="001A2C0F">
            <w:pPr>
              <w:pStyle w:val="Betarp"/>
              <w:widowControl w:val="0"/>
              <w:rPr>
                <w:rFonts w:eastAsia="Calibri"/>
                <w:i/>
              </w:rPr>
            </w:pPr>
            <w:r w:rsidRPr="00937C19">
              <w:rPr>
                <w:rFonts w:eastAsia="Calibri"/>
                <w:i/>
              </w:rPr>
              <w:t>Mokymo(si) priemonės:</w:t>
            </w:r>
          </w:p>
          <w:p w:rsidR="00937C19" w:rsidRPr="00937C19" w:rsidRDefault="00937C19" w:rsidP="001A2C0F">
            <w:pPr>
              <w:pStyle w:val="Betarp"/>
              <w:widowControl w:val="0"/>
              <w:numPr>
                <w:ilvl w:val="0"/>
                <w:numId w:val="5"/>
              </w:numPr>
              <w:ind w:left="0" w:firstLine="0"/>
            </w:pPr>
            <w:r w:rsidRPr="00937C19">
              <w:t>...</w:t>
            </w:r>
          </w:p>
          <w:p w:rsidR="00937C19" w:rsidRPr="00937C19" w:rsidRDefault="00937C19" w:rsidP="001A2C0F">
            <w:pPr>
              <w:pStyle w:val="Betarp"/>
              <w:widowControl w:val="0"/>
              <w:numPr>
                <w:ilvl w:val="0"/>
                <w:numId w:val="5"/>
              </w:numPr>
              <w:ind w:left="0" w:firstLine="0"/>
            </w:pPr>
            <w:r w:rsidRPr="00937C19">
              <w:t>...</w:t>
            </w:r>
          </w:p>
        </w:tc>
      </w:tr>
      <w:tr w:rsidR="00937C19" w:rsidRPr="00937C19" w:rsidTr="00C44868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2vidutinistinklelis1"/>
              <w:widowControl w:val="0"/>
            </w:pPr>
            <w:r w:rsidRPr="00937C19">
              <w:lastRenderedPageBreak/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937C19" w:rsidRPr="00937C19" w:rsidRDefault="00937C19" w:rsidP="001A2C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(...) mokymo(si) medžiagai pateikti.</w:t>
            </w:r>
          </w:p>
          <w:p w:rsidR="00937C19" w:rsidRPr="00937C19" w:rsidRDefault="00937C19" w:rsidP="001A2C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...</w:t>
            </w:r>
          </w:p>
        </w:tc>
      </w:tr>
      <w:tr w:rsidR="00937C19" w:rsidRPr="00937C19" w:rsidTr="00C44868">
        <w:trPr>
          <w:trHeight w:val="57"/>
          <w:jc w:val="center"/>
        </w:trPr>
        <w:tc>
          <w:tcPr>
            <w:tcW w:w="969" w:type="pct"/>
          </w:tcPr>
          <w:p w:rsidR="00937C19" w:rsidRPr="00937C19" w:rsidRDefault="00937C19" w:rsidP="001A2C0F">
            <w:pPr>
              <w:pStyle w:val="2vidutinistinklelis1"/>
              <w:widowControl w:val="0"/>
            </w:pPr>
            <w:r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937C19" w:rsidRPr="00937C19" w:rsidRDefault="00937C19" w:rsidP="001A2C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937C19" w:rsidRPr="00937C19" w:rsidRDefault="00937C19" w:rsidP="001A2C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937C19" w:rsidRPr="00937C19" w:rsidRDefault="00937C19" w:rsidP="001A2C0F">
            <w:pPr>
              <w:pStyle w:val="2vidutinistinklelis1"/>
              <w:widowControl w:val="0"/>
              <w:jc w:val="both"/>
            </w:pPr>
            <w:r w:rsidRPr="00937C19">
              <w:t>2) ... ar lygiavertę kvalifikaciją (išsilavinimą) arba ne mažesnę kaip ... metų ... profesinės veiklos patirtį;</w:t>
            </w:r>
          </w:p>
          <w:p w:rsidR="00937C19" w:rsidRPr="00937C19" w:rsidRDefault="00937C19" w:rsidP="001A2C0F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937C19">
              <w:t xml:space="preserve">3) </w:t>
            </w:r>
            <w:r w:rsidRPr="00937C19">
              <w:rPr>
                <w:i/>
                <w:iCs/>
              </w:rPr>
              <w:t xml:space="preserve">(esant poreikiui, įrašomi ir kiti reikalavimai). </w:t>
            </w:r>
          </w:p>
        </w:tc>
      </w:tr>
    </w:tbl>
    <w:p w:rsidR="00937C19" w:rsidRDefault="00937C19" w:rsidP="001A2C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0F" w:rsidRPr="001A2C0F" w:rsidRDefault="001A2C0F" w:rsidP="001A2C0F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Modulio aprašų pildoma tiek, kiek modulių sudaro programą.</w:t>
      </w:r>
    </w:p>
    <w:sectPr w:rsidR="001A2C0F" w:rsidRPr="001A2C0F" w:rsidSect="00D644AA">
      <w:pgSz w:w="16838" w:h="11906" w:orient="landscape"/>
      <w:pgMar w:top="1701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62" w:rsidRDefault="003A2462">
      <w:pPr>
        <w:spacing w:after="0" w:line="240" w:lineRule="auto"/>
      </w:pPr>
      <w:r>
        <w:separator/>
      </w:r>
    </w:p>
  </w:endnote>
  <w:endnote w:type="continuationSeparator" w:id="0">
    <w:p w:rsidR="003A2462" w:rsidRDefault="003A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1069235045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:rsidR="00165AB9" w:rsidRDefault="00165AB9" w:rsidP="00165AB9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:rsidR="00165AB9" w:rsidRDefault="00165AB9" w:rsidP="00165AB9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-612829944"/>
      <w:docPartObj>
        <w:docPartGallery w:val="Page Numbers (Bottom of Page)"/>
        <w:docPartUnique/>
      </w:docPartObj>
    </w:sdtPr>
    <w:sdtEndPr>
      <w:rPr>
        <w:rStyle w:val="Puslapionumeris"/>
        <w:rFonts w:ascii="Times New Roman" w:hAnsi="Times New Roman" w:cs="Times New Roman"/>
      </w:rPr>
    </w:sdtEndPr>
    <w:sdtContent>
      <w:p w:rsidR="00165AB9" w:rsidRPr="000715A3" w:rsidRDefault="00165AB9" w:rsidP="00165AB9">
        <w:pPr>
          <w:pStyle w:val="Porat"/>
          <w:framePr w:wrap="none" w:vAnchor="text" w:hAnchor="margin" w:xAlign="right" w:y="1"/>
          <w:rPr>
            <w:rStyle w:val="Puslapionumeris"/>
            <w:rFonts w:ascii="Times New Roman" w:hAnsi="Times New Roman" w:cs="Times New Roman"/>
          </w:rPr>
        </w:pPr>
        <w:r w:rsidRPr="000715A3">
          <w:rPr>
            <w:rStyle w:val="Puslapionumeris"/>
            <w:rFonts w:ascii="Times New Roman" w:hAnsi="Times New Roman" w:cs="Times New Roman"/>
          </w:rPr>
          <w:fldChar w:fldCharType="begin"/>
        </w:r>
        <w:r w:rsidRPr="000715A3">
          <w:rPr>
            <w:rStyle w:val="Puslapionumeris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uslapionumeris"/>
            <w:rFonts w:ascii="Times New Roman" w:hAnsi="Times New Roman" w:cs="Times New Roman"/>
          </w:rPr>
          <w:fldChar w:fldCharType="separate"/>
        </w:r>
        <w:r w:rsidR="002360E9">
          <w:rPr>
            <w:rStyle w:val="Puslapionumeris"/>
            <w:rFonts w:ascii="Times New Roman" w:hAnsi="Times New Roman" w:cs="Times New Roman"/>
            <w:noProof/>
          </w:rPr>
          <w:t>4</w:t>
        </w:r>
        <w:r w:rsidRPr="000715A3">
          <w:rPr>
            <w:rStyle w:val="Puslapionumeris"/>
            <w:rFonts w:ascii="Times New Roman" w:hAnsi="Times New Roman" w:cs="Times New Roman"/>
          </w:rPr>
          <w:fldChar w:fldCharType="end"/>
        </w:r>
      </w:p>
    </w:sdtContent>
  </w:sdt>
  <w:p w:rsidR="00165AB9" w:rsidRDefault="00165AB9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62" w:rsidRDefault="003A2462">
      <w:pPr>
        <w:spacing w:after="0" w:line="240" w:lineRule="auto"/>
      </w:pPr>
      <w:r>
        <w:separator/>
      </w:r>
    </w:p>
  </w:footnote>
  <w:footnote w:type="continuationSeparator" w:id="0">
    <w:p w:rsidR="003A2462" w:rsidRDefault="003A2462">
      <w:pPr>
        <w:spacing w:after="0" w:line="240" w:lineRule="auto"/>
      </w:pPr>
      <w:r>
        <w:continuationSeparator/>
      </w:r>
    </w:p>
  </w:footnote>
  <w:footnote w:id="1">
    <w:p w:rsidR="00937C19" w:rsidRPr="00D644AA" w:rsidRDefault="00937C19">
      <w:pPr>
        <w:pStyle w:val="Puslapioinaostekstas"/>
        <w:rPr>
          <w:rFonts w:ascii="Times New Roman" w:hAnsi="Times New Roman" w:cs="Times New Roman"/>
        </w:rPr>
      </w:pPr>
      <w:r w:rsidRPr="00D644AA">
        <w:rPr>
          <w:rStyle w:val="Puslapioinaosnuoroda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937C19" w:rsidRPr="00937C19" w:rsidRDefault="00937C19">
      <w:pPr>
        <w:pStyle w:val="Puslapioinaostekstas"/>
        <w:rPr>
          <w:rFonts w:ascii="Times New Roman" w:hAnsi="Times New Roman" w:cs="Times New Roman"/>
        </w:rPr>
      </w:pPr>
      <w:r w:rsidRPr="00937C19">
        <w:rPr>
          <w:rStyle w:val="Puslapioinaosnuoroda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B9" w:rsidRDefault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529E7"/>
    <w:rsid w:val="000715A3"/>
    <w:rsid w:val="000767F7"/>
    <w:rsid w:val="00165AB9"/>
    <w:rsid w:val="00184E29"/>
    <w:rsid w:val="001A2C0F"/>
    <w:rsid w:val="001F1BFD"/>
    <w:rsid w:val="001F7496"/>
    <w:rsid w:val="002360E9"/>
    <w:rsid w:val="00252BA8"/>
    <w:rsid w:val="002D3951"/>
    <w:rsid w:val="003A2462"/>
    <w:rsid w:val="00432EF4"/>
    <w:rsid w:val="00526D12"/>
    <w:rsid w:val="005855D9"/>
    <w:rsid w:val="0064202F"/>
    <w:rsid w:val="00651151"/>
    <w:rsid w:val="00654996"/>
    <w:rsid w:val="00715A14"/>
    <w:rsid w:val="00746798"/>
    <w:rsid w:val="00754011"/>
    <w:rsid w:val="007730D6"/>
    <w:rsid w:val="0082036B"/>
    <w:rsid w:val="00825B04"/>
    <w:rsid w:val="008527C2"/>
    <w:rsid w:val="00852882"/>
    <w:rsid w:val="00871B87"/>
    <w:rsid w:val="008B75DD"/>
    <w:rsid w:val="00937C19"/>
    <w:rsid w:val="00982004"/>
    <w:rsid w:val="009C1629"/>
    <w:rsid w:val="00AD1862"/>
    <w:rsid w:val="00B12B34"/>
    <w:rsid w:val="00B139DA"/>
    <w:rsid w:val="00B80E4C"/>
    <w:rsid w:val="00B84C0F"/>
    <w:rsid w:val="00C71083"/>
    <w:rsid w:val="00C801CF"/>
    <w:rsid w:val="00D46745"/>
    <w:rsid w:val="00D54BD1"/>
    <w:rsid w:val="00D62B81"/>
    <w:rsid w:val="00D644AA"/>
    <w:rsid w:val="00DC135B"/>
    <w:rsid w:val="00E15460"/>
    <w:rsid w:val="00E1724C"/>
    <w:rsid w:val="00EC2385"/>
    <w:rsid w:val="00EC2D50"/>
    <w:rsid w:val="00ED67C1"/>
    <w:rsid w:val="00F23E6A"/>
    <w:rsid w:val="00F84371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9031"/>
  <w15:chartTrackingRefBased/>
  <w15:docId w15:val="{D7F219F3-7FE3-4C0D-A107-2985DBA6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1CF"/>
    <w:rPr>
      <w:rFonts w:ascii="Calibri" w:eastAsia="Calibri" w:hAnsi="Calibri" w:cs="Calibr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Porat">
    <w:name w:val="footer"/>
    <w:basedOn w:val="prastasis"/>
    <w:link w:val="PoratDiagrama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5AB9"/>
    <w:rPr>
      <w:rFonts w:ascii="Calibri" w:eastAsia="Calibri" w:hAnsi="Calibri" w:cs="Calibri"/>
    </w:rPr>
  </w:style>
  <w:style w:type="character" w:styleId="Puslapionumeris">
    <w:name w:val="page number"/>
    <w:basedOn w:val="Numatytasispastraiposriftas"/>
    <w:uiPriority w:val="99"/>
    <w:semiHidden/>
    <w:unhideWhenUsed/>
    <w:rsid w:val="00165AB9"/>
  </w:style>
  <w:style w:type="character" w:styleId="Komentaronuoroda">
    <w:name w:val="annotation reference"/>
    <w:basedOn w:val="Numatytasispastraiposriftas"/>
    <w:uiPriority w:val="99"/>
    <w:semiHidden/>
    <w:unhideWhenUsed/>
    <w:rsid w:val="002D395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395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Lentelstinklelis">
    <w:name w:val="Table Grid"/>
    <w:basedOn w:val="prastojilente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15A3"/>
    <w:rPr>
      <w:rFonts w:ascii="Calibri" w:eastAsia="Calibri" w:hAnsi="Calibri" w:cs="Calibri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644AA"/>
    <w:rPr>
      <w:vertAlign w:val="superscript"/>
    </w:rPr>
  </w:style>
  <w:style w:type="paragraph" w:styleId="Betarp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C38B-34FF-4556-941F-21364B33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KPMPC1</dc:creator>
  <cp:keywords/>
  <dc:description/>
  <cp:lastModifiedBy>Inga Naujas</cp:lastModifiedBy>
  <cp:revision>2</cp:revision>
  <cp:lastPrinted>2019-01-07T14:55:00Z</cp:lastPrinted>
  <dcterms:created xsi:type="dcterms:W3CDTF">2019-06-28T06:18:00Z</dcterms:created>
  <dcterms:modified xsi:type="dcterms:W3CDTF">2019-06-28T06:18:00Z</dcterms:modified>
</cp:coreProperties>
</file>