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38" w:rsidRPr="0088626A" w:rsidRDefault="00EC3638" w:rsidP="00E50B3D">
      <w:pPr>
        <w:pStyle w:val="Default"/>
        <w:spacing w:line="276" w:lineRule="auto"/>
        <w:jc w:val="center"/>
        <w:rPr>
          <w:i/>
          <w:iCs/>
          <w:color w:val="auto"/>
        </w:rPr>
      </w:pPr>
    </w:p>
    <w:p w:rsidR="00EC3638" w:rsidRPr="0088626A" w:rsidRDefault="00A11332" w:rsidP="00E50B3D">
      <w:pPr>
        <w:spacing w:line="276" w:lineRule="auto"/>
        <w:jc w:val="center"/>
        <w:rPr>
          <w:b/>
          <w:bCs/>
          <w:color w:val="auto"/>
        </w:rPr>
      </w:pPr>
      <w:r w:rsidRPr="0088626A">
        <w:rPr>
          <w:b/>
          <w:bCs/>
          <w:color w:val="auto"/>
        </w:rPr>
        <w:t>KVALIFIKACIJŲ IR PROFESINIO MOKYMO PLĖTROS CENTRAS</w:t>
      </w:r>
    </w:p>
    <w:p w:rsidR="00EC3638" w:rsidRPr="00944AA6" w:rsidRDefault="00EC3638" w:rsidP="00E50B3D">
      <w:pPr>
        <w:spacing w:line="276" w:lineRule="auto"/>
        <w:rPr>
          <w:bCs/>
          <w:color w:val="auto"/>
        </w:rPr>
      </w:pPr>
    </w:p>
    <w:p w:rsidR="00EC3638" w:rsidRPr="00944AA6" w:rsidRDefault="00EC3638" w:rsidP="00E50B3D">
      <w:pPr>
        <w:spacing w:line="276" w:lineRule="auto"/>
        <w:rPr>
          <w:bCs/>
          <w:color w:val="auto"/>
        </w:rPr>
      </w:pPr>
    </w:p>
    <w:p w:rsidR="00944AA6" w:rsidRPr="00944AA6" w:rsidRDefault="00944AA6" w:rsidP="00E50B3D">
      <w:pPr>
        <w:spacing w:line="276" w:lineRule="auto"/>
        <w:rPr>
          <w:bCs/>
          <w:color w:val="auto"/>
        </w:rPr>
      </w:pPr>
    </w:p>
    <w:p w:rsidR="00944AA6" w:rsidRPr="00944AA6" w:rsidRDefault="00944AA6" w:rsidP="00E50B3D">
      <w:pPr>
        <w:spacing w:line="276" w:lineRule="auto"/>
        <w:rPr>
          <w:bCs/>
          <w:color w:val="auto"/>
        </w:rPr>
      </w:pPr>
    </w:p>
    <w:p w:rsidR="00EC3638" w:rsidRPr="00944AA6" w:rsidRDefault="00EC3638" w:rsidP="00E50B3D">
      <w:pPr>
        <w:spacing w:line="276" w:lineRule="auto"/>
        <w:rPr>
          <w:bCs/>
          <w:color w:val="auto"/>
        </w:rPr>
      </w:pPr>
    </w:p>
    <w:p w:rsidR="00EC3638" w:rsidRPr="00944AA6" w:rsidRDefault="00EC3638" w:rsidP="00E50B3D">
      <w:pPr>
        <w:spacing w:line="276" w:lineRule="auto"/>
        <w:rPr>
          <w:bCs/>
          <w:color w:val="auto"/>
        </w:rPr>
      </w:pPr>
    </w:p>
    <w:p w:rsidR="00EC3638" w:rsidRPr="00944AA6" w:rsidRDefault="00A11332" w:rsidP="00E50B3D">
      <w:pPr>
        <w:spacing w:line="276" w:lineRule="auto"/>
        <w:jc w:val="center"/>
        <w:rPr>
          <w:i/>
          <w:iCs/>
          <w:color w:val="auto"/>
          <w:sz w:val="28"/>
          <w:szCs w:val="28"/>
        </w:rPr>
      </w:pPr>
      <w:r w:rsidRPr="00944AA6">
        <w:rPr>
          <w:b/>
          <w:bCs/>
          <w:color w:val="auto"/>
          <w:sz w:val="28"/>
          <w:szCs w:val="28"/>
        </w:rPr>
        <w:t>POLICININKO MODULINĖ PROFESINIO MOKYMO PROGRAMA</w:t>
      </w:r>
    </w:p>
    <w:p w:rsidR="00EC3638" w:rsidRPr="0088626A" w:rsidRDefault="00EC3638" w:rsidP="00E50B3D">
      <w:pPr>
        <w:spacing w:line="276" w:lineRule="auto"/>
        <w:rPr>
          <w:color w:val="auto"/>
        </w:rPr>
      </w:pPr>
    </w:p>
    <w:p w:rsidR="00944AA6" w:rsidRPr="00944AA6" w:rsidRDefault="00944AA6" w:rsidP="00E50B3D">
      <w:pPr>
        <w:spacing w:line="276" w:lineRule="auto"/>
        <w:rPr>
          <w:bCs/>
          <w:color w:val="auto"/>
        </w:rPr>
      </w:pPr>
    </w:p>
    <w:p w:rsidR="00EC3638" w:rsidRPr="0088626A" w:rsidRDefault="00EC3638" w:rsidP="00E50B3D">
      <w:pPr>
        <w:spacing w:line="276" w:lineRule="auto"/>
        <w:rPr>
          <w:color w:val="auto"/>
        </w:rPr>
      </w:pPr>
    </w:p>
    <w:p w:rsidR="00944AA6" w:rsidRPr="00944AA6" w:rsidRDefault="00944AA6" w:rsidP="00E50B3D">
      <w:pPr>
        <w:spacing w:line="276" w:lineRule="auto"/>
        <w:rPr>
          <w:bCs/>
          <w:color w:val="auto"/>
        </w:rPr>
      </w:pPr>
    </w:p>
    <w:p w:rsidR="00EC3638" w:rsidRPr="0088626A" w:rsidRDefault="00EC3638" w:rsidP="00E50B3D">
      <w:pPr>
        <w:spacing w:line="276" w:lineRule="auto"/>
        <w:rPr>
          <w:color w:val="auto"/>
        </w:rPr>
      </w:pPr>
    </w:p>
    <w:p w:rsidR="008D7223" w:rsidRDefault="00A11332" w:rsidP="00E50B3D">
      <w:pPr>
        <w:spacing w:line="276" w:lineRule="auto"/>
        <w:rPr>
          <w:color w:val="auto"/>
        </w:rPr>
      </w:pPr>
      <w:r w:rsidRPr="0088626A">
        <w:rPr>
          <w:color w:val="auto"/>
        </w:rPr>
        <w:t>Programos valstybinis kodas:</w:t>
      </w:r>
      <w:r w:rsidR="001118C1">
        <w:rPr>
          <w:color w:val="auto"/>
        </w:rPr>
        <w:t xml:space="preserve"> </w:t>
      </w:r>
      <w:bookmarkStart w:id="0" w:name="_GoBack"/>
      <w:r w:rsidR="001118C1" w:rsidRPr="006B45E6">
        <w:rPr>
          <w:color w:val="auto"/>
        </w:rPr>
        <w:t>M4410320</w:t>
      </w:r>
      <w:r w:rsidR="00AE4623">
        <w:rPr>
          <w:color w:val="auto"/>
        </w:rPr>
        <w:t>2</w:t>
      </w:r>
      <w:bookmarkEnd w:id="0"/>
    </w:p>
    <w:p w:rsidR="00EC3638" w:rsidRPr="0088626A" w:rsidRDefault="00EC3638" w:rsidP="00E50B3D">
      <w:pPr>
        <w:spacing w:line="276" w:lineRule="auto"/>
        <w:rPr>
          <w:color w:val="auto"/>
        </w:rPr>
      </w:pPr>
    </w:p>
    <w:p w:rsidR="00EC3638" w:rsidRPr="0088626A" w:rsidRDefault="00A11332" w:rsidP="00E50B3D">
      <w:pPr>
        <w:spacing w:line="276" w:lineRule="auto"/>
        <w:rPr>
          <w:color w:val="auto"/>
        </w:rPr>
      </w:pPr>
      <w:r w:rsidRPr="0088626A">
        <w:rPr>
          <w:color w:val="auto"/>
        </w:rPr>
        <w:t>Suteikiama kvalifikacija: policininko</w:t>
      </w:r>
    </w:p>
    <w:p w:rsidR="00EC3638" w:rsidRPr="0088626A" w:rsidRDefault="00EC3638" w:rsidP="00E50B3D">
      <w:pPr>
        <w:spacing w:line="276" w:lineRule="auto"/>
        <w:rPr>
          <w:color w:val="auto"/>
        </w:rPr>
      </w:pPr>
    </w:p>
    <w:p w:rsidR="00EC3638" w:rsidRPr="0088626A" w:rsidRDefault="00A11332" w:rsidP="00E50B3D">
      <w:pPr>
        <w:spacing w:line="276" w:lineRule="auto"/>
        <w:rPr>
          <w:color w:val="auto"/>
        </w:rPr>
      </w:pPr>
      <w:r w:rsidRPr="0088626A">
        <w:rPr>
          <w:color w:val="auto"/>
        </w:rPr>
        <w:t>Europos mokymosi visą gyvenimą kvalifikacijų lygis: IV</w:t>
      </w:r>
    </w:p>
    <w:p w:rsidR="00EC3638" w:rsidRPr="0088626A" w:rsidRDefault="00EC3638" w:rsidP="00E50B3D">
      <w:pPr>
        <w:spacing w:line="276" w:lineRule="auto"/>
        <w:rPr>
          <w:color w:val="auto"/>
        </w:rPr>
      </w:pPr>
    </w:p>
    <w:p w:rsidR="00EC3638" w:rsidRPr="0088626A" w:rsidRDefault="00A11332" w:rsidP="00E50B3D">
      <w:pPr>
        <w:spacing w:line="276" w:lineRule="auto"/>
        <w:rPr>
          <w:color w:val="auto"/>
        </w:rPr>
      </w:pPr>
      <w:r w:rsidRPr="0088626A">
        <w:rPr>
          <w:color w:val="auto"/>
        </w:rPr>
        <w:t>Lietuvos kvalifikacijų lygis: IV</w:t>
      </w:r>
    </w:p>
    <w:p w:rsidR="00EC3638" w:rsidRPr="0088626A" w:rsidRDefault="00EC3638" w:rsidP="00E50B3D">
      <w:pPr>
        <w:spacing w:line="276" w:lineRule="auto"/>
        <w:rPr>
          <w:color w:val="auto"/>
        </w:rPr>
      </w:pPr>
    </w:p>
    <w:p w:rsidR="00EC3638" w:rsidRPr="0088626A" w:rsidRDefault="00A11332" w:rsidP="00E50B3D">
      <w:pPr>
        <w:spacing w:line="276" w:lineRule="auto"/>
        <w:rPr>
          <w:color w:val="auto"/>
        </w:rPr>
      </w:pPr>
      <w:r w:rsidRPr="0088626A">
        <w:rPr>
          <w:color w:val="auto"/>
        </w:rPr>
        <w:t>Programos trukmė: 1 metai</w:t>
      </w:r>
    </w:p>
    <w:p w:rsidR="00EC3638" w:rsidRPr="0088626A" w:rsidRDefault="00EC3638" w:rsidP="00E50B3D">
      <w:pPr>
        <w:spacing w:line="276" w:lineRule="auto"/>
        <w:rPr>
          <w:color w:val="auto"/>
        </w:rPr>
      </w:pPr>
    </w:p>
    <w:p w:rsidR="00EC3638" w:rsidRPr="0088626A" w:rsidRDefault="00A11332" w:rsidP="00E50B3D">
      <w:pPr>
        <w:spacing w:line="276" w:lineRule="auto"/>
        <w:rPr>
          <w:color w:val="auto"/>
        </w:rPr>
      </w:pPr>
      <w:r w:rsidRPr="0088626A">
        <w:rPr>
          <w:color w:val="auto"/>
        </w:rPr>
        <w:t>Programos apimtis kreditais: 60 kreditų</w:t>
      </w:r>
    </w:p>
    <w:p w:rsidR="00EC3638" w:rsidRPr="0088626A" w:rsidRDefault="00EC3638" w:rsidP="00E50B3D">
      <w:pPr>
        <w:spacing w:line="276" w:lineRule="auto"/>
        <w:rPr>
          <w:color w:val="auto"/>
        </w:rPr>
      </w:pPr>
    </w:p>
    <w:p w:rsidR="00EC3638" w:rsidRPr="0088626A" w:rsidRDefault="00A11332" w:rsidP="00E50B3D">
      <w:pPr>
        <w:spacing w:line="276" w:lineRule="auto"/>
        <w:rPr>
          <w:color w:val="auto"/>
        </w:rPr>
      </w:pPr>
      <w:r w:rsidRPr="0088626A">
        <w:rPr>
          <w:color w:val="auto"/>
        </w:rPr>
        <w:t>Būtinas minimalus išsilavinimas: vidurinis</w:t>
      </w:r>
    </w:p>
    <w:p w:rsidR="00EC3638" w:rsidRPr="0088626A" w:rsidRDefault="00EC3638" w:rsidP="00E50B3D">
      <w:pPr>
        <w:spacing w:line="276" w:lineRule="auto"/>
        <w:rPr>
          <w:color w:val="auto"/>
        </w:rPr>
      </w:pPr>
    </w:p>
    <w:p w:rsidR="00EC3638" w:rsidRPr="0088626A" w:rsidRDefault="00A11332" w:rsidP="00E50B3D">
      <w:pPr>
        <w:spacing w:line="276" w:lineRule="auto"/>
        <w:jc w:val="both"/>
        <w:rPr>
          <w:color w:val="auto"/>
        </w:rPr>
      </w:pPr>
      <w:r w:rsidRPr="0088626A">
        <w:rPr>
          <w:color w:val="auto"/>
        </w:rPr>
        <w:t>Reikalavimai asmens pasirengimui mokytis: asmenys, pretenduojantys mokytis pagal Policininko modulinę profesinio mokymo programą, turi atitikti Lietuvos Respublikos vidaus tarnybos statute nustatytus reikalavimus.</w:t>
      </w:r>
    </w:p>
    <w:p w:rsidR="00EC3638" w:rsidRPr="0088626A" w:rsidRDefault="00EC3638" w:rsidP="00E50B3D">
      <w:pPr>
        <w:spacing w:line="276" w:lineRule="auto"/>
        <w:rPr>
          <w:bCs/>
          <w:color w:val="auto"/>
        </w:rPr>
      </w:pPr>
    </w:p>
    <w:p w:rsidR="00EC3638" w:rsidRPr="0088626A" w:rsidRDefault="00EC3638" w:rsidP="00E50B3D">
      <w:pPr>
        <w:spacing w:line="276" w:lineRule="auto"/>
        <w:rPr>
          <w:bCs/>
          <w:color w:val="auto"/>
        </w:rPr>
      </w:pPr>
    </w:p>
    <w:p w:rsidR="00EC3638" w:rsidRPr="0088626A" w:rsidRDefault="00EC3638" w:rsidP="00E50B3D">
      <w:pPr>
        <w:spacing w:line="276" w:lineRule="auto"/>
        <w:rPr>
          <w:bCs/>
          <w:color w:val="auto"/>
        </w:rPr>
      </w:pPr>
    </w:p>
    <w:p w:rsidR="00EC3638" w:rsidRDefault="00EC3638" w:rsidP="00E50B3D">
      <w:pPr>
        <w:spacing w:line="276" w:lineRule="auto"/>
        <w:rPr>
          <w:bCs/>
          <w:color w:val="auto"/>
        </w:rPr>
      </w:pPr>
    </w:p>
    <w:p w:rsidR="00944AA6" w:rsidRDefault="00944AA6" w:rsidP="00E50B3D">
      <w:pPr>
        <w:spacing w:line="276" w:lineRule="auto"/>
        <w:rPr>
          <w:bCs/>
          <w:color w:val="auto"/>
        </w:rPr>
      </w:pPr>
    </w:p>
    <w:p w:rsidR="000E01C1" w:rsidRDefault="000E01C1" w:rsidP="00E50B3D">
      <w:pPr>
        <w:spacing w:line="276" w:lineRule="auto"/>
        <w:rPr>
          <w:bCs/>
          <w:color w:val="auto"/>
        </w:rPr>
      </w:pPr>
    </w:p>
    <w:p w:rsidR="00944AA6" w:rsidRPr="0088626A" w:rsidRDefault="00944AA6" w:rsidP="00E50B3D">
      <w:pPr>
        <w:spacing w:line="276" w:lineRule="auto"/>
        <w:rPr>
          <w:bCs/>
          <w:color w:val="auto"/>
        </w:rPr>
      </w:pPr>
    </w:p>
    <w:p w:rsidR="001118C1" w:rsidRPr="001118C1" w:rsidRDefault="001118C1" w:rsidP="00E50B3D">
      <w:pPr>
        <w:spacing w:line="276" w:lineRule="auto"/>
        <w:rPr>
          <w:bCs/>
          <w:color w:val="auto"/>
        </w:rPr>
      </w:pPr>
      <w:r w:rsidRPr="001118C1">
        <w:rPr>
          <w:bCs/>
          <w:color w:val="auto"/>
        </w:rPr>
        <w:t xml:space="preserve">Viešojo administravimo sektorinio profesinio komiteto sprendimas: aprobuoti </w:t>
      </w:r>
      <w:r w:rsidR="00944AA6" w:rsidRPr="00944AA6">
        <w:rPr>
          <w:bCs/>
          <w:color w:val="auto"/>
        </w:rPr>
        <w:t xml:space="preserve">Policininko </w:t>
      </w:r>
      <w:r w:rsidRPr="001118C1">
        <w:rPr>
          <w:bCs/>
          <w:color w:val="auto"/>
        </w:rPr>
        <w:t xml:space="preserve">modulinę profesinio mokymo programą, sprendimą įteisinančio posėdžio, įvykusio 2014 m. </w:t>
      </w:r>
      <w:r w:rsidR="00944AA6">
        <w:rPr>
          <w:bCs/>
          <w:color w:val="auto"/>
        </w:rPr>
        <w:t>gruodžio</w:t>
      </w:r>
      <w:r w:rsidRPr="001118C1">
        <w:rPr>
          <w:bCs/>
          <w:color w:val="auto"/>
        </w:rPr>
        <w:t xml:space="preserve"> </w:t>
      </w:r>
      <w:r w:rsidR="00944AA6">
        <w:rPr>
          <w:bCs/>
          <w:color w:val="auto"/>
        </w:rPr>
        <w:t>8</w:t>
      </w:r>
      <w:r w:rsidRPr="001118C1">
        <w:rPr>
          <w:bCs/>
          <w:color w:val="auto"/>
        </w:rPr>
        <w:t xml:space="preserve"> d., protokolo Nr. ST2-</w:t>
      </w:r>
      <w:r w:rsidR="00944AA6">
        <w:rPr>
          <w:bCs/>
          <w:color w:val="auto"/>
        </w:rPr>
        <w:t>25</w:t>
      </w:r>
      <w:r w:rsidRPr="001118C1">
        <w:rPr>
          <w:bCs/>
          <w:color w:val="auto"/>
        </w:rPr>
        <w:t>.</w:t>
      </w:r>
    </w:p>
    <w:p w:rsidR="001118C1" w:rsidRPr="001118C1" w:rsidRDefault="001118C1" w:rsidP="00E50B3D">
      <w:pPr>
        <w:spacing w:line="276" w:lineRule="auto"/>
        <w:rPr>
          <w:bCs/>
          <w:color w:val="auto"/>
        </w:rPr>
      </w:pPr>
    </w:p>
    <w:p w:rsidR="001118C1" w:rsidRPr="001118C1" w:rsidRDefault="001118C1" w:rsidP="00E50B3D">
      <w:pPr>
        <w:spacing w:line="276" w:lineRule="auto"/>
        <w:rPr>
          <w:bCs/>
          <w:color w:val="auto"/>
        </w:rPr>
      </w:pPr>
      <w:r w:rsidRPr="001118C1">
        <w:rPr>
          <w:bCs/>
          <w:color w:val="auto"/>
        </w:rPr>
        <w:t xml:space="preserve">Viešojo administravimo sektorinio profesinio komiteto sprendimas: aprobuoti atnaujintą </w:t>
      </w:r>
      <w:r w:rsidR="00944AA6" w:rsidRPr="00944AA6">
        <w:rPr>
          <w:bCs/>
          <w:color w:val="auto"/>
        </w:rPr>
        <w:t xml:space="preserve">Policininko </w:t>
      </w:r>
      <w:r w:rsidRPr="001118C1">
        <w:rPr>
          <w:bCs/>
          <w:color w:val="auto"/>
        </w:rPr>
        <w:t>modulinę profesinio mokymo programą, sprendimą įteisinančio posėdžio, įvykusio 2017 m. liepos 20 d., protokolo Nr. ST2-8.</w:t>
      </w:r>
    </w:p>
    <w:p w:rsidR="00EC3638" w:rsidRDefault="00EC3638" w:rsidP="00E50B3D">
      <w:pPr>
        <w:spacing w:line="276" w:lineRule="auto"/>
        <w:rPr>
          <w:bCs/>
          <w:color w:val="auto"/>
        </w:rPr>
      </w:pPr>
    </w:p>
    <w:p w:rsidR="00EC3638" w:rsidRPr="0088626A" w:rsidRDefault="00A11332" w:rsidP="00E50B3D">
      <w:pPr>
        <w:spacing w:line="276" w:lineRule="auto"/>
        <w:rPr>
          <w:i/>
          <w:iCs/>
          <w:color w:val="auto"/>
        </w:rPr>
      </w:pPr>
      <w:r w:rsidRPr="0088626A">
        <w:rPr>
          <w:color w:val="auto"/>
        </w:rPr>
        <w:br w:type="page"/>
      </w:r>
    </w:p>
    <w:p w:rsidR="00EC3638" w:rsidRPr="00905088" w:rsidRDefault="00A11332" w:rsidP="00E50B3D">
      <w:pPr>
        <w:spacing w:line="276" w:lineRule="auto"/>
        <w:jc w:val="center"/>
        <w:rPr>
          <w:b/>
          <w:bCs/>
          <w:color w:val="auto"/>
          <w:sz w:val="28"/>
          <w:szCs w:val="28"/>
        </w:rPr>
      </w:pPr>
      <w:r w:rsidRPr="00905088">
        <w:rPr>
          <w:b/>
          <w:bCs/>
          <w:color w:val="auto"/>
          <w:sz w:val="28"/>
          <w:szCs w:val="28"/>
        </w:rPr>
        <w:lastRenderedPageBreak/>
        <w:t>TURINYS</w:t>
      </w:r>
    </w:p>
    <w:sdt>
      <w:sdtPr>
        <w:rPr>
          <w:b w:val="0"/>
          <w:bCs w:val="0"/>
          <w:color w:val="auto"/>
          <w:sz w:val="24"/>
          <w:szCs w:val="24"/>
          <w:lang w:eastAsia="lt-LT"/>
        </w:rPr>
        <w:id w:val="723850288"/>
        <w:docPartObj>
          <w:docPartGallery w:val="Table of Contents"/>
          <w:docPartUnique/>
        </w:docPartObj>
      </w:sdtPr>
      <w:sdtEndPr/>
      <w:sdtContent>
        <w:p w:rsidR="00EC3638" w:rsidRDefault="00EC3638" w:rsidP="00E50B3D">
          <w:pPr>
            <w:pStyle w:val="Turinioantrat"/>
            <w:spacing w:before="0"/>
            <w:jc w:val="both"/>
            <w:rPr>
              <w:b w:val="0"/>
              <w:bCs w:val="0"/>
              <w:color w:val="auto"/>
              <w:sz w:val="24"/>
              <w:szCs w:val="24"/>
              <w:lang w:eastAsia="lt-LT"/>
            </w:rPr>
          </w:pPr>
        </w:p>
        <w:p w:rsidR="00EF3A11" w:rsidRPr="00EF3A11" w:rsidRDefault="00EF3A11" w:rsidP="00E50B3D">
          <w:pPr>
            <w:spacing w:line="276" w:lineRule="auto"/>
          </w:pPr>
        </w:p>
        <w:p w:rsidR="008657D2" w:rsidRDefault="00A11332" w:rsidP="008657D2">
          <w:pPr>
            <w:pStyle w:val="Turinys1"/>
            <w:tabs>
              <w:tab w:val="right" w:leader="dot" w:pos="9911"/>
            </w:tabs>
            <w:spacing w:line="360" w:lineRule="auto"/>
            <w:rPr>
              <w:rFonts w:asciiTheme="minorHAnsi" w:eastAsiaTheme="minorEastAsia" w:hAnsiTheme="minorHAnsi" w:cstheme="minorBidi"/>
              <w:noProof/>
              <w:color w:val="auto"/>
              <w:sz w:val="22"/>
              <w:szCs w:val="22"/>
            </w:rPr>
          </w:pPr>
          <w:r w:rsidRPr="0088626A">
            <w:rPr>
              <w:color w:val="auto"/>
              <w:lang w:eastAsia="en-US"/>
            </w:rPr>
            <w:fldChar w:fldCharType="begin"/>
          </w:r>
          <w:r w:rsidRPr="0088626A">
            <w:rPr>
              <w:color w:val="auto"/>
            </w:rPr>
            <w:instrText>TOC \z \o "1-3" \u \h</w:instrText>
          </w:r>
          <w:r w:rsidRPr="0088626A">
            <w:rPr>
              <w:color w:val="auto"/>
              <w:lang w:eastAsia="en-US"/>
            </w:rPr>
            <w:fldChar w:fldCharType="separate"/>
          </w:r>
          <w:hyperlink w:anchor="_Toc491438240" w:history="1">
            <w:r w:rsidR="008657D2" w:rsidRPr="003526FB">
              <w:rPr>
                <w:rStyle w:val="Hipersaitas"/>
                <w:noProof/>
              </w:rPr>
              <w:t>1. ĮVADAS</w:t>
            </w:r>
            <w:r w:rsidR="008657D2">
              <w:rPr>
                <w:noProof/>
                <w:webHidden/>
              </w:rPr>
              <w:tab/>
            </w:r>
            <w:r w:rsidR="008657D2">
              <w:rPr>
                <w:noProof/>
                <w:webHidden/>
              </w:rPr>
              <w:fldChar w:fldCharType="begin"/>
            </w:r>
            <w:r w:rsidR="008657D2">
              <w:rPr>
                <w:noProof/>
                <w:webHidden/>
              </w:rPr>
              <w:instrText xml:space="preserve"> PAGEREF _Toc491438240 \h </w:instrText>
            </w:r>
            <w:r w:rsidR="008657D2">
              <w:rPr>
                <w:noProof/>
                <w:webHidden/>
              </w:rPr>
            </w:r>
            <w:r w:rsidR="008657D2">
              <w:rPr>
                <w:noProof/>
                <w:webHidden/>
              </w:rPr>
              <w:fldChar w:fldCharType="separate"/>
            </w:r>
            <w:r w:rsidR="008657D2">
              <w:rPr>
                <w:noProof/>
                <w:webHidden/>
              </w:rPr>
              <w:t>3</w:t>
            </w:r>
            <w:r w:rsidR="008657D2">
              <w:rPr>
                <w:noProof/>
                <w:webHidden/>
              </w:rPr>
              <w:fldChar w:fldCharType="end"/>
            </w:r>
          </w:hyperlink>
        </w:p>
        <w:p w:rsidR="008657D2" w:rsidRDefault="00083DA9" w:rsidP="008657D2">
          <w:pPr>
            <w:pStyle w:val="Turinys1"/>
            <w:tabs>
              <w:tab w:val="right" w:leader="dot" w:pos="9911"/>
            </w:tabs>
            <w:spacing w:line="360" w:lineRule="auto"/>
            <w:rPr>
              <w:rFonts w:asciiTheme="minorHAnsi" w:eastAsiaTheme="minorEastAsia" w:hAnsiTheme="minorHAnsi" w:cstheme="minorBidi"/>
              <w:noProof/>
              <w:color w:val="auto"/>
              <w:sz w:val="22"/>
              <w:szCs w:val="22"/>
            </w:rPr>
          </w:pPr>
          <w:hyperlink w:anchor="_Toc491438241" w:history="1">
            <w:r w:rsidR="008657D2" w:rsidRPr="003526FB">
              <w:rPr>
                <w:rStyle w:val="Hipersaitas"/>
                <w:noProof/>
              </w:rPr>
              <w:t>2. PAGRINDINIAI MODULINĖS PROFESINIO MOKYMO PROGRAMOS PARAMETRAI</w:t>
            </w:r>
            <w:r w:rsidR="008657D2">
              <w:rPr>
                <w:noProof/>
                <w:webHidden/>
              </w:rPr>
              <w:tab/>
            </w:r>
            <w:r w:rsidR="008657D2">
              <w:rPr>
                <w:noProof/>
                <w:webHidden/>
              </w:rPr>
              <w:fldChar w:fldCharType="begin"/>
            </w:r>
            <w:r w:rsidR="008657D2">
              <w:rPr>
                <w:noProof/>
                <w:webHidden/>
              </w:rPr>
              <w:instrText xml:space="preserve"> PAGEREF _Toc491438241 \h </w:instrText>
            </w:r>
            <w:r w:rsidR="008657D2">
              <w:rPr>
                <w:noProof/>
                <w:webHidden/>
              </w:rPr>
            </w:r>
            <w:r w:rsidR="008657D2">
              <w:rPr>
                <w:noProof/>
                <w:webHidden/>
              </w:rPr>
              <w:fldChar w:fldCharType="separate"/>
            </w:r>
            <w:r w:rsidR="008657D2">
              <w:rPr>
                <w:noProof/>
                <w:webHidden/>
              </w:rPr>
              <w:t>6</w:t>
            </w:r>
            <w:r w:rsidR="008657D2">
              <w:rPr>
                <w:noProof/>
                <w:webHidden/>
              </w:rPr>
              <w:fldChar w:fldCharType="end"/>
            </w:r>
          </w:hyperlink>
        </w:p>
        <w:p w:rsidR="008657D2" w:rsidRDefault="00083DA9" w:rsidP="008657D2">
          <w:pPr>
            <w:pStyle w:val="Turinys1"/>
            <w:tabs>
              <w:tab w:val="right" w:leader="dot" w:pos="9911"/>
            </w:tabs>
            <w:spacing w:line="360" w:lineRule="auto"/>
            <w:rPr>
              <w:rFonts w:asciiTheme="minorHAnsi" w:eastAsiaTheme="minorEastAsia" w:hAnsiTheme="minorHAnsi" w:cstheme="minorBidi"/>
              <w:noProof/>
              <w:color w:val="auto"/>
              <w:sz w:val="22"/>
              <w:szCs w:val="22"/>
            </w:rPr>
          </w:pPr>
          <w:hyperlink w:anchor="_Toc491438242" w:history="1">
            <w:r w:rsidR="008657D2" w:rsidRPr="003526FB">
              <w:rPr>
                <w:rStyle w:val="Hipersaitas"/>
                <w:noProof/>
              </w:rPr>
              <w:t>3. KREDITŲ PRISKYRIMAS MOKYMOSI MODULIAMS (REKOMENDACIJOS)</w:t>
            </w:r>
            <w:r w:rsidR="008657D2">
              <w:rPr>
                <w:noProof/>
                <w:webHidden/>
              </w:rPr>
              <w:tab/>
            </w:r>
            <w:r w:rsidR="008657D2">
              <w:rPr>
                <w:noProof/>
                <w:webHidden/>
              </w:rPr>
              <w:fldChar w:fldCharType="begin"/>
            </w:r>
            <w:r w:rsidR="008657D2">
              <w:rPr>
                <w:noProof/>
                <w:webHidden/>
              </w:rPr>
              <w:instrText xml:space="preserve"> PAGEREF _Toc491438242 \h </w:instrText>
            </w:r>
            <w:r w:rsidR="008657D2">
              <w:rPr>
                <w:noProof/>
                <w:webHidden/>
              </w:rPr>
            </w:r>
            <w:r w:rsidR="008657D2">
              <w:rPr>
                <w:noProof/>
                <w:webHidden/>
              </w:rPr>
              <w:fldChar w:fldCharType="separate"/>
            </w:r>
            <w:r w:rsidR="008657D2">
              <w:rPr>
                <w:noProof/>
                <w:webHidden/>
              </w:rPr>
              <w:t>11</w:t>
            </w:r>
            <w:r w:rsidR="008657D2">
              <w:rPr>
                <w:noProof/>
                <w:webHidden/>
              </w:rPr>
              <w:fldChar w:fldCharType="end"/>
            </w:r>
          </w:hyperlink>
        </w:p>
        <w:p w:rsidR="008657D2" w:rsidRDefault="00083DA9" w:rsidP="008657D2">
          <w:pPr>
            <w:pStyle w:val="Turinys1"/>
            <w:tabs>
              <w:tab w:val="right" w:leader="dot" w:pos="9911"/>
            </w:tabs>
            <w:spacing w:line="360" w:lineRule="auto"/>
            <w:rPr>
              <w:rFonts w:asciiTheme="minorHAnsi" w:eastAsiaTheme="minorEastAsia" w:hAnsiTheme="minorHAnsi" w:cstheme="minorBidi"/>
              <w:noProof/>
              <w:color w:val="auto"/>
              <w:sz w:val="22"/>
              <w:szCs w:val="22"/>
            </w:rPr>
          </w:pPr>
          <w:hyperlink w:anchor="_Toc491438243" w:history="1">
            <w:r w:rsidR="008657D2" w:rsidRPr="003526FB">
              <w:rPr>
                <w:rStyle w:val="Hipersaitas"/>
                <w:noProof/>
              </w:rPr>
              <w:t>4. PROGRAMOS STRUKTŪRA</w:t>
            </w:r>
            <w:r w:rsidR="008657D2">
              <w:rPr>
                <w:noProof/>
                <w:webHidden/>
              </w:rPr>
              <w:tab/>
            </w:r>
            <w:r w:rsidR="008657D2">
              <w:rPr>
                <w:noProof/>
                <w:webHidden/>
              </w:rPr>
              <w:fldChar w:fldCharType="begin"/>
            </w:r>
            <w:r w:rsidR="008657D2">
              <w:rPr>
                <w:noProof/>
                <w:webHidden/>
              </w:rPr>
              <w:instrText xml:space="preserve"> PAGEREF _Toc491438243 \h </w:instrText>
            </w:r>
            <w:r w:rsidR="008657D2">
              <w:rPr>
                <w:noProof/>
                <w:webHidden/>
              </w:rPr>
            </w:r>
            <w:r w:rsidR="008657D2">
              <w:rPr>
                <w:noProof/>
                <w:webHidden/>
              </w:rPr>
              <w:fldChar w:fldCharType="separate"/>
            </w:r>
            <w:r w:rsidR="008657D2">
              <w:rPr>
                <w:noProof/>
                <w:webHidden/>
              </w:rPr>
              <w:t>12</w:t>
            </w:r>
            <w:r w:rsidR="008657D2">
              <w:rPr>
                <w:noProof/>
                <w:webHidden/>
              </w:rPr>
              <w:fldChar w:fldCharType="end"/>
            </w:r>
          </w:hyperlink>
        </w:p>
        <w:p w:rsidR="008657D2" w:rsidRDefault="00083DA9" w:rsidP="008657D2">
          <w:pPr>
            <w:pStyle w:val="Turinys2"/>
            <w:tabs>
              <w:tab w:val="right" w:leader="dot" w:pos="9911"/>
            </w:tabs>
            <w:spacing w:line="360" w:lineRule="auto"/>
            <w:rPr>
              <w:rFonts w:asciiTheme="minorHAnsi" w:eastAsiaTheme="minorEastAsia" w:hAnsiTheme="minorHAnsi" w:cstheme="minorBidi"/>
              <w:noProof/>
              <w:color w:val="auto"/>
              <w:sz w:val="22"/>
              <w:szCs w:val="22"/>
            </w:rPr>
          </w:pPr>
          <w:hyperlink w:anchor="_Toc491438244" w:history="1">
            <w:r w:rsidR="008657D2" w:rsidRPr="003526FB">
              <w:rPr>
                <w:rStyle w:val="Hipersaitas"/>
                <w:noProof/>
              </w:rPr>
              <w:t>4.1. PRIVALOMŲJŲ PROFESINIO MOKYMO MODULIŲ SĄRAŠAS</w:t>
            </w:r>
            <w:r w:rsidR="008657D2">
              <w:rPr>
                <w:noProof/>
                <w:webHidden/>
              </w:rPr>
              <w:tab/>
            </w:r>
            <w:r w:rsidR="008657D2">
              <w:rPr>
                <w:noProof/>
                <w:webHidden/>
              </w:rPr>
              <w:fldChar w:fldCharType="begin"/>
            </w:r>
            <w:r w:rsidR="008657D2">
              <w:rPr>
                <w:noProof/>
                <w:webHidden/>
              </w:rPr>
              <w:instrText xml:space="preserve"> PAGEREF _Toc491438244 \h </w:instrText>
            </w:r>
            <w:r w:rsidR="008657D2">
              <w:rPr>
                <w:noProof/>
                <w:webHidden/>
              </w:rPr>
            </w:r>
            <w:r w:rsidR="008657D2">
              <w:rPr>
                <w:noProof/>
                <w:webHidden/>
              </w:rPr>
              <w:fldChar w:fldCharType="separate"/>
            </w:r>
            <w:r w:rsidR="008657D2">
              <w:rPr>
                <w:noProof/>
                <w:webHidden/>
              </w:rPr>
              <w:t>12</w:t>
            </w:r>
            <w:r w:rsidR="008657D2">
              <w:rPr>
                <w:noProof/>
                <w:webHidden/>
              </w:rPr>
              <w:fldChar w:fldCharType="end"/>
            </w:r>
          </w:hyperlink>
        </w:p>
        <w:p w:rsidR="008657D2" w:rsidRDefault="00083DA9" w:rsidP="008657D2">
          <w:pPr>
            <w:pStyle w:val="Turinys2"/>
            <w:tabs>
              <w:tab w:val="right" w:leader="dot" w:pos="9911"/>
            </w:tabs>
            <w:spacing w:line="360" w:lineRule="auto"/>
            <w:rPr>
              <w:rFonts w:asciiTheme="minorHAnsi" w:eastAsiaTheme="minorEastAsia" w:hAnsiTheme="minorHAnsi" w:cstheme="minorBidi"/>
              <w:noProof/>
              <w:color w:val="auto"/>
              <w:sz w:val="22"/>
              <w:szCs w:val="22"/>
            </w:rPr>
          </w:pPr>
          <w:hyperlink w:anchor="_Toc491438245" w:history="1">
            <w:r w:rsidR="008657D2" w:rsidRPr="003526FB">
              <w:rPr>
                <w:rStyle w:val="Hipersaitas"/>
                <w:noProof/>
              </w:rPr>
              <w:t>4.2. PASIRENKAMŲJŲ, SU KVALIFIKACIJA SUSIJUSIŲ, MODULIŲ SĄRAŠAS</w:t>
            </w:r>
            <w:r w:rsidR="008657D2">
              <w:rPr>
                <w:noProof/>
                <w:webHidden/>
              </w:rPr>
              <w:tab/>
            </w:r>
            <w:r w:rsidR="008657D2">
              <w:rPr>
                <w:noProof/>
                <w:webHidden/>
              </w:rPr>
              <w:fldChar w:fldCharType="begin"/>
            </w:r>
            <w:r w:rsidR="008657D2">
              <w:rPr>
                <w:noProof/>
                <w:webHidden/>
              </w:rPr>
              <w:instrText xml:space="preserve"> PAGEREF _Toc491438245 \h </w:instrText>
            </w:r>
            <w:r w:rsidR="008657D2">
              <w:rPr>
                <w:noProof/>
                <w:webHidden/>
              </w:rPr>
            </w:r>
            <w:r w:rsidR="008657D2">
              <w:rPr>
                <w:noProof/>
                <w:webHidden/>
              </w:rPr>
              <w:fldChar w:fldCharType="separate"/>
            </w:r>
            <w:r w:rsidR="008657D2">
              <w:rPr>
                <w:noProof/>
                <w:webHidden/>
              </w:rPr>
              <w:t>13</w:t>
            </w:r>
            <w:r w:rsidR="008657D2">
              <w:rPr>
                <w:noProof/>
                <w:webHidden/>
              </w:rPr>
              <w:fldChar w:fldCharType="end"/>
            </w:r>
          </w:hyperlink>
        </w:p>
        <w:p w:rsidR="008657D2" w:rsidRDefault="00083DA9" w:rsidP="008657D2">
          <w:pPr>
            <w:pStyle w:val="Turinys2"/>
            <w:tabs>
              <w:tab w:val="right" w:leader="dot" w:pos="9911"/>
            </w:tabs>
            <w:spacing w:line="360" w:lineRule="auto"/>
            <w:rPr>
              <w:rFonts w:asciiTheme="minorHAnsi" w:eastAsiaTheme="minorEastAsia" w:hAnsiTheme="minorHAnsi" w:cstheme="minorBidi"/>
              <w:noProof/>
              <w:color w:val="auto"/>
              <w:sz w:val="22"/>
              <w:szCs w:val="22"/>
            </w:rPr>
          </w:pPr>
          <w:hyperlink w:anchor="_Toc491438246" w:history="1">
            <w:r w:rsidR="008657D2" w:rsidRPr="003526FB">
              <w:rPr>
                <w:rStyle w:val="Hipersaitas"/>
                <w:noProof/>
              </w:rPr>
              <w:t>4.3. GALIMA, KITAIS TEISĖS AKTAIS REGLAMENTUOTŲ KOMPETENCIJŲ ĮGIJIMO, APIMTIS KREDITAIS</w:t>
            </w:r>
            <w:r w:rsidR="008657D2">
              <w:rPr>
                <w:noProof/>
                <w:webHidden/>
              </w:rPr>
              <w:tab/>
            </w:r>
            <w:r w:rsidR="008657D2">
              <w:rPr>
                <w:noProof/>
                <w:webHidden/>
              </w:rPr>
              <w:fldChar w:fldCharType="begin"/>
            </w:r>
            <w:r w:rsidR="008657D2">
              <w:rPr>
                <w:noProof/>
                <w:webHidden/>
              </w:rPr>
              <w:instrText xml:space="preserve"> PAGEREF _Toc491438246 \h </w:instrText>
            </w:r>
            <w:r w:rsidR="008657D2">
              <w:rPr>
                <w:noProof/>
                <w:webHidden/>
              </w:rPr>
            </w:r>
            <w:r w:rsidR="008657D2">
              <w:rPr>
                <w:noProof/>
                <w:webHidden/>
              </w:rPr>
              <w:fldChar w:fldCharType="separate"/>
            </w:r>
            <w:r w:rsidR="008657D2">
              <w:rPr>
                <w:noProof/>
                <w:webHidden/>
              </w:rPr>
              <w:t>13</w:t>
            </w:r>
            <w:r w:rsidR="008657D2">
              <w:rPr>
                <w:noProof/>
                <w:webHidden/>
              </w:rPr>
              <w:fldChar w:fldCharType="end"/>
            </w:r>
          </w:hyperlink>
        </w:p>
        <w:p w:rsidR="008657D2" w:rsidRDefault="00083DA9" w:rsidP="008657D2">
          <w:pPr>
            <w:pStyle w:val="Turinys1"/>
            <w:tabs>
              <w:tab w:val="right" w:leader="dot" w:pos="9911"/>
            </w:tabs>
            <w:spacing w:line="360" w:lineRule="auto"/>
            <w:rPr>
              <w:rFonts w:asciiTheme="minorHAnsi" w:eastAsiaTheme="minorEastAsia" w:hAnsiTheme="minorHAnsi" w:cstheme="minorBidi"/>
              <w:noProof/>
              <w:color w:val="auto"/>
              <w:sz w:val="22"/>
              <w:szCs w:val="22"/>
            </w:rPr>
          </w:pPr>
          <w:hyperlink w:anchor="_Toc491438247" w:history="1">
            <w:r w:rsidR="008657D2" w:rsidRPr="003526FB">
              <w:rPr>
                <w:rStyle w:val="Hipersaitas"/>
                <w:noProof/>
              </w:rPr>
              <w:t>5. MODULIŲ APRAŠAI</w:t>
            </w:r>
            <w:r w:rsidR="008657D2">
              <w:rPr>
                <w:noProof/>
                <w:webHidden/>
              </w:rPr>
              <w:tab/>
            </w:r>
            <w:r w:rsidR="008657D2">
              <w:rPr>
                <w:noProof/>
                <w:webHidden/>
              </w:rPr>
              <w:fldChar w:fldCharType="begin"/>
            </w:r>
            <w:r w:rsidR="008657D2">
              <w:rPr>
                <w:noProof/>
                <w:webHidden/>
              </w:rPr>
              <w:instrText xml:space="preserve"> PAGEREF _Toc491438247 \h </w:instrText>
            </w:r>
            <w:r w:rsidR="008657D2">
              <w:rPr>
                <w:noProof/>
                <w:webHidden/>
              </w:rPr>
            </w:r>
            <w:r w:rsidR="008657D2">
              <w:rPr>
                <w:noProof/>
                <w:webHidden/>
              </w:rPr>
              <w:fldChar w:fldCharType="separate"/>
            </w:r>
            <w:r w:rsidR="008657D2">
              <w:rPr>
                <w:noProof/>
                <w:webHidden/>
              </w:rPr>
              <w:t>14</w:t>
            </w:r>
            <w:r w:rsidR="008657D2">
              <w:rPr>
                <w:noProof/>
                <w:webHidden/>
              </w:rPr>
              <w:fldChar w:fldCharType="end"/>
            </w:r>
          </w:hyperlink>
        </w:p>
        <w:p w:rsidR="008657D2" w:rsidRDefault="00083DA9" w:rsidP="008657D2">
          <w:pPr>
            <w:pStyle w:val="Turinys2"/>
            <w:tabs>
              <w:tab w:val="right" w:leader="dot" w:pos="9911"/>
            </w:tabs>
            <w:spacing w:line="360" w:lineRule="auto"/>
            <w:rPr>
              <w:rFonts w:asciiTheme="minorHAnsi" w:eastAsiaTheme="minorEastAsia" w:hAnsiTheme="minorHAnsi" w:cstheme="minorBidi"/>
              <w:noProof/>
              <w:color w:val="auto"/>
              <w:sz w:val="22"/>
              <w:szCs w:val="22"/>
            </w:rPr>
          </w:pPr>
          <w:hyperlink w:anchor="_Toc491438248" w:history="1">
            <w:r w:rsidR="008657D2" w:rsidRPr="003526FB">
              <w:rPr>
                <w:rStyle w:val="Hipersaitas"/>
                <w:noProof/>
              </w:rPr>
              <w:t>5.1. Įvadinis modulis</w:t>
            </w:r>
            <w:r w:rsidR="008657D2">
              <w:rPr>
                <w:noProof/>
                <w:webHidden/>
              </w:rPr>
              <w:tab/>
            </w:r>
            <w:r w:rsidR="008657D2">
              <w:rPr>
                <w:noProof/>
                <w:webHidden/>
              </w:rPr>
              <w:fldChar w:fldCharType="begin"/>
            </w:r>
            <w:r w:rsidR="008657D2">
              <w:rPr>
                <w:noProof/>
                <w:webHidden/>
              </w:rPr>
              <w:instrText xml:space="preserve"> PAGEREF _Toc491438248 \h </w:instrText>
            </w:r>
            <w:r w:rsidR="008657D2">
              <w:rPr>
                <w:noProof/>
                <w:webHidden/>
              </w:rPr>
            </w:r>
            <w:r w:rsidR="008657D2">
              <w:rPr>
                <w:noProof/>
                <w:webHidden/>
              </w:rPr>
              <w:fldChar w:fldCharType="separate"/>
            </w:r>
            <w:r w:rsidR="008657D2">
              <w:rPr>
                <w:noProof/>
                <w:webHidden/>
              </w:rPr>
              <w:t>14</w:t>
            </w:r>
            <w:r w:rsidR="008657D2">
              <w:rPr>
                <w:noProof/>
                <w:webHidden/>
              </w:rPr>
              <w:fldChar w:fldCharType="end"/>
            </w:r>
          </w:hyperlink>
        </w:p>
        <w:p w:rsidR="008657D2" w:rsidRDefault="00083DA9" w:rsidP="008657D2">
          <w:pPr>
            <w:pStyle w:val="Turinys2"/>
            <w:tabs>
              <w:tab w:val="right" w:leader="dot" w:pos="9911"/>
            </w:tabs>
            <w:spacing w:line="360" w:lineRule="auto"/>
            <w:rPr>
              <w:rFonts w:asciiTheme="minorHAnsi" w:eastAsiaTheme="minorEastAsia" w:hAnsiTheme="minorHAnsi" w:cstheme="minorBidi"/>
              <w:noProof/>
              <w:color w:val="auto"/>
              <w:sz w:val="22"/>
              <w:szCs w:val="22"/>
            </w:rPr>
          </w:pPr>
          <w:hyperlink w:anchor="_Toc491438249" w:history="1">
            <w:r w:rsidR="008657D2" w:rsidRPr="003526FB">
              <w:rPr>
                <w:rStyle w:val="Hipersaitas"/>
                <w:noProof/>
              </w:rPr>
              <w:t>5.2. Privalomų modulių aprašai</w:t>
            </w:r>
            <w:r w:rsidR="008657D2">
              <w:rPr>
                <w:noProof/>
                <w:webHidden/>
              </w:rPr>
              <w:tab/>
            </w:r>
            <w:r w:rsidR="008657D2">
              <w:rPr>
                <w:noProof/>
                <w:webHidden/>
              </w:rPr>
              <w:fldChar w:fldCharType="begin"/>
            </w:r>
            <w:r w:rsidR="008657D2">
              <w:rPr>
                <w:noProof/>
                <w:webHidden/>
              </w:rPr>
              <w:instrText xml:space="preserve"> PAGEREF _Toc491438249 \h </w:instrText>
            </w:r>
            <w:r w:rsidR="008657D2">
              <w:rPr>
                <w:noProof/>
                <w:webHidden/>
              </w:rPr>
            </w:r>
            <w:r w:rsidR="008657D2">
              <w:rPr>
                <w:noProof/>
                <w:webHidden/>
              </w:rPr>
              <w:fldChar w:fldCharType="separate"/>
            </w:r>
            <w:r w:rsidR="008657D2">
              <w:rPr>
                <w:noProof/>
                <w:webHidden/>
              </w:rPr>
              <w:t>17</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0" w:history="1">
            <w:r w:rsidR="008657D2" w:rsidRPr="003526FB">
              <w:rPr>
                <w:rStyle w:val="Hipersaitas"/>
                <w:rFonts w:eastAsia="SimSun"/>
                <w:noProof/>
                <w:lang w:eastAsia="zh-CN" w:bidi="hi-IN"/>
              </w:rPr>
              <w:t>5.2.1. Modulio „</w:t>
            </w:r>
            <w:r w:rsidR="008657D2" w:rsidRPr="003526FB">
              <w:rPr>
                <w:rStyle w:val="Hipersaitas"/>
                <w:noProof/>
              </w:rPr>
              <w:t>Policijos veikla ir žmogaus teisių apsauga</w:t>
            </w:r>
            <w:r w:rsidR="008657D2" w:rsidRPr="003526FB">
              <w:rPr>
                <w:rStyle w:val="Hipersaitas"/>
                <w:rFonts w:eastAsia="SimSun"/>
                <w:noProof/>
                <w:lang w:eastAsia="zh-CN" w:bidi="hi-IN"/>
              </w:rPr>
              <w:t>“ aprašas</w:t>
            </w:r>
            <w:r w:rsidR="008657D2">
              <w:rPr>
                <w:noProof/>
                <w:webHidden/>
              </w:rPr>
              <w:tab/>
            </w:r>
            <w:r w:rsidR="008657D2">
              <w:rPr>
                <w:noProof/>
                <w:webHidden/>
              </w:rPr>
              <w:fldChar w:fldCharType="begin"/>
            </w:r>
            <w:r w:rsidR="008657D2">
              <w:rPr>
                <w:noProof/>
                <w:webHidden/>
              </w:rPr>
              <w:instrText xml:space="preserve"> PAGEREF _Toc491438250 \h </w:instrText>
            </w:r>
            <w:r w:rsidR="008657D2">
              <w:rPr>
                <w:noProof/>
                <w:webHidden/>
              </w:rPr>
            </w:r>
            <w:r w:rsidR="008657D2">
              <w:rPr>
                <w:noProof/>
                <w:webHidden/>
              </w:rPr>
              <w:fldChar w:fldCharType="separate"/>
            </w:r>
            <w:r w:rsidR="008657D2">
              <w:rPr>
                <w:noProof/>
                <w:webHidden/>
              </w:rPr>
              <w:t>17</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1" w:history="1">
            <w:r w:rsidR="008657D2" w:rsidRPr="003526FB">
              <w:rPr>
                <w:rStyle w:val="Hipersaitas"/>
                <w:noProof/>
              </w:rPr>
              <w:t>5.2.2. Modulio „Neatidėliotinos pagalbos teikimas“ aprašas</w:t>
            </w:r>
            <w:r w:rsidR="008657D2">
              <w:rPr>
                <w:noProof/>
                <w:webHidden/>
              </w:rPr>
              <w:tab/>
            </w:r>
            <w:r w:rsidR="008657D2">
              <w:rPr>
                <w:noProof/>
                <w:webHidden/>
              </w:rPr>
              <w:fldChar w:fldCharType="begin"/>
            </w:r>
            <w:r w:rsidR="008657D2">
              <w:rPr>
                <w:noProof/>
                <w:webHidden/>
              </w:rPr>
              <w:instrText xml:space="preserve"> PAGEREF _Toc491438251 \h </w:instrText>
            </w:r>
            <w:r w:rsidR="008657D2">
              <w:rPr>
                <w:noProof/>
                <w:webHidden/>
              </w:rPr>
            </w:r>
            <w:r w:rsidR="008657D2">
              <w:rPr>
                <w:noProof/>
                <w:webHidden/>
              </w:rPr>
              <w:fldChar w:fldCharType="separate"/>
            </w:r>
            <w:r w:rsidR="008657D2">
              <w:rPr>
                <w:noProof/>
                <w:webHidden/>
              </w:rPr>
              <w:t>20</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2" w:history="1">
            <w:r w:rsidR="008657D2" w:rsidRPr="003526FB">
              <w:rPr>
                <w:rStyle w:val="Hipersaitas"/>
                <w:noProof/>
              </w:rPr>
              <w:t>5.2.3. Modulio „Administracinė teisė ir teisena“ aprašas</w:t>
            </w:r>
            <w:r w:rsidR="008657D2">
              <w:rPr>
                <w:noProof/>
                <w:webHidden/>
              </w:rPr>
              <w:tab/>
            </w:r>
            <w:r w:rsidR="008657D2">
              <w:rPr>
                <w:noProof/>
                <w:webHidden/>
              </w:rPr>
              <w:fldChar w:fldCharType="begin"/>
            </w:r>
            <w:r w:rsidR="008657D2">
              <w:rPr>
                <w:noProof/>
                <w:webHidden/>
              </w:rPr>
              <w:instrText xml:space="preserve"> PAGEREF _Toc491438252 \h </w:instrText>
            </w:r>
            <w:r w:rsidR="008657D2">
              <w:rPr>
                <w:noProof/>
                <w:webHidden/>
              </w:rPr>
            </w:r>
            <w:r w:rsidR="008657D2">
              <w:rPr>
                <w:noProof/>
                <w:webHidden/>
              </w:rPr>
              <w:fldChar w:fldCharType="separate"/>
            </w:r>
            <w:r w:rsidR="008657D2">
              <w:rPr>
                <w:noProof/>
                <w:webHidden/>
              </w:rPr>
              <w:t>22</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3" w:history="1">
            <w:r w:rsidR="008657D2" w:rsidRPr="003526FB">
              <w:rPr>
                <w:rStyle w:val="Hipersaitas"/>
                <w:noProof/>
              </w:rPr>
              <w:t>5.2.4. Modulio „Baudžiamoji teisė ir baudžiamojo proceso teisė“ aprašas</w:t>
            </w:r>
            <w:r w:rsidR="008657D2">
              <w:rPr>
                <w:noProof/>
                <w:webHidden/>
              </w:rPr>
              <w:tab/>
            </w:r>
            <w:r w:rsidR="008657D2">
              <w:rPr>
                <w:noProof/>
                <w:webHidden/>
              </w:rPr>
              <w:fldChar w:fldCharType="begin"/>
            </w:r>
            <w:r w:rsidR="008657D2">
              <w:rPr>
                <w:noProof/>
                <w:webHidden/>
              </w:rPr>
              <w:instrText xml:space="preserve"> PAGEREF _Toc491438253 \h </w:instrText>
            </w:r>
            <w:r w:rsidR="008657D2">
              <w:rPr>
                <w:noProof/>
                <w:webHidden/>
              </w:rPr>
            </w:r>
            <w:r w:rsidR="008657D2">
              <w:rPr>
                <w:noProof/>
                <w:webHidden/>
              </w:rPr>
              <w:fldChar w:fldCharType="separate"/>
            </w:r>
            <w:r w:rsidR="008657D2">
              <w:rPr>
                <w:noProof/>
                <w:webHidden/>
              </w:rPr>
              <w:t>25</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4" w:history="1">
            <w:r w:rsidR="008657D2" w:rsidRPr="003526FB">
              <w:rPr>
                <w:rStyle w:val="Hipersaitas"/>
                <w:iCs/>
                <w:noProof/>
              </w:rPr>
              <w:t xml:space="preserve">5.2.5. </w:t>
            </w:r>
            <w:r w:rsidR="008657D2" w:rsidRPr="003526FB">
              <w:rPr>
                <w:rStyle w:val="Hipersaitas"/>
                <w:noProof/>
                <w:lang w:eastAsia="zh-CN" w:bidi="hi-IN"/>
              </w:rPr>
              <w:t>Modulio „Ginklai ir šaudyba“ aprašas</w:t>
            </w:r>
            <w:r w:rsidR="008657D2">
              <w:rPr>
                <w:noProof/>
                <w:webHidden/>
              </w:rPr>
              <w:tab/>
            </w:r>
            <w:r w:rsidR="008657D2">
              <w:rPr>
                <w:noProof/>
                <w:webHidden/>
              </w:rPr>
              <w:fldChar w:fldCharType="begin"/>
            </w:r>
            <w:r w:rsidR="008657D2">
              <w:rPr>
                <w:noProof/>
                <w:webHidden/>
              </w:rPr>
              <w:instrText xml:space="preserve"> PAGEREF _Toc491438254 \h </w:instrText>
            </w:r>
            <w:r w:rsidR="008657D2">
              <w:rPr>
                <w:noProof/>
                <w:webHidden/>
              </w:rPr>
            </w:r>
            <w:r w:rsidR="008657D2">
              <w:rPr>
                <w:noProof/>
                <w:webHidden/>
              </w:rPr>
              <w:fldChar w:fldCharType="separate"/>
            </w:r>
            <w:r w:rsidR="008657D2">
              <w:rPr>
                <w:noProof/>
                <w:webHidden/>
              </w:rPr>
              <w:t>29</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5" w:history="1">
            <w:r w:rsidR="008657D2" w:rsidRPr="003526FB">
              <w:rPr>
                <w:rStyle w:val="Hipersaitas"/>
                <w:noProof/>
              </w:rPr>
              <w:t xml:space="preserve">5.2.6. </w:t>
            </w:r>
            <w:r w:rsidR="008657D2" w:rsidRPr="003526FB">
              <w:rPr>
                <w:rStyle w:val="Hipersaitas"/>
                <w:noProof/>
                <w:lang w:eastAsia="zh-CN" w:bidi="hi-IN"/>
              </w:rPr>
              <w:t>Modulio „Fizinė prievarta ir fizinis rengimas “ aprašas</w:t>
            </w:r>
            <w:r w:rsidR="008657D2">
              <w:rPr>
                <w:noProof/>
                <w:webHidden/>
              </w:rPr>
              <w:tab/>
            </w:r>
            <w:r w:rsidR="008657D2">
              <w:rPr>
                <w:noProof/>
                <w:webHidden/>
              </w:rPr>
              <w:fldChar w:fldCharType="begin"/>
            </w:r>
            <w:r w:rsidR="008657D2">
              <w:rPr>
                <w:noProof/>
                <w:webHidden/>
              </w:rPr>
              <w:instrText xml:space="preserve"> PAGEREF _Toc491438255 \h </w:instrText>
            </w:r>
            <w:r w:rsidR="008657D2">
              <w:rPr>
                <w:noProof/>
                <w:webHidden/>
              </w:rPr>
            </w:r>
            <w:r w:rsidR="008657D2">
              <w:rPr>
                <w:noProof/>
                <w:webHidden/>
              </w:rPr>
              <w:fldChar w:fldCharType="separate"/>
            </w:r>
            <w:r w:rsidR="008657D2">
              <w:rPr>
                <w:noProof/>
                <w:webHidden/>
              </w:rPr>
              <w:t>32</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6" w:history="1">
            <w:r w:rsidR="008657D2" w:rsidRPr="003526FB">
              <w:rPr>
                <w:rStyle w:val="Hipersaitas"/>
                <w:noProof/>
              </w:rPr>
              <w:t xml:space="preserve">5.2.7. </w:t>
            </w:r>
            <w:r w:rsidR="008657D2" w:rsidRPr="003526FB">
              <w:rPr>
                <w:rStyle w:val="Hipersaitas"/>
                <w:noProof/>
                <w:lang w:eastAsia="zh-CN" w:bidi="hi-IN"/>
              </w:rPr>
              <w:t>Modulio „Viešosios tvarkos užtikrinimas“ aprašas</w:t>
            </w:r>
            <w:r w:rsidR="008657D2">
              <w:rPr>
                <w:noProof/>
                <w:webHidden/>
              </w:rPr>
              <w:tab/>
            </w:r>
            <w:r w:rsidR="008657D2">
              <w:rPr>
                <w:noProof/>
                <w:webHidden/>
              </w:rPr>
              <w:fldChar w:fldCharType="begin"/>
            </w:r>
            <w:r w:rsidR="008657D2">
              <w:rPr>
                <w:noProof/>
                <w:webHidden/>
              </w:rPr>
              <w:instrText xml:space="preserve"> PAGEREF _Toc491438256 \h </w:instrText>
            </w:r>
            <w:r w:rsidR="008657D2">
              <w:rPr>
                <w:noProof/>
                <w:webHidden/>
              </w:rPr>
            </w:r>
            <w:r w:rsidR="008657D2">
              <w:rPr>
                <w:noProof/>
                <w:webHidden/>
              </w:rPr>
              <w:fldChar w:fldCharType="separate"/>
            </w:r>
            <w:r w:rsidR="008657D2">
              <w:rPr>
                <w:noProof/>
                <w:webHidden/>
              </w:rPr>
              <w:t>35</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7" w:history="1">
            <w:r w:rsidR="008657D2" w:rsidRPr="003526FB">
              <w:rPr>
                <w:rStyle w:val="Hipersaitas"/>
                <w:noProof/>
              </w:rPr>
              <w:t xml:space="preserve">5.2.8. </w:t>
            </w:r>
            <w:r w:rsidR="008657D2" w:rsidRPr="003526FB">
              <w:rPr>
                <w:rStyle w:val="Hipersaitas"/>
                <w:noProof/>
                <w:lang w:eastAsia="zh-CN" w:bidi="hi-IN"/>
              </w:rPr>
              <w:t>Modulio „Saugaus eismo priežiūra“ aprašas</w:t>
            </w:r>
            <w:r w:rsidR="008657D2">
              <w:rPr>
                <w:noProof/>
                <w:webHidden/>
              </w:rPr>
              <w:tab/>
            </w:r>
            <w:r w:rsidR="008657D2">
              <w:rPr>
                <w:noProof/>
                <w:webHidden/>
              </w:rPr>
              <w:fldChar w:fldCharType="begin"/>
            </w:r>
            <w:r w:rsidR="008657D2">
              <w:rPr>
                <w:noProof/>
                <w:webHidden/>
              </w:rPr>
              <w:instrText xml:space="preserve"> PAGEREF _Toc491438257 \h </w:instrText>
            </w:r>
            <w:r w:rsidR="008657D2">
              <w:rPr>
                <w:noProof/>
                <w:webHidden/>
              </w:rPr>
            </w:r>
            <w:r w:rsidR="008657D2">
              <w:rPr>
                <w:noProof/>
                <w:webHidden/>
              </w:rPr>
              <w:fldChar w:fldCharType="separate"/>
            </w:r>
            <w:r w:rsidR="008657D2">
              <w:rPr>
                <w:noProof/>
                <w:webHidden/>
              </w:rPr>
              <w:t>41</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8" w:history="1">
            <w:r w:rsidR="008657D2" w:rsidRPr="003526FB">
              <w:rPr>
                <w:rStyle w:val="Hipersaitas"/>
                <w:noProof/>
              </w:rPr>
              <w:t xml:space="preserve">5.2.9. </w:t>
            </w:r>
            <w:r w:rsidR="008657D2" w:rsidRPr="003526FB">
              <w:rPr>
                <w:rStyle w:val="Hipersaitas"/>
                <w:noProof/>
                <w:lang w:eastAsia="zh-CN" w:bidi="hi-IN"/>
              </w:rPr>
              <w:t>Modulio „Darbas policijos operatyvaus valdymo padalinyje“ aprašas</w:t>
            </w:r>
            <w:r w:rsidR="008657D2">
              <w:rPr>
                <w:noProof/>
                <w:webHidden/>
              </w:rPr>
              <w:tab/>
            </w:r>
            <w:r w:rsidR="008657D2">
              <w:rPr>
                <w:noProof/>
                <w:webHidden/>
              </w:rPr>
              <w:fldChar w:fldCharType="begin"/>
            </w:r>
            <w:r w:rsidR="008657D2">
              <w:rPr>
                <w:noProof/>
                <w:webHidden/>
              </w:rPr>
              <w:instrText xml:space="preserve"> PAGEREF _Toc491438258 \h </w:instrText>
            </w:r>
            <w:r w:rsidR="008657D2">
              <w:rPr>
                <w:noProof/>
                <w:webHidden/>
              </w:rPr>
            </w:r>
            <w:r w:rsidR="008657D2">
              <w:rPr>
                <w:noProof/>
                <w:webHidden/>
              </w:rPr>
              <w:fldChar w:fldCharType="separate"/>
            </w:r>
            <w:r w:rsidR="008657D2">
              <w:rPr>
                <w:noProof/>
                <w:webHidden/>
              </w:rPr>
              <w:t>47</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59" w:history="1">
            <w:r w:rsidR="008657D2" w:rsidRPr="003526FB">
              <w:rPr>
                <w:rStyle w:val="Hipersaitas"/>
                <w:noProof/>
                <w:lang w:bidi="yi"/>
              </w:rPr>
              <w:t xml:space="preserve">5.2.10. </w:t>
            </w:r>
            <w:r w:rsidR="008657D2" w:rsidRPr="003526FB">
              <w:rPr>
                <w:rStyle w:val="Hipersaitas"/>
                <w:noProof/>
                <w:lang w:eastAsia="zh-CN" w:bidi="hi-IN"/>
              </w:rPr>
              <w:t>Modulio „Darbas policijos areštinėje ir konvojavimo veikla“ aprašas</w:t>
            </w:r>
            <w:r w:rsidR="008657D2">
              <w:rPr>
                <w:noProof/>
                <w:webHidden/>
              </w:rPr>
              <w:tab/>
            </w:r>
            <w:r w:rsidR="008657D2">
              <w:rPr>
                <w:noProof/>
                <w:webHidden/>
              </w:rPr>
              <w:fldChar w:fldCharType="begin"/>
            </w:r>
            <w:r w:rsidR="008657D2">
              <w:rPr>
                <w:noProof/>
                <w:webHidden/>
              </w:rPr>
              <w:instrText xml:space="preserve"> PAGEREF _Toc491438259 \h </w:instrText>
            </w:r>
            <w:r w:rsidR="008657D2">
              <w:rPr>
                <w:noProof/>
                <w:webHidden/>
              </w:rPr>
            </w:r>
            <w:r w:rsidR="008657D2">
              <w:rPr>
                <w:noProof/>
                <w:webHidden/>
              </w:rPr>
              <w:fldChar w:fldCharType="separate"/>
            </w:r>
            <w:r w:rsidR="008657D2">
              <w:rPr>
                <w:noProof/>
                <w:webHidden/>
              </w:rPr>
              <w:t>50</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60" w:history="1">
            <w:r w:rsidR="008657D2" w:rsidRPr="003526FB">
              <w:rPr>
                <w:rStyle w:val="Hipersaitas"/>
                <w:noProof/>
              </w:rPr>
              <w:t xml:space="preserve">5.2.11. </w:t>
            </w:r>
            <w:r w:rsidR="008657D2" w:rsidRPr="003526FB">
              <w:rPr>
                <w:rStyle w:val="Hipersaitas"/>
                <w:noProof/>
                <w:lang w:eastAsia="zh-CN" w:bidi="hi-IN"/>
              </w:rPr>
              <w:t>Modulio „Specialioji policijos taktika“ aprašas</w:t>
            </w:r>
            <w:r w:rsidR="008657D2">
              <w:rPr>
                <w:noProof/>
                <w:webHidden/>
              </w:rPr>
              <w:tab/>
            </w:r>
            <w:r w:rsidR="008657D2">
              <w:rPr>
                <w:noProof/>
                <w:webHidden/>
              </w:rPr>
              <w:fldChar w:fldCharType="begin"/>
            </w:r>
            <w:r w:rsidR="008657D2">
              <w:rPr>
                <w:noProof/>
                <w:webHidden/>
              </w:rPr>
              <w:instrText xml:space="preserve"> PAGEREF _Toc491438260 \h </w:instrText>
            </w:r>
            <w:r w:rsidR="008657D2">
              <w:rPr>
                <w:noProof/>
                <w:webHidden/>
              </w:rPr>
            </w:r>
            <w:r w:rsidR="008657D2">
              <w:rPr>
                <w:noProof/>
                <w:webHidden/>
              </w:rPr>
              <w:fldChar w:fldCharType="separate"/>
            </w:r>
            <w:r w:rsidR="008657D2">
              <w:rPr>
                <w:noProof/>
                <w:webHidden/>
              </w:rPr>
              <w:t>54</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61" w:history="1">
            <w:r w:rsidR="008657D2" w:rsidRPr="003526FB">
              <w:rPr>
                <w:rStyle w:val="Hipersaitas"/>
                <w:noProof/>
              </w:rPr>
              <w:t xml:space="preserve">5.2.12. </w:t>
            </w:r>
            <w:r w:rsidR="008657D2" w:rsidRPr="003526FB">
              <w:rPr>
                <w:rStyle w:val="Hipersaitas"/>
                <w:noProof/>
                <w:lang w:eastAsia="zh-CN" w:bidi="hi-IN"/>
              </w:rPr>
              <w:t>Modulio „Saugus elgesys ekstremaliose situacijose“ aprašas</w:t>
            </w:r>
            <w:r w:rsidR="008657D2">
              <w:rPr>
                <w:noProof/>
                <w:webHidden/>
              </w:rPr>
              <w:tab/>
            </w:r>
            <w:r w:rsidR="008657D2">
              <w:rPr>
                <w:noProof/>
                <w:webHidden/>
              </w:rPr>
              <w:fldChar w:fldCharType="begin"/>
            </w:r>
            <w:r w:rsidR="008657D2">
              <w:rPr>
                <w:noProof/>
                <w:webHidden/>
              </w:rPr>
              <w:instrText xml:space="preserve"> PAGEREF _Toc491438261 \h </w:instrText>
            </w:r>
            <w:r w:rsidR="008657D2">
              <w:rPr>
                <w:noProof/>
                <w:webHidden/>
              </w:rPr>
            </w:r>
            <w:r w:rsidR="008657D2">
              <w:rPr>
                <w:noProof/>
                <w:webHidden/>
              </w:rPr>
              <w:fldChar w:fldCharType="separate"/>
            </w:r>
            <w:r w:rsidR="008657D2">
              <w:rPr>
                <w:noProof/>
                <w:webHidden/>
              </w:rPr>
              <w:t>56</w:t>
            </w:r>
            <w:r w:rsidR="008657D2">
              <w:rPr>
                <w:noProof/>
                <w:webHidden/>
              </w:rPr>
              <w:fldChar w:fldCharType="end"/>
            </w:r>
          </w:hyperlink>
        </w:p>
        <w:p w:rsidR="008657D2" w:rsidRDefault="00083DA9" w:rsidP="008657D2">
          <w:pPr>
            <w:pStyle w:val="Turinys2"/>
            <w:tabs>
              <w:tab w:val="right" w:leader="dot" w:pos="9911"/>
            </w:tabs>
            <w:spacing w:line="360" w:lineRule="auto"/>
            <w:rPr>
              <w:rFonts w:asciiTheme="minorHAnsi" w:eastAsiaTheme="minorEastAsia" w:hAnsiTheme="minorHAnsi" w:cstheme="minorBidi"/>
              <w:noProof/>
              <w:color w:val="auto"/>
              <w:sz w:val="22"/>
              <w:szCs w:val="22"/>
            </w:rPr>
          </w:pPr>
          <w:hyperlink w:anchor="_Toc491438262" w:history="1">
            <w:r w:rsidR="008657D2" w:rsidRPr="003526FB">
              <w:rPr>
                <w:rStyle w:val="Hipersaitas"/>
                <w:noProof/>
              </w:rPr>
              <w:t>5.3. Baigiamasis modulis</w:t>
            </w:r>
            <w:r w:rsidR="008657D2">
              <w:rPr>
                <w:noProof/>
                <w:webHidden/>
              </w:rPr>
              <w:tab/>
            </w:r>
            <w:r w:rsidR="008657D2">
              <w:rPr>
                <w:noProof/>
                <w:webHidden/>
              </w:rPr>
              <w:fldChar w:fldCharType="begin"/>
            </w:r>
            <w:r w:rsidR="008657D2">
              <w:rPr>
                <w:noProof/>
                <w:webHidden/>
              </w:rPr>
              <w:instrText xml:space="preserve"> PAGEREF _Toc491438262 \h </w:instrText>
            </w:r>
            <w:r w:rsidR="008657D2">
              <w:rPr>
                <w:noProof/>
                <w:webHidden/>
              </w:rPr>
            </w:r>
            <w:r w:rsidR="008657D2">
              <w:rPr>
                <w:noProof/>
                <w:webHidden/>
              </w:rPr>
              <w:fldChar w:fldCharType="separate"/>
            </w:r>
            <w:r w:rsidR="008657D2">
              <w:rPr>
                <w:noProof/>
                <w:webHidden/>
              </w:rPr>
              <w:t>59</w:t>
            </w:r>
            <w:r w:rsidR="008657D2">
              <w:rPr>
                <w:noProof/>
                <w:webHidden/>
              </w:rPr>
              <w:fldChar w:fldCharType="end"/>
            </w:r>
          </w:hyperlink>
        </w:p>
        <w:p w:rsidR="008657D2" w:rsidRDefault="00083DA9" w:rsidP="008657D2">
          <w:pPr>
            <w:pStyle w:val="Turinys2"/>
            <w:tabs>
              <w:tab w:val="right" w:leader="dot" w:pos="9911"/>
            </w:tabs>
            <w:spacing w:line="360" w:lineRule="auto"/>
            <w:rPr>
              <w:rFonts w:asciiTheme="minorHAnsi" w:eastAsiaTheme="minorEastAsia" w:hAnsiTheme="minorHAnsi" w:cstheme="minorBidi"/>
              <w:noProof/>
              <w:color w:val="auto"/>
              <w:sz w:val="22"/>
              <w:szCs w:val="22"/>
            </w:rPr>
          </w:pPr>
          <w:hyperlink w:anchor="_Toc491438263" w:history="1">
            <w:r w:rsidR="008657D2" w:rsidRPr="003526FB">
              <w:rPr>
                <w:rStyle w:val="Hipersaitas"/>
                <w:noProof/>
              </w:rPr>
              <w:t>5.4. Pasirenkamųjų, su kvalifikacija susijusių modulių, aprašai</w:t>
            </w:r>
            <w:r w:rsidR="008657D2">
              <w:rPr>
                <w:noProof/>
                <w:webHidden/>
              </w:rPr>
              <w:tab/>
            </w:r>
            <w:r w:rsidR="008657D2">
              <w:rPr>
                <w:noProof/>
                <w:webHidden/>
              </w:rPr>
              <w:fldChar w:fldCharType="begin"/>
            </w:r>
            <w:r w:rsidR="008657D2">
              <w:rPr>
                <w:noProof/>
                <w:webHidden/>
              </w:rPr>
              <w:instrText xml:space="preserve"> PAGEREF _Toc491438263 \h </w:instrText>
            </w:r>
            <w:r w:rsidR="008657D2">
              <w:rPr>
                <w:noProof/>
                <w:webHidden/>
              </w:rPr>
            </w:r>
            <w:r w:rsidR="008657D2">
              <w:rPr>
                <w:noProof/>
                <w:webHidden/>
              </w:rPr>
              <w:fldChar w:fldCharType="separate"/>
            </w:r>
            <w:r w:rsidR="008657D2">
              <w:rPr>
                <w:noProof/>
                <w:webHidden/>
              </w:rPr>
              <w:t>61</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64" w:history="1">
            <w:r w:rsidR="008657D2" w:rsidRPr="003526FB">
              <w:rPr>
                <w:rStyle w:val="Hipersaitas"/>
                <w:noProof/>
              </w:rPr>
              <w:t>5.4.1. Modulio „Bendravimas profesine kalba“ aprašas</w:t>
            </w:r>
            <w:r w:rsidR="008657D2">
              <w:rPr>
                <w:noProof/>
                <w:webHidden/>
              </w:rPr>
              <w:tab/>
            </w:r>
            <w:r w:rsidR="008657D2">
              <w:rPr>
                <w:noProof/>
                <w:webHidden/>
              </w:rPr>
              <w:fldChar w:fldCharType="begin"/>
            </w:r>
            <w:r w:rsidR="008657D2">
              <w:rPr>
                <w:noProof/>
                <w:webHidden/>
              </w:rPr>
              <w:instrText xml:space="preserve"> PAGEREF _Toc491438264 \h </w:instrText>
            </w:r>
            <w:r w:rsidR="008657D2">
              <w:rPr>
                <w:noProof/>
                <w:webHidden/>
              </w:rPr>
            </w:r>
            <w:r w:rsidR="008657D2">
              <w:rPr>
                <w:noProof/>
                <w:webHidden/>
              </w:rPr>
              <w:fldChar w:fldCharType="separate"/>
            </w:r>
            <w:r w:rsidR="008657D2">
              <w:rPr>
                <w:noProof/>
                <w:webHidden/>
              </w:rPr>
              <w:t>61</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65" w:history="1">
            <w:r w:rsidR="008657D2" w:rsidRPr="003526FB">
              <w:rPr>
                <w:rStyle w:val="Hipersaitas"/>
                <w:noProof/>
              </w:rPr>
              <w:t>5.4.2. Modulio „Profesinė užsienio kalba (pradedančiojo lygis)“ aprašas</w:t>
            </w:r>
            <w:r w:rsidR="008657D2">
              <w:rPr>
                <w:noProof/>
                <w:webHidden/>
              </w:rPr>
              <w:tab/>
            </w:r>
            <w:r w:rsidR="008657D2">
              <w:rPr>
                <w:noProof/>
                <w:webHidden/>
              </w:rPr>
              <w:fldChar w:fldCharType="begin"/>
            </w:r>
            <w:r w:rsidR="008657D2">
              <w:rPr>
                <w:noProof/>
                <w:webHidden/>
              </w:rPr>
              <w:instrText xml:space="preserve"> PAGEREF _Toc491438265 \h </w:instrText>
            </w:r>
            <w:r w:rsidR="008657D2">
              <w:rPr>
                <w:noProof/>
                <w:webHidden/>
              </w:rPr>
            </w:r>
            <w:r w:rsidR="008657D2">
              <w:rPr>
                <w:noProof/>
                <w:webHidden/>
              </w:rPr>
              <w:fldChar w:fldCharType="separate"/>
            </w:r>
            <w:r w:rsidR="008657D2">
              <w:rPr>
                <w:noProof/>
                <w:webHidden/>
              </w:rPr>
              <w:t>63</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66" w:history="1">
            <w:r w:rsidR="008657D2" w:rsidRPr="003526FB">
              <w:rPr>
                <w:rStyle w:val="Hipersaitas"/>
                <w:noProof/>
              </w:rPr>
              <w:t>5.4.3. Modulio „Profesinė užsienio kalba (</w:t>
            </w:r>
            <w:r w:rsidR="008657D2" w:rsidRPr="003526FB">
              <w:rPr>
                <w:rStyle w:val="Hipersaitas"/>
                <w:iCs/>
                <w:noProof/>
              </w:rPr>
              <w:t>pažengusiojo</w:t>
            </w:r>
            <w:r w:rsidR="008657D2" w:rsidRPr="003526FB">
              <w:rPr>
                <w:rStyle w:val="Hipersaitas"/>
                <w:noProof/>
              </w:rPr>
              <w:t xml:space="preserve"> lygis)“ aprašas</w:t>
            </w:r>
            <w:r w:rsidR="008657D2">
              <w:rPr>
                <w:noProof/>
                <w:webHidden/>
              </w:rPr>
              <w:tab/>
            </w:r>
            <w:r w:rsidR="008657D2">
              <w:rPr>
                <w:noProof/>
                <w:webHidden/>
              </w:rPr>
              <w:fldChar w:fldCharType="begin"/>
            </w:r>
            <w:r w:rsidR="008657D2">
              <w:rPr>
                <w:noProof/>
                <w:webHidden/>
              </w:rPr>
              <w:instrText xml:space="preserve"> PAGEREF _Toc491438266 \h </w:instrText>
            </w:r>
            <w:r w:rsidR="008657D2">
              <w:rPr>
                <w:noProof/>
                <w:webHidden/>
              </w:rPr>
            </w:r>
            <w:r w:rsidR="008657D2">
              <w:rPr>
                <w:noProof/>
                <w:webHidden/>
              </w:rPr>
              <w:fldChar w:fldCharType="separate"/>
            </w:r>
            <w:r w:rsidR="008657D2">
              <w:rPr>
                <w:noProof/>
                <w:webHidden/>
              </w:rPr>
              <w:t>65</w:t>
            </w:r>
            <w:r w:rsidR="008657D2">
              <w:rPr>
                <w:noProof/>
                <w:webHidden/>
              </w:rPr>
              <w:fldChar w:fldCharType="end"/>
            </w:r>
          </w:hyperlink>
        </w:p>
        <w:p w:rsidR="008657D2" w:rsidRDefault="00083DA9" w:rsidP="008657D2">
          <w:pPr>
            <w:pStyle w:val="Turinys3"/>
            <w:spacing w:line="360" w:lineRule="auto"/>
            <w:rPr>
              <w:rFonts w:asciiTheme="minorHAnsi" w:eastAsiaTheme="minorEastAsia" w:hAnsiTheme="minorHAnsi" w:cstheme="minorBidi"/>
              <w:noProof/>
              <w:color w:val="auto"/>
              <w:sz w:val="22"/>
              <w:szCs w:val="22"/>
            </w:rPr>
          </w:pPr>
          <w:hyperlink w:anchor="_Toc491438267" w:history="1">
            <w:r w:rsidR="008657D2" w:rsidRPr="003526FB">
              <w:rPr>
                <w:rStyle w:val="Hipersaitas"/>
                <w:noProof/>
              </w:rPr>
              <w:t>5.4.4. Modulio „B kategorijos motorinių transporto priemonių vairavimas“ aprašas</w:t>
            </w:r>
            <w:r w:rsidR="008657D2">
              <w:rPr>
                <w:noProof/>
                <w:webHidden/>
              </w:rPr>
              <w:tab/>
            </w:r>
            <w:r w:rsidR="008657D2">
              <w:rPr>
                <w:noProof/>
                <w:webHidden/>
              </w:rPr>
              <w:fldChar w:fldCharType="begin"/>
            </w:r>
            <w:r w:rsidR="008657D2">
              <w:rPr>
                <w:noProof/>
                <w:webHidden/>
              </w:rPr>
              <w:instrText xml:space="preserve"> PAGEREF _Toc491438267 \h </w:instrText>
            </w:r>
            <w:r w:rsidR="008657D2">
              <w:rPr>
                <w:noProof/>
                <w:webHidden/>
              </w:rPr>
            </w:r>
            <w:r w:rsidR="008657D2">
              <w:rPr>
                <w:noProof/>
                <w:webHidden/>
              </w:rPr>
              <w:fldChar w:fldCharType="separate"/>
            </w:r>
            <w:r w:rsidR="008657D2">
              <w:rPr>
                <w:noProof/>
                <w:webHidden/>
              </w:rPr>
              <w:t>66</w:t>
            </w:r>
            <w:r w:rsidR="008657D2">
              <w:rPr>
                <w:noProof/>
                <w:webHidden/>
              </w:rPr>
              <w:fldChar w:fldCharType="end"/>
            </w:r>
          </w:hyperlink>
        </w:p>
        <w:p w:rsidR="00EC3638" w:rsidRPr="0088626A" w:rsidRDefault="00A11332" w:rsidP="008657D2">
          <w:pPr>
            <w:spacing w:line="360" w:lineRule="auto"/>
            <w:jc w:val="both"/>
            <w:rPr>
              <w:color w:val="auto"/>
            </w:rPr>
          </w:pPr>
          <w:r w:rsidRPr="0088626A">
            <w:rPr>
              <w:color w:val="auto"/>
            </w:rPr>
            <w:fldChar w:fldCharType="end"/>
          </w:r>
        </w:p>
      </w:sdtContent>
    </w:sdt>
    <w:p w:rsidR="00EC3638" w:rsidRPr="0088626A" w:rsidRDefault="00EA46BA" w:rsidP="00E50B3D">
      <w:pPr>
        <w:pStyle w:val="Antrat1"/>
        <w:spacing w:after="0" w:line="276" w:lineRule="auto"/>
      </w:pPr>
      <w:r>
        <w:br w:type="page"/>
      </w:r>
      <w:bookmarkStart w:id="1" w:name="_Toc491438240"/>
      <w:r w:rsidR="00A11332" w:rsidRPr="0088626A">
        <w:lastRenderedPageBreak/>
        <w:t>1. ĮVADAS</w:t>
      </w:r>
      <w:bookmarkEnd w:id="1"/>
    </w:p>
    <w:p w:rsidR="00EC3638" w:rsidRPr="0088626A" w:rsidRDefault="00EC3638" w:rsidP="00E50B3D">
      <w:pPr>
        <w:spacing w:line="276" w:lineRule="auto"/>
        <w:jc w:val="both"/>
        <w:rPr>
          <w:color w:val="auto"/>
        </w:rPr>
      </w:pPr>
    </w:p>
    <w:p w:rsidR="00EC3638" w:rsidRPr="0088626A" w:rsidRDefault="00A11332" w:rsidP="00E50B3D">
      <w:pPr>
        <w:spacing w:line="276" w:lineRule="auto"/>
        <w:jc w:val="both"/>
        <w:rPr>
          <w:b/>
          <w:color w:val="auto"/>
        </w:rPr>
      </w:pPr>
      <w:r w:rsidRPr="0088626A">
        <w:rPr>
          <w:b/>
          <w:color w:val="auto"/>
        </w:rPr>
        <w:t>1.1. Programos tikslas ir paskirtis</w:t>
      </w:r>
    </w:p>
    <w:p w:rsidR="008D7223" w:rsidRDefault="00A11332" w:rsidP="00E50B3D">
      <w:pPr>
        <w:pStyle w:val="Pagrindinistekstas1"/>
        <w:spacing w:after="0" w:line="276" w:lineRule="auto"/>
        <w:ind w:firstLine="567"/>
        <w:jc w:val="both"/>
        <w:rPr>
          <w:color w:val="auto"/>
        </w:rPr>
      </w:pPr>
      <w:r w:rsidRPr="0088626A">
        <w:rPr>
          <w:color w:val="auto"/>
        </w:rPr>
        <w:t>Programos tikslas – parengti policijai kvalifikuotus pirminės grandies policijos pareigūnus (policininkus), gebančius operatyviai reaguoti į gaunamą informaciją apie nusikalstamas veikas ir administracinius nusižengimus, užtikrinti viešąją tvarką ir eismo saugumą užkardant nusikalstamas veikas ir administracinius nusižengimus, gebančius tinkamai bendrauti su interesantais, nukentėjusiaisiais, liudytojais, įvairaus amžiaus, lyties, socialinio ir ekonominio statuso, pažiūrų, kultūros, religijos ir kitais asmenimis.</w:t>
      </w:r>
    </w:p>
    <w:p w:rsidR="00EC3638" w:rsidRPr="0088626A" w:rsidRDefault="00A11332" w:rsidP="00E50B3D">
      <w:pPr>
        <w:spacing w:line="276" w:lineRule="auto"/>
        <w:ind w:firstLine="567"/>
        <w:jc w:val="both"/>
        <w:rPr>
          <w:color w:val="auto"/>
        </w:rPr>
      </w:pPr>
      <w:r w:rsidRPr="0088626A">
        <w:rPr>
          <w:color w:val="auto"/>
        </w:rPr>
        <w:t>Policininko modulinė profesinio mokymo programa skirta kvalifikuotam pirminės grandies policijos pareigūnui, gebančiam dirbti policijos įstaigose, parengti. Programoje numatyta sudaryti tinkamas mokymo ir mokymosi sąlygas, kurios užtikrintų kompetencijų, reikalingų skirtingoms pirminės grandies policijos pareigūno veiklos sritims: viešosios tvarkos užtikrinimui, saugaus eismo priežiūrai, konvojavimui, darbui policijos operatyvaus valdymo padalinyje ir areštinėje, ugdymą.</w:t>
      </w:r>
    </w:p>
    <w:p w:rsidR="00EC3638" w:rsidRPr="0088626A" w:rsidRDefault="00EC3638" w:rsidP="00E50B3D">
      <w:pPr>
        <w:spacing w:line="276" w:lineRule="auto"/>
        <w:ind w:firstLine="567"/>
        <w:jc w:val="both"/>
        <w:rPr>
          <w:color w:val="auto"/>
        </w:rPr>
      </w:pPr>
    </w:p>
    <w:p w:rsidR="00EC3638" w:rsidRPr="0088626A" w:rsidRDefault="00A11332" w:rsidP="00E50B3D">
      <w:pPr>
        <w:pStyle w:val="Default"/>
        <w:spacing w:line="276" w:lineRule="auto"/>
        <w:jc w:val="both"/>
        <w:rPr>
          <w:b/>
          <w:color w:val="auto"/>
        </w:rPr>
      </w:pPr>
      <w:r w:rsidRPr="0088626A">
        <w:rPr>
          <w:b/>
          <w:color w:val="auto"/>
        </w:rPr>
        <w:t>1.2. Įgyjamos kompetencijos</w:t>
      </w:r>
    </w:p>
    <w:p w:rsidR="00EC3638" w:rsidRPr="000B77A9" w:rsidRDefault="00A11332" w:rsidP="00E50B3D">
      <w:pPr>
        <w:pStyle w:val="Default"/>
        <w:spacing w:line="276" w:lineRule="auto"/>
        <w:jc w:val="both"/>
        <w:rPr>
          <w:color w:val="auto"/>
          <w:u w:val="single"/>
        </w:rPr>
      </w:pPr>
      <w:r w:rsidRPr="000B77A9">
        <w:rPr>
          <w:color w:val="auto"/>
          <w:u w:val="single"/>
        </w:rPr>
        <w:t>Privalomos:</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Užtikrinti žmogaus teisių ir laisvių apsaugą.</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Teikti neatidėliotiną pagalbą.</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Vykdyti administracinę teiseną.</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Taikyti baudžiamosios teisės ir baudžiamojo proceso teisės normas atliekant pirminius ikiteisminio tyrimo veiksmus.</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Šaudyti iš tarnybinių ir specialiosios paskirties ginklų.</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Naudoti įtikinimo ir prievartos priemones, nuolat ugdant jėgą, ištvermę ir kitas fizines ypatybes.</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Užtikrinti viešąją tvarką.</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Vykdyti saugaus eismo priežiūrą.</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Atlikti policijos pareigūno, dirbančio policijos operatyvaus valdymo padalinyje, funkcijas.</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Atlikti policijos pareigūno, dirbančio policijos areštinėje, funkcijas ir konvojuoti asmenis.</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Užtikrinti viešąją tvarką ypatingų situacijų atvejais naudojant specialiąją policijos taktiką.</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Vykdyti civilinės saugos reikalavimus.</w:t>
      </w:r>
    </w:p>
    <w:p w:rsidR="00EC3638" w:rsidRPr="0088626A" w:rsidRDefault="00EC3638" w:rsidP="00E50B3D">
      <w:pPr>
        <w:pStyle w:val="Default"/>
        <w:spacing w:line="276" w:lineRule="auto"/>
        <w:jc w:val="both"/>
        <w:rPr>
          <w:color w:val="auto"/>
        </w:rPr>
      </w:pPr>
    </w:p>
    <w:p w:rsidR="00EC3638" w:rsidRPr="000B77A9" w:rsidRDefault="00A11332" w:rsidP="00E50B3D">
      <w:pPr>
        <w:pStyle w:val="Default"/>
        <w:spacing w:line="276" w:lineRule="auto"/>
        <w:jc w:val="both"/>
        <w:rPr>
          <w:color w:val="auto"/>
          <w:u w:val="single"/>
        </w:rPr>
      </w:pPr>
      <w:r w:rsidRPr="000B77A9">
        <w:rPr>
          <w:color w:val="auto"/>
          <w:u w:val="single"/>
        </w:rPr>
        <w:t>Pasirenkamosios:</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Bendrauti profesine kalba.</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Bendrauti profesine anglų kalba pradedančiojo lygiu.</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Bendrauti profesine anglų kalba pažengusiojo lygiu.</w:t>
      </w:r>
    </w:p>
    <w:p w:rsidR="00EC3638" w:rsidRPr="0088626A" w:rsidRDefault="00A11332" w:rsidP="00E50B3D">
      <w:pPr>
        <w:pStyle w:val="Default"/>
        <w:numPr>
          <w:ilvl w:val="0"/>
          <w:numId w:val="4"/>
        </w:numPr>
        <w:spacing w:line="276" w:lineRule="auto"/>
        <w:ind w:left="794" w:hanging="397"/>
        <w:jc w:val="both"/>
        <w:rPr>
          <w:color w:val="auto"/>
        </w:rPr>
      </w:pPr>
      <w:r w:rsidRPr="0088626A">
        <w:rPr>
          <w:color w:val="auto"/>
        </w:rPr>
        <w:t>Vairuoti B kategorijos motorines transporto priemones.</w:t>
      </w:r>
    </w:p>
    <w:p w:rsidR="00EC3638" w:rsidRPr="0088626A" w:rsidRDefault="00EC3638" w:rsidP="00E50B3D">
      <w:pPr>
        <w:spacing w:line="276" w:lineRule="auto"/>
        <w:jc w:val="both"/>
        <w:rPr>
          <w:color w:val="auto"/>
        </w:rPr>
      </w:pPr>
    </w:p>
    <w:p w:rsidR="00EC3638" w:rsidRPr="0088626A" w:rsidRDefault="00A11332" w:rsidP="00E50B3D">
      <w:pPr>
        <w:pStyle w:val="Default"/>
        <w:spacing w:line="276" w:lineRule="auto"/>
        <w:rPr>
          <w:b/>
          <w:color w:val="auto"/>
        </w:rPr>
      </w:pPr>
      <w:r w:rsidRPr="0088626A">
        <w:rPr>
          <w:b/>
          <w:color w:val="auto"/>
        </w:rPr>
        <w:t>1.3. Ugdomos bendrosios kompetencijos</w:t>
      </w:r>
    </w:p>
    <w:p w:rsidR="00EC3638" w:rsidRPr="0088626A" w:rsidRDefault="00A11332" w:rsidP="00E50B3D">
      <w:pPr>
        <w:numPr>
          <w:ilvl w:val="0"/>
          <w:numId w:val="5"/>
        </w:numPr>
        <w:spacing w:line="276" w:lineRule="auto"/>
        <w:ind w:left="794" w:hanging="397"/>
        <w:rPr>
          <w:color w:val="auto"/>
        </w:rPr>
      </w:pPr>
      <w:r w:rsidRPr="0088626A">
        <w:rPr>
          <w:color w:val="auto"/>
        </w:rPr>
        <w:t>Bendravimo gimtąja kalba.</w:t>
      </w:r>
    </w:p>
    <w:p w:rsidR="00EC3638" w:rsidRPr="0088626A" w:rsidRDefault="00A11332" w:rsidP="00E50B3D">
      <w:pPr>
        <w:numPr>
          <w:ilvl w:val="0"/>
          <w:numId w:val="5"/>
        </w:numPr>
        <w:spacing w:line="276" w:lineRule="auto"/>
        <w:ind w:left="794" w:hanging="397"/>
        <w:rPr>
          <w:color w:val="auto"/>
        </w:rPr>
      </w:pPr>
      <w:r w:rsidRPr="0088626A">
        <w:rPr>
          <w:color w:val="auto"/>
        </w:rPr>
        <w:t>Bendravimo užsienio kalba.</w:t>
      </w:r>
    </w:p>
    <w:p w:rsidR="00EC3638" w:rsidRPr="0088626A" w:rsidRDefault="00A11332" w:rsidP="00E50B3D">
      <w:pPr>
        <w:numPr>
          <w:ilvl w:val="0"/>
          <w:numId w:val="5"/>
        </w:numPr>
        <w:spacing w:line="276" w:lineRule="auto"/>
        <w:ind w:left="794" w:hanging="397"/>
        <w:rPr>
          <w:color w:val="auto"/>
        </w:rPr>
      </w:pPr>
      <w:r w:rsidRPr="0088626A">
        <w:rPr>
          <w:color w:val="auto"/>
        </w:rPr>
        <w:t>Matematinių gebėjimų ir pagrindinių gebėjimų mokslo ir technologijų srityse.</w:t>
      </w:r>
    </w:p>
    <w:p w:rsidR="00EC3638" w:rsidRPr="0088626A" w:rsidRDefault="00A11332" w:rsidP="00E50B3D">
      <w:pPr>
        <w:numPr>
          <w:ilvl w:val="0"/>
          <w:numId w:val="5"/>
        </w:numPr>
        <w:spacing w:line="276" w:lineRule="auto"/>
        <w:ind w:left="794" w:hanging="397"/>
        <w:rPr>
          <w:color w:val="auto"/>
        </w:rPr>
      </w:pPr>
      <w:r w:rsidRPr="0088626A">
        <w:rPr>
          <w:color w:val="auto"/>
        </w:rPr>
        <w:t>Skaitmeninio raštingumo.</w:t>
      </w:r>
    </w:p>
    <w:p w:rsidR="00EC3638" w:rsidRPr="0088626A" w:rsidRDefault="00A11332" w:rsidP="00E50B3D">
      <w:pPr>
        <w:numPr>
          <w:ilvl w:val="0"/>
          <w:numId w:val="5"/>
        </w:numPr>
        <w:spacing w:line="276" w:lineRule="auto"/>
        <w:ind w:left="794" w:hanging="397"/>
        <w:rPr>
          <w:color w:val="auto"/>
        </w:rPr>
      </w:pPr>
      <w:r w:rsidRPr="0088626A">
        <w:rPr>
          <w:color w:val="auto"/>
        </w:rPr>
        <w:t>Mokymosi mokytis.</w:t>
      </w:r>
    </w:p>
    <w:p w:rsidR="00EC3638" w:rsidRPr="0088626A" w:rsidRDefault="00A11332" w:rsidP="00E50B3D">
      <w:pPr>
        <w:numPr>
          <w:ilvl w:val="0"/>
          <w:numId w:val="5"/>
        </w:numPr>
        <w:spacing w:line="276" w:lineRule="auto"/>
        <w:ind w:left="794" w:hanging="397"/>
        <w:rPr>
          <w:color w:val="auto"/>
        </w:rPr>
      </w:pPr>
      <w:r w:rsidRPr="0088626A">
        <w:rPr>
          <w:color w:val="auto"/>
        </w:rPr>
        <w:t>Socialinių ir pilietinių gebėjimų.</w:t>
      </w:r>
    </w:p>
    <w:p w:rsidR="00EC3638" w:rsidRPr="0088626A" w:rsidRDefault="00A11332" w:rsidP="00E50B3D">
      <w:pPr>
        <w:numPr>
          <w:ilvl w:val="0"/>
          <w:numId w:val="5"/>
        </w:numPr>
        <w:spacing w:line="276" w:lineRule="auto"/>
        <w:ind w:left="794" w:hanging="397"/>
        <w:rPr>
          <w:color w:val="auto"/>
        </w:rPr>
      </w:pPr>
      <w:r w:rsidRPr="0088626A">
        <w:rPr>
          <w:color w:val="auto"/>
        </w:rPr>
        <w:t>Iniciatyvos ir verslumo.</w:t>
      </w:r>
    </w:p>
    <w:p w:rsidR="00EC3638" w:rsidRPr="0088626A" w:rsidRDefault="00A11332" w:rsidP="00E50B3D">
      <w:pPr>
        <w:numPr>
          <w:ilvl w:val="0"/>
          <w:numId w:val="5"/>
        </w:numPr>
        <w:spacing w:line="276" w:lineRule="auto"/>
        <w:ind w:left="794" w:hanging="397"/>
        <w:rPr>
          <w:color w:val="auto"/>
        </w:rPr>
      </w:pPr>
      <w:r w:rsidRPr="0088626A">
        <w:rPr>
          <w:color w:val="auto"/>
        </w:rPr>
        <w:t>Kultūrinio sąmoningumo ir raiškos.</w:t>
      </w:r>
    </w:p>
    <w:p w:rsidR="00EC3638" w:rsidRPr="0088626A" w:rsidRDefault="00EC3638" w:rsidP="00E50B3D">
      <w:pPr>
        <w:spacing w:line="276" w:lineRule="auto"/>
        <w:jc w:val="both"/>
        <w:rPr>
          <w:color w:val="auto"/>
        </w:rPr>
      </w:pPr>
    </w:p>
    <w:p w:rsidR="008D7223" w:rsidRDefault="00A11332" w:rsidP="00E50B3D">
      <w:pPr>
        <w:pStyle w:val="Default"/>
        <w:spacing w:line="276" w:lineRule="auto"/>
        <w:rPr>
          <w:b/>
          <w:color w:val="auto"/>
        </w:rPr>
      </w:pPr>
      <w:r w:rsidRPr="0088626A">
        <w:rPr>
          <w:b/>
          <w:color w:val="auto"/>
        </w:rPr>
        <w:t>1.4. Kvalifikacijos vertinimo turinys</w:t>
      </w:r>
    </w:p>
    <w:p w:rsidR="00EC3638" w:rsidRPr="0088626A" w:rsidRDefault="00A11332" w:rsidP="00E50B3D">
      <w:pPr>
        <w:spacing w:line="276" w:lineRule="auto"/>
        <w:ind w:firstLine="720"/>
        <w:jc w:val="both"/>
        <w:rPr>
          <w:color w:val="auto"/>
        </w:rPr>
      </w:pPr>
      <w:r w:rsidRPr="0088626A">
        <w:rPr>
          <w:rFonts w:eastAsia="TimesNewRomanPSMT"/>
          <w:color w:val="auto"/>
        </w:rPr>
        <w:t>Asmens įgytos kvalifikacijos vertinimo metu v</w:t>
      </w:r>
      <w:r w:rsidRPr="0088626A">
        <w:rPr>
          <w:color w:val="auto"/>
        </w:rPr>
        <w:t>ertinamos šios kompetencijos: užtikrinti žmogaus teisių ir laisvių apsaugą; teikti neatidėliotiną pagalbą; vykdyti administracinę teiseną; taikyti baudžiamosios teisės ir baudžiamojo proceso teisės normas atliekant pirminius ikiteisminio tyrimo veiksmus</w:t>
      </w:r>
      <w:r w:rsidRPr="0088626A">
        <w:rPr>
          <w:iCs/>
          <w:color w:val="auto"/>
        </w:rPr>
        <w:t xml:space="preserve">; šaudyti iš tarnybinių ir specialiosios paskirties ginklų; naudoti įtikinimo ir prievartos priemones, nuolat </w:t>
      </w:r>
      <w:r w:rsidRPr="0088626A">
        <w:rPr>
          <w:rFonts w:eastAsia="Calibri"/>
          <w:iCs/>
          <w:color w:val="auto"/>
          <w:lang w:eastAsia="en-US"/>
        </w:rPr>
        <w:t>ugdant jėgą, ištvermę ir kitas fizines ypatybes; u</w:t>
      </w:r>
      <w:r w:rsidRPr="0088626A">
        <w:rPr>
          <w:color w:val="auto"/>
        </w:rPr>
        <w:t>žtikrinti viešąją tvarką; vykdyti saugaus eismo priežiūrą; atlikti policijos pareigūno, dirbančio policijos operatyvaus valdymo padalinyje, funkcijas; atlikti policijos pareigūno, dirbančio policijos areštinėje, funkcijas ir konvojuoti asmenis</w:t>
      </w:r>
      <w:r w:rsidRPr="0088626A">
        <w:rPr>
          <w:rStyle w:val="Numatytasispastraiposriftas1"/>
          <w:color w:val="auto"/>
        </w:rPr>
        <w:t>; užtikrinti</w:t>
      </w:r>
      <w:r w:rsidRPr="0088626A">
        <w:rPr>
          <w:iCs/>
          <w:color w:val="auto"/>
        </w:rPr>
        <w:t xml:space="preserve"> viešąją tvarką ypatingų situacijų atvejais naudojant specialiąją policijos taktiką; v</w:t>
      </w:r>
      <w:r w:rsidRPr="0088626A">
        <w:rPr>
          <w:color w:val="auto"/>
        </w:rPr>
        <w:t>ykdyti civilinės saugos reikalavimus.</w:t>
      </w:r>
      <w:r w:rsidRPr="0088626A">
        <w:rPr>
          <w:rFonts w:eastAsia="Calibri"/>
          <w:iCs/>
          <w:color w:val="auto"/>
          <w:lang w:eastAsia="en-US"/>
        </w:rPr>
        <w:t xml:space="preserve"> Visų kitų kompetencijų įgijimas vertinamas žinių ir supratimo pagrindu.</w:t>
      </w:r>
    </w:p>
    <w:p w:rsidR="00EC3638" w:rsidRPr="0088626A" w:rsidRDefault="00EC3638" w:rsidP="00E50B3D">
      <w:pPr>
        <w:spacing w:line="276" w:lineRule="auto"/>
        <w:rPr>
          <w:color w:val="auto"/>
        </w:rPr>
      </w:pPr>
    </w:p>
    <w:p w:rsidR="00EC3638" w:rsidRPr="0088626A" w:rsidRDefault="00A11332" w:rsidP="00E50B3D">
      <w:pPr>
        <w:spacing w:line="276" w:lineRule="auto"/>
        <w:rPr>
          <w:b/>
          <w:bCs/>
          <w:color w:val="auto"/>
        </w:rPr>
      </w:pPr>
      <w:r w:rsidRPr="0088626A">
        <w:rPr>
          <w:b/>
          <w:bCs/>
          <w:color w:val="auto"/>
        </w:rPr>
        <w:t>1.5. Būsimo darbo ypatumai</w:t>
      </w:r>
    </w:p>
    <w:p w:rsidR="00EC3638" w:rsidRPr="0088626A" w:rsidRDefault="00A11332" w:rsidP="00E50B3D">
      <w:pPr>
        <w:pStyle w:val="Pagrindinistekstas1"/>
        <w:spacing w:after="0" w:line="276" w:lineRule="auto"/>
        <w:ind w:firstLine="720"/>
        <w:jc w:val="both"/>
        <w:rPr>
          <w:color w:val="auto"/>
        </w:rPr>
      </w:pPr>
      <w:r w:rsidRPr="0088626A">
        <w:rPr>
          <w:color w:val="auto"/>
        </w:rPr>
        <w:t xml:space="preserve">Įgiję policininko kvalifikaciją asmenys galės dirbti pirminės grandies policijos pareigūnais policijos įstaigose. Jie dirbs įvykio vietoje, tikrins transporto priemones, asmenis ir krovinius, fiksuos administracinius nusižengimus, kelių eismo įvykius, užtikrins viešąją tvarką ir visuomenės saugumą, žmogaus teisių ir laisvių apsaugą, teiks neatidėliotiną pagalbą asmenims, dirbs su registrais ir informacinėmis sistemomis, </w:t>
      </w:r>
      <w:r w:rsidRPr="0088626A">
        <w:rPr>
          <w:iCs/>
          <w:color w:val="auto"/>
        </w:rPr>
        <w:t>atliks pirminius ikiteisminio tyrimo veiksmus,</w:t>
      </w:r>
      <w:r w:rsidRPr="0088626A">
        <w:rPr>
          <w:color w:val="auto"/>
        </w:rPr>
        <w:t xml:space="preserve"> vykdys nusikalstamų veikų bei administracinių nusižengimų prevenciją, taikys </w:t>
      </w:r>
      <w:r w:rsidRPr="0088626A">
        <w:rPr>
          <w:iCs/>
          <w:color w:val="auto"/>
        </w:rPr>
        <w:t>įtikinimo ir prievartos priemones,</w:t>
      </w:r>
      <w:r w:rsidRPr="0088626A">
        <w:rPr>
          <w:color w:val="auto"/>
        </w:rPr>
        <w:t xml:space="preserve"> specialiąją policijos techniką ir taktiką, konvojuos asmenis ir kt. Dirbdami pirminės grandies policijos pareigūnais asmenys turės atsakingai, pareigingai ir principingai vykdyti savo pareigas, būti lojalūs savo profesijai, dirbti komandoje, veikti ir priimti sprendimus sudėtingose situacijose, vadovautis policijos pareigūno etikos principais, nuolat tobulėti ir ugdyti savo bendrąsias kompetencijas.</w:t>
      </w:r>
    </w:p>
    <w:p w:rsidR="00EC3638" w:rsidRPr="0088626A" w:rsidRDefault="00EC3638" w:rsidP="00E50B3D">
      <w:pPr>
        <w:pStyle w:val="Pagrindinistekstas1"/>
        <w:spacing w:after="0" w:line="276" w:lineRule="auto"/>
        <w:ind w:firstLine="720"/>
        <w:jc w:val="both"/>
        <w:rPr>
          <w:color w:val="auto"/>
        </w:rPr>
      </w:pPr>
    </w:p>
    <w:p w:rsidR="008D7223" w:rsidRDefault="00A11332" w:rsidP="00E50B3D">
      <w:pPr>
        <w:spacing w:line="276" w:lineRule="auto"/>
        <w:rPr>
          <w:b/>
          <w:bCs/>
          <w:color w:val="auto"/>
        </w:rPr>
      </w:pPr>
      <w:r w:rsidRPr="0088626A">
        <w:rPr>
          <w:b/>
          <w:bCs/>
          <w:color w:val="auto"/>
        </w:rPr>
        <w:t>1.6 Programos rengėjai</w:t>
      </w:r>
    </w:p>
    <w:p w:rsidR="00EC3638" w:rsidRPr="0088626A" w:rsidRDefault="00A11332" w:rsidP="00E50B3D">
      <w:pPr>
        <w:spacing w:line="276" w:lineRule="auto"/>
        <w:ind w:left="2595" w:hanging="2595"/>
        <w:rPr>
          <w:color w:val="auto"/>
        </w:rPr>
      </w:pPr>
      <w:r w:rsidRPr="0088626A">
        <w:rPr>
          <w:color w:val="auto"/>
        </w:rPr>
        <w:t>Grupės vadovas – Mindaugas Bilius, Lietuvos policijos mokyklos viršininko pavaduotojas.</w:t>
      </w:r>
    </w:p>
    <w:p w:rsidR="00EC3638" w:rsidRPr="0088626A" w:rsidRDefault="00EC3638" w:rsidP="00E50B3D">
      <w:pPr>
        <w:spacing w:line="276" w:lineRule="auto"/>
        <w:rPr>
          <w:color w:val="auto"/>
        </w:rPr>
      </w:pPr>
    </w:p>
    <w:p w:rsidR="00EC3638" w:rsidRPr="0088626A" w:rsidRDefault="00A11332" w:rsidP="00E50B3D">
      <w:pPr>
        <w:spacing w:line="276" w:lineRule="auto"/>
        <w:rPr>
          <w:color w:val="auto"/>
        </w:rPr>
      </w:pPr>
      <w:r w:rsidRPr="0088626A">
        <w:rPr>
          <w:color w:val="auto"/>
        </w:rPr>
        <w:t>Nariai:</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Rasa Bačanskienė, Lietuvos policijos mokyklos Profesinės taktikos skyriaus vyresnioji specialistė;</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Mindaugas Baranauskas, Lietuvos policijos mokyklos Policijos veiklos skyriaus viršininkas;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Artūras Birbilas, Lietuvos policijos mokyklos Policijos veiklos skyriaus mokytojas;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Bernadeta Brazaitytė, Lietuvos policijos mokyklos Bendrųjų kompetencijų skyriaus mokytoja;</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Robertas Brundza, Lietuvos policijos mokyklos Profesinės taktikos skyriaus vyresnysis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Laimutė Čaplikienė, Lietuvos policijos mokyklos Mokymo organizavimo skyriaus viršininkė;</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Reda Čerkauskienė, Lietuvos policijos mokyklos Policijos veiklos skyriaus vyresnioji specialistė;</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Aušra Druskienė, Lietuvos policijos mokyklos Mokymo organizavimo skyriaus vyriausioji specialistė;</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Saulius Džiaugys, Lietuvos policijos mokyklos Profesinės taktikos skyriaus vyresnysis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Andrius Januškevičius, Lietuvos policijos mokyklos Profesinės taktikos skyriaus vyriausiasis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Sergejus Judas, Lietuvos policijos mokyklos Policijos veiklos skyriaus mokytojas;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lastRenderedPageBreak/>
        <w:t>Mindaugas Kairys, Lietuvos policijos mokyklos Policijos veiklos skyriaus vyriausiasis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Šarūnas Krincius, Lietuvos policijos mokyklos Mokymo organizavimo skyriaus vyriausiasis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Giedrius Liutkevičius, Lietuvos policijos mokyklos Policijos veiklos skyriaus vyresnysis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Dalius Mackela, Lietuvos policijos mokyklos Profesinės taktikos skyriaus vyriausiasis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Inga Misiukevičienė, Lietuvos policijos mokyklos Policijos veiklos skyriaus vyriausioji specialistė;</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Vilius Motiejaitis, Lietuvos policijos mokyklos Profesinės taktikos skyriaus viršininko pavaduotojas;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Silvija Petrauskaitė, Lietuvos policijos mokyklos Logistikos skyriaus bendruomenės slaugytoja;</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Monika Radišauskienė, Lietuvos policijos mokyklos Bendrųjų kompetencijų skyriaus vyresnioji specialistė;</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Vaidas Rudelis, Lietuvos policijos mokyklos Profesinės taktikos skyriaus vyriausiasis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Nerijus Sujeta, Lietuvos policijos mokyklos Policijos veiklos skyriaus vyriausiasis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Arūnas Vaičiulis, Lietuvos policijos mokyklos Profesinių įgūdžių valdybos viršininkas;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Giedrius Valeika, Lietuvos policijos mokyklos Profesinės taktikos skyriaus vyriausiasis specialistas;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Vilius Velička, Lietuvos policijos mokyklos Policijos veiklos skyriaus viršininko pavaduotojas;</w:t>
      </w:r>
    </w:p>
    <w:p w:rsidR="00EC3638" w:rsidRPr="0088626A" w:rsidRDefault="00A11332" w:rsidP="00E50B3D">
      <w:pPr>
        <w:pStyle w:val="Sraopastraipa"/>
        <w:numPr>
          <w:ilvl w:val="0"/>
          <w:numId w:val="7"/>
        </w:numPr>
        <w:spacing w:line="276" w:lineRule="auto"/>
        <w:ind w:left="0" w:firstLine="142"/>
        <w:jc w:val="both"/>
        <w:rPr>
          <w:color w:val="auto"/>
        </w:rPr>
      </w:pPr>
      <w:r w:rsidRPr="0088626A">
        <w:rPr>
          <w:color w:val="auto"/>
        </w:rPr>
        <w:t>Danius Venslauskas, Lietuvos policijos mokyklos Profesinės taktikos skyriaus vyresnysis specialistas;</w:t>
      </w:r>
    </w:p>
    <w:p w:rsidR="00EC3638" w:rsidRPr="0088626A" w:rsidRDefault="00A11332" w:rsidP="00E50B3D">
      <w:pPr>
        <w:pStyle w:val="Sraopastraipa"/>
        <w:numPr>
          <w:ilvl w:val="0"/>
          <w:numId w:val="7"/>
        </w:numPr>
        <w:spacing w:line="276" w:lineRule="auto"/>
        <w:ind w:left="0" w:firstLine="142"/>
        <w:jc w:val="both"/>
        <w:rPr>
          <w:b/>
          <w:bCs/>
          <w:color w:val="auto"/>
        </w:rPr>
      </w:pPr>
      <w:r w:rsidRPr="0088626A">
        <w:rPr>
          <w:color w:val="auto"/>
        </w:rPr>
        <w:t>Sigita Visockienė, Lietuvos policijos mokyklos Bendrųjų kompetencijų skyriaus mokytoja.</w:t>
      </w:r>
    </w:p>
    <w:p w:rsidR="00EC3638" w:rsidRPr="0088626A" w:rsidRDefault="00A11332" w:rsidP="00E50B3D">
      <w:pPr>
        <w:pStyle w:val="Sraopastraipa"/>
        <w:numPr>
          <w:ilvl w:val="0"/>
          <w:numId w:val="7"/>
        </w:numPr>
        <w:spacing w:line="276" w:lineRule="auto"/>
        <w:ind w:left="0" w:firstLine="142"/>
        <w:jc w:val="both"/>
        <w:rPr>
          <w:b/>
          <w:bCs/>
          <w:color w:val="auto"/>
        </w:rPr>
      </w:pPr>
      <w:r w:rsidRPr="0088626A">
        <w:rPr>
          <w:color w:val="auto"/>
        </w:rPr>
        <w:br w:type="page"/>
      </w:r>
    </w:p>
    <w:p w:rsidR="00EC3638" w:rsidRPr="0088626A" w:rsidRDefault="00A11332" w:rsidP="00E50B3D">
      <w:pPr>
        <w:pStyle w:val="Antrat1"/>
        <w:spacing w:after="0" w:line="276" w:lineRule="auto"/>
      </w:pPr>
      <w:bookmarkStart w:id="2" w:name="_Toc491438241"/>
      <w:r w:rsidRPr="0088626A">
        <w:lastRenderedPageBreak/>
        <w:t>2. PAGRINDINIAI MODULINĖS PROFESINIO MOKYMO PROGRAMOS PARAMETRAI</w:t>
      </w:r>
      <w:bookmarkEnd w:id="2"/>
    </w:p>
    <w:p w:rsidR="00EC3638" w:rsidRPr="0088626A" w:rsidRDefault="00EC3638" w:rsidP="00E50B3D">
      <w:pPr>
        <w:spacing w:line="276" w:lineRule="auto"/>
        <w:rPr>
          <w:b/>
          <w:bCs/>
          <w:color w:val="auto"/>
        </w:rPr>
      </w:pPr>
    </w:p>
    <w:p w:rsidR="00EC3638" w:rsidRPr="0088626A" w:rsidRDefault="00EC3638" w:rsidP="00E50B3D">
      <w:pPr>
        <w:spacing w:line="276" w:lineRule="auto"/>
        <w:rPr>
          <w:b/>
          <w:bCs/>
          <w:color w:val="auto"/>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65"/>
        <w:gridCol w:w="1666"/>
        <w:gridCol w:w="6235"/>
        <w:gridCol w:w="1666"/>
      </w:tblGrid>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E50B3D" w:rsidRDefault="00A11332" w:rsidP="00E50B3D">
            <w:pPr>
              <w:spacing w:line="276" w:lineRule="auto"/>
              <w:jc w:val="center"/>
              <w:rPr>
                <w:b/>
                <w:bCs/>
                <w:color w:val="auto"/>
              </w:rPr>
            </w:pPr>
            <w:r w:rsidRPr="00E50B3D">
              <w:rPr>
                <w:b/>
                <w:bCs/>
                <w:color w:val="auto"/>
              </w:rPr>
              <w:t>Eil. Nr.</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E50B3D" w:rsidRDefault="00A11332" w:rsidP="00E50B3D">
            <w:pPr>
              <w:spacing w:line="276" w:lineRule="auto"/>
              <w:jc w:val="center"/>
              <w:rPr>
                <w:b/>
                <w:bCs/>
                <w:color w:val="auto"/>
              </w:rPr>
            </w:pPr>
            <w:r w:rsidRPr="00E50B3D">
              <w:rPr>
                <w:b/>
                <w:bCs/>
                <w:color w:val="auto"/>
              </w:rPr>
              <w:t>Kompetencija</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E50B3D" w:rsidRDefault="00A11332" w:rsidP="00E50B3D">
            <w:pPr>
              <w:spacing w:line="276" w:lineRule="auto"/>
              <w:jc w:val="center"/>
              <w:rPr>
                <w:b/>
                <w:bCs/>
                <w:color w:val="auto"/>
              </w:rPr>
            </w:pPr>
            <w:r w:rsidRPr="00E50B3D">
              <w:rPr>
                <w:b/>
                <w:bCs/>
                <w:color w:val="auto"/>
              </w:rPr>
              <w:t>Mokymosi rezultatai</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E50B3D" w:rsidRDefault="00A11332" w:rsidP="00E50B3D">
            <w:pPr>
              <w:spacing w:line="276" w:lineRule="auto"/>
              <w:jc w:val="center"/>
              <w:rPr>
                <w:b/>
                <w:bCs/>
                <w:color w:val="auto"/>
              </w:rPr>
            </w:pPr>
            <w:r w:rsidRPr="00E50B3D">
              <w:rPr>
                <w:b/>
                <w:bCs/>
                <w:color w:val="auto"/>
              </w:rPr>
              <w:t>Programos moduliai</w:t>
            </w:r>
          </w:p>
        </w:tc>
      </w:tr>
      <w:tr w:rsidR="0088626A" w:rsidRPr="00E50B3D" w:rsidTr="00BB1E89">
        <w:trPr>
          <w:trHeight w:val="57"/>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E50B3D" w:rsidRDefault="00A11332" w:rsidP="00E50B3D">
            <w:pPr>
              <w:spacing w:line="276" w:lineRule="auto"/>
              <w:rPr>
                <w:b/>
                <w:bCs/>
                <w:color w:val="auto"/>
              </w:rPr>
            </w:pPr>
            <w:r w:rsidRPr="00E50B3D">
              <w:rPr>
                <w:b/>
                <w:bCs/>
                <w:color w:val="auto"/>
              </w:rPr>
              <w:t>Privalomos kompetencijos</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1.</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Užtikrinti žmogaus teisių ir laisvių apsaugą.</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1.1. Išmanyti uniformos dėvėjimo taisykles ir Vidaus reikalų statutinių įstaigų rikiuotės ir ceremonijų statuto bendrąsias nuostatas.</w:t>
            </w:r>
          </w:p>
          <w:p w:rsidR="00EC3638" w:rsidRPr="00E50B3D" w:rsidRDefault="00A11332" w:rsidP="00E50B3D">
            <w:pPr>
              <w:spacing w:line="276" w:lineRule="auto"/>
              <w:rPr>
                <w:color w:val="auto"/>
              </w:rPr>
            </w:pPr>
            <w:r w:rsidRPr="00E50B3D">
              <w:rPr>
                <w:color w:val="auto"/>
              </w:rPr>
              <w:t>1.2. Demonstruoti vidaus reikalų statutinių įstaigų pareigūnų rikiuotės ir ceremonijų veiksmus ir įgūdžius.</w:t>
            </w:r>
          </w:p>
          <w:p w:rsidR="00EC3638" w:rsidRPr="00E50B3D" w:rsidRDefault="00A11332" w:rsidP="00E50B3D">
            <w:pPr>
              <w:spacing w:line="276" w:lineRule="auto"/>
              <w:rPr>
                <w:color w:val="auto"/>
              </w:rPr>
            </w:pPr>
            <w:r w:rsidRPr="00E50B3D">
              <w:rPr>
                <w:color w:val="auto"/>
              </w:rPr>
              <w:t>1.3. Apibūdinti žmogaus teisių ir laisvių apsaugos sampratą, teisinio reguliavimo pagrindus, neapykantos nusikaltimus bei diskriminacijos rūšis.</w:t>
            </w:r>
          </w:p>
          <w:p w:rsidR="00EC3638" w:rsidRPr="00E50B3D" w:rsidRDefault="00A11332" w:rsidP="00E50B3D">
            <w:pPr>
              <w:spacing w:line="276" w:lineRule="auto"/>
              <w:rPr>
                <w:color w:val="auto"/>
              </w:rPr>
            </w:pPr>
            <w:r w:rsidRPr="00E50B3D">
              <w:rPr>
                <w:color w:val="auto"/>
              </w:rPr>
              <w:t>1.4. Paaiškinti Lietuvos policijos paskirtį, įvardinti policijos veiklos principus, teisinius pagrindus ir uždavinius.</w:t>
            </w:r>
          </w:p>
          <w:p w:rsidR="00EC3638" w:rsidRPr="00E50B3D" w:rsidRDefault="00A11332" w:rsidP="00E50B3D">
            <w:pPr>
              <w:spacing w:line="276" w:lineRule="auto"/>
              <w:rPr>
                <w:color w:val="auto"/>
              </w:rPr>
            </w:pPr>
            <w:r w:rsidRPr="00E50B3D">
              <w:rPr>
                <w:color w:val="auto"/>
              </w:rPr>
              <w:t>1.5. Apibūdinti policijos sistemą bei valdymo organizacinę struktūrą.</w:t>
            </w:r>
          </w:p>
          <w:p w:rsidR="00EC3638" w:rsidRPr="00E50B3D" w:rsidRDefault="00A11332" w:rsidP="00E50B3D">
            <w:pPr>
              <w:spacing w:line="276" w:lineRule="auto"/>
              <w:rPr>
                <w:color w:val="auto"/>
              </w:rPr>
            </w:pPr>
            <w:r w:rsidRPr="00E50B3D">
              <w:rPr>
                <w:color w:val="auto"/>
              </w:rPr>
              <w:t>1.6. Apibūdinti policijos pareigūno teises, pareigas ir atsakomybę vykdant policijos pareigūno profesinę veiklą.</w:t>
            </w:r>
          </w:p>
          <w:p w:rsidR="00EC3638" w:rsidRPr="00E50B3D" w:rsidRDefault="00A11332" w:rsidP="00E50B3D">
            <w:pPr>
              <w:spacing w:line="276" w:lineRule="auto"/>
              <w:rPr>
                <w:color w:val="auto"/>
              </w:rPr>
            </w:pPr>
            <w:r w:rsidRPr="00E50B3D">
              <w:rPr>
                <w:color w:val="auto"/>
              </w:rPr>
              <w:t>1.7. Priimti sprendimus, susijusius su žmogaus teisių ir laisvių apsaugos užtikrinimu, ir juos įvertinti.</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Policijos veikla ir žmogaus teisių apsauga</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2.</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SimSun"/>
                <w:iCs/>
                <w:color w:val="auto"/>
                <w:lang w:eastAsia="zh-CN" w:bidi="hi-IN"/>
              </w:rPr>
              <w:t>Teikti neatidėliotiną pagalbą.</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2.1. Suprasti ir apibūdinti bendravimo su įvairių socialinių grupių nukentėjusiais asmenimis ypatumus ir psichologinės, socialinės pagalbos suteikimo jiems galimybes.</w:t>
            </w:r>
          </w:p>
          <w:p w:rsidR="00EC3638" w:rsidRPr="00E50B3D" w:rsidRDefault="00A11332" w:rsidP="00E50B3D">
            <w:pPr>
              <w:spacing w:line="276" w:lineRule="auto"/>
              <w:rPr>
                <w:color w:val="auto"/>
              </w:rPr>
            </w:pPr>
            <w:r w:rsidRPr="00E50B3D">
              <w:rPr>
                <w:color w:val="auto"/>
              </w:rPr>
              <w:t>2.2. Apibūdinti būtiniausius policijos pareigūno veiksmus ir galimas prevencines priemones, suteikiant neatidėliotiną pagalbą įvairių socialinių grupių asmenims.</w:t>
            </w:r>
          </w:p>
          <w:p w:rsidR="00EC3638" w:rsidRPr="00E50B3D" w:rsidRDefault="00A11332" w:rsidP="00E50B3D">
            <w:pPr>
              <w:spacing w:line="276" w:lineRule="auto"/>
              <w:rPr>
                <w:color w:val="auto"/>
              </w:rPr>
            </w:pPr>
            <w:r w:rsidRPr="00E50B3D">
              <w:rPr>
                <w:color w:val="auto"/>
              </w:rPr>
              <w:t>2.3. Suteikti privalomąją pirmąją pagalbą.</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Calibri"/>
                <w:bCs/>
                <w:color w:val="auto"/>
              </w:rPr>
              <w:t>Neatidėlio</w:t>
            </w:r>
            <w:r w:rsidR="00E50B3D" w:rsidRPr="00E50B3D">
              <w:rPr>
                <w:rFonts w:eastAsia="Calibri"/>
                <w:bCs/>
                <w:color w:val="auto"/>
              </w:rPr>
              <w:softHyphen/>
            </w:r>
            <w:r w:rsidRPr="00E50B3D">
              <w:rPr>
                <w:rFonts w:eastAsia="Calibri"/>
                <w:bCs/>
                <w:color w:val="auto"/>
              </w:rPr>
              <w:t>tinos pagalbos teikimas</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3.</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Vykdyti administracinę teiseną.</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3.1. Apibūdinti administracinės teisės ir jos reguliuojamų santykių sampratą, administracinio nusižengimo sąvoką, požymius, priežastis, atribojimą nuo kitų teisės pažeidimų bei Administracinių nusižengimų kodekso (ANK) pagrindines nuostatas.</w:t>
            </w:r>
          </w:p>
          <w:p w:rsidR="00EC3638" w:rsidRPr="00E50B3D" w:rsidRDefault="00A11332" w:rsidP="00E50B3D">
            <w:pPr>
              <w:spacing w:line="276" w:lineRule="auto"/>
              <w:rPr>
                <w:color w:val="auto"/>
              </w:rPr>
            </w:pPr>
            <w:r w:rsidRPr="00E50B3D">
              <w:rPr>
                <w:color w:val="auto"/>
              </w:rPr>
              <w:t>3.2. Apibūdinti administracinės atsakomybės sąvoką, požymius ir principus bei administracinės prievartos sąvoką, paskirtį ir išvardinti jos rūšis.</w:t>
            </w:r>
          </w:p>
          <w:p w:rsidR="00EC3638" w:rsidRPr="00E50B3D" w:rsidRDefault="00A11332" w:rsidP="00E50B3D">
            <w:pPr>
              <w:spacing w:line="276" w:lineRule="auto"/>
              <w:rPr>
                <w:color w:val="auto"/>
              </w:rPr>
            </w:pPr>
            <w:r w:rsidRPr="00E50B3D">
              <w:rPr>
                <w:color w:val="auto"/>
              </w:rPr>
              <w:t>3.3. Paaiškinti policijai priskirtinų ANK straipsnių nuostatas.</w:t>
            </w:r>
          </w:p>
          <w:p w:rsidR="00EC3638" w:rsidRPr="00E50B3D" w:rsidRDefault="00A11332" w:rsidP="00E50B3D">
            <w:pPr>
              <w:spacing w:line="276" w:lineRule="auto"/>
              <w:rPr>
                <w:color w:val="auto"/>
              </w:rPr>
            </w:pPr>
            <w:r w:rsidRPr="00E50B3D">
              <w:rPr>
                <w:color w:val="auto"/>
              </w:rPr>
              <w:t>3.4. Paaiškinti administracinių nusižengimų tyrimo ypatumus.</w:t>
            </w:r>
          </w:p>
          <w:p w:rsidR="00EC3638" w:rsidRPr="00E50B3D" w:rsidRDefault="00A11332" w:rsidP="00E50B3D">
            <w:pPr>
              <w:spacing w:line="276" w:lineRule="auto"/>
              <w:rPr>
                <w:color w:val="auto"/>
              </w:rPr>
            </w:pPr>
            <w:r w:rsidRPr="00E50B3D">
              <w:rPr>
                <w:color w:val="auto"/>
              </w:rPr>
              <w:t>3.5. Apibūdinti Administracinių nusižengimų registro (ANR) paskirtį, funkcijas ir jo panaudojimo teisinio reguliavimo tvarką.</w:t>
            </w:r>
          </w:p>
          <w:p w:rsidR="00EC3638" w:rsidRPr="00E50B3D" w:rsidRDefault="00A11332" w:rsidP="00E50B3D">
            <w:pPr>
              <w:spacing w:line="276" w:lineRule="auto"/>
              <w:rPr>
                <w:color w:val="auto"/>
              </w:rPr>
            </w:pPr>
            <w:r w:rsidRPr="00E50B3D">
              <w:rPr>
                <w:color w:val="auto"/>
              </w:rPr>
              <w:t>3.6. Kvalifikuoti administracinius nusižengimus, vadovau</w:t>
            </w:r>
            <w:r w:rsidR="00E50B3D" w:rsidRPr="00E50B3D">
              <w:rPr>
                <w:color w:val="auto"/>
              </w:rPr>
              <w:softHyphen/>
            </w:r>
            <w:r w:rsidRPr="00E50B3D">
              <w:rPr>
                <w:color w:val="auto"/>
              </w:rPr>
              <w:t>jantis ANK straipsnių, priskirtinų policijai, nuostatomis.</w:t>
            </w:r>
          </w:p>
          <w:p w:rsidR="00EC3638" w:rsidRPr="00E50B3D" w:rsidRDefault="00A11332" w:rsidP="00E50B3D">
            <w:pPr>
              <w:spacing w:line="276" w:lineRule="auto"/>
              <w:rPr>
                <w:color w:val="auto"/>
              </w:rPr>
            </w:pPr>
            <w:r w:rsidRPr="00E50B3D">
              <w:rPr>
                <w:color w:val="auto"/>
              </w:rPr>
              <w:t xml:space="preserve">3.7. Surašyti administracinio nusižengimo protokolą, nurodymą, priimti ir surašyti nutarimą administracinio </w:t>
            </w:r>
            <w:r w:rsidRPr="00E50B3D">
              <w:rPr>
                <w:color w:val="auto"/>
              </w:rPr>
              <w:lastRenderedPageBreak/>
              <w:t>nusižengimo byloje ir kitus dokumentus bei užfiksuoti duomenis ANR.</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Calibri"/>
                <w:bCs/>
                <w:color w:val="auto"/>
              </w:rPr>
              <w:lastRenderedPageBreak/>
              <w:t>Administra</w:t>
            </w:r>
            <w:r w:rsidR="00E50B3D" w:rsidRPr="00E50B3D">
              <w:rPr>
                <w:rFonts w:eastAsia="Calibri"/>
                <w:bCs/>
                <w:color w:val="auto"/>
              </w:rPr>
              <w:softHyphen/>
            </w:r>
            <w:r w:rsidRPr="00E50B3D">
              <w:rPr>
                <w:rFonts w:eastAsia="Calibri"/>
                <w:bCs/>
                <w:color w:val="auto"/>
              </w:rPr>
              <w:t>cinė teisė ir teisena</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lastRenderedPageBreak/>
              <w:t>4.</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iCs/>
                <w:color w:val="auto"/>
              </w:rPr>
            </w:pPr>
            <w:r w:rsidRPr="00E50B3D">
              <w:rPr>
                <w:iCs/>
                <w:color w:val="auto"/>
              </w:rPr>
              <w:t>Taikyti baudžiamosios teisės ir baudžiamojo proceso teisės normas atliekant pirminius ikiteisminio tyrimo veiksmus.</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4.1. Apibūdinti pagrindines baudžiamosios teisės ir baudžiamojo proceso sąvokas, sampratą, baudžiamųjų įstatymų sandarą, baudžiamosios atsakomybės pagrindus, nusikalstamos veikos požymius, dažniausiai pasitaikančių nusikalstamų veikų charakteristikas, rengti procesinius dokumentus.</w:t>
            </w:r>
          </w:p>
          <w:p w:rsidR="00EC3638" w:rsidRPr="00E50B3D" w:rsidRDefault="00A11332" w:rsidP="00E50B3D">
            <w:pPr>
              <w:spacing w:line="276" w:lineRule="auto"/>
              <w:rPr>
                <w:color w:val="auto"/>
              </w:rPr>
            </w:pPr>
            <w:r w:rsidRPr="00E50B3D">
              <w:rPr>
                <w:color w:val="auto"/>
              </w:rPr>
              <w:t>4.2. Apibūdinti pagrindines kriminalistikos sąvokas, metodus, uždavinius, universalaus kriminalistinio lagamino panaudojimo galimybes ir kriminalistikos technikos elementus (daktiloskopuoti gyvus asmenis, įvykio vietoje rasti rankų, avalynės, laužimo pėdsakus ir juos tinkamai fiksuoti, aprašyti žmogaus žodinį atvaizdą).</w:t>
            </w:r>
          </w:p>
          <w:p w:rsidR="00EC3638" w:rsidRPr="00E50B3D" w:rsidRDefault="00A11332" w:rsidP="00E50B3D">
            <w:pPr>
              <w:spacing w:line="276" w:lineRule="auto"/>
              <w:rPr>
                <w:color w:val="auto"/>
              </w:rPr>
            </w:pPr>
            <w:r w:rsidRPr="00E50B3D">
              <w:rPr>
                <w:color w:val="auto"/>
              </w:rPr>
              <w:t>4.3. Apibūdinti įvykio vietos apžiūros sampratą, jos uždavinius, eiliškumą, atlikimo etapus, eigos ir rezultatų fiksavimo būdus, įvykio vietos apsaugos pagrindus, procesinių dokumentų įforminimo taisykles ir patrulių pirminius veiksmus įvykio vietoje.</w:t>
            </w:r>
          </w:p>
          <w:p w:rsidR="00EC3638" w:rsidRPr="00E50B3D" w:rsidRDefault="00A11332" w:rsidP="00E50B3D">
            <w:pPr>
              <w:spacing w:line="276" w:lineRule="auto"/>
              <w:rPr>
                <w:color w:val="auto"/>
              </w:rPr>
            </w:pPr>
            <w:r w:rsidRPr="00E50B3D">
              <w:rPr>
                <w:color w:val="auto"/>
              </w:rPr>
              <w:t>4.4. Apibūdinti Integruotos baudžiamojo proceso informacinės sistemos (IBPS) sampratą, atlikti baudžiamojo proceso veiksmus ir suvesti rezultatus į IBPS.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rFonts w:eastAsia="Calibri"/>
                <w:bCs/>
                <w:color w:val="auto"/>
              </w:rPr>
            </w:pPr>
            <w:r w:rsidRPr="00E50B3D">
              <w:rPr>
                <w:rFonts w:eastAsia="Calibri"/>
                <w:bCs/>
                <w:color w:val="auto"/>
              </w:rPr>
              <w:t>Baudžiamoji teisė ir baudžiamojo proceso teisė</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5.</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iCs/>
                <w:color w:val="auto"/>
              </w:rPr>
              <w:t>Šaudyti iš tarnybinių ir specialiosios paskirties ginklų.</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5.1. Apibūdinti saugaus elgesio reikalavimus per šaudybos pratybas.</w:t>
            </w:r>
          </w:p>
          <w:p w:rsidR="00EC3638" w:rsidRPr="00E50B3D" w:rsidRDefault="00A11332" w:rsidP="00E50B3D">
            <w:pPr>
              <w:spacing w:line="276" w:lineRule="auto"/>
              <w:rPr>
                <w:color w:val="auto"/>
              </w:rPr>
            </w:pPr>
            <w:r w:rsidRPr="00E50B3D">
              <w:rPr>
                <w:color w:val="auto"/>
              </w:rPr>
              <w:t>5.2. Apibūdinti šaunamojo ginklo naudojimo policijos veikloje teisinius pagrindus.</w:t>
            </w:r>
          </w:p>
          <w:p w:rsidR="00EC3638" w:rsidRPr="00E50B3D" w:rsidRDefault="00A11332" w:rsidP="00E50B3D">
            <w:pPr>
              <w:spacing w:line="276" w:lineRule="auto"/>
              <w:rPr>
                <w:color w:val="auto"/>
              </w:rPr>
            </w:pPr>
            <w:r w:rsidRPr="00E50B3D">
              <w:rPr>
                <w:color w:val="auto"/>
              </w:rPr>
              <w:t>5.3. Demonstruoti šaunamojo ginklo valdymo technikos ir taktikos įgūdžius.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SimSun"/>
                <w:color w:val="auto"/>
                <w:lang w:eastAsia="zh-CN" w:bidi="hi-IN"/>
              </w:rPr>
              <w:t>Ginklai ir šaudyba</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6.</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iCs/>
                <w:color w:val="auto"/>
              </w:rPr>
              <w:t xml:space="preserve">Naudoti įtikinimo ir prievartos priemones, nuolat </w:t>
            </w:r>
            <w:r w:rsidRPr="00E50B3D">
              <w:rPr>
                <w:rFonts w:eastAsia="Calibri"/>
                <w:iCs/>
                <w:color w:val="auto"/>
                <w:lang w:eastAsia="en-US"/>
              </w:rPr>
              <w:t>ugdant jėgą, ištvermę ir kitas fizines ypatybes.</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6.1. Apibūdinti saugaus elgesio reikalavimus per fizinės prievartos veiksmų ir fizinio parengimo pratybas.</w:t>
            </w:r>
          </w:p>
          <w:p w:rsidR="00EC3638" w:rsidRPr="00E50B3D" w:rsidRDefault="00A11332" w:rsidP="00E50B3D">
            <w:pPr>
              <w:spacing w:line="276" w:lineRule="auto"/>
              <w:rPr>
                <w:color w:val="auto"/>
              </w:rPr>
            </w:pPr>
            <w:r w:rsidRPr="00E50B3D">
              <w:rPr>
                <w:color w:val="auto"/>
              </w:rPr>
              <w:t>6.2. Paaiškinti įtikinimo ir prievartos priemonių naudojimo policijos veikloje teisinius pagrindus ir streso valdymo ypatumus policijos pareigūno profesinėje veikloje.</w:t>
            </w:r>
          </w:p>
          <w:p w:rsidR="00EC3638" w:rsidRPr="00E50B3D" w:rsidRDefault="00A11332" w:rsidP="00E50B3D">
            <w:pPr>
              <w:spacing w:line="276" w:lineRule="auto"/>
              <w:rPr>
                <w:color w:val="auto"/>
              </w:rPr>
            </w:pPr>
            <w:r w:rsidRPr="00E50B3D">
              <w:rPr>
                <w:color w:val="auto"/>
              </w:rPr>
              <w:t>6.3. Demonstruoti savigynos ir asmenų sulaikymo veiksmų atlikimo technikos ir taktikos įgūdžius.</w:t>
            </w:r>
          </w:p>
          <w:p w:rsidR="00EC3638" w:rsidRPr="00E50B3D" w:rsidRDefault="00A11332" w:rsidP="00E50B3D">
            <w:pPr>
              <w:spacing w:line="276" w:lineRule="auto"/>
              <w:rPr>
                <w:color w:val="auto"/>
              </w:rPr>
            </w:pPr>
            <w:r w:rsidRPr="00E50B3D">
              <w:rPr>
                <w:color w:val="auto"/>
              </w:rPr>
              <w:t>6.4. Demonstruoti policijos specialiųjų priemonių valdymo technikos ir taktikos įgūdžius.</w:t>
            </w:r>
          </w:p>
          <w:p w:rsidR="00EC3638" w:rsidRPr="00E50B3D" w:rsidRDefault="00A11332" w:rsidP="00E50B3D">
            <w:pPr>
              <w:spacing w:line="276" w:lineRule="auto"/>
              <w:rPr>
                <w:color w:val="auto"/>
              </w:rPr>
            </w:pPr>
            <w:r w:rsidRPr="00E50B3D">
              <w:rPr>
                <w:color w:val="auto"/>
              </w:rPr>
              <w:t>6.5. Atlikti teisės pažeidėjų sulaikymo, patikrinimo ir pristatymo į policijos įstaigas taktinius veiksmus.</w:t>
            </w:r>
          </w:p>
          <w:p w:rsidR="00EC3638" w:rsidRPr="00E50B3D" w:rsidRDefault="00A11332" w:rsidP="00E50B3D">
            <w:pPr>
              <w:spacing w:line="276" w:lineRule="auto"/>
              <w:rPr>
                <w:color w:val="auto"/>
              </w:rPr>
            </w:pPr>
            <w:r w:rsidRPr="00E50B3D">
              <w:rPr>
                <w:color w:val="auto"/>
              </w:rPr>
              <w:t>6.6. Demonstruoti judesių atlikimo techniką gerinant bendrąjį fizinį parengimą ir lavinant fizines ypatybes.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SimSun"/>
                <w:color w:val="auto"/>
                <w:lang w:eastAsia="zh-CN" w:bidi="hi-IN"/>
              </w:rPr>
              <w:t>Fizinė prievarta ir fizinis rengimas*</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7.</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iCs/>
                <w:color w:val="auto"/>
              </w:rPr>
              <w:t>Užtikrinti viešąją tvarką.</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7.1. Paaiškinti pagrindinių teisės aktų nuostatas, kurias būtina žinoti policijos patruliui viešosios tvarkos užtikrinimo metu.</w:t>
            </w:r>
          </w:p>
          <w:p w:rsidR="00EC3638" w:rsidRPr="00E50B3D" w:rsidRDefault="00A11332" w:rsidP="00E50B3D">
            <w:pPr>
              <w:spacing w:line="276" w:lineRule="auto"/>
              <w:rPr>
                <w:color w:val="auto"/>
              </w:rPr>
            </w:pPr>
            <w:r w:rsidRPr="00E50B3D">
              <w:rPr>
                <w:color w:val="auto"/>
              </w:rPr>
              <w:t>7.2. Apibūdinti viešosios tvarkos, viešosios vietos ir viešojo saugumo sampratą.</w:t>
            </w:r>
          </w:p>
          <w:p w:rsidR="00EC3638" w:rsidRPr="00E50B3D" w:rsidRDefault="00A11332" w:rsidP="00E50B3D">
            <w:pPr>
              <w:spacing w:line="276" w:lineRule="auto"/>
              <w:rPr>
                <w:color w:val="auto"/>
              </w:rPr>
            </w:pPr>
            <w:r w:rsidRPr="00E50B3D">
              <w:rPr>
                <w:color w:val="auto"/>
              </w:rPr>
              <w:t>7.3. Apibūdinti policijos patrulių veiklos organizavimo, kontrolės ir vertinimo ypatumus.</w:t>
            </w:r>
          </w:p>
          <w:p w:rsidR="00EC3638" w:rsidRPr="00E50B3D" w:rsidRDefault="00A11332" w:rsidP="00E50B3D">
            <w:pPr>
              <w:spacing w:line="276" w:lineRule="auto"/>
              <w:rPr>
                <w:color w:val="auto"/>
              </w:rPr>
            </w:pPr>
            <w:r w:rsidRPr="00E50B3D">
              <w:rPr>
                <w:color w:val="auto"/>
              </w:rPr>
              <w:lastRenderedPageBreak/>
              <w:t>7.4. Suprasti policijos patrulio taktikos pagrindus.</w:t>
            </w:r>
          </w:p>
          <w:p w:rsidR="00EC3638" w:rsidRPr="00E50B3D" w:rsidRDefault="00A11332" w:rsidP="00E50B3D">
            <w:pPr>
              <w:spacing w:line="276" w:lineRule="auto"/>
              <w:rPr>
                <w:color w:val="auto"/>
              </w:rPr>
            </w:pPr>
            <w:r w:rsidRPr="00E50B3D">
              <w:rPr>
                <w:color w:val="auto"/>
              </w:rPr>
              <w:t>7.5. Pasirengti policijos patrulio tarnybai.</w:t>
            </w:r>
          </w:p>
          <w:p w:rsidR="00EC3638" w:rsidRPr="00E50B3D" w:rsidRDefault="00A11332" w:rsidP="00E50B3D">
            <w:pPr>
              <w:spacing w:line="276" w:lineRule="auto"/>
              <w:rPr>
                <w:color w:val="auto"/>
              </w:rPr>
            </w:pPr>
            <w:r w:rsidRPr="00E50B3D">
              <w:rPr>
                <w:color w:val="auto"/>
              </w:rPr>
              <w:t>7.6. Paaiškinti bendravimo su liudininkais ir nukentėjusiaisiais ypatumus.</w:t>
            </w:r>
          </w:p>
          <w:p w:rsidR="00EC3638" w:rsidRPr="00E50B3D" w:rsidRDefault="00A11332" w:rsidP="00E50B3D">
            <w:pPr>
              <w:spacing w:line="276" w:lineRule="auto"/>
              <w:rPr>
                <w:color w:val="auto"/>
              </w:rPr>
            </w:pPr>
            <w:r w:rsidRPr="00E50B3D">
              <w:rPr>
                <w:color w:val="auto"/>
              </w:rPr>
              <w:t>7.7. Paaiškinti policijos patrulio veiksmus, pastebėjus teisės pažeidimus ar reaguojant į pranešimus apie įvykius.</w:t>
            </w:r>
          </w:p>
          <w:p w:rsidR="00EC3638" w:rsidRPr="00E50B3D" w:rsidRDefault="00A11332" w:rsidP="00E50B3D">
            <w:pPr>
              <w:spacing w:line="276" w:lineRule="auto"/>
              <w:rPr>
                <w:color w:val="auto"/>
              </w:rPr>
            </w:pPr>
            <w:r w:rsidRPr="00E50B3D">
              <w:rPr>
                <w:color w:val="auto"/>
              </w:rPr>
              <w:t>7.8. Demonstruoti policijos patrulio veiksmus, kai reaguojama į gautą iš įvairių šaltinių informaciją apie pastebėtus įtartinai besielgiančius asmenis, ir policijos patrulio taktiką tikrinant ir apžiūrint įtartinai besielgiančius asmenis.</w:t>
            </w:r>
          </w:p>
          <w:p w:rsidR="00EC3638" w:rsidRPr="00E50B3D" w:rsidRDefault="00A11332" w:rsidP="00E50B3D">
            <w:pPr>
              <w:spacing w:line="276" w:lineRule="auto"/>
              <w:rPr>
                <w:color w:val="auto"/>
              </w:rPr>
            </w:pPr>
            <w:r w:rsidRPr="00E50B3D">
              <w:rPr>
                <w:color w:val="auto"/>
              </w:rPr>
              <w:t>7.9. Demonstruoti policijos patrulio veiksmus, reaguojant į įvairius teisės pažeidimus.</w:t>
            </w:r>
          </w:p>
          <w:p w:rsidR="00EC3638" w:rsidRPr="00E50B3D" w:rsidRDefault="00A11332" w:rsidP="00E50B3D">
            <w:pPr>
              <w:spacing w:line="276" w:lineRule="auto"/>
              <w:rPr>
                <w:color w:val="auto"/>
              </w:rPr>
            </w:pPr>
            <w:r w:rsidRPr="00E50B3D">
              <w:rPr>
                <w:color w:val="auto"/>
              </w:rPr>
              <w:t>7.10. Atlikti policijos patrulio veiksmus reaguojant į kritines situacijas su neadekvačiai besielgiančiais asmenimis, keliančiais pavojų sau ar kitiems.</w:t>
            </w:r>
          </w:p>
          <w:p w:rsidR="00EC3638" w:rsidRPr="00E50B3D" w:rsidRDefault="00A11332" w:rsidP="00E50B3D">
            <w:pPr>
              <w:spacing w:line="276" w:lineRule="auto"/>
              <w:rPr>
                <w:color w:val="auto"/>
              </w:rPr>
            </w:pPr>
            <w:r w:rsidRPr="00E50B3D">
              <w:rPr>
                <w:color w:val="auto"/>
              </w:rPr>
              <w:t>7.11. Atlikti policijos patrulio veiksmus, reaguojant į kritines situacijas su asmenimis, ketinančiais nusižudyti.</w:t>
            </w:r>
          </w:p>
          <w:p w:rsidR="00EC3638" w:rsidRPr="00E50B3D" w:rsidRDefault="00A11332" w:rsidP="00E50B3D">
            <w:pPr>
              <w:spacing w:line="276" w:lineRule="auto"/>
              <w:rPr>
                <w:color w:val="auto"/>
              </w:rPr>
            </w:pPr>
            <w:r w:rsidRPr="00E50B3D">
              <w:rPr>
                <w:color w:val="auto"/>
              </w:rPr>
              <w:t>7.12. Atlikti įvairių patalpų patikrinimo ir ginkluotų asmenų sulaikymo taktinius veiksmus.</w:t>
            </w:r>
          </w:p>
          <w:p w:rsidR="00EC3638" w:rsidRPr="00E50B3D" w:rsidRDefault="00A11332" w:rsidP="00E50B3D">
            <w:pPr>
              <w:spacing w:line="276" w:lineRule="auto"/>
              <w:rPr>
                <w:color w:val="auto"/>
              </w:rPr>
            </w:pPr>
            <w:r w:rsidRPr="00E50B3D">
              <w:rPr>
                <w:color w:val="auto"/>
              </w:rPr>
              <w:t>7.13. Demonstruoti policijos patrulio veiksmų taktiką įvykus nusikalstamai veikai ar kitokiam teisės pažeidimui.</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SimSun"/>
                <w:color w:val="auto"/>
                <w:lang w:eastAsia="zh-CN" w:bidi="hi-IN"/>
              </w:rPr>
              <w:lastRenderedPageBreak/>
              <w:t>Viešosios tvarkos užtikrinimas</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lastRenderedPageBreak/>
              <w:t>8.</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Vykdyti saugaus eismo priežiūrą.</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8.1. Apibūdinti valstybės institucijų ir visuomeninių organizacijų vaidmenį saugaus eismo srityje, eismo tvarką reglamentuojančių teisės aktų pagrindines nuostatas, policijos vaidmenį užtikrinant saugų eismą.</w:t>
            </w:r>
          </w:p>
          <w:p w:rsidR="00EC3638" w:rsidRPr="00E50B3D" w:rsidRDefault="00A11332" w:rsidP="00E50B3D">
            <w:pPr>
              <w:spacing w:line="276" w:lineRule="auto"/>
              <w:rPr>
                <w:color w:val="auto"/>
              </w:rPr>
            </w:pPr>
            <w:r w:rsidRPr="00E50B3D">
              <w:rPr>
                <w:color w:val="auto"/>
              </w:rPr>
              <w:t>8.2. Paaiškinti teisės vairuoti suteikimo tvarką, įvardinti ir apibūdinti teisę vairuoti suteikiančius dokumentus.</w:t>
            </w:r>
          </w:p>
          <w:p w:rsidR="00EC3638" w:rsidRPr="00E50B3D" w:rsidRDefault="00A11332" w:rsidP="00E50B3D">
            <w:pPr>
              <w:spacing w:line="276" w:lineRule="auto"/>
              <w:rPr>
                <w:color w:val="auto"/>
              </w:rPr>
            </w:pPr>
            <w:r w:rsidRPr="00E50B3D">
              <w:rPr>
                <w:color w:val="auto"/>
              </w:rPr>
              <w:t>8.3. Paaiškinti transporto priemonių registracijos tvarką, išvardinti ir apibūdinti registracijos dokumentus, valstybinio numerio ženklus.</w:t>
            </w:r>
          </w:p>
          <w:p w:rsidR="00EC3638" w:rsidRPr="00E50B3D" w:rsidRDefault="00A11332" w:rsidP="00E50B3D">
            <w:pPr>
              <w:spacing w:line="276" w:lineRule="auto"/>
              <w:rPr>
                <w:color w:val="auto"/>
              </w:rPr>
            </w:pPr>
            <w:r w:rsidRPr="00E50B3D">
              <w:rPr>
                <w:color w:val="auto"/>
              </w:rPr>
              <w:t>8.4. Apibūdinti transporto priemonių techninės būklės kontrolės tvarką, apibūdinti techninės apžiūros atlikimą patvirtinančius dokumentus.</w:t>
            </w:r>
          </w:p>
          <w:p w:rsidR="00EC3638" w:rsidRPr="00E50B3D" w:rsidRDefault="00A11332" w:rsidP="00E50B3D">
            <w:pPr>
              <w:spacing w:line="276" w:lineRule="auto"/>
              <w:rPr>
                <w:color w:val="auto"/>
              </w:rPr>
            </w:pPr>
            <w:r w:rsidRPr="00E50B3D">
              <w:rPr>
                <w:color w:val="auto"/>
              </w:rPr>
              <w:t>8.5. Paaiškinti transporto priemonių savininkų ir valdytojų privalomojo civilinės atsakomybės draudimo tvarką, apibūdinti draudimą patvirtinančius dokumentus.</w:t>
            </w:r>
          </w:p>
          <w:p w:rsidR="00EC3638" w:rsidRPr="00E50B3D" w:rsidRDefault="00A11332" w:rsidP="00E50B3D">
            <w:pPr>
              <w:spacing w:line="276" w:lineRule="auto"/>
              <w:rPr>
                <w:color w:val="auto"/>
              </w:rPr>
            </w:pPr>
            <w:r w:rsidRPr="00E50B3D">
              <w:rPr>
                <w:color w:val="auto"/>
              </w:rPr>
              <w:t>8.6. Apibūdinti krovinių ir keleivių vežimo kontrolės ypatumus.</w:t>
            </w:r>
          </w:p>
          <w:p w:rsidR="00EC3638" w:rsidRPr="00E50B3D" w:rsidRDefault="00A11332" w:rsidP="00E50B3D">
            <w:pPr>
              <w:spacing w:line="276" w:lineRule="auto"/>
              <w:rPr>
                <w:color w:val="auto"/>
              </w:rPr>
            </w:pPr>
            <w:r w:rsidRPr="00E50B3D">
              <w:rPr>
                <w:color w:val="auto"/>
              </w:rPr>
              <w:t>8.7. Paaiškinti vairuotojo darbo ir poilsio režimo kontrolės ypatumus.</w:t>
            </w:r>
          </w:p>
          <w:p w:rsidR="008D7223" w:rsidRPr="00E50B3D" w:rsidRDefault="00A11332" w:rsidP="00E50B3D">
            <w:pPr>
              <w:spacing w:line="276" w:lineRule="auto"/>
              <w:rPr>
                <w:color w:val="auto"/>
              </w:rPr>
            </w:pPr>
            <w:r w:rsidRPr="00E50B3D">
              <w:rPr>
                <w:color w:val="auto"/>
              </w:rPr>
              <w:t>8.8. Demonstruoti transporto priemonių stabdymo būdus įvairių tipų važiuojamosiose dalyse.</w:t>
            </w:r>
          </w:p>
          <w:p w:rsidR="008D7223" w:rsidRPr="00E50B3D" w:rsidRDefault="00A11332" w:rsidP="00E50B3D">
            <w:pPr>
              <w:spacing w:line="276" w:lineRule="auto"/>
              <w:rPr>
                <w:color w:val="auto"/>
              </w:rPr>
            </w:pPr>
            <w:r w:rsidRPr="00E50B3D">
              <w:rPr>
                <w:color w:val="auto"/>
              </w:rPr>
              <w:t>8.9. Demonstruoti eismo reguliavimo veiksmus eismo įvykio vietose ir kitose vietose.</w:t>
            </w:r>
          </w:p>
          <w:p w:rsidR="008D7223" w:rsidRPr="00E50B3D" w:rsidRDefault="00A11332" w:rsidP="00E50B3D">
            <w:pPr>
              <w:spacing w:line="276" w:lineRule="auto"/>
              <w:rPr>
                <w:color w:val="auto"/>
              </w:rPr>
            </w:pPr>
            <w:r w:rsidRPr="00E50B3D">
              <w:rPr>
                <w:color w:val="auto"/>
              </w:rPr>
              <w:t xml:space="preserve">8.10. Demonstruoti policijos pareigūno veiksmus vykdant transporto priemonių važiavimo greičio kontrolę, nustatant alkoholio kiekį iškvėptame ore ir transporto priemonės stiklų </w:t>
            </w:r>
            <w:r w:rsidRPr="00E50B3D">
              <w:rPr>
                <w:color w:val="auto"/>
              </w:rPr>
              <w:lastRenderedPageBreak/>
              <w:t>skaidrumą.</w:t>
            </w:r>
          </w:p>
          <w:p w:rsidR="00EC3638" w:rsidRPr="00E50B3D" w:rsidRDefault="00A11332" w:rsidP="00E50B3D">
            <w:pPr>
              <w:spacing w:line="276" w:lineRule="auto"/>
              <w:rPr>
                <w:color w:val="auto"/>
              </w:rPr>
            </w:pPr>
            <w:r w:rsidRPr="00E50B3D">
              <w:rPr>
                <w:color w:val="auto"/>
              </w:rPr>
              <w:t>8.11. Demonstruoti veiksmus eismo įvykio vietoje, fiksuoti pėdsakus, surašyti su eismo įvykio vietos apžiūra susijusius dokumentus, atkurti eismo įvykio mechanizmą, nustatyti priežastinį ryšį tarp padarytos veikos ir kilusių pasekmių.</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SimSun"/>
                <w:color w:val="auto"/>
                <w:lang w:eastAsia="zh-CN" w:bidi="hi-IN"/>
              </w:rPr>
              <w:lastRenderedPageBreak/>
              <w:t>Saugaus eismo priežiūra</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lastRenderedPageBreak/>
              <w:t>9.</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lang w:bidi="yi"/>
              </w:rPr>
              <w:t>A</w:t>
            </w:r>
            <w:r w:rsidRPr="00E50B3D">
              <w:rPr>
                <w:color w:val="auto"/>
              </w:rPr>
              <w:t>tlikti policijos pareigūno, dirbančio policijos operatyvaus valdymo padalinyje, funkcijas</w:t>
            </w:r>
            <w:r w:rsidRPr="00E50B3D">
              <w:rPr>
                <w:color w:val="auto"/>
                <w:lang w:bidi="yi"/>
              </w:rPr>
              <w:t>.</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 xml:space="preserve">9.1. Apibūdinti </w:t>
            </w:r>
            <w:r w:rsidR="00B0053D" w:rsidRPr="00E50B3D">
              <w:rPr>
                <w:color w:val="auto"/>
              </w:rPr>
              <w:t>policijos operatyvaus valdymo padalin</w:t>
            </w:r>
            <w:r w:rsidR="001E46F2" w:rsidRPr="00E50B3D">
              <w:rPr>
                <w:color w:val="auto"/>
              </w:rPr>
              <w:t>io</w:t>
            </w:r>
            <w:r w:rsidR="00B0053D" w:rsidRPr="00E50B3D">
              <w:rPr>
                <w:color w:val="auto"/>
              </w:rPr>
              <w:t xml:space="preserve"> (</w:t>
            </w:r>
            <w:r w:rsidRPr="00E50B3D">
              <w:rPr>
                <w:color w:val="auto"/>
              </w:rPr>
              <w:t>OVP</w:t>
            </w:r>
            <w:r w:rsidR="00B0053D" w:rsidRPr="00E50B3D">
              <w:rPr>
                <w:color w:val="auto"/>
              </w:rPr>
              <w:t>)</w:t>
            </w:r>
            <w:r w:rsidRPr="00E50B3D">
              <w:rPr>
                <w:color w:val="auto"/>
              </w:rPr>
              <w:t xml:space="preserve"> uždavinius ir funkcijas, teisinio reguliavimo tvarką.</w:t>
            </w:r>
          </w:p>
          <w:p w:rsidR="00EC3638" w:rsidRPr="00E50B3D" w:rsidRDefault="00A11332" w:rsidP="00E50B3D">
            <w:pPr>
              <w:spacing w:line="276" w:lineRule="auto"/>
              <w:rPr>
                <w:color w:val="auto"/>
              </w:rPr>
            </w:pPr>
            <w:r w:rsidRPr="00E50B3D">
              <w:rPr>
                <w:color w:val="auto"/>
              </w:rPr>
              <w:t>9.2. Suprasti OVP darbo organizavimo tvarką.</w:t>
            </w:r>
          </w:p>
          <w:p w:rsidR="00EC3638" w:rsidRPr="00E50B3D" w:rsidRDefault="00A11332" w:rsidP="00E50B3D">
            <w:pPr>
              <w:spacing w:line="276" w:lineRule="auto"/>
              <w:rPr>
                <w:color w:val="auto"/>
              </w:rPr>
            </w:pPr>
            <w:r w:rsidRPr="00E50B3D">
              <w:rPr>
                <w:color w:val="auto"/>
              </w:rPr>
              <w:t>9.3. Paaiškinti OVP pareigūno gaunamos informacijos šaltinius ir turinį, bendravimo ypatumus, reaguojant į gautą informaciją.</w:t>
            </w:r>
          </w:p>
          <w:p w:rsidR="00EC3638" w:rsidRPr="00E50B3D" w:rsidRDefault="00A11332" w:rsidP="00E50B3D">
            <w:pPr>
              <w:spacing w:line="276" w:lineRule="auto"/>
              <w:rPr>
                <w:color w:val="auto"/>
              </w:rPr>
            </w:pPr>
            <w:r w:rsidRPr="00E50B3D">
              <w:rPr>
                <w:color w:val="auto"/>
              </w:rPr>
              <w:t>9.4. Apibūdinti OVP naudojamų policijos informacinių sistemų ir registrų paskirtį, funkcijas ir teisinio jų panaudojimo reguliavimo tvarką.</w:t>
            </w:r>
          </w:p>
          <w:p w:rsidR="00EC3638" w:rsidRPr="00E50B3D" w:rsidRDefault="00A11332" w:rsidP="00E50B3D">
            <w:pPr>
              <w:spacing w:line="276" w:lineRule="auto"/>
              <w:rPr>
                <w:color w:val="auto"/>
              </w:rPr>
            </w:pPr>
            <w:r w:rsidRPr="00E50B3D">
              <w:rPr>
                <w:color w:val="auto"/>
              </w:rPr>
              <w:t>9.5. Demonstruoti policijos pareigūno veiksmus priimant informaciją, registruojant įvykius į atitinkamus žinybinius registrus bei tvarkant duomenis juose.</w:t>
            </w:r>
          </w:p>
          <w:p w:rsidR="00EC3638" w:rsidRPr="00E50B3D" w:rsidRDefault="00A11332" w:rsidP="00E50B3D">
            <w:pPr>
              <w:spacing w:line="276" w:lineRule="auto"/>
              <w:rPr>
                <w:color w:val="auto"/>
              </w:rPr>
            </w:pPr>
            <w:r w:rsidRPr="00E50B3D">
              <w:rPr>
                <w:color w:val="auto"/>
              </w:rPr>
              <w:t>9.6. Demonstruoti policijos pareigūno taktinius veiksmus, atliekant OVP funkcijas.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SimSun"/>
                <w:color w:val="auto"/>
                <w:lang w:eastAsia="zh-CN" w:bidi="hi-IN"/>
              </w:rPr>
              <w:t>Darbas policijos operatyvaus valdymo padalinyje</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10.</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Style w:val="Numatytasispastraiposriftas1"/>
                <w:color w:val="auto"/>
              </w:rPr>
              <w:t>A</w:t>
            </w:r>
            <w:r w:rsidRPr="00E50B3D">
              <w:rPr>
                <w:color w:val="auto"/>
              </w:rPr>
              <w:t xml:space="preserve">tlikti policijos pareigūno, dirbančio policijos areštinėje, funkcijas </w:t>
            </w:r>
            <w:r w:rsidRPr="00E50B3D">
              <w:rPr>
                <w:rStyle w:val="Numatytasispastraiposriftas1"/>
                <w:color w:val="auto"/>
              </w:rPr>
              <w:t>ir konvojuoti asmenis.</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10.1. Apibūdinti policijos areštinių paskirtį, uždavinius, darbo apsaugos ir priežiūros teisinio reguliavimo tvarką.</w:t>
            </w:r>
          </w:p>
          <w:p w:rsidR="00EC3638" w:rsidRPr="00E50B3D" w:rsidRDefault="00A11332" w:rsidP="00E50B3D">
            <w:pPr>
              <w:spacing w:line="276" w:lineRule="auto"/>
              <w:rPr>
                <w:color w:val="auto"/>
              </w:rPr>
            </w:pPr>
            <w:r w:rsidRPr="00E50B3D">
              <w:rPr>
                <w:color w:val="auto"/>
              </w:rPr>
              <w:t>10.2. Suprasti ir paaiškinti asmenų uždarymo į policijos areštines ir uždarytų asmenų į policijos areštines paskirstymo, priežiūros, apsaugos užtikrinimo ir savisaugos priemonių naudojimo tvarką.</w:t>
            </w:r>
          </w:p>
          <w:p w:rsidR="00EC3638" w:rsidRPr="00E50B3D" w:rsidRDefault="00A11332" w:rsidP="00E50B3D">
            <w:pPr>
              <w:spacing w:line="276" w:lineRule="auto"/>
              <w:rPr>
                <w:color w:val="auto"/>
              </w:rPr>
            </w:pPr>
            <w:r w:rsidRPr="00E50B3D">
              <w:rPr>
                <w:color w:val="auto"/>
              </w:rPr>
              <w:t>10.3. Apibūdinti į policijos areštinę uždarytų asmenų teises ir pareigas.</w:t>
            </w:r>
          </w:p>
          <w:p w:rsidR="00EC3638" w:rsidRPr="00E50B3D" w:rsidRDefault="00A11332" w:rsidP="00E50B3D">
            <w:pPr>
              <w:spacing w:line="276" w:lineRule="auto"/>
              <w:rPr>
                <w:color w:val="auto"/>
              </w:rPr>
            </w:pPr>
            <w:r w:rsidRPr="00E50B3D">
              <w:rPr>
                <w:color w:val="auto"/>
              </w:rPr>
              <w:t>10.4. Apibūdinti policijos areštinėje dirbančio pareigūno teises ir pareigas bei jo bendravimo su policijos areštinėje laikomais asmenimis ypatumus.</w:t>
            </w:r>
          </w:p>
          <w:p w:rsidR="00EC3638" w:rsidRPr="00E50B3D" w:rsidRDefault="00A11332" w:rsidP="00E50B3D">
            <w:pPr>
              <w:spacing w:line="276" w:lineRule="auto"/>
              <w:rPr>
                <w:color w:val="auto"/>
              </w:rPr>
            </w:pPr>
            <w:r w:rsidRPr="00E50B3D">
              <w:rPr>
                <w:color w:val="auto"/>
              </w:rPr>
              <w:t>10.5. Apibūdinti konvojavimo ir konvojaus teisinio reguliavimo ir organizavimo tvarką,</w:t>
            </w:r>
            <w:r w:rsidR="008D7223" w:rsidRPr="00E50B3D">
              <w:rPr>
                <w:color w:val="auto"/>
              </w:rPr>
              <w:t xml:space="preserve"> </w:t>
            </w:r>
            <w:r w:rsidRPr="00E50B3D">
              <w:rPr>
                <w:color w:val="auto"/>
              </w:rPr>
              <w:t>konvojaus paskirtį, rūšis ir sudėtį, konvojaus pareigūnų pareigas ir atsakomybę, elgesio su konvojuojamaisiais taisykles.</w:t>
            </w:r>
          </w:p>
          <w:p w:rsidR="00EC3638" w:rsidRPr="00E50B3D" w:rsidRDefault="00A11332" w:rsidP="00E50B3D">
            <w:pPr>
              <w:spacing w:line="276" w:lineRule="auto"/>
              <w:rPr>
                <w:color w:val="auto"/>
              </w:rPr>
            </w:pPr>
            <w:r w:rsidRPr="00E50B3D">
              <w:rPr>
                <w:color w:val="auto"/>
              </w:rPr>
              <w:t>10.6. Apibūdinti konvojuojamųjų parengimo konvojuoti, jų kratos organizavimą ir eigą bei konvojaus vykdymo tvarką.</w:t>
            </w:r>
          </w:p>
          <w:p w:rsidR="00EC3638" w:rsidRPr="00E50B3D" w:rsidRDefault="00A11332" w:rsidP="00E50B3D">
            <w:pPr>
              <w:spacing w:line="276" w:lineRule="auto"/>
              <w:rPr>
                <w:color w:val="auto"/>
              </w:rPr>
            </w:pPr>
            <w:r w:rsidRPr="00E50B3D">
              <w:rPr>
                <w:color w:val="auto"/>
              </w:rPr>
              <w:t>10.7. Atlikti policijos pareigūno veiksmus konvojuojant asmenis.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SimSun"/>
                <w:color w:val="auto"/>
                <w:lang w:eastAsia="zh-CN" w:bidi="hi-IN"/>
              </w:rPr>
              <w:t>Darbas policijos areštinėje ir konvojavimo veikla</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11.</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iCs/>
                <w:color w:val="auto"/>
              </w:rPr>
            </w:pPr>
            <w:r w:rsidRPr="00E50B3D">
              <w:rPr>
                <w:iCs/>
                <w:color w:val="auto"/>
              </w:rPr>
              <w:t>Užtikrinti viešąją tvarką ypatingų situacijų atvejais naudojant specialiąją policijos taktiką.</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 xml:space="preserve">11.1. Apibūdinti </w:t>
            </w:r>
            <w:r w:rsidRPr="00E50B3D">
              <w:rPr>
                <w:rFonts w:eastAsia="Calibri"/>
                <w:color w:val="auto"/>
              </w:rPr>
              <w:t>viešosios tvarkos užtikrinimo masinių renginių metu teisinio reglamentavimo nuostatas</w:t>
            </w:r>
            <w:r w:rsidRPr="00E50B3D">
              <w:rPr>
                <w:color w:val="auto"/>
              </w:rPr>
              <w:t xml:space="preserve"> ir atlikti prevencinius, užkardymo ar likvidavimo veiksmus riaušių ir masinių viešosios tvarkos pažeidimų atvejais.</w:t>
            </w:r>
          </w:p>
          <w:p w:rsidR="00EC3638" w:rsidRPr="00E50B3D" w:rsidRDefault="00A11332" w:rsidP="00E50B3D">
            <w:pPr>
              <w:spacing w:line="276" w:lineRule="auto"/>
              <w:rPr>
                <w:i/>
                <w:color w:val="auto"/>
              </w:rPr>
            </w:pPr>
            <w:r w:rsidRPr="00E50B3D">
              <w:rPr>
                <w:color w:val="auto"/>
              </w:rPr>
              <w:t>11.2. Paaiškinti ir demonstruoti policijos pareigūnų taktinius veiksmus, esant AMOK (staigaus nekontroliuojamo įniršio ir agresijos protrūkio) situacijoms.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rFonts w:eastAsia="SimSun"/>
                <w:color w:val="auto"/>
                <w:lang w:eastAsia="zh-CN" w:bidi="hi-IN"/>
              </w:rPr>
              <w:t>Specialioji policijos taktika</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lastRenderedPageBreak/>
              <w:t>12.</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iCs/>
                <w:color w:val="auto"/>
              </w:rPr>
            </w:pPr>
            <w:r w:rsidRPr="00E50B3D">
              <w:rPr>
                <w:rFonts w:eastAsia="Calibri"/>
                <w:iCs/>
                <w:color w:val="auto"/>
                <w:lang w:eastAsia="en-US"/>
              </w:rPr>
              <w:t>Vykdyti civilinės saugos reikalavimus.</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12.1. Suprasti civilinės saugos pagrindus ir apibūdinti pasirengimo nelaimėms ypatumus.</w:t>
            </w:r>
          </w:p>
          <w:p w:rsidR="00EC3638" w:rsidRPr="00E50B3D" w:rsidRDefault="00A11332" w:rsidP="00E50B3D">
            <w:pPr>
              <w:spacing w:line="276" w:lineRule="auto"/>
              <w:rPr>
                <w:color w:val="auto"/>
              </w:rPr>
            </w:pPr>
            <w:r w:rsidRPr="00E50B3D">
              <w:rPr>
                <w:color w:val="auto"/>
              </w:rPr>
              <w:t>12.2. Apibūdinti gamtinės, techninės ir socialinės kilmės pavojus, gyventojų apsaugos organizavimo ir ekstremalių situacijų valdymo ypatumus.</w:t>
            </w:r>
          </w:p>
          <w:p w:rsidR="00EC3638" w:rsidRPr="00E50B3D" w:rsidRDefault="00A11332" w:rsidP="00E50B3D">
            <w:pPr>
              <w:spacing w:line="276" w:lineRule="auto"/>
              <w:rPr>
                <w:color w:val="auto"/>
              </w:rPr>
            </w:pPr>
            <w:r w:rsidRPr="00E50B3D">
              <w:rPr>
                <w:color w:val="auto"/>
              </w:rPr>
              <w:t>12.3. Parengti būtinas individualios apsaugos priemones.</w:t>
            </w:r>
          </w:p>
          <w:p w:rsidR="00EC3638" w:rsidRPr="00E50B3D" w:rsidRDefault="00A11332" w:rsidP="00E50B3D">
            <w:pPr>
              <w:spacing w:line="276" w:lineRule="auto"/>
              <w:rPr>
                <w:color w:val="auto"/>
              </w:rPr>
            </w:pPr>
            <w:r w:rsidRPr="00E50B3D">
              <w:rPr>
                <w:color w:val="auto"/>
              </w:rPr>
              <w:t>12.4. Atlikti policijos pareigūno veiksmus esant gamtinės, techninės ar socialinės kilmės pavojui.</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944AA6" w:rsidP="00E50B3D">
            <w:pPr>
              <w:spacing w:line="276" w:lineRule="auto"/>
              <w:rPr>
                <w:color w:val="auto"/>
              </w:rPr>
            </w:pPr>
            <w:r w:rsidRPr="00E50B3D">
              <w:rPr>
                <w:rFonts w:eastAsia="SimSun"/>
                <w:color w:val="auto"/>
                <w:lang w:eastAsia="zh-CN" w:bidi="hi-IN"/>
              </w:rPr>
              <w:t>Saugus elgesys ekstremaliose situacijose</w:t>
            </w:r>
          </w:p>
        </w:tc>
      </w:tr>
      <w:tr w:rsidR="0088626A" w:rsidRPr="00E50B3D" w:rsidTr="00BB1E89">
        <w:trPr>
          <w:trHeight w:val="57"/>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E50B3D" w:rsidRDefault="00A11332" w:rsidP="00E50B3D">
            <w:pPr>
              <w:spacing w:line="276" w:lineRule="auto"/>
              <w:rPr>
                <w:b/>
                <w:bCs/>
                <w:color w:val="auto"/>
              </w:rPr>
            </w:pPr>
            <w:r w:rsidRPr="00E50B3D">
              <w:rPr>
                <w:b/>
                <w:bCs/>
                <w:color w:val="auto"/>
              </w:rPr>
              <w:t>Pasirenkamosios, su kvalifikacija susijusios, kompetencijos</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1.</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Bendrauti profesine kalba.</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1.1. Paaiškinti valstybinės kalbos sampratą, bendruosius taisyklingos kalbos reikalavimus bei teisės aktų nuostatas, reglamentuojančias valstybinės kalbos ugdymą ir vartoseną.</w:t>
            </w:r>
          </w:p>
          <w:p w:rsidR="00EC3638" w:rsidRPr="00E50B3D" w:rsidRDefault="00A11332" w:rsidP="00E50B3D">
            <w:pPr>
              <w:spacing w:line="276" w:lineRule="auto"/>
              <w:rPr>
                <w:color w:val="auto"/>
              </w:rPr>
            </w:pPr>
            <w:r w:rsidRPr="00E50B3D">
              <w:rPr>
                <w:color w:val="auto"/>
              </w:rPr>
              <w:t>1.2. Apibūdinti administracinės (dalykinės) kalbos ypa</w:t>
            </w:r>
            <w:r w:rsidR="00E50B3D" w:rsidRPr="00E50B3D">
              <w:rPr>
                <w:color w:val="auto"/>
              </w:rPr>
              <w:softHyphen/>
            </w:r>
            <w:r w:rsidRPr="00E50B3D">
              <w:rPr>
                <w:color w:val="auto"/>
              </w:rPr>
              <w:t>tu</w:t>
            </w:r>
            <w:r w:rsidR="00E50B3D" w:rsidRPr="00E50B3D">
              <w:rPr>
                <w:color w:val="auto"/>
              </w:rPr>
              <w:softHyphen/>
            </w:r>
            <w:r w:rsidRPr="00E50B3D">
              <w:rPr>
                <w:color w:val="auto"/>
              </w:rPr>
              <w:t>mus, dažniausiai pasitaikančias kalbos klaidas dokumentų tekstuose ir profesinėje policijos pareigūno kalboje.</w:t>
            </w:r>
          </w:p>
          <w:p w:rsidR="00EC3638" w:rsidRPr="00E50B3D" w:rsidRDefault="00A11332" w:rsidP="00E50B3D">
            <w:pPr>
              <w:spacing w:line="276" w:lineRule="auto"/>
              <w:rPr>
                <w:color w:val="auto"/>
              </w:rPr>
            </w:pPr>
            <w:r w:rsidRPr="00E50B3D">
              <w:rPr>
                <w:color w:val="auto"/>
              </w:rPr>
              <w:t>1.3. Demonstruoti kalbos klaidų taisymo įgūdžius.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480220" w:rsidP="00E50B3D">
            <w:pPr>
              <w:spacing w:line="276" w:lineRule="auto"/>
              <w:rPr>
                <w:color w:val="auto"/>
              </w:rPr>
            </w:pPr>
            <w:r w:rsidRPr="00E50B3D">
              <w:rPr>
                <w:color w:val="auto"/>
              </w:rPr>
              <w:t>Bendravimas profesine kalba</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2.</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iCs/>
                <w:color w:val="auto"/>
              </w:rPr>
            </w:pPr>
            <w:r w:rsidRPr="00E50B3D">
              <w:rPr>
                <w:iCs/>
                <w:color w:val="auto"/>
              </w:rPr>
              <w:t>B</w:t>
            </w:r>
            <w:r w:rsidRPr="00E50B3D">
              <w:rPr>
                <w:color w:val="auto"/>
              </w:rPr>
              <w:t xml:space="preserve">endrauti profesine anglų kalba </w:t>
            </w:r>
            <w:r w:rsidRPr="00E50B3D">
              <w:rPr>
                <w:iCs/>
                <w:color w:val="auto"/>
              </w:rPr>
              <w:t>pradedančiojo</w:t>
            </w:r>
            <w:r w:rsidRPr="00E50B3D">
              <w:rPr>
                <w:color w:val="auto"/>
              </w:rPr>
              <w:t xml:space="preserve"> lygiu</w:t>
            </w:r>
            <w:r w:rsidRPr="00E50B3D">
              <w:rPr>
                <w:iCs/>
                <w:color w:val="auto"/>
              </w:rPr>
              <w:t>.</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2.1. Apibūdinti anglų kalbos fonetikos, gramatikos pagrindus, rašybos principus, bendrinės ir profesinės anglų kalbos leksikos pradmenis.</w:t>
            </w:r>
          </w:p>
          <w:p w:rsidR="00EC3638" w:rsidRPr="00E50B3D" w:rsidRDefault="00A11332" w:rsidP="00E50B3D">
            <w:pPr>
              <w:spacing w:line="276" w:lineRule="auto"/>
              <w:rPr>
                <w:color w:val="auto"/>
              </w:rPr>
            </w:pPr>
            <w:r w:rsidRPr="00E50B3D">
              <w:rPr>
                <w:color w:val="auto"/>
              </w:rPr>
              <w:t>2.2. Demonstruoti anglų kalbos vartojimo įgūdžius kasdienėse bei profesinės veiklos situacijose atliekant policijos pareigūno veiksmus.</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Profesinė užsienio kalba (</w:t>
            </w:r>
            <w:r w:rsidR="00CC69AE" w:rsidRPr="00E50B3D">
              <w:rPr>
                <w:color w:val="auto"/>
              </w:rPr>
              <w:t>pradedančiojo</w:t>
            </w:r>
            <w:r w:rsidRPr="00E50B3D">
              <w:rPr>
                <w:color w:val="auto"/>
              </w:rPr>
              <w:t xml:space="preserve"> lygis)</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3.</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iCs/>
                <w:color w:val="auto"/>
              </w:rPr>
            </w:pPr>
            <w:r w:rsidRPr="00E50B3D">
              <w:rPr>
                <w:iCs/>
                <w:color w:val="auto"/>
              </w:rPr>
              <w:t>B</w:t>
            </w:r>
            <w:r w:rsidRPr="00E50B3D">
              <w:rPr>
                <w:color w:val="auto"/>
              </w:rPr>
              <w:t xml:space="preserve">endrauti </w:t>
            </w:r>
            <w:r w:rsidRPr="00E50B3D">
              <w:rPr>
                <w:iCs/>
                <w:color w:val="auto"/>
              </w:rPr>
              <w:t>profesine anglų kalba pažengusiojo lygiu.</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3.1. Paaiškinti anglų kalbos gramatikos ypatumus bei pro</w:t>
            </w:r>
            <w:r w:rsidR="00E50B3D" w:rsidRPr="00E50B3D">
              <w:rPr>
                <w:color w:val="auto"/>
              </w:rPr>
              <w:softHyphen/>
            </w:r>
            <w:r w:rsidRPr="00E50B3D">
              <w:rPr>
                <w:color w:val="auto"/>
              </w:rPr>
              <w:t>fesinės anglų kalbos leksikos turinį, vartojimo ypatumus.</w:t>
            </w:r>
          </w:p>
          <w:p w:rsidR="00EC3638" w:rsidRPr="00E50B3D" w:rsidRDefault="00A11332" w:rsidP="00E50B3D">
            <w:pPr>
              <w:spacing w:line="276" w:lineRule="auto"/>
              <w:rPr>
                <w:color w:val="auto"/>
              </w:rPr>
            </w:pPr>
            <w:r w:rsidRPr="00E50B3D">
              <w:rPr>
                <w:color w:val="auto"/>
              </w:rPr>
              <w:t>3.2. Demonstruoti profesinės anglų kalbos vartojimo įgūdžius atliekant policijos pareigūno veiksmus profesinės veiklos situacijose (viešosios tvarkos užtikrinimo, saugaus eismo priežiūros, administracinės teisenos vykdymo ir kt. srityse).</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Profesinė užsienio kalba (</w:t>
            </w:r>
            <w:r w:rsidR="00CC69AE" w:rsidRPr="00E50B3D">
              <w:rPr>
                <w:iCs/>
                <w:color w:val="auto"/>
              </w:rPr>
              <w:t>pažengusiojo</w:t>
            </w:r>
            <w:r w:rsidRPr="00E50B3D">
              <w:rPr>
                <w:color w:val="auto"/>
              </w:rPr>
              <w:t xml:space="preserve"> lygis)</w:t>
            </w:r>
          </w:p>
        </w:tc>
      </w:tr>
      <w:tr w:rsidR="0088626A" w:rsidRPr="00E50B3D" w:rsidTr="00E50B3D">
        <w:trPr>
          <w:trHeight w:val="57"/>
        </w:trPr>
        <w:tc>
          <w:tcPr>
            <w:tcW w:w="27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jc w:val="both"/>
              <w:rPr>
                <w:color w:val="auto"/>
              </w:rPr>
            </w:pPr>
            <w:r w:rsidRPr="00E50B3D">
              <w:rPr>
                <w:color w:val="auto"/>
              </w:rPr>
              <w:t>4.</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Vairuoti B kategorijos motorines transporto priemones.</w:t>
            </w:r>
          </w:p>
        </w:tc>
        <w:tc>
          <w:tcPr>
            <w:tcW w:w="30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4.1. Paaiškinti Kelių eismo taisykles (KET), atsakomybę už KET pažeidimus.</w:t>
            </w:r>
          </w:p>
          <w:p w:rsidR="00EC3638" w:rsidRPr="00E50B3D" w:rsidRDefault="00A11332" w:rsidP="00E50B3D">
            <w:pPr>
              <w:spacing w:line="276" w:lineRule="auto"/>
              <w:rPr>
                <w:color w:val="auto"/>
              </w:rPr>
            </w:pPr>
            <w:r w:rsidRPr="00E50B3D">
              <w:rPr>
                <w:color w:val="auto"/>
              </w:rPr>
              <w:t>4.2. Paaiškinti vairuotojo ir kitų eismo dalyvių teises bei pareigas, eismo įvykių priežastis ir vairavimo rizikos veiksnius.</w:t>
            </w:r>
          </w:p>
          <w:p w:rsidR="00EC3638" w:rsidRPr="00E50B3D" w:rsidRDefault="00A11332" w:rsidP="00E50B3D">
            <w:pPr>
              <w:spacing w:line="276" w:lineRule="auto"/>
              <w:rPr>
                <w:color w:val="auto"/>
              </w:rPr>
            </w:pPr>
            <w:r w:rsidRPr="00E50B3D">
              <w:rPr>
                <w:color w:val="auto"/>
              </w:rPr>
              <w:t>4.3. Apibūdinti transporto priemonių technines ir eksploatacines charakteristikas.</w:t>
            </w:r>
          </w:p>
          <w:p w:rsidR="00EC3638" w:rsidRPr="00E50B3D" w:rsidRDefault="00A11332" w:rsidP="00E50B3D">
            <w:pPr>
              <w:spacing w:line="276" w:lineRule="auto"/>
              <w:rPr>
                <w:color w:val="auto"/>
              </w:rPr>
            </w:pPr>
            <w:r w:rsidRPr="00E50B3D">
              <w:rPr>
                <w:color w:val="auto"/>
              </w:rPr>
              <w:t>4.4. Demonstruoti automobilio vairavimo ir manevravimo veiksmus, laikantis saugaus eismo reikalavimų.</w:t>
            </w:r>
          </w:p>
        </w:tc>
        <w:tc>
          <w:tcPr>
            <w:tcW w:w="82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E50B3D" w:rsidRDefault="00A11332" w:rsidP="00E50B3D">
            <w:pPr>
              <w:spacing w:line="276" w:lineRule="auto"/>
              <w:rPr>
                <w:color w:val="auto"/>
              </w:rPr>
            </w:pPr>
            <w:r w:rsidRPr="00E50B3D">
              <w:rPr>
                <w:color w:val="auto"/>
              </w:rPr>
              <w:t xml:space="preserve">B kategorijos motorinių transporto priemonių </w:t>
            </w:r>
            <w:r w:rsidR="002B24BD" w:rsidRPr="00E50B3D">
              <w:rPr>
                <w:color w:val="auto"/>
              </w:rPr>
              <w:t>vairavimas</w:t>
            </w:r>
          </w:p>
        </w:tc>
      </w:tr>
    </w:tbl>
    <w:p w:rsidR="00944AA6" w:rsidRDefault="00944AA6" w:rsidP="00E50B3D">
      <w:pPr>
        <w:spacing w:line="276" w:lineRule="auto"/>
        <w:rPr>
          <w:i/>
          <w:iCs/>
          <w:color w:val="auto"/>
        </w:rPr>
      </w:pPr>
    </w:p>
    <w:p w:rsidR="00AD43E1" w:rsidRPr="00FE2E15" w:rsidRDefault="00A11332" w:rsidP="00E50B3D">
      <w:pPr>
        <w:spacing w:line="276" w:lineRule="auto"/>
        <w:rPr>
          <w:bCs/>
          <w:i/>
          <w:color w:val="auto"/>
        </w:rPr>
      </w:pPr>
      <w:r w:rsidRPr="0088626A">
        <w:rPr>
          <w:i/>
          <w:iCs/>
          <w:color w:val="auto"/>
        </w:rPr>
        <w:t>*Paaiškinimas:</w:t>
      </w:r>
      <w:r w:rsidRPr="0088626A">
        <w:rPr>
          <w:bCs/>
          <w:color w:val="auto"/>
        </w:rPr>
        <w:t xml:space="preserve"> </w:t>
      </w:r>
      <w:r w:rsidR="00AD43E1" w:rsidRPr="00FE2E15">
        <w:rPr>
          <w:bCs/>
          <w:i/>
          <w:color w:val="auto"/>
        </w:rPr>
        <w:t>*modulyje integruoti modulio „</w:t>
      </w:r>
      <w:r w:rsidR="00836D21" w:rsidRPr="00836D21">
        <w:rPr>
          <w:bCs/>
          <w:i/>
          <w:color w:val="auto"/>
        </w:rPr>
        <w:t>Sąmoningas fizinio aktyvumo reguliavimas</w:t>
      </w:r>
      <w:r w:rsidR="00AD43E1" w:rsidRPr="00FE2E15">
        <w:rPr>
          <w:bCs/>
          <w:i/>
          <w:color w:val="auto"/>
        </w:rPr>
        <w:t>“ mokymosi rezultatai.</w:t>
      </w:r>
    </w:p>
    <w:p w:rsidR="00EC3638" w:rsidRPr="0088626A" w:rsidRDefault="00EC3638" w:rsidP="00E50B3D">
      <w:pPr>
        <w:spacing w:line="276" w:lineRule="auto"/>
        <w:rPr>
          <w:i/>
          <w:color w:val="auto"/>
        </w:rPr>
      </w:pPr>
    </w:p>
    <w:p w:rsidR="00EC3638" w:rsidRPr="0088626A" w:rsidRDefault="00A11332" w:rsidP="00E50B3D">
      <w:pPr>
        <w:spacing w:line="276" w:lineRule="auto"/>
        <w:rPr>
          <w:b/>
          <w:bCs/>
          <w:color w:val="auto"/>
        </w:rPr>
      </w:pPr>
      <w:r w:rsidRPr="0088626A">
        <w:rPr>
          <w:color w:val="auto"/>
        </w:rPr>
        <w:br w:type="page"/>
      </w:r>
    </w:p>
    <w:p w:rsidR="00EC3638" w:rsidRPr="0088626A" w:rsidRDefault="00A11332" w:rsidP="00E50B3D">
      <w:pPr>
        <w:pStyle w:val="Antrat1"/>
        <w:spacing w:after="0" w:line="276" w:lineRule="auto"/>
      </w:pPr>
      <w:bookmarkStart w:id="3" w:name="_Toc491438242"/>
      <w:r w:rsidRPr="0088626A">
        <w:lastRenderedPageBreak/>
        <w:t>3. KREDITŲ PRISKYRIMAS MOKYMOSI MODULIAMS (REKOMENDACIJOS)</w:t>
      </w:r>
      <w:bookmarkEnd w:id="3"/>
    </w:p>
    <w:p w:rsidR="00EC3638" w:rsidRDefault="00EC3638" w:rsidP="00E50B3D">
      <w:pPr>
        <w:spacing w:line="276" w:lineRule="auto"/>
        <w:jc w:val="center"/>
        <w:rPr>
          <w:b/>
          <w:bCs/>
          <w:color w:val="auto"/>
        </w:rPr>
      </w:pPr>
    </w:p>
    <w:p w:rsidR="00B35955" w:rsidRPr="0088626A" w:rsidRDefault="00B35955" w:rsidP="00E50B3D">
      <w:pPr>
        <w:spacing w:line="276" w:lineRule="auto"/>
        <w:jc w:val="center"/>
        <w:rPr>
          <w:b/>
          <w:bCs/>
          <w:color w:val="auto"/>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3369"/>
        <w:gridCol w:w="1418"/>
        <w:gridCol w:w="1279"/>
        <w:gridCol w:w="1416"/>
        <w:gridCol w:w="1560"/>
        <w:gridCol w:w="1090"/>
      </w:tblGrid>
      <w:tr w:rsidR="00B35955" w:rsidRPr="0088626A" w:rsidTr="00B35955">
        <w:trPr>
          <w:trHeight w:val="57"/>
        </w:trPr>
        <w:tc>
          <w:tcPr>
            <w:tcW w:w="1662"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right"/>
              <w:rPr>
                <w:b/>
                <w:bCs/>
                <w:color w:val="auto"/>
                <w:sz w:val="20"/>
                <w:szCs w:val="20"/>
              </w:rPr>
            </w:pPr>
            <w:r w:rsidRPr="0088626A">
              <w:rPr>
                <w:b/>
                <w:bCs/>
                <w:color w:val="auto"/>
                <w:sz w:val="20"/>
                <w:szCs w:val="20"/>
              </w:rPr>
              <w:t>Mokymo</w:t>
            </w:r>
          </w:p>
          <w:p w:rsidR="00EC3638" w:rsidRPr="0088626A" w:rsidRDefault="00A11332" w:rsidP="00E50B3D">
            <w:pPr>
              <w:spacing w:line="276" w:lineRule="auto"/>
              <w:jc w:val="right"/>
              <w:rPr>
                <w:b/>
                <w:bCs/>
                <w:color w:val="auto"/>
                <w:sz w:val="20"/>
                <w:szCs w:val="20"/>
              </w:rPr>
            </w:pPr>
            <w:r w:rsidRPr="0088626A">
              <w:rPr>
                <w:b/>
                <w:bCs/>
                <w:color w:val="auto"/>
                <w:sz w:val="20"/>
                <w:szCs w:val="20"/>
              </w:rPr>
              <w:t>organizavimas</w:t>
            </w:r>
          </w:p>
          <w:p w:rsidR="00EC3638" w:rsidRPr="0088626A" w:rsidRDefault="00EC3638" w:rsidP="00E50B3D">
            <w:pPr>
              <w:spacing w:line="276" w:lineRule="auto"/>
              <w:rPr>
                <w:b/>
                <w:bCs/>
                <w:color w:val="auto"/>
                <w:sz w:val="20"/>
                <w:szCs w:val="20"/>
              </w:rPr>
            </w:pPr>
          </w:p>
          <w:p w:rsidR="00EC3638" w:rsidRPr="0088626A" w:rsidRDefault="00A11332" w:rsidP="00E50B3D">
            <w:pPr>
              <w:spacing w:line="276" w:lineRule="auto"/>
              <w:rPr>
                <w:b/>
                <w:bCs/>
                <w:color w:val="auto"/>
                <w:sz w:val="20"/>
                <w:szCs w:val="20"/>
              </w:rPr>
            </w:pPr>
            <w:r w:rsidRPr="0088626A">
              <w:rPr>
                <w:b/>
                <w:bCs/>
                <w:color w:val="auto"/>
                <w:sz w:val="20"/>
                <w:szCs w:val="20"/>
              </w:rPr>
              <w:t>Kompetencija/</w:t>
            </w:r>
          </w:p>
          <w:p w:rsidR="00EC3638" w:rsidRPr="0088626A" w:rsidRDefault="00A11332" w:rsidP="00E50B3D">
            <w:pPr>
              <w:spacing w:line="276" w:lineRule="auto"/>
              <w:rPr>
                <w:b/>
                <w:bCs/>
                <w:color w:val="auto"/>
                <w:sz w:val="20"/>
                <w:szCs w:val="20"/>
              </w:rPr>
            </w:pPr>
            <w:r w:rsidRPr="0088626A">
              <w:rPr>
                <w:b/>
                <w:bCs/>
                <w:color w:val="auto"/>
                <w:sz w:val="20"/>
                <w:szCs w:val="20"/>
              </w:rPr>
              <w:t>mokymosi rezultatas</w:t>
            </w:r>
          </w:p>
        </w:tc>
        <w:tc>
          <w:tcPr>
            <w:tcW w:w="1330"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A11332" w:rsidP="00E50B3D">
            <w:pPr>
              <w:spacing w:line="276" w:lineRule="auto"/>
              <w:jc w:val="center"/>
              <w:rPr>
                <w:b/>
                <w:bCs/>
                <w:color w:val="auto"/>
                <w:sz w:val="20"/>
                <w:szCs w:val="20"/>
              </w:rPr>
            </w:pPr>
            <w:r w:rsidRPr="0088626A">
              <w:rPr>
                <w:b/>
                <w:bCs/>
                <w:color w:val="auto"/>
                <w:sz w:val="20"/>
                <w:szCs w:val="20"/>
              </w:rPr>
              <w:t>Kontaktinės val.</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A11332" w:rsidP="00E50B3D">
            <w:pPr>
              <w:spacing w:line="276" w:lineRule="auto"/>
              <w:jc w:val="center"/>
              <w:rPr>
                <w:b/>
                <w:bCs/>
                <w:color w:val="auto"/>
                <w:sz w:val="20"/>
                <w:szCs w:val="20"/>
              </w:rPr>
            </w:pPr>
            <w:r w:rsidRPr="0088626A">
              <w:rPr>
                <w:b/>
                <w:bCs/>
                <w:color w:val="auto"/>
                <w:sz w:val="20"/>
                <w:szCs w:val="20"/>
              </w:rPr>
              <w:t>Konsul</w:t>
            </w:r>
            <w:r w:rsidR="00836D21" w:rsidRPr="00836D21">
              <w:rPr>
                <w:b/>
                <w:bCs/>
                <w:color w:val="auto"/>
                <w:sz w:val="20"/>
                <w:szCs w:val="20"/>
              </w:rPr>
              <w:softHyphen/>
            </w:r>
            <w:r w:rsidRPr="0088626A">
              <w:rPr>
                <w:b/>
                <w:bCs/>
                <w:color w:val="auto"/>
                <w:sz w:val="20"/>
                <w:szCs w:val="20"/>
              </w:rPr>
              <w:t>tacijos</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A11332" w:rsidP="00E50B3D">
            <w:pPr>
              <w:spacing w:line="276" w:lineRule="auto"/>
              <w:jc w:val="center"/>
              <w:rPr>
                <w:b/>
                <w:bCs/>
                <w:color w:val="auto"/>
                <w:sz w:val="20"/>
                <w:szCs w:val="20"/>
              </w:rPr>
            </w:pPr>
            <w:r w:rsidRPr="0088626A">
              <w:rPr>
                <w:b/>
                <w:bCs/>
                <w:color w:val="auto"/>
                <w:sz w:val="20"/>
                <w:szCs w:val="20"/>
              </w:rPr>
              <w:t>Savaran</w:t>
            </w:r>
            <w:r w:rsidR="00836D21" w:rsidRPr="00836D21">
              <w:rPr>
                <w:b/>
                <w:bCs/>
                <w:color w:val="auto"/>
                <w:sz w:val="20"/>
                <w:szCs w:val="20"/>
              </w:rPr>
              <w:softHyphen/>
            </w:r>
            <w:r w:rsidRPr="0088626A">
              <w:rPr>
                <w:b/>
                <w:bCs/>
                <w:color w:val="auto"/>
                <w:sz w:val="20"/>
                <w:szCs w:val="20"/>
              </w:rPr>
              <w:t>kiškas mokymasis</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A11332" w:rsidP="00E50B3D">
            <w:pPr>
              <w:spacing w:line="276" w:lineRule="auto"/>
              <w:jc w:val="center"/>
              <w:rPr>
                <w:b/>
                <w:bCs/>
                <w:color w:val="auto"/>
                <w:sz w:val="20"/>
                <w:szCs w:val="20"/>
              </w:rPr>
            </w:pPr>
            <w:r w:rsidRPr="0088626A">
              <w:rPr>
                <w:b/>
                <w:bCs/>
                <w:color w:val="auto"/>
                <w:sz w:val="20"/>
                <w:szCs w:val="20"/>
              </w:rPr>
              <w:t>Verti</w:t>
            </w:r>
            <w:r w:rsidR="00836D21" w:rsidRPr="00836D21">
              <w:rPr>
                <w:b/>
                <w:bCs/>
                <w:color w:val="auto"/>
                <w:sz w:val="20"/>
                <w:szCs w:val="20"/>
              </w:rPr>
              <w:softHyphen/>
            </w:r>
            <w:r w:rsidRPr="0088626A">
              <w:rPr>
                <w:b/>
                <w:bCs/>
                <w:color w:val="auto"/>
                <w:sz w:val="20"/>
                <w:szCs w:val="20"/>
              </w:rPr>
              <w:t>nimas</w:t>
            </w:r>
          </w:p>
        </w:tc>
      </w:tr>
      <w:tr w:rsidR="00B35955" w:rsidRPr="0088626A" w:rsidTr="00B35955">
        <w:trPr>
          <w:trHeight w:val="57"/>
        </w:trPr>
        <w:tc>
          <w:tcPr>
            <w:tcW w:w="166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EC3638" w:rsidP="00E50B3D">
            <w:pPr>
              <w:spacing w:line="276" w:lineRule="auto"/>
              <w:rPr>
                <w:b/>
                <w:bCs/>
                <w:color w:val="auto"/>
                <w:sz w:val="20"/>
                <w:szCs w:val="20"/>
              </w:rPr>
            </w:pP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B35955" w:rsidP="00E50B3D">
            <w:pPr>
              <w:spacing w:line="276" w:lineRule="auto"/>
              <w:jc w:val="center"/>
              <w:rPr>
                <w:b/>
                <w:bCs/>
                <w:color w:val="auto"/>
                <w:sz w:val="20"/>
                <w:szCs w:val="20"/>
              </w:rPr>
            </w:pPr>
            <w:r w:rsidRPr="0088626A">
              <w:rPr>
                <w:b/>
                <w:bCs/>
                <w:color w:val="auto"/>
                <w:sz w:val="20"/>
                <w:szCs w:val="20"/>
              </w:rPr>
              <w:t>T</w:t>
            </w:r>
            <w:r w:rsidR="00A11332" w:rsidRPr="0088626A">
              <w:rPr>
                <w:b/>
                <w:bCs/>
                <w:color w:val="auto"/>
                <w:sz w:val="20"/>
                <w:szCs w:val="20"/>
              </w:rPr>
              <w:t>eorinis</w:t>
            </w:r>
            <w:r>
              <w:rPr>
                <w:b/>
                <w:bCs/>
                <w:color w:val="auto"/>
                <w:sz w:val="20"/>
                <w:szCs w:val="20"/>
              </w:rPr>
              <w:t xml:space="preserve"> </w:t>
            </w:r>
            <w:r w:rsidR="00A11332" w:rsidRPr="0088626A">
              <w:rPr>
                <w:b/>
                <w:bCs/>
                <w:color w:val="auto"/>
                <w:sz w:val="20"/>
                <w:szCs w:val="20"/>
              </w:rPr>
              <w:t>mokymas/is</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A11332" w:rsidP="00E50B3D">
            <w:pPr>
              <w:spacing w:line="276" w:lineRule="auto"/>
              <w:jc w:val="center"/>
              <w:rPr>
                <w:b/>
                <w:bCs/>
                <w:color w:val="auto"/>
                <w:sz w:val="20"/>
                <w:szCs w:val="20"/>
              </w:rPr>
            </w:pPr>
            <w:r w:rsidRPr="0088626A">
              <w:rPr>
                <w:b/>
                <w:bCs/>
                <w:color w:val="auto"/>
                <w:sz w:val="20"/>
                <w:szCs w:val="20"/>
              </w:rPr>
              <w:t>praktinis mokymas/is</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EC3638" w:rsidP="00E50B3D">
            <w:pPr>
              <w:spacing w:line="276" w:lineRule="auto"/>
              <w:jc w:val="center"/>
              <w:rPr>
                <w:b/>
                <w:bCs/>
                <w:color w:val="auto"/>
                <w:sz w:val="20"/>
                <w:szCs w:val="20"/>
                <w:highlight w:val="yellow"/>
              </w:rPr>
            </w:pP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EC3638" w:rsidP="00E50B3D">
            <w:pPr>
              <w:spacing w:line="276" w:lineRule="auto"/>
              <w:jc w:val="center"/>
              <w:rPr>
                <w:b/>
                <w:bCs/>
                <w:color w:val="auto"/>
                <w:sz w:val="20"/>
                <w:szCs w:val="20"/>
                <w:highlight w:val="yellow"/>
              </w:rPr>
            </w:pP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C3638" w:rsidRPr="0088626A" w:rsidRDefault="00EC3638" w:rsidP="00E50B3D">
            <w:pPr>
              <w:spacing w:line="276" w:lineRule="auto"/>
              <w:jc w:val="center"/>
              <w:rPr>
                <w:b/>
                <w:bCs/>
                <w:color w:val="auto"/>
                <w:sz w:val="20"/>
                <w:szCs w:val="20"/>
                <w:highlight w:val="yellow"/>
              </w:rPr>
            </w:pP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rPr>
                <w:b/>
                <w:bCs/>
                <w:color w:val="auto"/>
                <w:sz w:val="20"/>
                <w:szCs w:val="20"/>
              </w:rPr>
            </w:pPr>
            <w:r w:rsidRPr="0088626A">
              <w:rPr>
                <w:b/>
                <w:bCs/>
                <w:color w:val="auto"/>
                <w:sz w:val="20"/>
                <w:szCs w:val="20"/>
              </w:rPr>
              <w:t>Įvadinis modulis</w:t>
            </w:r>
          </w:p>
        </w:tc>
        <w:tc>
          <w:tcPr>
            <w:tcW w:w="699"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30</w:t>
            </w:r>
          </w:p>
        </w:tc>
        <w:tc>
          <w:tcPr>
            <w:tcW w:w="631"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color w:val="auto"/>
                <w:sz w:val="20"/>
                <w:szCs w:val="20"/>
              </w:rPr>
            </w:pPr>
            <w:r w:rsidRPr="0088626A">
              <w:rPr>
                <w:b/>
                <w:color w:val="auto"/>
                <w:sz w:val="20"/>
                <w:szCs w:val="20"/>
              </w:rPr>
              <w:t>34</w:t>
            </w:r>
          </w:p>
        </w:tc>
        <w:tc>
          <w:tcPr>
            <w:tcW w:w="699"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770"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b/>
                <w:color w:val="auto"/>
                <w:sz w:val="20"/>
                <w:szCs w:val="20"/>
              </w:rPr>
            </w:pPr>
            <w:r w:rsidRPr="0088626A">
              <w:rPr>
                <w:b/>
                <w:color w:val="auto"/>
                <w:sz w:val="20"/>
                <w:szCs w:val="20"/>
              </w:rPr>
              <w:t>6</w:t>
            </w:r>
          </w:p>
        </w:tc>
        <w:tc>
          <w:tcPr>
            <w:tcW w:w="540"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5</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rPr>
                <w:b/>
                <w:bCs/>
                <w:color w:val="auto"/>
                <w:sz w:val="20"/>
                <w:szCs w:val="20"/>
              </w:rPr>
            </w:pPr>
            <w:r w:rsidRPr="0088626A">
              <w:rPr>
                <w:b/>
                <w:bCs/>
                <w:color w:val="auto"/>
                <w:sz w:val="20"/>
                <w:szCs w:val="20"/>
              </w:rPr>
              <w:t>Baigiamasis modulis</w:t>
            </w:r>
          </w:p>
        </w:tc>
        <w:tc>
          <w:tcPr>
            <w:tcW w:w="699"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631"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200</w:t>
            </w:r>
          </w:p>
        </w:tc>
        <w:tc>
          <w:tcPr>
            <w:tcW w:w="699"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w:t>
            </w:r>
          </w:p>
        </w:tc>
        <w:tc>
          <w:tcPr>
            <w:tcW w:w="770"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50</w:t>
            </w:r>
          </w:p>
        </w:tc>
        <w:tc>
          <w:tcPr>
            <w:tcW w:w="540" w:type="pct"/>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14</w:t>
            </w:r>
          </w:p>
        </w:tc>
      </w:tr>
      <w:tr w:rsidR="0088626A" w:rsidRPr="0088626A" w:rsidTr="00B35955">
        <w:trPr>
          <w:trHeight w:val="57"/>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rPr>
                <w:b/>
                <w:bCs/>
                <w:color w:val="auto"/>
                <w:sz w:val="20"/>
                <w:szCs w:val="20"/>
              </w:rPr>
            </w:pPr>
            <w:r w:rsidRPr="0088626A">
              <w:rPr>
                <w:b/>
                <w:bCs/>
                <w:color w:val="auto"/>
                <w:sz w:val="20"/>
                <w:szCs w:val="20"/>
              </w:rPr>
              <w:t>Privalomos kompetencijos</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rPr>
            </w:pPr>
            <w:r w:rsidRPr="0088626A">
              <w:rPr>
                <w:color w:val="auto"/>
                <w:sz w:val="20"/>
              </w:rPr>
              <w:t>Užtikrinti žmogaus teisių ir laisvių apsaugą.</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29</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32</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8</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highlight w:val="yellow"/>
              </w:rPr>
            </w:pPr>
            <w:r w:rsidRPr="0088626A">
              <w:rPr>
                <w:rFonts w:eastAsia="SimSun"/>
                <w:iCs/>
                <w:color w:val="auto"/>
                <w:sz w:val="20"/>
                <w:lang w:eastAsia="zh-CN" w:bidi="hi-IN"/>
              </w:rPr>
              <w:t>Teikti neatidėliotiną pagalbą.</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14</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28</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highlight w:val="yellow"/>
              </w:rPr>
            </w:pPr>
            <w:r w:rsidRPr="0088626A">
              <w:rPr>
                <w:color w:val="auto"/>
                <w:sz w:val="20"/>
              </w:rPr>
              <w:t>Vykdyti administracinę teiseną.</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60</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70</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12</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12</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8</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highlight w:val="yellow"/>
              </w:rPr>
            </w:pPr>
            <w:r w:rsidRPr="0088626A">
              <w:rPr>
                <w:iCs/>
                <w:color w:val="auto"/>
                <w:sz w:val="20"/>
              </w:rPr>
              <w:t>Taikyti baudžiamosios teisės ir baudžiamojo proceso teisės normas atliekant pirminius ikiteisminio tyrimo veiksmus.</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30</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35</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rPr>
            </w:pPr>
            <w:r w:rsidRPr="0088626A">
              <w:rPr>
                <w:iCs/>
                <w:color w:val="auto"/>
                <w:sz w:val="20"/>
              </w:rPr>
              <w:t>Šaudyti iš tarnybinių ir specialiosios paskirties ginklų.</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91</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10</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10</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20</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rPr>
            </w:pPr>
            <w:r w:rsidRPr="0088626A">
              <w:rPr>
                <w:iCs/>
                <w:color w:val="auto"/>
                <w:sz w:val="20"/>
              </w:rPr>
              <w:t xml:space="preserve">Naudoti įtikinimo ir prievartos priemones, nuolat </w:t>
            </w:r>
            <w:r w:rsidRPr="0088626A">
              <w:rPr>
                <w:rFonts w:eastAsia="Calibri"/>
                <w:iCs/>
                <w:color w:val="auto"/>
                <w:sz w:val="20"/>
                <w:lang w:eastAsia="en-US"/>
              </w:rPr>
              <w:t>ugdant jėgą, ištvermę ir kitas fizines ypatybes.</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12</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121</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14</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14</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28</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iCs/>
                <w:color w:val="auto"/>
                <w:sz w:val="20"/>
                <w:szCs w:val="20"/>
              </w:rPr>
            </w:pPr>
            <w:r w:rsidRPr="0088626A">
              <w:rPr>
                <w:iCs/>
                <w:color w:val="auto"/>
                <w:sz w:val="20"/>
              </w:rPr>
              <w:t>Užtikrinti viešąją tvarką.</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34</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90</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14</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14</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37</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rPr>
            </w:pPr>
            <w:r w:rsidRPr="0088626A">
              <w:rPr>
                <w:color w:val="auto"/>
                <w:sz w:val="20"/>
              </w:rPr>
              <w:t>Vykdyti saugaus eismo priežiūrą.</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b/>
                <w:color w:val="auto"/>
                <w:sz w:val="20"/>
                <w:szCs w:val="20"/>
              </w:rPr>
              <w:t>45</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color w:val="auto"/>
                <w:sz w:val="20"/>
                <w:szCs w:val="20"/>
              </w:rPr>
            </w:pPr>
            <w:r w:rsidRPr="0088626A">
              <w:rPr>
                <w:b/>
                <w:color w:val="auto"/>
                <w:sz w:val="20"/>
                <w:szCs w:val="20"/>
              </w:rPr>
              <w:t>60</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10</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10</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10</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lang w:bidi="yi"/>
              </w:rPr>
            </w:pPr>
            <w:r w:rsidRPr="0088626A">
              <w:rPr>
                <w:color w:val="auto"/>
                <w:sz w:val="20"/>
                <w:lang w:bidi="yi"/>
              </w:rPr>
              <w:t>A</w:t>
            </w:r>
            <w:r w:rsidRPr="0088626A">
              <w:rPr>
                <w:color w:val="auto"/>
                <w:sz w:val="20"/>
              </w:rPr>
              <w:t>tlikti policijos pareigūno, dirbančio policijos operatyvaus valdymo padalinyje, funkcijas</w:t>
            </w:r>
            <w:r w:rsidRPr="0088626A">
              <w:rPr>
                <w:color w:val="auto"/>
                <w:sz w:val="20"/>
                <w:lang w:bidi="yi"/>
              </w:rPr>
              <w:t>.</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16</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27</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rPr>
            </w:pPr>
            <w:r w:rsidRPr="0088626A">
              <w:rPr>
                <w:rStyle w:val="Numatytasispastraiposriftas1"/>
                <w:color w:val="auto"/>
                <w:sz w:val="20"/>
              </w:rPr>
              <w:t>A</w:t>
            </w:r>
            <w:r w:rsidRPr="0088626A">
              <w:rPr>
                <w:color w:val="auto"/>
                <w:sz w:val="20"/>
              </w:rPr>
              <w:t xml:space="preserve">tlikti policijos pareigūno, dirbančio policijos areštinėje, funkcijas </w:t>
            </w:r>
            <w:r w:rsidRPr="0088626A">
              <w:rPr>
                <w:rStyle w:val="Numatytasispastraiposriftas1"/>
                <w:color w:val="auto"/>
                <w:sz w:val="20"/>
              </w:rPr>
              <w:t>ir konvojuoti asmenis.</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10</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10</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rPr>
            </w:pPr>
            <w:r w:rsidRPr="0088626A">
              <w:rPr>
                <w:iCs/>
                <w:color w:val="auto"/>
                <w:sz w:val="20"/>
              </w:rPr>
              <w:t>Užtikrinti viešąją tvarką ypatingų situacijų atvejais naudojant specialiąją policijos taktiką.</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6</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37</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rFonts w:eastAsia="Calibri"/>
                <w:iCs/>
                <w:color w:val="auto"/>
                <w:sz w:val="20"/>
                <w:szCs w:val="20"/>
                <w:lang w:eastAsia="en-US"/>
              </w:rPr>
            </w:pPr>
            <w:r w:rsidRPr="0088626A">
              <w:rPr>
                <w:rFonts w:eastAsia="Calibri"/>
                <w:iCs/>
                <w:color w:val="auto"/>
                <w:sz w:val="20"/>
                <w:lang w:eastAsia="en-US"/>
              </w:rPr>
              <w:t>Vykdyti civilinės saugos reikalavimus.</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1D58EE" w:rsidP="00E50B3D">
            <w:pPr>
              <w:spacing w:line="276" w:lineRule="auto"/>
              <w:jc w:val="center"/>
              <w:rPr>
                <w:b/>
                <w:bCs/>
                <w:color w:val="auto"/>
                <w:sz w:val="20"/>
                <w:szCs w:val="20"/>
              </w:rPr>
            </w:pPr>
            <w:r w:rsidRPr="0088626A">
              <w:rPr>
                <w:b/>
                <w:bCs/>
                <w:color w:val="auto"/>
                <w:sz w:val="20"/>
                <w:szCs w:val="20"/>
              </w:rPr>
              <w:t>15</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2</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1D58EE" w:rsidP="00E50B3D">
            <w:pPr>
              <w:spacing w:line="276" w:lineRule="auto"/>
              <w:jc w:val="center"/>
              <w:rPr>
                <w:b/>
                <w:bCs/>
                <w:color w:val="auto"/>
                <w:sz w:val="20"/>
                <w:szCs w:val="20"/>
              </w:rPr>
            </w:pPr>
            <w:r w:rsidRPr="0088626A">
              <w:rPr>
                <w:b/>
                <w:bCs/>
                <w:color w:val="auto"/>
                <w:sz w:val="20"/>
                <w:szCs w:val="20"/>
              </w:rPr>
              <w:t>2</w:t>
            </w:r>
          </w:p>
        </w:tc>
      </w:tr>
      <w:tr w:rsidR="00B35955" w:rsidRPr="0088626A" w:rsidTr="00B35955">
        <w:trPr>
          <w:trHeight w:val="57"/>
        </w:trPr>
        <w:tc>
          <w:tcPr>
            <w:tcW w:w="166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rPr>
            </w:pPr>
            <w:r w:rsidRPr="0088626A">
              <w:rPr>
                <w:color w:val="auto"/>
                <w:sz w:val="20"/>
                <w:szCs w:val="20"/>
              </w:rPr>
              <w:t>Iš viso privalomos programos dalies:</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F97F7F" w:rsidP="00E50B3D">
            <w:pPr>
              <w:spacing w:line="276" w:lineRule="auto"/>
              <w:jc w:val="center"/>
              <w:rPr>
                <w:b/>
                <w:bCs/>
                <w:color w:val="auto"/>
                <w:sz w:val="20"/>
                <w:szCs w:val="20"/>
              </w:rPr>
            </w:pPr>
            <w:r w:rsidRPr="0088626A">
              <w:rPr>
                <w:b/>
                <w:bCs/>
                <w:color w:val="auto"/>
                <w:sz w:val="20"/>
                <w:szCs w:val="20"/>
              </w:rPr>
              <w:t>311</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841</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94</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144</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F97F7F" w:rsidP="00E50B3D">
            <w:pPr>
              <w:spacing w:line="276" w:lineRule="auto"/>
              <w:jc w:val="center"/>
              <w:rPr>
                <w:b/>
                <w:bCs/>
                <w:color w:val="auto"/>
                <w:sz w:val="20"/>
                <w:szCs w:val="20"/>
              </w:rPr>
            </w:pPr>
            <w:r w:rsidRPr="0088626A">
              <w:rPr>
                <w:b/>
                <w:bCs/>
                <w:color w:val="auto"/>
                <w:sz w:val="20"/>
                <w:szCs w:val="20"/>
              </w:rPr>
              <w:t>149</w:t>
            </w:r>
          </w:p>
        </w:tc>
      </w:tr>
      <w:tr w:rsidR="0088626A" w:rsidRPr="0088626A" w:rsidTr="00B35955">
        <w:trPr>
          <w:trHeight w:val="57"/>
        </w:trPr>
        <w:tc>
          <w:tcPr>
            <w:tcW w:w="5000" w:type="pct"/>
            <w:gridSpan w:val="6"/>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EC3638" w:rsidRPr="0088626A" w:rsidRDefault="00A11332" w:rsidP="00E50B3D">
            <w:pPr>
              <w:spacing w:line="276" w:lineRule="auto"/>
              <w:rPr>
                <w:b/>
                <w:bCs/>
                <w:color w:val="auto"/>
                <w:sz w:val="20"/>
                <w:szCs w:val="20"/>
              </w:rPr>
            </w:pPr>
            <w:r w:rsidRPr="0088626A">
              <w:rPr>
                <w:b/>
                <w:bCs/>
                <w:color w:val="auto"/>
                <w:sz w:val="20"/>
                <w:szCs w:val="20"/>
              </w:rPr>
              <w:t>Pasirenkamosios, su kvalifikacija susijusios, kompetencijos</w:t>
            </w:r>
          </w:p>
        </w:tc>
      </w:tr>
      <w:tr w:rsidR="00B35955" w:rsidRPr="0088626A" w:rsidTr="00B35955">
        <w:trPr>
          <w:trHeight w:val="57"/>
        </w:trPr>
        <w:tc>
          <w:tcPr>
            <w:tcW w:w="166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highlight w:val="yellow"/>
              </w:rPr>
            </w:pPr>
            <w:r w:rsidRPr="0088626A">
              <w:rPr>
                <w:color w:val="auto"/>
                <w:sz w:val="20"/>
              </w:rPr>
              <w:t>Bendrauti profesine kalba.</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5</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15</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2</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sz w:val="20"/>
                <w:szCs w:val="20"/>
              </w:rPr>
            </w:pPr>
            <w:r w:rsidRPr="0088626A">
              <w:rPr>
                <w:b/>
                <w:bCs/>
                <w:color w:val="auto"/>
                <w:sz w:val="20"/>
                <w:szCs w:val="20"/>
              </w:rPr>
              <w:t>2</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w:t>
            </w:r>
          </w:p>
        </w:tc>
      </w:tr>
      <w:tr w:rsidR="00B35955" w:rsidRPr="0088626A" w:rsidTr="00B35955">
        <w:trPr>
          <w:trHeight w:val="57"/>
        </w:trPr>
        <w:tc>
          <w:tcPr>
            <w:tcW w:w="166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highlight w:val="yellow"/>
              </w:rPr>
            </w:pPr>
            <w:r w:rsidRPr="0088626A">
              <w:rPr>
                <w:iCs/>
                <w:color w:val="auto"/>
                <w:sz w:val="20"/>
              </w:rPr>
              <w:t>B</w:t>
            </w:r>
            <w:r w:rsidRPr="0088626A">
              <w:rPr>
                <w:color w:val="auto"/>
                <w:sz w:val="20"/>
              </w:rPr>
              <w:t xml:space="preserve">endrauti profesine anglų kalba </w:t>
            </w:r>
            <w:r w:rsidRPr="0088626A">
              <w:rPr>
                <w:iCs/>
                <w:color w:val="auto"/>
                <w:sz w:val="20"/>
              </w:rPr>
              <w:t>pradedančiojo</w:t>
            </w:r>
            <w:r w:rsidRPr="0088626A">
              <w:rPr>
                <w:color w:val="auto"/>
                <w:sz w:val="20"/>
              </w:rPr>
              <w:t xml:space="preserve"> lygiu</w:t>
            </w:r>
            <w:r w:rsidRPr="0088626A">
              <w:rPr>
                <w:iCs/>
                <w:color w:val="auto"/>
                <w:sz w:val="20"/>
              </w:rPr>
              <w:t>.</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38</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r>
      <w:tr w:rsidR="00B35955" w:rsidRPr="0088626A" w:rsidTr="00B35955">
        <w:trPr>
          <w:trHeight w:val="57"/>
        </w:trPr>
        <w:tc>
          <w:tcPr>
            <w:tcW w:w="166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iCs/>
                <w:color w:val="auto"/>
                <w:sz w:val="20"/>
                <w:szCs w:val="20"/>
                <w:highlight w:val="yellow"/>
              </w:rPr>
            </w:pPr>
            <w:r w:rsidRPr="0088626A">
              <w:rPr>
                <w:iCs/>
                <w:color w:val="auto"/>
                <w:sz w:val="20"/>
              </w:rPr>
              <w:t>B</w:t>
            </w:r>
            <w:r w:rsidRPr="0088626A">
              <w:rPr>
                <w:color w:val="auto"/>
                <w:sz w:val="20"/>
              </w:rPr>
              <w:t xml:space="preserve">endrauti </w:t>
            </w:r>
            <w:r w:rsidRPr="0088626A">
              <w:rPr>
                <w:iCs/>
                <w:color w:val="auto"/>
                <w:sz w:val="20"/>
              </w:rPr>
              <w:t>profesine anglų kalba pažengusiojo lygiu.</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38</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4</w:t>
            </w:r>
          </w:p>
        </w:tc>
      </w:tr>
      <w:tr w:rsidR="00B35955" w:rsidRPr="0088626A" w:rsidTr="00B35955">
        <w:trPr>
          <w:trHeight w:val="57"/>
        </w:trPr>
        <w:tc>
          <w:tcPr>
            <w:tcW w:w="166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sz w:val="20"/>
                <w:szCs w:val="20"/>
              </w:rPr>
            </w:pPr>
            <w:r w:rsidRPr="0088626A">
              <w:rPr>
                <w:color w:val="auto"/>
                <w:sz w:val="20"/>
              </w:rPr>
              <w:t>Vairuoti B kategorijos motorines transporto priemones.</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16</w:t>
            </w:r>
          </w:p>
        </w:tc>
        <w:tc>
          <w:tcPr>
            <w:tcW w:w="6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50</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77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6</w:t>
            </w:r>
          </w:p>
        </w:tc>
        <w:tc>
          <w:tcPr>
            <w:tcW w:w="54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sz w:val="20"/>
                <w:szCs w:val="20"/>
              </w:rPr>
            </w:pPr>
            <w:r w:rsidRPr="0088626A">
              <w:rPr>
                <w:b/>
                <w:bCs/>
                <w:color w:val="auto"/>
                <w:sz w:val="20"/>
                <w:szCs w:val="20"/>
              </w:rPr>
              <w:t>3</w:t>
            </w:r>
          </w:p>
        </w:tc>
      </w:tr>
    </w:tbl>
    <w:p w:rsidR="00EC3638" w:rsidRPr="0088626A" w:rsidRDefault="00EC3638" w:rsidP="00E50B3D">
      <w:pPr>
        <w:spacing w:line="276" w:lineRule="auto"/>
        <w:rPr>
          <w:bCs/>
          <w:color w:val="auto"/>
        </w:rPr>
      </w:pPr>
    </w:p>
    <w:p w:rsidR="00EC3638" w:rsidRPr="0088626A" w:rsidRDefault="00A11332" w:rsidP="00E50B3D">
      <w:pPr>
        <w:spacing w:line="276" w:lineRule="auto"/>
        <w:rPr>
          <w:b/>
          <w:bCs/>
          <w:color w:val="auto"/>
        </w:rPr>
      </w:pPr>
      <w:r w:rsidRPr="0088626A">
        <w:rPr>
          <w:color w:val="auto"/>
        </w:rPr>
        <w:br w:type="page"/>
      </w:r>
    </w:p>
    <w:p w:rsidR="00EC3638" w:rsidRPr="0088626A" w:rsidRDefault="00A11332" w:rsidP="00E50B3D">
      <w:pPr>
        <w:pStyle w:val="Antrat1"/>
        <w:spacing w:after="0" w:line="276" w:lineRule="auto"/>
      </w:pPr>
      <w:bookmarkStart w:id="4" w:name="_Toc491438243"/>
      <w:r w:rsidRPr="0088626A">
        <w:lastRenderedPageBreak/>
        <w:t>4. PROGRAMOS STRUKTŪRA</w:t>
      </w:r>
      <w:bookmarkEnd w:id="4"/>
    </w:p>
    <w:p w:rsidR="00EC3638" w:rsidRPr="00836D21" w:rsidRDefault="00EC3638" w:rsidP="00E50B3D">
      <w:pPr>
        <w:spacing w:line="276" w:lineRule="auto"/>
        <w:rPr>
          <w:bCs/>
          <w:color w:val="auto"/>
        </w:rPr>
      </w:pPr>
    </w:p>
    <w:p w:rsidR="00EC3638" w:rsidRPr="0088626A" w:rsidRDefault="00A11332" w:rsidP="00E50B3D">
      <w:pPr>
        <w:pStyle w:val="Antrat2"/>
        <w:spacing w:after="0" w:line="276" w:lineRule="auto"/>
      </w:pPr>
      <w:bookmarkStart w:id="5" w:name="_Toc491438244"/>
      <w:r w:rsidRPr="0088626A">
        <w:t>4.1. PRIVALOMŲJŲ PROFESINIO MOKYMO MODULIŲ SĄRAŠAS</w:t>
      </w:r>
      <w:bookmarkEnd w:id="5"/>
    </w:p>
    <w:p w:rsidR="00EC3638" w:rsidRPr="00836D21" w:rsidRDefault="00EC3638" w:rsidP="00E50B3D">
      <w:pPr>
        <w:spacing w:line="276" w:lineRule="auto"/>
        <w:rPr>
          <w:bCs/>
          <w:color w:val="auto"/>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770"/>
        <w:gridCol w:w="2594"/>
        <w:gridCol w:w="1175"/>
        <w:gridCol w:w="1092"/>
        <w:gridCol w:w="993"/>
        <w:gridCol w:w="3508"/>
      </w:tblGrid>
      <w:tr w:rsidR="001E44CE" w:rsidRPr="001E44CE"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Eil. Nr.</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Modulio pavadinimas</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Valsty</w:t>
            </w:r>
            <w:r w:rsidR="00E50B3D" w:rsidRPr="00E50B3D">
              <w:rPr>
                <w:b/>
                <w:color w:val="auto"/>
              </w:rPr>
              <w:softHyphen/>
            </w:r>
            <w:r w:rsidRPr="001E44CE">
              <w:rPr>
                <w:b/>
                <w:color w:val="auto"/>
              </w:rPr>
              <w:t>binis</w:t>
            </w:r>
            <w:r w:rsidR="008D7223" w:rsidRPr="001E44CE">
              <w:rPr>
                <w:b/>
                <w:color w:val="auto"/>
              </w:rPr>
              <w:t xml:space="preserve"> </w:t>
            </w:r>
            <w:r w:rsidRPr="001E44CE">
              <w:rPr>
                <w:b/>
                <w:color w:val="auto"/>
              </w:rPr>
              <w:t>kodas</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Lietuvos kvalifi</w:t>
            </w:r>
            <w:r w:rsidR="00E50B3D" w:rsidRPr="00E50B3D">
              <w:rPr>
                <w:b/>
                <w:color w:val="auto"/>
              </w:rPr>
              <w:softHyphen/>
            </w:r>
            <w:r w:rsidRPr="001E44CE">
              <w:rPr>
                <w:b/>
                <w:color w:val="auto"/>
              </w:rPr>
              <w:t>kacijų lygis</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Apim</w:t>
            </w:r>
            <w:r w:rsidR="00E50B3D" w:rsidRPr="00E50B3D">
              <w:rPr>
                <w:b/>
                <w:color w:val="auto"/>
              </w:rPr>
              <w:softHyphen/>
            </w:r>
            <w:r w:rsidRPr="001E44CE">
              <w:rPr>
                <w:b/>
                <w:color w:val="auto"/>
              </w:rPr>
              <w:t>tis kredi</w:t>
            </w:r>
            <w:r w:rsidR="00E50B3D" w:rsidRPr="00E50B3D">
              <w:rPr>
                <w:b/>
                <w:color w:val="auto"/>
              </w:rPr>
              <w:softHyphen/>
            </w:r>
            <w:r w:rsidRPr="001E44CE">
              <w:rPr>
                <w:b/>
                <w:color w:val="auto"/>
              </w:rPr>
              <w:t>tais</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Kompetencijos, reikalingos mokytis šiame modulyje</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Įvadinis modulis</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56430" w:rsidP="00E50B3D">
            <w:pPr>
              <w:spacing w:line="276" w:lineRule="auto"/>
              <w:jc w:val="center"/>
              <w:rPr>
                <w:color w:val="auto"/>
                <w:highlight w:val="yellow"/>
              </w:rPr>
            </w:pPr>
            <w:r w:rsidRPr="00A56430">
              <w:rPr>
                <w:color w:val="auto"/>
              </w:rPr>
              <w:t>-</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3</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2.</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Policijos veikla ir žmogaus teisių apsauga</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836D21" w:rsidP="00E50B3D">
            <w:pPr>
              <w:spacing w:line="276" w:lineRule="auto"/>
              <w:jc w:val="center"/>
              <w:rPr>
                <w:color w:val="auto"/>
                <w:highlight w:val="yellow"/>
              </w:rPr>
            </w:pPr>
            <w:r w:rsidRPr="00836D21">
              <w:rPr>
                <w:color w:val="auto"/>
              </w:rPr>
              <w:t>4103247</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3</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3.</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Neatidėliotinos pagalbos teikimas</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574A3" w:rsidP="00E50B3D">
            <w:pPr>
              <w:spacing w:line="276" w:lineRule="auto"/>
              <w:jc w:val="center"/>
              <w:rPr>
                <w:color w:val="auto"/>
              </w:rPr>
            </w:pPr>
            <w:r w:rsidRPr="004574A3">
              <w:rPr>
                <w:color w:val="auto"/>
              </w:rPr>
              <w:t>4103225</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2</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4.</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Administracinė teisė ir teisena</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574A3" w:rsidP="00E50B3D">
            <w:pPr>
              <w:spacing w:line="276" w:lineRule="auto"/>
              <w:jc w:val="center"/>
              <w:rPr>
                <w:color w:val="auto"/>
              </w:rPr>
            </w:pPr>
            <w:r w:rsidRPr="004574A3">
              <w:rPr>
                <w:color w:val="auto"/>
              </w:rPr>
              <w:t>4103248</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6</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5.</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Baudžiamoji teisė ir baudžiamojo proceso teisė</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574A3" w:rsidP="00E50B3D">
            <w:pPr>
              <w:spacing w:line="276" w:lineRule="auto"/>
              <w:jc w:val="center"/>
              <w:rPr>
                <w:color w:val="auto"/>
              </w:rPr>
            </w:pPr>
            <w:r w:rsidRPr="004574A3">
              <w:rPr>
                <w:color w:val="auto"/>
              </w:rPr>
              <w:t>4103249</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3</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6.</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Ginklai ir šaudyba</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574A3" w:rsidP="00E50B3D">
            <w:pPr>
              <w:spacing w:line="276" w:lineRule="auto"/>
              <w:jc w:val="center"/>
              <w:rPr>
                <w:color w:val="auto"/>
              </w:rPr>
            </w:pPr>
            <w:r w:rsidRPr="004574A3">
              <w:rPr>
                <w:color w:val="auto"/>
              </w:rPr>
              <w:t>4103250</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5</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7.</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Fizin</w:t>
            </w:r>
            <w:r w:rsidR="000266CE" w:rsidRPr="0088626A">
              <w:rPr>
                <w:color w:val="auto"/>
              </w:rPr>
              <w:t>ė prievarta ir fizinis rengimas*</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D6A61" w:rsidP="00E50B3D">
            <w:pPr>
              <w:spacing w:line="276" w:lineRule="auto"/>
              <w:jc w:val="center"/>
              <w:rPr>
                <w:color w:val="auto"/>
              </w:rPr>
            </w:pPr>
            <w:r w:rsidRPr="004D6A61">
              <w:rPr>
                <w:color w:val="auto"/>
              </w:rPr>
              <w:t>4103251</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7</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8.</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Viešosios tvarkos užtikrinimas</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D6A61" w:rsidP="00E50B3D">
            <w:pPr>
              <w:spacing w:line="276" w:lineRule="auto"/>
              <w:jc w:val="center"/>
              <w:rPr>
                <w:color w:val="auto"/>
              </w:rPr>
            </w:pPr>
            <w:r w:rsidRPr="004D6A61">
              <w:rPr>
                <w:color w:val="auto"/>
              </w:rPr>
              <w:t>4103227</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7</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9.</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Saugaus eismo priežiūra</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D6A61" w:rsidP="00E50B3D">
            <w:pPr>
              <w:spacing w:line="276" w:lineRule="auto"/>
              <w:jc w:val="center"/>
              <w:rPr>
                <w:color w:val="auto"/>
              </w:rPr>
            </w:pPr>
            <w:r w:rsidRPr="004D6A61">
              <w:rPr>
                <w:color w:val="auto"/>
              </w:rPr>
              <w:t>4103252</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5</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10.</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i/>
                <w:iCs/>
                <w:color w:val="auto"/>
              </w:rPr>
            </w:pPr>
            <w:r w:rsidRPr="0088626A">
              <w:rPr>
                <w:color w:val="auto"/>
              </w:rPr>
              <w:t>Darbas policijos opera</w:t>
            </w:r>
            <w:r w:rsidR="00E50B3D" w:rsidRPr="00E50B3D">
              <w:rPr>
                <w:color w:val="auto"/>
              </w:rPr>
              <w:softHyphen/>
            </w:r>
            <w:r w:rsidRPr="0088626A">
              <w:rPr>
                <w:color w:val="auto"/>
              </w:rPr>
              <w:t>tyvaus valdymo padalinyje</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73CE4" w:rsidP="00E50B3D">
            <w:pPr>
              <w:spacing w:line="276" w:lineRule="auto"/>
              <w:jc w:val="center"/>
              <w:rPr>
                <w:color w:val="auto"/>
              </w:rPr>
            </w:pPr>
            <w:r w:rsidRPr="00473CE4">
              <w:rPr>
                <w:color w:val="auto"/>
              </w:rPr>
              <w:t>4103218</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2</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11.</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i/>
                <w:iCs/>
                <w:color w:val="auto"/>
              </w:rPr>
            </w:pPr>
            <w:r w:rsidRPr="0088626A">
              <w:rPr>
                <w:color w:val="auto"/>
              </w:rPr>
              <w:t>Darbas policijos areštinėje ir konvojavimo veikla</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73CE4" w:rsidP="00E50B3D">
            <w:pPr>
              <w:spacing w:line="276" w:lineRule="auto"/>
              <w:jc w:val="center"/>
              <w:rPr>
                <w:color w:val="auto"/>
              </w:rPr>
            </w:pPr>
            <w:r w:rsidRPr="00473CE4">
              <w:rPr>
                <w:color w:val="auto"/>
              </w:rPr>
              <w:t>4103253</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12.</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bCs/>
                <w:color w:val="auto"/>
              </w:rPr>
            </w:pPr>
            <w:r w:rsidRPr="0088626A">
              <w:rPr>
                <w:bCs/>
                <w:color w:val="auto"/>
              </w:rPr>
              <w:t>Specialioji policijos taktika</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73CE4" w:rsidP="00E50B3D">
            <w:pPr>
              <w:spacing w:line="276" w:lineRule="auto"/>
              <w:jc w:val="center"/>
              <w:rPr>
                <w:color w:val="auto"/>
              </w:rPr>
            </w:pPr>
            <w:r w:rsidRPr="00473CE4">
              <w:rPr>
                <w:color w:val="auto"/>
              </w:rPr>
              <w:t>4103254</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2</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13.</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836D21" w:rsidP="00E50B3D">
            <w:pPr>
              <w:spacing w:line="276" w:lineRule="auto"/>
              <w:rPr>
                <w:rFonts w:eastAsiaTheme="minorHAnsi"/>
                <w:color w:val="auto"/>
                <w:lang w:eastAsia="en-US"/>
              </w:rPr>
            </w:pPr>
            <w:r w:rsidRPr="00836D21">
              <w:rPr>
                <w:rFonts w:eastAsiaTheme="minorHAnsi"/>
                <w:color w:val="auto"/>
                <w:lang w:eastAsia="en-US"/>
              </w:rPr>
              <w:t>Saugus elgesys ekstre</w:t>
            </w:r>
            <w:r w:rsidR="00E50B3D" w:rsidRPr="00E50B3D">
              <w:rPr>
                <w:rFonts w:eastAsiaTheme="minorHAnsi"/>
                <w:color w:val="auto"/>
                <w:lang w:eastAsia="en-US"/>
              </w:rPr>
              <w:softHyphen/>
            </w:r>
            <w:r w:rsidRPr="00836D21">
              <w:rPr>
                <w:rFonts w:eastAsiaTheme="minorHAnsi"/>
                <w:color w:val="auto"/>
                <w:lang w:eastAsia="en-US"/>
              </w:rPr>
              <w:t>maliose situacijose</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73CE4" w:rsidP="00E50B3D">
            <w:pPr>
              <w:spacing w:line="276" w:lineRule="auto"/>
              <w:jc w:val="center"/>
              <w:rPr>
                <w:color w:val="auto"/>
              </w:rPr>
            </w:pPr>
            <w:r w:rsidRPr="00473CE4">
              <w:rPr>
                <w:color w:val="auto"/>
              </w:rPr>
              <w:t>4102201</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w:t>
            </w:r>
          </w:p>
        </w:tc>
      </w:tr>
      <w:tr w:rsidR="001E44CE" w:rsidRPr="0088626A" w:rsidTr="00836D21">
        <w:trPr>
          <w:trHeight w:val="57"/>
        </w:trPr>
        <w:tc>
          <w:tcPr>
            <w:tcW w:w="3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14.</w:t>
            </w:r>
          </w:p>
        </w:tc>
        <w:tc>
          <w:tcPr>
            <w:tcW w:w="12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both"/>
              <w:rPr>
                <w:rFonts w:eastAsiaTheme="minorHAnsi"/>
                <w:color w:val="auto"/>
                <w:lang w:eastAsia="en-US"/>
              </w:rPr>
            </w:pPr>
            <w:r w:rsidRPr="0088626A">
              <w:rPr>
                <w:rFonts w:eastAsiaTheme="minorHAnsi"/>
                <w:color w:val="auto"/>
                <w:lang w:eastAsia="en-US"/>
              </w:rPr>
              <w:t>Baigiamasis modulis</w:t>
            </w:r>
          </w:p>
        </w:tc>
        <w:tc>
          <w:tcPr>
            <w:tcW w:w="5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56430" w:rsidP="00E50B3D">
            <w:pPr>
              <w:spacing w:line="276" w:lineRule="auto"/>
              <w:jc w:val="center"/>
              <w:rPr>
                <w:color w:val="auto"/>
              </w:rPr>
            </w:pPr>
            <w:r>
              <w:rPr>
                <w:color w:val="auto"/>
              </w:rPr>
              <w:t>-</w:t>
            </w:r>
          </w:p>
        </w:tc>
        <w:tc>
          <w:tcPr>
            <w:tcW w:w="5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49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10</w:t>
            </w:r>
          </w:p>
        </w:tc>
        <w:tc>
          <w:tcPr>
            <w:tcW w:w="173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E50B3D" w:rsidP="00E50B3D">
            <w:pPr>
              <w:spacing w:line="276" w:lineRule="auto"/>
              <w:rPr>
                <w:color w:val="auto"/>
              </w:rPr>
            </w:pPr>
            <w:r>
              <w:rPr>
                <w:color w:val="auto"/>
              </w:rPr>
              <w:t xml:space="preserve">1. </w:t>
            </w:r>
            <w:r w:rsidR="00A11332" w:rsidRPr="0088626A">
              <w:rPr>
                <w:color w:val="auto"/>
              </w:rPr>
              <w:t>Užtikrinti žmogaus teisių ir laisvių apsaugą.</w:t>
            </w:r>
          </w:p>
          <w:p w:rsidR="00EC3638" w:rsidRPr="0088626A" w:rsidRDefault="00E50B3D" w:rsidP="00E50B3D">
            <w:pPr>
              <w:spacing w:line="276" w:lineRule="auto"/>
              <w:rPr>
                <w:color w:val="auto"/>
              </w:rPr>
            </w:pPr>
            <w:r>
              <w:rPr>
                <w:color w:val="auto"/>
              </w:rPr>
              <w:t xml:space="preserve">2. </w:t>
            </w:r>
            <w:r w:rsidR="00A11332" w:rsidRPr="0088626A">
              <w:rPr>
                <w:color w:val="auto"/>
              </w:rPr>
              <w:t>Teikti neatidėliotiną pagalbą.</w:t>
            </w:r>
          </w:p>
          <w:p w:rsidR="00EC3638" w:rsidRPr="0088626A" w:rsidRDefault="00E50B3D" w:rsidP="00E50B3D">
            <w:pPr>
              <w:spacing w:line="276" w:lineRule="auto"/>
              <w:rPr>
                <w:color w:val="auto"/>
              </w:rPr>
            </w:pPr>
            <w:r>
              <w:rPr>
                <w:color w:val="auto"/>
              </w:rPr>
              <w:t xml:space="preserve">3. </w:t>
            </w:r>
            <w:r w:rsidR="00A11332" w:rsidRPr="0088626A">
              <w:rPr>
                <w:color w:val="auto"/>
              </w:rPr>
              <w:t>Vykdyti administracinę teiseną.</w:t>
            </w:r>
          </w:p>
          <w:p w:rsidR="00EC3638" w:rsidRPr="0088626A" w:rsidRDefault="00E50B3D" w:rsidP="00E50B3D">
            <w:pPr>
              <w:spacing w:line="276" w:lineRule="auto"/>
              <w:rPr>
                <w:color w:val="auto"/>
              </w:rPr>
            </w:pPr>
            <w:r>
              <w:rPr>
                <w:color w:val="auto"/>
              </w:rPr>
              <w:t xml:space="preserve">4. </w:t>
            </w:r>
            <w:r w:rsidR="00A11332" w:rsidRPr="0088626A">
              <w:rPr>
                <w:color w:val="auto"/>
              </w:rPr>
              <w:t>Taikyti baudžiamosios teisės ir baudžiamojo proceso teisės normas atliekant pirminius ikiteisminio tyrimo veiksmus.</w:t>
            </w:r>
          </w:p>
          <w:p w:rsidR="00EC3638" w:rsidRPr="0088626A" w:rsidRDefault="00E50B3D" w:rsidP="00E50B3D">
            <w:pPr>
              <w:spacing w:line="276" w:lineRule="auto"/>
              <w:rPr>
                <w:color w:val="auto"/>
              </w:rPr>
            </w:pPr>
            <w:r>
              <w:rPr>
                <w:color w:val="auto"/>
              </w:rPr>
              <w:t xml:space="preserve">5. </w:t>
            </w:r>
            <w:r w:rsidR="00A11332" w:rsidRPr="0088626A">
              <w:rPr>
                <w:color w:val="auto"/>
              </w:rPr>
              <w:t>Šaudyti iš tarnybinių ir specialiosios paskirties ginklų.</w:t>
            </w:r>
          </w:p>
          <w:p w:rsidR="00EC3638" w:rsidRPr="0088626A" w:rsidRDefault="00E50B3D" w:rsidP="00E50B3D">
            <w:pPr>
              <w:spacing w:line="276" w:lineRule="auto"/>
              <w:rPr>
                <w:color w:val="auto"/>
              </w:rPr>
            </w:pPr>
            <w:r>
              <w:rPr>
                <w:color w:val="auto"/>
              </w:rPr>
              <w:t xml:space="preserve">6. </w:t>
            </w:r>
            <w:r w:rsidR="00A11332" w:rsidRPr="0088626A">
              <w:rPr>
                <w:color w:val="auto"/>
              </w:rPr>
              <w:t>Naudoti įtikinimo ir prievartos priemones, nuolat ugdant jėgą, ištvermę ir kitas fizines ypatybes.</w:t>
            </w:r>
          </w:p>
          <w:p w:rsidR="00EC3638" w:rsidRPr="0088626A" w:rsidRDefault="00E50B3D" w:rsidP="00E50B3D">
            <w:pPr>
              <w:spacing w:line="276" w:lineRule="auto"/>
              <w:rPr>
                <w:color w:val="auto"/>
              </w:rPr>
            </w:pPr>
            <w:r>
              <w:rPr>
                <w:color w:val="auto"/>
              </w:rPr>
              <w:lastRenderedPageBreak/>
              <w:t xml:space="preserve">7. </w:t>
            </w:r>
            <w:r w:rsidR="00A11332" w:rsidRPr="0088626A">
              <w:rPr>
                <w:color w:val="auto"/>
              </w:rPr>
              <w:t>Užtikrinti viešąją tvarką.</w:t>
            </w:r>
          </w:p>
          <w:p w:rsidR="00EC3638" w:rsidRPr="0088626A" w:rsidRDefault="00E50B3D" w:rsidP="00E50B3D">
            <w:pPr>
              <w:spacing w:line="276" w:lineRule="auto"/>
              <w:rPr>
                <w:color w:val="auto"/>
              </w:rPr>
            </w:pPr>
            <w:r>
              <w:rPr>
                <w:color w:val="auto"/>
              </w:rPr>
              <w:t xml:space="preserve">8. </w:t>
            </w:r>
            <w:r w:rsidR="00A11332" w:rsidRPr="0088626A">
              <w:rPr>
                <w:color w:val="auto"/>
              </w:rPr>
              <w:t>Vykdyti saugaus eismo priežiūrą.</w:t>
            </w:r>
          </w:p>
          <w:p w:rsidR="008D7223" w:rsidRDefault="00E50B3D" w:rsidP="00E50B3D">
            <w:pPr>
              <w:spacing w:line="276" w:lineRule="auto"/>
              <w:rPr>
                <w:color w:val="auto"/>
              </w:rPr>
            </w:pPr>
            <w:r>
              <w:rPr>
                <w:color w:val="auto"/>
              </w:rPr>
              <w:t xml:space="preserve">9. </w:t>
            </w:r>
            <w:r w:rsidR="00A11332" w:rsidRPr="0088626A">
              <w:rPr>
                <w:color w:val="auto"/>
              </w:rPr>
              <w:t>Atlikti policijos pareigūno, dirbančio policijos operatyvaus valdymo padalinyje, funkcijas.</w:t>
            </w:r>
          </w:p>
          <w:p w:rsidR="008D7223" w:rsidRDefault="00E50B3D" w:rsidP="00E50B3D">
            <w:pPr>
              <w:spacing w:line="276" w:lineRule="auto"/>
              <w:rPr>
                <w:color w:val="auto"/>
              </w:rPr>
            </w:pPr>
            <w:r>
              <w:rPr>
                <w:color w:val="auto"/>
              </w:rPr>
              <w:t xml:space="preserve">10. </w:t>
            </w:r>
            <w:r w:rsidR="00A11332" w:rsidRPr="0088626A">
              <w:rPr>
                <w:color w:val="auto"/>
              </w:rPr>
              <w:t>Atlikti policijos pareigūno, dirbančio policijos areštinėje, funkcijas ir konvojuoti asmenis.</w:t>
            </w:r>
          </w:p>
          <w:p w:rsidR="008D7223" w:rsidRDefault="00E50B3D" w:rsidP="00E50B3D">
            <w:pPr>
              <w:spacing w:line="276" w:lineRule="auto"/>
              <w:rPr>
                <w:color w:val="auto"/>
              </w:rPr>
            </w:pPr>
            <w:r>
              <w:rPr>
                <w:color w:val="auto"/>
              </w:rPr>
              <w:t xml:space="preserve">11. </w:t>
            </w:r>
            <w:r w:rsidR="00A11332" w:rsidRPr="0088626A">
              <w:rPr>
                <w:color w:val="auto"/>
              </w:rPr>
              <w:t>Užtikrinti viešąją tvarką ypa</w:t>
            </w:r>
            <w:r w:rsidR="00836D21" w:rsidRPr="00836D21">
              <w:rPr>
                <w:color w:val="auto"/>
              </w:rPr>
              <w:softHyphen/>
            </w:r>
            <w:r w:rsidR="00A11332" w:rsidRPr="0088626A">
              <w:rPr>
                <w:color w:val="auto"/>
              </w:rPr>
              <w:t>tingų situacijų atvejais naudojant specialiąją policijos taktiką.</w:t>
            </w:r>
          </w:p>
          <w:p w:rsidR="00EC3638" w:rsidRPr="0088626A" w:rsidRDefault="00E50B3D" w:rsidP="00E50B3D">
            <w:pPr>
              <w:spacing w:line="276" w:lineRule="auto"/>
              <w:rPr>
                <w:color w:val="auto"/>
              </w:rPr>
            </w:pPr>
            <w:r>
              <w:rPr>
                <w:color w:val="auto"/>
              </w:rPr>
              <w:t xml:space="preserve">12. </w:t>
            </w:r>
            <w:r w:rsidR="00A11332" w:rsidRPr="0088626A">
              <w:rPr>
                <w:color w:val="auto"/>
              </w:rPr>
              <w:t>Vykdyti civilinės saugos reikalavimus.</w:t>
            </w:r>
          </w:p>
        </w:tc>
      </w:tr>
    </w:tbl>
    <w:p w:rsidR="00EC3638" w:rsidRPr="0088626A" w:rsidRDefault="00A11332" w:rsidP="00E50B3D">
      <w:pPr>
        <w:spacing w:line="276" w:lineRule="auto"/>
        <w:rPr>
          <w:bCs/>
          <w:color w:val="auto"/>
        </w:rPr>
      </w:pPr>
      <w:r w:rsidRPr="0088626A">
        <w:rPr>
          <w:i/>
          <w:iCs/>
          <w:color w:val="auto"/>
        </w:rPr>
        <w:lastRenderedPageBreak/>
        <w:t>Paaiškinimas:</w:t>
      </w:r>
      <w:r w:rsidRPr="0088626A">
        <w:rPr>
          <w:bCs/>
          <w:color w:val="auto"/>
        </w:rPr>
        <w:t xml:space="preserve"> </w:t>
      </w:r>
      <w:r w:rsidR="000266CE" w:rsidRPr="00FE2E15">
        <w:rPr>
          <w:bCs/>
          <w:i/>
          <w:color w:val="auto"/>
        </w:rPr>
        <w:t>*modulyje integruoti modulio „</w:t>
      </w:r>
      <w:r w:rsidR="00836D21" w:rsidRPr="00836D21">
        <w:rPr>
          <w:bCs/>
          <w:i/>
          <w:color w:val="auto"/>
        </w:rPr>
        <w:t>Sąmoningas fizinio aktyvumo reguliavimas</w:t>
      </w:r>
      <w:r w:rsidR="000266CE" w:rsidRPr="00FE2E15">
        <w:rPr>
          <w:bCs/>
          <w:i/>
          <w:color w:val="auto"/>
        </w:rPr>
        <w:t>“ mokymosi rezultatai.</w:t>
      </w:r>
    </w:p>
    <w:p w:rsidR="00EC3638" w:rsidRPr="0088626A" w:rsidRDefault="00EC3638" w:rsidP="00E50B3D">
      <w:pPr>
        <w:spacing w:line="276" w:lineRule="auto"/>
        <w:jc w:val="both"/>
        <w:rPr>
          <w:color w:val="auto"/>
        </w:rPr>
      </w:pPr>
    </w:p>
    <w:p w:rsidR="00EC3638" w:rsidRPr="0088626A" w:rsidRDefault="00EC3638" w:rsidP="00E50B3D">
      <w:pPr>
        <w:spacing w:line="276" w:lineRule="auto"/>
        <w:jc w:val="both"/>
        <w:rPr>
          <w:color w:val="auto"/>
        </w:rPr>
      </w:pPr>
    </w:p>
    <w:p w:rsidR="008D7223" w:rsidRDefault="00A11332" w:rsidP="00E50B3D">
      <w:pPr>
        <w:pStyle w:val="Antrat2"/>
        <w:spacing w:after="0" w:line="276" w:lineRule="auto"/>
      </w:pPr>
      <w:bookmarkStart w:id="6" w:name="_Toc491438245"/>
      <w:r w:rsidRPr="0088626A">
        <w:t>4.2. PASIRENKAMŲJŲ, SU KVALIFIKACIJA SUSIJUSIŲ, MODULIŲ SĄRAŠAS</w:t>
      </w:r>
      <w:bookmarkEnd w:id="6"/>
    </w:p>
    <w:p w:rsidR="00EC3638" w:rsidRPr="0088626A" w:rsidRDefault="00EC3638" w:rsidP="00E50B3D">
      <w:pPr>
        <w:spacing w:line="276" w:lineRule="auto"/>
        <w:rPr>
          <w:b/>
          <w:bCs/>
          <w:color w:val="auto"/>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787"/>
        <w:gridCol w:w="2719"/>
        <w:gridCol w:w="1418"/>
        <w:gridCol w:w="1416"/>
        <w:gridCol w:w="1277"/>
        <w:gridCol w:w="2515"/>
      </w:tblGrid>
      <w:tr w:rsidR="0088626A" w:rsidRPr="001E44CE" w:rsidTr="001E44CE">
        <w:trPr>
          <w:trHeight w:val="57"/>
        </w:trPr>
        <w:tc>
          <w:tcPr>
            <w:tcW w:w="38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Eil. Nr.</w:t>
            </w:r>
          </w:p>
        </w:tc>
        <w:tc>
          <w:tcPr>
            <w:tcW w:w="13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Modulio pavadinimas</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Valstybinis</w:t>
            </w:r>
            <w:r w:rsidR="008D7223" w:rsidRPr="001E44CE">
              <w:rPr>
                <w:b/>
                <w:color w:val="auto"/>
              </w:rPr>
              <w:t xml:space="preserve"> </w:t>
            </w:r>
            <w:r w:rsidRPr="001E44CE">
              <w:rPr>
                <w:b/>
                <w:color w:val="auto"/>
              </w:rPr>
              <w:t>kodas</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Lietuvos kvalifi</w:t>
            </w:r>
            <w:r w:rsidR="00E50B3D" w:rsidRPr="00E50B3D">
              <w:rPr>
                <w:b/>
                <w:color w:val="auto"/>
              </w:rPr>
              <w:softHyphen/>
            </w:r>
            <w:r w:rsidRPr="001E44CE">
              <w:rPr>
                <w:b/>
                <w:color w:val="auto"/>
              </w:rPr>
              <w:t>kacijų lygis</w:t>
            </w:r>
          </w:p>
        </w:tc>
        <w:tc>
          <w:tcPr>
            <w:tcW w:w="63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Apimtis kreditais</w:t>
            </w:r>
          </w:p>
        </w:tc>
        <w:tc>
          <w:tcPr>
            <w:tcW w:w="12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1E44CE" w:rsidRDefault="00A11332" w:rsidP="00E50B3D">
            <w:pPr>
              <w:spacing w:line="276" w:lineRule="auto"/>
              <w:jc w:val="center"/>
              <w:rPr>
                <w:b/>
                <w:color w:val="auto"/>
              </w:rPr>
            </w:pPr>
            <w:r w:rsidRPr="001E44CE">
              <w:rPr>
                <w:b/>
                <w:color w:val="auto"/>
              </w:rPr>
              <w:t>Gebėjimai, reikalingi mokytis šiame modulyje</w:t>
            </w:r>
          </w:p>
        </w:tc>
      </w:tr>
      <w:tr w:rsidR="0088626A" w:rsidRPr="0088626A" w:rsidTr="001E44CE">
        <w:trPr>
          <w:trHeight w:val="57"/>
        </w:trPr>
        <w:tc>
          <w:tcPr>
            <w:tcW w:w="38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w:t>
            </w:r>
          </w:p>
        </w:tc>
        <w:tc>
          <w:tcPr>
            <w:tcW w:w="13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3A5F46" w:rsidP="00E50B3D">
            <w:pPr>
              <w:spacing w:line="276" w:lineRule="auto"/>
              <w:rPr>
                <w:color w:val="auto"/>
              </w:rPr>
            </w:pPr>
            <w:r w:rsidRPr="0088626A">
              <w:rPr>
                <w:color w:val="auto"/>
                <w:szCs w:val="20"/>
              </w:rPr>
              <w:t>Bendravimas profesine kalba</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473CE4" w:rsidRDefault="00473CE4" w:rsidP="00E50B3D">
            <w:pPr>
              <w:spacing w:line="276" w:lineRule="auto"/>
              <w:rPr>
                <w:bCs/>
                <w:color w:val="auto"/>
              </w:rPr>
            </w:pPr>
            <w:r w:rsidRPr="00473CE4">
              <w:rPr>
                <w:bCs/>
                <w:color w:val="auto"/>
              </w:rPr>
              <w:t>4103255</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63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1</w:t>
            </w:r>
          </w:p>
        </w:tc>
        <w:tc>
          <w:tcPr>
            <w:tcW w:w="12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rPr>
            </w:pPr>
            <w:r w:rsidRPr="0088626A">
              <w:rPr>
                <w:b/>
                <w:bCs/>
                <w:color w:val="auto"/>
              </w:rPr>
              <w:t>-</w:t>
            </w:r>
          </w:p>
        </w:tc>
      </w:tr>
      <w:tr w:rsidR="0088626A" w:rsidRPr="0088626A" w:rsidTr="001E44CE">
        <w:trPr>
          <w:trHeight w:val="57"/>
        </w:trPr>
        <w:tc>
          <w:tcPr>
            <w:tcW w:w="38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2.</w:t>
            </w:r>
          </w:p>
        </w:tc>
        <w:tc>
          <w:tcPr>
            <w:tcW w:w="13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1E46F2" w:rsidP="00E50B3D">
            <w:pPr>
              <w:spacing w:line="276" w:lineRule="auto"/>
              <w:rPr>
                <w:color w:val="auto"/>
              </w:rPr>
            </w:pPr>
            <w:r w:rsidRPr="0088626A">
              <w:rPr>
                <w:color w:val="auto"/>
                <w:szCs w:val="20"/>
              </w:rPr>
              <w:t>Profesinė užsienio kalba (pradedančiojo lygis)</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473CE4" w:rsidRDefault="00473CE4" w:rsidP="00E50B3D">
            <w:pPr>
              <w:spacing w:line="276" w:lineRule="auto"/>
              <w:rPr>
                <w:bCs/>
                <w:color w:val="auto"/>
              </w:rPr>
            </w:pPr>
            <w:r w:rsidRPr="00473CE4">
              <w:rPr>
                <w:bCs/>
                <w:color w:val="auto"/>
              </w:rPr>
              <w:t>4103256</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63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2</w:t>
            </w:r>
          </w:p>
        </w:tc>
        <w:tc>
          <w:tcPr>
            <w:tcW w:w="12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rPr>
            </w:pPr>
            <w:r w:rsidRPr="0088626A">
              <w:rPr>
                <w:b/>
                <w:bCs/>
                <w:color w:val="auto"/>
              </w:rPr>
              <w:t>-</w:t>
            </w:r>
          </w:p>
        </w:tc>
      </w:tr>
      <w:tr w:rsidR="0088626A" w:rsidRPr="0088626A" w:rsidTr="001E44CE">
        <w:trPr>
          <w:trHeight w:val="57"/>
        </w:trPr>
        <w:tc>
          <w:tcPr>
            <w:tcW w:w="38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3.</w:t>
            </w:r>
          </w:p>
        </w:tc>
        <w:tc>
          <w:tcPr>
            <w:tcW w:w="13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both"/>
              <w:rPr>
                <w:rFonts w:eastAsiaTheme="minorHAnsi"/>
                <w:color w:val="auto"/>
                <w:lang w:eastAsia="en-US"/>
              </w:rPr>
            </w:pPr>
            <w:r w:rsidRPr="0088626A">
              <w:rPr>
                <w:rFonts w:eastAsiaTheme="minorHAnsi"/>
                <w:color w:val="auto"/>
                <w:lang w:eastAsia="en-US"/>
              </w:rPr>
              <w:t>Profesinė užsienio kalba (</w:t>
            </w:r>
            <w:r w:rsidR="002B24BD" w:rsidRPr="0088626A">
              <w:rPr>
                <w:iCs/>
                <w:color w:val="auto"/>
              </w:rPr>
              <w:t>pažengusiojo</w:t>
            </w:r>
            <w:r w:rsidR="002B24BD" w:rsidRPr="0088626A">
              <w:rPr>
                <w:color w:val="auto"/>
              </w:rPr>
              <w:t xml:space="preserve"> lygis</w:t>
            </w:r>
            <w:r w:rsidR="00E17B60" w:rsidRPr="0088626A">
              <w:rPr>
                <w:rFonts w:eastAsiaTheme="minorHAnsi"/>
                <w:color w:val="auto"/>
                <w:lang w:eastAsia="en-US"/>
              </w:rPr>
              <w:t>)</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473CE4" w:rsidRDefault="00473CE4" w:rsidP="00E50B3D">
            <w:pPr>
              <w:spacing w:line="276" w:lineRule="auto"/>
              <w:rPr>
                <w:bCs/>
                <w:color w:val="auto"/>
              </w:rPr>
            </w:pPr>
            <w:r w:rsidRPr="00473CE4">
              <w:rPr>
                <w:bCs/>
                <w:color w:val="auto"/>
              </w:rPr>
              <w:t>4103257</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63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2</w:t>
            </w:r>
          </w:p>
        </w:tc>
        <w:tc>
          <w:tcPr>
            <w:tcW w:w="12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rPr>
            </w:pPr>
            <w:r w:rsidRPr="0088626A">
              <w:rPr>
                <w:b/>
                <w:bCs/>
                <w:color w:val="auto"/>
              </w:rPr>
              <w:t>-</w:t>
            </w:r>
          </w:p>
        </w:tc>
      </w:tr>
      <w:tr w:rsidR="0088626A" w:rsidRPr="0088626A" w:rsidTr="001E44CE">
        <w:trPr>
          <w:trHeight w:val="57"/>
        </w:trPr>
        <w:tc>
          <w:tcPr>
            <w:tcW w:w="388"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4.</w:t>
            </w:r>
          </w:p>
        </w:tc>
        <w:tc>
          <w:tcPr>
            <w:tcW w:w="13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7760F4" w:rsidP="00E50B3D">
            <w:pPr>
              <w:spacing w:line="276" w:lineRule="auto"/>
              <w:rPr>
                <w:color w:val="auto"/>
              </w:rPr>
            </w:pPr>
            <w:r w:rsidRPr="0088626A">
              <w:rPr>
                <w:color w:val="auto"/>
                <w:szCs w:val="20"/>
              </w:rPr>
              <w:t>B kategorijos motorinių transporto priemonių vairavimas</w:t>
            </w:r>
          </w:p>
        </w:tc>
        <w:tc>
          <w:tcPr>
            <w:tcW w:w="7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473CE4" w:rsidRDefault="00473CE4" w:rsidP="00E50B3D">
            <w:pPr>
              <w:spacing w:line="276" w:lineRule="auto"/>
              <w:rPr>
                <w:bCs/>
                <w:color w:val="auto"/>
              </w:rPr>
            </w:pPr>
            <w:r w:rsidRPr="00473CE4">
              <w:rPr>
                <w:bCs/>
                <w:color w:val="auto"/>
              </w:rPr>
              <w:t>4103258</w:t>
            </w:r>
          </w:p>
        </w:tc>
        <w:tc>
          <w:tcPr>
            <w:tcW w:w="69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IV</w:t>
            </w:r>
          </w:p>
        </w:tc>
        <w:tc>
          <w:tcPr>
            <w:tcW w:w="63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color w:val="auto"/>
              </w:rPr>
            </w:pPr>
            <w:r w:rsidRPr="0088626A">
              <w:rPr>
                <w:color w:val="auto"/>
              </w:rPr>
              <w:t>3</w:t>
            </w:r>
          </w:p>
        </w:tc>
        <w:tc>
          <w:tcPr>
            <w:tcW w:w="124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jc w:val="center"/>
              <w:rPr>
                <w:b/>
                <w:bCs/>
                <w:color w:val="auto"/>
              </w:rPr>
            </w:pPr>
            <w:r w:rsidRPr="0088626A">
              <w:rPr>
                <w:b/>
                <w:bCs/>
                <w:color w:val="auto"/>
              </w:rPr>
              <w:t>-</w:t>
            </w:r>
          </w:p>
        </w:tc>
      </w:tr>
    </w:tbl>
    <w:p w:rsidR="00D61F66" w:rsidRPr="0088626A" w:rsidRDefault="00A11332" w:rsidP="00E50B3D">
      <w:pPr>
        <w:spacing w:line="276" w:lineRule="auto"/>
        <w:jc w:val="both"/>
        <w:rPr>
          <w:color w:val="auto"/>
          <w:sz w:val="22"/>
          <w:szCs w:val="21"/>
        </w:rPr>
      </w:pPr>
      <w:r w:rsidRPr="0088626A">
        <w:rPr>
          <w:i/>
          <w:iCs/>
          <w:color w:val="auto"/>
        </w:rPr>
        <w:t>Paaiškinimas:</w:t>
      </w:r>
      <w:r w:rsidRPr="0088626A">
        <w:rPr>
          <w:bCs/>
          <w:color w:val="auto"/>
        </w:rPr>
        <w:t xml:space="preserve"> </w:t>
      </w:r>
      <w:r w:rsidR="003946FA" w:rsidRPr="0088626A">
        <w:rPr>
          <w:bCs/>
          <w:i/>
          <w:color w:val="auto"/>
        </w:rPr>
        <w:t>s</w:t>
      </w:r>
      <w:r w:rsidR="00E17B60" w:rsidRPr="0088626A">
        <w:rPr>
          <w:bCs/>
          <w:i/>
          <w:color w:val="auto"/>
        </w:rPr>
        <w:t xml:space="preserve">iekiant </w:t>
      </w:r>
      <w:r w:rsidR="00DC5E1E" w:rsidRPr="0088626A">
        <w:rPr>
          <w:bCs/>
          <w:i/>
          <w:color w:val="auto"/>
        </w:rPr>
        <w:t xml:space="preserve">įgyti policininko kvalifikaciją, </w:t>
      </w:r>
      <w:r w:rsidR="00A14C9C" w:rsidRPr="0088626A">
        <w:rPr>
          <w:bCs/>
          <w:i/>
          <w:color w:val="auto"/>
        </w:rPr>
        <w:t xml:space="preserve">privaloma </w:t>
      </w:r>
      <w:r w:rsidR="00D61F66" w:rsidRPr="0088626A">
        <w:rPr>
          <w:i/>
          <w:color w:val="auto"/>
        </w:rPr>
        <w:t>išklausyti tiek pasirenkamųjų modulių, kad jų apimtis būtų ne mažesnė ne</w:t>
      </w:r>
      <w:r w:rsidR="00A14C9C" w:rsidRPr="0088626A">
        <w:rPr>
          <w:i/>
          <w:color w:val="auto"/>
        </w:rPr>
        <w:t>i</w:t>
      </w:r>
      <w:r w:rsidR="00D61F66" w:rsidRPr="0088626A">
        <w:rPr>
          <w:i/>
          <w:color w:val="auto"/>
        </w:rPr>
        <w:t xml:space="preserve"> 3 kreditai.</w:t>
      </w:r>
    </w:p>
    <w:p w:rsidR="00D61F66" w:rsidRPr="0088626A" w:rsidRDefault="00D61F66" w:rsidP="00E50B3D">
      <w:pPr>
        <w:spacing w:line="276" w:lineRule="auto"/>
        <w:rPr>
          <w:color w:val="auto"/>
        </w:rPr>
      </w:pPr>
    </w:p>
    <w:p w:rsidR="00EC3638" w:rsidRPr="0088626A" w:rsidRDefault="00A11332" w:rsidP="00E50B3D">
      <w:pPr>
        <w:pStyle w:val="Antrat2"/>
        <w:spacing w:after="0" w:line="276" w:lineRule="auto"/>
      </w:pPr>
      <w:bookmarkStart w:id="7" w:name="_Toc491438246"/>
      <w:r w:rsidRPr="0088626A">
        <w:t>4.3. GALIMA, KITAIS TEISĖS AKTAIS REGLAMENTUOTŲ KOMPETENCIJŲ ĮGIJIMO, APIMTIS KREDITAIS</w:t>
      </w:r>
      <w:bookmarkEnd w:id="7"/>
    </w:p>
    <w:p w:rsidR="00EC3638" w:rsidRPr="0088626A" w:rsidRDefault="00EC3638" w:rsidP="00E50B3D">
      <w:pPr>
        <w:spacing w:line="276" w:lineRule="auto"/>
        <w:rPr>
          <w:bCs/>
          <w:color w:val="auto"/>
        </w:rPr>
      </w:pPr>
    </w:p>
    <w:p w:rsidR="008D7223" w:rsidRDefault="00A11332" w:rsidP="00E50B3D">
      <w:pPr>
        <w:spacing w:line="276" w:lineRule="auto"/>
        <w:ind w:firstLine="567"/>
        <w:jc w:val="both"/>
        <w:rPr>
          <w:color w:val="auto"/>
        </w:rPr>
      </w:pPr>
      <w:r w:rsidRPr="0088626A">
        <w:rPr>
          <w:color w:val="auto"/>
        </w:rPr>
        <w:t>Siekiant įgyti kvalifikaciją, galima/</w:t>
      </w:r>
      <w:r w:rsidRPr="0088626A">
        <w:rPr>
          <w:color w:val="auto"/>
          <w:u w:val="single"/>
        </w:rPr>
        <w:t>privaloma</w:t>
      </w:r>
      <w:r w:rsidRPr="0088626A">
        <w:rPr>
          <w:color w:val="auto"/>
        </w:rPr>
        <w:t xml:space="preserve"> (pabraukti) pasirinkti nesusijusių su kvalifikacija modulių*, kurių bendra apimtis nėra didesnė nei </w:t>
      </w:r>
      <w:r w:rsidR="00DC5E1E" w:rsidRPr="0088626A">
        <w:rPr>
          <w:color w:val="auto"/>
        </w:rPr>
        <w:t>3</w:t>
      </w:r>
      <w:r w:rsidRPr="0088626A">
        <w:rPr>
          <w:color w:val="auto"/>
        </w:rPr>
        <w:t xml:space="preserve"> (</w:t>
      </w:r>
      <w:r w:rsidR="00DC5E1E" w:rsidRPr="0088626A">
        <w:rPr>
          <w:color w:val="auto"/>
        </w:rPr>
        <w:t>trys) kreditai</w:t>
      </w:r>
      <w:r w:rsidRPr="0088626A">
        <w:rPr>
          <w:color w:val="auto"/>
        </w:rPr>
        <w:t>.</w:t>
      </w:r>
    </w:p>
    <w:p w:rsidR="00EC3638" w:rsidRPr="0088626A" w:rsidRDefault="00A11332" w:rsidP="00E50B3D">
      <w:pPr>
        <w:spacing w:line="276" w:lineRule="auto"/>
        <w:ind w:firstLine="567"/>
        <w:rPr>
          <w:color w:val="auto"/>
        </w:rPr>
      </w:pPr>
      <w:r w:rsidRPr="0088626A">
        <w:rPr>
          <w:color w:val="auto"/>
        </w:rPr>
        <w:t>Įgyjamos šios, kitais teisės aktais reglamentuotos, kompetencijos:</w:t>
      </w:r>
    </w:p>
    <w:p w:rsidR="00DC5E1E" w:rsidRPr="0088626A" w:rsidRDefault="00A11332" w:rsidP="00E50B3D">
      <w:pPr>
        <w:spacing w:line="276" w:lineRule="auto"/>
        <w:ind w:firstLine="567"/>
        <w:rPr>
          <w:color w:val="auto"/>
        </w:rPr>
      </w:pPr>
      <w:r w:rsidRPr="0088626A">
        <w:rPr>
          <w:color w:val="auto"/>
        </w:rPr>
        <w:t>1. Vykdyti civilinės saugos reikalavimus (modulis „</w:t>
      </w:r>
      <w:r w:rsidR="00836D21" w:rsidRPr="00836D21">
        <w:rPr>
          <w:color w:val="auto"/>
        </w:rPr>
        <w:t>Saugus elgesys ekstremaliose situacijose</w:t>
      </w:r>
      <w:r w:rsidRPr="0088626A">
        <w:rPr>
          <w:color w:val="auto"/>
        </w:rPr>
        <w:t>“) – 1 kreditas.</w:t>
      </w:r>
    </w:p>
    <w:p w:rsidR="00EC3638" w:rsidRPr="0088626A" w:rsidRDefault="00DC5E1E" w:rsidP="00E50B3D">
      <w:pPr>
        <w:spacing w:line="276" w:lineRule="auto"/>
        <w:ind w:firstLine="567"/>
        <w:jc w:val="both"/>
        <w:rPr>
          <w:color w:val="auto"/>
        </w:rPr>
      </w:pPr>
      <w:r w:rsidRPr="0088626A">
        <w:rPr>
          <w:color w:val="auto"/>
        </w:rPr>
        <w:t>2. Modulio „</w:t>
      </w:r>
      <w:r w:rsidR="00836D21" w:rsidRPr="00836D21">
        <w:rPr>
          <w:color w:val="auto"/>
        </w:rPr>
        <w:t>Sąmoningas fizinio aktyvumo reguliavimas</w:t>
      </w:r>
      <w:r w:rsidRPr="0088626A">
        <w:rPr>
          <w:color w:val="auto"/>
        </w:rPr>
        <w:t>“</w:t>
      </w:r>
      <w:r w:rsidR="00A11332" w:rsidRPr="0088626A">
        <w:rPr>
          <w:color w:val="auto"/>
        </w:rPr>
        <w:t xml:space="preserve"> </w:t>
      </w:r>
      <w:r w:rsidRPr="0088626A">
        <w:rPr>
          <w:color w:val="auto"/>
        </w:rPr>
        <w:t xml:space="preserve">(2 kreditai) mokymosi rezultatai </w:t>
      </w:r>
      <w:r w:rsidR="00A11332" w:rsidRPr="0088626A">
        <w:rPr>
          <w:color w:val="auto"/>
        </w:rPr>
        <w:t>integruot</w:t>
      </w:r>
      <w:r w:rsidRPr="0088626A">
        <w:rPr>
          <w:color w:val="auto"/>
        </w:rPr>
        <w:t>i</w:t>
      </w:r>
      <w:r w:rsidR="00A11332" w:rsidRPr="0088626A">
        <w:rPr>
          <w:color w:val="auto"/>
        </w:rPr>
        <w:t xml:space="preserve"> į modulį „Fizinė prievarta ir fizinis rengimas“.</w:t>
      </w:r>
      <w:r w:rsidR="00A11332" w:rsidRPr="0088626A">
        <w:rPr>
          <w:color w:val="auto"/>
        </w:rPr>
        <w:br w:type="page"/>
      </w:r>
    </w:p>
    <w:p w:rsidR="00EC3638" w:rsidRPr="0088626A" w:rsidRDefault="00A11332" w:rsidP="00E50B3D">
      <w:pPr>
        <w:pStyle w:val="Antrat1"/>
        <w:spacing w:after="0" w:line="276" w:lineRule="auto"/>
      </w:pPr>
      <w:bookmarkStart w:id="8" w:name="_Toc491438247"/>
      <w:r w:rsidRPr="0088626A">
        <w:lastRenderedPageBreak/>
        <w:t>5. MODULIŲ APRAŠAI</w:t>
      </w:r>
      <w:bookmarkEnd w:id="8"/>
    </w:p>
    <w:p w:rsidR="00EC3638" w:rsidRPr="0088626A" w:rsidRDefault="00EC3638" w:rsidP="00E50B3D">
      <w:pPr>
        <w:spacing w:line="276" w:lineRule="auto"/>
        <w:rPr>
          <w:color w:val="auto"/>
        </w:rPr>
      </w:pPr>
    </w:p>
    <w:p w:rsidR="00EC3638" w:rsidRPr="0088626A" w:rsidRDefault="00A11332" w:rsidP="00E50B3D">
      <w:pPr>
        <w:pStyle w:val="Antrat2"/>
        <w:spacing w:after="0" w:line="276" w:lineRule="auto"/>
      </w:pPr>
      <w:bookmarkStart w:id="9" w:name="_Toc491438248"/>
      <w:r w:rsidRPr="0088626A">
        <w:t>5.1. Įvadinis modulis</w:t>
      </w:r>
      <w:bookmarkEnd w:id="9"/>
    </w:p>
    <w:p w:rsidR="00EC3638" w:rsidRPr="0088626A" w:rsidRDefault="00EC3638" w:rsidP="00E50B3D">
      <w:pPr>
        <w:spacing w:line="276" w:lineRule="auto"/>
        <w:rPr>
          <w:color w:val="auto"/>
        </w:rPr>
      </w:pPr>
    </w:p>
    <w:p w:rsidR="00EC3638" w:rsidRPr="0088626A" w:rsidRDefault="00A11332" w:rsidP="00E50B3D">
      <w:pPr>
        <w:spacing w:line="276" w:lineRule="auto"/>
        <w:jc w:val="both"/>
        <w:rPr>
          <w:color w:val="auto"/>
        </w:rPr>
      </w:pPr>
      <w:r w:rsidRPr="0088626A">
        <w:rPr>
          <w:b/>
          <w:bCs/>
          <w:color w:val="auto"/>
        </w:rPr>
        <w:tab/>
        <w:t>Modulio paskirtis:</w:t>
      </w:r>
      <w:r w:rsidRPr="0088626A">
        <w:rPr>
          <w:i/>
          <w:iCs/>
          <w:color w:val="auto"/>
        </w:rPr>
        <w:t xml:space="preserve"> </w:t>
      </w:r>
      <w:r w:rsidRPr="0088626A">
        <w:rPr>
          <w:iCs/>
          <w:color w:val="auto"/>
        </w:rPr>
        <w:t>atskleisti p</w:t>
      </w:r>
      <w:r w:rsidRPr="0088626A">
        <w:rPr>
          <w:rFonts w:eastAsia="Calibri"/>
          <w:color w:val="auto"/>
        </w:rPr>
        <w:t xml:space="preserve">olicininko profesijos ir mokymo pagal </w:t>
      </w:r>
      <w:r w:rsidRPr="0088626A">
        <w:rPr>
          <w:rFonts w:eastAsia="Calibri"/>
          <w:bCs/>
          <w:color w:val="auto"/>
        </w:rPr>
        <w:t>Policininko modulinę profesinio mokymo programą ypatumus.</w:t>
      </w:r>
    </w:p>
    <w:p w:rsidR="00EC3638" w:rsidRPr="0088626A" w:rsidRDefault="00EC3638" w:rsidP="00E50B3D">
      <w:pPr>
        <w:spacing w:line="276" w:lineRule="auto"/>
        <w:jc w:val="both"/>
        <w:rPr>
          <w:i/>
          <w:iCs/>
          <w:color w:val="auto"/>
        </w:rPr>
      </w:pPr>
    </w:p>
    <w:p w:rsidR="00EC3638" w:rsidRPr="0088626A" w:rsidRDefault="00A11332" w:rsidP="00E50B3D">
      <w:pPr>
        <w:spacing w:line="276" w:lineRule="auto"/>
        <w:jc w:val="both"/>
        <w:rPr>
          <w:color w:val="auto"/>
        </w:rPr>
      </w:pPr>
      <w:r w:rsidRPr="0088626A">
        <w:rPr>
          <w:b/>
          <w:bCs/>
          <w:color w:val="auto"/>
        </w:rPr>
        <w:tab/>
        <w:t>Modulio tikslai:</w:t>
      </w:r>
    </w:p>
    <w:p w:rsidR="00EC3638" w:rsidRPr="0088626A" w:rsidRDefault="00A11332" w:rsidP="00E50B3D">
      <w:pPr>
        <w:spacing w:line="276" w:lineRule="auto"/>
        <w:ind w:firstLine="360"/>
        <w:jc w:val="both"/>
        <w:rPr>
          <w:color w:val="auto"/>
        </w:rPr>
      </w:pPr>
      <w:r w:rsidRPr="0088626A">
        <w:rPr>
          <w:color w:val="auto"/>
        </w:rPr>
        <w:t>Supažindinti su policijos pareigūno profesine veikla ir modulinio profesinio mokymosi specifika.</w:t>
      </w:r>
    </w:p>
    <w:p w:rsidR="00EC3638" w:rsidRPr="0088626A" w:rsidRDefault="00A11332" w:rsidP="00E50B3D">
      <w:pPr>
        <w:spacing w:line="276" w:lineRule="auto"/>
        <w:ind w:firstLine="360"/>
        <w:jc w:val="both"/>
        <w:rPr>
          <w:color w:val="auto"/>
        </w:rPr>
      </w:pPr>
      <w:r w:rsidRPr="0088626A">
        <w:rPr>
          <w:color w:val="auto"/>
        </w:rPr>
        <w:t>Supažindinti su neformaliai įgytų gebėjimų įvertinimo ir atitinkamų kompetencijų ar modulių įskaitymo procedūromis.</w:t>
      </w:r>
    </w:p>
    <w:p w:rsidR="00EC3638" w:rsidRPr="0088626A" w:rsidRDefault="00A11332" w:rsidP="00E50B3D">
      <w:pPr>
        <w:spacing w:line="276" w:lineRule="auto"/>
        <w:ind w:firstLine="360"/>
        <w:jc w:val="both"/>
        <w:rPr>
          <w:color w:val="auto"/>
        </w:rPr>
      </w:pPr>
      <w:r w:rsidRPr="0088626A">
        <w:rPr>
          <w:color w:val="auto"/>
        </w:rPr>
        <w:t>Supažindinti su policijos pareigūnų profesinės etikos reikalavimais.</w:t>
      </w:r>
    </w:p>
    <w:p w:rsidR="00EC3638" w:rsidRPr="0088626A" w:rsidRDefault="00A11332" w:rsidP="00E50B3D">
      <w:pPr>
        <w:spacing w:line="276" w:lineRule="auto"/>
        <w:ind w:firstLine="360"/>
        <w:jc w:val="both"/>
        <w:rPr>
          <w:color w:val="auto"/>
        </w:rPr>
      </w:pPr>
      <w:r w:rsidRPr="0088626A">
        <w:rPr>
          <w:color w:val="auto"/>
        </w:rPr>
        <w:t>Supažindinti su darbuotojų saugos ir sveikatos reikalavimais policijos pareigūno profesinėje veikloje.</w:t>
      </w:r>
    </w:p>
    <w:p w:rsidR="00EC3638" w:rsidRPr="0088626A" w:rsidRDefault="00EC3638" w:rsidP="00E50B3D">
      <w:pPr>
        <w:spacing w:line="276" w:lineRule="auto"/>
        <w:jc w:val="both"/>
        <w:rPr>
          <w:color w:val="auto"/>
        </w:rPr>
      </w:pPr>
    </w:p>
    <w:tbl>
      <w:tblPr>
        <w:tblStyle w:val="Lentelstinklelis"/>
        <w:tblW w:w="5000" w:type="pct"/>
        <w:jc w:val="center"/>
        <w:tblCellMar>
          <w:left w:w="103" w:type="dxa"/>
        </w:tblCellMar>
        <w:tblLook w:val="04A0" w:firstRow="1" w:lastRow="0" w:firstColumn="1" w:lastColumn="0" w:noHBand="0" w:noVBand="1"/>
      </w:tblPr>
      <w:tblGrid>
        <w:gridCol w:w="2375"/>
        <w:gridCol w:w="4961"/>
        <w:gridCol w:w="2796"/>
      </w:tblGrid>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lang w:eastAsia="lt-LT"/>
              </w:rPr>
              <w:t>Modulio pavadinimas</w:t>
            </w:r>
          </w:p>
        </w:tc>
        <w:tc>
          <w:tcPr>
            <w:tcW w:w="3828"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Įvadinis modulis</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lang w:eastAsia="lt-LT"/>
              </w:rPr>
              <w:t>Modulio kodas</w:t>
            </w:r>
          </w:p>
        </w:tc>
        <w:tc>
          <w:tcPr>
            <w:tcW w:w="3828" w:type="pct"/>
            <w:gridSpan w:val="2"/>
            <w:shd w:val="clear" w:color="auto" w:fill="auto"/>
            <w:tcMar>
              <w:left w:w="103" w:type="dxa"/>
            </w:tcMar>
          </w:tcPr>
          <w:p w:rsidR="00EC3638" w:rsidRPr="0088626A" w:rsidRDefault="00EC3638" w:rsidP="00E50B3D">
            <w:pPr>
              <w:pStyle w:val="Standard"/>
              <w:snapToGrid w:val="0"/>
              <w:spacing w:line="276" w:lineRule="auto"/>
              <w:rPr>
                <w:rFonts w:eastAsia="Calibri" w:cs="Calibri"/>
                <w:color w:val="auto"/>
                <w:szCs w:val="20"/>
                <w:lang w:eastAsia="lt-LT"/>
              </w:rPr>
            </w:pP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lang w:eastAsia="lt-LT"/>
              </w:rPr>
              <w:t>Apimtis kreditais</w:t>
            </w:r>
          </w:p>
        </w:tc>
        <w:tc>
          <w:tcPr>
            <w:tcW w:w="3828"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3 kreditai</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lang w:eastAsia="lt-LT"/>
              </w:rPr>
              <w:t>Modulyje ugdomos bendrosios kompetencijos</w:t>
            </w:r>
          </w:p>
        </w:tc>
        <w:tc>
          <w:tcPr>
            <w:tcW w:w="3828"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2. Mokymasis mokytis;</w:t>
            </w:r>
          </w:p>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3. Socialiniai ir pilietiniai gebėjimai;</w:t>
            </w:r>
          </w:p>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4. Iniciatyva ir verslumas;</w:t>
            </w:r>
          </w:p>
          <w:p w:rsidR="00EC3638" w:rsidRPr="0088626A" w:rsidRDefault="00A11332" w:rsidP="00E50B3D">
            <w:pPr>
              <w:pStyle w:val="Standard"/>
              <w:snapToGrid w:val="0"/>
              <w:spacing w:line="276" w:lineRule="auto"/>
              <w:rPr>
                <w:i/>
                <w:color w:val="auto"/>
              </w:rPr>
            </w:pPr>
            <w:r w:rsidRPr="0088626A">
              <w:rPr>
                <w:rFonts w:eastAsia="Calibri" w:cs="Calibri"/>
                <w:color w:val="auto"/>
                <w:lang w:eastAsia="lt-LT"/>
              </w:rPr>
              <w:t>5. Kultūrinis sąmoningumas ir raiška.</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cs="Calibri"/>
                <w:b/>
                <w:bCs/>
                <w:i/>
                <w:iCs/>
                <w:color w:val="auto"/>
                <w:lang w:eastAsia="lt-LT"/>
              </w:rPr>
              <w:t xml:space="preserve">Mokymosi rezultatai </w:t>
            </w:r>
          </w:p>
        </w:tc>
        <w:tc>
          <w:tcPr>
            <w:tcW w:w="2448"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cs="Calibri"/>
                <w:b/>
                <w:bCs/>
                <w:i/>
                <w:iCs/>
                <w:color w:val="auto"/>
                <w:lang w:eastAsia="lt-LT"/>
              </w:rPr>
              <w:t>Rekomenduojamas turinys, reikalingas rezultatams pasiekti</w:t>
            </w:r>
          </w:p>
        </w:tc>
        <w:tc>
          <w:tcPr>
            <w:tcW w:w="1380"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cs="Calibri"/>
                <w:b/>
                <w:bCs/>
                <w:i/>
                <w:iCs/>
                <w:color w:val="auto"/>
                <w:lang w:eastAsia="lt-LT"/>
              </w:rPr>
              <w:t>Mokymosi pasiekimų vertinimas (slenkstinis)</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rFonts w:eastAsia="Calibri"/>
                <w:color w:val="auto"/>
              </w:rPr>
            </w:pPr>
            <w:r w:rsidRPr="0088626A">
              <w:rPr>
                <w:rFonts w:eastAsia="Calibri" w:cs="Calibri"/>
                <w:color w:val="auto"/>
                <w:lang w:eastAsia="lt-LT"/>
              </w:rPr>
              <w:t>1. Apibūdinti moky</w:t>
            </w:r>
            <w:r w:rsidR="000A7502" w:rsidRPr="000A7502">
              <w:rPr>
                <w:rFonts w:eastAsia="Calibri" w:cs="Calibri"/>
                <w:color w:val="auto"/>
                <w:lang w:eastAsia="lt-LT"/>
              </w:rPr>
              <w:softHyphen/>
            </w:r>
            <w:r w:rsidRPr="0088626A">
              <w:rPr>
                <w:rFonts w:eastAsia="Calibri" w:cs="Calibri"/>
                <w:color w:val="auto"/>
                <w:lang w:eastAsia="lt-LT"/>
              </w:rPr>
              <w:t>mo(si) pagal Polici</w:t>
            </w:r>
            <w:r w:rsidR="000A7502" w:rsidRPr="000A7502">
              <w:rPr>
                <w:rFonts w:eastAsia="Calibri" w:cs="Calibri"/>
                <w:color w:val="auto"/>
                <w:lang w:eastAsia="lt-LT"/>
              </w:rPr>
              <w:softHyphen/>
            </w:r>
            <w:r w:rsidRPr="0088626A">
              <w:rPr>
                <w:rFonts w:eastAsia="Calibri" w:cs="Calibri"/>
                <w:color w:val="auto"/>
                <w:lang w:eastAsia="lt-LT"/>
              </w:rPr>
              <w:t>nin</w:t>
            </w:r>
            <w:r w:rsidR="000A7502" w:rsidRPr="000A7502">
              <w:rPr>
                <w:rFonts w:eastAsia="Calibri" w:cs="Calibri"/>
                <w:color w:val="auto"/>
                <w:lang w:eastAsia="lt-LT"/>
              </w:rPr>
              <w:softHyphen/>
            </w:r>
            <w:r w:rsidRPr="0088626A">
              <w:rPr>
                <w:rFonts w:eastAsia="Calibri" w:cs="Calibri"/>
                <w:color w:val="auto"/>
                <w:lang w:eastAsia="lt-LT"/>
              </w:rPr>
              <w:t>ko modulinę pro</w:t>
            </w:r>
            <w:r w:rsidR="000A7502" w:rsidRPr="000A7502">
              <w:rPr>
                <w:rFonts w:eastAsia="Calibri" w:cs="Calibri"/>
                <w:color w:val="auto"/>
                <w:lang w:eastAsia="lt-LT"/>
              </w:rPr>
              <w:softHyphen/>
            </w:r>
            <w:r w:rsidRPr="0088626A">
              <w:rPr>
                <w:rFonts w:eastAsia="Calibri" w:cs="Calibri"/>
                <w:color w:val="auto"/>
                <w:lang w:eastAsia="lt-LT"/>
              </w:rPr>
              <w:t>fe</w:t>
            </w:r>
            <w:r w:rsidR="000A7502" w:rsidRPr="000A7502">
              <w:rPr>
                <w:rFonts w:eastAsia="Calibri" w:cs="Calibri"/>
                <w:color w:val="auto"/>
                <w:lang w:eastAsia="lt-LT"/>
              </w:rPr>
              <w:softHyphen/>
            </w:r>
            <w:r w:rsidRPr="0088626A">
              <w:rPr>
                <w:rFonts w:eastAsia="Calibri" w:cs="Calibri"/>
                <w:color w:val="auto"/>
                <w:lang w:eastAsia="lt-LT"/>
              </w:rPr>
              <w:t>si</w:t>
            </w:r>
            <w:r w:rsidR="000A7502" w:rsidRPr="000A7502">
              <w:rPr>
                <w:rFonts w:eastAsia="Calibri" w:cs="Calibri"/>
                <w:color w:val="auto"/>
                <w:lang w:eastAsia="lt-LT"/>
              </w:rPr>
              <w:softHyphen/>
            </w:r>
            <w:r w:rsidRPr="0088626A">
              <w:rPr>
                <w:rFonts w:eastAsia="Calibri" w:cs="Calibri"/>
                <w:color w:val="auto"/>
                <w:lang w:eastAsia="lt-LT"/>
              </w:rPr>
              <w:t>nio mokymo progra</w:t>
            </w:r>
            <w:r w:rsidR="000A7502" w:rsidRPr="000A7502">
              <w:rPr>
                <w:rFonts w:eastAsia="Calibri" w:cs="Calibri"/>
                <w:color w:val="auto"/>
                <w:lang w:eastAsia="lt-LT"/>
              </w:rPr>
              <w:softHyphen/>
            </w:r>
            <w:r w:rsidRPr="0088626A">
              <w:rPr>
                <w:rFonts w:eastAsia="Calibri" w:cs="Calibri"/>
                <w:color w:val="auto"/>
                <w:lang w:eastAsia="lt-LT"/>
              </w:rPr>
              <w:t>mą eigą, formas ir me</w:t>
            </w:r>
            <w:r w:rsidR="000A7502" w:rsidRPr="000A7502">
              <w:rPr>
                <w:rFonts w:eastAsia="Calibri" w:cs="Calibri"/>
                <w:color w:val="auto"/>
                <w:lang w:eastAsia="lt-LT"/>
              </w:rPr>
              <w:softHyphen/>
            </w:r>
            <w:r w:rsidRPr="0088626A">
              <w:rPr>
                <w:rFonts w:eastAsia="Calibri" w:cs="Calibri"/>
                <w:color w:val="auto"/>
                <w:lang w:eastAsia="lt-LT"/>
              </w:rPr>
              <w:t>to</w:t>
            </w:r>
            <w:r w:rsidR="000A7502" w:rsidRPr="000A7502">
              <w:rPr>
                <w:rFonts w:eastAsia="Calibri" w:cs="Calibri"/>
                <w:color w:val="auto"/>
                <w:lang w:eastAsia="lt-LT"/>
              </w:rPr>
              <w:softHyphen/>
            </w:r>
            <w:r w:rsidRPr="0088626A">
              <w:rPr>
                <w:rFonts w:eastAsia="Calibri" w:cs="Calibri"/>
                <w:color w:val="auto"/>
                <w:lang w:eastAsia="lt-LT"/>
              </w:rPr>
              <w:t>dus, suteikiamas kom</w:t>
            </w:r>
            <w:r w:rsidR="000A7502" w:rsidRPr="000A7502">
              <w:rPr>
                <w:rFonts w:eastAsia="Calibri" w:cs="Calibri"/>
                <w:color w:val="auto"/>
                <w:lang w:eastAsia="lt-LT"/>
              </w:rPr>
              <w:softHyphen/>
            </w:r>
            <w:r w:rsidRPr="0088626A">
              <w:rPr>
                <w:rFonts w:eastAsia="Calibri" w:cs="Calibri"/>
                <w:color w:val="auto"/>
                <w:lang w:eastAsia="lt-LT"/>
              </w:rPr>
              <w:t>petencijas, mo</w:t>
            </w:r>
            <w:r w:rsidR="000A7502" w:rsidRPr="000A7502">
              <w:rPr>
                <w:rFonts w:eastAsia="Calibri" w:cs="Calibri"/>
                <w:color w:val="auto"/>
                <w:lang w:eastAsia="lt-LT"/>
              </w:rPr>
              <w:softHyphen/>
            </w:r>
            <w:r w:rsidRPr="0088626A">
              <w:rPr>
                <w:rFonts w:eastAsia="Calibri" w:cs="Calibri"/>
                <w:color w:val="auto"/>
                <w:lang w:eastAsia="lt-LT"/>
              </w:rPr>
              <w:t>kymosi pasiekimų vertinimo tvarką ir kriterijus.</w:t>
            </w:r>
          </w:p>
        </w:tc>
        <w:tc>
          <w:tcPr>
            <w:tcW w:w="2448"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b/>
                <w:color w:val="auto"/>
                <w:lang w:eastAsia="lt-LT"/>
              </w:rPr>
              <w:t xml:space="preserve">1.1. Tema. </w:t>
            </w:r>
            <w:r w:rsidRPr="0088626A">
              <w:rPr>
                <w:rFonts w:eastAsia="Calibri" w:cs="Calibri"/>
                <w:b/>
                <w:bCs/>
                <w:color w:val="auto"/>
                <w:lang w:eastAsia="lt-LT"/>
              </w:rPr>
              <w:t>Policininko modulinės profesinio mokymo programos paskirtis ir struktūra.</w:t>
            </w:r>
          </w:p>
          <w:p w:rsidR="00EC3638" w:rsidRPr="0088626A" w:rsidRDefault="00A11332" w:rsidP="00E50B3D">
            <w:pPr>
              <w:pStyle w:val="Standard"/>
              <w:spacing w:line="276" w:lineRule="auto"/>
              <w:rPr>
                <w:rFonts w:eastAsia="Calibri"/>
                <w:i/>
                <w:color w:val="auto"/>
              </w:rPr>
            </w:pPr>
            <w:r w:rsidRPr="0088626A">
              <w:rPr>
                <w:rFonts w:eastAsia="Calibri" w:cs="Calibri"/>
                <w:i/>
                <w:color w:val="auto"/>
                <w:lang w:eastAsia="lt-LT"/>
              </w:rPr>
              <w:t>Užduotys:</w:t>
            </w:r>
          </w:p>
          <w:p w:rsidR="00EC3638" w:rsidRPr="0088626A" w:rsidRDefault="00A11332" w:rsidP="00E50B3D">
            <w:pPr>
              <w:pStyle w:val="Standard"/>
              <w:widowControl w:val="0"/>
              <w:spacing w:line="276" w:lineRule="auto"/>
              <w:rPr>
                <w:rFonts w:eastAsia="Calibri"/>
                <w:color w:val="auto"/>
              </w:rPr>
            </w:pPr>
            <w:r w:rsidRPr="0088626A">
              <w:rPr>
                <w:rFonts w:eastAsia="Calibri" w:cs="Calibri"/>
                <w:color w:val="auto"/>
                <w:lang w:eastAsia="lt-LT"/>
              </w:rPr>
              <w:t xml:space="preserve">1.1.1. Paaiškinti </w:t>
            </w:r>
            <w:r w:rsidRPr="0088626A">
              <w:rPr>
                <w:rFonts w:cs="Calibri"/>
                <w:bCs/>
                <w:iCs/>
                <w:color w:val="auto"/>
                <w:lang w:eastAsia="lt-LT"/>
              </w:rPr>
              <w:t>mokymo(si) pagal Policininko modulinę profesinio mokymo programą eigą, mokymo(si) formas, metodus</w:t>
            </w:r>
            <w:r w:rsidRPr="0088626A">
              <w:rPr>
                <w:rFonts w:eastAsia="Calibri" w:cs="Calibri"/>
                <w:color w:val="auto"/>
                <w:lang w:eastAsia="lt-LT"/>
              </w:rPr>
              <w:t>.</w:t>
            </w:r>
          </w:p>
          <w:p w:rsidR="00EC3638" w:rsidRPr="0088626A" w:rsidRDefault="00A11332" w:rsidP="00E50B3D">
            <w:pPr>
              <w:pStyle w:val="Standard"/>
              <w:widowControl w:val="0"/>
              <w:spacing w:line="276" w:lineRule="auto"/>
              <w:rPr>
                <w:rFonts w:eastAsia="Calibri"/>
                <w:color w:val="auto"/>
              </w:rPr>
            </w:pPr>
            <w:r w:rsidRPr="0088626A">
              <w:rPr>
                <w:rFonts w:eastAsia="Calibri" w:cs="Calibri"/>
                <w:color w:val="auto"/>
                <w:lang w:eastAsia="lt-LT"/>
              </w:rPr>
              <w:t xml:space="preserve">1.1.2. </w:t>
            </w:r>
            <w:r w:rsidRPr="0088626A">
              <w:rPr>
                <w:rFonts w:cs="Calibri"/>
                <w:bCs/>
                <w:iCs/>
                <w:color w:val="auto"/>
                <w:lang w:eastAsia="lt-LT"/>
              </w:rPr>
              <w:t xml:space="preserve">Įvardinti ir paaiškinti </w:t>
            </w:r>
            <w:r w:rsidRPr="0088626A">
              <w:rPr>
                <w:rFonts w:eastAsia="Calibri" w:cs="Calibri"/>
                <w:color w:val="auto"/>
                <w:lang w:eastAsia="lt-LT"/>
              </w:rPr>
              <w:t>suteikiamas kompetencijas,</w:t>
            </w:r>
            <w:r w:rsidRPr="0088626A">
              <w:rPr>
                <w:rFonts w:cs="Calibri"/>
                <w:bCs/>
                <w:iCs/>
                <w:color w:val="auto"/>
                <w:lang w:eastAsia="lt-LT"/>
              </w:rPr>
              <w:t xml:space="preserve"> </w:t>
            </w:r>
            <w:r w:rsidRPr="0088626A">
              <w:rPr>
                <w:rFonts w:eastAsia="Calibri" w:cs="Calibri"/>
                <w:color w:val="auto"/>
                <w:lang w:eastAsia="lt-LT"/>
              </w:rPr>
              <w:t>mokymosi pasiekimų vertinimo tvarką ir kriterijus.</w:t>
            </w:r>
          </w:p>
        </w:tc>
        <w:tc>
          <w:tcPr>
            <w:tcW w:w="1380" w:type="pct"/>
            <w:shd w:val="clear" w:color="auto" w:fill="auto"/>
            <w:tcMar>
              <w:left w:w="103" w:type="dxa"/>
            </w:tcMar>
          </w:tcPr>
          <w:p w:rsidR="00EC3638" w:rsidRPr="0088626A" w:rsidRDefault="00A11332" w:rsidP="00E50B3D">
            <w:pPr>
              <w:pStyle w:val="Standard"/>
              <w:widowControl w:val="0"/>
              <w:spacing w:line="276" w:lineRule="auto"/>
              <w:rPr>
                <w:bCs/>
                <w:iCs/>
                <w:color w:val="auto"/>
              </w:rPr>
            </w:pPr>
            <w:r w:rsidRPr="0088626A">
              <w:rPr>
                <w:rFonts w:cs="Calibri"/>
                <w:bCs/>
                <w:iCs/>
                <w:color w:val="auto"/>
                <w:lang w:eastAsia="lt-LT"/>
              </w:rPr>
              <w:t>Paaiškinta mokymo(si) pagal Policininko modu</w:t>
            </w:r>
            <w:r w:rsidR="000A7502" w:rsidRPr="000A7502">
              <w:rPr>
                <w:rFonts w:cs="Calibri"/>
                <w:bCs/>
                <w:iCs/>
                <w:color w:val="auto"/>
                <w:lang w:eastAsia="lt-LT"/>
              </w:rPr>
              <w:softHyphen/>
            </w:r>
            <w:r w:rsidRPr="0088626A">
              <w:rPr>
                <w:rFonts w:cs="Calibri"/>
                <w:bCs/>
                <w:iCs/>
                <w:color w:val="auto"/>
                <w:lang w:eastAsia="lt-LT"/>
              </w:rPr>
              <w:t>linę profesinio mokymo programą eiga, moky</w:t>
            </w:r>
            <w:r w:rsidR="000A7502" w:rsidRPr="000A7502">
              <w:rPr>
                <w:rFonts w:cs="Calibri"/>
                <w:bCs/>
                <w:iCs/>
                <w:color w:val="auto"/>
                <w:lang w:eastAsia="lt-LT"/>
              </w:rPr>
              <w:softHyphen/>
            </w:r>
            <w:r w:rsidRPr="0088626A">
              <w:rPr>
                <w:rFonts w:cs="Calibri"/>
                <w:bCs/>
                <w:iCs/>
                <w:color w:val="auto"/>
                <w:lang w:eastAsia="lt-LT"/>
              </w:rPr>
              <w:t>mo(si) formos ir metodai.</w:t>
            </w:r>
          </w:p>
          <w:p w:rsidR="00EC3638" w:rsidRPr="0088626A" w:rsidRDefault="00A11332" w:rsidP="00E50B3D">
            <w:pPr>
              <w:pStyle w:val="Standard"/>
              <w:widowControl w:val="0"/>
              <w:spacing w:line="276" w:lineRule="auto"/>
              <w:rPr>
                <w:bCs/>
                <w:iCs/>
                <w:color w:val="auto"/>
              </w:rPr>
            </w:pPr>
            <w:r w:rsidRPr="0088626A">
              <w:rPr>
                <w:rFonts w:cs="Calibri"/>
                <w:bCs/>
                <w:iCs/>
                <w:color w:val="auto"/>
                <w:lang w:eastAsia="lt-LT"/>
              </w:rPr>
              <w:t xml:space="preserve">Įvardintos ir paaiškintos </w:t>
            </w:r>
            <w:r w:rsidRPr="0088626A">
              <w:rPr>
                <w:rFonts w:eastAsia="Calibri" w:cs="Calibri"/>
                <w:color w:val="auto"/>
                <w:lang w:eastAsia="lt-LT"/>
              </w:rPr>
              <w:t>su</w:t>
            </w:r>
            <w:r w:rsidR="000A7502" w:rsidRPr="000A7502">
              <w:rPr>
                <w:rFonts w:eastAsia="Calibri" w:cs="Calibri"/>
                <w:color w:val="auto"/>
                <w:lang w:eastAsia="lt-LT"/>
              </w:rPr>
              <w:softHyphen/>
            </w:r>
            <w:r w:rsidRPr="0088626A">
              <w:rPr>
                <w:rFonts w:eastAsia="Calibri" w:cs="Calibri"/>
                <w:color w:val="auto"/>
                <w:lang w:eastAsia="lt-LT"/>
              </w:rPr>
              <w:t>teikiamos kompeten</w:t>
            </w:r>
            <w:r w:rsidR="000A7502" w:rsidRPr="000A7502">
              <w:rPr>
                <w:rFonts w:eastAsia="Calibri" w:cs="Calibri"/>
                <w:color w:val="auto"/>
                <w:lang w:eastAsia="lt-LT"/>
              </w:rPr>
              <w:softHyphen/>
            </w:r>
            <w:r w:rsidRPr="0088626A">
              <w:rPr>
                <w:rFonts w:eastAsia="Calibri" w:cs="Calibri"/>
                <w:color w:val="auto"/>
                <w:lang w:eastAsia="lt-LT"/>
              </w:rPr>
              <w:t>ci</w:t>
            </w:r>
            <w:r w:rsidR="000A7502" w:rsidRPr="000A7502">
              <w:rPr>
                <w:rFonts w:eastAsia="Calibri" w:cs="Calibri"/>
                <w:color w:val="auto"/>
                <w:lang w:eastAsia="lt-LT"/>
              </w:rPr>
              <w:softHyphen/>
            </w:r>
            <w:r w:rsidRPr="0088626A">
              <w:rPr>
                <w:rFonts w:eastAsia="Calibri" w:cs="Calibri"/>
                <w:color w:val="auto"/>
                <w:lang w:eastAsia="lt-LT"/>
              </w:rPr>
              <w:t xml:space="preserve">jos, </w:t>
            </w:r>
            <w:r w:rsidRPr="0088626A">
              <w:rPr>
                <w:rFonts w:cs="Calibri"/>
                <w:bCs/>
                <w:iCs/>
                <w:color w:val="auto"/>
                <w:lang w:eastAsia="lt-LT"/>
              </w:rPr>
              <w:t>mokymosi pasie</w:t>
            </w:r>
            <w:r w:rsidR="000A7502" w:rsidRPr="000A7502">
              <w:rPr>
                <w:rFonts w:cs="Calibri"/>
                <w:bCs/>
                <w:iCs/>
                <w:color w:val="auto"/>
                <w:lang w:eastAsia="lt-LT"/>
              </w:rPr>
              <w:softHyphen/>
            </w:r>
            <w:r w:rsidRPr="0088626A">
              <w:rPr>
                <w:rFonts w:cs="Calibri"/>
                <w:bCs/>
                <w:iCs/>
                <w:color w:val="auto"/>
                <w:lang w:eastAsia="lt-LT"/>
              </w:rPr>
              <w:t>ki</w:t>
            </w:r>
            <w:r w:rsidR="000A7502" w:rsidRPr="000A7502">
              <w:rPr>
                <w:rFonts w:cs="Calibri"/>
                <w:bCs/>
                <w:iCs/>
                <w:color w:val="auto"/>
                <w:lang w:eastAsia="lt-LT"/>
              </w:rPr>
              <w:softHyphen/>
            </w:r>
            <w:r w:rsidRPr="0088626A">
              <w:rPr>
                <w:rFonts w:cs="Calibri"/>
                <w:bCs/>
                <w:iCs/>
                <w:color w:val="auto"/>
                <w:lang w:eastAsia="lt-LT"/>
              </w:rPr>
              <w:t xml:space="preserve">mų vertinimo tvarka ir kriterijai. </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rFonts w:eastAsia="Calibri"/>
                <w:iCs/>
                <w:color w:val="auto"/>
              </w:rPr>
            </w:pPr>
            <w:r w:rsidRPr="0088626A">
              <w:rPr>
                <w:rFonts w:eastAsia="Calibri" w:cs="Calibri"/>
                <w:iCs/>
                <w:color w:val="auto"/>
                <w:lang w:eastAsia="lt-LT"/>
              </w:rPr>
              <w:t>2. Apibūdinti policininko profesiją, jos specifiką ir paskirtį visuomenėje.</w:t>
            </w:r>
          </w:p>
        </w:tc>
        <w:tc>
          <w:tcPr>
            <w:tcW w:w="2448"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b/>
                <w:color w:val="auto"/>
                <w:lang w:eastAsia="lt-LT"/>
              </w:rPr>
              <w:t>2.1. Tema. Policininko profesija, jos specifika ir paskirtis visuomenėje.</w:t>
            </w:r>
          </w:p>
          <w:p w:rsidR="00EC3638" w:rsidRPr="0088626A" w:rsidRDefault="00A11332" w:rsidP="00E50B3D">
            <w:pPr>
              <w:pStyle w:val="Standard"/>
              <w:spacing w:line="276" w:lineRule="auto"/>
              <w:rPr>
                <w:rFonts w:eastAsia="Calibri"/>
                <w:i/>
                <w:color w:val="auto"/>
              </w:rPr>
            </w:pPr>
            <w:r w:rsidRPr="0088626A">
              <w:rPr>
                <w:rFonts w:eastAsia="Calibri" w:cs="Calibri"/>
                <w:i/>
                <w:color w:val="auto"/>
                <w:lang w:eastAsia="lt-LT"/>
              </w:rPr>
              <w:t>Užduotys:</w:t>
            </w:r>
          </w:p>
          <w:p w:rsidR="008D7223" w:rsidRDefault="00A11332" w:rsidP="00E50B3D">
            <w:pPr>
              <w:pStyle w:val="Standard"/>
              <w:spacing w:line="276" w:lineRule="auto"/>
              <w:rPr>
                <w:rFonts w:eastAsia="Calibri" w:cs="Calibri"/>
                <w:color w:val="auto"/>
                <w:lang w:eastAsia="lt-LT"/>
              </w:rPr>
            </w:pPr>
            <w:r w:rsidRPr="0088626A">
              <w:rPr>
                <w:rFonts w:eastAsia="Calibri" w:cs="Calibri"/>
                <w:color w:val="auto"/>
                <w:lang w:eastAsia="lt-LT"/>
              </w:rPr>
              <w:t>2.1.1. Apibūdinti policininko profesijos sampratą, paskirtį ir statusą</w:t>
            </w:r>
          </w:p>
          <w:p w:rsidR="00EC3638" w:rsidRPr="0088626A" w:rsidRDefault="00A11332" w:rsidP="00E50B3D">
            <w:pPr>
              <w:pStyle w:val="Standard"/>
              <w:spacing w:line="276" w:lineRule="auto"/>
              <w:rPr>
                <w:rFonts w:eastAsia="Calibri"/>
                <w:color w:val="auto"/>
              </w:rPr>
            </w:pPr>
            <w:r w:rsidRPr="0088626A">
              <w:rPr>
                <w:rFonts w:eastAsia="Calibri" w:cs="Calibri"/>
                <w:color w:val="auto"/>
                <w:lang w:eastAsia="lt-LT"/>
              </w:rPr>
              <w:t>2.1.2. Įvardinti policininkui reikalingas asmenines savybes.</w:t>
            </w:r>
          </w:p>
          <w:p w:rsidR="00EC3638" w:rsidRPr="0088626A" w:rsidRDefault="00A11332" w:rsidP="00E50B3D">
            <w:pPr>
              <w:pStyle w:val="Standard"/>
              <w:spacing w:line="276" w:lineRule="auto"/>
              <w:rPr>
                <w:rFonts w:eastAsia="Calibri"/>
                <w:color w:val="auto"/>
              </w:rPr>
            </w:pPr>
            <w:r w:rsidRPr="0088626A">
              <w:rPr>
                <w:rFonts w:eastAsia="Calibri" w:cs="Calibri"/>
                <w:color w:val="auto"/>
                <w:lang w:eastAsia="lt-LT"/>
              </w:rPr>
              <w:t>2.1.3. Apibūdinti esminius Lietuvos policijos raidos ir istorijos etapus.</w:t>
            </w:r>
          </w:p>
        </w:tc>
        <w:tc>
          <w:tcPr>
            <w:tcW w:w="1380" w:type="pct"/>
            <w:shd w:val="clear" w:color="auto" w:fill="auto"/>
            <w:tcMar>
              <w:left w:w="103" w:type="dxa"/>
            </w:tcMar>
          </w:tcPr>
          <w:p w:rsidR="00EC3638" w:rsidRPr="0088626A" w:rsidRDefault="00A11332" w:rsidP="00E50B3D">
            <w:pPr>
              <w:spacing w:line="276" w:lineRule="auto"/>
              <w:rPr>
                <w:color w:val="auto"/>
              </w:rPr>
            </w:pPr>
            <w:r w:rsidRPr="0088626A">
              <w:rPr>
                <w:rFonts w:eastAsia="Calibri" w:cs="Calibri"/>
                <w:color w:val="auto"/>
              </w:rPr>
              <w:t>Apibūdinta policininko profesija, policininko sta</w:t>
            </w:r>
            <w:r w:rsidR="000A7502" w:rsidRPr="000A7502">
              <w:rPr>
                <w:rFonts w:eastAsia="Calibri" w:cs="Calibri"/>
                <w:color w:val="auto"/>
              </w:rPr>
              <w:softHyphen/>
            </w:r>
            <w:r w:rsidRPr="0088626A">
              <w:rPr>
                <w:rFonts w:eastAsia="Calibri" w:cs="Calibri"/>
                <w:color w:val="auto"/>
              </w:rPr>
              <w:t>tu</w:t>
            </w:r>
            <w:r w:rsidR="000A7502" w:rsidRPr="000A7502">
              <w:rPr>
                <w:rFonts w:eastAsia="Calibri" w:cs="Calibri"/>
                <w:color w:val="auto"/>
              </w:rPr>
              <w:softHyphen/>
            </w:r>
            <w:r w:rsidRPr="0088626A">
              <w:rPr>
                <w:rFonts w:eastAsia="Calibri" w:cs="Calibri"/>
                <w:color w:val="auto"/>
              </w:rPr>
              <w:t>sas (policininko įga</w:t>
            </w:r>
            <w:r w:rsidR="000A7502" w:rsidRPr="000A7502">
              <w:rPr>
                <w:rFonts w:eastAsia="Calibri" w:cs="Calibri"/>
                <w:color w:val="auto"/>
              </w:rPr>
              <w:softHyphen/>
            </w:r>
            <w:r w:rsidRPr="0088626A">
              <w:rPr>
                <w:rFonts w:eastAsia="Calibri" w:cs="Calibri"/>
                <w:color w:val="auto"/>
              </w:rPr>
              <w:t>lio</w:t>
            </w:r>
            <w:r w:rsidR="000A7502" w:rsidRPr="000A7502">
              <w:rPr>
                <w:rFonts w:eastAsia="Calibri" w:cs="Calibri"/>
                <w:color w:val="auto"/>
              </w:rPr>
              <w:softHyphen/>
            </w:r>
            <w:r w:rsidRPr="0088626A">
              <w:rPr>
                <w:rFonts w:eastAsia="Calibri" w:cs="Calibri"/>
                <w:color w:val="auto"/>
              </w:rPr>
              <w:t>ji</w:t>
            </w:r>
            <w:r w:rsidR="000A7502" w:rsidRPr="000A7502">
              <w:rPr>
                <w:rFonts w:eastAsia="Calibri" w:cs="Calibri"/>
                <w:color w:val="auto"/>
              </w:rPr>
              <w:softHyphen/>
            </w:r>
            <w:r w:rsidRPr="0088626A">
              <w:rPr>
                <w:rFonts w:eastAsia="Calibri" w:cs="Calibri"/>
                <w:color w:val="auto"/>
              </w:rPr>
              <w:t>mai, teisės, pareigos, atsa</w:t>
            </w:r>
            <w:r w:rsidR="000A7502" w:rsidRPr="000A7502">
              <w:rPr>
                <w:rFonts w:eastAsia="Calibri" w:cs="Calibri"/>
                <w:color w:val="auto"/>
              </w:rPr>
              <w:softHyphen/>
            </w:r>
            <w:r w:rsidRPr="0088626A">
              <w:rPr>
                <w:rFonts w:eastAsia="Calibri" w:cs="Calibri"/>
                <w:color w:val="auto"/>
              </w:rPr>
              <w:t>ko</w:t>
            </w:r>
            <w:r w:rsidR="000A7502" w:rsidRPr="000A7502">
              <w:rPr>
                <w:rFonts w:eastAsia="Calibri" w:cs="Calibri"/>
                <w:color w:val="auto"/>
              </w:rPr>
              <w:softHyphen/>
            </w:r>
            <w:r w:rsidRPr="0088626A">
              <w:rPr>
                <w:rFonts w:eastAsia="Calibri" w:cs="Calibri"/>
                <w:color w:val="auto"/>
              </w:rPr>
              <w:t>mybė) ir paskirtis vi</w:t>
            </w:r>
            <w:r w:rsidR="000A7502" w:rsidRPr="000A7502">
              <w:rPr>
                <w:rFonts w:eastAsia="Calibri" w:cs="Calibri"/>
                <w:color w:val="auto"/>
              </w:rPr>
              <w:softHyphen/>
            </w:r>
            <w:r w:rsidRPr="0088626A">
              <w:rPr>
                <w:rFonts w:eastAsia="Calibri" w:cs="Calibri"/>
                <w:color w:val="auto"/>
              </w:rPr>
              <w:t>suo</w:t>
            </w:r>
            <w:r w:rsidR="000A7502" w:rsidRPr="000A7502">
              <w:rPr>
                <w:rFonts w:eastAsia="Calibri" w:cs="Calibri"/>
                <w:color w:val="auto"/>
              </w:rPr>
              <w:softHyphen/>
            </w:r>
            <w:r w:rsidRPr="0088626A">
              <w:rPr>
                <w:rFonts w:eastAsia="Calibri" w:cs="Calibri"/>
                <w:color w:val="auto"/>
              </w:rPr>
              <w:t>menėje.</w:t>
            </w:r>
          </w:p>
          <w:p w:rsidR="00EC3638" w:rsidRPr="0088626A" w:rsidRDefault="00A11332" w:rsidP="00E50B3D">
            <w:pPr>
              <w:spacing w:line="276" w:lineRule="auto"/>
              <w:rPr>
                <w:color w:val="auto"/>
              </w:rPr>
            </w:pPr>
            <w:r w:rsidRPr="0088626A">
              <w:rPr>
                <w:rFonts w:eastAsia="Calibri" w:cs="Calibri"/>
                <w:color w:val="auto"/>
              </w:rPr>
              <w:t>Įvardintos policininkui rei</w:t>
            </w:r>
            <w:r w:rsidR="000A7502" w:rsidRPr="000A7502">
              <w:rPr>
                <w:rFonts w:eastAsia="Calibri" w:cs="Calibri"/>
                <w:color w:val="auto"/>
              </w:rPr>
              <w:softHyphen/>
            </w:r>
            <w:r w:rsidRPr="0088626A">
              <w:rPr>
                <w:rFonts w:eastAsia="Calibri" w:cs="Calibri"/>
                <w:color w:val="auto"/>
              </w:rPr>
              <w:t>kalingos asmeninės sa</w:t>
            </w:r>
            <w:r w:rsidR="000A7502" w:rsidRPr="000A7502">
              <w:rPr>
                <w:rFonts w:eastAsia="Calibri" w:cs="Calibri"/>
                <w:color w:val="auto"/>
              </w:rPr>
              <w:softHyphen/>
            </w:r>
            <w:r w:rsidRPr="0088626A">
              <w:rPr>
                <w:rFonts w:eastAsia="Calibri" w:cs="Calibri"/>
                <w:color w:val="auto"/>
              </w:rPr>
              <w:t>vy</w:t>
            </w:r>
            <w:r w:rsidR="000A7502" w:rsidRPr="000A7502">
              <w:rPr>
                <w:rFonts w:eastAsia="Calibri" w:cs="Calibri"/>
                <w:color w:val="auto"/>
              </w:rPr>
              <w:softHyphen/>
            </w:r>
            <w:r w:rsidRPr="0088626A">
              <w:rPr>
                <w:rFonts w:eastAsia="Calibri" w:cs="Calibri"/>
                <w:color w:val="auto"/>
              </w:rPr>
              <w:t>bės. Apibūdinti es</w:t>
            </w:r>
            <w:r w:rsidR="000A7502" w:rsidRPr="000A7502">
              <w:rPr>
                <w:rFonts w:eastAsia="Calibri" w:cs="Calibri"/>
                <w:color w:val="auto"/>
              </w:rPr>
              <w:softHyphen/>
            </w:r>
            <w:r w:rsidRPr="0088626A">
              <w:rPr>
                <w:rFonts w:eastAsia="Calibri" w:cs="Calibri"/>
                <w:color w:val="auto"/>
              </w:rPr>
              <w:t>mi</w:t>
            </w:r>
            <w:r w:rsidR="000A7502" w:rsidRPr="000A7502">
              <w:rPr>
                <w:rFonts w:eastAsia="Calibri" w:cs="Calibri"/>
                <w:color w:val="auto"/>
              </w:rPr>
              <w:softHyphen/>
            </w:r>
            <w:r w:rsidRPr="0088626A">
              <w:rPr>
                <w:rFonts w:eastAsia="Calibri" w:cs="Calibri"/>
                <w:color w:val="auto"/>
              </w:rPr>
              <w:t>niai Lietuvos policijos raidos ir istorijos etapai.</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rFonts w:eastAsia="Calibri"/>
                <w:iCs/>
                <w:color w:val="auto"/>
              </w:rPr>
            </w:pPr>
            <w:r w:rsidRPr="0088626A">
              <w:rPr>
                <w:rFonts w:eastAsia="Calibri" w:cs="Calibri"/>
                <w:iCs/>
                <w:color w:val="auto"/>
                <w:lang w:eastAsia="lt-LT"/>
              </w:rPr>
              <w:t xml:space="preserve">3. Įvardinti ir </w:t>
            </w:r>
            <w:r w:rsidRPr="0088626A">
              <w:rPr>
                <w:rFonts w:eastAsia="Calibri" w:cs="Calibri"/>
                <w:iCs/>
                <w:color w:val="auto"/>
                <w:lang w:eastAsia="lt-LT"/>
              </w:rPr>
              <w:lastRenderedPageBreak/>
              <w:t>apibūdinti pagrindinius policijos pareigūno profesinės etikos principus ir bruožus.</w:t>
            </w:r>
          </w:p>
        </w:tc>
        <w:tc>
          <w:tcPr>
            <w:tcW w:w="2448"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b/>
                <w:color w:val="auto"/>
                <w:lang w:eastAsia="lt-LT"/>
              </w:rPr>
              <w:lastRenderedPageBreak/>
              <w:t>3.1. Tema.</w:t>
            </w:r>
            <w:r w:rsidRPr="0088626A">
              <w:rPr>
                <w:rFonts w:eastAsia="Calibri" w:cs="Calibri"/>
                <w:color w:val="auto"/>
                <w:lang w:eastAsia="lt-LT"/>
              </w:rPr>
              <w:t xml:space="preserve"> </w:t>
            </w:r>
            <w:r w:rsidRPr="0088626A">
              <w:rPr>
                <w:rFonts w:cs="Calibri"/>
                <w:b/>
                <w:bCs/>
                <w:color w:val="auto"/>
                <w:lang w:eastAsia="lt-LT"/>
              </w:rPr>
              <w:t xml:space="preserve">Policijos pareigūno profesinės </w:t>
            </w:r>
            <w:r w:rsidRPr="0088626A">
              <w:rPr>
                <w:rFonts w:cs="Calibri"/>
                <w:b/>
                <w:bCs/>
                <w:color w:val="auto"/>
                <w:lang w:eastAsia="lt-LT"/>
              </w:rPr>
              <w:lastRenderedPageBreak/>
              <w:t>etikos taikymo praktiniai aspektai.</w:t>
            </w:r>
          </w:p>
          <w:p w:rsidR="00EC3638" w:rsidRPr="0088626A" w:rsidRDefault="00A11332" w:rsidP="00E50B3D">
            <w:pPr>
              <w:pStyle w:val="Standard"/>
              <w:spacing w:line="276" w:lineRule="auto"/>
              <w:rPr>
                <w:rFonts w:eastAsia="Calibri"/>
                <w:i/>
                <w:color w:val="auto"/>
              </w:rPr>
            </w:pPr>
            <w:r w:rsidRPr="0088626A">
              <w:rPr>
                <w:rFonts w:eastAsia="Calibri" w:cs="Calibri"/>
                <w:i/>
                <w:color w:val="auto"/>
                <w:lang w:eastAsia="lt-LT"/>
              </w:rPr>
              <w:t>Užduotis:</w:t>
            </w:r>
          </w:p>
          <w:p w:rsidR="00EC3638" w:rsidRPr="0088626A" w:rsidRDefault="00A11332" w:rsidP="00E50B3D">
            <w:pPr>
              <w:pStyle w:val="Standard"/>
              <w:widowControl w:val="0"/>
              <w:spacing w:line="276" w:lineRule="auto"/>
              <w:rPr>
                <w:rFonts w:eastAsia="Calibri"/>
                <w:color w:val="auto"/>
              </w:rPr>
            </w:pPr>
            <w:r w:rsidRPr="0088626A">
              <w:rPr>
                <w:rFonts w:eastAsia="Calibri" w:cs="Calibri"/>
                <w:color w:val="auto"/>
                <w:lang w:eastAsia="lt-LT"/>
              </w:rPr>
              <w:t>3.1.1. Išanalizuoti praktinę situaciją ir priimti sprendimą remiantis policijos pareigūno profesinės etikos principais.</w:t>
            </w:r>
          </w:p>
        </w:tc>
        <w:tc>
          <w:tcPr>
            <w:tcW w:w="1380"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cs="Calibri"/>
                <w:color w:val="auto"/>
                <w:lang w:eastAsia="lt-LT"/>
              </w:rPr>
              <w:lastRenderedPageBreak/>
              <w:t>Apibūdinti pagrindiniai</w:t>
            </w:r>
          </w:p>
          <w:p w:rsidR="00EC3638" w:rsidRPr="0088626A" w:rsidRDefault="00A11332" w:rsidP="00E50B3D">
            <w:pPr>
              <w:pStyle w:val="Standard"/>
              <w:snapToGrid w:val="0"/>
              <w:spacing w:line="276" w:lineRule="auto"/>
              <w:rPr>
                <w:color w:val="auto"/>
              </w:rPr>
            </w:pPr>
            <w:r w:rsidRPr="0088626A">
              <w:rPr>
                <w:rFonts w:cs="Calibri"/>
                <w:color w:val="auto"/>
                <w:lang w:eastAsia="lt-LT"/>
              </w:rPr>
              <w:lastRenderedPageBreak/>
              <w:t xml:space="preserve">policijos pareigūno profesinės etikos principai ir bruožai. Įvertinta praktinė situacija ir priimtas </w:t>
            </w:r>
            <w:r w:rsidRPr="0088626A">
              <w:rPr>
                <w:rFonts w:eastAsia="Calibri" w:cs="Calibri"/>
                <w:color w:val="auto"/>
                <w:lang w:eastAsia="lt-LT"/>
              </w:rPr>
              <w:t>policijos pareigūno profesinės etikos principais paremtas sprendimas.</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rPr>
              <w:lastRenderedPageBreak/>
              <w:t xml:space="preserve">4. Apibūdinti Lietuvos </w:t>
            </w:r>
            <w:r w:rsidRPr="0088626A">
              <w:rPr>
                <w:rFonts w:eastAsia="Calibri" w:cs="Calibri"/>
                <w:color w:val="auto"/>
                <w:lang w:eastAsia="en-US"/>
              </w:rPr>
              <w:t>teisėsaugos institucijas.</w:t>
            </w:r>
          </w:p>
        </w:tc>
        <w:tc>
          <w:tcPr>
            <w:tcW w:w="2448"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b/>
                <w:color w:val="auto"/>
                <w:lang w:eastAsia="lt-LT"/>
              </w:rPr>
              <w:t>4.1. Tema</w:t>
            </w:r>
            <w:r w:rsidRPr="0088626A">
              <w:rPr>
                <w:rFonts w:eastAsia="Calibri" w:cs="Calibri"/>
                <w:color w:val="auto"/>
                <w:lang w:eastAsia="lt-LT"/>
              </w:rPr>
              <w:t xml:space="preserve">. </w:t>
            </w:r>
            <w:r w:rsidRPr="0088626A">
              <w:rPr>
                <w:rFonts w:cs="Calibri"/>
                <w:b/>
                <w:bCs/>
                <w:color w:val="auto"/>
                <w:lang w:eastAsia="lt-LT"/>
              </w:rPr>
              <w:t>Lietuvos teisėsaugos institucijos, jų veiklos sritys.</w:t>
            </w:r>
          </w:p>
          <w:p w:rsidR="00EC3638" w:rsidRPr="0088626A" w:rsidRDefault="00A11332" w:rsidP="00E50B3D">
            <w:pPr>
              <w:pStyle w:val="Standard"/>
              <w:spacing w:line="276" w:lineRule="auto"/>
              <w:rPr>
                <w:bCs/>
                <w:i/>
                <w:color w:val="auto"/>
              </w:rPr>
            </w:pPr>
            <w:r w:rsidRPr="0088626A">
              <w:rPr>
                <w:rFonts w:cs="Calibri"/>
                <w:bCs/>
                <w:i/>
                <w:color w:val="auto"/>
                <w:lang w:eastAsia="lt-LT"/>
              </w:rPr>
              <w:t>Užduotys:</w:t>
            </w:r>
          </w:p>
          <w:p w:rsidR="00EC3638" w:rsidRPr="0088626A" w:rsidRDefault="00A11332" w:rsidP="00E50B3D">
            <w:pPr>
              <w:pStyle w:val="Standard"/>
              <w:widowControl w:val="0"/>
              <w:spacing w:line="276" w:lineRule="auto"/>
              <w:rPr>
                <w:color w:val="auto"/>
              </w:rPr>
            </w:pPr>
            <w:r w:rsidRPr="0088626A">
              <w:rPr>
                <w:rFonts w:cs="Calibri"/>
                <w:bCs/>
                <w:color w:val="auto"/>
                <w:lang w:eastAsia="lt-LT"/>
              </w:rPr>
              <w:t xml:space="preserve">4.1.1. </w:t>
            </w:r>
            <w:r w:rsidRPr="0088626A">
              <w:rPr>
                <w:rFonts w:eastAsia="Calibri" w:cs="Calibri"/>
                <w:color w:val="auto"/>
                <w:lang w:eastAsia="lt-LT"/>
              </w:rPr>
              <w:t>Įvardinti Lietuvos teisėsaugos</w:t>
            </w:r>
            <w:r w:rsidRPr="0088626A">
              <w:rPr>
                <w:rFonts w:cs="Calibri"/>
                <w:color w:val="auto"/>
                <w:lang w:eastAsia="lt-LT"/>
              </w:rPr>
              <w:t xml:space="preserve"> institucijas.</w:t>
            </w:r>
          </w:p>
          <w:p w:rsidR="00EC3638" w:rsidRPr="0088626A" w:rsidRDefault="00A11332" w:rsidP="00E50B3D">
            <w:pPr>
              <w:pStyle w:val="Standard"/>
              <w:widowControl w:val="0"/>
              <w:spacing w:line="276" w:lineRule="auto"/>
              <w:rPr>
                <w:color w:val="auto"/>
              </w:rPr>
            </w:pPr>
            <w:r w:rsidRPr="0088626A">
              <w:rPr>
                <w:rFonts w:cs="Calibri"/>
                <w:bCs/>
                <w:color w:val="auto"/>
                <w:lang w:eastAsia="lt-LT"/>
              </w:rPr>
              <w:t xml:space="preserve">4.1.2. </w:t>
            </w:r>
            <w:r w:rsidRPr="0088626A">
              <w:rPr>
                <w:rFonts w:cs="Calibri"/>
                <w:color w:val="auto"/>
                <w:lang w:eastAsia="lt-LT"/>
              </w:rPr>
              <w:t>Apibūdinti teisėsaugos institucijų paskirtį ir uždavinius.</w:t>
            </w:r>
          </w:p>
          <w:p w:rsidR="00EC3638" w:rsidRPr="0088626A" w:rsidRDefault="00A11332" w:rsidP="00E50B3D">
            <w:pPr>
              <w:pStyle w:val="Standard"/>
              <w:widowControl w:val="0"/>
              <w:spacing w:line="276" w:lineRule="auto"/>
              <w:rPr>
                <w:color w:val="auto"/>
              </w:rPr>
            </w:pPr>
            <w:r w:rsidRPr="0088626A">
              <w:rPr>
                <w:rFonts w:cs="Calibri"/>
                <w:bCs/>
                <w:color w:val="auto"/>
                <w:lang w:eastAsia="lt-LT"/>
              </w:rPr>
              <w:t xml:space="preserve">4.1.3. </w:t>
            </w:r>
            <w:r w:rsidRPr="0088626A">
              <w:rPr>
                <w:rFonts w:cs="Calibri"/>
                <w:color w:val="auto"/>
                <w:lang w:eastAsia="lt-LT"/>
              </w:rPr>
              <w:t>Apibūdinti policijos vaidmenį teisėsaugos institucijų sistemoje.</w:t>
            </w:r>
          </w:p>
        </w:tc>
        <w:tc>
          <w:tcPr>
            <w:tcW w:w="1380"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Apibūdintos Lietuvos teisėsaugos institucijos, paaiškinta jų svarba ir ryšys su policija.</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5. Įvardinti pagrindinius bendrosios ir bendravimo psichologijos praktinio taikymo policijos pareigūno veikloje principus ir bruožus.</w:t>
            </w:r>
          </w:p>
        </w:tc>
        <w:tc>
          <w:tcPr>
            <w:tcW w:w="2448" w:type="pct"/>
            <w:shd w:val="clear" w:color="auto" w:fill="auto"/>
            <w:tcMar>
              <w:left w:w="103" w:type="dxa"/>
            </w:tcMar>
          </w:tcPr>
          <w:p w:rsidR="00EC3638" w:rsidRPr="0088626A" w:rsidRDefault="00A11332" w:rsidP="00E50B3D">
            <w:pPr>
              <w:pStyle w:val="Standard"/>
              <w:snapToGrid w:val="0"/>
              <w:spacing w:line="276" w:lineRule="auto"/>
              <w:rPr>
                <w:b/>
                <w:bCs/>
                <w:color w:val="auto"/>
              </w:rPr>
            </w:pPr>
            <w:r w:rsidRPr="0088626A">
              <w:rPr>
                <w:rFonts w:eastAsia="Calibri" w:cs="Calibri"/>
                <w:b/>
                <w:bCs/>
                <w:color w:val="auto"/>
                <w:lang w:eastAsia="lt-LT"/>
              </w:rPr>
              <w:t>5.1. Tema. Bendrųjų psichologijos žinių taikymo galimybės policijos pareigūno profesinėje veikloje.</w:t>
            </w:r>
          </w:p>
          <w:p w:rsidR="00EC3638" w:rsidRPr="0088626A" w:rsidRDefault="00A11332" w:rsidP="00E50B3D">
            <w:pPr>
              <w:pStyle w:val="Standard"/>
              <w:spacing w:line="276" w:lineRule="auto"/>
              <w:rPr>
                <w:bCs/>
                <w:i/>
                <w:color w:val="auto"/>
              </w:rPr>
            </w:pPr>
            <w:r w:rsidRPr="0088626A">
              <w:rPr>
                <w:rFonts w:eastAsia="Calibri" w:cs="Calibri"/>
                <w:bCs/>
                <w:i/>
                <w:color w:val="auto"/>
                <w:lang w:eastAsia="lt-LT"/>
              </w:rPr>
              <w:t>Užduotis:</w:t>
            </w:r>
          </w:p>
          <w:p w:rsidR="00EC3638" w:rsidRPr="0088626A" w:rsidRDefault="00A11332" w:rsidP="00E50B3D">
            <w:pPr>
              <w:pStyle w:val="Standard"/>
              <w:spacing w:line="276" w:lineRule="auto"/>
              <w:rPr>
                <w:bCs/>
                <w:i/>
                <w:color w:val="auto"/>
              </w:rPr>
            </w:pPr>
            <w:r w:rsidRPr="0088626A">
              <w:rPr>
                <w:rFonts w:eastAsia="Calibri" w:cs="Calibri"/>
                <w:color w:val="auto"/>
                <w:lang w:eastAsia="lt-LT"/>
              </w:rPr>
              <w:t>5.1.1. Išanalizuoti policijos pareigūnų veiksmus pagal pateiktas situacijas, pagrindžiant elgseną bendrosiomis psichologijos žiniomis.</w:t>
            </w:r>
          </w:p>
          <w:p w:rsidR="00EC3638" w:rsidRPr="0088626A" w:rsidRDefault="00A11332" w:rsidP="00E50B3D">
            <w:pPr>
              <w:pStyle w:val="Standard"/>
              <w:snapToGrid w:val="0"/>
              <w:spacing w:line="276" w:lineRule="auto"/>
              <w:rPr>
                <w:b/>
                <w:bCs/>
                <w:color w:val="auto"/>
              </w:rPr>
            </w:pPr>
            <w:r w:rsidRPr="0088626A">
              <w:rPr>
                <w:rFonts w:eastAsia="Calibri" w:cs="Calibri"/>
                <w:b/>
                <w:bCs/>
                <w:color w:val="auto"/>
                <w:lang w:eastAsia="lt-LT"/>
              </w:rPr>
              <w:t>5.2. Tema. Bendravimo tipinėse policijos pareigūno situacijose ypatumai.</w:t>
            </w:r>
          </w:p>
          <w:p w:rsidR="00EC3638" w:rsidRPr="0088626A" w:rsidRDefault="00A11332" w:rsidP="00E50B3D">
            <w:pPr>
              <w:pStyle w:val="Standard"/>
              <w:spacing w:line="276" w:lineRule="auto"/>
              <w:rPr>
                <w:bCs/>
                <w:i/>
                <w:color w:val="auto"/>
              </w:rPr>
            </w:pPr>
            <w:r w:rsidRPr="0088626A">
              <w:rPr>
                <w:rFonts w:eastAsia="Calibri" w:cs="Calibri"/>
                <w:bCs/>
                <w:i/>
                <w:color w:val="auto"/>
                <w:lang w:eastAsia="lt-LT"/>
              </w:rPr>
              <w:t>Užduotis:</w:t>
            </w:r>
          </w:p>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5.2.1. Išanalizuoti policijos pareigūnų veiksmus pagal pateiktas situacijas.</w:t>
            </w:r>
          </w:p>
        </w:tc>
        <w:tc>
          <w:tcPr>
            <w:tcW w:w="1380" w:type="pct"/>
            <w:shd w:val="clear" w:color="auto" w:fill="auto"/>
            <w:tcMar>
              <w:left w:w="103" w:type="dxa"/>
            </w:tcMar>
          </w:tcPr>
          <w:p w:rsidR="00EC3638" w:rsidRPr="0088626A" w:rsidRDefault="00A11332" w:rsidP="00E50B3D">
            <w:pPr>
              <w:pStyle w:val="Standard"/>
              <w:snapToGrid w:val="0"/>
              <w:spacing w:line="276" w:lineRule="auto"/>
              <w:rPr>
                <w:rFonts w:eastAsia="Calibri" w:cs="Calibri"/>
                <w:color w:val="auto"/>
                <w:lang w:eastAsia="lt-LT"/>
              </w:rPr>
            </w:pPr>
            <w:r w:rsidRPr="0088626A">
              <w:rPr>
                <w:rFonts w:eastAsia="Calibri" w:cs="Calibri"/>
                <w:color w:val="auto"/>
                <w:lang w:eastAsia="lt-LT"/>
              </w:rPr>
              <w:t>Įvardinti pagrindiniai bendrosios ir bendravimo psichologijos praktinio taikymo policijos pareigūno veikloje principai ir bruožai.</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6. Apibūdinti darbuotojų saugos ir sveikatos reikalavimus ir jais vadovautis policijos pareigūno profesinėje veikloje</w:t>
            </w:r>
            <w:bookmarkStart w:id="10" w:name="part_0a40e1e7dcb042cd9f30aca7336d98ed"/>
            <w:bookmarkEnd w:id="10"/>
            <w:r w:rsidRPr="0088626A">
              <w:rPr>
                <w:rFonts w:eastAsia="Calibri" w:cs="Calibri"/>
                <w:color w:val="auto"/>
                <w:lang w:eastAsia="lt-LT"/>
              </w:rPr>
              <w:t>.</w:t>
            </w:r>
          </w:p>
        </w:tc>
        <w:tc>
          <w:tcPr>
            <w:tcW w:w="2448" w:type="pct"/>
            <w:shd w:val="clear" w:color="auto" w:fill="auto"/>
            <w:tcMar>
              <w:left w:w="103" w:type="dxa"/>
            </w:tcMar>
          </w:tcPr>
          <w:p w:rsidR="00EC3638" w:rsidRPr="0088626A" w:rsidRDefault="00A11332" w:rsidP="00E50B3D">
            <w:pPr>
              <w:pStyle w:val="Default"/>
              <w:spacing w:line="276" w:lineRule="auto"/>
              <w:rPr>
                <w:color w:val="auto"/>
              </w:rPr>
            </w:pPr>
            <w:r w:rsidRPr="0088626A">
              <w:rPr>
                <w:rFonts w:cs="Calibri"/>
                <w:b/>
                <w:bCs/>
                <w:color w:val="auto"/>
              </w:rPr>
              <w:t>6.1. Tema. D</w:t>
            </w:r>
            <w:r w:rsidRPr="0088626A">
              <w:rPr>
                <w:rFonts w:cs="Calibri"/>
                <w:b/>
                <w:color w:val="auto"/>
              </w:rPr>
              <w:t>arbuotojų saugos ir sveikatos reikalavimai policijos pareigūno profesinėje veikloje.</w:t>
            </w:r>
          </w:p>
          <w:p w:rsidR="008D7223" w:rsidRDefault="00A11332" w:rsidP="00E50B3D">
            <w:pPr>
              <w:pStyle w:val="Default"/>
              <w:spacing w:line="276" w:lineRule="auto"/>
              <w:rPr>
                <w:rFonts w:cs="Calibri"/>
                <w:bCs/>
                <w:i/>
                <w:color w:val="auto"/>
              </w:rPr>
            </w:pPr>
            <w:r w:rsidRPr="0088626A">
              <w:rPr>
                <w:rFonts w:cs="Calibri"/>
                <w:bCs/>
                <w:i/>
                <w:color w:val="auto"/>
              </w:rPr>
              <w:t>Užduotys:</w:t>
            </w:r>
          </w:p>
          <w:p w:rsidR="008D7223" w:rsidRDefault="00A11332" w:rsidP="00E50B3D">
            <w:pPr>
              <w:pStyle w:val="Default"/>
              <w:spacing w:line="276" w:lineRule="auto"/>
              <w:rPr>
                <w:rFonts w:cs="Calibri"/>
                <w:color w:val="auto"/>
              </w:rPr>
            </w:pPr>
            <w:r w:rsidRPr="0088626A">
              <w:rPr>
                <w:rFonts w:cs="Calibri"/>
                <w:color w:val="auto"/>
              </w:rPr>
              <w:t>6.1.1. Parengti pristatymą apie darbuotojų saugos ir sveikatos reikalavimų laikymąsi policijos pareigūno profesinėje veikloje.</w:t>
            </w:r>
          </w:p>
          <w:p w:rsidR="00EC3638" w:rsidRPr="0088626A" w:rsidRDefault="00A11332" w:rsidP="00E50B3D">
            <w:pPr>
              <w:pStyle w:val="Default"/>
              <w:spacing w:line="276" w:lineRule="auto"/>
              <w:rPr>
                <w:color w:val="auto"/>
              </w:rPr>
            </w:pPr>
            <w:r w:rsidRPr="0088626A">
              <w:rPr>
                <w:rFonts w:cs="Calibri"/>
                <w:color w:val="auto"/>
              </w:rPr>
              <w:t>6.1.2. Sudaryti galimų grėsmių ir nelaimingų atsitikimų policijos pareigūno darbe sąrašą.</w:t>
            </w:r>
          </w:p>
          <w:p w:rsidR="00EC3638" w:rsidRPr="0088626A" w:rsidRDefault="00A11332" w:rsidP="00E50B3D">
            <w:pPr>
              <w:pStyle w:val="Default"/>
              <w:spacing w:line="276" w:lineRule="auto"/>
              <w:rPr>
                <w:color w:val="auto"/>
              </w:rPr>
            </w:pPr>
            <w:r w:rsidRPr="0088626A">
              <w:rPr>
                <w:rFonts w:cs="Calibri"/>
                <w:color w:val="auto"/>
              </w:rPr>
              <w:t>6.1.3. Įvardinti ir apibūdinti priemones ir būdus, kaip apsisaugoti nuo galimų grėsmių ir nelaimingų atsitikimų policijos pareigūno darbe.</w:t>
            </w:r>
          </w:p>
          <w:p w:rsidR="00EC3638" w:rsidRPr="0088626A" w:rsidRDefault="00A11332" w:rsidP="00E50B3D">
            <w:pPr>
              <w:pStyle w:val="Default"/>
              <w:spacing w:line="276" w:lineRule="auto"/>
              <w:rPr>
                <w:color w:val="auto"/>
              </w:rPr>
            </w:pPr>
            <w:r w:rsidRPr="0088626A">
              <w:rPr>
                <w:rFonts w:cs="Calibri"/>
                <w:color w:val="auto"/>
              </w:rPr>
              <w:t>6.1.4. Pademonstruoti veiksmus taikant apsaugos priemones nuo rizikos veiksnių.</w:t>
            </w:r>
          </w:p>
        </w:tc>
        <w:tc>
          <w:tcPr>
            <w:tcW w:w="1380" w:type="pct"/>
            <w:shd w:val="clear" w:color="auto" w:fill="auto"/>
            <w:tcMar>
              <w:left w:w="103" w:type="dxa"/>
            </w:tcMar>
          </w:tcPr>
          <w:p w:rsidR="00EC3638" w:rsidRPr="0088626A" w:rsidRDefault="00A11332" w:rsidP="00E50B3D">
            <w:pPr>
              <w:spacing w:line="276" w:lineRule="auto"/>
              <w:rPr>
                <w:color w:val="auto"/>
              </w:rPr>
            </w:pPr>
            <w:r w:rsidRPr="0088626A">
              <w:rPr>
                <w:rFonts w:eastAsia="Calibri" w:cs="Calibri"/>
                <w:color w:val="auto"/>
              </w:rPr>
              <w:t>Apibūdinti darbuotojų saugos ir sveikatos reikalavimai policijos pareigūno profesinėje veikloje, galimos grėsmės ir nelaimingi atsitikimai policijos pareigūno darbe. Įvardintos ir apibūdintos apsaugos priemonės ir būdai nuo rizikos veiksnių policijos pareigūno darbe ir pademonstruoti jų taikymo įgūdžiai ir veiksmai.</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lang w:eastAsia="lt-LT"/>
              </w:rPr>
              <w:t>Rekomenduojami mokymo/si metodai</w:t>
            </w:r>
          </w:p>
        </w:tc>
        <w:tc>
          <w:tcPr>
            <w:tcW w:w="3828" w:type="pct"/>
            <w:gridSpan w:val="2"/>
            <w:shd w:val="clear" w:color="auto" w:fill="auto"/>
            <w:tcMar>
              <w:left w:w="103" w:type="dxa"/>
            </w:tcMar>
          </w:tcPr>
          <w:p w:rsidR="00EC3638" w:rsidRPr="0088626A" w:rsidRDefault="00A11332" w:rsidP="00E50B3D">
            <w:pPr>
              <w:pStyle w:val="Standard"/>
              <w:spacing w:line="276" w:lineRule="auto"/>
              <w:rPr>
                <w:rFonts w:eastAsia="Calibri"/>
                <w:color w:val="auto"/>
                <w:lang w:eastAsia="en-US"/>
              </w:rPr>
            </w:pPr>
            <w:r w:rsidRPr="0088626A">
              <w:rPr>
                <w:rFonts w:cs="Calibri"/>
                <w:color w:val="auto"/>
                <w:lang w:eastAsia="lt-LT"/>
              </w:rPr>
              <w:t xml:space="preserve">Pokalbis. Diskusija. Analizė. </w:t>
            </w:r>
            <w:r w:rsidRPr="0088626A">
              <w:rPr>
                <w:rFonts w:eastAsia="Calibri" w:cs="Calibri"/>
                <w:color w:val="auto"/>
                <w:lang w:eastAsia="lt-LT"/>
              </w:rPr>
              <w:t>Savarankiškų užduočių atlikimas. Praktinių užduočių sprendimas pagal sumodeliuotas situacijas.</w:t>
            </w:r>
          </w:p>
        </w:tc>
      </w:tr>
      <w:tr w:rsidR="0088626A" w:rsidRPr="0088626A" w:rsidTr="003C1387">
        <w:trPr>
          <w:trHeight w:val="57"/>
          <w:jc w:val="center"/>
        </w:trPr>
        <w:tc>
          <w:tcPr>
            <w:tcW w:w="1172" w:type="pct"/>
            <w:vMerge w:val="restar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lang w:eastAsia="lt-LT"/>
              </w:rPr>
              <w:t>Materialieji ištekliai</w:t>
            </w:r>
          </w:p>
        </w:tc>
        <w:tc>
          <w:tcPr>
            <w:tcW w:w="3828" w:type="pct"/>
            <w:gridSpan w:val="2"/>
            <w:shd w:val="clear" w:color="auto" w:fill="auto"/>
            <w:tcMar>
              <w:left w:w="103" w:type="dxa"/>
            </w:tcMar>
          </w:tcPr>
          <w:p w:rsidR="00EC3638" w:rsidRPr="0088626A" w:rsidRDefault="00A11332" w:rsidP="00E50B3D">
            <w:pPr>
              <w:pStyle w:val="Standard"/>
              <w:spacing w:line="276" w:lineRule="auto"/>
              <w:rPr>
                <w:color w:val="auto"/>
              </w:rPr>
            </w:pPr>
            <w:r w:rsidRPr="0088626A">
              <w:rPr>
                <w:rFonts w:cs="Calibri"/>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s="Calibri"/>
                <w:color w:val="auto"/>
                <w:lang w:eastAsia="en-US"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s="Calibri"/>
                <w:color w:val="auto"/>
                <w:lang w:eastAsia="en-US" w:bidi="hi-IN"/>
              </w:rPr>
              <w:t>Modulinės policininko profesinio mokymo programos aprašas.</w:t>
            </w:r>
          </w:p>
        </w:tc>
      </w:tr>
      <w:tr w:rsidR="0088626A" w:rsidRPr="0088626A" w:rsidTr="003C1387">
        <w:trPr>
          <w:trHeight w:val="57"/>
          <w:jc w:val="center"/>
        </w:trPr>
        <w:tc>
          <w:tcPr>
            <w:tcW w:w="1172" w:type="pct"/>
            <w:vMerge/>
            <w:shd w:val="clear" w:color="auto" w:fill="auto"/>
            <w:tcMar>
              <w:left w:w="103" w:type="dxa"/>
            </w:tcMar>
          </w:tcPr>
          <w:p w:rsidR="00EC3638" w:rsidRPr="0088626A" w:rsidRDefault="00EC3638" w:rsidP="00E50B3D">
            <w:pPr>
              <w:spacing w:line="276" w:lineRule="auto"/>
              <w:rPr>
                <w:rFonts w:eastAsia="Calibri" w:cs="Calibri"/>
                <w:color w:val="auto"/>
                <w:szCs w:val="20"/>
              </w:rPr>
            </w:pPr>
          </w:p>
        </w:tc>
        <w:tc>
          <w:tcPr>
            <w:tcW w:w="3828" w:type="pct"/>
            <w:gridSpan w:val="2"/>
            <w:shd w:val="clear" w:color="auto" w:fill="auto"/>
            <w:tcMar>
              <w:left w:w="103" w:type="dxa"/>
            </w:tcMar>
          </w:tcPr>
          <w:p w:rsidR="00EC3638" w:rsidRPr="0088626A" w:rsidRDefault="00A11332" w:rsidP="00E50B3D">
            <w:pPr>
              <w:pStyle w:val="Standard"/>
              <w:spacing w:line="276" w:lineRule="auto"/>
              <w:rPr>
                <w:b/>
                <w:bCs/>
                <w:color w:val="auto"/>
              </w:rPr>
            </w:pPr>
            <w:r w:rsidRPr="0088626A">
              <w:rPr>
                <w:rFonts w:cs="Calibri"/>
                <w:b/>
                <w:bCs/>
                <w:color w:val="auto"/>
              </w:rPr>
              <w:t>Mokymo/si priemonės:</w:t>
            </w:r>
          </w:p>
          <w:p w:rsidR="00EC3638" w:rsidRPr="0088626A" w:rsidRDefault="00A11332" w:rsidP="00E50B3D">
            <w:pPr>
              <w:numPr>
                <w:ilvl w:val="0"/>
                <w:numId w:val="1"/>
              </w:numPr>
              <w:suppressAutoHyphens/>
              <w:spacing w:line="276" w:lineRule="auto"/>
              <w:ind w:left="0" w:firstLine="167"/>
              <w:textAlignment w:val="baseline"/>
              <w:rPr>
                <w:rFonts w:eastAsia="Calibri"/>
                <w:color w:val="auto"/>
              </w:rPr>
            </w:pPr>
            <w:r w:rsidRPr="0088626A">
              <w:rPr>
                <w:rFonts w:eastAsia="SimSun" w:cs="Calibri"/>
                <w:color w:val="auto"/>
                <w:lang w:eastAsia="en-US" w:bidi="hi-IN"/>
              </w:rPr>
              <w:t>Kompiuteris;</w:t>
            </w:r>
          </w:p>
          <w:p w:rsidR="00EC3638" w:rsidRPr="0088626A" w:rsidRDefault="00A11332" w:rsidP="00E50B3D">
            <w:pPr>
              <w:numPr>
                <w:ilvl w:val="0"/>
                <w:numId w:val="1"/>
              </w:numPr>
              <w:suppressAutoHyphens/>
              <w:spacing w:line="276" w:lineRule="auto"/>
              <w:ind w:left="0" w:firstLine="167"/>
              <w:textAlignment w:val="baseline"/>
              <w:rPr>
                <w:rFonts w:eastAsia="Calibri"/>
                <w:color w:val="auto"/>
              </w:rPr>
            </w:pPr>
            <w:r w:rsidRPr="0088626A">
              <w:rPr>
                <w:rFonts w:eastAsia="SimSun" w:cs="Calibri"/>
                <w:color w:val="auto"/>
                <w:lang w:eastAsia="en-US" w:bidi="hi-IN"/>
              </w:rPr>
              <w:t>Vaizdo projektorius;</w:t>
            </w:r>
          </w:p>
          <w:p w:rsidR="00EC3638" w:rsidRPr="0088626A" w:rsidRDefault="00A11332" w:rsidP="00E50B3D">
            <w:pPr>
              <w:numPr>
                <w:ilvl w:val="0"/>
                <w:numId w:val="1"/>
              </w:numPr>
              <w:suppressAutoHyphens/>
              <w:spacing w:line="276" w:lineRule="auto"/>
              <w:ind w:left="0" w:firstLine="167"/>
              <w:textAlignment w:val="baseline"/>
              <w:rPr>
                <w:rFonts w:eastAsia="Calibri"/>
                <w:color w:val="auto"/>
              </w:rPr>
            </w:pPr>
            <w:r w:rsidRPr="0088626A">
              <w:rPr>
                <w:rFonts w:eastAsia="SimSun" w:cs="Calibri"/>
                <w:color w:val="auto"/>
                <w:lang w:eastAsia="en-US" w:bidi="hi-IN"/>
              </w:rPr>
              <w:t>Stovas su rašymo bloknotu;</w:t>
            </w:r>
          </w:p>
          <w:p w:rsidR="00EC3638" w:rsidRPr="0088626A" w:rsidRDefault="00A11332" w:rsidP="00E50B3D">
            <w:pPr>
              <w:numPr>
                <w:ilvl w:val="0"/>
                <w:numId w:val="1"/>
              </w:numPr>
              <w:suppressAutoHyphens/>
              <w:spacing w:line="276" w:lineRule="auto"/>
              <w:ind w:left="0" w:firstLine="167"/>
              <w:textAlignment w:val="baseline"/>
              <w:rPr>
                <w:rFonts w:eastAsia="Calibri"/>
                <w:color w:val="auto"/>
              </w:rPr>
            </w:pPr>
            <w:r w:rsidRPr="0088626A">
              <w:rPr>
                <w:rFonts w:eastAsia="SimSun" w:cs="Calibri"/>
                <w:color w:val="auto"/>
                <w:lang w:eastAsia="en-US" w:bidi="hi-IN"/>
              </w:rPr>
              <w:t>Rašymo priemonės.</w:t>
            </w:r>
          </w:p>
        </w:tc>
      </w:tr>
      <w:tr w:rsidR="0088626A" w:rsidRPr="0088626A" w:rsidTr="003C1387">
        <w:trPr>
          <w:trHeight w:val="57"/>
          <w:jc w:val="center"/>
        </w:trPr>
        <w:tc>
          <w:tcPr>
            <w:tcW w:w="1172" w:type="pct"/>
            <w:vMerge/>
            <w:shd w:val="clear" w:color="auto" w:fill="auto"/>
            <w:tcMar>
              <w:left w:w="103" w:type="dxa"/>
            </w:tcMar>
          </w:tcPr>
          <w:p w:rsidR="00EC3638" w:rsidRPr="0088626A" w:rsidRDefault="00EC3638" w:rsidP="00E50B3D">
            <w:pPr>
              <w:spacing w:line="276" w:lineRule="auto"/>
              <w:rPr>
                <w:rFonts w:eastAsia="Calibri" w:cs="Calibri"/>
                <w:color w:val="auto"/>
                <w:szCs w:val="20"/>
              </w:rPr>
            </w:pPr>
          </w:p>
        </w:tc>
        <w:tc>
          <w:tcPr>
            <w:tcW w:w="3828" w:type="pct"/>
            <w:gridSpan w:val="2"/>
            <w:shd w:val="clear" w:color="auto" w:fill="auto"/>
            <w:tcMar>
              <w:left w:w="103" w:type="dxa"/>
            </w:tcMar>
          </w:tcPr>
          <w:p w:rsidR="00EC3638" w:rsidRPr="0088626A" w:rsidRDefault="00A11332" w:rsidP="00E50B3D">
            <w:pPr>
              <w:pStyle w:val="Standard"/>
              <w:spacing w:line="276" w:lineRule="auto"/>
              <w:rPr>
                <w:b/>
                <w:bCs/>
                <w:color w:val="auto"/>
              </w:rPr>
            </w:pPr>
            <w:r w:rsidRPr="0088626A">
              <w:rPr>
                <w:rFonts w:cs="Calibri"/>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s="Calibri"/>
                <w:color w:val="auto"/>
                <w:lang w:eastAsia="en-US" w:bidi="hi-IN"/>
              </w:rPr>
              <w:t>Auditorija.</w:t>
            </w:r>
          </w:p>
        </w:tc>
      </w:tr>
      <w:tr w:rsidR="0088626A"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lang w:eastAsia="lt-LT"/>
              </w:rPr>
              <w:t>Mokytojų kvalifikacija</w:t>
            </w:r>
          </w:p>
        </w:tc>
        <w:tc>
          <w:tcPr>
            <w:tcW w:w="3828" w:type="pct"/>
            <w:gridSpan w:val="2"/>
            <w:shd w:val="clear" w:color="auto" w:fill="auto"/>
            <w:tcMar>
              <w:left w:w="103" w:type="dxa"/>
            </w:tcMar>
          </w:tcPr>
          <w:p w:rsidR="00EC3638" w:rsidRPr="0088626A" w:rsidRDefault="00A11332" w:rsidP="00E50B3D">
            <w:pPr>
              <w:shd w:val="clear" w:color="auto" w:fill="FFFFFF"/>
              <w:spacing w:line="276" w:lineRule="auto"/>
              <w:rPr>
                <w:color w:val="auto"/>
              </w:rPr>
            </w:pPr>
            <w:r w:rsidRPr="0088626A">
              <w:rPr>
                <w:rFonts w:eastAsia="Calibri" w:cs="Calibri"/>
                <w:color w:val="auto"/>
              </w:rPr>
              <w:t>Modulį gali vesti profesijos mokytojas, įgijęs socialinių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p w:rsidR="00EC3638" w:rsidRPr="0088626A" w:rsidRDefault="00A11332" w:rsidP="00E50B3D">
            <w:pPr>
              <w:spacing w:line="276" w:lineRule="auto"/>
              <w:rPr>
                <w:color w:val="auto"/>
              </w:rPr>
            </w:pPr>
            <w:r w:rsidRPr="0088626A">
              <w:rPr>
                <w:rFonts w:eastAsia="Calibri" w:cs="Calibri"/>
                <w:color w:val="auto"/>
              </w:rPr>
              <w:t>Už bendruosius darbuotojų saugos ir sveikatos klausimus atsakingas profesijos mokytojas/mokytojas išklausęs ir papildomai įgijęs darbuotojų saugos ir sveikatos žinių darbui policijos pareigūno profesinės veiklos srityje.</w:t>
            </w:r>
          </w:p>
        </w:tc>
      </w:tr>
      <w:tr w:rsidR="00EC3638" w:rsidRPr="0088626A" w:rsidTr="003C1387">
        <w:trPr>
          <w:trHeight w:val="57"/>
          <w:jc w:val="center"/>
        </w:trPr>
        <w:tc>
          <w:tcPr>
            <w:tcW w:w="1172"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s="Calibri"/>
                <w:color w:val="auto"/>
                <w:lang w:eastAsia="lt-LT"/>
              </w:rPr>
              <w:t>Modulio rengėjai</w:t>
            </w:r>
          </w:p>
        </w:tc>
        <w:tc>
          <w:tcPr>
            <w:tcW w:w="3828"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s="Calibri"/>
                <w:color w:val="auto"/>
                <w:lang w:eastAsia="lt-LT"/>
              </w:rPr>
              <w:t>Reda Čerkauskienė</w:t>
            </w:r>
          </w:p>
        </w:tc>
      </w:tr>
    </w:tbl>
    <w:p w:rsidR="00EC3638" w:rsidRPr="0088626A" w:rsidRDefault="00EC3638" w:rsidP="00E50B3D">
      <w:pPr>
        <w:spacing w:line="276" w:lineRule="auto"/>
        <w:rPr>
          <w:color w:val="auto"/>
        </w:rPr>
      </w:pPr>
    </w:p>
    <w:p w:rsidR="00EC3638" w:rsidRPr="0088626A" w:rsidRDefault="00A11332" w:rsidP="00E50B3D">
      <w:pPr>
        <w:spacing w:line="276" w:lineRule="auto"/>
        <w:rPr>
          <w:color w:val="auto"/>
        </w:rPr>
      </w:pPr>
      <w:r w:rsidRPr="0088626A">
        <w:rPr>
          <w:color w:val="auto"/>
        </w:rPr>
        <w:br w:type="page"/>
      </w:r>
    </w:p>
    <w:p w:rsidR="00EC3638" w:rsidRPr="0088626A" w:rsidRDefault="00A11332" w:rsidP="00E50B3D">
      <w:pPr>
        <w:pStyle w:val="Antrat2"/>
        <w:spacing w:after="0" w:line="276" w:lineRule="auto"/>
      </w:pPr>
      <w:bookmarkStart w:id="11" w:name="_Toc491438249"/>
      <w:r w:rsidRPr="0088626A">
        <w:lastRenderedPageBreak/>
        <w:t>5.2. Privalomų modulių aprašai</w:t>
      </w:r>
      <w:bookmarkEnd w:id="11"/>
    </w:p>
    <w:p w:rsidR="00EC3638" w:rsidRPr="0088626A" w:rsidRDefault="00EC3638" w:rsidP="00E50B3D">
      <w:pPr>
        <w:suppressAutoHyphens/>
        <w:spacing w:line="276" w:lineRule="auto"/>
        <w:textAlignment w:val="baseline"/>
        <w:rPr>
          <w:rFonts w:eastAsia="SimSun"/>
          <w:bCs/>
          <w:color w:val="auto"/>
          <w:lang w:eastAsia="zh-CN" w:bidi="hi-IN"/>
        </w:rPr>
      </w:pPr>
    </w:p>
    <w:p w:rsidR="00EC3638" w:rsidRPr="0088626A" w:rsidRDefault="00FF5554" w:rsidP="00E50B3D">
      <w:pPr>
        <w:pStyle w:val="Antrat3"/>
        <w:spacing w:after="0" w:line="276" w:lineRule="auto"/>
        <w:rPr>
          <w:rFonts w:eastAsia="SimSun"/>
          <w:lang w:eastAsia="zh-CN" w:bidi="hi-IN"/>
        </w:rPr>
      </w:pPr>
      <w:bookmarkStart w:id="12" w:name="_Toc491438250"/>
      <w:r>
        <w:rPr>
          <w:rFonts w:eastAsia="SimSun"/>
          <w:lang w:eastAsia="zh-CN" w:bidi="hi-IN"/>
        </w:rPr>
        <w:t xml:space="preserve">5.2.1. </w:t>
      </w:r>
      <w:r w:rsidR="00A11332" w:rsidRPr="0088626A">
        <w:rPr>
          <w:rFonts w:eastAsia="SimSun"/>
          <w:lang w:eastAsia="zh-CN" w:bidi="hi-IN"/>
        </w:rPr>
        <w:t>Modulio „</w:t>
      </w:r>
      <w:r w:rsidR="00A11332" w:rsidRPr="0088626A">
        <w:t>Policijos veikla ir žmogaus teisių apsauga</w:t>
      </w:r>
      <w:r w:rsidR="00A11332" w:rsidRPr="0088626A">
        <w:rPr>
          <w:rFonts w:eastAsia="SimSun"/>
          <w:lang w:eastAsia="zh-CN" w:bidi="hi-IN"/>
        </w:rPr>
        <w:t>“ aprašas</w:t>
      </w:r>
      <w:bookmarkEnd w:id="12"/>
    </w:p>
    <w:p w:rsidR="00EC3638" w:rsidRPr="0088626A" w:rsidRDefault="00EC3638" w:rsidP="00E50B3D">
      <w:pPr>
        <w:suppressAutoHyphens/>
        <w:spacing w:line="276" w:lineRule="auto"/>
        <w:textAlignment w:val="baseline"/>
        <w:rPr>
          <w:rFonts w:eastAsia="SimSun"/>
          <w:bCs/>
          <w:color w:val="auto"/>
          <w:lang w:eastAsia="zh-CN" w:bidi="hi-IN"/>
        </w:rPr>
      </w:pPr>
    </w:p>
    <w:p w:rsidR="008D7223" w:rsidRDefault="00A11332" w:rsidP="00E50B3D">
      <w:pPr>
        <w:pStyle w:val="Standard"/>
        <w:spacing w:line="276" w:lineRule="auto"/>
        <w:jc w:val="both"/>
        <w:rPr>
          <w:color w:val="auto"/>
        </w:rPr>
      </w:pPr>
      <w:r w:rsidRPr="0088626A">
        <w:rPr>
          <w:b/>
          <w:bCs/>
          <w:color w:val="auto"/>
        </w:rPr>
        <w:t>Modulio paskirtis:</w:t>
      </w:r>
      <w:r w:rsidRPr="0088626A">
        <w:rPr>
          <w:bCs/>
          <w:color w:val="auto"/>
        </w:rPr>
        <w:t xml:space="preserve"> </w:t>
      </w:r>
      <w:r w:rsidRPr="0088626A">
        <w:rPr>
          <w:i/>
          <w:color w:val="auto"/>
        </w:rPr>
        <w:t>įgyti kompetenciją užtikrinti žmogaus teisių ir laisvių apsaugą.</w:t>
      </w:r>
    </w:p>
    <w:p w:rsidR="00EC3638" w:rsidRPr="0088626A" w:rsidRDefault="00EC3638" w:rsidP="00E50B3D">
      <w:pPr>
        <w:pStyle w:val="Textbody"/>
        <w:spacing w:after="0" w:line="276" w:lineRule="auto"/>
        <w:jc w:val="both"/>
        <w:rPr>
          <w:rFonts w:cs="Times New Roman"/>
          <w:i/>
          <w:iCs/>
          <w:color w:val="auto"/>
          <w:lang w:val="lt-LT"/>
        </w:rPr>
      </w:pPr>
    </w:p>
    <w:tbl>
      <w:tblPr>
        <w:tblStyle w:val="Lentelstinklelis"/>
        <w:tblW w:w="5114" w:type="pct"/>
        <w:tblCellMar>
          <w:left w:w="103" w:type="dxa"/>
        </w:tblCellMar>
        <w:tblLook w:val="04A0" w:firstRow="1" w:lastRow="0" w:firstColumn="1" w:lastColumn="0" w:noHBand="0" w:noVBand="1"/>
      </w:tblPr>
      <w:tblGrid>
        <w:gridCol w:w="1946"/>
        <w:gridCol w:w="3774"/>
        <w:gridCol w:w="4643"/>
      </w:tblGrid>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Modulio pavadinimas</w:t>
            </w:r>
          </w:p>
        </w:tc>
        <w:tc>
          <w:tcPr>
            <w:tcW w:w="4061"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Policijos veikla ir žmogaus teisių apsauga</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Modulio kodas</w:t>
            </w:r>
          </w:p>
        </w:tc>
        <w:tc>
          <w:tcPr>
            <w:tcW w:w="4061" w:type="pct"/>
            <w:gridSpan w:val="2"/>
            <w:shd w:val="clear" w:color="auto" w:fill="auto"/>
            <w:tcMar>
              <w:left w:w="103" w:type="dxa"/>
            </w:tcMar>
          </w:tcPr>
          <w:p w:rsidR="00EC3638" w:rsidRPr="0088626A" w:rsidRDefault="00836D21" w:rsidP="00E50B3D">
            <w:pPr>
              <w:pStyle w:val="Standard"/>
              <w:snapToGrid w:val="0"/>
              <w:spacing w:line="276" w:lineRule="auto"/>
              <w:rPr>
                <w:rFonts w:eastAsia="Calibri"/>
                <w:color w:val="auto"/>
                <w:lang w:eastAsia="lt-LT"/>
              </w:rPr>
            </w:pPr>
            <w:r w:rsidRPr="00836D21">
              <w:rPr>
                <w:rFonts w:eastAsia="Calibri"/>
                <w:color w:val="auto"/>
                <w:lang w:eastAsia="lt-LT"/>
              </w:rPr>
              <w:t>4103247</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LTKS lygis</w:t>
            </w:r>
          </w:p>
        </w:tc>
        <w:tc>
          <w:tcPr>
            <w:tcW w:w="4061"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IV</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Apimtis kreditais</w:t>
            </w:r>
          </w:p>
        </w:tc>
        <w:tc>
          <w:tcPr>
            <w:tcW w:w="4061"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3 kreditai</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Reikalingas pasirengimas mokymuisi</w:t>
            </w:r>
          </w:p>
        </w:tc>
        <w:tc>
          <w:tcPr>
            <w:tcW w:w="4061" w:type="pct"/>
            <w:gridSpan w:val="2"/>
            <w:shd w:val="clear" w:color="auto" w:fill="auto"/>
            <w:tcMar>
              <w:left w:w="103" w:type="dxa"/>
            </w:tcMar>
          </w:tcPr>
          <w:p w:rsidR="00EC3638" w:rsidRPr="0088626A" w:rsidRDefault="00A11332" w:rsidP="00E50B3D">
            <w:pPr>
              <w:pStyle w:val="Standard"/>
              <w:snapToGrid w:val="0"/>
              <w:spacing w:line="276" w:lineRule="auto"/>
              <w:rPr>
                <w:rFonts w:eastAsia="Calibri"/>
                <w:color w:val="auto"/>
              </w:rPr>
            </w:pPr>
            <w:r w:rsidRPr="0088626A">
              <w:rPr>
                <w:rFonts w:eastAsia="Calibri"/>
                <w:color w:val="auto"/>
                <w:lang w:eastAsia="lt-LT"/>
              </w:rPr>
              <w:t>-</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Modulyje ugdomos bendrosios kompetencijos</w:t>
            </w:r>
          </w:p>
        </w:tc>
        <w:tc>
          <w:tcPr>
            <w:tcW w:w="4061"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2. Mokymasis mokytis;</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3. Socialiniai ir pilietiniai gebėjimai;</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4. Matematiniai gebėjimai ir pagrindiniai gebėjimai mokslo ir technologijų srityje;</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5. Iniciatyva ir verslumas;</w:t>
            </w:r>
          </w:p>
          <w:p w:rsidR="00EC3638" w:rsidRPr="0088626A" w:rsidRDefault="00A11332" w:rsidP="00E50B3D">
            <w:pPr>
              <w:pStyle w:val="Standard"/>
              <w:snapToGrid w:val="0"/>
              <w:spacing w:line="276" w:lineRule="auto"/>
              <w:rPr>
                <w:i/>
                <w:color w:val="auto"/>
              </w:rPr>
            </w:pPr>
            <w:r w:rsidRPr="0088626A">
              <w:rPr>
                <w:rFonts w:eastAsia="Calibri"/>
                <w:color w:val="auto"/>
                <w:lang w:eastAsia="lt-LT"/>
              </w:rPr>
              <w:t>6. Kultūrinis sąmoningumas ir raiška.</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Modulio moky</w:t>
            </w:r>
            <w:r w:rsidR="00736D8B" w:rsidRPr="00736D8B">
              <w:rPr>
                <w:rFonts w:eastAsia="Calibri"/>
                <w:b/>
                <w:bCs/>
                <w:i/>
                <w:iCs/>
                <w:color w:val="auto"/>
                <w:lang w:eastAsia="lt-LT"/>
              </w:rPr>
              <w:softHyphen/>
            </w:r>
            <w:r w:rsidRPr="0088626A">
              <w:rPr>
                <w:rFonts w:eastAsia="Calibri"/>
                <w:b/>
                <w:bCs/>
                <w:i/>
                <w:iCs/>
                <w:color w:val="auto"/>
                <w:lang w:eastAsia="lt-LT"/>
              </w:rPr>
              <w:t>mosi rezultatai (išskaidyta kompetencija)</w:t>
            </w:r>
          </w:p>
        </w:tc>
        <w:tc>
          <w:tcPr>
            <w:tcW w:w="1821"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Rekomenduojamas turinys, reikalingas rezultatams pasiekti</w:t>
            </w:r>
          </w:p>
        </w:tc>
        <w:tc>
          <w:tcPr>
            <w:tcW w:w="2240"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Mokymosi pasiekimų įvertinimo kriterijai (įverčio)</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rFonts w:eastAsia="Calibri"/>
                <w:color w:val="auto"/>
              </w:rPr>
            </w:pPr>
            <w:r w:rsidRPr="0088626A">
              <w:rPr>
                <w:rFonts w:eastAsia="Calibri"/>
                <w:color w:val="auto"/>
                <w:highlight w:val="white"/>
                <w:lang w:eastAsia="lt-LT"/>
              </w:rPr>
              <w:t>1. Išmanyti uniformos dėvėjimo taisykles</w:t>
            </w:r>
            <w:r w:rsidRPr="0088626A">
              <w:rPr>
                <w:rFonts w:eastAsia="Calibri"/>
                <w:color w:val="auto"/>
                <w:lang w:eastAsia="lt-LT"/>
              </w:rPr>
              <w:t xml:space="preserve"> ir </w:t>
            </w:r>
            <w:r w:rsidRPr="0088626A">
              <w:rPr>
                <w:rFonts w:eastAsia="Calibri"/>
                <w:color w:val="auto"/>
                <w:highlight w:val="white"/>
                <w:lang w:eastAsia="lt-LT"/>
              </w:rPr>
              <w:t>Vidaus reikalų statutinių įstaigų rikiuotės ir ceremonijų statuto bendrąsias nuostat</w:t>
            </w:r>
            <w:r w:rsidRPr="0088626A">
              <w:rPr>
                <w:rFonts w:eastAsia="Calibri"/>
                <w:color w:val="auto"/>
                <w:lang w:eastAsia="lt-LT"/>
              </w:rPr>
              <w:t>as.</w:t>
            </w:r>
          </w:p>
        </w:tc>
        <w:tc>
          <w:tcPr>
            <w:tcW w:w="1821" w:type="pct"/>
            <w:shd w:val="clear" w:color="auto" w:fill="auto"/>
            <w:tcMar>
              <w:left w:w="103" w:type="dxa"/>
            </w:tcMar>
          </w:tcPr>
          <w:p w:rsidR="00EC3638" w:rsidRPr="0088626A" w:rsidRDefault="00A11332" w:rsidP="00E50B3D">
            <w:pPr>
              <w:pStyle w:val="Standard"/>
              <w:spacing w:line="276" w:lineRule="auto"/>
              <w:rPr>
                <w:b/>
                <w:color w:val="auto"/>
              </w:rPr>
            </w:pPr>
            <w:r w:rsidRPr="0088626A">
              <w:rPr>
                <w:b/>
                <w:color w:val="auto"/>
                <w:highlight w:val="white"/>
                <w:lang w:eastAsia="lt-LT"/>
              </w:rPr>
              <w:t>1.1. Tema. Policijos pareigūnų (kursantų) tarnybinės uniformos dėvėjimo taisyklės.</w:t>
            </w:r>
          </w:p>
          <w:p w:rsidR="00EC3638" w:rsidRPr="0088626A" w:rsidRDefault="00264992" w:rsidP="00E50B3D">
            <w:pPr>
              <w:pStyle w:val="Standard"/>
              <w:spacing w:line="276" w:lineRule="auto"/>
              <w:rPr>
                <w:rFonts w:eastAsia="Calibri"/>
                <w:i/>
                <w:color w:val="auto"/>
              </w:rPr>
            </w:pPr>
            <w:r>
              <w:rPr>
                <w:rFonts w:eastAsia="Calibri"/>
                <w:i/>
                <w:color w:val="auto"/>
                <w:highlight w:val="white"/>
                <w:lang w:eastAsia="lt-LT"/>
              </w:rPr>
              <w:t>Užduoty</w:t>
            </w:r>
            <w:r w:rsidR="00A11332" w:rsidRPr="0088626A">
              <w:rPr>
                <w:rFonts w:eastAsia="Calibri"/>
                <w:i/>
                <w:color w:val="auto"/>
                <w:highlight w:val="white"/>
                <w:lang w:eastAsia="lt-LT"/>
              </w:rPr>
              <w:t>s:</w:t>
            </w:r>
          </w:p>
          <w:p w:rsidR="00EC3638" w:rsidRPr="0088626A" w:rsidRDefault="00A11332" w:rsidP="00E50B3D">
            <w:pPr>
              <w:pStyle w:val="Standard"/>
              <w:spacing w:line="276" w:lineRule="auto"/>
              <w:rPr>
                <w:color w:val="auto"/>
                <w:highlight w:val="white"/>
              </w:rPr>
            </w:pPr>
            <w:r w:rsidRPr="0088626A">
              <w:rPr>
                <w:rFonts w:eastAsia="Calibri"/>
                <w:color w:val="auto"/>
                <w:highlight w:val="white"/>
                <w:lang w:eastAsia="lt-LT"/>
              </w:rPr>
              <w:t>1.1.1. Pristatyti uniformos dėvėjimo pavyzdžius.</w:t>
            </w:r>
          </w:p>
          <w:p w:rsidR="00EC3638" w:rsidRPr="0088626A" w:rsidRDefault="00A11332" w:rsidP="00E50B3D">
            <w:pPr>
              <w:pStyle w:val="Standard"/>
              <w:spacing w:line="276" w:lineRule="auto"/>
              <w:rPr>
                <w:color w:val="auto"/>
                <w:highlight w:val="white"/>
              </w:rPr>
            </w:pPr>
            <w:r w:rsidRPr="0088626A">
              <w:rPr>
                <w:rFonts w:eastAsia="Calibri"/>
                <w:color w:val="auto"/>
                <w:highlight w:val="white"/>
                <w:lang w:eastAsia="lt-LT"/>
              </w:rPr>
              <w:t>1.1.2. Išvardinti uniformos dalis.</w:t>
            </w:r>
          </w:p>
          <w:p w:rsidR="008D7223" w:rsidRDefault="00A11332" w:rsidP="00E50B3D">
            <w:pPr>
              <w:pStyle w:val="Standard"/>
              <w:spacing w:line="276" w:lineRule="auto"/>
              <w:rPr>
                <w:rFonts w:eastAsia="Calibri"/>
                <w:b/>
                <w:color w:val="auto"/>
                <w:highlight w:val="white"/>
                <w:lang w:eastAsia="lt-LT"/>
              </w:rPr>
            </w:pPr>
            <w:r w:rsidRPr="0088626A">
              <w:rPr>
                <w:rFonts w:eastAsia="Calibri"/>
                <w:color w:val="auto"/>
                <w:highlight w:val="white"/>
                <w:lang w:eastAsia="lt-LT"/>
              </w:rPr>
              <w:t>1.1.3. Apibūdinti vasarinės ir žieminės uniformos dalis.</w:t>
            </w:r>
          </w:p>
          <w:p w:rsidR="00EC3638" w:rsidRPr="0088626A" w:rsidRDefault="00A11332" w:rsidP="00E50B3D">
            <w:pPr>
              <w:pStyle w:val="Standard"/>
              <w:spacing w:line="276" w:lineRule="auto"/>
              <w:rPr>
                <w:b/>
                <w:color w:val="auto"/>
              </w:rPr>
            </w:pPr>
            <w:r w:rsidRPr="0088626A">
              <w:rPr>
                <w:rFonts w:eastAsia="Calibri"/>
                <w:b/>
                <w:color w:val="auto"/>
                <w:highlight w:val="white"/>
                <w:lang w:eastAsia="lt-LT"/>
              </w:rPr>
              <w:t xml:space="preserve">1.2. </w:t>
            </w:r>
            <w:r w:rsidRPr="0088626A">
              <w:rPr>
                <w:b/>
                <w:color w:val="auto"/>
                <w:highlight w:val="white"/>
                <w:lang w:eastAsia="lt-LT"/>
              </w:rPr>
              <w:t>Vidaus reikalų statutinių įstaigų rikiuotės ir ceremonijų statuto bendrosios nuostatos.</w:t>
            </w:r>
          </w:p>
          <w:p w:rsidR="00EC3638" w:rsidRPr="0088626A" w:rsidRDefault="00A11332" w:rsidP="00E50B3D">
            <w:pPr>
              <w:pStyle w:val="Standard"/>
              <w:spacing w:line="276" w:lineRule="auto"/>
              <w:rPr>
                <w:color w:val="auto"/>
              </w:rPr>
            </w:pPr>
            <w:r w:rsidRPr="0088626A">
              <w:rPr>
                <w:i/>
                <w:color w:val="auto"/>
                <w:highlight w:val="white"/>
                <w:lang w:eastAsia="lt-LT"/>
              </w:rPr>
              <w:t>Užduotis:</w:t>
            </w:r>
          </w:p>
          <w:p w:rsidR="00EC3638" w:rsidRPr="0088626A" w:rsidRDefault="00A11332" w:rsidP="00E50B3D">
            <w:pPr>
              <w:pStyle w:val="Standard"/>
              <w:spacing w:line="276" w:lineRule="auto"/>
              <w:rPr>
                <w:rFonts w:eastAsia="Calibri"/>
                <w:color w:val="auto"/>
                <w:highlight w:val="white"/>
              </w:rPr>
            </w:pPr>
            <w:r w:rsidRPr="0088626A">
              <w:rPr>
                <w:color w:val="auto"/>
                <w:highlight w:val="white"/>
                <w:lang w:eastAsia="lt-LT"/>
              </w:rPr>
              <w:t>1.2.1. Apibūdinti</w:t>
            </w:r>
            <w:r w:rsidRPr="0088626A">
              <w:rPr>
                <w:rFonts w:eastAsia="Calibri"/>
                <w:i/>
                <w:color w:val="auto"/>
                <w:highlight w:val="white"/>
                <w:lang w:eastAsia="lt-LT"/>
              </w:rPr>
              <w:t xml:space="preserve"> </w:t>
            </w:r>
            <w:r w:rsidRPr="0088626A">
              <w:rPr>
                <w:rFonts w:eastAsia="Calibri"/>
                <w:color w:val="auto"/>
                <w:highlight w:val="white"/>
                <w:lang w:eastAsia="lt-LT"/>
              </w:rPr>
              <w:t>rikiuočių principus ir rikiuotės formas.</w:t>
            </w:r>
          </w:p>
        </w:tc>
        <w:tc>
          <w:tcPr>
            <w:tcW w:w="2240" w:type="pct"/>
            <w:shd w:val="clear" w:color="auto" w:fill="auto"/>
            <w:tcMar>
              <w:left w:w="103" w:type="dxa"/>
            </w:tcMar>
          </w:tcPr>
          <w:p w:rsidR="00EC3638" w:rsidRPr="0088626A" w:rsidRDefault="000A7502" w:rsidP="00E50B3D">
            <w:pPr>
              <w:snapToGrid w:val="0"/>
              <w:spacing w:line="276" w:lineRule="auto"/>
              <w:rPr>
                <w:color w:val="auto"/>
                <w:lang w:eastAsia="en-US"/>
              </w:rPr>
            </w:pPr>
            <w:r>
              <w:rPr>
                <w:b/>
                <w:color w:val="auto"/>
              </w:rPr>
              <w:t xml:space="preserve">Patenkinamai: </w:t>
            </w:r>
            <w:r w:rsidR="00A11332" w:rsidRPr="0088626A">
              <w:rPr>
                <w:rFonts w:eastAsia="Calibri"/>
                <w:color w:val="auto"/>
              </w:rPr>
              <w:t>Pristatyti kai kurie uniformos dėvėjimo pavyzdžiai, išvardintos uniformos dalys, apibūdinant rikiuočių principus ir rikiuotės formas daromos esminės klaidos.</w:t>
            </w:r>
          </w:p>
          <w:p w:rsidR="00EC3638" w:rsidRPr="0088626A" w:rsidRDefault="000A7502" w:rsidP="00E50B3D">
            <w:pPr>
              <w:snapToGrid w:val="0"/>
              <w:spacing w:line="276" w:lineRule="auto"/>
              <w:rPr>
                <w:color w:val="auto"/>
                <w:lang w:eastAsia="en-US"/>
              </w:rPr>
            </w:pPr>
            <w:r>
              <w:rPr>
                <w:b/>
                <w:color w:val="auto"/>
              </w:rPr>
              <w:t xml:space="preserve">Gerai: </w:t>
            </w:r>
            <w:r w:rsidR="00A11332" w:rsidRPr="0088626A">
              <w:rPr>
                <w:rFonts w:eastAsia="Calibri"/>
                <w:color w:val="auto"/>
              </w:rPr>
              <w:t>Pristatyti uniformos dėvėjimo pa</w:t>
            </w:r>
            <w:r w:rsidR="00736D8B" w:rsidRPr="00736D8B">
              <w:rPr>
                <w:rFonts w:eastAsia="Calibri"/>
                <w:color w:val="auto"/>
              </w:rPr>
              <w:softHyphen/>
            </w:r>
            <w:r w:rsidR="00A11332" w:rsidRPr="0088626A">
              <w:rPr>
                <w:rFonts w:eastAsia="Calibri"/>
                <w:color w:val="auto"/>
              </w:rPr>
              <w:t>vyz</w:t>
            </w:r>
            <w:r w:rsidR="00736D8B" w:rsidRPr="00736D8B">
              <w:rPr>
                <w:rFonts w:eastAsia="Calibri"/>
                <w:color w:val="auto"/>
              </w:rPr>
              <w:softHyphen/>
            </w:r>
            <w:r w:rsidR="00A11332" w:rsidRPr="0088626A">
              <w:rPr>
                <w:rFonts w:eastAsia="Calibri"/>
                <w:color w:val="auto"/>
              </w:rPr>
              <w:t>džiai, išvardintos uniformos dalys, api</w:t>
            </w:r>
            <w:r w:rsidR="00736D8B" w:rsidRPr="00736D8B">
              <w:rPr>
                <w:rFonts w:eastAsia="Calibri"/>
                <w:color w:val="auto"/>
              </w:rPr>
              <w:softHyphen/>
            </w:r>
            <w:r w:rsidR="00A11332" w:rsidRPr="0088626A">
              <w:rPr>
                <w:rFonts w:eastAsia="Calibri"/>
                <w:color w:val="auto"/>
              </w:rPr>
              <w:t>bū</w:t>
            </w:r>
            <w:r w:rsidR="00736D8B" w:rsidRPr="00736D8B">
              <w:rPr>
                <w:rFonts w:eastAsia="Calibri"/>
                <w:color w:val="auto"/>
              </w:rPr>
              <w:softHyphen/>
            </w:r>
            <w:r w:rsidR="00A11332" w:rsidRPr="0088626A">
              <w:rPr>
                <w:rFonts w:eastAsia="Calibri"/>
                <w:color w:val="auto"/>
              </w:rPr>
              <w:t>dintos vasarinės ir žieminės uniformos da</w:t>
            </w:r>
            <w:r w:rsidR="00736D8B" w:rsidRPr="00736D8B">
              <w:rPr>
                <w:rFonts w:eastAsia="Calibri"/>
                <w:color w:val="auto"/>
              </w:rPr>
              <w:softHyphen/>
            </w:r>
            <w:r w:rsidR="00A11332" w:rsidRPr="0088626A">
              <w:rPr>
                <w:rFonts w:eastAsia="Calibri"/>
                <w:color w:val="auto"/>
              </w:rPr>
              <w:t>lys, rikiuočių principai ir rikiuotės for</w:t>
            </w:r>
            <w:r w:rsidR="00736D8B" w:rsidRPr="00736D8B">
              <w:rPr>
                <w:rFonts w:eastAsia="Calibri"/>
                <w:color w:val="auto"/>
              </w:rPr>
              <w:softHyphen/>
            </w:r>
            <w:r w:rsidR="00A11332" w:rsidRPr="0088626A">
              <w:rPr>
                <w:rFonts w:eastAsia="Calibri"/>
                <w:color w:val="auto"/>
              </w:rPr>
              <w:t>mos; yra netikslumų, daromos neesminės klaidos.</w:t>
            </w:r>
          </w:p>
          <w:p w:rsidR="00EC3638" w:rsidRPr="0088626A" w:rsidRDefault="000A7502" w:rsidP="00E50B3D">
            <w:pPr>
              <w:snapToGrid w:val="0"/>
              <w:spacing w:line="276" w:lineRule="auto"/>
              <w:rPr>
                <w:color w:val="auto"/>
                <w:lang w:eastAsia="en-US"/>
              </w:rPr>
            </w:pPr>
            <w:r>
              <w:rPr>
                <w:b/>
                <w:color w:val="auto"/>
              </w:rPr>
              <w:t xml:space="preserve">Puikiai: </w:t>
            </w:r>
            <w:r w:rsidR="00A11332" w:rsidRPr="0088626A">
              <w:rPr>
                <w:rFonts w:eastAsia="Calibri"/>
                <w:color w:val="auto"/>
              </w:rPr>
              <w:t>Pristatyti ir pakomentuoti uniformos dėvėjimo pavyzdžiai, išsamiai apibūdintos uniformos dalys, vasarinės ir žieminės uniformos dalys, rikiuočių principai ir rikiuotės formos, pateikta praktinių pavyzdžių.</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highlight w:val="white"/>
                <w:lang w:eastAsia="lt-LT"/>
              </w:rPr>
              <w:t>2. D</w:t>
            </w:r>
            <w:r w:rsidRPr="0088626A">
              <w:rPr>
                <w:color w:val="auto"/>
                <w:highlight w:val="white"/>
                <w:lang w:eastAsia="lt-LT"/>
              </w:rPr>
              <w:t xml:space="preserve">emonstruoti </w:t>
            </w:r>
            <w:r w:rsidRPr="0088626A">
              <w:rPr>
                <w:color w:val="auto"/>
                <w:lang w:eastAsia="lt-LT"/>
              </w:rPr>
              <w:t xml:space="preserve">vidaus reikalų statutinių įstaigų pareigūnų </w:t>
            </w:r>
            <w:r w:rsidRPr="0088626A">
              <w:rPr>
                <w:color w:val="auto"/>
                <w:highlight w:val="white"/>
                <w:lang w:eastAsia="lt-LT"/>
              </w:rPr>
              <w:t>rikiuotės ir ceremonijų veiksmus ir įgūdžius.</w:t>
            </w:r>
          </w:p>
        </w:tc>
        <w:tc>
          <w:tcPr>
            <w:tcW w:w="1821" w:type="pct"/>
            <w:shd w:val="clear" w:color="auto" w:fill="auto"/>
            <w:tcMar>
              <w:left w:w="103" w:type="dxa"/>
            </w:tcMar>
          </w:tcPr>
          <w:p w:rsidR="00EC3638" w:rsidRPr="0088626A" w:rsidRDefault="00A11332" w:rsidP="00E50B3D">
            <w:pPr>
              <w:pStyle w:val="Standard"/>
              <w:spacing w:line="276" w:lineRule="auto"/>
              <w:rPr>
                <w:b/>
                <w:color w:val="auto"/>
              </w:rPr>
            </w:pPr>
            <w:r w:rsidRPr="0088626A">
              <w:rPr>
                <w:rFonts w:eastAsia="Calibri"/>
                <w:b/>
                <w:color w:val="auto"/>
                <w:highlight w:val="white"/>
                <w:lang w:eastAsia="lt-LT"/>
              </w:rPr>
              <w:t xml:space="preserve">2.1. Tema. </w:t>
            </w:r>
            <w:r w:rsidRPr="0088626A">
              <w:rPr>
                <w:b/>
                <w:color w:val="auto"/>
                <w:highlight w:val="white"/>
                <w:lang w:eastAsia="lt-LT"/>
              </w:rPr>
              <w:t>Vidaus reikalų statutinių įstaigų rikiuotės ir ceremonijų principai bei ypatumai.</w:t>
            </w:r>
          </w:p>
          <w:p w:rsidR="00EC3638" w:rsidRPr="0088626A" w:rsidRDefault="00264992" w:rsidP="00E50B3D">
            <w:pPr>
              <w:pStyle w:val="Standard"/>
              <w:spacing w:line="276" w:lineRule="auto"/>
              <w:rPr>
                <w:i/>
                <w:color w:val="auto"/>
              </w:rPr>
            </w:pPr>
            <w:r>
              <w:rPr>
                <w:rFonts w:eastAsia="Calibri"/>
                <w:i/>
                <w:color w:val="auto"/>
                <w:highlight w:val="white"/>
                <w:lang w:eastAsia="lt-LT"/>
              </w:rPr>
              <w:t>Užduoty</w:t>
            </w:r>
            <w:r w:rsidR="00A11332" w:rsidRPr="0088626A">
              <w:rPr>
                <w:rFonts w:eastAsia="Calibri"/>
                <w:i/>
                <w:color w:val="auto"/>
                <w:highlight w:val="white"/>
                <w:lang w:eastAsia="lt-LT"/>
              </w:rPr>
              <w:t>s:</w:t>
            </w:r>
          </w:p>
          <w:p w:rsidR="00EC3638" w:rsidRPr="0088626A" w:rsidRDefault="00A11332" w:rsidP="00E50B3D">
            <w:pPr>
              <w:pStyle w:val="Standard"/>
              <w:widowControl w:val="0"/>
              <w:spacing w:line="276" w:lineRule="auto"/>
              <w:rPr>
                <w:color w:val="auto"/>
                <w:highlight w:val="white"/>
              </w:rPr>
            </w:pPr>
            <w:r w:rsidRPr="0088626A">
              <w:rPr>
                <w:rFonts w:eastAsia="Calibri"/>
                <w:color w:val="auto"/>
                <w:highlight w:val="white"/>
                <w:lang w:eastAsia="lt-LT"/>
              </w:rPr>
              <w:t>2.1.1. Atlikti rikiuotės veiksmus pagal komandas.</w:t>
            </w:r>
          </w:p>
          <w:p w:rsidR="00EC3638" w:rsidRPr="0088626A" w:rsidRDefault="00A11332" w:rsidP="00E50B3D">
            <w:pPr>
              <w:pStyle w:val="Standard"/>
              <w:widowControl w:val="0"/>
              <w:spacing w:line="276" w:lineRule="auto"/>
              <w:rPr>
                <w:color w:val="auto"/>
                <w:highlight w:val="white"/>
              </w:rPr>
            </w:pPr>
            <w:r w:rsidRPr="0088626A">
              <w:rPr>
                <w:rFonts w:eastAsia="Calibri"/>
                <w:color w:val="auto"/>
                <w:highlight w:val="white"/>
                <w:lang w:eastAsia="lt-LT"/>
              </w:rPr>
              <w:t xml:space="preserve">2.2.2. Atlikti rikiuotės veiksmus </w:t>
            </w:r>
            <w:r w:rsidRPr="0088626A">
              <w:rPr>
                <w:rFonts w:eastAsia="Calibri"/>
                <w:color w:val="auto"/>
                <w:highlight w:val="white"/>
                <w:lang w:eastAsia="lt-LT"/>
              </w:rPr>
              <w:lastRenderedPageBreak/>
              <w:t>savarankiškai.</w:t>
            </w:r>
          </w:p>
        </w:tc>
        <w:tc>
          <w:tcPr>
            <w:tcW w:w="2240" w:type="pct"/>
            <w:shd w:val="clear" w:color="auto" w:fill="auto"/>
            <w:tcMar>
              <w:left w:w="103" w:type="dxa"/>
            </w:tcMar>
          </w:tcPr>
          <w:p w:rsidR="008D7223" w:rsidRDefault="00736D8B" w:rsidP="00E50B3D">
            <w:pPr>
              <w:spacing w:line="276" w:lineRule="auto"/>
              <w:rPr>
                <w:rFonts w:eastAsia="Calibri"/>
                <w:color w:val="auto"/>
                <w:lang w:eastAsia="en-US"/>
              </w:rPr>
            </w:pPr>
            <w:r>
              <w:rPr>
                <w:rFonts w:eastAsia="Calibri"/>
                <w:b/>
                <w:color w:val="auto"/>
                <w:shd w:val="clear" w:color="auto" w:fill="FFFFFF"/>
                <w:lang w:eastAsia="en-US"/>
              </w:rPr>
              <w:lastRenderedPageBreak/>
              <w:t xml:space="preserve">Patenkinamai: </w:t>
            </w:r>
            <w:r w:rsidR="00A11332" w:rsidRPr="0088626A">
              <w:rPr>
                <w:rFonts w:eastAsia="Calibri"/>
                <w:color w:val="auto"/>
                <w:lang w:eastAsia="en-US"/>
              </w:rPr>
              <w:t>Atliekant rikiuotės veiksmus pagal komandas ir savarankiškai daromos esminės klaidos, pakomentuoti kai kurie atliekami veiksmai.</w:t>
            </w:r>
          </w:p>
          <w:p w:rsidR="008D7223" w:rsidRDefault="000A7502" w:rsidP="00E50B3D">
            <w:pPr>
              <w:snapToGrid w:val="0"/>
              <w:spacing w:line="276" w:lineRule="auto"/>
              <w:rPr>
                <w:rFonts w:eastAsia="Calibri"/>
                <w:color w:val="auto"/>
              </w:rPr>
            </w:pPr>
            <w:r>
              <w:rPr>
                <w:rFonts w:eastAsia="Calibri"/>
                <w:b/>
                <w:color w:val="auto"/>
                <w:lang w:eastAsia="en-US"/>
              </w:rPr>
              <w:t xml:space="preserve">Gerai: </w:t>
            </w:r>
            <w:r w:rsidR="00A11332" w:rsidRPr="0088626A">
              <w:rPr>
                <w:rFonts w:eastAsia="Calibri"/>
                <w:color w:val="auto"/>
                <w:lang w:eastAsia="en-US"/>
              </w:rPr>
              <w:t xml:space="preserve">Rikiuotės veiksmai atlikti tinkamai, pagal nustatytus reikalavimus, </w:t>
            </w:r>
            <w:r w:rsidR="00A11332" w:rsidRPr="0088626A">
              <w:rPr>
                <w:rFonts w:eastAsia="Calibri"/>
                <w:color w:val="auto"/>
              </w:rPr>
              <w:t xml:space="preserve">tačiau juos komentuojant </w:t>
            </w:r>
            <w:r w:rsidR="00A11332" w:rsidRPr="0088626A">
              <w:rPr>
                <w:rFonts w:eastAsia="Calibri"/>
                <w:color w:val="auto"/>
                <w:lang w:eastAsia="en-US"/>
              </w:rPr>
              <w:t>daromos neesminės klaidos.</w:t>
            </w:r>
          </w:p>
          <w:p w:rsidR="00EC3638" w:rsidRPr="0088626A" w:rsidRDefault="000A7502" w:rsidP="00E50B3D">
            <w:pPr>
              <w:pStyle w:val="Standard"/>
              <w:snapToGrid w:val="0"/>
              <w:spacing w:line="276" w:lineRule="auto"/>
              <w:rPr>
                <w:rFonts w:eastAsia="Calibri"/>
                <w:color w:val="auto"/>
              </w:rPr>
            </w:pPr>
            <w:r>
              <w:rPr>
                <w:rFonts w:eastAsia="Calibri"/>
                <w:b/>
                <w:color w:val="auto"/>
                <w:lang w:eastAsia="en-US"/>
              </w:rPr>
              <w:t xml:space="preserve">Puikiai: </w:t>
            </w:r>
            <w:r w:rsidR="00A11332" w:rsidRPr="0088626A">
              <w:rPr>
                <w:rFonts w:eastAsia="Calibri"/>
                <w:color w:val="auto"/>
                <w:shd w:val="clear" w:color="auto" w:fill="FFFFFF"/>
              </w:rPr>
              <w:t xml:space="preserve">Rikiuotės veiksmai pagal komandas </w:t>
            </w:r>
            <w:r w:rsidR="00A11332" w:rsidRPr="0088626A">
              <w:rPr>
                <w:rFonts w:eastAsia="Calibri"/>
                <w:color w:val="auto"/>
                <w:shd w:val="clear" w:color="auto" w:fill="FFFFFF"/>
              </w:rPr>
              <w:lastRenderedPageBreak/>
              <w:t xml:space="preserve">ir savarankiškai atlikti tinkamai, </w:t>
            </w:r>
            <w:r w:rsidR="00A11332" w:rsidRPr="0088626A">
              <w:rPr>
                <w:rFonts w:eastAsia="Calibri"/>
                <w:color w:val="auto"/>
                <w:lang w:eastAsia="en-US"/>
              </w:rPr>
              <w:t>pagal nustatytus reikalavimus,</w:t>
            </w:r>
            <w:r w:rsidR="00A11332" w:rsidRPr="0088626A">
              <w:rPr>
                <w:rFonts w:eastAsia="Calibri"/>
                <w:color w:val="auto"/>
                <w:shd w:val="clear" w:color="auto" w:fill="FFFFFF"/>
              </w:rPr>
              <w:t xml:space="preserve"> bei išsamiai ir argumentuotai pakomentuoti. </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lang w:eastAsia="en-US"/>
              </w:rPr>
            </w:pPr>
            <w:r w:rsidRPr="0088626A">
              <w:rPr>
                <w:rFonts w:eastAsia="Calibri"/>
                <w:color w:val="auto"/>
                <w:lang w:eastAsia="en-US"/>
              </w:rPr>
              <w:lastRenderedPageBreak/>
              <w:t>3. Apibūdinti žmogaus teisių ir laisvių apsaugos sampratą, teisinio reguliavimo pagrindus, neapykantos nusikaltimus bei diskriminacijos rūšis.</w:t>
            </w:r>
          </w:p>
        </w:tc>
        <w:tc>
          <w:tcPr>
            <w:tcW w:w="1821"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b/>
                <w:bCs/>
                <w:color w:val="auto"/>
                <w:lang w:eastAsia="lt-LT"/>
              </w:rPr>
              <w:t>3.1. Tema.</w:t>
            </w:r>
            <w:r w:rsidRPr="0088626A">
              <w:rPr>
                <w:rFonts w:eastAsia="Calibri"/>
                <w:b/>
                <w:color w:val="auto"/>
                <w:lang w:eastAsia="lt-LT"/>
              </w:rPr>
              <w:t xml:space="preserve"> Žmogaus teisių ir laisvių samprata, teisinio reguliavimo pagrindai bei pagrindinės institucijos, užtikrinančios žmogaus teisių ir laisvių apsaugą.</w:t>
            </w:r>
          </w:p>
          <w:p w:rsidR="00EC3638" w:rsidRPr="0088626A" w:rsidRDefault="00A11332" w:rsidP="00E50B3D">
            <w:pPr>
              <w:pStyle w:val="Standard"/>
              <w:spacing w:line="276" w:lineRule="auto"/>
              <w:rPr>
                <w:bCs/>
                <w:i/>
                <w:color w:val="auto"/>
              </w:rPr>
            </w:pPr>
            <w:r w:rsidRPr="0088626A">
              <w:rPr>
                <w:rFonts w:eastAsia="Calibri"/>
                <w:bCs/>
                <w:i/>
                <w:color w:val="auto"/>
                <w:lang w:eastAsia="lt-LT"/>
              </w:rPr>
              <w:t>Užduotys:</w:t>
            </w:r>
          </w:p>
          <w:p w:rsidR="00EC3638" w:rsidRPr="0088626A" w:rsidRDefault="00A11332" w:rsidP="00E50B3D">
            <w:pPr>
              <w:pStyle w:val="Standard"/>
              <w:spacing w:line="276" w:lineRule="auto"/>
              <w:rPr>
                <w:color w:val="auto"/>
              </w:rPr>
            </w:pPr>
            <w:r w:rsidRPr="0088626A">
              <w:rPr>
                <w:rFonts w:eastAsia="Calibri"/>
                <w:bCs/>
                <w:color w:val="auto"/>
                <w:lang w:eastAsia="lt-LT"/>
              </w:rPr>
              <w:t>3.1.1. Įvardinti žmogaus teises ir laisves bei pagrindinius teisės aktus, kuriuose įtvirtintos žmogaus teisės ir laisvės bei jų užtikrinimo būdai ir priemonės.</w:t>
            </w:r>
          </w:p>
          <w:p w:rsidR="00EC3638" w:rsidRPr="0088626A" w:rsidRDefault="00A11332" w:rsidP="00E50B3D">
            <w:pPr>
              <w:pStyle w:val="Standard"/>
              <w:spacing w:line="276" w:lineRule="auto"/>
              <w:rPr>
                <w:color w:val="auto"/>
              </w:rPr>
            </w:pPr>
            <w:r w:rsidRPr="0088626A">
              <w:rPr>
                <w:rFonts w:eastAsia="Calibri"/>
                <w:bCs/>
                <w:color w:val="auto"/>
                <w:lang w:eastAsia="lt-LT"/>
              </w:rPr>
              <w:t>3.1.2. Apibūdinti pagrindines institucijas, užtikrinančias žmogaus teisių ir laisvių apsaugą.</w:t>
            </w:r>
          </w:p>
          <w:p w:rsidR="00EC3638" w:rsidRPr="0088626A" w:rsidRDefault="00A11332" w:rsidP="00E50B3D">
            <w:pPr>
              <w:pStyle w:val="Standard"/>
              <w:spacing w:line="276" w:lineRule="auto"/>
              <w:rPr>
                <w:color w:val="auto"/>
                <w:highlight w:val="cyan"/>
              </w:rPr>
            </w:pPr>
            <w:r w:rsidRPr="0088626A">
              <w:rPr>
                <w:rFonts w:eastAsia="Calibri"/>
                <w:bCs/>
                <w:color w:val="auto"/>
                <w:lang w:eastAsia="lt-LT"/>
              </w:rPr>
              <w:t xml:space="preserve">3.1.3. </w:t>
            </w:r>
            <w:r w:rsidRPr="0088626A">
              <w:rPr>
                <w:rFonts w:eastAsia="Calibri"/>
                <w:color w:val="auto"/>
                <w:lang w:eastAsia="lt-LT"/>
              </w:rPr>
              <w:t>Išanalizuoti pateiktą situaciją (žodžiu, raštu), priimti sprendimus ir juos pagrįsti remiantis teisės aktais.</w:t>
            </w:r>
          </w:p>
        </w:tc>
        <w:tc>
          <w:tcPr>
            <w:tcW w:w="2240" w:type="pct"/>
            <w:shd w:val="clear" w:color="auto" w:fill="auto"/>
            <w:tcMar>
              <w:left w:w="103" w:type="dxa"/>
            </w:tcMar>
          </w:tcPr>
          <w:p w:rsidR="008D7223" w:rsidRDefault="000A7502" w:rsidP="00E50B3D">
            <w:pPr>
              <w:pStyle w:val="Standard"/>
              <w:spacing w:line="276" w:lineRule="auto"/>
              <w:rPr>
                <w:rFonts w:eastAsia="Calibri"/>
                <w:color w:val="auto"/>
              </w:rPr>
            </w:pPr>
            <w:r>
              <w:rPr>
                <w:rFonts w:eastAsia="Calibri"/>
                <w:b/>
                <w:color w:val="auto"/>
              </w:rPr>
              <w:t xml:space="preserve">Patenkinamai: </w:t>
            </w:r>
            <w:r w:rsidR="00A11332" w:rsidRPr="0088626A">
              <w:rPr>
                <w:rFonts w:eastAsia="Calibri"/>
                <w:color w:val="auto"/>
              </w:rPr>
              <w:t xml:space="preserve">Išvardintos pagrindinės žmogaus teisės ir laisvės, </w:t>
            </w:r>
            <w:r w:rsidR="00A11332" w:rsidRPr="0088626A">
              <w:rPr>
                <w:rFonts w:eastAsia="Calibri"/>
                <w:bCs/>
                <w:color w:val="auto"/>
              </w:rPr>
              <w:t>pagrindinės institucijos, užtikrinančios žmogaus teisių ir laisvių apsaugą, tačiau neapibūdintos šių institucijų funkcijos. Išanalizuota pateikta situacija, tačiau priimtas sprendimas nepagrįstas</w:t>
            </w:r>
            <w:r w:rsidR="00A11332" w:rsidRPr="0088626A">
              <w:rPr>
                <w:rFonts w:eastAsia="Calibri"/>
                <w:color w:val="auto"/>
              </w:rPr>
              <w:t xml:space="preserve"> teisės aktais.</w:t>
            </w:r>
          </w:p>
          <w:p w:rsidR="008D7223" w:rsidRDefault="000A7502" w:rsidP="00E50B3D">
            <w:pPr>
              <w:pStyle w:val="Standard"/>
              <w:spacing w:line="276" w:lineRule="auto"/>
              <w:rPr>
                <w:rFonts w:eastAsia="Calibri"/>
                <w:color w:val="auto"/>
              </w:rPr>
            </w:pPr>
            <w:r>
              <w:rPr>
                <w:rFonts w:eastAsia="Calibri"/>
                <w:b/>
                <w:color w:val="auto"/>
              </w:rPr>
              <w:t xml:space="preserve">Gerai: </w:t>
            </w:r>
            <w:r w:rsidR="00A11332" w:rsidRPr="0088626A">
              <w:rPr>
                <w:rFonts w:eastAsia="Calibri"/>
                <w:color w:val="auto"/>
                <w:lang w:eastAsia="en-US"/>
              </w:rPr>
              <w:t xml:space="preserve">Išvardintos pagrindinės žmogaus teisės ir laisvės, </w:t>
            </w:r>
            <w:r w:rsidR="00A11332" w:rsidRPr="0088626A">
              <w:rPr>
                <w:rFonts w:eastAsia="Calibri"/>
                <w:bCs/>
                <w:color w:val="auto"/>
                <w:lang w:eastAsia="en-US"/>
              </w:rPr>
              <w:t xml:space="preserve">pagrindinės institucijos, užtikrinančios žmogaus teisių ir laisvių apsaugą, apibūdintos šių institucijų funkcijos. Išanalizuota pateikta situacija, tačiau priimtas </w:t>
            </w:r>
            <w:r w:rsidR="00A11332" w:rsidRPr="0088626A">
              <w:rPr>
                <w:rFonts w:eastAsia="Calibri"/>
                <w:bCs/>
                <w:color w:val="auto"/>
              </w:rPr>
              <w:t>sprendimas nepagrįstas</w:t>
            </w:r>
            <w:r w:rsidR="00A11332" w:rsidRPr="0088626A">
              <w:rPr>
                <w:rFonts w:eastAsia="Calibri"/>
                <w:color w:val="auto"/>
              </w:rPr>
              <w:t xml:space="preserve"> teisės aktais.</w:t>
            </w:r>
          </w:p>
          <w:p w:rsidR="00EC3638" w:rsidRPr="0088626A" w:rsidRDefault="000A7502" w:rsidP="00E50B3D">
            <w:pPr>
              <w:pStyle w:val="Standard"/>
              <w:spacing w:line="276" w:lineRule="auto"/>
              <w:rPr>
                <w:color w:val="auto"/>
              </w:rPr>
            </w:pPr>
            <w:r>
              <w:rPr>
                <w:rFonts w:eastAsia="Calibri"/>
                <w:b/>
                <w:color w:val="auto"/>
              </w:rPr>
              <w:t xml:space="preserve">Puikiai: </w:t>
            </w:r>
            <w:r w:rsidR="00A11332" w:rsidRPr="0088626A">
              <w:rPr>
                <w:rFonts w:eastAsia="Calibri"/>
                <w:color w:val="auto"/>
                <w:lang w:eastAsia="en-US"/>
              </w:rPr>
              <w:t xml:space="preserve">Išvardintos pagrindinės žmogaus teisės ir laisvės, </w:t>
            </w:r>
            <w:r w:rsidR="00A11332" w:rsidRPr="0088626A">
              <w:rPr>
                <w:rFonts w:eastAsia="Calibri"/>
                <w:bCs/>
                <w:color w:val="auto"/>
                <w:lang w:eastAsia="en-US"/>
              </w:rPr>
              <w:t>pagrindinės institucijos, užtikrinančios žmogaus teisių ir laisvių apsaugą, išsamiai apibūdintos šių institucijų funkcijos. Pateiktą situacija išanalizuota, priimtas sprendimas pagrįstas teisės aktais.</w:t>
            </w:r>
            <w:r w:rsidR="00A11332" w:rsidRPr="0088626A">
              <w:rPr>
                <w:rFonts w:eastAsia="Calibri"/>
                <w:color w:val="auto"/>
                <w:lang w:eastAsia="en-US"/>
              </w:rPr>
              <w:t xml:space="preserve"> </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4. Paaiškinti Lietuvos policijos paskirtį, įvardinti policijos veiklos principus, teisinius pagrindus ir uždavinius.</w:t>
            </w:r>
          </w:p>
        </w:tc>
        <w:tc>
          <w:tcPr>
            <w:tcW w:w="1821"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b/>
                <w:bCs/>
                <w:color w:val="auto"/>
                <w:lang w:eastAsia="lt-LT"/>
              </w:rPr>
              <w:t>4.1. Tema.</w:t>
            </w:r>
            <w:r w:rsidRPr="0088626A">
              <w:rPr>
                <w:rFonts w:eastAsia="Calibri"/>
                <w:b/>
                <w:color w:val="auto"/>
                <w:lang w:eastAsia="lt-LT"/>
              </w:rPr>
              <w:t xml:space="preserve"> Lietuvos policijos paskirtis, veiklos principai, teisiniai pagrindai ir uždaviniai, funkcijos.</w:t>
            </w:r>
          </w:p>
          <w:p w:rsidR="00EC3638" w:rsidRPr="0088626A" w:rsidRDefault="00A11332" w:rsidP="00E50B3D">
            <w:pPr>
              <w:pStyle w:val="Standard"/>
              <w:snapToGrid w:val="0"/>
              <w:spacing w:line="276" w:lineRule="auto"/>
              <w:rPr>
                <w:b/>
                <w:bCs/>
                <w:color w:val="auto"/>
              </w:rPr>
            </w:pPr>
            <w:r w:rsidRPr="0088626A">
              <w:rPr>
                <w:rFonts w:eastAsia="Calibri"/>
                <w:bCs/>
                <w:i/>
                <w:color w:val="auto"/>
                <w:lang w:eastAsia="lt-LT"/>
              </w:rPr>
              <w:t>Užduotys:</w:t>
            </w:r>
          </w:p>
          <w:p w:rsidR="00EC3638" w:rsidRPr="0088626A" w:rsidRDefault="00A11332" w:rsidP="00E50B3D">
            <w:pPr>
              <w:pStyle w:val="Standard"/>
              <w:widowControl w:val="0"/>
              <w:snapToGrid w:val="0"/>
              <w:spacing w:line="276" w:lineRule="auto"/>
              <w:rPr>
                <w:color w:val="auto"/>
              </w:rPr>
            </w:pPr>
            <w:r w:rsidRPr="0088626A">
              <w:rPr>
                <w:rFonts w:eastAsia="Calibri"/>
                <w:bCs/>
                <w:color w:val="auto"/>
                <w:lang w:eastAsia="lt-LT"/>
              </w:rPr>
              <w:t xml:space="preserve">4.1.1. </w:t>
            </w:r>
            <w:r w:rsidRPr="0088626A">
              <w:rPr>
                <w:rFonts w:eastAsia="Calibri"/>
                <w:color w:val="auto"/>
                <w:lang w:eastAsia="lt-LT"/>
              </w:rPr>
              <w:t>Įvardinti policijos uždavinius, siejant juos su policijos paskirtimi bei veiklos principais.</w:t>
            </w:r>
          </w:p>
          <w:p w:rsidR="00EC3638" w:rsidRPr="0088626A" w:rsidRDefault="00A11332" w:rsidP="00E50B3D">
            <w:pPr>
              <w:pStyle w:val="Standard"/>
              <w:widowControl w:val="0"/>
              <w:snapToGrid w:val="0"/>
              <w:spacing w:line="276" w:lineRule="auto"/>
              <w:rPr>
                <w:color w:val="auto"/>
              </w:rPr>
            </w:pPr>
            <w:r w:rsidRPr="0088626A">
              <w:rPr>
                <w:rFonts w:eastAsia="Calibri"/>
                <w:color w:val="auto"/>
                <w:lang w:eastAsia="lt-LT"/>
              </w:rPr>
              <w:t>4.1.2. Parengti svarbiausių teisės aktų, reglamentuojančių policijos veiklą, apžvalgą.</w:t>
            </w:r>
          </w:p>
        </w:tc>
        <w:tc>
          <w:tcPr>
            <w:tcW w:w="2240" w:type="pct"/>
            <w:shd w:val="clear" w:color="auto" w:fill="auto"/>
            <w:tcMar>
              <w:left w:w="103" w:type="dxa"/>
            </w:tcMar>
          </w:tcPr>
          <w:p w:rsidR="008D7223" w:rsidRDefault="00736D8B" w:rsidP="00E50B3D">
            <w:pPr>
              <w:pStyle w:val="Standard"/>
              <w:spacing w:line="276" w:lineRule="auto"/>
              <w:rPr>
                <w:rFonts w:eastAsia="Calibri"/>
                <w:color w:val="auto"/>
                <w:lang w:eastAsia="lt-LT"/>
              </w:rPr>
            </w:pPr>
            <w:r>
              <w:rPr>
                <w:rFonts w:eastAsia="Calibri"/>
                <w:b/>
                <w:color w:val="auto"/>
                <w:lang w:eastAsia="lt-LT"/>
              </w:rPr>
              <w:t xml:space="preserve">Patenkinamai: </w:t>
            </w:r>
            <w:r w:rsidR="00A11332" w:rsidRPr="0088626A">
              <w:rPr>
                <w:rFonts w:eastAsia="Calibri"/>
                <w:color w:val="auto"/>
                <w:lang w:eastAsia="lt-LT"/>
              </w:rPr>
              <w:t>Įvardinti policijos veiklos principai, uždaviniai, funkcijos.</w:t>
            </w:r>
          </w:p>
          <w:p w:rsidR="00EC3638" w:rsidRPr="0088626A" w:rsidRDefault="00A11332" w:rsidP="00E50B3D">
            <w:pPr>
              <w:pStyle w:val="Standard"/>
              <w:spacing w:line="276" w:lineRule="auto"/>
              <w:rPr>
                <w:color w:val="auto"/>
              </w:rPr>
            </w:pPr>
            <w:r w:rsidRPr="0088626A">
              <w:rPr>
                <w:rFonts w:eastAsia="Calibri"/>
                <w:color w:val="auto"/>
                <w:lang w:eastAsia="lt-LT"/>
              </w:rPr>
              <w:t>Teisės aktų reglamentuojančių policijos veiklą, apžvalga neparengta.</w:t>
            </w:r>
          </w:p>
          <w:p w:rsidR="00EC3638" w:rsidRPr="0088626A" w:rsidRDefault="000A7502" w:rsidP="00E50B3D">
            <w:pPr>
              <w:pStyle w:val="Standard"/>
              <w:spacing w:line="276" w:lineRule="auto"/>
              <w:rPr>
                <w:color w:val="auto"/>
              </w:rPr>
            </w:pPr>
            <w:r>
              <w:rPr>
                <w:rFonts w:eastAsia="Calibri"/>
                <w:b/>
                <w:color w:val="auto"/>
                <w:lang w:eastAsia="lt-LT"/>
              </w:rPr>
              <w:t xml:space="preserve">Gerai: </w:t>
            </w:r>
            <w:r w:rsidR="00A11332" w:rsidRPr="0088626A">
              <w:rPr>
                <w:rFonts w:eastAsia="Calibri"/>
                <w:color w:val="auto"/>
                <w:lang w:eastAsia="lt-LT"/>
              </w:rPr>
              <w:t>Įvardinti policijos veiklos principai, uždaviniai, funkcijos bei susieti su policijos veikla. Susisteminti policijos veiklą, reglamentuojantys teisės aktai.</w:t>
            </w:r>
          </w:p>
          <w:p w:rsidR="00EC3638" w:rsidRPr="0088626A" w:rsidRDefault="000A7502" w:rsidP="00E50B3D">
            <w:pPr>
              <w:pStyle w:val="Standard"/>
              <w:snapToGrid w:val="0"/>
              <w:spacing w:line="276" w:lineRule="auto"/>
              <w:rPr>
                <w:color w:val="auto"/>
              </w:rPr>
            </w:pPr>
            <w:r>
              <w:rPr>
                <w:rFonts w:eastAsia="Calibri"/>
                <w:b/>
                <w:color w:val="auto"/>
                <w:lang w:eastAsia="lt-LT"/>
              </w:rPr>
              <w:t xml:space="preserve">Puikiai: </w:t>
            </w:r>
            <w:r w:rsidR="00A11332" w:rsidRPr="0088626A">
              <w:rPr>
                <w:rFonts w:eastAsia="Calibri"/>
                <w:color w:val="auto"/>
                <w:lang w:eastAsia="lt-LT"/>
              </w:rPr>
              <w:t>Išsamiai apibūdinti ir su policijos veikla susieti policijos veiklos principai, uždaviniai, funkcijos. Parengta detali ir išsami policijos veiklą reglamentuojančių teisės aktų apžvalga.</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5. Apibūdinti policijos sistemą bei valdymo organizacinę struktūrą.</w:t>
            </w:r>
          </w:p>
        </w:tc>
        <w:tc>
          <w:tcPr>
            <w:tcW w:w="1821"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b/>
                <w:bCs/>
                <w:color w:val="auto"/>
                <w:lang w:eastAsia="lt-LT"/>
              </w:rPr>
              <w:t xml:space="preserve">5.1. Tema. </w:t>
            </w:r>
            <w:r w:rsidRPr="0088626A">
              <w:rPr>
                <w:rFonts w:eastAsia="Calibri"/>
                <w:b/>
                <w:color w:val="auto"/>
                <w:lang w:eastAsia="lt-LT"/>
              </w:rPr>
              <w:t>Policijos sistema ir valdymo organizacinė struktūra.</w:t>
            </w:r>
          </w:p>
          <w:p w:rsidR="00EC3638" w:rsidRPr="0088626A" w:rsidRDefault="00A11332" w:rsidP="00E50B3D">
            <w:pPr>
              <w:pStyle w:val="Standard"/>
              <w:snapToGrid w:val="0"/>
              <w:spacing w:line="276" w:lineRule="auto"/>
              <w:rPr>
                <w:bCs/>
                <w:i/>
                <w:color w:val="auto"/>
              </w:rPr>
            </w:pPr>
            <w:r w:rsidRPr="0088626A">
              <w:rPr>
                <w:rFonts w:eastAsia="Calibri"/>
                <w:bCs/>
                <w:i/>
                <w:color w:val="auto"/>
                <w:lang w:eastAsia="lt-LT"/>
              </w:rPr>
              <w:t>Užduotys:</w:t>
            </w:r>
          </w:p>
          <w:p w:rsidR="00EC3638" w:rsidRPr="0088626A" w:rsidRDefault="00A11332" w:rsidP="00E50B3D">
            <w:pPr>
              <w:pStyle w:val="Standard"/>
              <w:widowControl w:val="0"/>
              <w:snapToGrid w:val="0"/>
              <w:spacing w:line="276" w:lineRule="auto"/>
              <w:rPr>
                <w:color w:val="auto"/>
              </w:rPr>
            </w:pPr>
            <w:r w:rsidRPr="0088626A">
              <w:rPr>
                <w:rFonts w:eastAsia="Calibri"/>
                <w:bCs/>
                <w:color w:val="auto"/>
                <w:lang w:eastAsia="lt-LT"/>
              </w:rPr>
              <w:t xml:space="preserve">5.1.1. </w:t>
            </w:r>
            <w:r w:rsidRPr="0088626A">
              <w:rPr>
                <w:rFonts w:eastAsia="Calibri"/>
                <w:color w:val="auto"/>
                <w:lang w:eastAsia="lt-LT"/>
              </w:rPr>
              <w:t>Įvardinti policijos uždavinius bei susieti juos su policijos pareigūno veiklos funkcijomis.</w:t>
            </w:r>
          </w:p>
          <w:p w:rsidR="00EC3638" w:rsidRPr="0088626A" w:rsidRDefault="00A11332" w:rsidP="00E50B3D">
            <w:pPr>
              <w:pStyle w:val="Standard"/>
              <w:widowControl w:val="0"/>
              <w:snapToGrid w:val="0"/>
              <w:spacing w:line="276" w:lineRule="auto"/>
              <w:rPr>
                <w:color w:val="auto"/>
              </w:rPr>
            </w:pPr>
            <w:r w:rsidRPr="0088626A">
              <w:rPr>
                <w:rFonts w:eastAsia="Calibri"/>
                <w:color w:val="auto"/>
                <w:lang w:eastAsia="lt-LT"/>
              </w:rPr>
              <w:t>5.1.2. Parengti Lietuvos policijos ir apskričių vyriausiųjų policijos komisariatų organizacinės sistemos struktūrines schemas.</w:t>
            </w:r>
          </w:p>
        </w:tc>
        <w:tc>
          <w:tcPr>
            <w:tcW w:w="2240" w:type="pct"/>
            <w:shd w:val="clear" w:color="auto" w:fill="auto"/>
            <w:tcMar>
              <w:left w:w="103" w:type="dxa"/>
            </w:tcMar>
          </w:tcPr>
          <w:p w:rsidR="00EC3638" w:rsidRPr="0088626A" w:rsidRDefault="00736D8B" w:rsidP="00E50B3D">
            <w:pPr>
              <w:pStyle w:val="Standard"/>
              <w:spacing w:line="276" w:lineRule="auto"/>
              <w:rPr>
                <w:color w:val="auto"/>
              </w:rPr>
            </w:pPr>
            <w:r>
              <w:rPr>
                <w:rFonts w:eastAsia="Calibri"/>
                <w:b/>
                <w:color w:val="auto"/>
                <w:lang w:eastAsia="lt-LT"/>
              </w:rPr>
              <w:t xml:space="preserve">Patenkinamai: </w:t>
            </w:r>
            <w:r w:rsidR="00A11332" w:rsidRPr="0088626A">
              <w:rPr>
                <w:rFonts w:eastAsia="Calibri"/>
                <w:color w:val="auto"/>
                <w:lang w:eastAsia="lt-LT"/>
              </w:rPr>
              <w:t>Išvardinti policijos uždaviniai. Parengta Lietuvos policijos organizacinės sistemos struktūrinė schema.</w:t>
            </w:r>
          </w:p>
          <w:p w:rsidR="00EC3638" w:rsidRPr="0088626A" w:rsidRDefault="000A7502" w:rsidP="00E50B3D">
            <w:pPr>
              <w:pStyle w:val="Standard"/>
              <w:spacing w:line="276" w:lineRule="auto"/>
              <w:rPr>
                <w:color w:val="auto"/>
              </w:rPr>
            </w:pPr>
            <w:r>
              <w:rPr>
                <w:rFonts w:eastAsia="Calibri"/>
                <w:b/>
                <w:color w:val="auto"/>
                <w:lang w:eastAsia="lt-LT"/>
              </w:rPr>
              <w:t xml:space="preserve">Gerai: </w:t>
            </w:r>
            <w:r w:rsidR="00A11332" w:rsidRPr="0088626A">
              <w:rPr>
                <w:rFonts w:eastAsia="Calibri"/>
                <w:color w:val="auto"/>
                <w:lang w:eastAsia="lt-LT"/>
              </w:rPr>
              <w:t>Įvardinti policijos uždaviniai, jie iš dalies susieti su policijos pareigūno veiklos funkcijomis.</w:t>
            </w:r>
          </w:p>
          <w:p w:rsidR="00EC3638" w:rsidRPr="0088626A" w:rsidRDefault="00A11332" w:rsidP="00E50B3D">
            <w:pPr>
              <w:pStyle w:val="Standard"/>
              <w:spacing w:line="276" w:lineRule="auto"/>
              <w:rPr>
                <w:color w:val="auto"/>
              </w:rPr>
            </w:pPr>
            <w:r w:rsidRPr="0088626A">
              <w:rPr>
                <w:rFonts w:eastAsia="Calibri"/>
                <w:color w:val="auto"/>
                <w:lang w:eastAsia="lt-LT"/>
              </w:rPr>
              <w:t>Parengtos Lietuvos policijos ir apskričių vy</w:t>
            </w:r>
            <w:r w:rsidR="00736D8B" w:rsidRPr="00736D8B">
              <w:rPr>
                <w:rFonts w:eastAsia="Calibri"/>
                <w:color w:val="auto"/>
                <w:lang w:eastAsia="lt-LT"/>
              </w:rPr>
              <w:softHyphen/>
            </w:r>
            <w:r w:rsidRPr="0088626A">
              <w:rPr>
                <w:rFonts w:eastAsia="Calibri"/>
                <w:color w:val="auto"/>
                <w:lang w:eastAsia="lt-LT"/>
              </w:rPr>
              <w:t>riau</w:t>
            </w:r>
            <w:r w:rsidR="00736D8B" w:rsidRPr="00736D8B">
              <w:rPr>
                <w:rFonts w:eastAsia="Calibri"/>
                <w:color w:val="auto"/>
                <w:lang w:eastAsia="lt-LT"/>
              </w:rPr>
              <w:softHyphen/>
            </w:r>
            <w:r w:rsidRPr="0088626A">
              <w:rPr>
                <w:rFonts w:eastAsia="Calibri"/>
                <w:color w:val="auto"/>
                <w:lang w:eastAsia="lt-LT"/>
              </w:rPr>
              <w:t>siųjų policijos komisariatų organiza</w:t>
            </w:r>
            <w:r w:rsidR="00736D8B" w:rsidRPr="00736D8B">
              <w:rPr>
                <w:rFonts w:eastAsia="Calibri"/>
                <w:color w:val="auto"/>
                <w:lang w:eastAsia="lt-LT"/>
              </w:rPr>
              <w:softHyphen/>
            </w:r>
            <w:r w:rsidRPr="0088626A">
              <w:rPr>
                <w:rFonts w:eastAsia="Calibri"/>
                <w:color w:val="auto"/>
                <w:lang w:eastAsia="lt-LT"/>
              </w:rPr>
              <w:t>cinės sistemos struktūrinės schemos.</w:t>
            </w:r>
          </w:p>
          <w:p w:rsidR="00EC3638" w:rsidRPr="0088626A" w:rsidRDefault="000A7502" w:rsidP="00E50B3D">
            <w:pPr>
              <w:pStyle w:val="Standard"/>
              <w:spacing w:line="276" w:lineRule="auto"/>
              <w:rPr>
                <w:color w:val="auto"/>
              </w:rPr>
            </w:pPr>
            <w:r>
              <w:rPr>
                <w:rFonts w:eastAsia="Calibri"/>
                <w:b/>
                <w:color w:val="auto"/>
                <w:lang w:eastAsia="lt-LT"/>
              </w:rPr>
              <w:t xml:space="preserve">Puikiai: </w:t>
            </w:r>
            <w:r w:rsidR="00A11332" w:rsidRPr="0088626A">
              <w:rPr>
                <w:rFonts w:eastAsia="Calibri"/>
                <w:color w:val="auto"/>
                <w:lang w:eastAsia="lt-LT"/>
              </w:rPr>
              <w:t>Įvardinti ir paaiškinti policijos uždaviniai, jie susieti su policijos pareigūno veiklos funkcijomis, pateikta pavyzdžių.</w:t>
            </w:r>
          </w:p>
          <w:p w:rsidR="00EC3638" w:rsidRPr="0088626A" w:rsidRDefault="00A11332" w:rsidP="00E50B3D">
            <w:pPr>
              <w:pStyle w:val="Standard"/>
              <w:spacing w:line="276" w:lineRule="auto"/>
              <w:rPr>
                <w:color w:val="auto"/>
              </w:rPr>
            </w:pPr>
            <w:r w:rsidRPr="0088626A">
              <w:rPr>
                <w:rFonts w:eastAsia="Calibri"/>
                <w:color w:val="auto"/>
                <w:lang w:eastAsia="lt-LT"/>
              </w:rPr>
              <w:lastRenderedPageBreak/>
              <w:t>Parengtos detalios Lietuvos policijos ir apskričių vyriausiųjų policijos komisariatų organizacinės sistemos struktūrinės schemos.</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lastRenderedPageBreak/>
              <w:t>6. Apibūdinti policijos pareigūno teises, pareigas ir atsakomybę vykdant policijos pareigūno profesinę veiklą.</w:t>
            </w:r>
          </w:p>
        </w:tc>
        <w:tc>
          <w:tcPr>
            <w:tcW w:w="1821"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b/>
                <w:bCs/>
                <w:color w:val="auto"/>
                <w:lang w:eastAsia="lt-LT"/>
              </w:rPr>
              <w:t xml:space="preserve">6.1. Tema. </w:t>
            </w:r>
            <w:r w:rsidRPr="0088626A">
              <w:rPr>
                <w:rFonts w:eastAsia="Calibri"/>
                <w:b/>
                <w:color w:val="auto"/>
                <w:lang w:eastAsia="lt-LT"/>
              </w:rPr>
              <w:t>Policijos pareigūno teisės, pareigos ir atsakomybė.</w:t>
            </w:r>
          </w:p>
          <w:p w:rsidR="00EC3638" w:rsidRPr="0088626A" w:rsidRDefault="00A11332" w:rsidP="00E50B3D">
            <w:pPr>
              <w:pStyle w:val="Standard"/>
              <w:snapToGrid w:val="0"/>
              <w:spacing w:line="276" w:lineRule="auto"/>
              <w:rPr>
                <w:bCs/>
                <w:i/>
                <w:color w:val="auto"/>
              </w:rPr>
            </w:pPr>
            <w:r w:rsidRPr="0088626A">
              <w:rPr>
                <w:rFonts w:eastAsia="Calibri"/>
                <w:bCs/>
                <w:i/>
                <w:color w:val="auto"/>
                <w:lang w:eastAsia="lt-LT"/>
              </w:rPr>
              <w:t>Užduotis:</w:t>
            </w:r>
          </w:p>
          <w:p w:rsidR="00EC3638" w:rsidRPr="0088626A" w:rsidRDefault="00A11332" w:rsidP="00E50B3D">
            <w:pPr>
              <w:pStyle w:val="Standard"/>
              <w:widowControl w:val="0"/>
              <w:snapToGrid w:val="0"/>
              <w:spacing w:line="276" w:lineRule="auto"/>
              <w:rPr>
                <w:color w:val="auto"/>
              </w:rPr>
            </w:pPr>
            <w:r w:rsidRPr="0088626A">
              <w:rPr>
                <w:rFonts w:eastAsia="Calibri"/>
                <w:bCs/>
                <w:color w:val="auto"/>
                <w:lang w:eastAsia="lt-LT"/>
              </w:rPr>
              <w:t xml:space="preserve">6.1.1. </w:t>
            </w:r>
            <w:r w:rsidRPr="0088626A">
              <w:rPr>
                <w:rFonts w:eastAsia="Calibri"/>
                <w:color w:val="auto"/>
                <w:lang w:eastAsia="lt-LT"/>
              </w:rPr>
              <w:t>Paruošti pristatymą, kuriame būtų apibūdintos policijos pareigūno teisės, pareigos ir atsakomybė.</w:t>
            </w:r>
          </w:p>
        </w:tc>
        <w:tc>
          <w:tcPr>
            <w:tcW w:w="2240" w:type="pct"/>
            <w:shd w:val="clear" w:color="auto" w:fill="auto"/>
            <w:tcMar>
              <w:left w:w="103" w:type="dxa"/>
            </w:tcMar>
          </w:tcPr>
          <w:p w:rsidR="00EC3638" w:rsidRPr="0088626A" w:rsidRDefault="00736D8B" w:rsidP="00E50B3D">
            <w:pPr>
              <w:pStyle w:val="Standard"/>
              <w:spacing w:line="276" w:lineRule="auto"/>
              <w:rPr>
                <w:color w:val="auto"/>
              </w:rPr>
            </w:pPr>
            <w:r>
              <w:rPr>
                <w:rFonts w:eastAsia="Calibri"/>
                <w:b/>
                <w:color w:val="auto"/>
                <w:lang w:eastAsia="lt-LT"/>
              </w:rPr>
              <w:t xml:space="preserve">Patenkinamai: </w:t>
            </w:r>
            <w:r w:rsidR="00A11332" w:rsidRPr="0088626A">
              <w:rPr>
                <w:rFonts w:eastAsia="Calibri"/>
                <w:color w:val="auto"/>
                <w:lang w:eastAsia="lt-LT"/>
              </w:rPr>
              <w:t>Parengtas pristatymas, kuriame išvardintos policijos pareigūno teisės ir pareigos.</w:t>
            </w:r>
          </w:p>
          <w:p w:rsidR="00EC3638" w:rsidRPr="0088626A" w:rsidRDefault="000A7502" w:rsidP="00E50B3D">
            <w:pPr>
              <w:pStyle w:val="Standard"/>
              <w:spacing w:line="276" w:lineRule="auto"/>
              <w:rPr>
                <w:color w:val="auto"/>
              </w:rPr>
            </w:pPr>
            <w:r>
              <w:rPr>
                <w:rFonts w:eastAsia="Calibri"/>
                <w:b/>
                <w:color w:val="auto"/>
                <w:lang w:eastAsia="lt-LT"/>
              </w:rPr>
              <w:t xml:space="preserve">Gerai: </w:t>
            </w:r>
            <w:r w:rsidR="00A11332" w:rsidRPr="0088626A">
              <w:rPr>
                <w:rFonts w:eastAsia="Calibri"/>
                <w:color w:val="auto"/>
                <w:lang w:eastAsia="lt-LT"/>
              </w:rPr>
              <w:t>Parengtas pristatymas, kuriame išvardintos policijos pareigūno teisės ir pareigos, apibūdintos policijos pareigūno atsakomybės rūšys.</w:t>
            </w:r>
          </w:p>
          <w:p w:rsidR="00EC3638" w:rsidRPr="0088626A" w:rsidRDefault="000A7502" w:rsidP="00E50B3D">
            <w:pPr>
              <w:pStyle w:val="Standard"/>
              <w:snapToGrid w:val="0"/>
              <w:spacing w:line="276" w:lineRule="auto"/>
              <w:rPr>
                <w:color w:val="auto"/>
              </w:rPr>
            </w:pPr>
            <w:r>
              <w:rPr>
                <w:rFonts w:eastAsia="Calibri"/>
                <w:b/>
                <w:color w:val="auto"/>
                <w:lang w:eastAsia="lt-LT"/>
              </w:rPr>
              <w:t xml:space="preserve">Puikiai: </w:t>
            </w:r>
            <w:r w:rsidR="00A11332" w:rsidRPr="0088626A">
              <w:rPr>
                <w:rFonts w:eastAsia="Calibri"/>
                <w:color w:val="auto"/>
                <w:lang w:eastAsia="lt-LT"/>
              </w:rPr>
              <w:t>Parengtas pristatymas, kuriame išsamiai apibūdintos policijos pareigūno teisės ir pareigos, policijos pareigūno atsakomybė ir jos taikymas.</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7. P</w:t>
            </w:r>
            <w:r w:rsidRPr="0088626A">
              <w:rPr>
                <w:color w:val="auto"/>
                <w:lang w:eastAsia="lt-LT"/>
              </w:rPr>
              <w:t>riimti sprendimus, susijusius su žmogaus teisių ir laisvių apsaugos užtikrinimu, ir juos įvertinti.</w:t>
            </w:r>
          </w:p>
        </w:tc>
        <w:tc>
          <w:tcPr>
            <w:tcW w:w="1821" w:type="pct"/>
            <w:shd w:val="clear" w:color="auto" w:fill="auto"/>
            <w:tcMar>
              <w:left w:w="103" w:type="dxa"/>
            </w:tcMar>
          </w:tcPr>
          <w:p w:rsidR="00EC3638" w:rsidRPr="0088626A" w:rsidRDefault="00A11332" w:rsidP="00E50B3D">
            <w:pPr>
              <w:suppressAutoHyphens/>
              <w:snapToGrid w:val="0"/>
              <w:spacing w:line="276" w:lineRule="auto"/>
              <w:textAlignment w:val="baseline"/>
              <w:rPr>
                <w:b/>
                <w:bCs/>
                <w:color w:val="auto"/>
                <w:lang w:eastAsia="zh-CN"/>
              </w:rPr>
            </w:pPr>
            <w:r w:rsidRPr="0088626A">
              <w:rPr>
                <w:rFonts w:eastAsia="Calibri"/>
                <w:b/>
                <w:bCs/>
                <w:color w:val="auto"/>
                <w:lang w:eastAsia="zh-CN"/>
              </w:rPr>
              <w:t>7.1. Tema. Policijos pareigūno sprendimai, susiję</w:t>
            </w:r>
            <w:r w:rsidRPr="0088626A">
              <w:rPr>
                <w:rFonts w:eastAsia="Calibri"/>
                <w:b/>
                <w:color w:val="auto"/>
                <w:lang w:eastAsia="zh-CN"/>
              </w:rPr>
              <w:t xml:space="preserve"> su žmogaus teisių ir laisvių apsauga ir užtikrinimu.</w:t>
            </w:r>
          </w:p>
          <w:p w:rsidR="00EC3638" w:rsidRPr="0088626A" w:rsidRDefault="00A11332" w:rsidP="00E50B3D">
            <w:pPr>
              <w:pStyle w:val="Standard"/>
              <w:snapToGrid w:val="0"/>
              <w:spacing w:line="276" w:lineRule="auto"/>
              <w:rPr>
                <w:bCs/>
                <w:i/>
                <w:color w:val="auto"/>
              </w:rPr>
            </w:pPr>
            <w:r w:rsidRPr="0088626A">
              <w:rPr>
                <w:rFonts w:eastAsia="Calibri"/>
                <w:bCs/>
                <w:i/>
                <w:color w:val="auto"/>
              </w:rPr>
              <w:t>Užduotis:</w:t>
            </w:r>
          </w:p>
          <w:p w:rsidR="00EC3638" w:rsidRPr="0088626A" w:rsidRDefault="00A11332" w:rsidP="00E50B3D">
            <w:pPr>
              <w:pStyle w:val="Standard"/>
              <w:snapToGrid w:val="0"/>
              <w:spacing w:line="276" w:lineRule="auto"/>
              <w:rPr>
                <w:b/>
                <w:bCs/>
                <w:color w:val="auto"/>
              </w:rPr>
            </w:pPr>
            <w:r w:rsidRPr="0088626A">
              <w:rPr>
                <w:rFonts w:eastAsia="Calibri"/>
                <w:bCs/>
                <w:color w:val="auto"/>
              </w:rPr>
              <w:t xml:space="preserve">7.1.1. </w:t>
            </w:r>
            <w:r w:rsidRPr="0088626A">
              <w:rPr>
                <w:rFonts w:eastAsia="Calibri"/>
                <w:color w:val="auto"/>
              </w:rPr>
              <w:t>Išanalizuoti ir įvertinti pateik</w:t>
            </w:r>
            <w:r w:rsidR="00736D8B" w:rsidRPr="00736D8B">
              <w:rPr>
                <w:rFonts w:eastAsia="Calibri"/>
                <w:color w:val="auto"/>
              </w:rPr>
              <w:softHyphen/>
            </w:r>
            <w:r w:rsidRPr="0088626A">
              <w:rPr>
                <w:rFonts w:eastAsia="Calibri"/>
                <w:color w:val="auto"/>
              </w:rPr>
              <w:t xml:space="preserve">tas praktines situacijas, </w:t>
            </w:r>
            <w:r w:rsidRPr="0088626A">
              <w:rPr>
                <w:rFonts w:eastAsia="Calibri"/>
                <w:bCs/>
                <w:color w:val="auto"/>
              </w:rPr>
              <w:t>priimti spren</w:t>
            </w:r>
            <w:r w:rsidR="00736D8B" w:rsidRPr="00736D8B">
              <w:rPr>
                <w:rFonts w:eastAsia="Calibri"/>
                <w:bCs/>
                <w:color w:val="auto"/>
              </w:rPr>
              <w:softHyphen/>
            </w:r>
            <w:r w:rsidRPr="0088626A">
              <w:rPr>
                <w:rFonts w:eastAsia="Calibri"/>
                <w:bCs/>
                <w:color w:val="auto"/>
              </w:rPr>
              <w:t>dimus</w:t>
            </w:r>
            <w:r w:rsidRPr="0088626A">
              <w:rPr>
                <w:rFonts w:eastAsia="Calibri"/>
                <w:color w:val="auto"/>
              </w:rPr>
              <w:t xml:space="preserve"> </w:t>
            </w:r>
            <w:r w:rsidRPr="0088626A">
              <w:rPr>
                <w:rFonts w:eastAsia="Calibri"/>
                <w:bCs/>
                <w:color w:val="auto"/>
              </w:rPr>
              <w:t>ir juos pagrįsti re</w:t>
            </w:r>
            <w:r w:rsidR="00736D8B" w:rsidRPr="00736D8B">
              <w:rPr>
                <w:rFonts w:eastAsia="Calibri"/>
                <w:bCs/>
                <w:color w:val="auto"/>
              </w:rPr>
              <w:softHyphen/>
            </w:r>
            <w:r w:rsidRPr="0088626A">
              <w:rPr>
                <w:rFonts w:eastAsia="Calibri"/>
                <w:bCs/>
                <w:color w:val="auto"/>
              </w:rPr>
              <w:t>mian</w:t>
            </w:r>
            <w:r w:rsidR="00736D8B" w:rsidRPr="00736D8B">
              <w:rPr>
                <w:rFonts w:eastAsia="Calibri"/>
                <w:bCs/>
                <w:color w:val="auto"/>
              </w:rPr>
              <w:softHyphen/>
            </w:r>
            <w:r w:rsidRPr="0088626A">
              <w:rPr>
                <w:rFonts w:eastAsia="Calibri"/>
                <w:bCs/>
                <w:color w:val="auto"/>
              </w:rPr>
              <w:t>tis žmogaus teises ir laisves regla</w:t>
            </w:r>
            <w:r w:rsidR="00736D8B" w:rsidRPr="00736D8B">
              <w:rPr>
                <w:rFonts w:eastAsia="Calibri"/>
                <w:bCs/>
                <w:color w:val="auto"/>
              </w:rPr>
              <w:softHyphen/>
            </w:r>
            <w:r w:rsidRPr="0088626A">
              <w:rPr>
                <w:rFonts w:eastAsia="Calibri"/>
                <w:bCs/>
                <w:color w:val="auto"/>
              </w:rPr>
              <w:t>men</w:t>
            </w:r>
            <w:r w:rsidR="00736D8B" w:rsidRPr="00736D8B">
              <w:rPr>
                <w:rFonts w:eastAsia="Calibri"/>
                <w:bCs/>
                <w:color w:val="auto"/>
              </w:rPr>
              <w:softHyphen/>
            </w:r>
            <w:r w:rsidRPr="0088626A">
              <w:rPr>
                <w:rFonts w:eastAsia="Calibri"/>
                <w:bCs/>
                <w:color w:val="auto"/>
              </w:rPr>
              <w:t>tuojančių teisės aktų nuostatomis.</w:t>
            </w:r>
          </w:p>
        </w:tc>
        <w:tc>
          <w:tcPr>
            <w:tcW w:w="2240" w:type="pct"/>
            <w:shd w:val="clear" w:color="auto" w:fill="auto"/>
            <w:tcMar>
              <w:left w:w="103" w:type="dxa"/>
            </w:tcMar>
          </w:tcPr>
          <w:p w:rsidR="00EC3638" w:rsidRPr="0088626A" w:rsidRDefault="00736D8B" w:rsidP="00E50B3D">
            <w:pPr>
              <w:pStyle w:val="Standard"/>
              <w:spacing w:line="276" w:lineRule="auto"/>
              <w:rPr>
                <w:color w:val="auto"/>
              </w:rPr>
            </w:pPr>
            <w:r>
              <w:rPr>
                <w:rFonts w:eastAsia="Calibri"/>
                <w:b/>
                <w:color w:val="auto"/>
                <w:lang w:eastAsia="lt-LT"/>
              </w:rPr>
              <w:t xml:space="preserve">Patenkinamai: </w:t>
            </w:r>
            <w:r w:rsidR="00A11332" w:rsidRPr="0088626A">
              <w:rPr>
                <w:rFonts w:eastAsia="Calibri"/>
                <w:color w:val="auto"/>
                <w:lang w:eastAsia="lt-LT"/>
              </w:rPr>
              <w:t>Išanalizuota praktinė situacija, bet nepagrįsti priimti sprendimai.</w:t>
            </w:r>
          </w:p>
          <w:p w:rsidR="00EC3638" w:rsidRPr="0088626A" w:rsidRDefault="000A7502" w:rsidP="00E50B3D">
            <w:pPr>
              <w:pStyle w:val="Standard"/>
              <w:spacing w:line="276" w:lineRule="auto"/>
              <w:rPr>
                <w:color w:val="auto"/>
              </w:rPr>
            </w:pPr>
            <w:r>
              <w:rPr>
                <w:rFonts w:eastAsia="Calibri"/>
                <w:b/>
                <w:color w:val="auto"/>
                <w:lang w:eastAsia="lt-LT"/>
              </w:rPr>
              <w:t xml:space="preserve">Gerai: </w:t>
            </w:r>
            <w:r w:rsidR="00A11332" w:rsidRPr="0088626A">
              <w:rPr>
                <w:rFonts w:eastAsia="Calibri"/>
                <w:color w:val="auto"/>
                <w:lang w:eastAsia="lt-LT"/>
              </w:rPr>
              <w:t>Išanalizuota praktinė situacija. Priimti sprendimai pagrįsti iš dalies.</w:t>
            </w:r>
          </w:p>
          <w:p w:rsidR="00EC3638" w:rsidRPr="0088626A" w:rsidRDefault="000A7502" w:rsidP="00E50B3D">
            <w:pPr>
              <w:pStyle w:val="Standard"/>
              <w:spacing w:line="276" w:lineRule="auto"/>
              <w:rPr>
                <w:b/>
                <w:color w:val="auto"/>
              </w:rPr>
            </w:pPr>
            <w:r>
              <w:rPr>
                <w:rFonts w:eastAsia="Calibri"/>
                <w:b/>
                <w:color w:val="auto"/>
                <w:lang w:eastAsia="lt-LT"/>
              </w:rPr>
              <w:t xml:space="preserve">Puikiai: </w:t>
            </w:r>
            <w:r w:rsidR="00A11332" w:rsidRPr="0088626A">
              <w:rPr>
                <w:rFonts w:eastAsia="Calibri"/>
                <w:color w:val="auto"/>
                <w:lang w:eastAsia="lt-LT"/>
              </w:rPr>
              <w:t>Išanalizuota ir įvertinta praktinė situacija bei, remiantis teisės aktais, motyvuotai pagrįsti priimti sprendimai.</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Rekomenduo</w:t>
            </w:r>
            <w:r w:rsidR="00876027" w:rsidRPr="00876027">
              <w:rPr>
                <w:rFonts w:eastAsia="Calibri"/>
                <w:color w:val="auto"/>
                <w:lang w:eastAsia="lt-LT"/>
              </w:rPr>
              <w:softHyphen/>
            </w:r>
            <w:r w:rsidRPr="0088626A">
              <w:rPr>
                <w:rFonts w:eastAsia="Calibri"/>
                <w:color w:val="auto"/>
                <w:lang w:eastAsia="lt-LT"/>
              </w:rPr>
              <w:t>jami mokymo/si metodai</w:t>
            </w:r>
          </w:p>
        </w:tc>
        <w:tc>
          <w:tcPr>
            <w:tcW w:w="4061" w:type="pct"/>
            <w:gridSpan w:val="2"/>
            <w:shd w:val="clear" w:color="auto" w:fill="auto"/>
            <w:tcMar>
              <w:left w:w="103" w:type="dxa"/>
            </w:tcMar>
          </w:tcPr>
          <w:p w:rsidR="00EC3638" w:rsidRPr="0088626A" w:rsidRDefault="00A11332" w:rsidP="00E50B3D">
            <w:pPr>
              <w:pStyle w:val="Standard"/>
              <w:spacing w:line="276" w:lineRule="auto"/>
              <w:rPr>
                <w:color w:val="auto"/>
              </w:rPr>
            </w:pPr>
            <w:r w:rsidRPr="0088626A">
              <w:rPr>
                <w:color w:val="auto"/>
                <w:lang w:eastAsia="en-US"/>
              </w:rPr>
              <w:t xml:space="preserve">Pokalbis. Diskusija. </w:t>
            </w:r>
            <w:r w:rsidRPr="0088626A">
              <w:rPr>
                <w:rFonts w:eastAsia="Calibri"/>
                <w:color w:val="auto"/>
                <w:lang w:eastAsia="en-US"/>
              </w:rPr>
              <w:t xml:space="preserve">Savarankiškų užduočių atlikimas. Praktinių užduočių atlikimas ir sprendimas pagal sumodeliuotas situacijas. </w:t>
            </w:r>
            <w:r w:rsidRPr="0088626A">
              <w:rPr>
                <w:rFonts w:eastAsia="Calibri"/>
                <w:color w:val="auto"/>
                <w:shd w:val="clear" w:color="auto" w:fill="FFFFFF"/>
              </w:rPr>
              <w:t>Veiklos stebėjimas. Analizė ir vertinimas. Testavimas.</w:t>
            </w:r>
          </w:p>
        </w:tc>
      </w:tr>
      <w:tr w:rsidR="0088626A" w:rsidRPr="0088626A" w:rsidTr="006E23DF">
        <w:trPr>
          <w:trHeight w:val="57"/>
        </w:trPr>
        <w:tc>
          <w:tcPr>
            <w:tcW w:w="939" w:type="pct"/>
            <w:vMerge w:val="restar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Materialieji ištekliai</w:t>
            </w:r>
          </w:p>
        </w:tc>
        <w:tc>
          <w:tcPr>
            <w:tcW w:w="4061" w:type="pct"/>
            <w:gridSpan w:val="2"/>
            <w:shd w:val="clear" w:color="auto" w:fill="auto"/>
            <w:tcMar>
              <w:left w:w="103" w:type="dxa"/>
            </w:tcMar>
          </w:tcPr>
          <w:p w:rsidR="00EC3638" w:rsidRPr="0088626A" w:rsidRDefault="00A11332" w:rsidP="00E50B3D">
            <w:pPr>
              <w:pStyle w:val="Standard"/>
              <w:spacing w:line="276" w:lineRule="auto"/>
              <w:rPr>
                <w:color w:val="auto"/>
              </w:rPr>
            </w:pPr>
            <w:r w:rsidRPr="0088626A">
              <w:rPr>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Užduočių rinkinys.</w:t>
            </w:r>
          </w:p>
        </w:tc>
      </w:tr>
      <w:tr w:rsidR="0088626A" w:rsidRPr="0088626A" w:rsidTr="006E23DF">
        <w:trPr>
          <w:trHeight w:val="57"/>
        </w:trPr>
        <w:tc>
          <w:tcPr>
            <w:tcW w:w="939" w:type="pct"/>
            <w:vMerge/>
            <w:shd w:val="clear" w:color="auto" w:fill="auto"/>
            <w:tcMar>
              <w:left w:w="103" w:type="dxa"/>
            </w:tcMar>
          </w:tcPr>
          <w:p w:rsidR="00EC3638" w:rsidRPr="0088626A" w:rsidRDefault="00EC3638" w:rsidP="00E50B3D">
            <w:pPr>
              <w:spacing w:line="276" w:lineRule="auto"/>
              <w:rPr>
                <w:rFonts w:eastAsia="Calibri"/>
                <w:color w:val="auto"/>
              </w:rPr>
            </w:pPr>
          </w:p>
        </w:tc>
        <w:tc>
          <w:tcPr>
            <w:tcW w:w="4061" w:type="pct"/>
            <w:gridSpan w:val="2"/>
            <w:shd w:val="clear" w:color="auto" w:fill="auto"/>
            <w:tcMar>
              <w:left w:w="103" w:type="dxa"/>
            </w:tcMar>
          </w:tcPr>
          <w:p w:rsidR="00EC3638" w:rsidRPr="0088626A" w:rsidRDefault="00A11332" w:rsidP="00E50B3D">
            <w:pPr>
              <w:pStyle w:val="Standard"/>
              <w:spacing w:line="276" w:lineRule="auto"/>
              <w:rPr>
                <w:b/>
                <w:bCs/>
                <w:color w:val="auto"/>
              </w:rPr>
            </w:pPr>
            <w:r w:rsidRPr="0088626A">
              <w:rPr>
                <w:b/>
                <w:bCs/>
                <w:color w:val="auto"/>
              </w:rPr>
              <w:t>Mokymo/si priemonės: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Stovas su rašymo bloknotu;</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Rašymo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Individualios apsaugos priemonės.</w:t>
            </w:r>
          </w:p>
        </w:tc>
      </w:tr>
      <w:tr w:rsidR="0088626A" w:rsidRPr="0088626A" w:rsidTr="006E23DF">
        <w:trPr>
          <w:trHeight w:val="57"/>
        </w:trPr>
        <w:tc>
          <w:tcPr>
            <w:tcW w:w="939" w:type="pct"/>
            <w:vMerge/>
            <w:shd w:val="clear" w:color="auto" w:fill="auto"/>
            <w:tcMar>
              <w:left w:w="103" w:type="dxa"/>
            </w:tcMar>
          </w:tcPr>
          <w:p w:rsidR="00EC3638" w:rsidRPr="0088626A" w:rsidRDefault="00EC3638" w:rsidP="00E50B3D">
            <w:pPr>
              <w:spacing w:line="276" w:lineRule="auto"/>
              <w:rPr>
                <w:rFonts w:eastAsia="Calibri"/>
                <w:color w:val="auto"/>
              </w:rPr>
            </w:pPr>
          </w:p>
        </w:tc>
        <w:tc>
          <w:tcPr>
            <w:tcW w:w="4061" w:type="pct"/>
            <w:gridSpan w:val="2"/>
            <w:shd w:val="clear" w:color="auto" w:fill="auto"/>
            <w:tcMar>
              <w:left w:w="103" w:type="dxa"/>
            </w:tcMar>
          </w:tcPr>
          <w:p w:rsidR="00EC3638" w:rsidRPr="0088626A" w:rsidRDefault="00A11332" w:rsidP="00E50B3D">
            <w:pPr>
              <w:pStyle w:val="Standard"/>
              <w:spacing w:line="276" w:lineRule="auto"/>
              <w:rPr>
                <w:b/>
                <w:bCs/>
                <w:color w:val="auto"/>
              </w:rPr>
            </w:pPr>
            <w:r w:rsidRPr="0088626A">
              <w:rPr>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en-US" w:bidi="hi-IN"/>
              </w:rPr>
              <w:t>Auditorija;</w:t>
            </w:r>
          </w:p>
          <w:p w:rsidR="00EC3638" w:rsidRPr="0088626A" w:rsidRDefault="00A11332" w:rsidP="00E50B3D">
            <w:pPr>
              <w:numPr>
                <w:ilvl w:val="0"/>
                <w:numId w:val="1"/>
              </w:numPr>
              <w:suppressAutoHyphens/>
              <w:spacing w:line="276" w:lineRule="auto"/>
              <w:ind w:left="0" w:firstLine="167"/>
              <w:textAlignment w:val="baseline"/>
              <w:rPr>
                <w:b/>
                <w:bCs/>
                <w:color w:val="auto"/>
              </w:rPr>
            </w:pPr>
            <w:r w:rsidRPr="0088626A">
              <w:rPr>
                <w:rFonts w:eastAsia="SimSun"/>
                <w:color w:val="auto"/>
                <w:lang w:eastAsia="en-US" w:bidi="hi-IN"/>
              </w:rPr>
              <w:t>Aikštė;</w:t>
            </w:r>
          </w:p>
          <w:p w:rsidR="00EC3638" w:rsidRPr="0088626A" w:rsidRDefault="00A11332" w:rsidP="00E50B3D">
            <w:pPr>
              <w:numPr>
                <w:ilvl w:val="0"/>
                <w:numId w:val="1"/>
              </w:numPr>
              <w:suppressAutoHyphens/>
              <w:spacing w:line="276" w:lineRule="auto"/>
              <w:ind w:left="0" w:firstLine="167"/>
              <w:textAlignment w:val="baseline"/>
              <w:rPr>
                <w:b/>
                <w:bCs/>
                <w:color w:val="auto"/>
              </w:rPr>
            </w:pPr>
            <w:r w:rsidRPr="0088626A">
              <w:rPr>
                <w:rFonts w:eastAsia="SimSun"/>
                <w:color w:val="auto"/>
                <w:lang w:eastAsia="en-US" w:bidi="hi-IN"/>
              </w:rPr>
              <w:t>Sporto salė;</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bCs/>
                <w:color w:val="auto"/>
                <w:highlight w:val="white"/>
                <w:lang w:eastAsia="en-US" w:bidi="hi-IN"/>
              </w:rPr>
              <w:t>Pirminės grandies pareigūno uniformos komplektas pagal sezoną kiekvienam kursantui.</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Mokytojų kvalifikacija</w:t>
            </w:r>
          </w:p>
        </w:tc>
        <w:tc>
          <w:tcPr>
            <w:tcW w:w="4061" w:type="pct"/>
            <w:gridSpan w:val="2"/>
            <w:shd w:val="clear" w:color="auto" w:fill="auto"/>
            <w:tcMar>
              <w:left w:w="103" w:type="dxa"/>
            </w:tcMar>
          </w:tcPr>
          <w:p w:rsidR="00EC3638" w:rsidRPr="0088626A" w:rsidRDefault="00A11332" w:rsidP="00E50B3D">
            <w:pPr>
              <w:shd w:val="clear" w:color="auto" w:fill="FFFFFF"/>
              <w:spacing w:line="276" w:lineRule="auto"/>
              <w:rPr>
                <w:color w:val="auto"/>
              </w:rPr>
            </w:pPr>
            <w:r w:rsidRPr="0088626A">
              <w:rPr>
                <w:rFonts w:eastAsia="Calibri"/>
                <w:color w:val="auto"/>
              </w:rPr>
              <w:t xml:space="preserve">Modulį gali vesti profesijos mokytojas, įgijęs socialinių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w:t>
            </w:r>
            <w:r w:rsidRPr="0088626A">
              <w:rPr>
                <w:rFonts w:eastAsia="Calibri"/>
                <w:color w:val="auto"/>
              </w:rPr>
              <w:lastRenderedPageBreak/>
              <w:t>Respublikos švietimo ir mokslo ministro nustatytą pedagoginių ir psichologinių žinių kursą.</w:t>
            </w:r>
          </w:p>
        </w:tc>
      </w:tr>
      <w:tr w:rsidR="0088626A" w:rsidRPr="0088626A" w:rsidTr="006E23DF">
        <w:trPr>
          <w:trHeight w:val="57"/>
        </w:trPr>
        <w:tc>
          <w:tcPr>
            <w:tcW w:w="939"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lastRenderedPageBreak/>
              <w:t>Modulio rengėjai</w:t>
            </w:r>
          </w:p>
        </w:tc>
        <w:tc>
          <w:tcPr>
            <w:tcW w:w="4061"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color w:val="auto"/>
                <w:lang w:eastAsia="lt-LT"/>
              </w:rPr>
              <w:t>Reda Čerkauskienė</w:t>
            </w:r>
          </w:p>
          <w:p w:rsidR="00EC3638" w:rsidRPr="0088626A" w:rsidRDefault="00A11332" w:rsidP="00E50B3D">
            <w:pPr>
              <w:pStyle w:val="Standard"/>
              <w:snapToGrid w:val="0"/>
              <w:spacing w:line="276" w:lineRule="auto"/>
              <w:rPr>
                <w:color w:val="auto"/>
              </w:rPr>
            </w:pPr>
            <w:r w:rsidRPr="0088626A">
              <w:rPr>
                <w:rFonts w:eastAsia="Calibri"/>
                <w:color w:val="auto"/>
                <w:shd w:val="clear" w:color="auto" w:fill="FFFFFF"/>
                <w:lang w:eastAsia="lt-LT"/>
              </w:rPr>
              <w:t>Šarūnas Krincius</w:t>
            </w:r>
          </w:p>
        </w:tc>
      </w:tr>
    </w:tbl>
    <w:p w:rsidR="00EA46BA" w:rsidRDefault="00EA46BA" w:rsidP="00E50B3D">
      <w:pPr>
        <w:spacing w:line="276" w:lineRule="auto"/>
        <w:rPr>
          <w:color w:val="auto"/>
        </w:rPr>
      </w:pPr>
    </w:p>
    <w:p w:rsidR="00736D8B" w:rsidRDefault="00736D8B" w:rsidP="00E50B3D">
      <w:pPr>
        <w:spacing w:line="276" w:lineRule="auto"/>
        <w:rPr>
          <w:color w:val="auto"/>
        </w:rPr>
      </w:pPr>
    </w:p>
    <w:p w:rsidR="00EC3638" w:rsidRPr="0088626A" w:rsidRDefault="00FF5554" w:rsidP="00E50B3D">
      <w:pPr>
        <w:pStyle w:val="Antrat3"/>
        <w:spacing w:after="0" w:line="276" w:lineRule="auto"/>
      </w:pPr>
      <w:bookmarkStart w:id="13" w:name="_Toc491438251"/>
      <w:r>
        <w:t xml:space="preserve">5.2.2. </w:t>
      </w:r>
      <w:r w:rsidR="00A11332" w:rsidRPr="0088626A">
        <w:t>Modulio „Neatidėliotinos pagalbos teikimas“ aprašas</w:t>
      </w:r>
      <w:bookmarkEnd w:id="13"/>
    </w:p>
    <w:p w:rsidR="00EC3638" w:rsidRPr="0088626A" w:rsidRDefault="00EC3638" w:rsidP="00E50B3D">
      <w:pPr>
        <w:suppressAutoHyphens/>
        <w:spacing w:line="276" w:lineRule="auto"/>
        <w:jc w:val="both"/>
        <w:textAlignment w:val="baseline"/>
        <w:rPr>
          <w:rFonts w:eastAsia="SimSun"/>
          <w:bCs/>
          <w:color w:val="auto"/>
          <w:lang w:eastAsia="zh-CN" w:bidi="hi-IN"/>
        </w:rPr>
      </w:pPr>
    </w:p>
    <w:p w:rsidR="00EC3638" w:rsidRPr="0088626A" w:rsidRDefault="00A11332" w:rsidP="00E50B3D">
      <w:pPr>
        <w:suppressAutoHyphens/>
        <w:spacing w:line="276" w:lineRule="auto"/>
        <w:jc w:val="both"/>
        <w:textAlignment w:val="baseline"/>
        <w:rPr>
          <w:rFonts w:eastAsia="SimSun"/>
          <w:iCs/>
          <w:color w:val="auto"/>
          <w:lang w:eastAsia="zh-CN" w:bidi="hi-IN"/>
        </w:rPr>
      </w:pPr>
      <w:r w:rsidRPr="0088626A">
        <w:rPr>
          <w:rFonts w:eastAsia="SimSun"/>
          <w:b/>
          <w:bCs/>
          <w:color w:val="auto"/>
          <w:lang w:eastAsia="zh-CN" w:bidi="hi-IN"/>
        </w:rPr>
        <w:t>Modulio paskirtis:</w:t>
      </w:r>
      <w:r w:rsidRPr="0088626A">
        <w:rPr>
          <w:rFonts w:eastAsia="SimSun"/>
          <w:i/>
          <w:iCs/>
          <w:color w:val="auto"/>
          <w:lang w:eastAsia="zh-CN" w:bidi="hi-IN"/>
        </w:rPr>
        <w:t xml:space="preserve"> įgyti kompetenciją teikti neatidėliotiną pagalbą.</w:t>
      </w:r>
    </w:p>
    <w:p w:rsidR="00EC3638" w:rsidRPr="0088626A" w:rsidRDefault="00EC3638" w:rsidP="00E50B3D">
      <w:pPr>
        <w:suppressAutoHyphens/>
        <w:spacing w:line="276" w:lineRule="auto"/>
        <w:jc w:val="both"/>
        <w:textAlignment w:val="baseline"/>
        <w:rPr>
          <w:rFonts w:eastAsia="SimSun"/>
          <w:iCs/>
          <w:color w:val="auto"/>
          <w:lang w:eastAsia="zh-CN" w:bidi="hi-IN"/>
        </w:rPr>
      </w:pPr>
    </w:p>
    <w:tbl>
      <w:tblPr>
        <w:tblStyle w:val="Lentelstinklelis"/>
        <w:tblW w:w="5000" w:type="pct"/>
        <w:jc w:val="center"/>
        <w:tblCellMar>
          <w:left w:w="103" w:type="dxa"/>
        </w:tblCellMar>
        <w:tblLook w:val="04A0" w:firstRow="1" w:lastRow="0" w:firstColumn="1" w:lastColumn="0" w:noHBand="0" w:noVBand="1"/>
      </w:tblPr>
      <w:tblGrid>
        <w:gridCol w:w="1950"/>
        <w:gridCol w:w="3400"/>
        <w:gridCol w:w="4782"/>
      </w:tblGrid>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Modulio pavadinimas</w:t>
            </w:r>
          </w:p>
        </w:tc>
        <w:tc>
          <w:tcPr>
            <w:tcW w:w="4038" w:type="pct"/>
            <w:gridSpan w:val="2"/>
            <w:shd w:val="clear" w:color="auto" w:fill="auto"/>
            <w:tcMar>
              <w:left w:w="103" w:type="dxa"/>
            </w:tcMar>
          </w:tcPr>
          <w:p w:rsidR="00EC3638" w:rsidRPr="0088626A" w:rsidRDefault="00A11332" w:rsidP="00E50B3D">
            <w:pPr>
              <w:suppressAutoHyphens/>
              <w:snapToGrid w:val="0"/>
              <w:spacing w:line="276" w:lineRule="auto"/>
              <w:textAlignment w:val="baseline"/>
              <w:rPr>
                <w:rFonts w:eastAsia="SimSun"/>
                <w:color w:val="auto"/>
                <w:lang w:eastAsia="zh-CN" w:bidi="hi-IN"/>
              </w:rPr>
            </w:pPr>
            <w:r w:rsidRPr="0088626A">
              <w:rPr>
                <w:rFonts w:eastAsia="SimSun"/>
                <w:color w:val="auto"/>
                <w:lang w:eastAsia="zh-CN" w:bidi="hi-IN"/>
              </w:rPr>
              <w:t>Neatidėliotinos pagalbos teikimas</w:t>
            </w:r>
          </w:p>
        </w:tc>
      </w:tr>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Modulio kodas</w:t>
            </w:r>
          </w:p>
        </w:tc>
        <w:tc>
          <w:tcPr>
            <w:tcW w:w="4038" w:type="pct"/>
            <w:gridSpan w:val="2"/>
            <w:shd w:val="clear" w:color="auto" w:fill="auto"/>
            <w:tcMar>
              <w:left w:w="103" w:type="dxa"/>
            </w:tcMar>
          </w:tcPr>
          <w:p w:rsidR="00EC3638" w:rsidRPr="0088626A" w:rsidRDefault="004574A3" w:rsidP="00E50B3D">
            <w:pPr>
              <w:suppressAutoHyphens/>
              <w:snapToGrid w:val="0"/>
              <w:spacing w:line="276" w:lineRule="auto"/>
              <w:textAlignment w:val="baseline"/>
              <w:rPr>
                <w:rFonts w:eastAsia="Calibri"/>
                <w:color w:val="auto"/>
                <w:lang w:bidi="hi-IN"/>
              </w:rPr>
            </w:pPr>
            <w:r w:rsidRPr="004574A3">
              <w:rPr>
                <w:rFonts w:eastAsia="Calibri"/>
                <w:color w:val="auto"/>
                <w:lang w:bidi="hi-IN"/>
              </w:rPr>
              <w:t>4103225</w:t>
            </w:r>
          </w:p>
        </w:tc>
      </w:tr>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LTKS lygis</w:t>
            </w:r>
          </w:p>
        </w:tc>
        <w:tc>
          <w:tcPr>
            <w:tcW w:w="4038" w:type="pct"/>
            <w:gridSpan w:val="2"/>
            <w:shd w:val="clear" w:color="auto" w:fill="auto"/>
            <w:tcMar>
              <w:left w:w="103" w:type="dxa"/>
            </w:tcMar>
          </w:tcPr>
          <w:p w:rsidR="00EC3638" w:rsidRPr="0088626A" w:rsidRDefault="00A11332" w:rsidP="00E50B3D">
            <w:pPr>
              <w:suppressAutoHyphens/>
              <w:snapToGrid w:val="0"/>
              <w:spacing w:line="276" w:lineRule="auto"/>
              <w:textAlignment w:val="baseline"/>
              <w:rPr>
                <w:rFonts w:eastAsia="SimSun"/>
                <w:color w:val="auto"/>
                <w:lang w:eastAsia="zh-CN" w:bidi="hi-IN"/>
              </w:rPr>
            </w:pPr>
            <w:r w:rsidRPr="0088626A">
              <w:rPr>
                <w:rFonts w:eastAsia="SimSun"/>
                <w:color w:val="auto"/>
                <w:lang w:eastAsia="zh-CN" w:bidi="hi-IN"/>
              </w:rPr>
              <w:t>IV</w:t>
            </w:r>
          </w:p>
        </w:tc>
      </w:tr>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Apimtis kreditais</w:t>
            </w:r>
          </w:p>
        </w:tc>
        <w:tc>
          <w:tcPr>
            <w:tcW w:w="4038" w:type="pct"/>
            <w:gridSpan w:val="2"/>
            <w:shd w:val="clear" w:color="auto" w:fill="auto"/>
            <w:tcMar>
              <w:left w:w="103" w:type="dxa"/>
            </w:tcMar>
          </w:tcPr>
          <w:p w:rsidR="00EC3638" w:rsidRPr="0088626A" w:rsidRDefault="00A11332" w:rsidP="00E50B3D">
            <w:pPr>
              <w:suppressAutoHyphens/>
              <w:snapToGrid w:val="0"/>
              <w:spacing w:line="276" w:lineRule="auto"/>
              <w:textAlignment w:val="baseline"/>
              <w:rPr>
                <w:rFonts w:eastAsia="SimSun"/>
                <w:color w:val="auto"/>
                <w:lang w:eastAsia="zh-CN" w:bidi="hi-IN"/>
              </w:rPr>
            </w:pPr>
            <w:r w:rsidRPr="0088626A">
              <w:rPr>
                <w:rFonts w:eastAsia="SimSun"/>
                <w:color w:val="auto"/>
                <w:lang w:eastAsia="zh-CN" w:bidi="hi-IN"/>
              </w:rPr>
              <w:t>2 kreditai</w:t>
            </w:r>
          </w:p>
        </w:tc>
      </w:tr>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Reikalingas pasirengimas mokymuisi</w:t>
            </w:r>
          </w:p>
        </w:tc>
        <w:tc>
          <w:tcPr>
            <w:tcW w:w="4038" w:type="pct"/>
            <w:gridSpan w:val="2"/>
            <w:shd w:val="clear" w:color="auto" w:fill="auto"/>
            <w:tcMar>
              <w:left w:w="103" w:type="dxa"/>
            </w:tcMar>
          </w:tcPr>
          <w:p w:rsidR="00EC3638" w:rsidRPr="0088626A" w:rsidRDefault="00A11332" w:rsidP="00E50B3D">
            <w:pPr>
              <w:suppressAutoHyphens/>
              <w:snapToGrid w:val="0"/>
              <w:spacing w:line="276" w:lineRule="auto"/>
              <w:textAlignment w:val="baseline"/>
              <w:rPr>
                <w:rFonts w:eastAsia="SimSun"/>
                <w:color w:val="auto"/>
                <w:lang w:eastAsia="zh-CN" w:bidi="hi-IN"/>
              </w:rPr>
            </w:pPr>
            <w:r w:rsidRPr="0088626A">
              <w:rPr>
                <w:rFonts w:eastAsia="SimSun"/>
                <w:color w:val="auto"/>
                <w:lang w:eastAsia="zh-CN" w:bidi="hi-IN"/>
              </w:rPr>
              <w:t>-</w:t>
            </w:r>
          </w:p>
        </w:tc>
      </w:tr>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Modulyje ugdomos bendrosios kompetencijos</w:t>
            </w:r>
          </w:p>
        </w:tc>
        <w:tc>
          <w:tcPr>
            <w:tcW w:w="4038"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2. Mokymasis mokytis;</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3. Socialiniai ir pilietiniai gebėjimai;</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4. Iniciatyva ir verslumas.</w:t>
            </w:r>
          </w:p>
        </w:tc>
      </w:tr>
      <w:tr w:rsidR="0088626A" w:rsidRPr="0088626A" w:rsidTr="006E23DF">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b/>
                <w:bCs/>
                <w:i/>
                <w:iCs/>
                <w:color w:val="auto"/>
                <w:lang w:eastAsia="zh-CN" w:bidi="hi-IN"/>
              </w:rPr>
            </w:pPr>
            <w:r w:rsidRPr="0088626A">
              <w:rPr>
                <w:rFonts w:eastAsia="SimSun"/>
                <w:b/>
                <w:bCs/>
                <w:i/>
                <w:iCs/>
                <w:color w:val="auto"/>
                <w:lang w:eastAsia="zh-CN" w:bidi="hi-IN"/>
              </w:rPr>
              <w:t>Modulio moky</w:t>
            </w:r>
            <w:r w:rsidR="00736D8B" w:rsidRPr="00736D8B">
              <w:rPr>
                <w:rFonts w:eastAsia="SimSun"/>
                <w:b/>
                <w:bCs/>
                <w:i/>
                <w:iCs/>
                <w:color w:val="auto"/>
                <w:lang w:eastAsia="zh-CN" w:bidi="hi-IN"/>
              </w:rPr>
              <w:softHyphen/>
            </w:r>
            <w:r w:rsidRPr="0088626A">
              <w:rPr>
                <w:rFonts w:eastAsia="SimSun"/>
                <w:b/>
                <w:bCs/>
                <w:i/>
                <w:iCs/>
                <w:color w:val="auto"/>
                <w:lang w:eastAsia="zh-CN" w:bidi="hi-IN"/>
              </w:rPr>
              <w:t>mosi rezultatai (išskaidyta kompetencija)</w:t>
            </w:r>
          </w:p>
        </w:tc>
        <w:tc>
          <w:tcPr>
            <w:tcW w:w="1678" w:type="pct"/>
            <w:shd w:val="clear" w:color="auto" w:fill="auto"/>
            <w:tcMar>
              <w:left w:w="103" w:type="dxa"/>
            </w:tcMar>
          </w:tcPr>
          <w:p w:rsidR="00EC3638" w:rsidRPr="0088626A" w:rsidRDefault="00A11332" w:rsidP="00E50B3D">
            <w:pPr>
              <w:suppressAutoHyphens/>
              <w:spacing w:line="276" w:lineRule="auto"/>
              <w:textAlignment w:val="baseline"/>
              <w:rPr>
                <w:rFonts w:eastAsia="SimSun"/>
                <w:b/>
                <w:bCs/>
                <w:i/>
                <w:iCs/>
                <w:color w:val="auto"/>
                <w:lang w:eastAsia="zh-CN" w:bidi="hi-IN"/>
              </w:rPr>
            </w:pPr>
            <w:r w:rsidRPr="0088626A">
              <w:rPr>
                <w:rFonts w:eastAsia="SimSun"/>
                <w:b/>
                <w:bCs/>
                <w:i/>
                <w:iCs/>
                <w:color w:val="auto"/>
                <w:lang w:eastAsia="zh-CN" w:bidi="hi-IN"/>
              </w:rPr>
              <w:t>Rekomenduojamas turinys, reikalingas rezultatams pasiekti</w:t>
            </w:r>
          </w:p>
        </w:tc>
        <w:tc>
          <w:tcPr>
            <w:tcW w:w="2359" w:type="pct"/>
            <w:shd w:val="clear" w:color="auto" w:fill="auto"/>
            <w:tcMar>
              <w:left w:w="103" w:type="dxa"/>
            </w:tcMar>
          </w:tcPr>
          <w:p w:rsidR="00EC3638" w:rsidRPr="0088626A" w:rsidRDefault="00A11332" w:rsidP="00E50B3D">
            <w:pPr>
              <w:suppressAutoHyphens/>
              <w:spacing w:line="276" w:lineRule="auto"/>
              <w:textAlignment w:val="baseline"/>
              <w:rPr>
                <w:rFonts w:eastAsia="SimSun"/>
                <w:b/>
                <w:bCs/>
                <w:i/>
                <w:iCs/>
                <w:color w:val="auto"/>
                <w:lang w:eastAsia="zh-CN" w:bidi="hi-IN"/>
              </w:rPr>
            </w:pPr>
            <w:r w:rsidRPr="0088626A">
              <w:rPr>
                <w:rFonts w:eastAsia="SimSun"/>
                <w:b/>
                <w:bCs/>
                <w:i/>
                <w:iCs/>
                <w:color w:val="auto"/>
                <w:lang w:eastAsia="zh-CN" w:bidi="hi-IN"/>
              </w:rPr>
              <w:t>Mokymosi pasiekimų įvertinimo kriterijai (įverčio)</w:t>
            </w:r>
          </w:p>
        </w:tc>
      </w:tr>
      <w:tr w:rsidR="0088626A" w:rsidRPr="0088626A" w:rsidTr="006E23DF">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1. Suprasti ir apibūdinti bendravimo su įvairių socialinių grupių nukentėjusiais asmenimis ypatumus ir psichologinės, socialinės pagalbos jiems suteikimo galimybes.</w:t>
            </w:r>
          </w:p>
        </w:tc>
        <w:tc>
          <w:tcPr>
            <w:tcW w:w="1678"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b/>
                <w:color w:val="auto"/>
                <w:lang w:eastAsia="zh-CN" w:bidi="hi-IN"/>
              </w:rPr>
              <w:t>1.1. Tema. Bendravimo su nukentėjusiais įvairių socialinių grupių asmenimis psichologiniai ir socialiniai ypatumai.</w:t>
            </w:r>
          </w:p>
          <w:p w:rsidR="00EC3638" w:rsidRPr="0088626A" w:rsidRDefault="00A11332" w:rsidP="00E50B3D">
            <w:pPr>
              <w:suppressAutoHyphens/>
              <w:spacing w:line="276" w:lineRule="auto"/>
              <w:textAlignment w:val="baseline"/>
              <w:rPr>
                <w:rFonts w:eastAsia="SimSun"/>
                <w:i/>
                <w:color w:val="auto"/>
                <w:lang w:eastAsia="zh-CN" w:bidi="hi-IN"/>
              </w:rPr>
            </w:pPr>
            <w:r w:rsidRPr="0088626A">
              <w:rPr>
                <w:rFonts w:eastAsia="SimSun"/>
                <w:i/>
                <w:color w:val="auto"/>
                <w:lang w:eastAsia="zh-CN" w:bidi="hi-IN"/>
              </w:rPr>
              <w:t>Užduotys:</w:t>
            </w:r>
          </w:p>
          <w:p w:rsidR="008D7223"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1.1.1. Apibūdinti bendravimo su įvairiais asmenimis psichologinius ypatumus.</w:t>
            </w:r>
          </w:p>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1.1.2. Parengti pristatymą, atskleidžiantį pagrindinius nukentėjusių asmenų poreikius ir pagalbos teikimo galimybes.</w:t>
            </w:r>
          </w:p>
          <w:p w:rsidR="00EC3638" w:rsidRPr="0088626A" w:rsidRDefault="00A11332" w:rsidP="00E50B3D">
            <w:pPr>
              <w:suppressAutoHyphens/>
              <w:spacing w:line="276" w:lineRule="auto"/>
              <w:textAlignment w:val="baseline"/>
              <w:rPr>
                <w:rFonts w:eastAsia="SimSun"/>
                <w:b/>
                <w:color w:val="auto"/>
                <w:lang w:eastAsia="zh-CN" w:bidi="hi-IN"/>
              </w:rPr>
            </w:pPr>
            <w:r w:rsidRPr="0088626A">
              <w:rPr>
                <w:rFonts w:eastAsia="SimSun"/>
                <w:b/>
                <w:color w:val="auto"/>
                <w:lang w:eastAsia="zh-CN" w:bidi="hi-IN"/>
              </w:rPr>
              <w:t>1.2. Tema. Institucijos, užtikri</w:t>
            </w:r>
            <w:r w:rsidR="00736D8B" w:rsidRPr="00736D8B">
              <w:rPr>
                <w:rFonts w:eastAsia="SimSun"/>
                <w:b/>
                <w:color w:val="auto"/>
                <w:lang w:eastAsia="zh-CN" w:bidi="hi-IN"/>
              </w:rPr>
              <w:softHyphen/>
            </w:r>
            <w:r w:rsidRPr="0088626A">
              <w:rPr>
                <w:rFonts w:eastAsia="SimSun"/>
                <w:b/>
                <w:color w:val="auto"/>
                <w:lang w:eastAsia="zh-CN" w:bidi="hi-IN"/>
              </w:rPr>
              <w:t>nančios asmens socialinę ar kitą neatidėliotiną pagalbą (laikinosios nakvynės namai, vaikų dienos centrai, psichologinės paramos ir konsultavimo centrai ir kt.)</w:t>
            </w:r>
          </w:p>
          <w:p w:rsidR="00EC3638" w:rsidRPr="0088626A" w:rsidRDefault="00A11332" w:rsidP="00E50B3D">
            <w:pPr>
              <w:suppressAutoHyphens/>
              <w:spacing w:line="276" w:lineRule="auto"/>
              <w:textAlignment w:val="baseline"/>
              <w:rPr>
                <w:rFonts w:eastAsia="SimSun"/>
                <w:i/>
                <w:color w:val="auto"/>
                <w:lang w:eastAsia="zh-CN" w:bidi="hi-IN"/>
              </w:rPr>
            </w:pPr>
            <w:r w:rsidRPr="0088626A">
              <w:rPr>
                <w:rFonts w:eastAsia="SimSun"/>
                <w:i/>
                <w:color w:val="auto"/>
                <w:lang w:eastAsia="zh-CN" w:bidi="hi-IN"/>
              </w:rPr>
              <w:t>Užduotis:</w:t>
            </w:r>
          </w:p>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lastRenderedPageBreak/>
              <w:t>1.2.1. Parengti atmintinę apie institucijas, teikiančias asmenims socialinę ir kitą pagalbą (pagal apskričių vyriausiųjų policijos komisariatų teritorijas).</w:t>
            </w:r>
          </w:p>
        </w:tc>
        <w:tc>
          <w:tcPr>
            <w:tcW w:w="2359" w:type="pct"/>
            <w:shd w:val="clear" w:color="auto" w:fill="auto"/>
            <w:tcMar>
              <w:left w:w="103" w:type="dxa"/>
            </w:tcMar>
          </w:tcPr>
          <w:p w:rsidR="008D7223" w:rsidRDefault="00736D8B" w:rsidP="00E50B3D">
            <w:pPr>
              <w:suppressAutoHyphens/>
              <w:spacing w:line="276" w:lineRule="auto"/>
              <w:textAlignment w:val="baseline"/>
              <w:rPr>
                <w:rFonts w:eastAsia="SimSun"/>
                <w:color w:val="auto"/>
                <w:lang w:eastAsia="zh-CN" w:bidi="hi-IN"/>
              </w:rPr>
            </w:pPr>
            <w:r>
              <w:rPr>
                <w:rFonts w:eastAsia="SimSun"/>
                <w:b/>
                <w:color w:val="auto"/>
                <w:lang w:eastAsia="en-US" w:bidi="hi-IN"/>
              </w:rPr>
              <w:lastRenderedPageBreak/>
              <w:t xml:space="preserve">Patenkinamai: </w:t>
            </w:r>
            <w:r w:rsidR="00A11332" w:rsidRPr="0088626A">
              <w:rPr>
                <w:rFonts w:eastAsia="SimSun"/>
                <w:color w:val="auto"/>
                <w:lang w:eastAsia="en-US" w:bidi="hi-IN"/>
              </w:rPr>
              <w:t xml:space="preserve">Išvardinti </w:t>
            </w:r>
            <w:r w:rsidR="00A11332" w:rsidRPr="0088626A">
              <w:rPr>
                <w:rFonts w:eastAsia="SimSun"/>
                <w:color w:val="auto"/>
                <w:lang w:eastAsia="zh-CN" w:bidi="hi-IN"/>
              </w:rPr>
              <w:t>bendravimo su įvairiais asmenimis psichologiniai ypatumai, pagrindiniai nukentėjusių asmenų poreikiai. Pagalbos teikimo nukentėjusiems galimybės neapibūdintos.</w:t>
            </w:r>
            <w:r>
              <w:rPr>
                <w:rFonts w:eastAsia="SimSun"/>
                <w:color w:val="auto"/>
                <w:lang w:eastAsia="zh-CN" w:bidi="hi-IN"/>
              </w:rPr>
              <w:t xml:space="preserve"> </w:t>
            </w:r>
          </w:p>
          <w:p w:rsidR="00EC3638" w:rsidRPr="0088626A" w:rsidRDefault="00A11332" w:rsidP="00E50B3D">
            <w:pPr>
              <w:suppressAutoHyphens/>
              <w:spacing w:line="276" w:lineRule="auto"/>
              <w:textAlignment w:val="baseline"/>
              <w:rPr>
                <w:rFonts w:eastAsia="SimSun"/>
                <w:color w:val="auto"/>
                <w:lang w:eastAsia="en-US" w:bidi="hi-IN"/>
              </w:rPr>
            </w:pPr>
            <w:r w:rsidRPr="0088626A">
              <w:rPr>
                <w:rFonts w:eastAsia="SimSun"/>
                <w:color w:val="auto"/>
                <w:lang w:eastAsia="zh-CN" w:bidi="hi-IN"/>
              </w:rPr>
              <w:t>Atmintinėje nurodytos tik kai kurios socialinę ir kitą pagalbą asmenims tei</w:t>
            </w:r>
            <w:r w:rsidR="00736D8B" w:rsidRPr="00736D8B">
              <w:rPr>
                <w:rFonts w:eastAsia="SimSun"/>
                <w:color w:val="auto"/>
                <w:lang w:eastAsia="zh-CN" w:bidi="hi-IN"/>
              </w:rPr>
              <w:softHyphen/>
            </w:r>
            <w:r w:rsidRPr="0088626A">
              <w:rPr>
                <w:rFonts w:eastAsia="SimSun"/>
                <w:color w:val="auto"/>
                <w:lang w:eastAsia="zh-CN" w:bidi="hi-IN"/>
              </w:rPr>
              <w:t>kian</w:t>
            </w:r>
            <w:r w:rsidR="00736D8B" w:rsidRPr="00736D8B">
              <w:rPr>
                <w:rFonts w:eastAsia="SimSun"/>
                <w:color w:val="auto"/>
                <w:lang w:eastAsia="zh-CN" w:bidi="hi-IN"/>
              </w:rPr>
              <w:softHyphen/>
            </w:r>
            <w:r w:rsidRPr="0088626A">
              <w:rPr>
                <w:rFonts w:eastAsia="SimSun"/>
                <w:color w:val="auto"/>
                <w:lang w:eastAsia="zh-CN" w:bidi="hi-IN"/>
              </w:rPr>
              <w:t>čios institucijos, jos nesuskirs</w:t>
            </w:r>
            <w:r w:rsidR="00736D8B" w:rsidRPr="00736D8B">
              <w:rPr>
                <w:rFonts w:eastAsia="SimSun"/>
                <w:color w:val="auto"/>
                <w:lang w:eastAsia="zh-CN" w:bidi="hi-IN"/>
              </w:rPr>
              <w:softHyphen/>
            </w:r>
            <w:r w:rsidRPr="0088626A">
              <w:rPr>
                <w:rFonts w:eastAsia="SimSun"/>
                <w:color w:val="auto"/>
                <w:lang w:eastAsia="zh-CN" w:bidi="hi-IN"/>
              </w:rPr>
              <w:t>tytos pagal apskričių vyriausiųjų policijos komisariatų teritorijas.</w:t>
            </w:r>
          </w:p>
          <w:p w:rsidR="008D7223" w:rsidRDefault="000A7502" w:rsidP="00E50B3D">
            <w:pPr>
              <w:suppressAutoHyphens/>
              <w:spacing w:line="276" w:lineRule="auto"/>
              <w:textAlignment w:val="baseline"/>
              <w:rPr>
                <w:rFonts w:eastAsia="SimSun"/>
                <w:color w:val="auto"/>
                <w:lang w:eastAsia="zh-CN" w:bidi="hi-IN"/>
              </w:rPr>
            </w:pPr>
            <w:r>
              <w:rPr>
                <w:rFonts w:eastAsia="SimSun"/>
                <w:b/>
                <w:color w:val="auto"/>
                <w:lang w:eastAsia="en-US" w:bidi="hi-IN"/>
              </w:rPr>
              <w:t xml:space="preserve">Gerai: </w:t>
            </w:r>
            <w:r w:rsidR="00A11332" w:rsidRPr="0088626A">
              <w:rPr>
                <w:rFonts w:eastAsia="SimSun"/>
                <w:color w:val="auto"/>
                <w:lang w:eastAsia="en-US" w:bidi="hi-IN"/>
              </w:rPr>
              <w:t xml:space="preserve">Apibūdinti </w:t>
            </w:r>
            <w:r w:rsidR="00A11332" w:rsidRPr="0088626A">
              <w:rPr>
                <w:rFonts w:eastAsia="SimSun"/>
                <w:color w:val="auto"/>
                <w:lang w:eastAsia="zh-CN" w:bidi="hi-IN"/>
              </w:rPr>
              <w:t>bendravimo su įvairiais asmenimis psichologiniai ypatumai, pagrindiniai nukentėjusių asmenų poreikiai ir pagalbos teikimo jiems galimybės, tačiau daroma neesminių klaidų.</w:t>
            </w:r>
          </w:p>
          <w:p w:rsidR="00EC3638" w:rsidRPr="0088626A" w:rsidRDefault="00A11332" w:rsidP="00E50B3D">
            <w:pPr>
              <w:suppressAutoHyphens/>
              <w:spacing w:line="276" w:lineRule="auto"/>
              <w:textAlignment w:val="baseline"/>
              <w:rPr>
                <w:rFonts w:eastAsia="SimSun"/>
                <w:color w:val="auto"/>
                <w:lang w:eastAsia="en-US" w:bidi="hi-IN"/>
              </w:rPr>
            </w:pPr>
            <w:r w:rsidRPr="0088626A">
              <w:rPr>
                <w:rFonts w:eastAsia="SimSun"/>
                <w:color w:val="auto"/>
                <w:lang w:eastAsia="zh-CN" w:bidi="hi-IN"/>
              </w:rPr>
              <w:t>Parengta atmintinė apie socialinę ir kitą pagalbą asmenims teikiančias institucijas, kurios suskirstytos pagal apskričių vyriausiųjų policijos komisariatų teritorijas.</w:t>
            </w:r>
          </w:p>
          <w:p w:rsidR="00EC3638" w:rsidRPr="0088626A" w:rsidRDefault="000A7502" w:rsidP="00E50B3D">
            <w:pPr>
              <w:suppressAutoHyphens/>
              <w:spacing w:line="276" w:lineRule="auto"/>
              <w:textAlignment w:val="baseline"/>
              <w:rPr>
                <w:rFonts w:eastAsia="SimSun"/>
                <w:color w:val="auto"/>
                <w:lang w:eastAsia="en-US" w:bidi="hi-IN"/>
              </w:rPr>
            </w:pPr>
            <w:r>
              <w:rPr>
                <w:rFonts w:eastAsia="SimSun"/>
                <w:b/>
                <w:color w:val="auto"/>
                <w:lang w:eastAsia="en-US" w:bidi="hi-IN"/>
              </w:rPr>
              <w:t xml:space="preserve">Puikiai: </w:t>
            </w:r>
            <w:r w:rsidR="00A11332" w:rsidRPr="0088626A">
              <w:rPr>
                <w:rFonts w:eastAsia="SimSun"/>
                <w:color w:val="auto"/>
                <w:lang w:eastAsia="en-US" w:bidi="hi-IN"/>
              </w:rPr>
              <w:t xml:space="preserve">Išsamiai apibūdinti </w:t>
            </w:r>
            <w:r w:rsidR="00A11332" w:rsidRPr="0088626A">
              <w:rPr>
                <w:rFonts w:eastAsia="SimSun"/>
                <w:color w:val="auto"/>
                <w:lang w:eastAsia="zh-CN" w:bidi="hi-IN"/>
              </w:rPr>
              <w:t>bendra</w:t>
            </w:r>
            <w:r w:rsidR="00736D8B" w:rsidRPr="00736D8B">
              <w:rPr>
                <w:rFonts w:eastAsia="SimSun"/>
                <w:color w:val="auto"/>
                <w:lang w:eastAsia="zh-CN" w:bidi="hi-IN"/>
              </w:rPr>
              <w:softHyphen/>
            </w:r>
            <w:r w:rsidR="00A11332" w:rsidRPr="0088626A">
              <w:rPr>
                <w:rFonts w:eastAsia="SimSun"/>
                <w:color w:val="auto"/>
                <w:lang w:eastAsia="zh-CN" w:bidi="hi-IN"/>
              </w:rPr>
              <w:t>vi</w:t>
            </w:r>
            <w:r w:rsidR="00736D8B" w:rsidRPr="00736D8B">
              <w:rPr>
                <w:rFonts w:eastAsia="SimSun"/>
                <w:color w:val="auto"/>
                <w:lang w:eastAsia="zh-CN" w:bidi="hi-IN"/>
              </w:rPr>
              <w:softHyphen/>
            </w:r>
            <w:r w:rsidR="00A11332" w:rsidRPr="0088626A">
              <w:rPr>
                <w:rFonts w:eastAsia="SimSun"/>
                <w:color w:val="auto"/>
                <w:lang w:eastAsia="zh-CN" w:bidi="hi-IN"/>
              </w:rPr>
              <w:t>mo su įvairiais asmenimis psicholo</w:t>
            </w:r>
            <w:r w:rsidR="00736D8B" w:rsidRPr="00736D8B">
              <w:rPr>
                <w:rFonts w:eastAsia="SimSun"/>
                <w:color w:val="auto"/>
                <w:lang w:eastAsia="zh-CN" w:bidi="hi-IN"/>
              </w:rPr>
              <w:softHyphen/>
            </w:r>
            <w:r w:rsidR="00A11332" w:rsidRPr="0088626A">
              <w:rPr>
                <w:rFonts w:eastAsia="SimSun"/>
                <w:color w:val="auto"/>
                <w:lang w:eastAsia="zh-CN" w:bidi="hi-IN"/>
              </w:rPr>
              <w:t>gi</w:t>
            </w:r>
            <w:r w:rsidR="00736D8B" w:rsidRPr="00736D8B">
              <w:rPr>
                <w:rFonts w:eastAsia="SimSun"/>
                <w:color w:val="auto"/>
                <w:lang w:eastAsia="zh-CN" w:bidi="hi-IN"/>
              </w:rPr>
              <w:softHyphen/>
            </w:r>
            <w:r w:rsidR="00A11332" w:rsidRPr="0088626A">
              <w:rPr>
                <w:rFonts w:eastAsia="SimSun"/>
                <w:color w:val="auto"/>
                <w:lang w:eastAsia="zh-CN" w:bidi="hi-IN"/>
              </w:rPr>
              <w:t>niai ypatumai, pagrindiniai nukentė</w:t>
            </w:r>
            <w:r w:rsidR="00736D8B" w:rsidRPr="00736D8B">
              <w:rPr>
                <w:rFonts w:eastAsia="SimSun"/>
                <w:color w:val="auto"/>
                <w:lang w:eastAsia="zh-CN" w:bidi="hi-IN"/>
              </w:rPr>
              <w:softHyphen/>
            </w:r>
            <w:r w:rsidR="00A11332" w:rsidRPr="0088626A">
              <w:rPr>
                <w:rFonts w:eastAsia="SimSun"/>
                <w:color w:val="auto"/>
                <w:lang w:eastAsia="zh-CN" w:bidi="hi-IN"/>
              </w:rPr>
              <w:t>ju</w:t>
            </w:r>
            <w:r w:rsidR="00736D8B" w:rsidRPr="00736D8B">
              <w:rPr>
                <w:rFonts w:eastAsia="SimSun"/>
                <w:color w:val="auto"/>
                <w:lang w:eastAsia="zh-CN" w:bidi="hi-IN"/>
              </w:rPr>
              <w:softHyphen/>
            </w:r>
            <w:r w:rsidR="00A11332" w:rsidRPr="0088626A">
              <w:rPr>
                <w:rFonts w:eastAsia="SimSun"/>
                <w:color w:val="auto"/>
                <w:lang w:eastAsia="zh-CN" w:bidi="hi-IN"/>
              </w:rPr>
              <w:t xml:space="preserve">sių asmenų poreikiai ir </w:t>
            </w:r>
            <w:r w:rsidR="00A11332" w:rsidRPr="0088626A">
              <w:rPr>
                <w:rFonts w:eastAsia="SimSun"/>
                <w:color w:val="auto"/>
                <w:lang w:eastAsia="zh-CN" w:bidi="hi-IN"/>
              </w:rPr>
              <w:lastRenderedPageBreak/>
              <w:t>pagalbos teiki</w:t>
            </w:r>
            <w:r w:rsidR="00736D8B" w:rsidRPr="00736D8B">
              <w:rPr>
                <w:rFonts w:eastAsia="SimSun"/>
                <w:color w:val="auto"/>
                <w:lang w:eastAsia="zh-CN" w:bidi="hi-IN"/>
              </w:rPr>
              <w:softHyphen/>
            </w:r>
            <w:r w:rsidR="00A11332" w:rsidRPr="0088626A">
              <w:rPr>
                <w:rFonts w:eastAsia="SimSun"/>
                <w:color w:val="auto"/>
                <w:lang w:eastAsia="zh-CN" w:bidi="hi-IN"/>
              </w:rPr>
              <w:t>mo jiems galimybės. Parengta atmin</w:t>
            </w:r>
            <w:r w:rsidR="00736D8B" w:rsidRPr="00736D8B">
              <w:rPr>
                <w:rFonts w:eastAsia="SimSun"/>
                <w:color w:val="auto"/>
                <w:lang w:eastAsia="zh-CN" w:bidi="hi-IN"/>
              </w:rPr>
              <w:softHyphen/>
            </w:r>
            <w:r w:rsidR="00A11332" w:rsidRPr="0088626A">
              <w:rPr>
                <w:rFonts w:eastAsia="SimSun"/>
                <w:color w:val="auto"/>
                <w:lang w:eastAsia="zh-CN" w:bidi="hi-IN"/>
              </w:rPr>
              <w:t>ti</w:t>
            </w:r>
            <w:r w:rsidR="00736D8B" w:rsidRPr="00736D8B">
              <w:rPr>
                <w:rFonts w:eastAsia="SimSun"/>
                <w:color w:val="auto"/>
                <w:lang w:eastAsia="zh-CN" w:bidi="hi-IN"/>
              </w:rPr>
              <w:softHyphen/>
            </w:r>
            <w:r w:rsidR="00A11332" w:rsidRPr="0088626A">
              <w:rPr>
                <w:rFonts w:eastAsia="SimSun"/>
                <w:color w:val="auto"/>
                <w:lang w:eastAsia="zh-CN" w:bidi="hi-IN"/>
              </w:rPr>
              <w:t>nė apie socialinę ir kitą pagalbą asme</w:t>
            </w:r>
            <w:r w:rsidR="00736D8B" w:rsidRPr="00736D8B">
              <w:rPr>
                <w:rFonts w:eastAsia="SimSun"/>
                <w:color w:val="auto"/>
                <w:lang w:eastAsia="zh-CN" w:bidi="hi-IN"/>
              </w:rPr>
              <w:softHyphen/>
            </w:r>
            <w:r w:rsidR="00A11332" w:rsidRPr="0088626A">
              <w:rPr>
                <w:rFonts w:eastAsia="SimSun"/>
                <w:color w:val="auto"/>
                <w:lang w:eastAsia="zh-CN" w:bidi="hi-IN"/>
              </w:rPr>
              <w:t>nims teikiančias institucijas, jos su</w:t>
            </w:r>
            <w:r w:rsidR="00736D8B" w:rsidRPr="00736D8B">
              <w:rPr>
                <w:rFonts w:eastAsia="SimSun"/>
                <w:color w:val="auto"/>
                <w:lang w:eastAsia="zh-CN" w:bidi="hi-IN"/>
              </w:rPr>
              <w:softHyphen/>
            </w:r>
            <w:r w:rsidR="00A11332" w:rsidRPr="0088626A">
              <w:rPr>
                <w:rFonts w:eastAsia="SimSun"/>
                <w:color w:val="auto"/>
                <w:lang w:eastAsia="zh-CN" w:bidi="hi-IN"/>
              </w:rPr>
              <w:t>skirs</w:t>
            </w:r>
            <w:r w:rsidR="00736D8B" w:rsidRPr="00736D8B">
              <w:rPr>
                <w:rFonts w:eastAsia="SimSun"/>
                <w:color w:val="auto"/>
                <w:lang w:eastAsia="zh-CN" w:bidi="hi-IN"/>
              </w:rPr>
              <w:softHyphen/>
            </w:r>
            <w:r w:rsidR="00A11332" w:rsidRPr="0088626A">
              <w:rPr>
                <w:rFonts w:eastAsia="SimSun"/>
                <w:color w:val="auto"/>
                <w:lang w:eastAsia="zh-CN" w:bidi="hi-IN"/>
              </w:rPr>
              <w:t>tytos pagal apskričių vyriausiųjų po</w:t>
            </w:r>
            <w:r w:rsidR="00736D8B" w:rsidRPr="00736D8B">
              <w:rPr>
                <w:rFonts w:eastAsia="SimSun"/>
                <w:color w:val="auto"/>
                <w:lang w:eastAsia="zh-CN" w:bidi="hi-IN"/>
              </w:rPr>
              <w:softHyphen/>
            </w:r>
            <w:r w:rsidR="00A11332" w:rsidRPr="0088626A">
              <w:rPr>
                <w:rFonts w:eastAsia="SimSun"/>
                <w:color w:val="auto"/>
                <w:lang w:eastAsia="zh-CN" w:bidi="hi-IN"/>
              </w:rPr>
              <w:t>licijos komisariatų teritorijas, pateikta jų veiklos pavyzdžių.</w:t>
            </w:r>
          </w:p>
        </w:tc>
      </w:tr>
      <w:tr w:rsidR="0088626A" w:rsidRPr="0088626A" w:rsidTr="006E23DF">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lastRenderedPageBreak/>
              <w:t>2. Apibūdinti būtiniausius policijos pareigūno veiksmus ir galimas prevencines priemones, suteikiant neatidėliotiną pagalbą įvairių socialinių grupių asmenims.</w:t>
            </w:r>
          </w:p>
        </w:tc>
        <w:tc>
          <w:tcPr>
            <w:tcW w:w="1678" w:type="pct"/>
            <w:shd w:val="clear" w:color="auto" w:fill="auto"/>
            <w:tcMar>
              <w:left w:w="103" w:type="dxa"/>
            </w:tcMar>
          </w:tcPr>
          <w:p w:rsidR="00EC3638" w:rsidRPr="0088626A" w:rsidRDefault="00A11332" w:rsidP="00E50B3D">
            <w:pPr>
              <w:suppressAutoHyphens/>
              <w:snapToGrid w:val="0"/>
              <w:spacing w:line="276" w:lineRule="auto"/>
              <w:textAlignment w:val="baseline"/>
              <w:rPr>
                <w:rFonts w:eastAsia="SimSun"/>
                <w:b/>
                <w:color w:val="auto"/>
                <w:lang w:eastAsia="zh-CN" w:bidi="hi-IN"/>
              </w:rPr>
            </w:pPr>
            <w:r w:rsidRPr="0088626A">
              <w:rPr>
                <w:rFonts w:eastAsia="SimSun"/>
                <w:b/>
                <w:color w:val="auto"/>
                <w:lang w:eastAsia="zh-CN" w:bidi="hi-IN"/>
              </w:rPr>
              <w:t>2.1. Tema. Policijos pareigūno veiksmai ir prevencinės priemonės teikiant socialinę ir kitą pagalbą.</w:t>
            </w:r>
          </w:p>
          <w:p w:rsidR="00EC3638" w:rsidRPr="0088626A" w:rsidRDefault="00A11332" w:rsidP="00E50B3D">
            <w:pPr>
              <w:suppressAutoHyphens/>
              <w:spacing w:line="276" w:lineRule="auto"/>
              <w:textAlignment w:val="baseline"/>
              <w:rPr>
                <w:rFonts w:eastAsia="SimSun"/>
                <w:i/>
                <w:color w:val="auto"/>
                <w:lang w:eastAsia="zh-CN" w:bidi="hi-IN"/>
              </w:rPr>
            </w:pPr>
            <w:r w:rsidRPr="0088626A">
              <w:rPr>
                <w:rFonts w:eastAsia="SimSun"/>
                <w:i/>
                <w:color w:val="auto"/>
                <w:lang w:eastAsia="zh-CN" w:bidi="hi-IN"/>
              </w:rPr>
              <w:t>Užduotis:</w:t>
            </w:r>
          </w:p>
          <w:p w:rsidR="00EC3638" w:rsidRPr="0088626A" w:rsidRDefault="00A11332" w:rsidP="00E50B3D">
            <w:pPr>
              <w:suppressAutoHyphens/>
              <w:snapToGrid w:val="0"/>
              <w:spacing w:line="276" w:lineRule="auto"/>
              <w:textAlignment w:val="baseline"/>
              <w:rPr>
                <w:rFonts w:eastAsia="SimSun"/>
                <w:b/>
                <w:color w:val="auto"/>
                <w:lang w:eastAsia="zh-CN" w:bidi="hi-IN"/>
              </w:rPr>
            </w:pPr>
            <w:r w:rsidRPr="0088626A">
              <w:rPr>
                <w:rFonts w:eastAsia="SimSun"/>
                <w:color w:val="auto"/>
                <w:lang w:eastAsia="zh-CN" w:bidi="hi-IN"/>
              </w:rPr>
              <w:t>2.1.1. Apibūdinti būtiniausius policijos pareigūno veiksmus ir prevencines priemones teikiant socialinę ir kitą neatidėliotiną pagalbą.</w:t>
            </w:r>
          </w:p>
          <w:p w:rsidR="00EC3638" w:rsidRPr="0088626A" w:rsidRDefault="00A11332" w:rsidP="00E50B3D">
            <w:pPr>
              <w:suppressAutoHyphens/>
              <w:snapToGrid w:val="0"/>
              <w:spacing w:line="276" w:lineRule="auto"/>
              <w:textAlignment w:val="baseline"/>
              <w:rPr>
                <w:rFonts w:eastAsia="SimSun"/>
                <w:b/>
                <w:color w:val="auto"/>
                <w:lang w:eastAsia="zh-CN" w:bidi="hi-IN"/>
              </w:rPr>
            </w:pPr>
            <w:r w:rsidRPr="0088626A">
              <w:rPr>
                <w:rFonts w:eastAsia="SimSun"/>
                <w:b/>
                <w:color w:val="auto"/>
                <w:lang w:eastAsia="zh-CN" w:bidi="hi-IN"/>
              </w:rPr>
              <w:t>2.2. Tema. Blogos naujienos pranešimas.</w:t>
            </w:r>
          </w:p>
          <w:p w:rsidR="00EC3638" w:rsidRPr="0088626A" w:rsidRDefault="00641FCE" w:rsidP="00E50B3D">
            <w:pPr>
              <w:suppressAutoHyphens/>
              <w:snapToGrid w:val="0"/>
              <w:spacing w:line="276" w:lineRule="auto"/>
              <w:textAlignment w:val="baseline"/>
              <w:rPr>
                <w:rFonts w:eastAsia="SimSun"/>
                <w:i/>
                <w:color w:val="auto"/>
                <w:lang w:eastAsia="zh-CN" w:bidi="hi-IN"/>
              </w:rPr>
            </w:pPr>
            <w:r>
              <w:rPr>
                <w:rFonts w:eastAsia="SimSun"/>
                <w:i/>
                <w:color w:val="auto"/>
                <w:lang w:eastAsia="zh-CN" w:bidi="hi-IN"/>
              </w:rPr>
              <w:t>Užduoti</w:t>
            </w:r>
            <w:r w:rsidR="00A11332" w:rsidRPr="0088626A">
              <w:rPr>
                <w:rFonts w:eastAsia="SimSun"/>
                <w:i/>
                <w:color w:val="auto"/>
                <w:lang w:eastAsia="zh-CN" w:bidi="hi-IN"/>
              </w:rPr>
              <w:t>s:</w:t>
            </w:r>
          </w:p>
          <w:p w:rsidR="00EC3638" w:rsidRPr="0088626A" w:rsidRDefault="00A11332" w:rsidP="00E50B3D">
            <w:pPr>
              <w:suppressAutoHyphens/>
              <w:snapToGrid w:val="0"/>
              <w:spacing w:line="276" w:lineRule="auto"/>
              <w:textAlignment w:val="baseline"/>
              <w:rPr>
                <w:rFonts w:eastAsia="SimSun"/>
                <w:color w:val="auto"/>
                <w:lang w:eastAsia="zh-CN" w:bidi="hi-IN"/>
              </w:rPr>
            </w:pPr>
            <w:r w:rsidRPr="0088626A">
              <w:rPr>
                <w:rFonts w:eastAsia="SimSun"/>
                <w:color w:val="auto"/>
                <w:lang w:eastAsia="zh-CN" w:bidi="hi-IN"/>
              </w:rPr>
              <w:t>2.2.1. Parengti pristatymą apie blogos naujienos pranešimo nukentėjusiųjų artimiesiems ypatumus.</w:t>
            </w:r>
          </w:p>
        </w:tc>
        <w:tc>
          <w:tcPr>
            <w:tcW w:w="2359" w:type="pct"/>
            <w:shd w:val="clear" w:color="auto" w:fill="auto"/>
            <w:tcMar>
              <w:left w:w="103" w:type="dxa"/>
            </w:tcMar>
          </w:tcPr>
          <w:p w:rsidR="00EC3638" w:rsidRPr="0088626A" w:rsidRDefault="00736D8B" w:rsidP="00E50B3D">
            <w:pPr>
              <w:suppressAutoHyphens/>
              <w:spacing w:line="276" w:lineRule="auto"/>
              <w:textAlignment w:val="baseline"/>
              <w:rPr>
                <w:rFonts w:eastAsia="SimSun"/>
                <w:color w:val="auto"/>
                <w:lang w:eastAsia="en-US" w:bidi="hi-IN"/>
              </w:rPr>
            </w:pPr>
            <w:r>
              <w:rPr>
                <w:rFonts w:eastAsia="SimSun"/>
                <w:b/>
                <w:color w:val="auto"/>
                <w:lang w:eastAsia="en-US" w:bidi="hi-IN"/>
              </w:rPr>
              <w:t xml:space="preserve">Patenkinamai: </w:t>
            </w:r>
            <w:r w:rsidR="00A11332" w:rsidRPr="0088626A">
              <w:rPr>
                <w:rFonts w:eastAsia="SimSun"/>
                <w:color w:val="auto"/>
                <w:lang w:eastAsia="en-US" w:bidi="hi-IN"/>
              </w:rPr>
              <w:t xml:space="preserve">Apibūdinti kai kurie </w:t>
            </w:r>
            <w:r w:rsidR="00A11332" w:rsidRPr="0088626A">
              <w:rPr>
                <w:rFonts w:eastAsia="SimSun"/>
                <w:color w:val="auto"/>
                <w:lang w:eastAsia="zh-CN" w:bidi="hi-IN"/>
              </w:rPr>
              <w:t>policijos pareigūno veiksmai teikiant socialinę ir kitą neatidėliotiną pagalbą, išvardintos prevencinės priemonės. Parengtas pristatymas apie blogos naujienos pranešimo nukentėjusiųjų artimiesiems ypatumus, tačiau padaryta esminių klaidų.</w:t>
            </w:r>
          </w:p>
          <w:p w:rsidR="00EC3638" w:rsidRPr="0088626A" w:rsidRDefault="000A7502" w:rsidP="00E50B3D">
            <w:pPr>
              <w:suppressAutoHyphens/>
              <w:spacing w:line="276" w:lineRule="auto"/>
              <w:textAlignment w:val="baseline"/>
              <w:rPr>
                <w:rFonts w:eastAsia="SimSun"/>
                <w:color w:val="auto"/>
                <w:lang w:eastAsia="en-US" w:bidi="hi-IN"/>
              </w:rPr>
            </w:pPr>
            <w:r>
              <w:rPr>
                <w:rFonts w:eastAsia="SimSun"/>
                <w:b/>
                <w:color w:val="auto"/>
                <w:lang w:eastAsia="en-US" w:bidi="hi-IN"/>
              </w:rPr>
              <w:t xml:space="preserve">Gerai: </w:t>
            </w:r>
            <w:r w:rsidR="00A11332" w:rsidRPr="0088626A">
              <w:rPr>
                <w:rFonts w:eastAsia="SimSun"/>
                <w:color w:val="auto"/>
                <w:lang w:eastAsia="en-US" w:bidi="hi-IN"/>
              </w:rPr>
              <w:t xml:space="preserve">Apibūdinti </w:t>
            </w:r>
            <w:r w:rsidR="00A11332" w:rsidRPr="0088626A">
              <w:rPr>
                <w:rFonts w:eastAsia="SimSun"/>
                <w:color w:val="auto"/>
                <w:lang w:eastAsia="zh-CN" w:bidi="hi-IN"/>
              </w:rPr>
              <w:t>policijos pareigūno veiksmai ir prevencinės priemonės tei</w:t>
            </w:r>
            <w:r w:rsidR="00736D8B" w:rsidRPr="00736D8B">
              <w:rPr>
                <w:rFonts w:eastAsia="SimSun"/>
                <w:color w:val="auto"/>
                <w:lang w:eastAsia="zh-CN" w:bidi="hi-IN"/>
              </w:rPr>
              <w:softHyphen/>
            </w:r>
            <w:r w:rsidR="00A11332" w:rsidRPr="0088626A">
              <w:rPr>
                <w:rFonts w:eastAsia="SimSun"/>
                <w:color w:val="auto"/>
                <w:lang w:eastAsia="zh-CN" w:bidi="hi-IN"/>
              </w:rPr>
              <w:t>kiant socialinę ir kitą neatidėliotiną pagalbą. Parengtas pristatymas apie tai, kaip pranešti blogą naujieną nukentėjusiųjų artimiesiems.</w:t>
            </w:r>
          </w:p>
          <w:p w:rsidR="00EC3638" w:rsidRPr="0088626A" w:rsidRDefault="000A7502" w:rsidP="00E50B3D">
            <w:pPr>
              <w:suppressAutoHyphens/>
              <w:spacing w:line="276" w:lineRule="auto"/>
              <w:textAlignment w:val="baseline"/>
              <w:rPr>
                <w:rFonts w:eastAsia="SimSun"/>
                <w:color w:val="auto"/>
                <w:lang w:eastAsia="en-US" w:bidi="hi-IN"/>
              </w:rPr>
            </w:pPr>
            <w:r>
              <w:rPr>
                <w:rFonts w:eastAsia="SimSun"/>
                <w:b/>
                <w:color w:val="auto"/>
                <w:lang w:eastAsia="en-US" w:bidi="hi-IN"/>
              </w:rPr>
              <w:t xml:space="preserve">Puikiai: </w:t>
            </w:r>
            <w:r w:rsidR="00A11332" w:rsidRPr="0088626A">
              <w:rPr>
                <w:rFonts w:eastAsia="SimSun"/>
                <w:color w:val="auto"/>
                <w:lang w:eastAsia="en-US" w:bidi="hi-IN"/>
              </w:rPr>
              <w:t>Išsamiai apibūdinti ir pako</w:t>
            </w:r>
            <w:r w:rsidR="00736D8B" w:rsidRPr="00736D8B">
              <w:rPr>
                <w:rFonts w:eastAsia="SimSun"/>
                <w:color w:val="auto"/>
                <w:lang w:eastAsia="en-US" w:bidi="hi-IN"/>
              </w:rPr>
              <w:softHyphen/>
            </w:r>
            <w:r w:rsidR="00A11332" w:rsidRPr="0088626A">
              <w:rPr>
                <w:rFonts w:eastAsia="SimSun"/>
                <w:color w:val="auto"/>
                <w:lang w:eastAsia="en-US" w:bidi="hi-IN"/>
              </w:rPr>
              <w:t>men</w:t>
            </w:r>
            <w:r w:rsidR="00736D8B" w:rsidRPr="00736D8B">
              <w:rPr>
                <w:rFonts w:eastAsia="SimSun"/>
                <w:color w:val="auto"/>
                <w:lang w:eastAsia="en-US" w:bidi="hi-IN"/>
              </w:rPr>
              <w:softHyphen/>
            </w:r>
            <w:r w:rsidR="00A11332" w:rsidRPr="0088626A">
              <w:rPr>
                <w:rFonts w:eastAsia="SimSun"/>
                <w:color w:val="auto"/>
                <w:lang w:eastAsia="en-US" w:bidi="hi-IN"/>
              </w:rPr>
              <w:t xml:space="preserve">tuoti </w:t>
            </w:r>
            <w:r w:rsidR="00A11332" w:rsidRPr="0088626A">
              <w:rPr>
                <w:rFonts w:eastAsia="SimSun"/>
                <w:color w:val="auto"/>
                <w:lang w:eastAsia="zh-CN" w:bidi="hi-IN"/>
              </w:rPr>
              <w:t>policijos pareigūno veiksmai ir prevencinės priemonės teikiant so</w:t>
            </w:r>
            <w:r w:rsidR="00736D8B" w:rsidRPr="00736D8B">
              <w:rPr>
                <w:rFonts w:eastAsia="SimSun"/>
                <w:color w:val="auto"/>
                <w:lang w:eastAsia="zh-CN" w:bidi="hi-IN"/>
              </w:rPr>
              <w:softHyphen/>
            </w:r>
            <w:r w:rsidR="00A11332" w:rsidRPr="0088626A">
              <w:rPr>
                <w:rFonts w:eastAsia="SimSun"/>
                <w:color w:val="auto"/>
                <w:lang w:eastAsia="zh-CN" w:bidi="hi-IN"/>
              </w:rPr>
              <w:t>cialinę ir kitą neatidėliotiną pagalbą. Parengtas pristatymas apie tai, kaip pranešti blogą naujieną nukentėjusiųjų artimiesiems ir pateikta pavyzdžių.</w:t>
            </w:r>
          </w:p>
        </w:tc>
      </w:tr>
      <w:tr w:rsidR="0088626A" w:rsidRPr="0088626A" w:rsidTr="006E23DF">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en-US" w:bidi="hi-IN"/>
              </w:rPr>
            </w:pPr>
            <w:r w:rsidRPr="0088626A">
              <w:rPr>
                <w:rFonts w:eastAsia="SimSun"/>
                <w:color w:val="auto"/>
                <w:lang w:eastAsia="en-US" w:bidi="hi-IN"/>
              </w:rPr>
              <w:t>3. Suteikti privalomąją pirmąją pagalbą.</w:t>
            </w:r>
          </w:p>
        </w:tc>
        <w:tc>
          <w:tcPr>
            <w:tcW w:w="1678"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b/>
                <w:color w:val="auto"/>
                <w:lang w:eastAsia="en-US" w:bidi="hi-IN"/>
              </w:rPr>
              <w:t>3.1. Tema. Pagrindinės žinios apie pirmosios pagalbos priemones.</w:t>
            </w:r>
          </w:p>
          <w:p w:rsidR="00EC3638" w:rsidRPr="0088626A" w:rsidRDefault="00A11332" w:rsidP="00E50B3D">
            <w:pPr>
              <w:suppressAutoHyphens/>
              <w:spacing w:line="276" w:lineRule="auto"/>
              <w:textAlignment w:val="baseline"/>
              <w:rPr>
                <w:rFonts w:eastAsia="SimSun"/>
                <w:i/>
                <w:color w:val="auto"/>
                <w:lang w:eastAsia="zh-CN" w:bidi="hi-IN"/>
              </w:rPr>
            </w:pPr>
            <w:r w:rsidRPr="0088626A">
              <w:rPr>
                <w:rFonts w:eastAsia="SimSun"/>
                <w:i/>
                <w:color w:val="auto"/>
                <w:lang w:eastAsia="en-US" w:bidi="hi-IN"/>
              </w:rPr>
              <w:t>Užduot</w:t>
            </w:r>
            <w:r w:rsidR="00641FCE">
              <w:rPr>
                <w:rFonts w:eastAsia="SimSun"/>
                <w:i/>
                <w:color w:val="auto"/>
                <w:lang w:eastAsia="en-US" w:bidi="hi-IN"/>
              </w:rPr>
              <w:t>i</w:t>
            </w:r>
            <w:r w:rsidRPr="0088626A">
              <w:rPr>
                <w:rFonts w:eastAsia="SimSun"/>
                <w:i/>
                <w:color w:val="auto"/>
                <w:lang w:eastAsia="en-US" w:bidi="hi-IN"/>
              </w:rPr>
              <w:t>s:</w:t>
            </w:r>
          </w:p>
          <w:p w:rsidR="00EC3638" w:rsidRPr="0088626A" w:rsidRDefault="00A11332" w:rsidP="00E50B3D">
            <w:pPr>
              <w:suppressAutoHyphens/>
              <w:spacing w:line="276" w:lineRule="auto"/>
              <w:textAlignment w:val="baseline"/>
              <w:rPr>
                <w:rFonts w:eastAsia="SimSun"/>
                <w:color w:val="auto"/>
                <w:lang w:eastAsia="en-US" w:bidi="hi-IN"/>
              </w:rPr>
            </w:pPr>
            <w:r w:rsidRPr="0088626A">
              <w:rPr>
                <w:rFonts w:eastAsia="SimSun"/>
                <w:color w:val="auto"/>
                <w:lang w:eastAsia="en-US" w:bidi="hi-IN"/>
              </w:rPr>
              <w:t>3.1.1. Išanalizuoti ir apibūdinti pirmosios pagalbos teikimo pagrindus.</w:t>
            </w:r>
          </w:p>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b/>
                <w:color w:val="auto"/>
                <w:lang w:eastAsia="en-US" w:bidi="hi-IN"/>
              </w:rPr>
              <w:t>3.2. Tema. Privalomosios pirmosios pagalbos suteikimas.</w:t>
            </w:r>
          </w:p>
          <w:p w:rsidR="00EC3638" w:rsidRPr="0088626A" w:rsidRDefault="00A11332" w:rsidP="00E50B3D">
            <w:pPr>
              <w:suppressAutoHyphens/>
              <w:spacing w:line="276" w:lineRule="auto"/>
              <w:textAlignment w:val="baseline"/>
              <w:rPr>
                <w:rFonts w:eastAsia="SimSun"/>
                <w:i/>
                <w:color w:val="auto"/>
                <w:lang w:eastAsia="en-US" w:bidi="hi-IN"/>
              </w:rPr>
            </w:pPr>
            <w:r w:rsidRPr="0088626A">
              <w:rPr>
                <w:rFonts w:eastAsia="SimSun"/>
                <w:i/>
                <w:color w:val="auto"/>
                <w:lang w:eastAsia="en-US" w:bidi="hi-IN"/>
              </w:rPr>
              <w:t>Užduotis:</w:t>
            </w:r>
          </w:p>
          <w:p w:rsidR="00EC3638" w:rsidRPr="0088626A" w:rsidRDefault="00A11332" w:rsidP="00E50B3D">
            <w:pPr>
              <w:suppressAutoHyphens/>
              <w:snapToGrid w:val="0"/>
              <w:spacing w:line="276" w:lineRule="auto"/>
              <w:textAlignment w:val="baseline"/>
              <w:rPr>
                <w:rFonts w:eastAsia="SimSun"/>
                <w:color w:val="auto"/>
                <w:lang w:eastAsia="en-US" w:bidi="hi-IN"/>
              </w:rPr>
            </w:pPr>
            <w:r w:rsidRPr="0088626A">
              <w:rPr>
                <w:rFonts w:eastAsia="SimSun"/>
                <w:color w:val="auto"/>
                <w:lang w:eastAsia="en-US" w:bidi="hi-IN"/>
              </w:rPr>
              <w:t>3.2.1. Pagal įvairias sumodeliuotas situacijas įvertinti nukentėjusiojo būklę, priimti sprendimus, suteikti privalomąją pirmąją pagalbą ir pakomentuoti atliekamus veiksmus.</w:t>
            </w:r>
          </w:p>
        </w:tc>
        <w:tc>
          <w:tcPr>
            <w:tcW w:w="2359" w:type="pct"/>
            <w:shd w:val="clear" w:color="auto" w:fill="auto"/>
            <w:tcMar>
              <w:left w:w="103" w:type="dxa"/>
            </w:tcMar>
          </w:tcPr>
          <w:p w:rsidR="008D7223" w:rsidRDefault="00736D8B" w:rsidP="00E50B3D">
            <w:pPr>
              <w:suppressAutoHyphens/>
              <w:spacing w:line="276" w:lineRule="auto"/>
              <w:textAlignment w:val="baseline"/>
              <w:rPr>
                <w:rFonts w:eastAsia="SimSun"/>
                <w:color w:val="auto"/>
                <w:lang w:eastAsia="en-US" w:bidi="hi-IN"/>
              </w:rPr>
            </w:pPr>
            <w:r>
              <w:rPr>
                <w:rFonts w:eastAsia="SimSun"/>
                <w:b/>
                <w:color w:val="auto"/>
                <w:lang w:eastAsia="en-US" w:bidi="hi-IN"/>
              </w:rPr>
              <w:t xml:space="preserve">Patenkinamai: </w:t>
            </w:r>
            <w:r w:rsidR="00A11332" w:rsidRPr="0088626A">
              <w:rPr>
                <w:rFonts w:eastAsia="SimSun"/>
                <w:color w:val="auto"/>
                <w:lang w:eastAsia="en-US" w:bidi="hi-IN"/>
              </w:rPr>
              <w:t>Apibūdinti pirmosios pagalbos teikimo pagrindai.</w:t>
            </w:r>
          </w:p>
          <w:p w:rsidR="008D7223" w:rsidRDefault="00A11332" w:rsidP="00E50B3D">
            <w:pPr>
              <w:suppressAutoHyphens/>
              <w:spacing w:line="276" w:lineRule="auto"/>
              <w:textAlignment w:val="baseline"/>
              <w:rPr>
                <w:rFonts w:eastAsia="SimSun"/>
                <w:color w:val="auto"/>
                <w:lang w:eastAsia="en-US" w:bidi="hi-IN"/>
              </w:rPr>
            </w:pPr>
            <w:r w:rsidRPr="0088626A">
              <w:rPr>
                <w:rFonts w:eastAsia="SimSun"/>
                <w:color w:val="auto"/>
                <w:lang w:eastAsia="en-US" w:bidi="hi-IN"/>
              </w:rPr>
              <w:t>Pagal sumodeliuotas situacijas netin</w:t>
            </w:r>
            <w:r w:rsidR="00736D8B" w:rsidRPr="00736D8B">
              <w:rPr>
                <w:rFonts w:eastAsia="SimSun"/>
                <w:color w:val="auto"/>
                <w:lang w:eastAsia="en-US" w:bidi="hi-IN"/>
              </w:rPr>
              <w:softHyphen/>
            </w:r>
            <w:r w:rsidRPr="0088626A">
              <w:rPr>
                <w:rFonts w:eastAsia="SimSun"/>
                <w:color w:val="auto"/>
                <w:lang w:eastAsia="en-US" w:bidi="hi-IN"/>
              </w:rPr>
              <w:t>kamai įvertinta nukentėjusiojo būklė ir suteikta privalomoji pirmoji pagalba.</w:t>
            </w:r>
          </w:p>
          <w:p w:rsidR="00EC3638" w:rsidRPr="0088626A" w:rsidRDefault="000A7502" w:rsidP="00E50B3D">
            <w:pPr>
              <w:suppressAutoHyphens/>
              <w:spacing w:line="276" w:lineRule="auto"/>
              <w:textAlignment w:val="baseline"/>
              <w:rPr>
                <w:rFonts w:eastAsia="SimSun"/>
                <w:color w:val="auto"/>
                <w:lang w:eastAsia="en-US" w:bidi="hi-IN"/>
              </w:rPr>
            </w:pPr>
            <w:r>
              <w:rPr>
                <w:rFonts w:eastAsia="SimSun"/>
                <w:b/>
                <w:color w:val="auto"/>
                <w:lang w:eastAsia="en-US" w:bidi="hi-IN"/>
              </w:rPr>
              <w:t xml:space="preserve">Gerai: </w:t>
            </w:r>
            <w:r w:rsidR="00A11332" w:rsidRPr="0088626A">
              <w:rPr>
                <w:rFonts w:eastAsia="SimSun"/>
                <w:color w:val="auto"/>
                <w:lang w:eastAsia="en-US" w:bidi="hi-IN"/>
              </w:rPr>
              <w:t>Išanalizuoti ir apibūdinti pirmosios pagalbos teikimo pagrindai.</w:t>
            </w:r>
          </w:p>
          <w:p w:rsidR="008D7223" w:rsidRDefault="00A11332" w:rsidP="00E50B3D">
            <w:pPr>
              <w:suppressAutoHyphens/>
              <w:spacing w:line="276" w:lineRule="auto"/>
              <w:textAlignment w:val="baseline"/>
              <w:rPr>
                <w:rFonts w:eastAsia="SimSun"/>
                <w:color w:val="auto"/>
                <w:lang w:eastAsia="en-US" w:bidi="hi-IN"/>
              </w:rPr>
            </w:pPr>
            <w:r w:rsidRPr="0088626A">
              <w:rPr>
                <w:rFonts w:eastAsia="SimSun"/>
                <w:color w:val="auto"/>
                <w:lang w:eastAsia="en-US" w:bidi="hi-IN"/>
              </w:rPr>
              <w:t>Pagal sumodeliuotas situacijas įver</w:t>
            </w:r>
            <w:r w:rsidR="00736D8B" w:rsidRPr="00736D8B">
              <w:rPr>
                <w:rFonts w:eastAsia="SimSun"/>
                <w:color w:val="auto"/>
                <w:lang w:eastAsia="en-US" w:bidi="hi-IN"/>
              </w:rPr>
              <w:softHyphen/>
            </w:r>
            <w:r w:rsidRPr="0088626A">
              <w:rPr>
                <w:rFonts w:eastAsia="SimSun"/>
                <w:color w:val="auto"/>
                <w:lang w:eastAsia="en-US" w:bidi="hi-IN"/>
              </w:rPr>
              <w:t>tinta nukentėjusiojo būklė, suteikta privalomoji pirmoji pagalba. Komen</w:t>
            </w:r>
            <w:r w:rsidR="00736D8B" w:rsidRPr="00736D8B">
              <w:rPr>
                <w:rFonts w:eastAsia="SimSun"/>
                <w:color w:val="auto"/>
                <w:lang w:eastAsia="en-US" w:bidi="hi-IN"/>
              </w:rPr>
              <w:softHyphen/>
            </w:r>
            <w:r w:rsidRPr="0088626A">
              <w:rPr>
                <w:rFonts w:eastAsia="SimSun"/>
                <w:color w:val="auto"/>
                <w:lang w:eastAsia="en-US" w:bidi="hi-IN"/>
              </w:rPr>
              <w:t>tuo</w:t>
            </w:r>
            <w:r w:rsidR="00736D8B" w:rsidRPr="00736D8B">
              <w:rPr>
                <w:rFonts w:eastAsia="SimSun"/>
                <w:color w:val="auto"/>
                <w:lang w:eastAsia="en-US" w:bidi="hi-IN"/>
              </w:rPr>
              <w:softHyphen/>
            </w:r>
            <w:r w:rsidRPr="0088626A">
              <w:rPr>
                <w:rFonts w:eastAsia="SimSun"/>
                <w:color w:val="auto"/>
                <w:lang w:eastAsia="en-US" w:bidi="hi-IN"/>
              </w:rPr>
              <w:t>jant priimtus sprendimus ir atliktus veiksmus daroma neesminių klaidų.</w:t>
            </w:r>
          </w:p>
          <w:p w:rsidR="00EC3638" w:rsidRPr="0088626A" w:rsidRDefault="000A7502" w:rsidP="00E50B3D">
            <w:pPr>
              <w:suppressAutoHyphens/>
              <w:spacing w:line="276" w:lineRule="auto"/>
              <w:textAlignment w:val="baseline"/>
              <w:rPr>
                <w:rFonts w:eastAsia="SimSun"/>
                <w:color w:val="auto"/>
                <w:lang w:eastAsia="en-US" w:bidi="hi-IN"/>
              </w:rPr>
            </w:pPr>
            <w:r>
              <w:rPr>
                <w:rFonts w:eastAsia="SimSun"/>
                <w:b/>
                <w:color w:val="auto"/>
                <w:lang w:eastAsia="en-US" w:bidi="hi-IN"/>
              </w:rPr>
              <w:t xml:space="preserve">Puikiai: </w:t>
            </w:r>
            <w:r w:rsidR="00A11332" w:rsidRPr="0088626A">
              <w:rPr>
                <w:rFonts w:eastAsia="SimSun"/>
                <w:color w:val="auto"/>
                <w:lang w:eastAsia="en-US" w:bidi="hi-IN"/>
              </w:rPr>
              <w:t>Išanalizuoti ir išsamiai apibūdinti pirmosios pagalbos teikimo pagrindai.</w:t>
            </w:r>
          </w:p>
          <w:p w:rsidR="00EC3638" w:rsidRPr="0088626A" w:rsidRDefault="00A11332" w:rsidP="00E50B3D">
            <w:pPr>
              <w:suppressAutoHyphens/>
              <w:spacing w:line="276" w:lineRule="auto"/>
              <w:textAlignment w:val="baseline"/>
              <w:rPr>
                <w:rFonts w:eastAsia="SimSun"/>
                <w:color w:val="auto"/>
                <w:lang w:eastAsia="en-US" w:bidi="hi-IN"/>
              </w:rPr>
            </w:pPr>
            <w:r w:rsidRPr="0088626A">
              <w:rPr>
                <w:rFonts w:eastAsia="SimSun"/>
                <w:color w:val="auto"/>
                <w:lang w:eastAsia="en-US" w:bidi="hi-IN"/>
              </w:rPr>
              <w:t xml:space="preserve">Pagal sumodeliuotas situacijas greitai ir tiksliai įvertinta nukentėjusiojo būklė, suteikta privalomoji pirmoji pagalba. Išsamiai pakomentuoti priimti sprendimai ir atlikti veiksmai. </w:t>
            </w:r>
          </w:p>
        </w:tc>
      </w:tr>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Rekomenduo</w:t>
            </w:r>
            <w:r w:rsidR="00876027" w:rsidRPr="00876027">
              <w:rPr>
                <w:rFonts w:eastAsia="SimSun"/>
                <w:color w:val="auto"/>
                <w:lang w:eastAsia="zh-CN" w:bidi="hi-IN"/>
              </w:rPr>
              <w:softHyphen/>
            </w:r>
            <w:r w:rsidRPr="0088626A">
              <w:rPr>
                <w:rFonts w:eastAsia="SimSun"/>
                <w:color w:val="auto"/>
                <w:lang w:eastAsia="zh-CN" w:bidi="hi-IN"/>
              </w:rPr>
              <w:t>jami mokymo/si metodai</w:t>
            </w:r>
          </w:p>
        </w:tc>
        <w:tc>
          <w:tcPr>
            <w:tcW w:w="4038" w:type="pct"/>
            <w:gridSpan w:val="2"/>
            <w:shd w:val="clear" w:color="auto" w:fill="auto"/>
            <w:tcMar>
              <w:left w:w="103" w:type="dxa"/>
            </w:tcMar>
          </w:tcPr>
          <w:p w:rsidR="00EC3638" w:rsidRPr="0088626A" w:rsidRDefault="00A11332" w:rsidP="00E50B3D">
            <w:pPr>
              <w:suppressAutoHyphens/>
              <w:snapToGrid w:val="0"/>
              <w:spacing w:line="276" w:lineRule="auto"/>
              <w:textAlignment w:val="baseline"/>
              <w:rPr>
                <w:rFonts w:eastAsia="SimSun"/>
                <w:color w:val="auto"/>
                <w:lang w:eastAsia="zh-CN" w:bidi="hi-IN"/>
              </w:rPr>
            </w:pPr>
            <w:r w:rsidRPr="0088626A">
              <w:rPr>
                <w:rFonts w:eastAsia="SimSun"/>
                <w:color w:val="auto"/>
                <w:lang w:eastAsia="zh-CN" w:bidi="hi-IN"/>
              </w:rPr>
              <w:t>Pokalbis. Diskusija. Situacijų analizė. Probleminio atvejo analizė. Pranešimo rengimas. Veiklos procesų stebėjimas. Informacijos paieška. Pristatymas. Testavimas. Demonstravimas. Praktinių užduočių atlikimas. Analizė.</w:t>
            </w:r>
          </w:p>
        </w:tc>
      </w:tr>
      <w:tr w:rsidR="0088626A" w:rsidRPr="0088626A" w:rsidTr="00736D8B">
        <w:trPr>
          <w:trHeight w:val="57"/>
          <w:jc w:val="center"/>
        </w:trPr>
        <w:tc>
          <w:tcPr>
            <w:tcW w:w="962" w:type="pct"/>
            <w:vMerge w:val="restar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lastRenderedPageBreak/>
              <w:t>Materialieji ištekliai</w:t>
            </w:r>
          </w:p>
        </w:tc>
        <w:tc>
          <w:tcPr>
            <w:tcW w:w="4038" w:type="pct"/>
            <w:gridSpan w:val="2"/>
            <w:shd w:val="clear" w:color="auto" w:fill="auto"/>
            <w:tcMar>
              <w:left w:w="103" w:type="dxa"/>
            </w:tcMar>
          </w:tcPr>
          <w:p w:rsidR="008D7223" w:rsidRDefault="00A11332" w:rsidP="00E50B3D">
            <w:pPr>
              <w:suppressAutoHyphens/>
              <w:spacing w:line="276" w:lineRule="auto"/>
              <w:textAlignment w:val="baseline"/>
              <w:rPr>
                <w:rFonts w:eastAsia="SimSun"/>
                <w:color w:val="auto"/>
                <w:lang w:eastAsia="zh-CN" w:bidi="hi-IN"/>
              </w:rPr>
            </w:pPr>
            <w:r w:rsidRPr="0088626A">
              <w:rPr>
                <w:rFonts w:eastAsia="SimSun"/>
                <w:b/>
                <w:bCs/>
                <w:color w:val="auto"/>
                <w:lang w:eastAsia="zh-CN" w:bidi="hi-IN"/>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Teisės aktai;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Vadovėlis;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Metodinė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Vaizdinė situacijų medžiaga.</w:t>
            </w:r>
          </w:p>
        </w:tc>
      </w:tr>
      <w:tr w:rsidR="0088626A" w:rsidRPr="0088626A" w:rsidTr="00736D8B">
        <w:trPr>
          <w:trHeight w:val="57"/>
          <w:jc w:val="center"/>
        </w:trPr>
        <w:tc>
          <w:tcPr>
            <w:tcW w:w="962" w:type="pct"/>
            <w:vMerge/>
            <w:shd w:val="clear" w:color="auto" w:fill="auto"/>
            <w:tcMar>
              <w:left w:w="103" w:type="dxa"/>
            </w:tcMar>
          </w:tcPr>
          <w:p w:rsidR="00EC3638" w:rsidRPr="0088626A" w:rsidRDefault="00EC3638" w:rsidP="00E50B3D">
            <w:pPr>
              <w:suppressAutoHyphens/>
              <w:spacing w:line="276" w:lineRule="auto"/>
              <w:textAlignment w:val="baseline"/>
              <w:rPr>
                <w:rFonts w:eastAsia="Calibri"/>
                <w:color w:val="auto"/>
                <w:lang w:bidi="hi-IN"/>
              </w:rPr>
            </w:pPr>
          </w:p>
        </w:tc>
        <w:tc>
          <w:tcPr>
            <w:tcW w:w="4038" w:type="pct"/>
            <w:gridSpan w:val="2"/>
            <w:shd w:val="clear" w:color="auto" w:fill="auto"/>
            <w:tcMar>
              <w:left w:w="103" w:type="dxa"/>
            </w:tcMar>
          </w:tcPr>
          <w:p w:rsidR="00EC3638" w:rsidRPr="0088626A" w:rsidRDefault="00A11332" w:rsidP="00E50B3D">
            <w:pPr>
              <w:suppressAutoHyphens/>
              <w:spacing w:line="276" w:lineRule="auto"/>
              <w:textAlignment w:val="baseline"/>
              <w:rPr>
                <w:rFonts w:eastAsia="SimSun"/>
                <w:b/>
                <w:bCs/>
                <w:color w:val="auto"/>
                <w:lang w:eastAsia="zh-CN" w:bidi="hi-IN"/>
              </w:rPr>
            </w:pPr>
            <w:r w:rsidRPr="0088626A">
              <w:rPr>
                <w:rFonts w:eastAsia="SimSun"/>
                <w:b/>
                <w:bCs/>
                <w:color w:val="auto"/>
                <w:lang w:eastAsia="zh-CN" w:bidi="hi-IN"/>
              </w:rPr>
              <w:t>Mokymo/si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Įvairios schemos;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Manekena</w:t>
            </w:r>
            <w:r w:rsidR="00AD692A" w:rsidRPr="0088626A">
              <w:rPr>
                <w:rFonts w:eastAsia="SimSun"/>
                <w:color w:val="auto"/>
                <w:lang w:eastAsia="zh-CN" w:bidi="hi-IN"/>
              </w:rPr>
              <w:t>s</w:t>
            </w:r>
            <w:r w:rsidRPr="0088626A">
              <w:rPr>
                <w:rFonts w:eastAsia="SimSun"/>
                <w:color w:val="auto"/>
                <w:lang w:eastAsia="zh-CN" w:bidi="hi-IN"/>
              </w:rPr>
              <w:t>;</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Įtvarai;</w:t>
            </w:r>
          </w:p>
          <w:p w:rsidR="008D7223"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Tvarsliava;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Stuburo imobilizavimo ir kitos priemonės.</w:t>
            </w:r>
          </w:p>
        </w:tc>
      </w:tr>
      <w:tr w:rsidR="0088626A" w:rsidRPr="0088626A" w:rsidTr="00736D8B">
        <w:trPr>
          <w:trHeight w:val="57"/>
          <w:jc w:val="center"/>
        </w:trPr>
        <w:tc>
          <w:tcPr>
            <w:tcW w:w="962" w:type="pct"/>
            <w:vMerge/>
            <w:shd w:val="clear" w:color="auto" w:fill="auto"/>
            <w:tcMar>
              <w:left w:w="103" w:type="dxa"/>
            </w:tcMar>
          </w:tcPr>
          <w:p w:rsidR="00EC3638" w:rsidRPr="0088626A" w:rsidRDefault="00EC3638" w:rsidP="00E50B3D">
            <w:pPr>
              <w:suppressAutoHyphens/>
              <w:spacing w:line="276" w:lineRule="auto"/>
              <w:textAlignment w:val="baseline"/>
              <w:rPr>
                <w:rFonts w:eastAsia="Calibri"/>
                <w:color w:val="auto"/>
                <w:lang w:bidi="hi-IN"/>
              </w:rPr>
            </w:pPr>
          </w:p>
        </w:tc>
        <w:tc>
          <w:tcPr>
            <w:tcW w:w="4038" w:type="pct"/>
            <w:gridSpan w:val="2"/>
            <w:shd w:val="clear" w:color="auto" w:fill="auto"/>
            <w:tcMar>
              <w:left w:w="103" w:type="dxa"/>
            </w:tcMar>
          </w:tcPr>
          <w:p w:rsidR="008D7223" w:rsidRDefault="00A11332" w:rsidP="00E50B3D">
            <w:pPr>
              <w:suppressAutoHyphens/>
              <w:spacing w:line="276" w:lineRule="auto"/>
              <w:textAlignment w:val="baseline"/>
              <w:rPr>
                <w:rFonts w:eastAsia="SimSun"/>
                <w:b/>
                <w:bCs/>
                <w:color w:val="auto"/>
                <w:lang w:eastAsia="zh-CN" w:bidi="hi-IN"/>
              </w:rPr>
            </w:pPr>
            <w:r w:rsidRPr="0088626A">
              <w:rPr>
                <w:rFonts w:eastAsia="SimSun"/>
                <w:b/>
                <w:bCs/>
                <w:color w:val="auto"/>
                <w:lang w:eastAsia="zh-CN" w:bidi="hi-IN"/>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Auditorija;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Kompiuterių auditorija.</w:t>
            </w:r>
          </w:p>
        </w:tc>
      </w:tr>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Mokytojų kvalifikacija</w:t>
            </w:r>
          </w:p>
        </w:tc>
        <w:tc>
          <w:tcPr>
            <w:tcW w:w="4038" w:type="pct"/>
            <w:gridSpan w:val="2"/>
            <w:shd w:val="clear" w:color="auto" w:fill="auto"/>
            <w:tcMar>
              <w:left w:w="103" w:type="dxa"/>
            </w:tcMar>
          </w:tcPr>
          <w:p w:rsidR="00EC3638" w:rsidRPr="0088626A" w:rsidRDefault="00A11332" w:rsidP="00E50B3D">
            <w:pPr>
              <w:shd w:val="clear" w:color="auto" w:fill="FFFFFF"/>
              <w:spacing w:line="276" w:lineRule="auto"/>
              <w:rPr>
                <w:color w:val="auto"/>
              </w:rPr>
            </w:pPr>
            <w:r w:rsidRPr="0088626A">
              <w:rPr>
                <w:color w:val="auto"/>
              </w:rPr>
              <w:t>Modulį gali vesti profesijos mokytojas</w:t>
            </w:r>
            <w:r w:rsidR="00FC3EC9" w:rsidRPr="0088626A">
              <w:rPr>
                <w:color w:val="auto"/>
              </w:rPr>
              <w:t xml:space="preserve">, </w:t>
            </w:r>
            <w:r w:rsidRPr="0088626A">
              <w:rPr>
                <w:color w:val="auto"/>
              </w:rPr>
              <w:t>įgijęs socialinių ar biomedicinos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p w:rsidR="00EC3638" w:rsidRPr="0088626A" w:rsidRDefault="00A11332" w:rsidP="00E50B3D">
            <w:pPr>
              <w:suppressAutoHyphens/>
              <w:snapToGrid w:val="0"/>
              <w:spacing w:line="276" w:lineRule="auto"/>
              <w:textAlignment w:val="baseline"/>
              <w:rPr>
                <w:rFonts w:eastAsia="SimSun"/>
                <w:color w:val="auto"/>
                <w:lang w:eastAsia="en-US" w:bidi="hi-IN"/>
              </w:rPr>
            </w:pPr>
            <w:r w:rsidRPr="0088626A">
              <w:rPr>
                <w:rFonts w:eastAsia="SimSun"/>
                <w:color w:val="auto"/>
                <w:lang w:eastAsia="en-US" w:bidi="hi-IN"/>
              </w:rPr>
              <w:t xml:space="preserve">Privalomosios pirmosios pagalbos teikimo mokyti gali mokytojas, </w:t>
            </w:r>
            <w:r w:rsidRPr="0088626A">
              <w:rPr>
                <w:color w:val="auto"/>
              </w:rPr>
              <w:t>įgijęs teisę verstis privalomuoju pirmosios pagalbos mokymu.</w:t>
            </w:r>
          </w:p>
        </w:tc>
      </w:tr>
      <w:tr w:rsidR="0088626A" w:rsidRPr="0088626A" w:rsidTr="00736D8B">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rFonts w:eastAsia="SimSun"/>
                <w:color w:val="auto"/>
                <w:lang w:eastAsia="zh-CN" w:bidi="hi-IN"/>
              </w:rPr>
            </w:pPr>
            <w:r w:rsidRPr="0088626A">
              <w:rPr>
                <w:rFonts w:eastAsia="SimSun"/>
                <w:color w:val="auto"/>
                <w:lang w:eastAsia="zh-CN" w:bidi="hi-IN"/>
              </w:rPr>
              <w:t>Modulio rengėjai</w:t>
            </w:r>
          </w:p>
        </w:tc>
        <w:tc>
          <w:tcPr>
            <w:tcW w:w="4038" w:type="pct"/>
            <w:gridSpan w:val="2"/>
            <w:shd w:val="clear" w:color="auto" w:fill="auto"/>
            <w:tcMar>
              <w:left w:w="103" w:type="dxa"/>
            </w:tcMar>
          </w:tcPr>
          <w:p w:rsidR="00EC3638" w:rsidRPr="0088626A" w:rsidRDefault="00A11332" w:rsidP="00E50B3D">
            <w:pPr>
              <w:suppressAutoHyphens/>
              <w:snapToGrid w:val="0"/>
              <w:spacing w:line="276" w:lineRule="auto"/>
              <w:textAlignment w:val="baseline"/>
              <w:rPr>
                <w:rFonts w:eastAsia="SimSun"/>
                <w:color w:val="auto"/>
                <w:lang w:eastAsia="zh-CN" w:bidi="hi-IN"/>
              </w:rPr>
            </w:pPr>
            <w:r w:rsidRPr="0088626A">
              <w:rPr>
                <w:rFonts w:eastAsia="SimSun"/>
                <w:color w:val="auto"/>
                <w:lang w:eastAsia="zh-CN" w:bidi="hi-IN"/>
              </w:rPr>
              <w:t>Silvija Petrauskaitė</w:t>
            </w:r>
          </w:p>
          <w:p w:rsidR="00EC3638" w:rsidRPr="0088626A" w:rsidRDefault="00A11332" w:rsidP="00E50B3D">
            <w:pPr>
              <w:suppressAutoHyphens/>
              <w:snapToGrid w:val="0"/>
              <w:spacing w:line="276" w:lineRule="auto"/>
              <w:textAlignment w:val="baseline"/>
              <w:rPr>
                <w:rFonts w:eastAsia="SimSun"/>
                <w:color w:val="auto"/>
                <w:lang w:eastAsia="zh-CN" w:bidi="hi-IN"/>
              </w:rPr>
            </w:pPr>
            <w:r w:rsidRPr="0088626A">
              <w:rPr>
                <w:rFonts w:eastAsia="SimSun"/>
                <w:color w:val="auto"/>
                <w:lang w:eastAsia="zh-CN" w:bidi="hi-IN"/>
              </w:rPr>
              <w:t>Monika Radišauskienė</w:t>
            </w:r>
          </w:p>
        </w:tc>
      </w:tr>
    </w:tbl>
    <w:p w:rsidR="00736D8B" w:rsidRPr="00736D8B" w:rsidRDefault="00736D8B" w:rsidP="00736D8B">
      <w:pPr>
        <w:spacing w:line="276" w:lineRule="auto"/>
        <w:rPr>
          <w:rFonts w:eastAsia="Calibri"/>
          <w:bCs/>
          <w:color w:val="auto"/>
        </w:rPr>
      </w:pPr>
    </w:p>
    <w:p w:rsidR="00736D8B" w:rsidRPr="00736D8B" w:rsidRDefault="00736D8B" w:rsidP="00736D8B">
      <w:pPr>
        <w:spacing w:line="276" w:lineRule="auto"/>
        <w:rPr>
          <w:rFonts w:eastAsia="Calibri"/>
          <w:bCs/>
          <w:color w:val="auto"/>
        </w:rPr>
      </w:pPr>
    </w:p>
    <w:p w:rsidR="00EC3638" w:rsidRPr="0088626A" w:rsidRDefault="00FF5554" w:rsidP="00E50B3D">
      <w:pPr>
        <w:pStyle w:val="Antrat3"/>
        <w:spacing w:after="0" w:line="276" w:lineRule="auto"/>
      </w:pPr>
      <w:bookmarkStart w:id="14" w:name="_Toc491438252"/>
      <w:r>
        <w:t xml:space="preserve">5.2.3. </w:t>
      </w:r>
      <w:r w:rsidR="00A11332" w:rsidRPr="0088626A">
        <w:t>Modulio „Administracinė teisė ir teisena“ aprašas</w:t>
      </w:r>
      <w:bookmarkEnd w:id="14"/>
    </w:p>
    <w:p w:rsidR="00EC3638" w:rsidRPr="0088626A" w:rsidRDefault="00EC3638" w:rsidP="00E50B3D">
      <w:pPr>
        <w:spacing w:line="276" w:lineRule="auto"/>
        <w:rPr>
          <w:rFonts w:eastAsia="Calibri"/>
          <w:bCs/>
          <w:color w:val="auto"/>
        </w:rPr>
      </w:pPr>
    </w:p>
    <w:p w:rsidR="00EC3638" w:rsidRPr="0088626A" w:rsidRDefault="00A11332" w:rsidP="00E50B3D">
      <w:pPr>
        <w:suppressAutoHyphens/>
        <w:spacing w:line="276" w:lineRule="auto"/>
        <w:textAlignment w:val="baseline"/>
        <w:rPr>
          <w:i/>
          <w:color w:val="auto"/>
        </w:rPr>
      </w:pPr>
      <w:r w:rsidRPr="0088626A">
        <w:rPr>
          <w:b/>
          <w:color w:val="auto"/>
        </w:rPr>
        <w:t xml:space="preserve">Modulio paskirtis: </w:t>
      </w:r>
      <w:r w:rsidRPr="0088626A">
        <w:rPr>
          <w:i/>
          <w:color w:val="auto"/>
        </w:rPr>
        <w:t>įgyti kompetenciją vykdyti administracinę teiseną.</w:t>
      </w:r>
    </w:p>
    <w:p w:rsidR="00EC3638" w:rsidRPr="00736D8B" w:rsidRDefault="00EC3638" w:rsidP="00736D8B">
      <w:pPr>
        <w:spacing w:line="276" w:lineRule="auto"/>
        <w:rPr>
          <w:rFonts w:eastAsia="Calibri"/>
          <w:bCs/>
          <w:color w:val="auto"/>
        </w:rPr>
      </w:pPr>
    </w:p>
    <w:tbl>
      <w:tblPr>
        <w:tblStyle w:val="Lentelstinklelis"/>
        <w:tblW w:w="5000" w:type="pct"/>
        <w:jc w:val="center"/>
        <w:tblCellMar>
          <w:left w:w="103" w:type="dxa"/>
        </w:tblCellMar>
        <w:tblLook w:val="0000" w:firstRow="0" w:lastRow="0" w:firstColumn="0" w:lastColumn="0" w:noHBand="0" w:noVBand="0"/>
      </w:tblPr>
      <w:tblGrid>
        <w:gridCol w:w="1950"/>
        <w:gridCol w:w="4253"/>
        <w:gridCol w:w="3929"/>
      </w:tblGrid>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Modulio pavadinimas</w:t>
            </w:r>
          </w:p>
        </w:tc>
        <w:tc>
          <w:tcPr>
            <w:tcW w:w="4038" w:type="pct"/>
            <w:gridSpan w:val="2"/>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Administracinė teisė ir teisena</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Modulio kodas</w:t>
            </w:r>
          </w:p>
        </w:tc>
        <w:tc>
          <w:tcPr>
            <w:tcW w:w="4038" w:type="pct"/>
            <w:gridSpan w:val="2"/>
            <w:shd w:val="clear" w:color="auto" w:fill="auto"/>
            <w:tcMar>
              <w:left w:w="103" w:type="dxa"/>
            </w:tcMar>
          </w:tcPr>
          <w:p w:rsidR="00EC3638" w:rsidRPr="0088626A" w:rsidRDefault="004574A3" w:rsidP="00E50B3D">
            <w:pPr>
              <w:suppressAutoHyphens/>
              <w:spacing w:line="276" w:lineRule="auto"/>
              <w:textAlignment w:val="baseline"/>
              <w:rPr>
                <w:rFonts w:eastAsia="Calibri"/>
                <w:color w:val="auto"/>
              </w:rPr>
            </w:pPr>
            <w:r w:rsidRPr="004574A3">
              <w:rPr>
                <w:rFonts w:eastAsia="Calibri"/>
                <w:color w:val="auto"/>
              </w:rPr>
              <w:t>4103248</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LTKS lygis</w:t>
            </w:r>
          </w:p>
        </w:tc>
        <w:tc>
          <w:tcPr>
            <w:tcW w:w="4038" w:type="pct"/>
            <w:gridSpan w:val="2"/>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IV</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Apimtis kreditais</w:t>
            </w:r>
          </w:p>
        </w:tc>
        <w:tc>
          <w:tcPr>
            <w:tcW w:w="4038" w:type="pct"/>
            <w:gridSpan w:val="2"/>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6 kreditai</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Reikalingas pasirengimas mokymuisi</w:t>
            </w:r>
          </w:p>
        </w:tc>
        <w:tc>
          <w:tcPr>
            <w:tcW w:w="4038" w:type="pct"/>
            <w:gridSpan w:val="2"/>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Modulyje ugdomos bendrosios kompetencijos</w:t>
            </w:r>
          </w:p>
        </w:tc>
        <w:tc>
          <w:tcPr>
            <w:tcW w:w="4038"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2. Mokymasis mokytis;</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3. Socialiniai ir pilietiniai gebėjimai;</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4. Skaitmeninis raštingumas.</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b/>
                <w:i/>
                <w:color w:val="auto"/>
              </w:rPr>
            </w:pPr>
            <w:r w:rsidRPr="0088626A">
              <w:rPr>
                <w:rFonts w:eastAsia="Calibri"/>
                <w:b/>
                <w:i/>
                <w:color w:val="auto"/>
              </w:rPr>
              <w:t>Modulio moky</w:t>
            </w:r>
            <w:r w:rsidR="00233551" w:rsidRPr="00233551">
              <w:rPr>
                <w:rFonts w:eastAsia="Calibri"/>
                <w:b/>
                <w:i/>
                <w:color w:val="auto"/>
              </w:rPr>
              <w:softHyphen/>
            </w:r>
            <w:r w:rsidRPr="0088626A">
              <w:rPr>
                <w:rFonts w:eastAsia="Calibri"/>
                <w:b/>
                <w:i/>
                <w:color w:val="auto"/>
              </w:rPr>
              <w:t>mosi rezultatai (išskaidyta kompetencija)</w:t>
            </w:r>
          </w:p>
        </w:tc>
        <w:tc>
          <w:tcPr>
            <w:tcW w:w="2099" w:type="pct"/>
            <w:shd w:val="clear" w:color="auto" w:fill="auto"/>
            <w:tcMar>
              <w:left w:w="103" w:type="dxa"/>
            </w:tcMar>
          </w:tcPr>
          <w:p w:rsidR="00EC3638" w:rsidRPr="0088626A" w:rsidRDefault="00A11332" w:rsidP="00E50B3D">
            <w:pPr>
              <w:suppressAutoHyphens/>
              <w:spacing w:line="276" w:lineRule="auto"/>
              <w:textAlignment w:val="baseline"/>
              <w:rPr>
                <w:b/>
                <w:i/>
                <w:color w:val="auto"/>
              </w:rPr>
            </w:pPr>
            <w:r w:rsidRPr="0088626A">
              <w:rPr>
                <w:rFonts w:eastAsia="Calibri"/>
                <w:b/>
                <w:i/>
                <w:color w:val="auto"/>
              </w:rPr>
              <w:t>Rekomenduojamas turinys, reikalingas rezultatams pasiekti</w:t>
            </w:r>
          </w:p>
        </w:tc>
        <w:tc>
          <w:tcPr>
            <w:tcW w:w="1939" w:type="pct"/>
            <w:shd w:val="clear" w:color="auto" w:fill="auto"/>
            <w:tcMar>
              <w:left w:w="103" w:type="dxa"/>
            </w:tcMar>
          </w:tcPr>
          <w:p w:rsidR="00EC3638" w:rsidRPr="0088626A" w:rsidRDefault="00A11332" w:rsidP="00E50B3D">
            <w:pPr>
              <w:suppressAutoHyphens/>
              <w:spacing w:line="276" w:lineRule="auto"/>
              <w:textAlignment w:val="baseline"/>
              <w:rPr>
                <w:b/>
                <w:i/>
                <w:color w:val="auto"/>
              </w:rPr>
            </w:pPr>
            <w:r w:rsidRPr="0088626A">
              <w:rPr>
                <w:rFonts w:eastAsia="Calibri"/>
                <w:b/>
                <w:i/>
                <w:color w:val="auto"/>
              </w:rPr>
              <w:t>Mokymosi pasiekimų įvertinimo kriterijai (įverčio)</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lastRenderedPageBreak/>
              <w:t>1. Apibūdinti ad</w:t>
            </w:r>
            <w:r w:rsidR="00E769A2" w:rsidRPr="00E769A2">
              <w:rPr>
                <w:rFonts w:eastAsia="Calibri"/>
                <w:color w:val="auto"/>
              </w:rPr>
              <w:softHyphen/>
            </w:r>
            <w:r w:rsidRPr="0088626A">
              <w:rPr>
                <w:rFonts w:eastAsia="Calibri"/>
                <w:color w:val="auto"/>
              </w:rPr>
              <w:t>ministracinės tei</w:t>
            </w:r>
            <w:r w:rsidR="00E769A2" w:rsidRPr="00E769A2">
              <w:rPr>
                <w:rFonts w:eastAsia="Calibri"/>
                <w:color w:val="auto"/>
              </w:rPr>
              <w:softHyphen/>
            </w:r>
            <w:r w:rsidRPr="0088626A">
              <w:rPr>
                <w:rFonts w:eastAsia="Calibri"/>
                <w:color w:val="auto"/>
              </w:rPr>
              <w:t>sės ir jos regu</w:t>
            </w:r>
            <w:r w:rsidR="00E769A2" w:rsidRPr="00E769A2">
              <w:rPr>
                <w:rFonts w:eastAsia="Calibri"/>
                <w:color w:val="auto"/>
              </w:rPr>
              <w:softHyphen/>
            </w:r>
            <w:r w:rsidRPr="0088626A">
              <w:rPr>
                <w:rFonts w:eastAsia="Calibri"/>
                <w:color w:val="auto"/>
              </w:rPr>
              <w:t>liuojamų santykių sampratą, admi</w:t>
            </w:r>
            <w:r w:rsidR="00E769A2" w:rsidRPr="00E769A2">
              <w:rPr>
                <w:rFonts w:eastAsia="Calibri"/>
                <w:color w:val="auto"/>
              </w:rPr>
              <w:softHyphen/>
            </w:r>
            <w:r w:rsidRPr="0088626A">
              <w:rPr>
                <w:rFonts w:eastAsia="Calibri"/>
                <w:color w:val="auto"/>
              </w:rPr>
              <w:t>nistracinio nusi</w:t>
            </w:r>
            <w:r w:rsidR="00E769A2" w:rsidRPr="00E769A2">
              <w:rPr>
                <w:rFonts w:eastAsia="Calibri"/>
                <w:color w:val="auto"/>
              </w:rPr>
              <w:softHyphen/>
            </w:r>
            <w:r w:rsidRPr="0088626A">
              <w:rPr>
                <w:rFonts w:eastAsia="Calibri"/>
                <w:color w:val="auto"/>
              </w:rPr>
              <w:t>žen</w:t>
            </w:r>
            <w:r w:rsidR="00E769A2" w:rsidRPr="00E769A2">
              <w:rPr>
                <w:rFonts w:eastAsia="Calibri"/>
                <w:color w:val="auto"/>
              </w:rPr>
              <w:softHyphen/>
            </w:r>
            <w:r w:rsidRPr="0088626A">
              <w:rPr>
                <w:rFonts w:eastAsia="Calibri"/>
                <w:color w:val="auto"/>
              </w:rPr>
              <w:t>gimo sąvoką, požymius, prie</w:t>
            </w:r>
            <w:r w:rsidR="00E769A2" w:rsidRPr="00E769A2">
              <w:rPr>
                <w:rFonts w:eastAsia="Calibri"/>
                <w:color w:val="auto"/>
              </w:rPr>
              <w:softHyphen/>
            </w:r>
            <w:r w:rsidRPr="0088626A">
              <w:rPr>
                <w:rFonts w:eastAsia="Calibri"/>
                <w:color w:val="auto"/>
              </w:rPr>
              <w:t>žastis, atribojimą nuo kitų teisės pažeidimų bei Administracinių nusižengimų kodekso (ANK) pagrindines nuostatas.</w:t>
            </w:r>
          </w:p>
        </w:tc>
        <w:tc>
          <w:tcPr>
            <w:tcW w:w="2099" w:type="pct"/>
            <w:shd w:val="clear" w:color="auto" w:fill="auto"/>
            <w:tcMar>
              <w:left w:w="103" w:type="dxa"/>
            </w:tcMar>
          </w:tcPr>
          <w:p w:rsidR="00EC3638" w:rsidRPr="0088626A" w:rsidRDefault="00A11332" w:rsidP="00E50B3D">
            <w:pPr>
              <w:widowControl w:val="0"/>
              <w:suppressAutoHyphens/>
              <w:spacing w:line="276" w:lineRule="auto"/>
              <w:textAlignment w:val="baseline"/>
              <w:rPr>
                <w:color w:val="auto"/>
              </w:rPr>
            </w:pPr>
            <w:r w:rsidRPr="0088626A">
              <w:rPr>
                <w:rFonts w:eastAsia="Calibri"/>
                <w:b/>
                <w:color w:val="auto"/>
              </w:rPr>
              <w:t>1.1. Tema. Administracinės teisės ir jos reguliuojamų santykių samprata, ANK nuostatos.</w:t>
            </w:r>
          </w:p>
          <w:p w:rsidR="00EC3638" w:rsidRPr="0088626A" w:rsidRDefault="00A11332" w:rsidP="00E50B3D">
            <w:pPr>
              <w:widowControl w:val="0"/>
              <w:suppressAutoHyphens/>
              <w:spacing w:line="276" w:lineRule="auto"/>
              <w:textAlignment w:val="baseline"/>
              <w:rPr>
                <w:i/>
                <w:color w:val="auto"/>
              </w:rPr>
            </w:pPr>
            <w:r w:rsidRPr="0088626A">
              <w:rPr>
                <w:rFonts w:eastAsia="Calibri"/>
                <w:i/>
                <w:color w:val="auto"/>
              </w:rPr>
              <w:t>Užduotis: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1.1.1. Paaiškinti administracinės teisės ir jos reguliuojamų santykių sampratą bei ANK turinį.</w:t>
            </w:r>
          </w:p>
          <w:p w:rsidR="00EC3638" w:rsidRPr="0088626A" w:rsidRDefault="00A11332" w:rsidP="00E50B3D">
            <w:pPr>
              <w:widowControl w:val="0"/>
              <w:suppressAutoHyphens/>
              <w:spacing w:line="276" w:lineRule="auto"/>
              <w:textAlignment w:val="baseline"/>
              <w:rPr>
                <w:color w:val="auto"/>
              </w:rPr>
            </w:pPr>
            <w:r w:rsidRPr="0088626A">
              <w:rPr>
                <w:rFonts w:eastAsia="Calibri"/>
                <w:b/>
                <w:color w:val="auto"/>
              </w:rPr>
              <w:t>1.2. Tema. Administracinio</w:t>
            </w:r>
            <w:r w:rsidR="008D7223">
              <w:rPr>
                <w:rFonts w:eastAsia="Calibri"/>
                <w:b/>
                <w:color w:val="auto"/>
              </w:rPr>
              <w:t xml:space="preserve"> </w:t>
            </w:r>
            <w:r w:rsidRPr="0088626A">
              <w:rPr>
                <w:rFonts w:eastAsia="Calibri"/>
                <w:b/>
                <w:color w:val="auto"/>
              </w:rPr>
              <w:t>nusižengimo sąvoka ir jo atribojimas nuo kitų teisės pažeidimų.</w:t>
            </w:r>
          </w:p>
          <w:p w:rsidR="00EC3638" w:rsidRPr="0088626A" w:rsidRDefault="00A11332" w:rsidP="00E50B3D">
            <w:pPr>
              <w:suppressAutoHyphens/>
              <w:spacing w:line="276" w:lineRule="auto"/>
              <w:textAlignment w:val="baseline"/>
              <w:rPr>
                <w:i/>
                <w:color w:val="auto"/>
              </w:rPr>
            </w:pPr>
            <w:r w:rsidRPr="0088626A">
              <w:rPr>
                <w:rFonts w:eastAsia="Calibri"/>
                <w:i/>
                <w:color w:val="auto"/>
              </w:rPr>
              <w:t>Užduotis:</w:t>
            </w:r>
          </w:p>
          <w:p w:rsidR="00EC3638" w:rsidRPr="0088626A" w:rsidRDefault="00A11332" w:rsidP="00E50B3D">
            <w:pPr>
              <w:suppressAutoHyphens/>
              <w:spacing w:line="276" w:lineRule="auto"/>
              <w:textAlignment w:val="baseline"/>
              <w:rPr>
                <w:i/>
                <w:color w:val="auto"/>
              </w:rPr>
            </w:pPr>
            <w:r w:rsidRPr="0088626A">
              <w:rPr>
                <w:rFonts w:eastAsia="Calibri"/>
                <w:color w:val="auto"/>
              </w:rPr>
              <w:t>1.2.1. Paaiškinti administracinio nusižengimo sąvoką ir jo pagrindinius atribojimo kriterijus nuo kitų teisės pažeidimų.</w:t>
            </w:r>
          </w:p>
        </w:tc>
        <w:tc>
          <w:tcPr>
            <w:tcW w:w="1939" w:type="pct"/>
            <w:shd w:val="clear" w:color="auto" w:fill="auto"/>
            <w:tcMar>
              <w:left w:w="103" w:type="dxa"/>
            </w:tcMar>
          </w:tcPr>
          <w:p w:rsidR="00EC3638" w:rsidRPr="0088626A" w:rsidRDefault="00736D8B" w:rsidP="00E50B3D">
            <w:pPr>
              <w:pStyle w:val="Standard"/>
              <w:spacing w:line="276" w:lineRule="auto"/>
              <w:rPr>
                <w:color w:val="auto"/>
              </w:rPr>
            </w:pPr>
            <w:r>
              <w:rPr>
                <w:rFonts w:eastAsia="Calibri"/>
                <w:b/>
                <w:color w:val="auto"/>
              </w:rPr>
              <w:t xml:space="preserve">Patenkinamai: </w:t>
            </w:r>
            <w:r w:rsidR="00A11332" w:rsidRPr="0088626A">
              <w:rPr>
                <w:rFonts w:eastAsia="Calibri"/>
                <w:color w:val="auto"/>
              </w:rPr>
              <w:t>Įvardintos pagrin</w:t>
            </w:r>
            <w:r w:rsidR="00233551" w:rsidRPr="00233551">
              <w:rPr>
                <w:rFonts w:eastAsia="Calibri"/>
                <w:color w:val="auto"/>
              </w:rPr>
              <w:softHyphen/>
            </w:r>
            <w:r w:rsidR="00A11332" w:rsidRPr="0088626A">
              <w:rPr>
                <w:rFonts w:eastAsia="Calibri"/>
                <w:color w:val="auto"/>
              </w:rPr>
              <w:t>dinės administracinės teisės sąvokos. Netinkamai paaiškintos pagrindinės ANK nuostatos. Netinkamai atriboti administraciniai nusižengimai nuo kitų teisės pažeidimų.</w:t>
            </w:r>
          </w:p>
          <w:p w:rsidR="00EC3638" w:rsidRPr="0088626A" w:rsidRDefault="000A7502" w:rsidP="00E50B3D">
            <w:pPr>
              <w:pStyle w:val="Standard"/>
              <w:spacing w:line="276" w:lineRule="auto"/>
              <w:rPr>
                <w:rFonts w:eastAsia="Calibri"/>
                <w:color w:val="auto"/>
              </w:rPr>
            </w:pPr>
            <w:r>
              <w:rPr>
                <w:rFonts w:eastAsia="Calibri"/>
                <w:b/>
                <w:color w:val="auto"/>
              </w:rPr>
              <w:t xml:space="preserve">Gerai: </w:t>
            </w:r>
            <w:r w:rsidR="00A11332" w:rsidRPr="0088626A">
              <w:rPr>
                <w:rFonts w:eastAsia="Calibri"/>
                <w:color w:val="auto"/>
              </w:rPr>
              <w:t>Įvardintos pagrindinės admi</w:t>
            </w:r>
            <w:r w:rsidR="00233551" w:rsidRPr="00233551">
              <w:rPr>
                <w:rFonts w:eastAsia="Calibri"/>
                <w:color w:val="auto"/>
              </w:rPr>
              <w:softHyphen/>
            </w:r>
            <w:r w:rsidR="00A11332" w:rsidRPr="0088626A">
              <w:rPr>
                <w:rFonts w:eastAsia="Calibri"/>
                <w:color w:val="auto"/>
              </w:rPr>
              <w:t>nistracinės teisės sąvokos. Paaiškintos pagrindinės ANK nuostatos. Atribo</w:t>
            </w:r>
            <w:r w:rsidR="00233551" w:rsidRPr="00233551">
              <w:rPr>
                <w:rFonts w:eastAsia="Calibri"/>
                <w:color w:val="auto"/>
              </w:rPr>
              <w:softHyphen/>
            </w:r>
            <w:r w:rsidR="00A11332" w:rsidRPr="0088626A">
              <w:rPr>
                <w:rFonts w:eastAsia="Calibri"/>
                <w:color w:val="auto"/>
              </w:rPr>
              <w:t>jant administracinius nusižengimus nuo kitų teisės pažeidimų, daromos neesminės klaidos.</w:t>
            </w:r>
          </w:p>
          <w:p w:rsidR="00EC3638" w:rsidRPr="0088626A" w:rsidRDefault="000A7502" w:rsidP="00E50B3D">
            <w:pPr>
              <w:pStyle w:val="Standard"/>
              <w:spacing w:line="276" w:lineRule="auto"/>
              <w:rPr>
                <w:color w:val="auto"/>
              </w:rPr>
            </w:pPr>
            <w:r>
              <w:rPr>
                <w:rFonts w:eastAsia="Calibri"/>
                <w:b/>
                <w:color w:val="auto"/>
              </w:rPr>
              <w:t xml:space="preserve">Puikiai: </w:t>
            </w:r>
            <w:r w:rsidR="00A11332" w:rsidRPr="0088626A">
              <w:rPr>
                <w:rFonts w:eastAsia="Calibri"/>
                <w:color w:val="auto"/>
              </w:rPr>
              <w:t>Įvardintos ir išsamiai apibū</w:t>
            </w:r>
            <w:r w:rsidR="00233551" w:rsidRPr="00233551">
              <w:rPr>
                <w:rFonts w:eastAsia="Calibri"/>
                <w:color w:val="auto"/>
              </w:rPr>
              <w:softHyphen/>
            </w:r>
            <w:r w:rsidR="00A11332" w:rsidRPr="0088626A">
              <w:rPr>
                <w:rFonts w:eastAsia="Calibri"/>
                <w:color w:val="auto"/>
              </w:rPr>
              <w:t>dintos pagrindinės administracinės teisės sąvokos. Išsamiai paaiškintos pagrindinės ANK nuostatos, tinkamai, pagal nustatytus reikalavimus, atriboti administraciniai nusižengimai nuo kitų teisės pažeidimų.</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2. Apibūdinti administracinės atsakomybės sąvoką, požymius ir principus bei administracinės prievartos sąvoką, paskirtį ir išvardinti jos rūšis.</w:t>
            </w:r>
          </w:p>
        </w:tc>
        <w:tc>
          <w:tcPr>
            <w:tcW w:w="2099"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b/>
                <w:color w:val="auto"/>
              </w:rPr>
              <w:t>2.1. Tema. Administracinė atsakomybė.</w:t>
            </w:r>
          </w:p>
          <w:p w:rsidR="00EC3638" w:rsidRPr="0088626A" w:rsidRDefault="00A11332" w:rsidP="00E50B3D">
            <w:pPr>
              <w:suppressAutoHyphens/>
              <w:spacing w:line="276" w:lineRule="auto"/>
              <w:textAlignment w:val="baseline"/>
              <w:rPr>
                <w:i/>
                <w:color w:val="auto"/>
              </w:rPr>
            </w:pPr>
            <w:r w:rsidRPr="0088626A">
              <w:rPr>
                <w:rFonts w:eastAsia="Calibri"/>
                <w:i/>
                <w:color w:val="auto"/>
              </w:rPr>
              <w:t>Užduotis: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2.1.1. Apibūdinti administracinės atsakomybės sąvoką, administracinės atsakomybės požymius, principus.</w:t>
            </w:r>
          </w:p>
          <w:p w:rsidR="00EC3638" w:rsidRPr="0088626A" w:rsidRDefault="00A11332" w:rsidP="00E50B3D">
            <w:pPr>
              <w:suppressAutoHyphens/>
              <w:spacing w:line="276" w:lineRule="auto"/>
              <w:textAlignment w:val="baseline"/>
              <w:rPr>
                <w:color w:val="auto"/>
              </w:rPr>
            </w:pPr>
            <w:r w:rsidRPr="0088626A">
              <w:rPr>
                <w:rFonts w:eastAsia="Calibri"/>
                <w:b/>
                <w:color w:val="auto"/>
              </w:rPr>
              <w:t>2.2. Tema. Administracinė prievarta.</w:t>
            </w:r>
          </w:p>
          <w:p w:rsidR="00EC3638" w:rsidRPr="0088626A" w:rsidRDefault="00A11332" w:rsidP="00E50B3D">
            <w:pPr>
              <w:suppressAutoHyphens/>
              <w:spacing w:line="276" w:lineRule="auto"/>
              <w:textAlignment w:val="baseline"/>
              <w:rPr>
                <w:i/>
                <w:color w:val="auto"/>
              </w:rPr>
            </w:pPr>
            <w:r w:rsidRPr="0088626A">
              <w:rPr>
                <w:rFonts w:eastAsia="Calibri"/>
                <w:i/>
                <w:color w:val="auto"/>
              </w:rPr>
              <w:t>Užduot</w:t>
            </w:r>
            <w:r w:rsidR="003775D4">
              <w:rPr>
                <w:rFonts w:eastAsia="Calibri"/>
                <w:i/>
                <w:color w:val="auto"/>
              </w:rPr>
              <w:t>i</w:t>
            </w:r>
            <w:r w:rsidRPr="0088626A">
              <w:rPr>
                <w:rFonts w:eastAsia="Calibri"/>
                <w:i/>
                <w:color w:val="auto"/>
              </w:rPr>
              <w:t>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2.2.1. Išvardinti administracinės prievartos rūšis ir jas apibūdinti.</w:t>
            </w:r>
          </w:p>
        </w:tc>
        <w:tc>
          <w:tcPr>
            <w:tcW w:w="1939" w:type="pct"/>
            <w:shd w:val="clear" w:color="auto" w:fill="auto"/>
            <w:tcMar>
              <w:left w:w="103" w:type="dxa"/>
            </w:tcMar>
          </w:tcPr>
          <w:p w:rsidR="008D7223" w:rsidRDefault="00736D8B" w:rsidP="00E50B3D">
            <w:pPr>
              <w:pStyle w:val="Standard"/>
              <w:spacing w:line="276" w:lineRule="auto"/>
              <w:rPr>
                <w:rFonts w:eastAsia="Calibri"/>
                <w:color w:val="auto"/>
              </w:rPr>
            </w:pPr>
            <w:r>
              <w:rPr>
                <w:rFonts w:eastAsia="Calibri"/>
                <w:b/>
                <w:color w:val="auto"/>
              </w:rPr>
              <w:t xml:space="preserve">Patenkinamai: </w:t>
            </w:r>
            <w:r w:rsidR="00A11332" w:rsidRPr="0088626A">
              <w:rPr>
                <w:rFonts w:eastAsia="Calibri"/>
                <w:color w:val="auto"/>
              </w:rPr>
              <w:t>Įvardintos kai kurios administracinės atsakomybės sąvokos, požymiai, principai, administracinės prievartos rūšys.</w:t>
            </w:r>
          </w:p>
          <w:p w:rsidR="00EC3638" w:rsidRPr="0088626A" w:rsidRDefault="000A7502" w:rsidP="00E50B3D">
            <w:pPr>
              <w:pStyle w:val="Standard"/>
              <w:spacing w:line="276" w:lineRule="auto"/>
              <w:rPr>
                <w:color w:val="auto"/>
              </w:rPr>
            </w:pPr>
            <w:r>
              <w:rPr>
                <w:rFonts w:eastAsia="Calibri"/>
                <w:b/>
                <w:color w:val="auto"/>
              </w:rPr>
              <w:t xml:space="preserve">Gerai: </w:t>
            </w:r>
            <w:r w:rsidR="00A11332" w:rsidRPr="0088626A">
              <w:rPr>
                <w:rFonts w:eastAsia="Calibri"/>
                <w:color w:val="auto"/>
              </w:rPr>
              <w:t>Įvardintos pagrindinės administracinės atsakomybės sąvokos, požymiai, principai. Apibūdintos administracinės prievartos rūšys, tačiau daroma neesminių klaidų.</w:t>
            </w:r>
          </w:p>
          <w:p w:rsidR="00EC3638" w:rsidRPr="0088626A" w:rsidRDefault="000A7502" w:rsidP="00E50B3D">
            <w:pPr>
              <w:pStyle w:val="Standard"/>
              <w:spacing w:line="276" w:lineRule="auto"/>
              <w:rPr>
                <w:color w:val="auto"/>
              </w:rPr>
            </w:pPr>
            <w:r>
              <w:rPr>
                <w:rFonts w:eastAsia="Calibri"/>
                <w:b/>
                <w:color w:val="auto"/>
              </w:rPr>
              <w:t xml:space="preserve">Puikiai: </w:t>
            </w:r>
            <w:r w:rsidR="00A11332" w:rsidRPr="0088626A">
              <w:rPr>
                <w:rFonts w:eastAsia="Calibri"/>
                <w:color w:val="auto"/>
              </w:rPr>
              <w:t>Įvardintos ir išsamiai apibū</w:t>
            </w:r>
            <w:r w:rsidR="00233551" w:rsidRPr="00233551">
              <w:rPr>
                <w:rFonts w:eastAsia="Calibri"/>
                <w:color w:val="auto"/>
              </w:rPr>
              <w:softHyphen/>
            </w:r>
            <w:r w:rsidR="00A11332" w:rsidRPr="0088626A">
              <w:rPr>
                <w:rFonts w:eastAsia="Calibri"/>
                <w:color w:val="auto"/>
              </w:rPr>
              <w:t>din</w:t>
            </w:r>
            <w:r w:rsidR="00233551" w:rsidRPr="00233551">
              <w:rPr>
                <w:rFonts w:eastAsia="Calibri"/>
                <w:color w:val="auto"/>
              </w:rPr>
              <w:softHyphen/>
            </w:r>
            <w:r w:rsidR="00A11332" w:rsidRPr="0088626A">
              <w:rPr>
                <w:rFonts w:eastAsia="Calibri"/>
                <w:color w:val="auto"/>
              </w:rPr>
              <w:t>tos pagrindinės adminis</w:t>
            </w:r>
            <w:r w:rsidR="00233551" w:rsidRPr="00233551">
              <w:rPr>
                <w:rFonts w:eastAsia="Calibri"/>
                <w:color w:val="auto"/>
              </w:rPr>
              <w:softHyphen/>
            </w:r>
            <w:r w:rsidR="00A11332" w:rsidRPr="0088626A">
              <w:rPr>
                <w:rFonts w:eastAsia="Calibri"/>
                <w:color w:val="auto"/>
              </w:rPr>
              <w:t>tra</w:t>
            </w:r>
            <w:r w:rsidR="00233551" w:rsidRPr="00233551">
              <w:rPr>
                <w:rFonts w:eastAsia="Calibri"/>
                <w:color w:val="auto"/>
              </w:rPr>
              <w:softHyphen/>
            </w:r>
            <w:r w:rsidR="00A11332" w:rsidRPr="0088626A">
              <w:rPr>
                <w:rFonts w:eastAsia="Calibri"/>
                <w:color w:val="auto"/>
              </w:rPr>
              <w:t>cinės at</w:t>
            </w:r>
            <w:r w:rsidR="00233551" w:rsidRPr="00233551">
              <w:rPr>
                <w:rFonts w:eastAsia="Calibri"/>
                <w:color w:val="auto"/>
              </w:rPr>
              <w:softHyphen/>
            </w:r>
            <w:r w:rsidR="00A11332" w:rsidRPr="0088626A">
              <w:rPr>
                <w:rFonts w:eastAsia="Calibri"/>
                <w:color w:val="auto"/>
              </w:rPr>
              <w:t>sakomybės sąvokos, požymiai, prin</w:t>
            </w:r>
            <w:r w:rsidR="00233551" w:rsidRPr="00233551">
              <w:rPr>
                <w:rFonts w:eastAsia="Calibri"/>
                <w:color w:val="auto"/>
              </w:rPr>
              <w:softHyphen/>
            </w:r>
            <w:r w:rsidR="00A11332" w:rsidRPr="0088626A">
              <w:rPr>
                <w:rFonts w:eastAsia="Calibri"/>
                <w:color w:val="auto"/>
              </w:rPr>
              <w:t>ci</w:t>
            </w:r>
            <w:r w:rsidR="00233551" w:rsidRPr="00233551">
              <w:rPr>
                <w:rFonts w:eastAsia="Calibri"/>
                <w:color w:val="auto"/>
              </w:rPr>
              <w:softHyphen/>
            </w:r>
            <w:r w:rsidR="00A11332" w:rsidRPr="0088626A">
              <w:rPr>
                <w:rFonts w:eastAsia="Calibri"/>
                <w:color w:val="auto"/>
              </w:rPr>
              <w:t xml:space="preserve">pai ir administracinės prievartos rūšys. </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3. Paaiškinti policijai priskirtinų ANK straipsnių nuostatas.</w:t>
            </w:r>
          </w:p>
        </w:tc>
        <w:tc>
          <w:tcPr>
            <w:tcW w:w="2099"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b/>
                <w:color w:val="auto"/>
              </w:rPr>
              <w:t>3.1. Tema. Policijai priskirtinų ANK straipsnių nuostatos.</w:t>
            </w:r>
          </w:p>
          <w:p w:rsidR="00EC3638" w:rsidRPr="0088626A" w:rsidRDefault="00A11332" w:rsidP="00E50B3D">
            <w:pPr>
              <w:suppressAutoHyphens/>
              <w:spacing w:line="276" w:lineRule="auto"/>
              <w:textAlignment w:val="baseline"/>
              <w:rPr>
                <w:i/>
                <w:color w:val="auto"/>
              </w:rPr>
            </w:pPr>
            <w:r w:rsidRPr="0088626A">
              <w:rPr>
                <w:rFonts w:eastAsia="Calibri"/>
                <w:i/>
                <w:color w:val="auto"/>
              </w:rPr>
              <w:t>Užduotis: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 xml:space="preserve">3.1.1. Išvardinti policijai priskirtus ANK straipsnius ir nurodyti, kokius teisinius gėrius jie gina. </w:t>
            </w:r>
          </w:p>
        </w:tc>
        <w:tc>
          <w:tcPr>
            <w:tcW w:w="1939" w:type="pct"/>
            <w:shd w:val="clear" w:color="auto" w:fill="auto"/>
            <w:tcMar>
              <w:left w:w="103" w:type="dxa"/>
            </w:tcMar>
          </w:tcPr>
          <w:p w:rsidR="008D7223" w:rsidRDefault="00736D8B" w:rsidP="00E50B3D">
            <w:pPr>
              <w:pStyle w:val="Standard"/>
              <w:spacing w:line="276" w:lineRule="auto"/>
              <w:rPr>
                <w:rFonts w:eastAsia="Calibri"/>
                <w:color w:val="auto"/>
              </w:rPr>
            </w:pPr>
            <w:r>
              <w:rPr>
                <w:rFonts w:eastAsia="Calibri"/>
                <w:b/>
                <w:color w:val="auto"/>
              </w:rPr>
              <w:t xml:space="preserve">Patenkinamai: </w:t>
            </w:r>
            <w:r w:rsidR="00A11332" w:rsidRPr="0088626A">
              <w:rPr>
                <w:rFonts w:eastAsia="Calibri"/>
                <w:color w:val="auto"/>
              </w:rPr>
              <w:t>Išvardinti policijai priskirti ANK straipsniai.</w:t>
            </w:r>
          </w:p>
          <w:p w:rsidR="008D7223" w:rsidRDefault="000A7502" w:rsidP="00E50B3D">
            <w:pPr>
              <w:pStyle w:val="Standard"/>
              <w:spacing w:line="276" w:lineRule="auto"/>
              <w:rPr>
                <w:rFonts w:eastAsia="Calibri"/>
                <w:color w:val="auto"/>
              </w:rPr>
            </w:pPr>
            <w:r>
              <w:rPr>
                <w:rFonts w:eastAsia="Calibri"/>
                <w:b/>
                <w:color w:val="auto"/>
              </w:rPr>
              <w:t xml:space="preserve">Gerai: </w:t>
            </w:r>
            <w:r w:rsidR="00A11332" w:rsidRPr="0088626A">
              <w:rPr>
                <w:rFonts w:eastAsia="Calibri"/>
                <w:color w:val="auto"/>
              </w:rPr>
              <w:t>Išvardinti policijai priskirti ANK straipsniai ir nurodyta, kokius teisinius gėrius jie gina.</w:t>
            </w:r>
          </w:p>
          <w:p w:rsidR="00EC3638" w:rsidRPr="0088626A" w:rsidRDefault="000A7502" w:rsidP="00E50B3D">
            <w:pPr>
              <w:pStyle w:val="Standard"/>
              <w:spacing w:line="276" w:lineRule="auto"/>
              <w:rPr>
                <w:color w:val="auto"/>
              </w:rPr>
            </w:pPr>
            <w:r>
              <w:rPr>
                <w:rFonts w:eastAsia="Calibri"/>
                <w:b/>
                <w:color w:val="auto"/>
              </w:rPr>
              <w:t xml:space="preserve">Puikiai: </w:t>
            </w:r>
            <w:r w:rsidR="00A11332" w:rsidRPr="0088626A">
              <w:rPr>
                <w:rFonts w:eastAsia="Calibri"/>
                <w:color w:val="auto"/>
              </w:rPr>
              <w:t xml:space="preserve">Išvardinti ir išsamiai apibūdinti policijai priskirti ANK straipsniai, argumentuotai paaiškinta, kokius teisinius gėrius jie gina. </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4. Paaiškinti administracinių nusižengimų tyrimo ypatumus.</w:t>
            </w:r>
          </w:p>
        </w:tc>
        <w:tc>
          <w:tcPr>
            <w:tcW w:w="2099" w:type="pct"/>
            <w:shd w:val="clear" w:color="auto" w:fill="auto"/>
            <w:tcMar>
              <w:left w:w="103" w:type="dxa"/>
            </w:tcMar>
          </w:tcPr>
          <w:p w:rsidR="00EC3638" w:rsidRPr="0088626A" w:rsidRDefault="00A11332" w:rsidP="00E50B3D">
            <w:pPr>
              <w:suppressAutoHyphens/>
              <w:spacing w:line="276" w:lineRule="auto"/>
              <w:ind w:left="42"/>
              <w:textAlignment w:val="baseline"/>
              <w:rPr>
                <w:color w:val="auto"/>
              </w:rPr>
            </w:pPr>
            <w:r w:rsidRPr="0088626A">
              <w:rPr>
                <w:rFonts w:eastAsia="Calibri"/>
                <w:b/>
                <w:color w:val="auto"/>
              </w:rPr>
              <w:t>4.1. Tema. Administracinių nusižengimų bendrosios nuostatos, administracinių nusižengimų tyrimas ir bylų nagrinėjimas.</w:t>
            </w:r>
          </w:p>
          <w:p w:rsidR="00EC3638" w:rsidRPr="0088626A" w:rsidRDefault="00A11332" w:rsidP="00E50B3D">
            <w:pPr>
              <w:suppressAutoHyphens/>
              <w:spacing w:line="276" w:lineRule="auto"/>
              <w:textAlignment w:val="baseline"/>
              <w:rPr>
                <w:i/>
                <w:color w:val="auto"/>
              </w:rPr>
            </w:pPr>
            <w:r w:rsidRPr="0088626A">
              <w:rPr>
                <w:rFonts w:eastAsia="Calibri"/>
                <w:i/>
                <w:color w:val="auto"/>
              </w:rPr>
              <w:t>Užduotis: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 xml:space="preserve">4.1.1. Įvardinti administracinių </w:t>
            </w:r>
            <w:r w:rsidRPr="0088626A">
              <w:rPr>
                <w:rFonts w:eastAsia="Calibri"/>
                <w:color w:val="auto"/>
              </w:rPr>
              <w:lastRenderedPageBreak/>
              <w:t>nusižengimų bendrąsias nuostatas, administracinių nusižengimų ir bylų nagrinėjimo reikalavimus.</w:t>
            </w:r>
          </w:p>
          <w:p w:rsidR="00EC3638" w:rsidRPr="0088626A" w:rsidRDefault="00A11332" w:rsidP="00E50B3D">
            <w:pPr>
              <w:suppressAutoHyphens/>
              <w:spacing w:line="276" w:lineRule="auto"/>
              <w:textAlignment w:val="baseline"/>
              <w:rPr>
                <w:color w:val="auto"/>
              </w:rPr>
            </w:pPr>
            <w:r w:rsidRPr="0088626A">
              <w:rPr>
                <w:rFonts w:eastAsia="Calibri"/>
                <w:b/>
                <w:color w:val="auto"/>
              </w:rPr>
              <w:t>4.2. Tema. Procesinių dokumentų (administracinio nusižengimo protokolo, administracinio nurodymo, nutarimo) ir kitų dokumentų turinys, rengimo ir įforminimo ypatumai.</w:t>
            </w:r>
          </w:p>
          <w:p w:rsidR="00EC3638" w:rsidRPr="0088626A" w:rsidRDefault="00A11332" w:rsidP="00E50B3D">
            <w:pPr>
              <w:suppressAutoHyphens/>
              <w:spacing w:line="276" w:lineRule="auto"/>
              <w:textAlignment w:val="baseline"/>
              <w:rPr>
                <w:i/>
                <w:color w:val="auto"/>
              </w:rPr>
            </w:pPr>
            <w:r w:rsidRPr="0088626A">
              <w:rPr>
                <w:rFonts w:eastAsia="Calibri"/>
                <w:i/>
                <w:color w:val="auto"/>
              </w:rPr>
              <w:t>Užduotis:</w:t>
            </w:r>
          </w:p>
          <w:p w:rsidR="00EC3638" w:rsidRPr="0088626A" w:rsidRDefault="00A11332" w:rsidP="00E50B3D">
            <w:pPr>
              <w:suppressAutoHyphens/>
              <w:spacing w:line="276" w:lineRule="auto"/>
              <w:textAlignment w:val="baseline"/>
              <w:rPr>
                <w:i/>
                <w:color w:val="auto"/>
              </w:rPr>
            </w:pPr>
            <w:r w:rsidRPr="0088626A">
              <w:rPr>
                <w:rFonts w:eastAsia="Calibri"/>
                <w:color w:val="auto"/>
              </w:rPr>
              <w:t>4.2.1. Įvardinti ir apibūdinti pagrindinius procesinių dokumentų rengimo kriterijus.</w:t>
            </w:r>
          </w:p>
          <w:p w:rsidR="00EC3638" w:rsidRPr="0088626A" w:rsidRDefault="00A11332" w:rsidP="00E50B3D">
            <w:pPr>
              <w:suppressAutoHyphens/>
              <w:spacing w:line="276" w:lineRule="auto"/>
              <w:textAlignment w:val="baseline"/>
              <w:rPr>
                <w:color w:val="auto"/>
              </w:rPr>
            </w:pPr>
            <w:r w:rsidRPr="0088626A">
              <w:rPr>
                <w:rFonts w:eastAsia="Calibri"/>
                <w:b/>
                <w:color w:val="auto"/>
              </w:rPr>
              <w:t>4.3. Tema. Policijos pareigūnų priimtų nutarimų apskundimo tvarka.</w:t>
            </w:r>
          </w:p>
          <w:p w:rsidR="00EC3638" w:rsidRPr="0088626A" w:rsidRDefault="00A11332" w:rsidP="00E50B3D">
            <w:pPr>
              <w:suppressAutoHyphens/>
              <w:spacing w:line="276" w:lineRule="auto"/>
              <w:textAlignment w:val="baseline"/>
              <w:rPr>
                <w:i/>
                <w:color w:val="auto"/>
              </w:rPr>
            </w:pPr>
            <w:r w:rsidRPr="0088626A">
              <w:rPr>
                <w:rFonts w:eastAsia="Calibri"/>
                <w:i/>
                <w:color w:val="auto"/>
              </w:rPr>
              <w:t>Užduotis: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4.3.1. Išanalizuoti ir įvertinti policijos pareigūnų priimtų nutarimų apskundimo tvarką, pagrindžiant teisės akto straipsnių nuostatomis.</w:t>
            </w:r>
          </w:p>
          <w:p w:rsidR="00EC3638" w:rsidRPr="0088626A" w:rsidRDefault="00A11332" w:rsidP="00E50B3D">
            <w:pPr>
              <w:suppressAutoHyphens/>
              <w:spacing w:line="276" w:lineRule="auto"/>
              <w:textAlignment w:val="baseline"/>
              <w:rPr>
                <w:color w:val="auto"/>
              </w:rPr>
            </w:pPr>
            <w:r w:rsidRPr="0088626A">
              <w:rPr>
                <w:rFonts w:eastAsia="Calibri"/>
                <w:b/>
                <w:color w:val="auto"/>
              </w:rPr>
              <w:t>4.4. Tema. Nutarimų, nutarčių administracinių nusižengimų bylose ir administracinių nurodymų vykdymas.</w:t>
            </w:r>
          </w:p>
          <w:p w:rsidR="00EC3638" w:rsidRPr="0088626A" w:rsidRDefault="00A11332" w:rsidP="00E50B3D">
            <w:pPr>
              <w:suppressAutoHyphens/>
              <w:spacing w:line="276" w:lineRule="auto"/>
              <w:textAlignment w:val="baseline"/>
              <w:rPr>
                <w:i/>
                <w:color w:val="auto"/>
              </w:rPr>
            </w:pPr>
            <w:r w:rsidRPr="0088626A">
              <w:rPr>
                <w:rFonts w:eastAsia="Calibri"/>
                <w:i/>
                <w:color w:val="auto"/>
              </w:rPr>
              <w:t>Užduotis:</w:t>
            </w:r>
          </w:p>
          <w:p w:rsidR="00EC3638" w:rsidRPr="0088626A" w:rsidRDefault="00A11332" w:rsidP="00E50B3D">
            <w:pPr>
              <w:suppressAutoHyphens/>
              <w:spacing w:line="276" w:lineRule="auto"/>
              <w:textAlignment w:val="baseline"/>
              <w:rPr>
                <w:color w:val="auto"/>
              </w:rPr>
            </w:pPr>
            <w:r w:rsidRPr="0088626A">
              <w:rPr>
                <w:rFonts w:eastAsia="Calibri"/>
                <w:color w:val="auto"/>
              </w:rPr>
              <w:t>4.4.1. Pagal pateiktas užduotis pakomentuoti, aprašyti nutarimų vykdymo procesus.</w:t>
            </w:r>
          </w:p>
        </w:tc>
        <w:tc>
          <w:tcPr>
            <w:tcW w:w="1939" w:type="pct"/>
            <w:shd w:val="clear" w:color="auto" w:fill="auto"/>
            <w:tcMar>
              <w:left w:w="103" w:type="dxa"/>
            </w:tcMar>
          </w:tcPr>
          <w:p w:rsidR="00EC3638" w:rsidRPr="0088626A" w:rsidRDefault="00736D8B" w:rsidP="00E50B3D">
            <w:pPr>
              <w:suppressAutoHyphens/>
              <w:spacing w:line="276" w:lineRule="auto"/>
              <w:textAlignment w:val="baseline"/>
              <w:rPr>
                <w:color w:val="auto"/>
                <w:lang w:eastAsia="en-US"/>
              </w:rPr>
            </w:pPr>
            <w:r>
              <w:rPr>
                <w:rFonts w:eastAsia="Calibri"/>
                <w:b/>
                <w:color w:val="auto"/>
              </w:rPr>
              <w:lastRenderedPageBreak/>
              <w:t xml:space="preserve">Patenkinamai: </w:t>
            </w:r>
            <w:r w:rsidR="00A11332" w:rsidRPr="0088626A">
              <w:rPr>
                <w:rFonts w:eastAsia="Calibri"/>
                <w:color w:val="auto"/>
                <w:lang w:eastAsia="en-US"/>
              </w:rPr>
              <w:t xml:space="preserve">Įvardintos administracinių nusižengimų tyrimo ir bylų nagrinėjimo bendrosios nuostatos, procesinių dokumentų rengimo kriterijai. Policijos pareigūnų priimtų nutarimų apskundimo tvarka </w:t>
            </w:r>
            <w:r w:rsidR="00A11332" w:rsidRPr="0088626A">
              <w:rPr>
                <w:rFonts w:eastAsia="Calibri"/>
                <w:color w:val="auto"/>
                <w:lang w:eastAsia="en-US"/>
              </w:rPr>
              <w:lastRenderedPageBreak/>
              <w:t>nepagrįsta teisės aktais.</w:t>
            </w:r>
          </w:p>
          <w:p w:rsidR="00EC3638" w:rsidRPr="0088626A" w:rsidRDefault="000A7502" w:rsidP="00E50B3D">
            <w:pPr>
              <w:suppressAutoHyphens/>
              <w:spacing w:line="276" w:lineRule="auto"/>
              <w:textAlignment w:val="baseline"/>
              <w:rPr>
                <w:color w:val="auto"/>
                <w:lang w:eastAsia="en-US"/>
              </w:rPr>
            </w:pPr>
            <w:r>
              <w:rPr>
                <w:rFonts w:eastAsia="Calibri"/>
                <w:b/>
                <w:color w:val="auto"/>
              </w:rPr>
              <w:t xml:space="preserve">Gerai: </w:t>
            </w:r>
            <w:r w:rsidR="00A11332" w:rsidRPr="0088626A">
              <w:rPr>
                <w:rFonts w:eastAsia="Calibri"/>
                <w:color w:val="auto"/>
                <w:lang w:eastAsia="en-US"/>
              </w:rPr>
              <w:t>Įvardintos administracinių nusižengimų tyrimo ir bylų nagrinėjimo bendrosios nuostatos, procesinių dokumentų rengimo kriterijai. Apibūdinta policijos pareigūnų priimtų nutarimų apskundimo tvarka.</w:t>
            </w:r>
          </w:p>
          <w:p w:rsidR="00EC3638" w:rsidRPr="0088626A" w:rsidRDefault="000A7502" w:rsidP="00E50B3D">
            <w:pPr>
              <w:suppressAutoHyphens/>
              <w:spacing w:line="276" w:lineRule="auto"/>
              <w:textAlignment w:val="baseline"/>
              <w:rPr>
                <w:color w:val="auto"/>
                <w:lang w:eastAsia="en-US"/>
              </w:rPr>
            </w:pPr>
            <w:r>
              <w:rPr>
                <w:rFonts w:eastAsia="Calibri"/>
                <w:b/>
                <w:color w:val="auto"/>
              </w:rPr>
              <w:t xml:space="preserve">Puikiai: </w:t>
            </w:r>
            <w:r w:rsidR="00A11332" w:rsidRPr="0088626A">
              <w:rPr>
                <w:rFonts w:eastAsia="Calibri"/>
                <w:color w:val="auto"/>
                <w:lang w:eastAsia="en-US"/>
              </w:rPr>
              <w:t>Įvardintos ir apibūdintos administracinių nusižengimų tyrimo ir bylų nagrinėjimo bendrosios nuostatos, procesinių dokumentų rengimo kriterijai. Policijos pareigūnų priimtų nutarimų apskundimo tvarka pagrįsta teisės aktais.</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lastRenderedPageBreak/>
              <w:t>5. Apibūdinti Administracinių nusižengimų registro (ANR) paskirtį, funkcijas ir jo panaudojimo teisinio reguliavimo tvarką.</w:t>
            </w:r>
          </w:p>
        </w:tc>
        <w:tc>
          <w:tcPr>
            <w:tcW w:w="2099"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b/>
                <w:bCs/>
                <w:color w:val="auto"/>
                <w:lang w:eastAsia="en-US"/>
              </w:rPr>
              <w:t>5.1. Tema.</w:t>
            </w:r>
            <w:r w:rsidRPr="0088626A">
              <w:rPr>
                <w:b/>
                <w:color w:val="auto"/>
                <w:lang w:eastAsia="en-US"/>
              </w:rPr>
              <w:t xml:space="preserve"> ANR paskirtis, funkcijos ir jo panaudojimo teisinio reguliavimo tvarka.</w:t>
            </w:r>
          </w:p>
          <w:p w:rsidR="00EC3638" w:rsidRPr="0088626A" w:rsidRDefault="00A11332" w:rsidP="00E50B3D">
            <w:pPr>
              <w:suppressAutoHyphens/>
              <w:spacing w:line="276" w:lineRule="auto"/>
              <w:textAlignment w:val="baseline"/>
              <w:rPr>
                <w:i/>
                <w:color w:val="auto"/>
                <w:lang w:eastAsia="en-US"/>
              </w:rPr>
            </w:pPr>
            <w:r w:rsidRPr="0088626A">
              <w:rPr>
                <w:i/>
                <w:color w:val="auto"/>
                <w:lang w:eastAsia="en-US"/>
              </w:rPr>
              <w:t>Užduotis:</w:t>
            </w:r>
          </w:p>
          <w:p w:rsidR="00EC3638" w:rsidRPr="0088626A" w:rsidRDefault="00A11332" w:rsidP="00E50B3D">
            <w:pPr>
              <w:widowControl w:val="0"/>
              <w:suppressAutoHyphens/>
              <w:spacing w:line="276" w:lineRule="auto"/>
              <w:textAlignment w:val="baseline"/>
              <w:rPr>
                <w:b/>
                <w:color w:val="auto"/>
              </w:rPr>
            </w:pPr>
            <w:r w:rsidRPr="0088626A">
              <w:rPr>
                <w:color w:val="auto"/>
                <w:lang w:eastAsia="en-US"/>
              </w:rPr>
              <w:t xml:space="preserve">5.1.1. </w:t>
            </w:r>
            <w:r w:rsidRPr="0088626A">
              <w:rPr>
                <w:rFonts w:eastAsia="Calibri"/>
                <w:color w:val="auto"/>
              </w:rPr>
              <w:t xml:space="preserve">Pagal </w:t>
            </w:r>
            <w:r w:rsidRPr="0088626A">
              <w:rPr>
                <w:color w:val="auto"/>
              </w:rPr>
              <w:t>teisės</w:t>
            </w:r>
            <w:r w:rsidRPr="0088626A">
              <w:rPr>
                <w:rFonts w:eastAsia="Calibri"/>
                <w:color w:val="auto"/>
              </w:rPr>
              <w:t xml:space="preserve"> aktus, reglamentuo</w:t>
            </w:r>
            <w:r w:rsidR="00233551" w:rsidRPr="00233551">
              <w:rPr>
                <w:rFonts w:eastAsia="Calibri"/>
                <w:color w:val="auto"/>
              </w:rPr>
              <w:softHyphen/>
            </w:r>
            <w:r w:rsidRPr="0088626A">
              <w:rPr>
                <w:rFonts w:eastAsia="Calibri"/>
                <w:color w:val="auto"/>
              </w:rPr>
              <w:t>jan</w:t>
            </w:r>
            <w:r w:rsidR="00233551" w:rsidRPr="00233551">
              <w:rPr>
                <w:rFonts w:eastAsia="Calibri"/>
                <w:color w:val="auto"/>
              </w:rPr>
              <w:softHyphen/>
            </w:r>
            <w:r w:rsidRPr="0088626A">
              <w:rPr>
                <w:rFonts w:eastAsia="Calibri"/>
                <w:color w:val="auto"/>
              </w:rPr>
              <w:t xml:space="preserve">čius darbą su </w:t>
            </w:r>
            <w:r w:rsidRPr="0088626A">
              <w:rPr>
                <w:rFonts w:eastAsia="Calibri"/>
                <w:color w:val="auto"/>
                <w:lang w:eastAsia="en-US"/>
              </w:rPr>
              <w:t>ANR</w:t>
            </w:r>
            <w:r w:rsidRPr="0088626A">
              <w:rPr>
                <w:rFonts w:eastAsia="Calibri"/>
                <w:color w:val="auto"/>
              </w:rPr>
              <w:t xml:space="preserve">, apibūdinti: 1) </w:t>
            </w:r>
            <w:r w:rsidRPr="0088626A">
              <w:rPr>
                <w:color w:val="auto"/>
                <w:lang w:eastAsia="en-US"/>
              </w:rPr>
              <w:t xml:space="preserve">ANR </w:t>
            </w:r>
            <w:r w:rsidRPr="0088626A">
              <w:rPr>
                <w:rFonts w:eastAsia="Calibri"/>
                <w:color w:val="auto"/>
              </w:rPr>
              <w:t xml:space="preserve">paskirtį ir funkcijas; 2) </w:t>
            </w:r>
            <w:r w:rsidRPr="0088626A">
              <w:rPr>
                <w:rFonts w:eastAsia="Calibri"/>
                <w:color w:val="auto"/>
                <w:lang w:eastAsia="en-US"/>
              </w:rPr>
              <w:t>ANR</w:t>
            </w:r>
            <w:r w:rsidRPr="0088626A">
              <w:rPr>
                <w:rFonts w:eastAsia="Calibri"/>
                <w:color w:val="auto"/>
              </w:rPr>
              <w:t xml:space="preserve"> </w:t>
            </w:r>
            <w:r w:rsidRPr="0088626A">
              <w:rPr>
                <w:color w:val="auto"/>
              </w:rPr>
              <w:t>objektus, re</w:t>
            </w:r>
            <w:r w:rsidR="00233551" w:rsidRPr="00233551">
              <w:rPr>
                <w:color w:val="auto"/>
              </w:rPr>
              <w:softHyphen/>
            </w:r>
            <w:r w:rsidRPr="0088626A">
              <w:rPr>
                <w:color w:val="auto"/>
              </w:rPr>
              <w:t>gis</w:t>
            </w:r>
            <w:r w:rsidR="00233551" w:rsidRPr="00233551">
              <w:rPr>
                <w:color w:val="auto"/>
              </w:rPr>
              <w:softHyphen/>
            </w:r>
            <w:r w:rsidRPr="0088626A">
              <w:rPr>
                <w:color w:val="auto"/>
              </w:rPr>
              <w:t>tro tvarkymo įstaigas, jų teises ir pa</w:t>
            </w:r>
            <w:r w:rsidR="00233551" w:rsidRPr="00233551">
              <w:rPr>
                <w:color w:val="auto"/>
              </w:rPr>
              <w:softHyphen/>
            </w:r>
            <w:r w:rsidRPr="0088626A">
              <w:rPr>
                <w:color w:val="auto"/>
              </w:rPr>
              <w:t>rei</w:t>
            </w:r>
            <w:r w:rsidR="00233551" w:rsidRPr="00233551">
              <w:rPr>
                <w:color w:val="auto"/>
              </w:rPr>
              <w:softHyphen/>
            </w:r>
            <w:r w:rsidRPr="0088626A">
              <w:rPr>
                <w:color w:val="auto"/>
              </w:rPr>
              <w:t>gas, registro duomenų tvarkymo sąvei</w:t>
            </w:r>
            <w:r w:rsidR="00233551" w:rsidRPr="00233551">
              <w:rPr>
                <w:color w:val="auto"/>
              </w:rPr>
              <w:softHyphen/>
            </w:r>
            <w:r w:rsidRPr="0088626A">
              <w:rPr>
                <w:color w:val="auto"/>
              </w:rPr>
              <w:t>ką su kitais registrais, registro duomenų sau</w:t>
            </w:r>
            <w:r w:rsidR="00233551" w:rsidRPr="00233551">
              <w:rPr>
                <w:color w:val="auto"/>
              </w:rPr>
              <w:softHyphen/>
            </w:r>
            <w:r w:rsidRPr="0088626A">
              <w:rPr>
                <w:color w:val="auto"/>
              </w:rPr>
              <w:t>gą, registro duomenų skelbimą ir teikimą.</w:t>
            </w:r>
          </w:p>
        </w:tc>
        <w:tc>
          <w:tcPr>
            <w:tcW w:w="1939" w:type="pct"/>
            <w:shd w:val="clear" w:color="auto" w:fill="auto"/>
            <w:tcMar>
              <w:left w:w="103" w:type="dxa"/>
            </w:tcMar>
          </w:tcPr>
          <w:p w:rsidR="00EC3638" w:rsidRPr="0088626A" w:rsidRDefault="00736D8B" w:rsidP="00E50B3D">
            <w:pPr>
              <w:suppressAutoHyphens/>
              <w:spacing w:line="276" w:lineRule="auto"/>
              <w:textAlignment w:val="baseline"/>
              <w:rPr>
                <w:color w:val="auto"/>
                <w:lang w:eastAsia="en-US"/>
              </w:rPr>
            </w:pPr>
            <w:r>
              <w:rPr>
                <w:rFonts w:eastAsia="Calibri"/>
                <w:b/>
                <w:color w:val="auto"/>
              </w:rPr>
              <w:t xml:space="preserve">Patenkinamai: </w:t>
            </w:r>
            <w:r w:rsidR="00A11332" w:rsidRPr="0088626A">
              <w:rPr>
                <w:rFonts w:eastAsia="Calibri"/>
                <w:color w:val="auto"/>
                <w:lang w:eastAsia="en-US"/>
              </w:rPr>
              <w:t>Įvardinta ANR pa</w:t>
            </w:r>
            <w:r w:rsidR="00233551" w:rsidRPr="00233551">
              <w:rPr>
                <w:rFonts w:eastAsia="Calibri"/>
                <w:color w:val="auto"/>
                <w:lang w:eastAsia="en-US"/>
              </w:rPr>
              <w:softHyphen/>
            </w:r>
            <w:r w:rsidR="00A11332" w:rsidRPr="0088626A">
              <w:rPr>
                <w:rFonts w:eastAsia="Calibri"/>
                <w:color w:val="auto"/>
                <w:lang w:eastAsia="en-US"/>
              </w:rPr>
              <w:t>skir</w:t>
            </w:r>
            <w:r w:rsidR="00233551" w:rsidRPr="00233551">
              <w:rPr>
                <w:rFonts w:eastAsia="Calibri"/>
                <w:color w:val="auto"/>
                <w:lang w:eastAsia="en-US"/>
              </w:rPr>
              <w:softHyphen/>
            </w:r>
            <w:r w:rsidR="00A11332" w:rsidRPr="0088626A">
              <w:rPr>
                <w:rFonts w:eastAsia="Calibri"/>
                <w:color w:val="auto"/>
                <w:lang w:eastAsia="en-US"/>
              </w:rPr>
              <w:t>tis, funkcijos, kai kurios jo pa</w:t>
            </w:r>
            <w:r w:rsidR="00233551" w:rsidRPr="00233551">
              <w:rPr>
                <w:rFonts w:eastAsia="Calibri"/>
                <w:color w:val="auto"/>
                <w:lang w:eastAsia="en-US"/>
              </w:rPr>
              <w:softHyphen/>
            </w:r>
            <w:r w:rsidR="00A11332" w:rsidRPr="0088626A">
              <w:rPr>
                <w:rFonts w:eastAsia="Calibri"/>
                <w:color w:val="auto"/>
                <w:lang w:eastAsia="en-US"/>
              </w:rPr>
              <w:t>nau</w:t>
            </w:r>
            <w:r w:rsidR="00233551" w:rsidRPr="00233551">
              <w:rPr>
                <w:rFonts w:eastAsia="Calibri"/>
                <w:color w:val="auto"/>
                <w:lang w:eastAsia="en-US"/>
              </w:rPr>
              <w:softHyphen/>
            </w:r>
            <w:r w:rsidR="00A11332" w:rsidRPr="0088626A">
              <w:rPr>
                <w:rFonts w:eastAsia="Calibri"/>
                <w:color w:val="auto"/>
                <w:lang w:eastAsia="en-US"/>
              </w:rPr>
              <w:t>dojimo teisinio reguliavimo tvarkos nuostatos, daroma esminių klaidų.</w:t>
            </w:r>
          </w:p>
          <w:p w:rsidR="00EC3638" w:rsidRPr="0088626A" w:rsidRDefault="000A7502" w:rsidP="00E50B3D">
            <w:pPr>
              <w:suppressAutoHyphens/>
              <w:spacing w:line="276" w:lineRule="auto"/>
              <w:textAlignment w:val="baseline"/>
              <w:rPr>
                <w:color w:val="auto"/>
                <w:lang w:eastAsia="en-US"/>
              </w:rPr>
            </w:pPr>
            <w:r>
              <w:rPr>
                <w:rFonts w:eastAsia="Calibri"/>
                <w:b/>
                <w:color w:val="auto"/>
              </w:rPr>
              <w:t xml:space="preserve">Gerai: </w:t>
            </w:r>
            <w:r w:rsidR="00A11332" w:rsidRPr="0088626A">
              <w:rPr>
                <w:rFonts w:eastAsia="Calibri"/>
                <w:color w:val="auto"/>
                <w:lang w:eastAsia="en-US"/>
              </w:rPr>
              <w:t>Apibūdinta ANR paskirtis, funkcijos</w:t>
            </w:r>
            <w:r w:rsidR="008D7223">
              <w:rPr>
                <w:rFonts w:eastAsia="Calibri"/>
                <w:color w:val="auto"/>
                <w:lang w:eastAsia="en-US"/>
              </w:rPr>
              <w:t xml:space="preserve"> </w:t>
            </w:r>
            <w:r w:rsidR="00A11332" w:rsidRPr="0088626A">
              <w:rPr>
                <w:rFonts w:eastAsia="Calibri"/>
                <w:color w:val="auto"/>
                <w:lang w:eastAsia="en-US"/>
              </w:rPr>
              <w:t>ir jo panaudojimo teisinio reguliavimo tvarka.</w:t>
            </w:r>
          </w:p>
          <w:p w:rsidR="00EC3638" w:rsidRPr="0088626A" w:rsidRDefault="000A7502" w:rsidP="00E50B3D">
            <w:pPr>
              <w:suppressAutoHyphens/>
              <w:spacing w:line="276" w:lineRule="auto"/>
              <w:textAlignment w:val="baseline"/>
              <w:rPr>
                <w:color w:val="auto"/>
                <w:lang w:eastAsia="en-US"/>
              </w:rPr>
            </w:pPr>
            <w:r>
              <w:rPr>
                <w:rFonts w:eastAsia="Calibri"/>
                <w:b/>
                <w:color w:val="auto"/>
              </w:rPr>
              <w:t xml:space="preserve">Puikiai: </w:t>
            </w:r>
            <w:r w:rsidR="00A11332" w:rsidRPr="0088626A">
              <w:rPr>
                <w:rFonts w:eastAsia="Calibri"/>
                <w:color w:val="auto"/>
                <w:lang w:eastAsia="en-US"/>
              </w:rPr>
              <w:t>Išanalizuota ir išsamiai apibūdinta ANR paskirtis, funkcijos</w:t>
            </w:r>
            <w:r w:rsidR="008D7223">
              <w:rPr>
                <w:rFonts w:eastAsia="Calibri"/>
                <w:color w:val="auto"/>
                <w:lang w:eastAsia="en-US"/>
              </w:rPr>
              <w:t xml:space="preserve"> </w:t>
            </w:r>
            <w:r w:rsidR="00A11332" w:rsidRPr="0088626A">
              <w:rPr>
                <w:rFonts w:eastAsia="Calibri"/>
                <w:color w:val="auto"/>
                <w:lang w:eastAsia="en-US"/>
              </w:rPr>
              <w:t>ir jo panaudojimo teisinio reguliavimo tvarka, pateikta pavyzdžių.</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6. Kvalifikuoti</w:t>
            </w:r>
            <w:r w:rsidR="008D7223">
              <w:rPr>
                <w:rFonts w:eastAsia="Calibri"/>
                <w:color w:val="auto"/>
              </w:rPr>
              <w:t xml:space="preserve"> </w:t>
            </w:r>
            <w:r w:rsidRPr="0088626A">
              <w:rPr>
                <w:rFonts w:eastAsia="Calibri"/>
                <w:color w:val="auto"/>
              </w:rPr>
              <w:t>administracinius nusižengimus, vadovaujantis ANK straipsnių, priskirtinų</w:t>
            </w:r>
            <w:r w:rsidR="008D7223">
              <w:rPr>
                <w:rFonts w:eastAsia="Calibri"/>
                <w:color w:val="auto"/>
              </w:rPr>
              <w:t xml:space="preserve"> </w:t>
            </w:r>
            <w:r w:rsidRPr="0088626A">
              <w:rPr>
                <w:rFonts w:eastAsia="Calibri"/>
                <w:color w:val="auto"/>
              </w:rPr>
              <w:t>policijai, nuostatomis.</w:t>
            </w:r>
          </w:p>
        </w:tc>
        <w:tc>
          <w:tcPr>
            <w:tcW w:w="2099"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b/>
                <w:color w:val="auto"/>
              </w:rPr>
              <w:t>6.1. Tema. Administracinių nusižengimų, priskiriamų policijos kompetencijai, kvalifikavimas.</w:t>
            </w:r>
          </w:p>
          <w:p w:rsidR="00EC3638" w:rsidRPr="0088626A" w:rsidRDefault="00BB229E" w:rsidP="00E50B3D">
            <w:pPr>
              <w:suppressAutoHyphens/>
              <w:spacing w:line="276" w:lineRule="auto"/>
              <w:textAlignment w:val="baseline"/>
              <w:rPr>
                <w:i/>
                <w:color w:val="auto"/>
              </w:rPr>
            </w:pPr>
            <w:r>
              <w:rPr>
                <w:rFonts w:eastAsia="Calibri"/>
                <w:i/>
                <w:color w:val="auto"/>
              </w:rPr>
              <w:t>Užduoty</w:t>
            </w:r>
            <w:r w:rsidR="00A11332" w:rsidRPr="0088626A">
              <w:rPr>
                <w:rFonts w:eastAsia="Calibri"/>
                <w:i/>
                <w:color w:val="auto"/>
              </w:rPr>
              <w:t>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6.1.1. Išanalizuoti sumodeliuotas praktines situacijas.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6.1.2. Pagal sumodeliuotą situaciją kvalifikuoti administracinius</w:t>
            </w:r>
            <w:r w:rsidR="008D7223">
              <w:rPr>
                <w:rFonts w:eastAsia="Calibri"/>
                <w:color w:val="auto"/>
              </w:rPr>
              <w:t xml:space="preserve"> </w:t>
            </w:r>
            <w:r w:rsidRPr="0088626A">
              <w:rPr>
                <w:rFonts w:eastAsia="Calibri"/>
                <w:color w:val="auto"/>
              </w:rPr>
              <w:t>nusižengimus.</w:t>
            </w:r>
          </w:p>
        </w:tc>
        <w:tc>
          <w:tcPr>
            <w:tcW w:w="1939" w:type="pct"/>
            <w:shd w:val="clear" w:color="auto" w:fill="auto"/>
            <w:tcMar>
              <w:left w:w="103" w:type="dxa"/>
            </w:tcMar>
          </w:tcPr>
          <w:p w:rsidR="00EC3638" w:rsidRPr="0088626A" w:rsidRDefault="00736D8B" w:rsidP="00E50B3D">
            <w:pPr>
              <w:suppressAutoHyphens/>
              <w:spacing w:line="276" w:lineRule="auto"/>
              <w:textAlignment w:val="baseline"/>
              <w:rPr>
                <w:color w:val="auto"/>
                <w:lang w:eastAsia="en-US"/>
              </w:rPr>
            </w:pPr>
            <w:r>
              <w:rPr>
                <w:rFonts w:eastAsia="Calibri"/>
                <w:b/>
                <w:color w:val="auto"/>
                <w:lang w:eastAsia="en-US"/>
              </w:rPr>
              <w:t xml:space="preserve">Patenkinamai: </w:t>
            </w:r>
            <w:r w:rsidR="00A11332" w:rsidRPr="0088626A">
              <w:rPr>
                <w:rFonts w:eastAsia="Calibri"/>
                <w:color w:val="auto"/>
                <w:lang w:eastAsia="en-US"/>
              </w:rPr>
              <w:t>Kvalifikuoti kai kurie nurodyti administraciniai nusižengimai, daroma esminių klaidų.</w:t>
            </w:r>
          </w:p>
          <w:p w:rsidR="00EC3638" w:rsidRPr="0088626A" w:rsidRDefault="000A7502" w:rsidP="00E50B3D">
            <w:pPr>
              <w:suppressAutoHyphens/>
              <w:spacing w:line="276" w:lineRule="auto"/>
              <w:textAlignment w:val="baseline"/>
              <w:rPr>
                <w:color w:val="auto"/>
                <w:lang w:eastAsia="en-US"/>
              </w:rPr>
            </w:pPr>
            <w:r>
              <w:rPr>
                <w:rFonts w:eastAsia="Calibri"/>
                <w:b/>
                <w:color w:val="auto"/>
                <w:lang w:eastAsia="en-US"/>
              </w:rPr>
              <w:t xml:space="preserve">Gerai: </w:t>
            </w:r>
            <w:r w:rsidR="00A11332" w:rsidRPr="0088626A">
              <w:rPr>
                <w:rFonts w:eastAsia="Calibri"/>
                <w:color w:val="auto"/>
                <w:lang w:eastAsia="en-US"/>
              </w:rPr>
              <w:t>Kvalifikuoti visi nurodyti administraciniai nusižengimai, tačiau daroma neesminių klaidų.</w:t>
            </w:r>
          </w:p>
          <w:p w:rsidR="00EC3638" w:rsidRPr="0088626A" w:rsidRDefault="000A7502" w:rsidP="00E50B3D">
            <w:pPr>
              <w:suppressAutoHyphens/>
              <w:spacing w:line="276" w:lineRule="auto"/>
              <w:textAlignment w:val="baseline"/>
              <w:rPr>
                <w:color w:val="auto"/>
                <w:lang w:eastAsia="en-US"/>
              </w:rPr>
            </w:pPr>
            <w:r>
              <w:rPr>
                <w:rFonts w:eastAsia="Calibri"/>
                <w:b/>
                <w:color w:val="auto"/>
                <w:lang w:eastAsia="en-US"/>
              </w:rPr>
              <w:t xml:space="preserve">Puikiai: </w:t>
            </w:r>
            <w:r w:rsidR="00A11332" w:rsidRPr="0088626A">
              <w:rPr>
                <w:rFonts w:eastAsia="Calibri"/>
                <w:color w:val="auto"/>
                <w:lang w:eastAsia="en-US"/>
              </w:rPr>
              <w:t xml:space="preserve">Teisingai, </w:t>
            </w:r>
            <w:r w:rsidR="00A11332" w:rsidRPr="0088626A">
              <w:rPr>
                <w:rFonts w:eastAsia="Calibri"/>
                <w:color w:val="auto"/>
              </w:rPr>
              <w:t>pagal nustatytus rei</w:t>
            </w:r>
            <w:r w:rsidR="00233551" w:rsidRPr="00233551">
              <w:rPr>
                <w:rFonts w:eastAsia="Calibri"/>
                <w:color w:val="auto"/>
              </w:rPr>
              <w:softHyphen/>
            </w:r>
            <w:r w:rsidR="00A11332" w:rsidRPr="0088626A">
              <w:rPr>
                <w:rFonts w:eastAsia="Calibri"/>
                <w:color w:val="auto"/>
              </w:rPr>
              <w:t xml:space="preserve">kalavimus, </w:t>
            </w:r>
            <w:r w:rsidR="00A11332" w:rsidRPr="0088626A">
              <w:rPr>
                <w:rFonts w:eastAsia="Calibri"/>
                <w:color w:val="auto"/>
                <w:lang w:eastAsia="en-US"/>
              </w:rPr>
              <w:t>kvalifikuoti visi nu</w:t>
            </w:r>
            <w:r w:rsidR="00233551" w:rsidRPr="00233551">
              <w:rPr>
                <w:rFonts w:eastAsia="Calibri"/>
                <w:color w:val="auto"/>
                <w:lang w:eastAsia="en-US"/>
              </w:rPr>
              <w:softHyphen/>
            </w:r>
            <w:r w:rsidR="00A11332" w:rsidRPr="0088626A">
              <w:rPr>
                <w:rFonts w:eastAsia="Calibri"/>
                <w:color w:val="auto"/>
                <w:lang w:eastAsia="en-US"/>
              </w:rPr>
              <w:t>ro</w:t>
            </w:r>
            <w:r w:rsidR="00233551" w:rsidRPr="00233551">
              <w:rPr>
                <w:rFonts w:eastAsia="Calibri"/>
                <w:color w:val="auto"/>
                <w:lang w:eastAsia="en-US"/>
              </w:rPr>
              <w:softHyphen/>
            </w:r>
            <w:r w:rsidR="00A11332" w:rsidRPr="0088626A">
              <w:rPr>
                <w:rFonts w:eastAsia="Calibri"/>
                <w:color w:val="auto"/>
                <w:lang w:eastAsia="en-US"/>
              </w:rPr>
              <w:t>dy</w:t>
            </w:r>
            <w:r w:rsidR="00233551" w:rsidRPr="00233551">
              <w:rPr>
                <w:rFonts w:eastAsia="Calibri"/>
                <w:color w:val="auto"/>
                <w:lang w:eastAsia="en-US"/>
              </w:rPr>
              <w:softHyphen/>
            </w:r>
            <w:r w:rsidR="00A11332" w:rsidRPr="0088626A">
              <w:rPr>
                <w:rFonts w:eastAsia="Calibri"/>
                <w:color w:val="auto"/>
                <w:lang w:eastAsia="en-US"/>
              </w:rPr>
              <w:t>ti administraciniai nusižengimai.</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 xml:space="preserve">7. Surašyti administracinio </w:t>
            </w:r>
            <w:r w:rsidRPr="0088626A">
              <w:rPr>
                <w:rFonts w:eastAsia="Calibri"/>
                <w:color w:val="auto"/>
              </w:rPr>
              <w:lastRenderedPageBreak/>
              <w:t>nusižengimo protokolą, nurodymą, priimti ir surašyti nutarimą</w:t>
            </w:r>
            <w:r w:rsidR="008D7223">
              <w:rPr>
                <w:rFonts w:eastAsia="Calibri"/>
                <w:color w:val="auto"/>
              </w:rPr>
              <w:t xml:space="preserve"> </w:t>
            </w:r>
            <w:r w:rsidRPr="0088626A">
              <w:rPr>
                <w:rFonts w:eastAsia="Calibri"/>
                <w:color w:val="auto"/>
              </w:rPr>
              <w:t>administracinio nusižengimo byloje ir kitus dokumentus bei užfiksuoti duomenis ANR.</w:t>
            </w:r>
          </w:p>
        </w:tc>
        <w:tc>
          <w:tcPr>
            <w:tcW w:w="2099"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b/>
                <w:color w:val="auto"/>
              </w:rPr>
              <w:lastRenderedPageBreak/>
              <w:t>7.1. Tema. Administracinių procesinių dokumentų surašymas ANR.</w:t>
            </w:r>
          </w:p>
          <w:p w:rsidR="00EC3638" w:rsidRPr="0088626A" w:rsidRDefault="00A11332" w:rsidP="00E50B3D">
            <w:pPr>
              <w:suppressAutoHyphens/>
              <w:spacing w:line="276" w:lineRule="auto"/>
              <w:textAlignment w:val="baseline"/>
              <w:rPr>
                <w:i/>
                <w:color w:val="auto"/>
              </w:rPr>
            </w:pPr>
            <w:r w:rsidRPr="0088626A">
              <w:rPr>
                <w:rFonts w:eastAsia="Calibri"/>
                <w:i/>
                <w:color w:val="auto"/>
              </w:rPr>
              <w:lastRenderedPageBreak/>
              <w:t>Užduotys:</w:t>
            </w:r>
          </w:p>
          <w:p w:rsidR="00EC3638" w:rsidRPr="0088626A" w:rsidRDefault="00A11332" w:rsidP="00E50B3D">
            <w:pPr>
              <w:widowControl w:val="0"/>
              <w:suppressAutoHyphens/>
              <w:spacing w:line="276" w:lineRule="auto"/>
              <w:textAlignment w:val="baseline"/>
              <w:rPr>
                <w:color w:val="auto"/>
              </w:rPr>
            </w:pPr>
            <w:r w:rsidRPr="0088626A">
              <w:rPr>
                <w:rFonts w:eastAsia="Calibri"/>
                <w:color w:val="auto"/>
              </w:rPr>
              <w:t>7.1.1. Užpildyti administracinio nusižengimo duomenis dokumentų blankuose pagal pateiktos praktinės situacijos duomenis.</w:t>
            </w:r>
          </w:p>
          <w:p w:rsidR="00EC3638" w:rsidRPr="0088626A" w:rsidRDefault="00A11332" w:rsidP="00E50B3D">
            <w:pPr>
              <w:suppressAutoHyphens/>
              <w:spacing w:line="276" w:lineRule="auto"/>
              <w:textAlignment w:val="baseline"/>
              <w:rPr>
                <w:color w:val="auto"/>
              </w:rPr>
            </w:pPr>
            <w:r w:rsidRPr="0088626A">
              <w:rPr>
                <w:rFonts w:eastAsia="Calibri"/>
                <w:color w:val="auto"/>
              </w:rPr>
              <w:t>7.1.2. Surašyti administracinio nusižengimo duomenis į ANR pagal pateiktos praktinės situacijos duomenis.</w:t>
            </w:r>
            <w:r w:rsidRPr="0088626A">
              <w:rPr>
                <w:rFonts w:eastAsia="Calibri"/>
                <w:color w:val="auto"/>
                <w:highlight w:val="green"/>
              </w:rPr>
              <w:t xml:space="preserve"> </w:t>
            </w:r>
          </w:p>
        </w:tc>
        <w:tc>
          <w:tcPr>
            <w:tcW w:w="1939" w:type="pct"/>
            <w:shd w:val="clear" w:color="auto" w:fill="auto"/>
            <w:tcMar>
              <w:left w:w="103" w:type="dxa"/>
            </w:tcMar>
          </w:tcPr>
          <w:p w:rsidR="00EC3638" w:rsidRPr="0088626A" w:rsidRDefault="00736D8B" w:rsidP="00E50B3D">
            <w:pPr>
              <w:suppressAutoHyphens/>
              <w:spacing w:line="276" w:lineRule="auto"/>
              <w:textAlignment w:val="baseline"/>
              <w:rPr>
                <w:color w:val="auto"/>
                <w:lang w:eastAsia="en-US"/>
              </w:rPr>
            </w:pPr>
            <w:r>
              <w:rPr>
                <w:rFonts w:eastAsia="Calibri"/>
                <w:b/>
                <w:color w:val="auto"/>
                <w:lang w:eastAsia="en-US"/>
              </w:rPr>
              <w:lastRenderedPageBreak/>
              <w:t xml:space="preserve">Patenkinamai: </w:t>
            </w:r>
            <w:r w:rsidR="00A11332" w:rsidRPr="0088626A">
              <w:rPr>
                <w:rFonts w:eastAsia="Calibri"/>
                <w:color w:val="auto"/>
              </w:rPr>
              <w:t>Kai kurie adminis</w:t>
            </w:r>
            <w:r w:rsidR="00E769A2" w:rsidRPr="00E769A2">
              <w:rPr>
                <w:rFonts w:eastAsia="Calibri"/>
                <w:color w:val="auto"/>
              </w:rPr>
              <w:softHyphen/>
            </w:r>
            <w:r w:rsidR="00A11332" w:rsidRPr="0088626A">
              <w:rPr>
                <w:rFonts w:eastAsia="Calibri"/>
                <w:color w:val="auto"/>
              </w:rPr>
              <w:t>tra</w:t>
            </w:r>
            <w:r w:rsidR="00E769A2" w:rsidRPr="00E769A2">
              <w:rPr>
                <w:rFonts w:eastAsia="Calibri"/>
                <w:color w:val="auto"/>
              </w:rPr>
              <w:softHyphen/>
            </w:r>
            <w:r w:rsidR="00A11332" w:rsidRPr="0088626A">
              <w:rPr>
                <w:rFonts w:eastAsia="Calibri"/>
                <w:color w:val="auto"/>
              </w:rPr>
              <w:t>cinio nusižengimo duomenys doku</w:t>
            </w:r>
            <w:r w:rsidR="00E769A2" w:rsidRPr="00E769A2">
              <w:rPr>
                <w:rFonts w:eastAsia="Calibri"/>
                <w:color w:val="auto"/>
              </w:rPr>
              <w:softHyphen/>
            </w:r>
            <w:r w:rsidR="00A11332" w:rsidRPr="0088626A">
              <w:rPr>
                <w:rFonts w:eastAsia="Calibri"/>
                <w:color w:val="auto"/>
              </w:rPr>
              <w:lastRenderedPageBreak/>
              <w:t>mentų blankuose neužpildyti arba užpildyti su esminėmis klaidomis. Dalis administracinio nusižengimo duomenų nesurašyta į ANR arba surašyta su esminėmis klaidomis.</w:t>
            </w:r>
          </w:p>
          <w:p w:rsidR="00EC3638" w:rsidRPr="0088626A" w:rsidRDefault="000A7502" w:rsidP="00E50B3D">
            <w:pPr>
              <w:suppressAutoHyphens/>
              <w:spacing w:line="276" w:lineRule="auto"/>
              <w:textAlignment w:val="baseline"/>
              <w:rPr>
                <w:color w:val="auto"/>
                <w:lang w:eastAsia="en-US"/>
              </w:rPr>
            </w:pPr>
            <w:r>
              <w:rPr>
                <w:rFonts w:eastAsia="Calibri"/>
                <w:b/>
                <w:color w:val="auto"/>
                <w:lang w:eastAsia="en-US"/>
              </w:rPr>
              <w:t xml:space="preserve">Gerai: </w:t>
            </w:r>
            <w:r w:rsidR="00A11332" w:rsidRPr="0088626A">
              <w:rPr>
                <w:rFonts w:eastAsia="Calibri"/>
                <w:color w:val="auto"/>
              </w:rPr>
              <w:t>Užpildyti administracinio nusižengimo duomenys dokumentų blankuose, bet daroma neesminių klaidų. Administracinio nusižengimo duomenys surašyti į ANR.</w:t>
            </w:r>
          </w:p>
          <w:p w:rsidR="00EC3638" w:rsidRPr="0088626A" w:rsidRDefault="000A7502" w:rsidP="00E50B3D">
            <w:pPr>
              <w:suppressAutoHyphens/>
              <w:spacing w:line="276" w:lineRule="auto"/>
              <w:textAlignment w:val="baseline"/>
              <w:rPr>
                <w:color w:val="auto"/>
              </w:rPr>
            </w:pPr>
            <w:r>
              <w:rPr>
                <w:rFonts w:eastAsia="Calibri"/>
                <w:b/>
                <w:color w:val="auto"/>
                <w:lang w:eastAsia="en-US"/>
              </w:rPr>
              <w:t xml:space="preserve">Puikiai: </w:t>
            </w:r>
            <w:r w:rsidR="00A11332" w:rsidRPr="0088626A">
              <w:rPr>
                <w:rFonts w:eastAsia="Calibri"/>
                <w:color w:val="auto"/>
              </w:rPr>
              <w:t>Teisingai, pagal nustatytus reikalavimus, užpildyti visi adminis</w:t>
            </w:r>
            <w:r w:rsidR="00E769A2" w:rsidRPr="00E769A2">
              <w:rPr>
                <w:rFonts w:eastAsia="Calibri"/>
                <w:color w:val="auto"/>
              </w:rPr>
              <w:softHyphen/>
            </w:r>
            <w:r w:rsidR="00A11332" w:rsidRPr="0088626A">
              <w:rPr>
                <w:rFonts w:eastAsia="Calibri"/>
                <w:color w:val="auto"/>
              </w:rPr>
              <w:t>tracinio nusižengimo duomenys doku</w:t>
            </w:r>
            <w:r w:rsidR="00E769A2" w:rsidRPr="00E769A2">
              <w:rPr>
                <w:rFonts w:eastAsia="Calibri"/>
                <w:color w:val="auto"/>
              </w:rPr>
              <w:softHyphen/>
            </w:r>
            <w:r w:rsidR="00A11332" w:rsidRPr="0088626A">
              <w:rPr>
                <w:rFonts w:eastAsia="Calibri"/>
                <w:color w:val="auto"/>
              </w:rPr>
              <w:t>mentų blankuose.</w:t>
            </w:r>
          </w:p>
          <w:p w:rsidR="00EC3638" w:rsidRPr="0088626A" w:rsidRDefault="00A11332" w:rsidP="00E50B3D">
            <w:pPr>
              <w:suppressAutoHyphens/>
              <w:spacing w:line="276" w:lineRule="auto"/>
              <w:textAlignment w:val="baseline"/>
              <w:rPr>
                <w:color w:val="auto"/>
                <w:lang w:eastAsia="en-US"/>
              </w:rPr>
            </w:pPr>
            <w:r w:rsidRPr="0088626A">
              <w:rPr>
                <w:rFonts w:eastAsia="Calibri"/>
                <w:color w:val="auto"/>
              </w:rPr>
              <w:t>Teisingai, pagal nustatytus reikala</w:t>
            </w:r>
            <w:r w:rsidR="00E769A2" w:rsidRPr="00E769A2">
              <w:rPr>
                <w:rFonts w:eastAsia="Calibri"/>
                <w:color w:val="auto"/>
              </w:rPr>
              <w:softHyphen/>
            </w:r>
            <w:r w:rsidRPr="0088626A">
              <w:rPr>
                <w:rFonts w:eastAsia="Calibri"/>
                <w:color w:val="auto"/>
              </w:rPr>
              <w:t>vimus, surašyti visi administracinio nusižengimo duomenys į ANR.</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lastRenderedPageBreak/>
              <w:t>Rekomenduo</w:t>
            </w:r>
            <w:r w:rsidR="00876027" w:rsidRPr="00876027">
              <w:rPr>
                <w:rFonts w:eastAsia="Calibri"/>
                <w:color w:val="auto"/>
              </w:rPr>
              <w:softHyphen/>
            </w:r>
            <w:r w:rsidRPr="0088626A">
              <w:rPr>
                <w:rFonts w:eastAsia="Calibri"/>
                <w:color w:val="auto"/>
              </w:rPr>
              <w:t>jami mokymo/si metodai</w:t>
            </w:r>
          </w:p>
        </w:tc>
        <w:tc>
          <w:tcPr>
            <w:tcW w:w="4038" w:type="pct"/>
            <w:gridSpan w:val="2"/>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Pokalbis. Diskusija. Teisės aktų analizė. Situacijų stebėjimo analizė. Savarankiškas darbas ir jo analizė. Sumodeliuotų situacijų sprendimas ir analizė. Praktinių užduočių atlikimas. Testavimas.</w:t>
            </w:r>
          </w:p>
        </w:tc>
      </w:tr>
      <w:tr w:rsidR="0088626A" w:rsidRPr="0088626A" w:rsidTr="00233551">
        <w:trPr>
          <w:trHeight w:val="57"/>
          <w:jc w:val="center"/>
        </w:trPr>
        <w:tc>
          <w:tcPr>
            <w:tcW w:w="962" w:type="pct"/>
            <w:vMerge w:val="restar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Materialieji ištekliai</w:t>
            </w:r>
          </w:p>
        </w:tc>
        <w:tc>
          <w:tcPr>
            <w:tcW w:w="4038" w:type="pct"/>
            <w:gridSpan w:val="2"/>
            <w:shd w:val="clear" w:color="auto" w:fill="auto"/>
            <w:tcMar>
              <w:left w:w="103" w:type="dxa"/>
            </w:tcMar>
          </w:tcPr>
          <w:p w:rsidR="008D7223" w:rsidRDefault="00A11332" w:rsidP="00E50B3D">
            <w:pPr>
              <w:suppressAutoHyphens/>
              <w:spacing w:line="276" w:lineRule="auto"/>
              <w:textAlignment w:val="baseline"/>
              <w:rPr>
                <w:b/>
                <w:color w:val="auto"/>
              </w:rPr>
            </w:pPr>
            <w:r w:rsidRPr="0088626A">
              <w:rPr>
                <w:b/>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Procesinių dokumentų blankų kopijos.</w:t>
            </w:r>
          </w:p>
        </w:tc>
      </w:tr>
      <w:tr w:rsidR="0088626A" w:rsidRPr="0088626A" w:rsidTr="00233551">
        <w:trPr>
          <w:trHeight w:val="57"/>
          <w:jc w:val="center"/>
        </w:trPr>
        <w:tc>
          <w:tcPr>
            <w:tcW w:w="962" w:type="pct"/>
            <w:vMerge/>
            <w:shd w:val="clear" w:color="auto" w:fill="auto"/>
            <w:tcMar>
              <w:left w:w="103" w:type="dxa"/>
            </w:tcMar>
          </w:tcPr>
          <w:p w:rsidR="00EC3638" w:rsidRPr="0088626A" w:rsidRDefault="00EC3638" w:rsidP="00E50B3D">
            <w:pPr>
              <w:suppressAutoHyphens/>
              <w:spacing w:line="276" w:lineRule="auto"/>
              <w:textAlignment w:val="baseline"/>
              <w:rPr>
                <w:rFonts w:eastAsia="Calibri"/>
                <w:color w:val="auto"/>
              </w:rPr>
            </w:pPr>
          </w:p>
        </w:tc>
        <w:tc>
          <w:tcPr>
            <w:tcW w:w="4038" w:type="pct"/>
            <w:gridSpan w:val="2"/>
            <w:shd w:val="clear" w:color="auto" w:fill="auto"/>
            <w:tcMar>
              <w:left w:w="103" w:type="dxa"/>
            </w:tcMar>
          </w:tcPr>
          <w:p w:rsidR="00EC3638" w:rsidRPr="0088626A" w:rsidRDefault="00A11332" w:rsidP="00E50B3D">
            <w:pPr>
              <w:suppressAutoHyphens/>
              <w:spacing w:line="276" w:lineRule="auto"/>
              <w:textAlignment w:val="baseline"/>
              <w:rPr>
                <w:b/>
                <w:color w:val="auto"/>
              </w:rPr>
            </w:pPr>
            <w:r w:rsidRPr="0088626A">
              <w:rPr>
                <w:b/>
                <w:color w:val="auto"/>
              </w:rPr>
              <w:t>Mokymo/si priemonės: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Rašomoji lenta;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Kompiuteris;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Vaizdo projektorius.</w:t>
            </w:r>
          </w:p>
        </w:tc>
      </w:tr>
      <w:tr w:rsidR="0088626A" w:rsidRPr="0088626A" w:rsidTr="00233551">
        <w:trPr>
          <w:trHeight w:val="57"/>
          <w:jc w:val="center"/>
        </w:trPr>
        <w:tc>
          <w:tcPr>
            <w:tcW w:w="962" w:type="pct"/>
            <w:vMerge/>
            <w:shd w:val="clear" w:color="auto" w:fill="auto"/>
            <w:tcMar>
              <w:left w:w="103" w:type="dxa"/>
            </w:tcMar>
          </w:tcPr>
          <w:p w:rsidR="00EC3638" w:rsidRPr="0088626A" w:rsidRDefault="00EC3638" w:rsidP="00E50B3D">
            <w:pPr>
              <w:suppressAutoHyphens/>
              <w:spacing w:line="276" w:lineRule="auto"/>
              <w:textAlignment w:val="baseline"/>
              <w:rPr>
                <w:rFonts w:eastAsia="Calibri"/>
                <w:color w:val="auto"/>
              </w:rPr>
            </w:pPr>
          </w:p>
        </w:tc>
        <w:tc>
          <w:tcPr>
            <w:tcW w:w="4038" w:type="pct"/>
            <w:gridSpan w:val="2"/>
            <w:shd w:val="clear" w:color="auto" w:fill="auto"/>
            <w:tcMar>
              <w:left w:w="103" w:type="dxa"/>
            </w:tcMar>
          </w:tcPr>
          <w:p w:rsidR="008D7223" w:rsidRDefault="00A11332" w:rsidP="00E50B3D">
            <w:pPr>
              <w:suppressAutoHyphens/>
              <w:spacing w:line="276" w:lineRule="auto"/>
              <w:textAlignment w:val="baseline"/>
              <w:rPr>
                <w:b/>
                <w:color w:val="auto"/>
              </w:rPr>
            </w:pPr>
            <w:r w:rsidRPr="0088626A">
              <w:rPr>
                <w:b/>
                <w:color w:val="auto"/>
              </w:rPr>
              <w:t>Kiti ištekliai:</w:t>
            </w:r>
          </w:p>
          <w:p w:rsidR="00EC3638" w:rsidRPr="0088626A" w:rsidRDefault="00AD692A"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Kompiuterių auditorija.</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Mokytojų kvalifikacija</w:t>
            </w:r>
          </w:p>
        </w:tc>
        <w:tc>
          <w:tcPr>
            <w:tcW w:w="4038" w:type="pct"/>
            <w:gridSpan w:val="2"/>
            <w:shd w:val="clear" w:color="auto" w:fill="auto"/>
            <w:tcMar>
              <w:left w:w="103" w:type="dxa"/>
            </w:tcMar>
          </w:tcPr>
          <w:p w:rsidR="00EC3638" w:rsidRPr="0088626A" w:rsidRDefault="00A11332" w:rsidP="00E50B3D">
            <w:pPr>
              <w:shd w:val="clear" w:color="auto" w:fill="FFFFFF"/>
              <w:spacing w:line="276" w:lineRule="auto"/>
              <w:rPr>
                <w:color w:val="auto"/>
              </w:rPr>
            </w:pPr>
            <w:r w:rsidRPr="0088626A">
              <w:rPr>
                <w:rFonts w:eastAsia="Calibri"/>
                <w:color w:val="auto"/>
              </w:rPr>
              <w:t>Modulį gali vesti profesijos mokytojas, įgijęs socialinių mokslų srities aukštąjį, aukštesnįjį (specialųjį vidurinį, įgytą iki 1995 metų) išsilavinimą arba baigęs pro</w:t>
            </w:r>
            <w:r w:rsidR="00E769A2" w:rsidRPr="00E769A2">
              <w:rPr>
                <w:rFonts w:eastAsia="Calibri"/>
                <w:color w:val="auto"/>
              </w:rPr>
              <w:softHyphen/>
            </w:r>
            <w:r w:rsidRPr="0088626A">
              <w:rPr>
                <w:rFonts w:eastAsia="Calibri"/>
                <w:color w:val="auto"/>
              </w:rPr>
              <w:t>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233551">
        <w:trPr>
          <w:trHeight w:val="57"/>
          <w:jc w:val="center"/>
        </w:trPr>
        <w:tc>
          <w:tcPr>
            <w:tcW w:w="962" w:type="pct"/>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Modulio rengėjai</w:t>
            </w:r>
          </w:p>
        </w:tc>
        <w:tc>
          <w:tcPr>
            <w:tcW w:w="4038" w:type="pct"/>
            <w:gridSpan w:val="2"/>
            <w:shd w:val="clear" w:color="auto" w:fill="auto"/>
            <w:tcMar>
              <w:left w:w="103" w:type="dxa"/>
            </w:tcMar>
          </w:tcPr>
          <w:p w:rsidR="00EC3638" w:rsidRPr="0088626A" w:rsidRDefault="00A11332" w:rsidP="00E50B3D">
            <w:pPr>
              <w:suppressAutoHyphens/>
              <w:spacing w:line="276" w:lineRule="auto"/>
              <w:textAlignment w:val="baseline"/>
              <w:rPr>
                <w:color w:val="auto"/>
              </w:rPr>
            </w:pPr>
            <w:r w:rsidRPr="0088626A">
              <w:rPr>
                <w:rFonts w:eastAsia="Calibri"/>
                <w:color w:val="auto"/>
              </w:rPr>
              <w:t>Mindaugas Baranauskas</w:t>
            </w:r>
          </w:p>
          <w:p w:rsidR="00EC3638" w:rsidRPr="0088626A" w:rsidRDefault="00A11332" w:rsidP="00E50B3D">
            <w:pPr>
              <w:suppressAutoHyphens/>
              <w:spacing w:line="276" w:lineRule="auto"/>
              <w:textAlignment w:val="baseline"/>
              <w:rPr>
                <w:color w:val="auto"/>
              </w:rPr>
            </w:pPr>
            <w:r w:rsidRPr="0088626A">
              <w:rPr>
                <w:rFonts w:eastAsia="Calibri"/>
                <w:color w:val="auto"/>
              </w:rPr>
              <w:t>Vilius Velička</w:t>
            </w:r>
          </w:p>
          <w:p w:rsidR="00EC3638" w:rsidRPr="0088626A" w:rsidRDefault="00A11332" w:rsidP="00E50B3D">
            <w:pPr>
              <w:suppressAutoHyphens/>
              <w:spacing w:line="276" w:lineRule="auto"/>
              <w:textAlignment w:val="baseline"/>
              <w:rPr>
                <w:color w:val="auto"/>
              </w:rPr>
            </w:pPr>
            <w:r w:rsidRPr="0088626A">
              <w:rPr>
                <w:rFonts w:eastAsia="Calibri"/>
                <w:color w:val="auto"/>
              </w:rPr>
              <w:t>Giedrius Liutkevičius.</w:t>
            </w:r>
          </w:p>
          <w:p w:rsidR="00EC3638" w:rsidRPr="0088626A" w:rsidRDefault="00A11332" w:rsidP="00E50B3D">
            <w:pPr>
              <w:suppressAutoHyphens/>
              <w:spacing w:line="276" w:lineRule="auto"/>
              <w:textAlignment w:val="baseline"/>
              <w:rPr>
                <w:color w:val="auto"/>
              </w:rPr>
            </w:pPr>
            <w:r w:rsidRPr="0088626A">
              <w:rPr>
                <w:rFonts w:eastAsia="Calibri"/>
                <w:color w:val="auto"/>
              </w:rPr>
              <w:t>Bernadeta Brazaitytė</w:t>
            </w:r>
          </w:p>
        </w:tc>
      </w:tr>
    </w:tbl>
    <w:p w:rsidR="0094686D" w:rsidRDefault="0094686D" w:rsidP="00E50B3D">
      <w:pPr>
        <w:pStyle w:val="Default"/>
        <w:spacing w:line="276" w:lineRule="auto"/>
      </w:pPr>
    </w:p>
    <w:p w:rsidR="00E769A2" w:rsidRDefault="00E769A2" w:rsidP="00E50B3D">
      <w:pPr>
        <w:pStyle w:val="Default"/>
        <w:spacing w:line="276" w:lineRule="auto"/>
      </w:pPr>
    </w:p>
    <w:p w:rsidR="00EC3638" w:rsidRPr="0088626A" w:rsidRDefault="00FF5554" w:rsidP="00E50B3D">
      <w:pPr>
        <w:pStyle w:val="Antrat3"/>
        <w:spacing w:after="0" w:line="276" w:lineRule="auto"/>
      </w:pPr>
      <w:bookmarkStart w:id="15" w:name="_Toc491438253"/>
      <w:r>
        <w:t xml:space="preserve">5.2.4. </w:t>
      </w:r>
      <w:r w:rsidR="00A11332" w:rsidRPr="0088626A">
        <w:t>Modulio „Baudžiamoji teisė ir baudžiamojo proceso teisė“ aprašas</w:t>
      </w:r>
      <w:bookmarkEnd w:id="15"/>
    </w:p>
    <w:p w:rsidR="00EC3638" w:rsidRPr="0088626A" w:rsidRDefault="00EC3638" w:rsidP="00E50B3D">
      <w:pPr>
        <w:pStyle w:val="Standard"/>
        <w:spacing w:line="276" w:lineRule="auto"/>
        <w:jc w:val="both"/>
        <w:rPr>
          <w:b/>
          <w:bCs/>
          <w:color w:val="auto"/>
        </w:rPr>
      </w:pPr>
    </w:p>
    <w:p w:rsidR="00EC3638" w:rsidRPr="0088626A" w:rsidRDefault="00A11332" w:rsidP="00E50B3D">
      <w:pPr>
        <w:pStyle w:val="Standard"/>
        <w:spacing w:line="276" w:lineRule="auto"/>
        <w:jc w:val="both"/>
        <w:rPr>
          <w:i/>
          <w:iCs/>
          <w:color w:val="auto"/>
        </w:rPr>
      </w:pPr>
      <w:r w:rsidRPr="0088626A">
        <w:rPr>
          <w:b/>
          <w:bCs/>
          <w:color w:val="auto"/>
        </w:rPr>
        <w:t>Modulio paskirtis:</w:t>
      </w:r>
      <w:r w:rsidRPr="0088626A">
        <w:rPr>
          <w:i/>
          <w:iCs/>
          <w:color w:val="auto"/>
        </w:rPr>
        <w:t xml:space="preserve"> įgyti kompetenciją taikyti baudžiamosios teisės ir baudžiamojo proceso teisės normas atliekant pirminius ikiteisminio tyrimo veiksmus.</w:t>
      </w:r>
    </w:p>
    <w:p w:rsidR="00EC3638" w:rsidRPr="0088626A" w:rsidRDefault="00EC3638" w:rsidP="00E50B3D">
      <w:pPr>
        <w:pStyle w:val="Standard"/>
        <w:spacing w:line="276" w:lineRule="auto"/>
        <w:rPr>
          <w:color w:val="auto"/>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946"/>
        <w:gridCol w:w="4535"/>
        <w:gridCol w:w="3646"/>
      </w:tblGrid>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 xml:space="preserve">Modulio </w:t>
            </w:r>
            <w:r w:rsidRPr="0088626A">
              <w:rPr>
                <w:color w:val="auto"/>
              </w:rPr>
              <w:lastRenderedPageBreak/>
              <w:t>pavadinimas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D692A" w:rsidP="00E50B3D">
            <w:pPr>
              <w:pStyle w:val="Standard"/>
              <w:spacing w:line="276" w:lineRule="auto"/>
              <w:rPr>
                <w:color w:val="auto"/>
              </w:rPr>
            </w:pPr>
            <w:r w:rsidRPr="0088626A">
              <w:rPr>
                <w:rFonts w:eastAsia="Calibri"/>
                <w:bCs/>
                <w:color w:val="auto"/>
              </w:rPr>
              <w:lastRenderedPageBreak/>
              <w:t>Baudžiamoji teisė ir baudžiamojo proceso teisė</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lastRenderedPageBreak/>
              <w:t>Modulio kodas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4574A3" w:rsidP="00E50B3D">
            <w:pPr>
              <w:pStyle w:val="Standard"/>
              <w:snapToGrid w:val="0"/>
              <w:spacing w:line="276" w:lineRule="auto"/>
              <w:rPr>
                <w:color w:val="auto"/>
              </w:rPr>
            </w:pPr>
            <w:r w:rsidRPr="004574A3">
              <w:rPr>
                <w:color w:val="auto"/>
              </w:rPr>
              <w:t>4103249</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LTKS lygis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IV</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Apimtis kreditais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3 kreditai</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Reikalingas pasirengimas mokymuisi</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3638" w:rsidRPr="0088626A" w:rsidRDefault="00A11332" w:rsidP="00E50B3D">
            <w:pPr>
              <w:pStyle w:val="Standard"/>
              <w:snapToGrid w:val="0"/>
              <w:spacing w:line="276" w:lineRule="auto"/>
              <w:rPr>
                <w:color w:val="auto"/>
              </w:rPr>
            </w:pPr>
            <w:r w:rsidRPr="0088626A">
              <w:rPr>
                <w:color w:val="auto"/>
              </w:rPr>
              <w:t>-</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Modulyje ugdomos bendrosios kompetencijos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napToGrid w:val="0"/>
              <w:spacing w:line="276" w:lineRule="auto"/>
              <w:rPr>
                <w:color w:val="auto"/>
              </w:rPr>
            </w:pPr>
            <w:r w:rsidRPr="0088626A">
              <w:rPr>
                <w:color w:val="auto"/>
              </w:rPr>
              <w:t>1. Bendravimas gimtąja kalba;</w:t>
            </w:r>
          </w:p>
          <w:p w:rsidR="00EC3638" w:rsidRPr="0088626A" w:rsidRDefault="00A11332" w:rsidP="00E50B3D">
            <w:pPr>
              <w:pStyle w:val="Standard"/>
              <w:snapToGrid w:val="0"/>
              <w:spacing w:line="276" w:lineRule="auto"/>
              <w:rPr>
                <w:color w:val="auto"/>
              </w:rPr>
            </w:pPr>
            <w:r w:rsidRPr="0088626A">
              <w:rPr>
                <w:color w:val="auto"/>
              </w:rPr>
              <w:t>2. Mokymasis mokytis;</w:t>
            </w:r>
          </w:p>
          <w:p w:rsidR="00EC3638" w:rsidRPr="0088626A" w:rsidRDefault="00A11332" w:rsidP="00E50B3D">
            <w:pPr>
              <w:pStyle w:val="Standard"/>
              <w:snapToGrid w:val="0"/>
              <w:spacing w:line="276" w:lineRule="auto"/>
              <w:rPr>
                <w:color w:val="auto"/>
              </w:rPr>
            </w:pPr>
            <w:r w:rsidRPr="0088626A">
              <w:rPr>
                <w:color w:val="auto"/>
              </w:rPr>
              <w:t>3. Skaitmeninis raštingumas.</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b/>
                <w:bCs/>
                <w:i/>
                <w:iCs/>
                <w:color w:val="auto"/>
              </w:rPr>
            </w:pPr>
            <w:r w:rsidRPr="0088626A">
              <w:rPr>
                <w:b/>
                <w:bCs/>
                <w:i/>
                <w:iCs/>
                <w:color w:val="auto"/>
              </w:rPr>
              <w:t>Modulio moky</w:t>
            </w:r>
            <w:r w:rsidR="00A4226B" w:rsidRPr="00A4226B">
              <w:rPr>
                <w:b/>
                <w:bCs/>
                <w:i/>
                <w:iCs/>
                <w:color w:val="auto"/>
              </w:rPr>
              <w:softHyphen/>
            </w:r>
            <w:r w:rsidRPr="0088626A">
              <w:rPr>
                <w:b/>
                <w:bCs/>
                <w:i/>
                <w:iCs/>
                <w:color w:val="auto"/>
              </w:rPr>
              <w:t>mosi rezultatai (išskaidyta kompetencija)</w:t>
            </w:r>
          </w:p>
        </w:tc>
        <w:tc>
          <w:tcPr>
            <w:tcW w:w="2239"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b/>
                <w:bCs/>
                <w:i/>
                <w:iCs/>
                <w:color w:val="auto"/>
              </w:rPr>
            </w:pPr>
            <w:r w:rsidRPr="0088626A">
              <w:rPr>
                <w:b/>
                <w:bCs/>
                <w:i/>
                <w:iCs/>
                <w:color w:val="auto"/>
              </w:rPr>
              <w:t>Rekomenduojamas turinys, reikalingas rezultatams pasiekti</w:t>
            </w:r>
          </w:p>
        </w:tc>
        <w:tc>
          <w:tcPr>
            <w:tcW w:w="180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pacing w:line="276" w:lineRule="auto"/>
              <w:rPr>
                <w:b/>
                <w:bCs/>
                <w:i/>
                <w:iCs/>
                <w:color w:val="auto"/>
              </w:rPr>
            </w:pPr>
            <w:r w:rsidRPr="0088626A">
              <w:rPr>
                <w:b/>
                <w:bCs/>
                <w:i/>
                <w:iCs/>
                <w:color w:val="auto"/>
              </w:rPr>
              <w:t>Mokymosi pasiekimų įvertinimo kriterijai (įverčio)</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1. Apibūdinti pagrindines baudžiamosios teisės ir baudžiamojo proceso sąvokas, sampratą, baudžiamųjų įstatymų sandarą, baudžiamosios atsakomybės pagrindus, nusikalstamos veikos požymius, dažniausiai pasitaikančių nusikalstamų veikų charakteristikas, rengti procesinius dokumentus.</w:t>
            </w:r>
          </w:p>
        </w:tc>
        <w:tc>
          <w:tcPr>
            <w:tcW w:w="2239"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b/>
                <w:color w:val="auto"/>
              </w:rPr>
              <w:t>1.1. Tema. Pagrindinės baudžiamosios teisės sąvokos, baudžiamasis įstatymas ir baudžiamosios atsakomybės pagrindai.</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1.1.1. Apibūdinti baudžiamosios teisės sąvoką, baudžiamosios atsakomybės pagrindus, baudžiamojo įstatymo pagrindines nuostatas.</w:t>
            </w:r>
          </w:p>
          <w:p w:rsidR="00EC3638" w:rsidRPr="0088626A" w:rsidRDefault="00A11332" w:rsidP="00E50B3D">
            <w:pPr>
              <w:pStyle w:val="Standard"/>
              <w:spacing w:line="276" w:lineRule="auto"/>
              <w:rPr>
                <w:color w:val="auto"/>
              </w:rPr>
            </w:pPr>
            <w:r w:rsidRPr="0088626A">
              <w:rPr>
                <w:b/>
                <w:color w:val="auto"/>
              </w:rPr>
              <w:t>1.2. Tema. Nusikalstamos veikos požymiai.</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1.2.1. Stebėti filmuotas praktines situacijas ir pagal nustatytus kriterijus raštu parengti jų analizę.</w:t>
            </w:r>
          </w:p>
          <w:p w:rsidR="00EC3638" w:rsidRPr="0088626A" w:rsidRDefault="00A11332" w:rsidP="00E50B3D">
            <w:pPr>
              <w:pStyle w:val="Standard"/>
              <w:spacing w:line="276" w:lineRule="auto"/>
              <w:rPr>
                <w:color w:val="auto"/>
              </w:rPr>
            </w:pPr>
            <w:r w:rsidRPr="0088626A">
              <w:rPr>
                <w:b/>
                <w:color w:val="auto"/>
              </w:rPr>
              <w:t>1.3. Tema. Dažniausiai pasitaikančios nusikalstamos veikos.</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1.3.1. Pagal pateiktas aprašytas situacijas kvalifikuoti nusikalstamas veikas.</w:t>
            </w:r>
          </w:p>
          <w:p w:rsidR="00EC3638" w:rsidRPr="0088626A" w:rsidRDefault="00A11332" w:rsidP="00E50B3D">
            <w:pPr>
              <w:pStyle w:val="Standard"/>
              <w:spacing w:line="276" w:lineRule="auto"/>
              <w:rPr>
                <w:b/>
                <w:color w:val="auto"/>
              </w:rPr>
            </w:pPr>
            <w:r w:rsidRPr="0088626A">
              <w:rPr>
                <w:b/>
                <w:color w:val="auto"/>
              </w:rPr>
              <w:t>1.4. Tema. Baudžiamojo proceso samprata ir ikiteisminio tyrimo pagrindai.</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1.4.1. Apibūdinti baudžiamojo proceso sampratą ir pagrindinius ikiteisminio tyrimo ypatumus.</w:t>
            </w:r>
          </w:p>
        </w:tc>
        <w:tc>
          <w:tcPr>
            <w:tcW w:w="180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pStyle w:val="Standard"/>
              <w:spacing w:line="276" w:lineRule="auto"/>
              <w:rPr>
                <w:color w:val="auto"/>
              </w:rPr>
            </w:pPr>
            <w:r>
              <w:rPr>
                <w:b/>
                <w:color w:val="auto"/>
              </w:rPr>
              <w:t xml:space="preserve">Patenkinamai: </w:t>
            </w:r>
            <w:r w:rsidR="00A11332" w:rsidRPr="0088626A">
              <w:rPr>
                <w:color w:val="auto"/>
              </w:rPr>
              <w:t>Įvardintos kai kurios pagrindinės baudžiamosios teisės ir baudžiamojo proceso sąvo</w:t>
            </w:r>
            <w:r w:rsidR="006E23DF" w:rsidRPr="006E23DF">
              <w:rPr>
                <w:color w:val="auto"/>
              </w:rPr>
              <w:softHyphen/>
            </w:r>
            <w:r w:rsidR="00A11332" w:rsidRPr="0088626A">
              <w:rPr>
                <w:color w:val="auto"/>
              </w:rPr>
              <w:t>kos, netin</w:t>
            </w:r>
            <w:r w:rsidR="00E769A2" w:rsidRPr="00E769A2">
              <w:rPr>
                <w:color w:val="auto"/>
              </w:rPr>
              <w:softHyphen/>
            </w:r>
            <w:r w:rsidR="00A11332" w:rsidRPr="0088626A">
              <w:rPr>
                <w:color w:val="auto"/>
              </w:rPr>
              <w:t>kamai paaiškinta baudžia</w:t>
            </w:r>
            <w:r w:rsidR="006E23DF" w:rsidRPr="006E23DF">
              <w:rPr>
                <w:color w:val="auto"/>
              </w:rPr>
              <w:softHyphen/>
            </w:r>
            <w:r w:rsidR="00A11332" w:rsidRPr="0088626A">
              <w:rPr>
                <w:color w:val="auto"/>
              </w:rPr>
              <w:t>mųjų įstaty</w:t>
            </w:r>
            <w:r w:rsidR="00E769A2" w:rsidRPr="00E769A2">
              <w:rPr>
                <w:color w:val="auto"/>
              </w:rPr>
              <w:softHyphen/>
            </w:r>
            <w:r w:rsidR="00A11332" w:rsidRPr="0088626A">
              <w:rPr>
                <w:color w:val="auto"/>
              </w:rPr>
              <w:t>mų sandara bei bau</w:t>
            </w:r>
            <w:r w:rsidR="006E23DF" w:rsidRPr="006E23DF">
              <w:rPr>
                <w:color w:val="auto"/>
              </w:rPr>
              <w:softHyphen/>
            </w:r>
            <w:r w:rsidR="00A11332" w:rsidRPr="0088626A">
              <w:rPr>
                <w:color w:val="auto"/>
              </w:rPr>
              <w:t>džiamosios atsa</w:t>
            </w:r>
            <w:r w:rsidR="00E769A2" w:rsidRPr="00E769A2">
              <w:rPr>
                <w:color w:val="auto"/>
              </w:rPr>
              <w:softHyphen/>
            </w:r>
            <w:r w:rsidR="00A11332" w:rsidRPr="0088626A">
              <w:rPr>
                <w:color w:val="auto"/>
              </w:rPr>
              <w:t>ko</w:t>
            </w:r>
            <w:r w:rsidR="00E769A2" w:rsidRPr="00E769A2">
              <w:rPr>
                <w:color w:val="auto"/>
              </w:rPr>
              <w:softHyphen/>
            </w:r>
            <w:r w:rsidR="00A11332" w:rsidRPr="0088626A">
              <w:rPr>
                <w:color w:val="auto"/>
              </w:rPr>
              <w:t>mybės pagrindai. Nurodytos tik kai kurios dažniau</w:t>
            </w:r>
            <w:r w:rsidR="006E23DF" w:rsidRPr="006E23DF">
              <w:rPr>
                <w:color w:val="auto"/>
              </w:rPr>
              <w:softHyphen/>
            </w:r>
            <w:r w:rsidR="00A11332" w:rsidRPr="0088626A">
              <w:rPr>
                <w:color w:val="auto"/>
              </w:rPr>
              <w:t>siai pasitaikančios nusikalstamos veikos. Nusikalstamos veikos necharakterizuotos. Rengiant procesinius dokumentus daroma daug klaidų.</w:t>
            </w:r>
          </w:p>
          <w:p w:rsidR="00EC3638" w:rsidRPr="0088626A" w:rsidRDefault="000A7502" w:rsidP="00E50B3D">
            <w:pPr>
              <w:pStyle w:val="Standard"/>
              <w:spacing w:line="276" w:lineRule="auto"/>
              <w:rPr>
                <w:color w:val="auto"/>
              </w:rPr>
            </w:pPr>
            <w:r>
              <w:rPr>
                <w:b/>
                <w:color w:val="auto"/>
              </w:rPr>
              <w:t xml:space="preserve">Gerai: </w:t>
            </w:r>
            <w:r w:rsidR="00A11332" w:rsidRPr="0088626A">
              <w:rPr>
                <w:color w:val="auto"/>
              </w:rPr>
              <w:t>Įvardintos pagrindinės bau</w:t>
            </w:r>
            <w:r w:rsidR="00E769A2" w:rsidRPr="00E769A2">
              <w:rPr>
                <w:color w:val="auto"/>
              </w:rPr>
              <w:softHyphen/>
            </w:r>
            <w:r w:rsidR="00A11332" w:rsidRPr="0088626A">
              <w:rPr>
                <w:color w:val="auto"/>
              </w:rPr>
              <w:t>džia</w:t>
            </w:r>
            <w:r w:rsidR="00E769A2" w:rsidRPr="00E769A2">
              <w:rPr>
                <w:color w:val="auto"/>
              </w:rPr>
              <w:softHyphen/>
            </w:r>
            <w:r w:rsidR="00A11332" w:rsidRPr="0088626A">
              <w:rPr>
                <w:color w:val="auto"/>
              </w:rPr>
              <w:t>mosios teisės ir baudžiamojo proceso sąvokos. Tinkamai pa</w:t>
            </w:r>
            <w:r w:rsidR="006E23DF" w:rsidRPr="006E23DF">
              <w:rPr>
                <w:color w:val="auto"/>
              </w:rPr>
              <w:softHyphen/>
            </w:r>
            <w:r w:rsidR="00A11332" w:rsidRPr="0088626A">
              <w:rPr>
                <w:color w:val="auto"/>
              </w:rPr>
              <w:t>aiš</w:t>
            </w:r>
            <w:r w:rsidR="006E23DF" w:rsidRPr="006E23DF">
              <w:rPr>
                <w:color w:val="auto"/>
              </w:rPr>
              <w:softHyphen/>
            </w:r>
            <w:r w:rsidR="00A11332" w:rsidRPr="0088626A">
              <w:rPr>
                <w:color w:val="auto"/>
              </w:rPr>
              <w:t>kin</w:t>
            </w:r>
            <w:r w:rsidR="00E769A2" w:rsidRPr="00E769A2">
              <w:rPr>
                <w:color w:val="auto"/>
              </w:rPr>
              <w:softHyphen/>
            </w:r>
            <w:r w:rsidR="00A11332" w:rsidRPr="0088626A">
              <w:rPr>
                <w:color w:val="auto"/>
              </w:rPr>
              <w:t>ta kai kurių baudžiamųjų įsta</w:t>
            </w:r>
            <w:r w:rsidR="006E23DF" w:rsidRPr="006E23DF">
              <w:rPr>
                <w:color w:val="auto"/>
              </w:rPr>
              <w:softHyphen/>
            </w:r>
            <w:r w:rsidR="00A11332" w:rsidRPr="0088626A">
              <w:rPr>
                <w:color w:val="auto"/>
              </w:rPr>
              <w:t>ty</w:t>
            </w:r>
            <w:r w:rsidR="006E23DF" w:rsidRPr="006E23DF">
              <w:rPr>
                <w:color w:val="auto"/>
              </w:rPr>
              <w:softHyphen/>
            </w:r>
            <w:r w:rsidR="00A11332" w:rsidRPr="0088626A">
              <w:rPr>
                <w:color w:val="auto"/>
              </w:rPr>
              <w:t>mų sandara ir baudžiamosios atsa</w:t>
            </w:r>
            <w:r w:rsidR="006E23DF" w:rsidRPr="006E23DF">
              <w:rPr>
                <w:color w:val="auto"/>
              </w:rPr>
              <w:softHyphen/>
            </w:r>
            <w:r w:rsidR="00A11332" w:rsidRPr="0088626A">
              <w:rPr>
                <w:color w:val="auto"/>
              </w:rPr>
              <w:t>ko</w:t>
            </w:r>
            <w:r w:rsidR="00E769A2" w:rsidRPr="00E769A2">
              <w:rPr>
                <w:color w:val="auto"/>
              </w:rPr>
              <w:softHyphen/>
            </w:r>
            <w:r w:rsidR="00A11332" w:rsidRPr="0088626A">
              <w:rPr>
                <w:color w:val="auto"/>
              </w:rPr>
              <w:t>my</w:t>
            </w:r>
            <w:r w:rsidR="00E769A2" w:rsidRPr="00E769A2">
              <w:rPr>
                <w:color w:val="auto"/>
              </w:rPr>
              <w:softHyphen/>
            </w:r>
            <w:r w:rsidR="00A11332" w:rsidRPr="0088626A">
              <w:rPr>
                <w:color w:val="auto"/>
              </w:rPr>
              <w:t>bės pagrindai. Nurodytos dažniausiai pasitaikančios nusikals</w:t>
            </w:r>
            <w:r w:rsidR="006E23DF" w:rsidRPr="006E23DF">
              <w:rPr>
                <w:color w:val="auto"/>
              </w:rPr>
              <w:softHyphen/>
            </w:r>
            <w:r w:rsidR="00A11332" w:rsidRPr="0088626A">
              <w:rPr>
                <w:color w:val="auto"/>
              </w:rPr>
              <w:t>ta</w:t>
            </w:r>
            <w:r w:rsidR="006E23DF" w:rsidRPr="006E23DF">
              <w:rPr>
                <w:color w:val="auto"/>
              </w:rPr>
              <w:softHyphen/>
            </w:r>
            <w:r w:rsidR="00A11332" w:rsidRPr="0088626A">
              <w:rPr>
                <w:color w:val="auto"/>
              </w:rPr>
              <w:t>mos veikos. Nepateiktos nusi</w:t>
            </w:r>
            <w:r w:rsidR="006E23DF" w:rsidRPr="006E23DF">
              <w:rPr>
                <w:color w:val="auto"/>
              </w:rPr>
              <w:softHyphen/>
            </w:r>
            <w:r w:rsidR="00A11332" w:rsidRPr="0088626A">
              <w:rPr>
                <w:color w:val="auto"/>
              </w:rPr>
              <w:t>kals</w:t>
            </w:r>
            <w:r w:rsidR="006E23DF" w:rsidRPr="006E23DF">
              <w:rPr>
                <w:color w:val="auto"/>
              </w:rPr>
              <w:softHyphen/>
            </w:r>
            <w:r w:rsidR="00A11332" w:rsidRPr="0088626A">
              <w:rPr>
                <w:color w:val="auto"/>
              </w:rPr>
              <w:t>tamų veikų charakteristikos.</w:t>
            </w:r>
          </w:p>
          <w:p w:rsidR="00EC3638" w:rsidRPr="0088626A" w:rsidRDefault="00A11332" w:rsidP="00E50B3D">
            <w:pPr>
              <w:pStyle w:val="Standard"/>
              <w:spacing w:line="276" w:lineRule="auto"/>
              <w:rPr>
                <w:color w:val="auto"/>
              </w:rPr>
            </w:pPr>
            <w:r w:rsidRPr="0088626A">
              <w:rPr>
                <w:color w:val="auto"/>
              </w:rPr>
              <w:t>Parengti procesiniai dokumentai.</w:t>
            </w:r>
          </w:p>
          <w:p w:rsidR="00EC3638" w:rsidRPr="0088626A" w:rsidRDefault="000A7502" w:rsidP="00E50B3D">
            <w:pPr>
              <w:pStyle w:val="Standard"/>
              <w:spacing w:line="276" w:lineRule="auto"/>
              <w:rPr>
                <w:color w:val="auto"/>
              </w:rPr>
            </w:pPr>
            <w:r>
              <w:rPr>
                <w:b/>
                <w:color w:val="auto"/>
              </w:rPr>
              <w:t xml:space="preserve">Puikiai: </w:t>
            </w:r>
            <w:r w:rsidR="00A11332" w:rsidRPr="0088626A">
              <w:rPr>
                <w:color w:val="auto"/>
              </w:rPr>
              <w:t>Įvardintos pagrindinės bau</w:t>
            </w:r>
            <w:r w:rsidR="00E769A2" w:rsidRPr="00E769A2">
              <w:rPr>
                <w:color w:val="auto"/>
              </w:rPr>
              <w:softHyphen/>
            </w:r>
            <w:r w:rsidR="00A11332" w:rsidRPr="0088626A">
              <w:rPr>
                <w:color w:val="auto"/>
              </w:rPr>
              <w:t>džia</w:t>
            </w:r>
            <w:r w:rsidR="00E769A2" w:rsidRPr="00E769A2">
              <w:rPr>
                <w:color w:val="auto"/>
              </w:rPr>
              <w:softHyphen/>
            </w:r>
            <w:r w:rsidR="00A11332" w:rsidRPr="0088626A">
              <w:rPr>
                <w:color w:val="auto"/>
              </w:rPr>
              <w:t>mosios teisės ir bau</w:t>
            </w:r>
            <w:r w:rsidR="006E23DF" w:rsidRPr="006E23DF">
              <w:rPr>
                <w:color w:val="auto"/>
              </w:rPr>
              <w:softHyphen/>
            </w:r>
            <w:r w:rsidR="00A11332" w:rsidRPr="0088626A">
              <w:rPr>
                <w:color w:val="auto"/>
              </w:rPr>
              <w:t>džia</w:t>
            </w:r>
            <w:r w:rsidR="006E23DF" w:rsidRPr="006E23DF">
              <w:rPr>
                <w:color w:val="auto"/>
              </w:rPr>
              <w:softHyphen/>
            </w:r>
            <w:r w:rsidR="00A11332" w:rsidRPr="0088626A">
              <w:rPr>
                <w:color w:val="auto"/>
              </w:rPr>
              <w:t>mojo pro</w:t>
            </w:r>
            <w:r w:rsidR="00E769A2" w:rsidRPr="00E769A2">
              <w:rPr>
                <w:color w:val="auto"/>
              </w:rPr>
              <w:softHyphen/>
            </w:r>
            <w:r w:rsidR="00A11332" w:rsidRPr="0088626A">
              <w:rPr>
                <w:color w:val="auto"/>
              </w:rPr>
              <w:t>ceso sąvokos. Išsamiai paaiškinta bau</w:t>
            </w:r>
            <w:r w:rsidR="00E769A2" w:rsidRPr="00E769A2">
              <w:rPr>
                <w:color w:val="auto"/>
              </w:rPr>
              <w:softHyphen/>
            </w:r>
            <w:r w:rsidR="00A11332" w:rsidRPr="0088626A">
              <w:rPr>
                <w:color w:val="auto"/>
              </w:rPr>
              <w:t>džiamųjų įstatymų sandara ir bau</w:t>
            </w:r>
            <w:r w:rsidR="00E769A2" w:rsidRPr="00E769A2">
              <w:rPr>
                <w:color w:val="auto"/>
              </w:rPr>
              <w:softHyphen/>
            </w:r>
            <w:r w:rsidR="00A11332" w:rsidRPr="0088626A">
              <w:rPr>
                <w:color w:val="auto"/>
              </w:rPr>
              <w:t>džiamosios atsako</w:t>
            </w:r>
            <w:r w:rsidR="006E23DF" w:rsidRPr="006E23DF">
              <w:rPr>
                <w:color w:val="auto"/>
              </w:rPr>
              <w:softHyphen/>
            </w:r>
            <w:r w:rsidR="00A11332" w:rsidRPr="0088626A">
              <w:rPr>
                <w:color w:val="auto"/>
              </w:rPr>
              <w:t>my</w:t>
            </w:r>
            <w:r w:rsidR="006E23DF" w:rsidRPr="006E23DF">
              <w:rPr>
                <w:color w:val="auto"/>
              </w:rPr>
              <w:softHyphen/>
            </w:r>
            <w:r w:rsidR="00A11332" w:rsidRPr="0088626A">
              <w:rPr>
                <w:color w:val="auto"/>
              </w:rPr>
              <w:t>bės pa</w:t>
            </w:r>
            <w:r w:rsidR="00E769A2" w:rsidRPr="00E769A2">
              <w:rPr>
                <w:color w:val="auto"/>
              </w:rPr>
              <w:softHyphen/>
            </w:r>
            <w:r w:rsidR="00A11332" w:rsidRPr="0088626A">
              <w:rPr>
                <w:color w:val="auto"/>
              </w:rPr>
              <w:t>grin</w:t>
            </w:r>
            <w:r w:rsidR="00E769A2" w:rsidRPr="00E769A2">
              <w:rPr>
                <w:color w:val="auto"/>
              </w:rPr>
              <w:softHyphen/>
            </w:r>
            <w:r w:rsidR="00A11332" w:rsidRPr="0088626A">
              <w:rPr>
                <w:color w:val="auto"/>
              </w:rPr>
              <w:t>dai. Nurodytos ir cha</w:t>
            </w:r>
            <w:r w:rsidR="006E23DF" w:rsidRPr="006E23DF">
              <w:rPr>
                <w:color w:val="auto"/>
              </w:rPr>
              <w:softHyphen/>
            </w:r>
            <w:r w:rsidR="00A11332" w:rsidRPr="0088626A">
              <w:rPr>
                <w:color w:val="auto"/>
              </w:rPr>
              <w:t>rak</w:t>
            </w:r>
            <w:r w:rsidR="006E23DF" w:rsidRPr="006E23DF">
              <w:rPr>
                <w:color w:val="auto"/>
              </w:rPr>
              <w:softHyphen/>
            </w:r>
            <w:r w:rsidR="00A11332" w:rsidRPr="0088626A">
              <w:rPr>
                <w:color w:val="auto"/>
              </w:rPr>
              <w:t>te</w:t>
            </w:r>
            <w:r w:rsidR="006E23DF" w:rsidRPr="006E23DF">
              <w:rPr>
                <w:color w:val="auto"/>
              </w:rPr>
              <w:softHyphen/>
            </w:r>
            <w:r w:rsidR="00A11332" w:rsidRPr="0088626A">
              <w:rPr>
                <w:color w:val="auto"/>
              </w:rPr>
              <w:t>rizuotos dažniausiai pasi</w:t>
            </w:r>
            <w:r w:rsidR="008657D2" w:rsidRPr="008657D2">
              <w:rPr>
                <w:color w:val="auto"/>
              </w:rPr>
              <w:softHyphen/>
            </w:r>
            <w:r w:rsidR="00A11332" w:rsidRPr="0088626A">
              <w:rPr>
                <w:color w:val="auto"/>
              </w:rPr>
              <w:t>taikančios nusi</w:t>
            </w:r>
            <w:r w:rsidR="00E769A2" w:rsidRPr="00E769A2">
              <w:rPr>
                <w:color w:val="auto"/>
              </w:rPr>
              <w:softHyphen/>
            </w:r>
            <w:r w:rsidR="00A11332" w:rsidRPr="0088626A">
              <w:rPr>
                <w:color w:val="auto"/>
              </w:rPr>
              <w:t>kals</w:t>
            </w:r>
            <w:r w:rsidR="00E769A2" w:rsidRPr="00E769A2">
              <w:rPr>
                <w:color w:val="auto"/>
              </w:rPr>
              <w:softHyphen/>
            </w:r>
            <w:r w:rsidR="00A11332" w:rsidRPr="0088626A">
              <w:rPr>
                <w:color w:val="auto"/>
              </w:rPr>
              <w:t>tamos veikos.</w:t>
            </w:r>
          </w:p>
          <w:p w:rsidR="00EC3638" w:rsidRPr="0088626A" w:rsidRDefault="00A11332" w:rsidP="00E50B3D">
            <w:pPr>
              <w:pStyle w:val="Standard"/>
              <w:spacing w:line="276" w:lineRule="auto"/>
              <w:rPr>
                <w:color w:val="auto"/>
              </w:rPr>
            </w:pPr>
            <w:r w:rsidRPr="0088626A">
              <w:rPr>
                <w:color w:val="auto"/>
              </w:rPr>
              <w:t>Parengti procesiniai dokumentai.</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 xml:space="preserve">2. Apibūdinti </w:t>
            </w:r>
            <w:r w:rsidRPr="0088626A">
              <w:rPr>
                <w:color w:val="auto"/>
              </w:rPr>
              <w:lastRenderedPageBreak/>
              <w:t>pagrindines kriminalistikos sąvokas, metodus, uždavinius, universalaus kriminalistinio lagamino panaudojimo galimybes ir kriminalistikos technikos</w:t>
            </w:r>
            <w:r w:rsidR="008D7223">
              <w:rPr>
                <w:color w:val="auto"/>
              </w:rPr>
              <w:t xml:space="preserve"> </w:t>
            </w:r>
            <w:r w:rsidRPr="0088626A">
              <w:rPr>
                <w:color w:val="auto"/>
              </w:rPr>
              <w:t>elementus (daktiloskopuoti gyvus asmenis, įvykio vietoje rasti rankų, avalynės, laužimo pėdsakus ir juos tinkamai fiksuoti, aprašyti žmogaus žodinį atvaizdą).</w:t>
            </w:r>
          </w:p>
        </w:tc>
        <w:tc>
          <w:tcPr>
            <w:tcW w:w="2239"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b/>
                <w:color w:val="auto"/>
              </w:rPr>
              <w:lastRenderedPageBreak/>
              <w:t xml:space="preserve">2.1. Tema. Kriminalistikos sąvoka, </w:t>
            </w:r>
            <w:r w:rsidRPr="0088626A">
              <w:rPr>
                <w:b/>
                <w:color w:val="auto"/>
              </w:rPr>
              <w:lastRenderedPageBreak/>
              <w:t>sistema, uždaviniai, metodai.</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2.1.1. Apibūdinti kriminalistikos sąvo</w:t>
            </w:r>
            <w:r w:rsidR="00E769A2" w:rsidRPr="00E769A2">
              <w:rPr>
                <w:color w:val="auto"/>
              </w:rPr>
              <w:softHyphen/>
            </w:r>
            <w:r w:rsidRPr="0088626A">
              <w:rPr>
                <w:color w:val="auto"/>
              </w:rPr>
              <w:t>ką, sistemą, uždavinius ir metodus.</w:t>
            </w:r>
          </w:p>
          <w:p w:rsidR="00EC3638" w:rsidRPr="0088626A" w:rsidRDefault="00A11332" w:rsidP="00E50B3D">
            <w:pPr>
              <w:pStyle w:val="Standard"/>
              <w:spacing w:line="276" w:lineRule="auto"/>
              <w:rPr>
                <w:color w:val="auto"/>
              </w:rPr>
            </w:pPr>
            <w:r w:rsidRPr="0088626A">
              <w:rPr>
                <w:b/>
                <w:color w:val="auto"/>
              </w:rPr>
              <w:t>2.2. Tema. Universalaus krimina</w:t>
            </w:r>
            <w:r w:rsidR="00E769A2" w:rsidRPr="00E769A2">
              <w:rPr>
                <w:b/>
                <w:color w:val="auto"/>
              </w:rPr>
              <w:softHyphen/>
            </w:r>
            <w:r w:rsidRPr="0088626A">
              <w:rPr>
                <w:b/>
                <w:color w:val="auto"/>
              </w:rPr>
              <w:t>lis</w:t>
            </w:r>
            <w:r w:rsidR="00E769A2" w:rsidRPr="00E769A2">
              <w:rPr>
                <w:b/>
                <w:color w:val="auto"/>
              </w:rPr>
              <w:softHyphen/>
            </w:r>
            <w:r w:rsidRPr="0088626A">
              <w:rPr>
                <w:b/>
                <w:color w:val="auto"/>
              </w:rPr>
              <w:t>ti</w:t>
            </w:r>
            <w:r w:rsidR="00E769A2" w:rsidRPr="00E769A2">
              <w:rPr>
                <w:b/>
                <w:color w:val="auto"/>
              </w:rPr>
              <w:softHyphen/>
            </w:r>
            <w:r w:rsidRPr="0088626A">
              <w:rPr>
                <w:b/>
                <w:color w:val="auto"/>
              </w:rPr>
              <w:t>nio lagamino panaudojimo galimybės.</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2.2.1. Paaiškinti, kam skirti universa</w:t>
            </w:r>
            <w:r w:rsidR="00E769A2" w:rsidRPr="00E769A2">
              <w:rPr>
                <w:color w:val="auto"/>
              </w:rPr>
              <w:softHyphen/>
            </w:r>
            <w:r w:rsidRPr="0088626A">
              <w:rPr>
                <w:color w:val="auto"/>
              </w:rPr>
              <w:t>lia</w:t>
            </w:r>
            <w:r w:rsidR="00E769A2" w:rsidRPr="00E769A2">
              <w:rPr>
                <w:color w:val="auto"/>
              </w:rPr>
              <w:softHyphen/>
            </w:r>
            <w:r w:rsidRPr="0088626A">
              <w:rPr>
                <w:color w:val="auto"/>
              </w:rPr>
              <w:t>me kriminalistiniame lagamine esantys įrankiai ir medžiagos.</w:t>
            </w:r>
          </w:p>
          <w:p w:rsidR="00EC3638" w:rsidRPr="0088626A" w:rsidRDefault="00A11332" w:rsidP="00E50B3D">
            <w:pPr>
              <w:pStyle w:val="Standard"/>
              <w:spacing w:line="276" w:lineRule="auto"/>
              <w:rPr>
                <w:color w:val="auto"/>
              </w:rPr>
            </w:pPr>
            <w:r w:rsidRPr="0088626A">
              <w:rPr>
                <w:b/>
                <w:color w:val="auto"/>
              </w:rPr>
              <w:t>2.3. Tema. Gyvų žmonių daktiloskopavimo taisyklės ir daktiloskopavimas.</w:t>
            </w:r>
          </w:p>
          <w:p w:rsidR="00EC3638" w:rsidRPr="0088626A" w:rsidRDefault="00A11332" w:rsidP="00E50B3D">
            <w:pPr>
              <w:pStyle w:val="Standard"/>
              <w:spacing w:line="276" w:lineRule="auto"/>
              <w:rPr>
                <w:i/>
                <w:color w:val="auto"/>
              </w:rPr>
            </w:pPr>
            <w:r w:rsidRPr="0088626A">
              <w:rPr>
                <w:i/>
                <w:color w:val="auto"/>
              </w:rPr>
              <w:t>Užduotys:</w:t>
            </w:r>
          </w:p>
          <w:p w:rsidR="008D7223" w:rsidRDefault="00A11332" w:rsidP="00E50B3D">
            <w:pPr>
              <w:pStyle w:val="Standard"/>
              <w:spacing w:line="276" w:lineRule="auto"/>
              <w:rPr>
                <w:color w:val="auto"/>
              </w:rPr>
            </w:pPr>
            <w:r w:rsidRPr="0088626A">
              <w:rPr>
                <w:color w:val="auto"/>
              </w:rPr>
              <w:t>2.3.1. Paaiškinti rankų papiliarinio rašto ypatumus.</w:t>
            </w:r>
          </w:p>
          <w:p w:rsidR="00EC3638" w:rsidRPr="0088626A" w:rsidRDefault="00A11332" w:rsidP="00E50B3D">
            <w:pPr>
              <w:pStyle w:val="Standard"/>
              <w:spacing w:line="276" w:lineRule="auto"/>
              <w:rPr>
                <w:color w:val="auto"/>
              </w:rPr>
            </w:pPr>
            <w:r w:rsidRPr="0088626A">
              <w:rPr>
                <w:color w:val="auto"/>
              </w:rPr>
              <w:t>2.3.2. Daktiloskopuoti gyvą asmenį.</w:t>
            </w:r>
          </w:p>
          <w:p w:rsidR="00EC3638" w:rsidRPr="0088626A" w:rsidRDefault="00A11332" w:rsidP="00E50B3D">
            <w:pPr>
              <w:pStyle w:val="Standard"/>
              <w:spacing w:line="276" w:lineRule="auto"/>
              <w:rPr>
                <w:color w:val="auto"/>
              </w:rPr>
            </w:pPr>
            <w:r w:rsidRPr="0088626A">
              <w:rPr>
                <w:b/>
                <w:color w:val="auto"/>
              </w:rPr>
              <w:t>2.4. Tema. Avalynės, laužimo, trans</w:t>
            </w:r>
            <w:r w:rsidR="00E769A2" w:rsidRPr="00E769A2">
              <w:rPr>
                <w:b/>
                <w:color w:val="auto"/>
              </w:rPr>
              <w:softHyphen/>
            </w:r>
            <w:r w:rsidRPr="0088626A">
              <w:rPr>
                <w:b/>
                <w:color w:val="auto"/>
              </w:rPr>
              <w:t>por</w:t>
            </w:r>
            <w:r w:rsidR="00E769A2" w:rsidRPr="00E769A2">
              <w:rPr>
                <w:b/>
                <w:color w:val="auto"/>
              </w:rPr>
              <w:softHyphen/>
            </w:r>
            <w:r w:rsidRPr="0088626A">
              <w:rPr>
                <w:b/>
                <w:color w:val="auto"/>
              </w:rPr>
              <w:t>to pėdsakai. Išliejų darymas.</w:t>
            </w:r>
          </w:p>
          <w:p w:rsidR="00EC3638" w:rsidRPr="0088626A" w:rsidRDefault="00A11332" w:rsidP="00E50B3D">
            <w:pPr>
              <w:pStyle w:val="Standard"/>
              <w:spacing w:line="276" w:lineRule="auto"/>
              <w:rPr>
                <w:i/>
                <w:color w:val="auto"/>
              </w:rPr>
            </w:pPr>
            <w:r w:rsidRPr="0088626A">
              <w:rPr>
                <w:i/>
                <w:color w:val="auto"/>
              </w:rPr>
              <w:t>Užduotys:</w:t>
            </w:r>
          </w:p>
          <w:p w:rsidR="00EC3638" w:rsidRPr="0088626A" w:rsidRDefault="00A11332" w:rsidP="00E50B3D">
            <w:pPr>
              <w:pStyle w:val="Standard"/>
              <w:spacing w:line="276" w:lineRule="auto"/>
              <w:rPr>
                <w:color w:val="auto"/>
              </w:rPr>
            </w:pPr>
            <w:r w:rsidRPr="0088626A">
              <w:rPr>
                <w:color w:val="auto"/>
              </w:rPr>
              <w:t>2.4.1. Apibūdinti avalynės, laužimo, transporto pėdsakų fiksavimo ypatumus.</w:t>
            </w:r>
          </w:p>
          <w:p w:rsidR="00EC3638" w:rsidRPr="0088626A" w:rsidRDefault="00A11332" w:rsidP="00E50B3D">
            <w:pPr>
              <w:pStyle w:val="Standard"/>
              <w:spacing w:line="276" w:lineRule="auto"/>
              <w:rPr>
                <w:color w:val="auto"/>
              </w:rPr>
            </w:pPr>
            <w:r w:rsidRPr="0088626A">
              <w:rPr>
                <w:color w:val="auto"/>
              </w:rPr>
              <w:t>2.4.2. Padaryti išliejas.</w:t>
            </w:r>
          </w:p>
          <w:p w:rsidR="00EC3638" w:rsidRPr="0088626A" w:rsidRDefault="00A11332" w:rsidP="00E50B3D">
            <w:pPr>
              <w:pStyle w:val="Standard"/>
              <w:spacing w:line="276" w:lineRule="auto"/>
              <w:rPr>
                <w:color w:val="auto"/>
              </w:rPr>
            </w:pPr>
            <w:r w:rsidRPr="0088626A">
              <w:rPr>
                <w:b/>
                <w:color w:val="auto"/>
              </w:rPr>
              <w:t>2.5. Tema. Kriminalistikos habitos</w:t>
            </w:r>
            <w:r w:rsidR="00E769A2" w:rsidRPr="00E769A2">
              <w:rPr>
                <w:b/>
                <w:color w:val="auto"/>
              </w:rPr>
              <w:softHyphen/>
            </w:r>
            <w:r w:rsidRPr="0088626A">
              <w:rPr>
                <w:b/>
                <w:color w:val="auto"/>
              </w:rPr>
              <w:t>ko</w:t>
            </w:r>
            <w:r w:rsidR="00E769A2" w:rsidRPr="00E769A2">
              <w:rPr>
                <w:b/>
                <w:color w:val="auto"/>
              </w:rPr>
              <w:softHyphen/>
            </w:r>
            <w:r w:rsidRPr="0088626A">
              <w:rPr>
                <w:b/>
                <w:color w:val="auto"/>
              </w:rPr>
              <w:t>pija. „Žodinio atvaizdo“ sistema ir žmogaus išorės požymių aprašy</w:t>
            </w:r>
            <w:r w:rsidR="00E769A2" w:rsidRPr="00E769A2">
              <w:rPr>
                <w:b/>
                <w:color w:val="auto"/>
              </w:rPr>
              <w:softHyphen/>
            </w:r>
            <w:r w:rsidRPr="0088626A">
              <w:rPr>
                <w:b/>
                <w:color w:val="auto"/>
              </w:rPr>
              <w:t>mo taisyklės.</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2.5.1. Aprašyti žmogaus „žodinį atvaizdą“.</w:t>
            </w:r>
          </w:p>
        </w:tc>
        <w:tc>
          <w:tcPr>
            <w:tcW w:w="180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pStyle w:val="Standard"/>
              <w:spacing w:line="276" w:lineRule="auto"/>
              <w:rPr>
                <w:color w:val="auto"/>
                <w:lang w:eastAsia="en-US"/>
              </w:rPr>
            </w:pPr>
            <w:r>
              <w:rPr>
                <w:b/>
                <w:bCs/>
                <w:color w:val="auto"/>
                <w:lang w:eastAsia="en-US"/>
              </w:rPr>
              <w:lastRenderedPageBreak/>
              <w:t xml:space="preserve">Patenkinamai: </w:t>
            </w:r>
            <w:r w:rsidR="00A11332" w:rsidRPr="0088626A">
              <w:rPr>
                <w:color w:val="auto"/>
                <w:lang w:eastAsia="en-US"/>
              </w:rPr>
              <w:t xml:space="preserve">Įvardintos kai </w:t>
            </w:r>
            <w:r w:rsidR="00A11332" w:rsidRPr="0088626A">
              <w:rPr>
                <w:color w:val="auto"/>
                <w:lang w:eastAsia="en-US"/>
              </w:rPr>
              <w:lastRenderedPageBreak/>
              <w:t>kurios pagrindinės kriminalistikos sąvokos, metodai ir uždaviniai. Nepaaiškinta daugiau kaip pusė kriminalistinio lagamino panaudojimo galimybių. Daktiloskopuojant gyvus asmenis, fiksuojant pėdsakus, aprašant žmogaus žodinį atvaizdą daroma esminių klaidų.</w:t>
            </w:r>
          </w:p>
          <w:p w:rsidR="00EC3638" w:rsidRPr="0088626A" w:rsidRDefault="000A7502" w:rsidP="00E50B3D">
            <w:pPr>
              <w:pStyle w:val="Standard"/>
              <w:spacing w:line="276" w:lineRule="auto"/>
              <w:rPr>
                <w:color w:val="auto"/>
                <w:lang w:eastAsia="en-US"/>
              </w:rPr>
            </w:pPr>
            <w:r>
              <w:rPr>
                <w:b/>
                <w:bCs/>
                <w:color w:val="auto"/>
                <w:lang w:eastAsia="en-US"/>
              </w:rPr>
              <w:t xml:space="preserve">Gerai: </w:t>
            </w:r>
            <w:r w:rsidR="00A11332" w:rsidRPr="0088626A">
              <w:rPr>
                <w:color w:val="auto"/>
                <w:lang w:eastAsia="en-US"/>
              </w:rPr>
              <w:t>Įvardintos pagrindinės kriminalistikos sąvokos, metodai ir uždaviniai. Paaiškintos kriminalistinio lagamino panaudojimo galimybės. Daktiloskopuojant gyvus asmenis, fiksuojant pėdsakus, aprašant žmogaus žodinį atvaizdą padarytos neesminės klaidos.</w:t>
            </w:r>
          </w:p>
          <w:p w:rsidR="00EC3638" w:rsidRPr="0088626A" w:rsidRDefault="000A7502" w:rsidP="00E50B3D">
            <w:pPr>
              <w:pStyle w:val="Standard"/>
              <w:spacing w:line="276" w:lineRule="auto"/>
              <w:rPr>
                <w:color w:val="auto"/>
                <w:lang w:eastAsia="en-US"/>
              </w:rPr>
            </w:pPr>
            <w:r>
              <w:rPr>
                <w:b/>
                <w:bCs/>
                <w:color w:val="auto"/>
                <w:lang w:eastAsia="en-US"/>
              </w:rPr>
              <w:t xml:space="preserve">Puikiai: </w:t>
            </w:r>
            <w:r w:rsidR="00A11332" w:rsidRPr="0088626A">
              <w:rPr>
                <w:color w:val="auto"/>
                <w:lang w:eastAsia="en-US"/>
              </w:rPr>
              <w:t xml:space="preserve">Įvardintos ir apibūdintos pagrindinės kriminalistikos sąvokos, metodai ir uždaviniai. Išsamiai paaiškintos kriminalistinio lagamino panaudojimo galimybės. Teisingai, pagal nustatytus reikalavimus atliktas gyvų asmenų daktiloskopavimas, pėdsakų fiksavimas ir aprašytas žmogaus „žodinis atvaizdas“. </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lastRenderedPageBreak/>
              <w:t>3. Apibūdinti įvykio vietos apžiūros sampratą, jos uždavinius, eiliškumą, atlikimo etapus, eigos ir rezultatų fiksavimo būdus, įvykio vietos apsaugos pagrindus, procesinių dokumentų įforminimo taisykles ir patrulių pirminius veiksmus įvykio vietoje.</w:t>
            </w:r>
          </w:p>
        </w:tc>
        <w:tc>
          <w:tcPr>
            <w:tcW w:w="2239"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b/>
                <w:color w:val="auto"/>
              </w:rPr>
              <w:t>3.1. Tema. Įvykio vietos apžiūros samprata, uždaviniai.</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3.1.1. Išvardinti ir paaiškinti įvykio vietos apžiūros uždavinius.</w:t>
            </w:r>
          </w:p>
          <w:p w:rsidR="00EC3638" w:rsidRPr="0088626A" w:rsidRDefault="00A11332" w:rsidP="00E50B3D">
            <w:pPr>
              <w:pStyle w:val="Standard"/>
              <w:spacing w:line="276" w:lineRule="auto"/>
              <w:rPr>
                <w:color w:val="auto"/>
              </w:rPr>
            </w:pPr>
            <w:r w:rsidRPr="0088626A">
              <w:rPr>
                <w:b/>
                <w:color w:val="auto"/>
              </w:rPr>
              <w:t>3.2. Tema. Įvykio vietos apsauga, policijos pareigūnų veiksmai įvykio vietoje.</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3.2.1. Įvardinti ir apibūdinti policijos pareigūnų veiksmus įvykio vietoje bei įvykio vietos apsaugos pagrindinius principus.</w:t>
            </w:r>
          </w:p>
          <w:p w:rsidR="00EC3638" w:rsidRPr="0088626A" w:rsidRDefault="00A11332" w:rsidP="00E50B3D">
            <w:pPr>
              <w:pStyle w:val="Standard"/>
              <w:spacing w:line="276" w:lineRule="auto"/>
              <w:rPr>
                <w:color w:val="auto"/>
              </w:rPr>
            </w:pPr>
            <w:r w:rsidRPr="0088626A">
              <w:rPr>
                <w:b/>
                <w:color w:val="auto"/>
              </w:rPr>
              <w:t>3.3. Tema. Įvykio vietos apžiūros eiliškumas, atlikimo etapai ir būdai.</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11332" w:rsidP="00E50B3D">
            <w:pPr>
              <w:pStyle w:val="Standard"/>
              <w:spacing w:line="276" w:lineRule="auto"/>
              <w:rPr>
                <w:color w:val="auto"/>
              </w:rPr>
            </w:pPr>
            <w:r w:rsidRPr="0088626A">
              <w:rPr>
                <w:color w:val="auto"/>
              </w:rPr>
              <w:t>3.3.1. Paaiškinti, kokia tvarka atliekama įvykio vietos apžiūra.</w:t>
            </w:r>
          </w:p>
          <w:p w:rsidR="00EC3638" w:rsidRPr="0088626A" w:rsidRDefault="00A11332" w:rsidP="00E50B3D">
            <w:pPr>
              <w:pStyle w:val="Standard"/>
              <w:spacing w:line="276" w:lineRule="auto"/>
              <w:rPr>
                <w:color w:val="auto"/>
              </w:rPr>
            </w:pPr>
            <w:r w:rsidRPr="0088626A">
              <w:rPr>
                <w:b/>
                <w:color w:val="auto"/>
              </w:rPr>
              <w:t>3.4. Tema. Įvykio vietos fotografavi</w:t>
            </w:r>
            <w:r w:rsidR="00E769A2" w:rsidRPr="00E769A2">
              <w:rPr>
                <w:b/>
                <w:color w:val="auto"/>
              </w:rPr>
              <w:softHyphen/>
            </w:r>
            <w:r w:rsidRPr="0088626A">
              <w:rPr>
                <w:b/>
                <w:color w:val="auto"/>
              </w:rPr>
              <w:t>mo metodai. Įvykio vietos fotografavimas.</w:t>
            </w:r>
          </w:p>
          <w:p w:rsidR="00EC3638" w:rsidRPr="0088626A" w:rsidRDefault="00A11332" w:rsidP="00E50B3D">
            <w:pPr>
              <w:pStyle w:val="Standard"/>
              <w:spacing w:line="276" w:lineRule="auto"/>
              <w:rPr>
                <w:i/>
                <w:color w:val="auto"/>
              </w:rPr>
            </w:pPr>
            <w:r w:rsidRPr="0088626A">
              <w:rPr>
                <w:i/>
                <w:color w:val="auto"/>
              </w:rPr>
              <w:lastRenderedPageBreak/>
              <w:t>Užduotis:</w:t>
            </w:r>
          </w:p>
          <w:p w:rsidR="00EC3638" w:rsidRPr="0088626A" w:rsidRDefault="00A11332" w:rsidP="00E50B3D">
            <w:pPr>
              <w:pStyle w:val="Standard"/>
              <w:spacing w:line="276" w:lineRule="auto"/>
              <w:rPr>
                <w:color w:val="auto"/>
              </w:rPr>
            </w:pPr>
            <w:r w:rsidRPr="0088626A">
              <w:rPr>
                <w:color w:val="auto"/>
              </w:rPr>
              <w:t>3.4.1. Išvardinti ir paaiškinti</w:t>
            </w:r>
            <w:r w:rsidR="008D7223">
              <w:rPr>
                <w:color w:val="auto"/>
              </w:rPr>
              <w:t xml:space="preserve"> </w:t>
            </w:r>
            <w:r w:rsidRPr="0088626A">
              <w:rPr>
                <w:color w:val="auto"/>
              </w:rPr>
              <w:t>fotografavimo metodus bei įvykio vietoje daromų fotografijų rūšis.</w:t>
            </w:r>
          </w:p>
          <w:p w:rsidR="00EC3638" w:rsidRPr="0088626A" w:rsidRDefault="00A11332" w:rsidP="00E50B3D">
            <w:pPr>
              <w:pStyle w:val="Standard"/>
              <w:spacing w:line="276" w:lineRule="auto"/>
              <w:rPr>
                <w:color w:val="auto"/>
              </w:rPr>
            </w:pPr>
            <w:r w:rsidRPr="0088626A">
              <w:rPr>
                <w:b/>
                <w:color w:val="auto"/>
              </w:rPr>
              <w:t>3.5. Tema. Įvykio vietos apžiūros eigos ir rezultatų fiksavimo būdai. Įvykio vietos įforminimo taisyklės.</w:t>
            </w:r>
          </w:p>
          <w:p w:rsidR="00EC3638" w:rsidRPr="0088626A" w:rsidRDefault="00A11332" w:rsidP="00E50B3D">
            <w:pPr>
              <w:pStyle w:val="Standard"/>
              <w:spacing w:line="276" w:lineRule="auto"/>
              <w:rPr>
                <w:i/>
                <w:color w:val="auto"/>
              </w:rPr>
            </w:pPr>
            <w:r w:rsidRPr="0088626A">
              <w:rPr>
                <w:i/>
                <w:color w:val="auto"/>
              </w:rPr>
              <w:t>Užduot</w:t>
            </w:r>
            <w:r w:rsidR="00973B52">
              <w:rPr>
                <w:i/>
                <w:color w:val="auto"/>
              </w:rPr>
              <w:t>y</w:t>
            </w:r>
            <w:r w:rsidRPr="0088626A">
              <w:rPr>
                <w:i/>
                <w:color w:val="auto"/>
              </w:rPr>
              <w:t>s:</w:t>
            </w:r>
          </w:p>
          <w:p w:rsidR="00EC3638" w:rsidRPr="0088626A" w:rsidRDefault="00A11332" w:rsidP="00E50B3D">
            <w:pPr>
              <w:pStyle w:val="Standard"/>
              <w:spacing w:line="276" w:lineRule="auto"/>
              <w:rPr>
                <w:color w:val="auto"/>
              </w:rPr>
            </w:pPr>
            <w:r w:rsidRPr="0088626A">
              <w:rPr>
                <w:color w:val="auto"/>
              </w:rPr>
              <w:t>3.5.1. Išvardinti ir paaiškinti įvykio vietos apžiūros eigos ir rezultatų fiksavimo būdus.</w:t>
            </w:r>
          </w:p>
          <w:p w:rsidR="00EC3638" w:rsidRPr="0088626A" w:rsidRDefault="00A11332" w:rsidP="00E50B3D">
            <w:pPr>
              <w:pStyle w:val="Standard"/>
              <w:spacing w:line="276" w:lineRule="auto"/>
              <w:rPr>
                <w:color w:val="auto"/>
              </w:rPr>
            </w:pPr>
            <w:r w:rsidRPr="0088626A">
              <w:rPr>
                <w:color w:val="auto"/>
              </w:rPr>
              <w:t>3.5.2. Pagal įvykio vietos įforminimo taisykles apžiūros protokole aprašyti nurodytą įvykio vietą.</w:t>
            </w:r>
          </w:p>
        </w:tc>
        <w:tc>
          <w:tcPr>
            <w:tcW w:w="180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pStyle w:val="Standard"/>
              <w:spacing w:line="276" w:lineRule="auto"/>
              <w:rPr>
                <w:color w:val="auto"/>
                <w:lang w:eastAsia="en-US"/>
              </w:rPr>
            </w:pPr>
            <w:r>
              <w:rPr>
                <w:b/>
                <w:bCs/>
                <w:color w:val="auto"/>
                <w:lang w:eastAsia="en-US"/>
              </w:rPr>
              <w:lastRenderedPageBreak/>
              <w:t xml:space="preserve">Patenkinamai: </w:t>
            </w:r>
            <w:r w:rsidR="00A11332" w:rsidRPr="0088626A">
              <w:rPr>
                <w:color w:val="auto"/>
                <w:lang w:eastAsia="en-US"/>
              </w:rPr>
              <w:t>Įvardinti kai kurie įvykio vietos apžiūros uždaviniai, eigos ir rezultatų fiksavimo būdai, įvykio vietos apsaugos pagrindai. Įforminant procesinius dokumentus daroma daug esminių klaidų.</w:t>
            </w:r>
          </w:p>
          <w:p w:rsidR="00EC3638" w:rsidRPr="0088626A" w:rsidRDefault="000A7502" w:rsidP="00E50B3D">
            <w:pPr>
              <w:pStyle w:val="Standard"/>
              <w:spacing w:line="276" w:lineRule="auto"/>
              <w:rPr>
                <w:color w:val="auto"/>
                <w:lang w:eastAsia="en-US"/>
              </w:rPr>
            </w:pPr>
            <w:r>
              <w:rPr>
                <w:b/>
                <w:bCs/>
                <w:color w:val="auto"/>
                <w:lang w:eastAsia="en-US"/>
              </w:rPr>
              <w:t xml:space="preserve">Gerai: </w:t>
            </w:r>
            <w:r w:rsidR="00A11332" w:rsidRPr="0088626A">
              <w:rPr>
                <w:color w:val="auto"/>
                <w:lang w:eastAsia="en-US"/>
              </w:rPr>
              <w:t>Įvardinti ir apibūdinti pagrindiniai įvykio vietos apžiūros uždaviniai, eigos ir rezultatų fiksavimo būdai, įvykio vietos apsaugos pagrindai. Įforminti procesiniai dokumentai.</w:t>
            </w:r>
          </w:p>
          <w:p w:rsidR="00EC3638" w:rsidRPr="0088626A" w:rsidRDefault="000A7502" w:rsidP="00E50B3D">
            <w:pPr>
              <w:pStyle w:val="Standard"/>
              <w:spacing w:line="276" w:lineRule="auto"/>
              <w:rPr>
                <w:color w:val="auto"/>
                <w:lang w:eastAsia="en-US"/>
              </w:rPr>
            </w:pPr>
            <w:r>
              <w:rPr>
                <w:b/>
                <w:bCs/>
                <w:color w:val="auto"/>
                <w:lang w:eastAsia="en-US"/>
              </w:rPr>
              <w:t xml:space="preserve">Puikiai: </w:t>
            </w:r>
            <w:r w:rsidR="00A11332" w:rsidRPr="0088626A">
              <w:rPr>
                <w:color w:val="auto"/>
                <w:lang w:eastAsia="en-US"/>
              </w:rPr>
              <w:t xml:space="preserve">Įvardinti ir išsamiai apibūdinti įvykio vietos apžiūros uždaviniai, eigos ir rezultatų fiksavimo būdai, įvykio vietos apsaugos pagrindai. Procesiniai dokumentai įforminti tiksliai pagal nustatytus reikalavimus, išsamiai </w:t>
            </w:r>
            <w:r w:rsidR="00A11332" w:rsidRPr="0088626A">
              <w:rPr>
                <w:color w:val="auto"/>
                <w:lang w:eastAsia="en-US"/>
              </w:rPr>
              <w:lastRenderedPageBreak/>
              <w:t>paaiškinti atlikti veiksmai.</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lastRenderedPageBreak/>
              <w:t>4. Apibūdinti Integruotos baudžiamojo proceso informacinės sistemos (IBPS) sampratą, atlikti baudžiamojo proceso veiksmus ir suvesti rezultatus į IBPS.</w:t>
            </w:r>
          </w:p>
        </w:tc>
        <w:tc>
          <w:tcPr>
            <w:tcW w:w="2239"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b/>
                <w:color w:val="auto"/>
              </w:rPr>
              <w:t>4.1. Tema. IBPS samprata ir jos aplinka.</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A56894" w:rsidP="00E50B3D">
            <w:pPr>
              <w:pStyle w:val="Standard"/>
              <w:spacing w:line="276" w:lineRule="auto"/>
              <w:rPr>
                <w:color w:val="auto"/>
              </w:rPr>
            </w:pPr>
            <w:r w:rsidRPr="0088626A">
              <w:rPr>
                <w:color w:val="auto"/>
              </w:rPr>
              <w:t>4</w:t>
            </w:r>
            <w:r w:rsidR="00A11332" w:rsidRPr="0088626A">
              <w:rPr>
                <w:color w:val="auto"/>
              </w:rPr>
              <w:t>.1.1. Paaiškinti, kas tai yra IBPS, nurodyti jos privalumus, atliekant baudžiamojo proceso veiksmus.</w:t>
            </w:r>
          </w:p>
          <w:p w:rsidR="00EC3638" w:rsidRPr="0088626A" w:rsidRDefault="00A11332" w:rsidP="00E50B3D">
            <w:pPr>
              <w:pStyle w:val="Standard"/>
              <w:spacing w:line="276" w:lineRule="auto"/>
              <w:rPr>
                <w:color w:val="auto"/>
              </w:rPr>
            </w:pPr>
            <w:r w:rsidRPr="0088626A">
              <w:rPr>
                <w:b/>
                <w:color w:val="auto"/>
              </w:rPr>
              <w:t>4.2. Tema. Tyrimo pradėjimas: formų – (pareiškimas, skundas, pranešimas, tarnybinis pranešimas) – parinkimas ir registravimas. Proceso dalyviai: procesinės padėties nustatymas ir registravimas. Rezultatų suvedimas į Policijos registruojamų įvykių registrą.</w:t>
            </w:r>
          </w:p>
          <w:p w:rsidR="00EC3638" w:rsidRPr="0088626A" w:rsidRDefault="00A11332" w:rsidP="00E50B3D">
            <w:pPr>
              <w:pStyle w:val="Standard"/>
              <w:spacing w:line="276" w:lineRule="auto"/>
              <w:rPr>
                <w:i/>
                <w:color w:val="auto"/>
              </w:rPr>
            </w:pPr>
            <w:r w:rsidRPr="0088626A">
              <w:rPr>
                <w:i/>
                <w:color w:val="auto"/>
              </w:rPr>
              <w:t>Užduotis:</w:t>
            </w:r>
          </w:p>
          <w:p w:rsidR="00EC3638" w:rsidRPr="0088626A" w:rsidRDefault="008F1AD6" w:rsidP="00E50B3D">
            <w:pPr>
              <w:pStyle w:val="Standard"/>
              <w:spacing w:line="276" w:lineRule="auto"/>
              <w:rPr>
                <w:color w:val="auto"/>
              </w:rPr>
            </w:pPr>
            <w:r w:rsidRPr="0088626A">
              <w:rPr>
                <w:color w:val="auto"/>
              </w:rPr>
              <w:t>4</w:t>
            </w:r>
            <w:r w:rsidR="00A11332" w:rsidRPr="0088626A">
              <w:rPr>
                <w:color w:val="auto"/>
              </w:rPr>
              <w:t>.2.1. Savarankiškai atlikti baudžiamojo pro</w:t>
            </w:r>
            <w:r w:rsidR="00876027" w:rsidRPr="00876027">
              <w:rPr>
                <w:color w:val="auto"/>
              </w:rPr>
              <w:softHyphen/>
            </w:r>
            <w:r w:rsidR="00A11332" w:rsidRPr="0088626A">
              <w:rPr>
                <w:color w:val="auto"/>
              </w:rPr>
              <w:t>ce</w:t>
            </w:r>
            <w:r w:rsidR="00876027" w:rsidRPr="00876027">
              <w:rPr>
                <w:color w:val="auto"/>
              </w:rPr>
              <w:softHyphen/>
            </w:r>
            <w:r w:rsidR="00A11332" w:rsidRPr="0088626A">
              <w:rPr>
                <w:color w:val="auto"/>
              </w:rPr>
              <w:t>so veiksmus, naudojant IBPS testinę aplinką.</w:t>
            </w:r>
          </w:p>
        </w:tc>
        <w:tc>
          <w:tcPr>
            <w:tcW w:w="180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pStyle w:val="Standard"/>
              <w:spacing w:line="276" w:lineRule="auto"/>
              <w:rPr>
                <w:color w:val="auto"/>
                <w:lang w:eastAsia="en-US"/>
              </w:rPr>
            </w:pPr>
            <w:r>
              <w:rPr>
                <w:b/>
                <w:bCs/>
                <w:color w:val="auto"/>
                <w:lang w:eastAsia="en-US"/>
              </w:rPr>
              <w:t xml:space="preserve">Patenkinamai: </w:t>
            </w:r>
            <w:r w:rsidR="00A11332" w:rsidRPr="0088626A">
              <w:rPr>
                <w:color w:val="auto"/>
                <w:lang w:eastAsia="en-US"/>
              </w:rPr>
              <w:t>Įvardinti IBPS elementai. Atlikti kai kurie baudžiamojo proceso veiksmai naudojant IBPS testinę aplinką.</w:t>
            </w:r>
          </w:p>
          <w:p w:rsidR="00EC3638" w:rsidRPr="0088626A" w:rsidRDefault="000A7502" w:rsidP="00E50B3D">
            <w:pPr>
              <w:pStyle w:val="Standard"/>
              <w:spacing w:line="276" w:lineRule="auto"/>
              <w:rPr>
                <w:color w:val="auto"/>
                <w:lang w:eastAsia="en-US"/>
              </w:rPr>
            </w:pPr>
            <w:r>
              <w:rPr>
                <w:b/>
                <w:bCs/>
                <w:color w:val="auto"/>
                <w:lang w:eastAsia="en-US"/>
              </w:rPr>
              <w:t xml:space="preserve">Gerai: </w:t>
            </w:r>
            <w:r w:rsidR="00A11332" w:rsidRPr="0088626A">
              <w:rPr>
                <w:color w:val="auto"/>
                <w:lang w:eastAsia="en-US"/>
              </w:rPr>
              <w:t>Apibūdinta IBPS, atlikti baudžiamojo proceso veiksmai naudojant IBPS testinę aplinką, daroma neesminių klaidų.</w:t>
            </w:r>
          </w:p>
          <w:p w:rsidR="00EC3638" w:rsidRPr="0088626A" w:rsidRDefault="000A7502" w:rsidP="00E50B3D">
            <w:pPr>
              <w:pStyle w:val="Standard"/>
              <w:spacing w:line="276" w:lineRule="auto"/>
              <w:rPr>
                <w:color w:val="auto"/>
                <w:lang w:eastAsia="en-US"/>
              </w:rPr>
            </w:pPr>
            <w:r>
              <w:rPr>
                <w:b/>
                <w:bCs/>
                <w:color w:val="auto"/>
                <w:lang w:eastAsia="en-US"/>
              </w:rPr>
              <w:t xml:space="preserve">Puikiai: </w:t>
            </w:r>
            <w:r w:rsidR="00A11332" w:rsidRPr="0088626A">
              <w:rPr>
                <w:color w:val="auto"/>
                <w:lang w:eastAsia="en-US"/>
              </w:rPr>
              <w:t>Išsamiai apibūdinta IBPS, teisingai, pagal nustatytus reikalavimus, atlikti visi baudžiamojo proceso veiksmai naudojant IBPS testinę aplinką.</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Rekomenduo</w:t>
            </w:r>
            <w:r w:rsidR="00876027" w:rsidRPr="00876027">
              <w:rPr>
                <w:color w:val="auto"/>
              </w:rPr>
              <w:softHyphen/>
            </w:r>
            <w:r w:rsidRPr="0088626A">
              <w:rPr>
                <w:color w:val="auto"/>
              </w:rPr>
              <w:t>jami mokymo/si metodai</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Pokalbis. Diskusija. Teisės aktų analizė. Situacijų stebėjimo analizė. Užduočių sprendimas pagal sumodeliuotas situacijas. Demonstravimas. Testavimas.</w:t>
            </w:r>
          </w:p>
        </w:tc>
      </w:tr>
      <w:tr w:rsidR="0088626A" w:rsidRPr="0088626A" w:rsidTr="00A4226B">
        <w:trPr>
          <w:trHeight w:val="57"/>
          <w:jc w:val="center"/>
        </w:trPr>
        <w:tc>
          <w:tcPr>
            <w:tcW w:w="961" w:type="pct"/>
            <w:vMerge w:val="restar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Materialieji ištekliai</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pStyle w:val="Standard"/>
              <w:spacing w:line="276" w:lineRule="auto"/>
              <w:rPr>
                <w:color w:val="auto"/>
              </w:rPr>
            </w:pPr>
            <w:r w:rsidRPr="0088626A">
              <w:rPr>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Mokomoji literatūra kriminalistikos tematika;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Vaizdinė medžiaga kriminalistikos tematika.</w:t>
            </w:r>
          </w:p>
        </w:tc>
      </w:tr>
      <w:tr w:rsidR="0088626A" w:rsidRPr="0088626A" w:rsidTr="00A4226B">
        <w:trPr>
          <w:trHeight w:val="57"/>
          <w:jc w:val="center"/>
        </w:trPr>
        <w:tc>
          <w:tcPr>
            <w:tcW w:w="961" w:type="pct"/>
            <w:vMerge/>
            <w:tcBorders>
              <w:top w:val="single" w:sz="4" w:space="0" w:color="000001"/>
              <w:left w:val="single" w:sz="4" w:space="0" w:color="000001"/>
              <w:bottom w:val="single" w:sz="4" w:space="0" w:color="000001"/>
            </w:tcBorders>
            <w:shd w:val="clear" w:color="auto" w:fill="auto"/>
            <w:tcMar>
              <w:left w:w="98" w:type="dxa"/>
            </w:tcMar>
          </w:tcPr>
          <w:p w:rsidR="00EC3638" w:rsidRPr="0088626A" w:rsidRDefault="00EC3638" w:rsidP="00E50B3D">
            <w:pPr>
              <w:spacing w:line="276" w:lineRule="auto"/>
              <w:rPr>
                <w:color w:val="auto"/>
              </w:rPr>
            </w:pP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pStyle w:val="Standard"/>
              <w:spacing w:line="276" w:lineRule="auto"/>
              <w:rPr>
                <w:b/>
                <w:bCs/>
                <w:color w:val="auto"/>
              </w:rPr>
            </w:pPr>
            <w:r w:rsidRPr="0088626A">
              <w:rPr>
                <w:b/>
                <w:bCs/>
                <w:color w:val="auto"/>
              </w:rPr>
              <w:t>Mokymo/si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Procesinių dokumentų blankai;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Kriminalistikos technikos reikmenys;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Fotoaparata</w:t>
            </w:r>
            <w:r w:rsidR="00CA4030" w:rsidRPr="0088626A">
              <w:rPr>
                <w:rFonts w:eastAsia="SimSun"/>
                <w:color w:val="auto"/>
                <w:lang w:eastAsia="en-US" w:bidi="hi-IN"/>
              </w:rPr>
              <w:t>s</w:t>
            </w:r>
            <w:r w:rsidRPr="0088626A">
              <w:rPr>
                <w:rFonts w:eastAsia="SimSun"/>
                <w:color w:val="auto"/>
                <w:lang w:eastAsia="en-US" w:bidi="hi-IN"/>
              </w:rPr>
              <w:t>;</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Rašomoji lenta;</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Vaizdo projektorius.</w:t>
            </w:r>
          </w:p>
        </w:tc>
      </w:tr>
      <w:tr w:rsidR="0088626A" w:rsidRPr="0088626A" w:rsidTr="00A4226B">
        <w:trPr>
          <w:trHeight w:val="57"/>
          <w:jc w:val="center"/>
        </w:trPr>
        <w:tc>
          <w:tcPr>
            <w:tcW w:w="961" w:type="pct"/>
            <w:vMerge/>
            <w:tcBorders>
              <w:top w:val="single" w:sz="4" w:space="0" w:color="000001"/>
              <w:left w:val="single" w:sz="4" w:space="0" w:color="000001"/>
              <w:bottom w:val="single" w:sz="4" w:space="0" w:color="000001"/>
            </w:tcBorders>
            <w:shd w:val="clear" w:color="auto" w:fill="auto"/>
            <w:tcMar>
              <w:left w:w="98" w:type="dxa"/>
            </w:tcMar>
          </w:tcPr>
          <w:p w:rsidR="00EC3638" w:rsidRPr="0088626A" w:rsidRDefault="00EC3638" w:rsidP="00E50B3D">
            <w:pPr>
              <w:spacing w:line="276" w:lineRule="auto"/>
              <w:rPr>
                <w:color w:val="auto"/>
              </w:rPr>
            </w:pP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pStyle w:val="western"/>
              <w:spacing w:before="0" w:after="0" w:line="276" w:lineRule="auto"/>
              <w:rPr>
                <w:b/>
                <w:bCs/>
                <w:color w:val="auto"/>
                <w:lang w:val="lt-LT"/>
              </w:rPr>
            </w:pPr>
            <w:r w:rsidRPr="0088626A">
              <w:rPr>
                <w:b/>
                <w:bCs/>
                <w:color w:val="auto"/>
                <w:lang w:val="lt-LT"/>
              </w:rPr>
              <w:t>Kiti ištekliai:</w:t>
            </w:r>
          </w:p>
          <w:p w:rsidR="00EC3638" w:rsidRPr="0088626A" w:rsidRDefault="00CA4030"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Kompiuterių auditorija.</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Mokytojų kvalifikacija</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hd w:val="clear" w:color="auto" w:fill="FFFFFF"/>
              <w:spacing w:line="276" w:lineRule="auto"/>
              <w:rPr>
                <w:color w:val="auto"/>
              </w:rPr>
            </w:pPr>
            <w:r w:rsidRPr="0088626A">
              <w:rPr>
                <w:color w:val="auto"/>
              </w:rPr>
              <w:t xml:space="preserve">Modulį gali vesti profesijos mokytojas, įgijęs socialinių mokslų srities aukštąjį, aukštesnįjį (specialųjį vidurinį, įgytą iki 1995 metų) išsilavinimą arba baigęs </w:t>
            </w:r>
            <w:r w:rsidRPr="0088626A">
              <w:rPr>
                <w:color w:val="auto"/>
              </w:rPr>
              <w:lastRenderedPageBreak/>
              <w:t>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A4226B">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lastRenderedPageBreak/>
              <w:t>Modulio rengėjai</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pacing w:line="276" w:lineRule="auto"/>
              <w:rPr>
                <w:color w:val="auto"/>
              </w:rPr>
            </w:pPr>
            <w:r w:rsidRPr="0088626A">
              <w:rPr>
                <w:color w:val="auto"/>
              </w:rPr>
              <w:t>Artūras Birbilas</w:t>
            </w:r>
          </w:p>
          <w:p w:rsidR="00EC3638" w:rsidRPr="0088626A" w:rsidRDefault="00A11332" w:rsidP="00E50B3D">
            <w:pPr>
              <w:pStyle w:val="Standard"/>
              <w:spacing w:line="276" w:lineRule="auto"/>
              <w:rPr>
                <w:color w:val="auto"/>
              </w:rPr>
            </w:pPr>
            <w:r w:rsidRPr="0088626A">
              <w:rPr>
                <w:color w:val="auto"/>
              </w:rPr>
              <w:t>Sergejus Judas</w:t>
            </w:r>
          </w:p>
        </w:tc>
      </w:tr>
    </w:tbl>
    <w:p w:rsidR="00EC1357" w:rsidRDefault="00EC1357" w:rsidP="00E50B3D">
      <w:pPr>
        <w:spacing w:line="276" w:lineRule="auto"/>
      </w:pPr>
    </w:p>
    <w:p w:rsidR="00A4226B" w:rsidRDefault="00A4226B" w:rsidP="00E50B3D">
      <w:pPr>
        <w:spacing w:line="276" w:lineRule="auto"/>
      </w:pPr>
    </w:p>
    <w:p w:rsidR="00EC3638" w:rsidRPr="0088626A" w:rsidRDefault="00FF5554" w:rsidP="00E50B3D">
      <w:pPr>
        <w:pStyle w:val="Antrat3"/>
        <w:spacing w:after="0" w:line="276" w:lineRule="auto"/>
        <w:rPr>
          <w:lang w:eastAsia="zh-CN" w:bidi="hi-IN"/>
        </w:rPr>
      </w:pPr>
      <w:bookmarkStart w:id="16" w:name="_Toc491438254"/>
      <w:r>
        <w:rPr>
          <w:iCs/>
        </w:rPr>
        <w:t xml:space="preserve">5.2.5. </w:t>
      </w:r>
      <w:r w:rsidR="00A11332" w:rsidRPr="0088626A">
        <w:rPr>
          <w:lang w:eastAsia="zh-CN" w:bidi="hi-IN"/>
        </w:rPr>
        <w:t>Modulio „Ginklai ir šaudyba“ aprašas</w:t>
      </w:r>
      <w:bookmarkEnd w:id="16"/>
    </w:p>
    <w:p w:rsidR="00EC3638" w:rsidRPr="0088626A" w:rsidRDefault="00EC3638" w:rsidP="00E50B3D">
      <w:pPr>
        <w:spacing w:line="276" w:lineRule="auto"/>
        <w:rPr>
          <w:bCs/>
          <w:color w:val="auto"/>
        </w:rPr>
      </w:pPr>
    </w:p>
    <w:p w:rsidR="00EC3638" w:rsidRPr="0088626A" w:rsidRDefault="00A11332" w:rsidP="00E50B3D">
      <w:pPr>
        <w:spacing w:line="276" w:lineRule="auto"/>
        <w:jc w:val="both"/>
        <w:rPr>
          <w:i/>
          <w:iCs/>
          <w:color w:val="auto"/>
        </w:rPr>
      </w:pPr>
      <w:r w:rsidRPr="0088626A">
        <w:rPr>
          <w:b/>
          <w:bCs/>
          <w:color w:val="auto"/>
        </w:rPr>
        <w:t>Modulio paskirtis:</w:t>
      </w:r>
      <w:r w:rsidRPr="0088626A">
        <w:rPr>
          <w:i/>
          <w:iCs/>
          <w:color w:val="auto"/>
        </w:rPr>
        <w:t xml:space="preserve"> įgyti kompetenciją šaudyti iš tarnybinių ir specialiosios paskirties ginklų.</w:t>
      </w:r>
    </w:p>
    <w:p w:rsidR="00EC3638" w:rsidRPr="0088626A" w:rsidRDefault="00EC3638" w:rsidP="00E50B3D">
      <w:pPr>
        <w:spacing w:line="276" w:lineRule="auto"/>
        <w:rPr>
          <w:i/>
          <w:iCs/>
          <w:color w:val="auto"/>
        </w:rPr>
      </w:pPr>
    </w:p>
    <w:tbl>
      <w:tblPr>
        <w:tblStyle w:val="Lentelstinklelis"/>
        <w:tblW w:w="5000" w:type="pct"/>
        <w:jc w:val="center"/>
        <w:tblCellMar>
          <w:left w:w="88" w:type="dxa"/>
        </w:tblCellMar>
        <w:tblLook w:val="0000" w:firstRow="0" w:lastRow="0" w:firstColumn="0" w:lastColumn="0" w:noHBand="0" w:noVBand="0"/>
      </w:tblPr>
      <w:tblGrid>
        <w:gridCol w:w="1940"/>
        <w:gridCol w:w="4820"/>
        <w:gridCol w:w="3357"/>
      </w:tblGrid>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pavadinimas</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Ginklai ir šaudyba</w:t>
            </w:r>
          </w:p>
        </w:tc>
      </w:tr>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kodas</w:t>
            </w:r>
          </w:p>
        </w:tc>
        <w:tc>
          <w:tcPr>
            <w:tcW w:w="4041" w:type="pct"/>
            <w:gridSpan w:val="2"/>
            <w:shd w:val="clear" w:color="auto" w:fill="auto"/>
            <w:tcMar>
              <w:left w:w="88" w:type="dxa"/>
            </w:tcMar>
          </w:tcPr>
          <w:p w:rsidR="00EC3638" w:rsidRPr="0088626A" w:rsidRDefault="004574A3" w:rsidP="00E50B3D">
            <w:pPr>
              <w:snapToGrid w:val="0"/>
              <w:spacing w:line="276" w:lineRule="auto"/>
              <w:rPr>
                <w:rFonts w:eastAsia="Calibri"/>
                <w:color w:val="auto"/>
              </w:rPr>
            </w:pPr>
            <w:r w:rsidRPr="004574A3">
              <w:rPr>
                <w:rFonts w:eastAsia="Calibri"/>
                <w:color w:val="auto"/>
              </w:rPr>
              <w:t>4103250</w:t>
            </w:r>
          </w:p>
        </w:tc>
      </w:tr>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pStyle w:val="Standard"/>
              <w:spacing w:line="276" w:lineRule="auto"/>
              <w:rPr>
                <w:color w:val="auto"/>
              </w:rPr>
            </w:pPr>
            <w:r w:rsidRPr="0088626A">
              <w:rPr>
                <w:rFonts w:eastAsia="Calibri"/>
                <w:color w:val="auto"/>
                <w:lang w:eastAsia="lt-LT"/>
              </w:rPr>
              <w:t>LTKS lygis</w:t>
            </w:r>
          </w:p>
        </w:tc>
        <w:tc>
          <w:tcPr>
            <w:tcW w:w="4041" w:type="pct"/>
            <w:gridSpan w:val="2"/>
            <w:shd w:val="clear" w:color="auto" w:fill="auto"/>
            <w:tcMar>
              <w:left w:w="88" w:type="dxa"/>
            </w:tcMar>
          </w:tcPr>
          <w:p w:rsidR="00EC3638" w:rsidRPr="0088626A" w:rsidRDefault="00A11332" w:rsidP="00E50B3D">
            <w:pPr>
              <w:pStyle w:val="Standard"/>
              <w:spacing w:line="276" w:lineRule="auto"/>
              <w:rPr>
                <w:color w:val="auto"/>
              </w:rPr>
            </w:pPr>
            <w:r w:rsidRPr="0088626A">
              <w:rPr>
                <w:rFonts w:eastAsia="Calibri"/>
                <w:color w:val="auto"/>
                <w:lang w:eastAsia="lt-LT"/>
              </w:rPr>
              <w:t>IV</w:t>
            </w:r>
          </w:p>
        </w:tc>
      </w:tr>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Apimtis kreditais</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5 kreditai</w:t>
            </w:r>
          </w:p>
        </w:tc>
      </w:tr>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Reikalingas pasirengimas mokymuisi</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w:t>
            </w:r>
          </w:p>
        </w:tc>
      </w:tr>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Modulyje ugdomos bendrosios kompetencijos</w:t>
            </w:r>
          </w:p>
        </w:tc>
        <w:tc>
          <w:tcPr>
            <w:tcW w:w="4041" w:type="pct"/>
            <w:gridSpan w:val="2"/>
            <w:shd w:val="clear" w:color="auto" w:fill="auto"/>
            <w:tcMar>
              <w:left w:w="88"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2. Mokymasis mokytis;</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3. Skaitmeninis raštingumas.</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Modulio moky</w:t>
            </w:r>
            <w:r w:rsidR="00A4226B" w:rsidRPr="00A4226B">
              <w:rPr>
                <w:rFonts w:eastAsia="Calibri"/>
                <w:b/>
                <w:bCs/>
                <w:i/>
                <w:iCs/>
                <w:color w:val="auto"/>
                <w:lang w:eastAsia="lt-LT"/>
              </w:rPr>
              <w:softHyphen/>
            </w:r>
            <w:r w:rsidRPr="0088626A">
              <w:rPr>
                <w:rFonts w:eastAsia="Calibri"/>
                <w:b/>
                <w:bCs/>
                <w:i/>
                <w:iCs/>
                <w:color w:val="auto"/>
                <w:lang w:eastAsia="lt-LT"/>
              </w:rPr>
              <w:t>mosi rezultatai (išskaidyta kompetencija)</w:t>
            </w:r>
          </w:p>
        </w:tc>
        <w:tc>
          <w:tcPr>
            <w:tcW w:w="2382" w:type="pct"/>
            <w:shd w:val="clear" w:color="auto" w:fill="auto"/>
            <w:tcMar>
              <w:left w:w="88"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Rekomenduojamas turinys, reikalingas rezultatams pasiekti</w:t>
            </w:r>
          </w:p>
        </w:tc>
        <w:tc>
          <w:tcPr>
            <w:tcW w:w="1659" w:type="pct"/>
            <w:shd w:val="clear" w:color="auto" w:fill="auto"/>
            <w:tcMar>
              <w:left w:w="88"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Mokymosi pasiekimų įvertinimo kriterijai (įverčio)</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1. Apibūdinti saugaus elgesio reikalavimus per šaudybos pratybas.</w:t>
            </w:r>
          </w:p>
        </w:tc>
        <w:tc>
          <w:tcPr>
            <w:tcW w:w="2382" w:type="pct"/>
            <w:shd w:val="clear" w:color="auto" w:fill="auto"/>
            <w:tcMar>
              <w:left w:w="88" w:type="dxa"/>
            </w:tcMar>
          </w:tcPr>
          <w:p w:rsidR="00EC3638" w:rsidRPr="0088626A" w:rsidRDefault="00A11332" w:rsidP="00E50B3D">
            <w:pPr>
              <w:spacing w:line="276" w:lineRule="auto"/>
              <w:rPr>
                <w:b/>
                <w:color w:val="auto"/>
                <w:lang w:eastAsia="en-US"/>
              </w:rPr>
            </w:pPr>
            <w:r w:rsidRPr="0088626A">
              <w:rPr>
                <w:rFonts w:eastAsia="Calibri"/>
                <w:b/>
                <w:color w:val="auto"/>
                <w:lang w:eastAsia="en-US"/>
              </w:rPr>
              <w:t>1.1. Tema. Saugaus elgesio reikalavimai per šaudybos pratybas.</w:t>
            </w:r>
          </w:p>
          <w:p w:rsidR="00EC3638" w:rsidRPr="0088626A" w:rsidRDefault="00A11332" w:rsidP="00E50B3D">
            <w:pPr>
              <w:spacing w:line="276" w:lineRule="auto"/>
              <w:rPr>
                <w:i/>
                <w:color w:val="auto"/>
                <w:lang w:eastAsia="en-US"/>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1.1.1. Įvardinti ir apibūdinti saugaus elgesio reikalavimus per šaudybos pratybas.</w:t>
            </w:r>
          </w:p>
        </w:tc>
        <w:tc>
          <w:tcPr>
            <w:tcW w:w="1659" w:type="pct"/>
            <w:shd w:val="clear" w:color="auto" w:fill="auto"/>
            <w:tcMar>
              <w:left w:w="88" w:type="dxa"/>
            </w:tcMar>
          </w:tcPr>
          <w:p w:rsidR="00EC3638" w:rsidRPr="0088626A" w:rsidRDefault="00736D8B" w:rsidP="00E50B3D">
            <w:pPr>
              <w:spacing w:line="276" w:lineRule="auto"/>
              <w:rPr>
                <w:color w:val="auto"/>
              </w:rPr>
            </w:pPr>
            <w:r>
              <w:rPr>
                <w:rFonts w:eastAsia="Calibri"/>
                <w:b/>
                <w:bCs/>
                <w:color w:val="auto"/>
                <w:lang w:eastAsia="en-US"/>
              </w:rPr>
              <w:t xml:space="preserve">Patenkinamai: </w:t>
            </w:r>
            <w:r w:rsidR="00A11332" w:rsidRPr="0088626A">
              <w:rPr>
                <w:rFonts w:eastAsia="Calibri"/>
                <w:color w:val="auto"/>
                <w:lang w:eastAsia="en-US"/>
              </w:rPr>
              <w:t>Įvardinta tik dalis saugaus elgesio taisyklių per šaudybos pratybas.</w:t>
            </w:r>
          </w:p>
          <w:p w:rsidR="00EC3638" w:rsidRPr="0088626A" w:rsidRDefault="000A7502" w:rsidP="00E50B3D">
            <w:pPr>
              <w:spacing w:line="276" w:lineRule="auto"/>
              <w:rPr>
                <w:color w:val="auto"/>
              </w:rPr>
            </w:pPr>
            <w:r>
              <w:rPr>
                <w:rFonts w:eastAsia="Calibri"/>
                <w:b/>
                <w:bCs/>
                <w:color w:val="auto"/>
                <w:lang w:eastAsia="en-US"/>
              </w:rPr>
              <w:t xml:space="preserve">Gerai: </w:t>
            </w:r>
            <w:r w:rsidR="00A11332" w:rsidRPr="0088626A">
              <w:rPr>
                <w:rFonts w:eastAsia="Calibri"/>
                <w:color w:val="auto"/>
                <w:lang w:eastAsia="en-US"/>
              </w:rPr>
              <w:t>Įvardintos ir apibūdintos saugaus elgesio taisyklės per šaudybos pratybas.</w:t>
            </w:r>
          </w:p>
          <w:p w:rsidR="00EC3638" w:rsidRPr="0088626A" w:rsidRDefault="000A7502" w:rsidP="00E50B3D">
            <w:pPr>
              <w:spacing w:line="276" w:lineRule="auto"/>
              <w:rPr>
                <w:color w:val="auto"/>
              </w:rPr>
            </w:pPr>
            <w:r>
              <w:rPr>
                <w:rFonts w:eastAsia="Calibri"/>
                <w:b/>
                <w:bCs/>
                <w:color w:val="auto"/>
                <w:lang w:eastAsia="en-US"/>
              </w:rPr>
              <w:t xml:space="preserve">Puikiai: </w:t>
            </w:r>
            <w:r w:rsidR="00A11332" w:rsidRPr="0088626A">
              <w:rPr>
                <w:rFonts w:eastAsia="Calibri"/>
                <w:color w:val="auto"/>
                <w:lang w:eastAsia="en-US"/>
              </w:rPr>
              <w:t>Įvardintos ir išsamiai apibūdintos saugaus elgesio taisykles per šaudybos pratybas, pateikta praktinių pavyzdžių.</w:t>
            </w:r>
          </w:p>
        </w:tc>
      </w:tr>
      <w:tr w:rsidR="0088626A" w:rsidRPr="0088626A" w:rsidTr="00DB4E4B">
        <w:trPr>
          <w:trHeight w:val="57"/>
          <w:jc w:val="center"/>
        </w:trPr>
        <w:tc>
          <w:tcPr>
            <w:tcW w:w="959" w:type="pct"/>
            <w:tcBorders>
              <w:top w:val="nil"/>
            </w:tcBorders>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2. Apibūdinti šaunamojo ginklo naudojimo policijos veikloje teisinius pagrindus.</w:t>
            </w:r>
          </w:p>
        </w:tc>
        <w:tc>
          <w:tcPr>
            <w:tcW w:w="2382" w:type="pct"/>
            <w:tcBorders>
              <w:top w:val="nil"/>
            </w:tcBorders>
            <w:shd w:val="clear" w:color="auto" w:fill="auto"/>
            <w:tcMar>
              <w:left w:w="88" w:type="dxa"/>
            </w:tcMar>
          </w:tcPr>
          <w:p w:rsidR="008D7223" w:rsidRDefault="00A11332" w:rsidP="00E50B3D">
            <w:pPr>
              <w:spacing w:line="276" w:lineRule="auto"/>
              <w:rPr>
                <w:color w:val="auto"/>
                <w:lang w:eastAsia="en-US"/>
              </w:rPr>
            </w:pPr>
            <w:r w:rsidRPr="0088626A">
              <w:rPr>
                <w:rFonts w:eastAsia="Calibri"/>
                <w:b/>
                <w:color w:val="auto"/>
              </w:rPr>
              <w:t>2.1. Tema</w:t>
            </w:r>
            <w:r w:rsidRPr="0088626A">
              <w:rPr>
                <w:b/>
                <w:color w:val="auto"/>
                <w:lang w:eastAsia="en-US"/>
              </w:rPr>
              <w:t>. Šaunamojo ginklo naudojimo policijos veikloje teisiniai pagrindai.</w:t>
            </w:r>
          </w:p>
          <w:p w:rsidR="00EC3638" w:rsidRPr="0088626A" w:rsidRDefault="00A11332" w:rsidP="00E50B3D">
            <w:pPr>
              <w:spacing w:line="276" w:lineRule="auto"/>
              <w:rPr>
                <w:color w:val="auto"/>
              </w:rPr>
            </w:pPr>
            <w:r w:rsidRPr="0088626A">
              <w:rPr>
                <w:rFonts w:eastAsia="Calibri"/>
                <w:i/>
                <w:color w:val="auto"/>
              </w:rPr>
              <w:t>Užduotis:</w:t>
            </w:r>
          </w:p>
          <w:p w:rsidR="00EC3638" w:rsidRPr="0088626A" w:rsidRDefault="00A11332" w:rsidP="00E50B3D">
            <w:pPr>
              <w:suppressAutoHyphens/>
              <w:spacing w:line="276" w:lineRule="auto"/>
              <w:contextualSpacing/>
              <w:rPr>
                <w:color w:val="auto"/>
              </w:rPr>
            </w:pPr>
            <w:r w:rsidRPr="0088626A">
              <w:rPr>
                <w:rFonts w:eastAsia="Calibri"/>
                <w:color w:val="auto"/>
              </w:rPr>
              <w:t>2.1.1. Išanalizuoti teisės aktus, reglamentuojančius šaunamojo ginklo naudojimą policijos veikloje.</w:t>
            </w:r>
          </w:p>
        </w:tc>
        <w:tc>
          <w:tcPr>
            <w:tcW w:w="1659" w:type="pct"/>
            <w:tcBorders>
              <w:top w:val="nil"/>
            </w:tcBorders>
            <w:shd w:val="clear" w:color="auto" w:fill="auto"/>
            <w:tcMar>
              <w:left w:w="88" w:type="dxa"/>
            </w:tcMar>
          </w:tcPr>
          <w:p w:rsidR="00EC3638" w:rsidRPr="0088626A" w:rsidRDefault="00736D8B" w:rsidP="00E50B3D">
            <w:pPr>
              <w:spacing w:line="276" w:lineRule="auto"/>
              <w:rPr>
                <w:color w:val="auto"/>
              </w:rPr>
            </w:pPr>
            <w:r>
              <w:rPr>
                <w:b/>
                <w:bCs/>
                <w:color w:val="auto"/>
              </w:rPr>
              <w:t>Patenkinamai</w:t>
            </w:r>
            <w:r w:rsidR="00A11332" w:rsidRPr="0088626A">
              <w:rPr>
                <w:b/>
                <w:bCs/>
                <w:color w:val="auto"/>
              </w:rPr>
              <w:t>:</w:t>
            </w:r>
            <w:r w:rsidR="00A11332" w:rsidRPr="0088626A">
              <w:rPr>
                <w:color w:val="auto"/>
              </w:rPr>
              <w:t xml:space="preserve"> P</w:t>
            </w:r>
            <w:r w:rsidR="00A11332" w:rsidRPr="0088626A">
              <w:rPr>
                <w:rFonts w:eastAsia="Calibri"/>
                <w:color w:val="auto"/>
              </w:rPr>
              <w:t>aaiškintos kai kurios teisės aktų, reglamentuojančių šaunamojo ginklo naudojimą policijos veikloje, nuostatos.</w:t>
            </w:r>
          </w:p>
          <w:p w:rsidR="00EC3638" w:rsidRPr="0088626A" w:rsidRDefault="000A7502" w:rsidP="00E50B3D">
            <w:pPr>
              <w:spacing w:line="276" w:lineRule="auto"/>
              <w:rPr>
                <w:color w:val="auto"/>
              </w:rPr>
            </w:pPr>
            <w:r>
              <w:rPr>
                <w:b/>
                <w:bCs/>
                <w:color w:val="auto"/>
              </w:rPr>
              <w:t xml:space="preserve">Gerai: </w:t>
            </w:r>
            <w:r w:rsidR="00A11332" w:rsidRPr="0088626A">
              <w:rPr>
                <w:rFonts w:eastAsia="Calibri"/>
                <w:color w:val="auto"/>
              </w:rPr>
              <w:t xml:space="preserve">Paaiškintos teisės aktų, reglamentuojančių šaunamojo ginklo naudojimą policijos </w:t>
            </w:r>
            <w:r w:rsidR="00A11332" w:rsidRPr="0088626A">
              <w:rPr>
                <w:rFonts w:eastAsia="Calibri"/>
                <w:color w:val="auto"/>
              </w:rPr>
              <w:lastRenderedPageBreak/>
              <w:t>veikloje, nuostatos.</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 xml:space="preserve">Išsamiai </w:t>
            </w:r>
            <w:r w:rsidR="00A11332" w:rsidRPr="0088626A">
              <w:rPr>
                <w:rFonts w:eastAsia="Calibri"/>
                <w:color w:val="auto"/>
              </w:rPr>
              <w:t>apibūdinti teisės aktai, reglamentuojantys šaunamojo ginklo naudojimą policijos veikloje.</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uppressAutoHyphens/>
              <w:spacing w:line="276" w:lineRule="auto"/>
              <w:contextualSpacing/>
              <w:rPr>
                <w:color w:val="auto"/>
              </w:rPr>
            </w:pPr>
            <w:r w:rsidRPr="0088626A">
              <w:rPr>
                <w:rFonts w:eastAsia="Calibri"/>
                <w:color w:val="auto"/>
              </w:rPr>
              <w:lastRenderedPageBreak/>
              <w:t>3. Demonstruoti šaunamojo ginklo valdymo technikos ir taktikos įgūdžius.</w:t>
            </w:r>
          </w:p>
        </w:tc>
        <w:tc>
          <w:tcPr>
            <w:tcW w:w="2382" w:type="pct"/>
            <w:shd w:val="clear" w:color="auto" w:fill="auto"/>
            <w:tcMar>
              <w:left w:w="88" w:type="dxa"/>
            </w:tcMar>
          </w:tcPr>
          <w:p w:rsidR="00EC3638" w:rsidRPr="0088626A" w:rsidRDefault="00A11332" w:rsidP="00E50B3D">
            <w:pPr>
              <w:spacing w:line="276" w:lineRule="auto"/>
              <w:rPr>
                <w:color w:val="auto"/>
              </w:rPr>
            </w:pPr>
            <w:r w:rsidRPr="0088626A">
              <w:rPr>
                <w:rFonts w:eastAsia="Calibri"/>
                <w:b/>
                <w:color w:val="auto"/>
                <w:lang w:eastAsia="en-US"/>
              </w:rPr>
              <w:t>3.1. Tema. Lietuvos policijoje naudojamų šaunamųjų ginklų ir šaudmenų paskirtis ir kovinės savybės, pagrindinės sudedamosios dalys ir mechanizmai. Dalinis išardymas, surinkimas ir priežiūra. Šaunamojo ginklo valdymo technika.</w:t>
            </w:r>
          </w:p>
          <w:p w:rsidR="00EC3638" w:rsidRPr="0088626A" w:rsidRDefault="001D72E0" w:rsidP="00E50B3D">
            <w:pPr>
              <w:spacing w:line="276" w:lineRule="auto"/>
              <w:rPr>
                <w:color w:val="auto"/>
              </w:rPr>
            </w:pPr>
            <w:r>
              <w:rPr>
                <w:rFonts w:eastAsia="Calibri"/>
                <w:i/>
                <w:color w:val="auto"/>
                <w:lang w:eastAsia="en-US"/>
              </w:rPr>
              <w:t>Užduoty</w:t>
            </w:r>
            <w:r w:rsidR="00A11332" w:rsidRPr="0088626A">
              <w:rPr>
                <w:rFonts w:eastAsia="Calibri"/>
                <w:i/>
                <w:color w:val="auto"/>
                <w:lang w:eastAsia="en-US"/>
              </w:rPr>
              <w:t>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3.1.1. Išanalizuoti Lietuvos policijoje naudojamų šaunamųjų ginklų ir šaudmenų paskirtis ir kovines savybes;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3.1.2. Išanalizuoti Lietuvos policijoje naudojamų šaunamųjų ginklų ir šaudmenų pagrindines sudedamąsias dalis;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3.1.3. Dalinai išardyti ir surinkti policijoje nau</w:t>
            </w:r>
            <w:r w:rsidR="00DB4E4B" w:rsidRPr="00DB4E4B">
              <w:rPr>
                <w:rFonts w:eastAsia="Calibri"/>
                <w:color w:val="auto"/>
                <w:lang w:eastAsia="en-US"/>
              </w:rPr>
              <w:softHyphen/>
            </w:r>
            <w:r w:rsidRPr="0088626A">
              <w:rPr>
                <w:rFonts w:eastAsia="Calibri"/>
                <w:color w:val="auto"/>
                <w:lang w:eastAsia="en-US"/>
              </w:rPr>
              <w:t>do</w:t>
            </w:r>
            <w:r w:rsidR="00DB4E4B" w:rsidRPr="00DB4E4B">
              <w:rPr>
                <w:rFonts w:eastAsia="Calibri"/>
                <w:color w:val="auto"/>
                <w:lang w:eastAsia="en-US"/>
              </w:rPr>
              <w:softHyphen/>
            </w:r>
            <w:r w:rsidRPr="0088626A">
              <w:rPr>
                <w:rFonts w:eastAsia="Calibri"/>
                <w:color w:val="auto"/>
                <w:lang w:eastAsia="en-US"/>
              </w:rPr>
              <w:t>jamus šaunamuosius ginklus, juos prižiūrėti.</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3.1.4. Apibūdinti ginklo veikimo techniką.</w:t>
            </w:r>
          </w:p>
          <w:p w:rsidR="00EC3638" w:rsidRPr="0088626A" w:rsidRDefault="00A11332" w:rsidP="00E50B3D">
            <w:pPr>
              <w:spacing w:line="276" w:lineRule="auto"/>
              <w:rPr>
                <w:color w:val="auto"/>
              </w:rPr>
            </w:pPr>
            <w:r w:rsidRPr="0088626A">
              <w:rPr>
                <w:rFonts w:eastAsia="Calibri"/>
                <w:b/>
                <w:color w:val="auto"/>
                <w:lang w:eastAsia="en-US"/>
              </w:rPr>
              <w:t>3.2. Šaudymas iš statinių padėčių tarnybiniais ir specialios paskirties ginklais.</w:t>
            </w:r>
          </w:p>
          <w:p w:rsidR="00EC3638" w:rsidRPr="0088626A" w:rsidRDefault="00A11332" w:rsidP="00E50B3D">
            <w:pPr>
              <w:spacing w:line="276" w:lineRule="auto"/>
              <w:rPr>
                <w:color w:val="auto"/>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3.2.1. Pademonstruoti šaudymą iš statinių padė</w:t>
            </w:r>
            <w:r w:rsidR="00DB4E4B" w:rsidRPr="00DB4E4B">
              <w:rPr>
                <w:rFonts w:eastAsia="Calibri"/>
                <w:color w:val="auto"/>
                <w:lang w:eastAsia="en-US"/>
              </w:rPr>
              <w:softHyphen/>
            </w:r>
            <w:r w:rsidRPr="0088626A">
              <w:rPr>
                <w:rFonts w:eastAsia="Calibri"/>
                <w:color w:val="auto"/>
                <w:lang w:eastAsia="en-US"/>
              </w:rPr>
              <w:t>čių tarnybiniais ir specialios paskirties ginklais.</w:t>
            </w:r>
          </w:p>
          <w:p w:rsidR="00EC3638" w:rsidRPr="0088626A" w:rsidRDefault="00A11332" w:rsidP="00E50B3D">
            <w:pPr>
              <w:spacing w:line="276" w:lineRule="auto"/>
              <w:rPr>
                <w:color w:val="auto"/>
              </w:rPr>
            </w:pPr>
            <w:r w:rsidRPr="0088626A">
              <w:rPr>
                <w:rFonts w:eastAsia="Calibri"/>
                <w:b/>
                <w:color w:val="auto"/>
                <w:lang w:eastAsia="en-US"/>
              </w:rPr>
              <w:t>3.3. Policijos naudojamų šaunamųjų ginklų užsikirtimai ir jų pašalinimo būdai.</w:t>
            </w:r>
          </w:p>
          <w:p w:rsidR="00EC3638" w:rsidRPr="0088626A" w:rsidRDefault="00A11332" w:rsidP="00E50B3D">
            <w:pPr>
              <w:spacing w:line="276" w:lineRule="auto"/>
              <w:rPr>
                <w:color w:val="auto"/>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3.3.1. Ištaisyti policijos naudojamus užsikirtusius šaunamuosius ginklus.</w:t>
            </w:r>
          </w:p>
          <w:p w:rsidR="00EC3638" w:rsidRPr="0088626A" w:rsidRDefault="00A11332" w:rsidP="00E50B3D">
            <w:pPr>
              <w:spacing w:line="276" w:lineRule="auto"/>
              <w:rPr>
                <w:color w:val="auto"/>
              </w:rPr>
            </w:pPr>
            <w:r w:rsidRPr="0088626A">
              <w:rPr>
                <w:rFonts w:eastAsia="Calibri"/>
                <w:b/>
                <w:color w:val="auto"/>
                <w:lang w:eastAsia="en-US"/>
              </w:rPr>
              <w:t>3.4. Policijos naudojamų šaunamųjų ginklų dėtuvių keitimo technika.</w:t>
            </w:r>
          </w:p>
          <w:p w:rsidR="00EC3638" w:rsidRPr="0088626A" w:rsidRDefault="00A11332" w:rsidP="00E50B3D">
            <w:pPr>
              <w:spacing w:line="276" w:lineRule="auto"/>
              <w:rPr>
                <w:color w:val="auto"/>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3.4.1. Pakeisti šaunamųjų ginklų dėtuves.</w:t>
            </w:r>
          </w:p>
          <w:p w:rsidR="00EC3638" w:rsidRPr="0088626A" w:rsidRDefault="00A11332" w:rsidP="00E50B3D">
            <w:pPr>
              <w:spacing w:line="276" w:lineRule="auto"/>
              <w:rPr>
                <w:color w:val="auto"/>
              </w:rPr>
            </w:pPr>
            <w:r w:rsidRPr="0088626A">
              <w:rPr>
                <w:rFonts w:eastAsia="Calibri"/>
                <w:b/>
                <w:color w:val="auto"/>
                <w:lang w:eastAsia="en-US"/>
              </w:rPr>
              <w:t>3.5. Šaudymas iš įvairių padėčių tarnybiniais ir specialios paskirties ginklais.</w:t>
            </w:r>
          </w:p>
          <w:p w:rsidR="00EC3638" w:rsidRPr="0088626A" w:rsidRDefault="00A11332" w:rsidP="00E50B3D">
            <w:pPr>
              <w:spacing w:line="276" w:lineRule="auto"/>
              <w:rPr>
                <w:color w:val="auto"/>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3.5.1. Šaudyti iš įvairių padėčių tarnybiniais ir specialios paskirties ginklais.</w:t>
            </w:r>
          </w:p>
          <w:p w:rsidR="00EC3638" w:rsidRPr="0088626A" w:rsidRDefault="00A11332" w:rsidP="00E50B3D">
            <w:pPr>
              <w:suppressAutoHyphens/>
              <w:spacing w:line="276" w:lineRule="auto"/>
              <w:contextualSpacing/>
              <w:rPr>
                <w:color w:val="auto"/>
              </w:rPr>
            </w:pPr>
            <w:r w:rsidRPr="0088626A">
              <w:rPr>
                <w:rFonts w:eastAsia="Calibri"/>
                <w:b/>
                <w:color w:val="auto"/>
                <w:lang w:eastAsia="en-US"/>
              </w:rPr>
              <w:t>3.6. Šaudymas judant.</w:t>
            </w:r>
          </w:p>
          <w:p w:rsidR="00EC3638" w:rsidRPr="0088626A" w:rsidRDefault="00A11332" w:rsidP="00E50B3D">
            <w:pPr>
              <w:spacing w:line="276" w:lineRule="auto"/>
              <w:rPr>
                <w:color w:val="auto"/>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3.6.1. Šaudyti judant.</w:t>
            </w:r>
          </w:p>
          <w:p w:rsidR="00EC3638" w:rsidRPr="0088626A" w:rsidRDefault="00A11332" w:rsidP="00E50B3D">
            <w:pPr>
              <w:suppressAutoHyphens/>
              <w:spacing w:line="276" w:lineRule="auto"/>
              <w:contextualSpacing/>
              <w:rPr>
                <w:color w:val="auto"/>
              </w:rPr>
            </w:pPr>
            <w:r w:rsidRPr="0088626A">
              <w:rPr>
                <w:rFonts w:eastAsia="Calibri"/>
                <w:b/>
                <w:color w:val="auto"/>
                <w:lang w:eastAsia="en-US"/>
              </w:rPr>
              <w:t>3.7. Greitašaudos technika šaudant pavieniais ir dvigubais šūviais.</w:t>
            </w:r>
          </w:p>
          <w:p w:rsidR="00EC3638" w:rsidRPr="0088626A" w:rsidRDefault="00A11332" w:rsidP="00E50B3D">
            <w:pPr>
              <w:spacing w:line="276" w:lineRule="auto"/>
              <w:rPr>
                <w:color w:val="auto"/>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 xml:space="preserve">3.7.1. Pademonstruoti greitašaudos techniką </w:t>
            </w:r>
            <w:r w:rsidRPr="0088626A">
              <w:rPr>
                <w:rFonts w:eastAsia="Calibri"/>
                <w:color w:val="auto"/>
                <w:lang w:eastAsia="en-US"/>
              </w:rPr>
              <w:lastRenderedPageBreak/>
              <w:t>šaudant pavieniais ir dvigubais šūviais.</w:t>
            </w:r>
          </w:p>
          <w:p w:rsidR="00EC3638" w:rsidRPr="0088626A" w:rsidRDefault="00A11332" w:rsidP="00E50B3D">
            <w:pPr>
              <w:suppressAutoHyphens/>
              <w:spacing w:line="276" w:lineRule="auto"/>
              <w:contextualSpacing/>
              <w:rPr>
                <w:color w:val="auto"/>
              </w:rPr>
            </w:pPr>
            <w:r w:rsidRPr="0088626A">
              <w:rPr>
                <w:rFonts w:eastAsia="Calibri"/>
                <w:b/>
                <w:color w:val="auto"/>
                <w:lang w:eastAsia="en-US"/>
              </w:rPr>
              <w:t xml:space="preserve">3.8. </w:t>
            </w:r>
            <w:r w:rsidRPr="0088626A">
              <w:rPr>
                <w:rStyle w:val="WW-DefaultParagraphFont"/>
                <w:rFonts w:eastAsia="Calibri"/>
                <w:b/>
                <w:color w:val="auto"/>
                <w:lang w:eastAsia="en-US"/>
              </w:rPr>
              <w:t>Šaudymas esant už priedangos.</w:t>
            </w:r>
          </w:p>
          <w:p w:rsidR="00EC3638" w:rsidRPr="0088626A" w:rsidRDefault="00A11332" w:rsidP="00E50B3D">
            <w:pPr>
              <w:spacing w:line="276" w:lineRule="auto"/>
              <w:rPr>
                <w:color w:val="auto"/>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3.8.1. Šaudyti esant už priedangos</w:t>
            </w:r>
          </w:p>
          <w:p w:rsidR="00EC3638" w:rsidRPr="0088626A" w:rsidRDefault="00A11332" w:rsidP="00E50B3D">
            <w:pPr>
              <w:suppressAutoHyphens/>
              <w:spacing w:line="276" w:lineRule="auto"/>
              <w:contextualSpacing/>
              <w:rPr>
                <w:color w:val="auto"/>
              </w:rPr>
            </w:pPr>
            <w:r w:rsidRPr="0088626A">
              <w:rPr>
                <w:rFonts w:eastAsia="Calibri"/>
                <w:b/>
                <w:color w:val="auto"/>
                <w:lang w:eastAsia="en-US"/>
              </w:rPr>
              <w:t xml:space="preserve">3.9. </w:t>
            </w:r>
            <w:r w:rsidRPr="0088626A">
              <w:rPr>
                <w:rStyle w:val="WW-DefaultParagraphFont"/>
                <w:rFonts w:eastAsia="Calibri"/>
                <w:b/>
                <w:color w:val="auto"/>
                <w:lang w:eastAsia="en-US"/>
              </w:rPr>
              <w:t>Šaunamojo ginklo naudojimas tamsiuoju paros metu.</w:t>
            </w:r>
          </w:p>
          <w:p w:rsidR="00EC3638" w:rsidRPr="0088626A" w:rsidRDefault="00A11332" w:rsidP="00E50B3D">
            <w:pPr>
              <w:spacing w:line="276" w:lineRule="auto"/>
              <w:rPr>
                <w:color w:val="auto"/>
              </w:rPr>
            </w:pPr>
            <w:r w:rsidRPr="0088626A">
              <w:rPr>
                <w:rFonts w:eastAsia="Calibri"/>
                <w:i/>
                <w:color w:val="auto"/>
                <w:lang w:eastAsia="en-US"/>
              </w:rPr>
              <w:t>Užduotis: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3.9.1. Atlikti šaunamojo ginklo naudojimo tamsiuoju paros metu veiksmus.</w:t>
            </w:r>
          </w:p>
        </w:tc>
        <w:tc>
          <w:tcPr>
            <w:tcW w:w="1659" w:type="pct"/>
            <w:shd w:val="clear" w:color="auto" w:fill="auto"/>
            <w:tcMar>
              <w:left w:w="88" w:type="dxa"/>
            </w:tcMar>
          </w:tcPr>
          <w:p w:rsidR="00EC3638" w:rsidRPr="0088626A" w:rsidRDefault="00736D8B" w:rsidP="00E50B3D">
            <w:pPr>
              <w:spacing w:line="276" w:lineRule="auto"/>
              <w:rPr>
                <w:rFonts w:eastAsia="Calibri"/>
                <w:color w:val="auto"/>
                <w:lang w:eastAsia="en-US"/>
              </w:rPr>
            </w:pPr>
            <w:r>
              <w:rPr>
                <w:b/>
                <w:bCs/>
                <w:color w:val="auto"/>
              </w:rPr>
              <w:lastRenderedPageBreak/>
              <w:t>Patenkinamai</w:t>
            </w:r>
            <w:r w:rsidR="00A11332" w:rsidRPr="0088626A">
              <w:rPr>
                <w:b/>
                <w:bCs/>
                <w:color w:val="auto"/>
              </w:rPr>
              <w:t>:</w:t>
            </w:r>
            <w:r w:rsidR="00A11332" w:rsidRPr="0088626A">
              <w:rPr>
                <w:color w:val="auto"/>
              </w:rPr>
              <w:t xml:space="preserve"> Neišsamiai </w:t>
            </w:r>
            <w:r w:rsidR="00A11332" w:rsidRPr="0088626A">
              <w:rPr>
                <w:rFonts w:eastAsia="Calibri"/>
                <w:color w:val="auto"/>
              </w:rPr>
              <w:t>išvardintos šaunamųjų ginklų sudedamosios dalys.</w:t>
            </w:r>
          </w:p>
          <w:p w:rsidR="00EC3638" w:rsidRPr="0088626A" w:rsidRDefault="00A11332" w:rsidP="00E50B3D">
            <w:pPr>
              <w:spacing w:line="276" w:lineRule="auto"/>
              <w:rPr>
                <w:color w:val="auto"/>
              </w:rPr>
            </w:pPr>
            <w:r w:rsidRPr="0088626A">
              <w:rPr>
                <w:rFonts w:eastAsia="Calibri"/>
                <w:color w:val="auto"/>
              </w:rPr>
              <w:t>Nevisiškai išardytas ir sunktas šaunamasis ginklas.</w:t>
            </w:r>
          </w:p>
          <w:p w:rsidR="00EC3638" w:rsidRPr="0088626A" w:rsidRDefault="00A11332" w:rsidP="00E50B3D">
            <w:pPr>
              <w:spacing w:line="276" w:lineRule="auto"/>
              <w:rPr>
                <w:rFonts w:eastAsia="Calibri"/>
                <w:color w:val="auto"/>
                <w:lang w:eastAsia="en-US"/>
              </w:rPr>
            </w:pPr>
            <w:r w:rsidRPr="0088626A">
              <w:rPr>
                <w:color w:val="auto"/>
              </w:rPr>
              <w:t>Šaudant iš ginklo nesugebama pakeisti dėtuvės, nepataikoma į taikinius arba viršijamas nustatytas laiko limitas</w:t>
            </w:r>
            <w:r w:rsidRPr="0088626A">
              <w:rPr>
                <w:rFonts w:eastAsia="Calibri"/>
                <w:color w:val="auto"/>
              </w:rPr>
              <w:t>.</w:t>
            </w:r>
          </w:p>
          <w:p w:rsidR="00EC3638" w:rsidRPr="0088626A" w:rsidRDefault="000A7502" w:rsidP="00E50B3D">
            <w:pPr>
              <w:spacing w:line="276" w:lineRule="auto"/>
              <w:rPr>
                <w:rFonts w:eastAsia="Calibri"/>
                <w:color w:val="auto"/>
                <w:lang w:eastAsia="en-US"/>
              </w:rPr>
            </w:pPr>
            <w:r>
              <w:rPr>
                <w:b/>
                <w:bCs/>
                <w:color w:val="auto"/>
              </w:rPr>
              <w:t xml:space="preserve">Gerai: </w:t>
            </w:r>
            <w:r w:rsidR="00A11332" w:rsidRPr="0088626A">
              <w:rPr>
                <w:rFonts w:eastAsia="Calibri"/>
                <w:color w:val="auto"/>
              </w:rPr>
              <w:t>Išvardintos šaunamųjų ginklų sudedamosios dalys.</w:t>
            </w:r>
          </w:p>
          <w:p w:rsidR="00EC3638" w:rsidRPr="0088626A" w:rsidRDefault="00A11332" w:rsidP="00E50B3D">
            <w:pPr>
              <w:spacing w:line="276" w:lineRule="auto"/>
              <w:rPr>
                <w:rFonts w:eastAsia="Calibri"/>
                <w:color w:val="auto"/>
                <w:lang w:eastAsia="en-US"/>
              </w:rPr>
            </w:pPr>
            <w:r w:rsidRPr="0088626A">
              <w:rPr>
                <w:rFonts w:eastAsia="Calibri"/>
                <w:color w:val="auto"/>
              </w:rPr>
              <w:t>Nevisiškai išardytas ir surinktas šaunamasis ginklas.</w:t>
            </w:r>
          </w:p>
          <w:p w:rsidR="00EC3638" w:rsidRPr="0088626A" w:rsidRDefault="00A11332" w:rsidP="00E50B3D">
            <w:pPr>
              <w:spacing w:line="276" w:lineRule="auto"/>
              <w:rPr>
                <w:color w:val="auto"/>
              </w:rPr>
            </w:pPr>
            <w:r w:rsidRPr="0088626A">
              <w:rPr>
                <w:color w:val="auto"/>
              </w:rPr>
              <w:t>Š</w:t>
            </w:r>
            <w:r w:rsidRPr="0088626A">
              <w:rPr>
                <w:rFonts w:eastAsia="Calibri"/>
                <w:color w:val="auto"/>
              </w:rPr>
              <w:t>audant iš ginklo sugebama pakeisti dėtuves, pataikyta dalis šūvių į taikinius ir ne</w:t>
            </w:r>
            <w:r w:rsidRPr="0088626A">
              <w:rPr>
                <w:color w:val="auto"/>
              </w:rPr>
              <w:t>viršytas nustatytas laiko limitas</w:t>
            </w:r>
            <w:r w:rsidRPr="0088626A">
              <w:rPr>
                <w:rFonts w:eastAsia="Calibri"/>
                <w:color w:val="auto"/>
              </w:rPr>
              <w:t>.</w:t>
            </w:r>
          </w:p>
          <w:p w:rsidR="00EC3638" w:rsidRPr="0088626A" w:rsidRDefault="000A7502" w:rsidP="00E50B3D">
            <w:pPr>
              <w:spacing w:line="276" w:lineRule="auto"/>
              <w:rPr>
                <w:rFonts w:eastAsia="Calibri"/>
                <w:color w:val="auto"/>
                <w:lang w:eastAsia="en-US"/>
              </w:rPr>
            </w:pPr>
            <w:r>
              <w:rPr>
                <w:rFonts w:eastAsia="Calibri"/>
                <w:b/>
                <w:bCs/>
                <w:color w:val="auto"/>
              </w:rPr>
              <w:t xml:space="preserve">Puikiai: </w:t>
            </w:r>
            <w:r w:rsidR="00A11332" w:rsidRPr="0088626A">
              <w:rPr>
                <w:rFonts w:eastAsia="Calibri"/>
                <w:color w:val="auto"/>
              </w:rPr>
              <w:t>Išvardintos ir išsamiai apibūdintos šaunamųjų ginklų sudedamosios dalys.</w:t>
            </w:r>
          </w:p>
          <w:p w:rsidR="00EC3638" w:rsidRPr="0088626A" w:rsidRDefault="00A11332" w:rsidP="00E50B3D">
            <w:pPr>
              <w:spacing w:line="276" w:lineRule="auto"/>
              <w:rPr>
                <w:color w:val="auto"/>
              </w:rPr>
            </w:pPr>
            <w:r w:rsidRPr="0088626A">
              <w:rPr>
                <w:rFonts w:eastAsia="Calibri"/>
                <w:color w:val="auto"/>
              </w:rPr>
              <w:t>Visiškai išardytas ir surinktas šaunamasis ginklas.</w:t>
            </w:r>
          </w:p>
          <w:p w:rsidR="00EC3638" w:rsidRPr="0088626A" w:rsidRDefault="00A11332" w:rsidP="00E50B3D">
            <w:pPr>
              <w:spacing w:line="276" w:lineRule="auto"/>
              <w:rPr>
                <w:color w:val="auto"/>
              </w:rPr>
            </w:pPr>
            <w:r w:rsidRPr="0088626A">
              <w:rPr>
                <w:rFonts w:eastAsia="Calibri"/>
                <w:color w:val="auto"/>
              </w:rPr>
              <w:t>Šaudant iš ginklo sugebama pakeisti dėtuves, pataikyti visus šūvius į taikinius ir ne</w:t>
            </w:r>
            <w:r w:rsidRPr="0088626A">
              <w:rPr>
                <w:color w:val="auto"/>
              </w:rPr>
              <w:t>viršyti nustatyto laiko limito</w:t>
            </w:r>
            <w:r w:rsidRPr="0088626A">
              <w:rPr>
                <w:rFonts w:eastAsia="Calibri"/>
                <w:color w:val="auto"/>
              </w:rPr>
              <w:t>.</w:t>
            </w:r>
          </w:p>
        </w:tc>
      </w:tr>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lastRenderedPageBreak/>
              <w:t>Rekomenduo</w:t>
            </w:r>
            <w:r w:rsidR="00876027" w:rsidRPr="00876027">
              <w:rPr>
                <w:rFonts w:eastAsia="Calibri"/>
                <w:color w:val="auto"/>
              </w:rPr>
              <w:softHyphen/>
            </w:r>
            <w:r w:rsidRPr="0088626A">
              <w:rPr>
                <w:rFonts w:eastAsia="Calibri"/>
                <w:color w:val="auto"/>
              </w:rPr>
              <w:t>jami mokymo/si metodai</w:t>
            </w:r>
          </w:p>
        </w:tc>
        <w:tc>
          <w:tcPr>
            <w:tcW w:w="4041" w:type="pct"/>
            <w:gridSpan w:val="2"/>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 xml:space="preserve">Pokalbis. Diskusija. Teisės aktų analizė. Rašto darbas. Demonstravimas. Klaidų nustatymas ir jų taisymas. Praktinių užduočių atlikimas. Veiklos procesų stebėjimas. Pristatymas. Testavimas. </w:t>
            </w:r>
          </w:p>
        </w:tc>
      </w:tr>
      <w:tr w:rsidR="0088626A" w:rsidRPr="0088626A" w:rsidTr="00A4226B">
        <w:trPr>
          <w:trHeight w:val="57"/>
          <w:jc w:val="center"/>
        </w:trPr>
        <w:tc>
          <w:tcPr>
            <w:tcW w:w="959" w:type="pct"/>
            <w:vMerge w:val="restar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Materialieji ištekliai</w:t>
            </w:r>
          </w:p>
        </w:tc>
        <w:tc>
          <w:tcPr>
            <w:tcW w:w="4041" w:type="pct"/>
            <w:gridSpan w:val="2"/>
            <w:shd w:val="clear" w:color="auto" w:fill="auto"/>
            <w:tcMar>
              <w:left w:w="88"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Vaizdinė mokomoji medžiaga.</w:t>
            </w:r>
          </w:p>
        </w:tc>
      </w:tr>
      <w:tr w:rsidR="0088626A" w:rsidRPr="0088626A" w:rsidTr="00A4226B">
        <w:trPr>
          <w:trHeight w:val="57"/>
          <w:jc w:val="center"/>
        </w:trPr>
        <w:tc>
          <w:tcPr>
            <w:tcW w:w="959" w:type="pct"/>
            <w:vMerge/>
            <w:shd w:val="clear" w:color="auto" w:fill="auto"/>
            <w:tcMar>
              <w:left w:w="88" w:type="dxa"/>
            </w:tcMar>
          </w:tcPr>
          <w:p w:rsidR="00EC3638" w:rsidRPr="0088626A" w:rsidRDefault="00EC3638" w:rsidP="00E50B3D">
            <w:pPr>
              <w:snapToGrid w:val="0"/>
              <w:spacing w:line="276" w:lineRule="auto"/>
              <w:rPr>
                <w:rFonts w:eastAsia="Calibri"/>
                <w:color w:val="auto"/>
              </w:rPr>
            </w:pPr>
          </w:p>
        </w:tc>
        <w:tc>
          <w:tcPr>
            <w:tcW w:w="4041" w:type="pct"/>
            <w:gridSpan w:val="2"/>
            <w:shd w:val="clear" w:color="auto" w:fill="auto"/>
            <w:tcMar>
              <w:left w:w="88" w:type="dxa"/>
            </w:tcMar>
          </w:tcPr>
          <w:p w:rsidR="008D7223" w:rsidRDefault="00A11332" w:rsidP="00E50B3D">
            <w:pPr>
              <w:spacing w:line="276" w:lineRule="auto"/>
              <w:rPr>
                <w:b/>
                <w:bCs/>
                <w:color w:val="auto"/>
              </w:rPr>
            </w:pPr>
            <w:r w:rsidRPr="0088626A">
              <w:rPr>
                <w:b/>
                <w:bCs/>
                <w:color w:val="auto"/>
              </w:rPr>
              <w:t>Mokymo/si priemonės: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Tarnybiniai diržai su amunicija;</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Ginklai;</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Šoviniai;</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Taikinių stovai;</w:t>
            </w:r>
          </w:p>
          <w:p w:rsidR="008D7223"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Taikiniai;</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Laikmačiai;</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Radijo stotys;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Žibintuvėliai ar juos imituojantys koncentruoto šviesos srauto žibintuvėliai;</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Neperšaunamos liemenės;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Gynybos priemonės;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Apsaugos priemonės;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Mokomieji treniruočių, garsiniai ar šratasvydžio pistoletai.</w:t>
            </w:r>
          </w:p>
        </w:tc>
      </w:tr>
      <w:tr w:rsidR="0088626A" w:rsidRPr="0088626A" w:rsidTr="00A4226B">
        <w:trPr>
          <w:trHeight w:val="57"/>
          <w:jc w:val="center"/>
        </w:trPr>
        <w:tc>
          <w:tcPr>
            <w:tcW w:w="959" w:type="pct"/>
            <w:vMerge/>
            <w:shd w:val="clear" w:color="auto" w:fill="auto"/>
            <w:tcMar>
              <w:left w:w="88" w:type="dxa"/>
            </w:tcMar>
          </w:tcPr>
          <w:p w:rsidR="00EC3638" w:rsidRPr="0088626A" w:rsidRDefault="00EC3638" w:rsidP="00E50B3D">
            <w:pPr>
              <w:snapToGrid w:val="0"/>
              <w:spacing w:line="276" w:lineRule="auto"/>
              <w:rPr>
                <w:rFonts w:eastAsia="Calibri"/>
                <w:color w:val="auto"/>
              </w:rPr>
            </w:pPr>
          </w:p>
        </w:tc>
        <w:tc>
          <w:tcPr>
            <w:tcW w:w="4041" w:type="pct"/>
            <w:gridSpan w:val="2"/>
            <w:shd w:val="clear" w:color="auto" w:fill="auto"/>
            <w:tcMar>
              <w:left w:w="88" w:type="dxa"/>
            </w:tcMar>
          </w:tcPr>
          <w:p w:rsidR="008D7223"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Šaudykla;</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Auditorija.</w:t>
            </w:r>
          </w:p>
        </w:tc>
      </w:tr>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Mokytojų kvalifikacija</w:t>
            </w:r>
          </w:p>
        </w:tc>
        <w:tc>
          <w:tcPr>
            <w:tcW w:w="4041" w:type="pct"/>
            <w:gridSpan w:val="2"/>
            <w:shd w:val="clear" w:color="auto" w:fill="auto"/>
            <w:tcMar>
              <w:left w:w="88" w:type="dxa"/>
            </w:tcMar>
          </w:tcPr>
          <w:p w:rsidR="00EC3638" w:rsidRPr="0088626A" w:rsidRDefault="00A11332" w:rsidP="00E50B3D">
            <w:pPr>
              <w:shd w:val="clear" w:color="auto" w:fill="FFFFFF"/>
              <w:spacing w:line="276" w:lineRule="auto"/>
              <w:rPr>
                <w:color w:val="auto"/>
              </w:rPr>
            </w:pPr>
            <w:r w:rsidRPr="0088626A">
              <w:rPr>
                <w:rFonts w:eastAsia="Calibri"/>
                <w:color w:val="auto"/>
              </w:rPr>
              <w:t>Modulį gali vesti profesijos mokytojas, įgijęs socialinių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A4226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rengėjai</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Vilius Motiejaitis</w:t>
            </w:r>
          </w:p>
          <w:p w:rsidR="00EC3638" w:rsidRPr="0088626A" w:rsidRDefault="00A11332" w:rsidP="00E50B3D">
            <w:pPr>
              <w:snapToGrid w:val="0"/>
              <w:spacing w:line="276" w:lineRule="auto"/>
              <w:rPr>
                <w:color w:val="auto"/>
              </w:rPr>
            </w:pPr>
            <w:r w:rsidRPr="0088626A">
              <w:rPr>
                <w:rFonts w:eastAsia="Calibri"/>
                <w:color w:val="auto"/>
              </w:rPr>
              <w:t>Andrius Januškevičius</w:t>
            </w:r>
          </w:p>
          <w:p w:rsidR="00EC3638" w:rsidRPr="0088626A" w:rsidRDefault="00A11332" w:rsidP="00E50B3D">
            <w:pPr>
              <w:snapToGrid w:val="0"/>
              <w:spacing w:line="276" w:lineRule="auto"/>
              <w:rPr>
                <w:color w:val="auto"/>
              </w:rPr>
            </w:pPr>
            <w:r w:rsidRPr="0088626A">
              <w:rPr>
                <w:rFonts w:eastAsia="Calibri"/>
                <w:color w:val="auto"/>
              </w:rPr>
              <w:t>Giedrius Valeika</w:t>
            </w:r>
          </w:p>
          <w:p w:rsidR="00EC3638" w:rsidRPr="0088626A" w:rsidRDefault="00A11332" w:rsidP="00E50B3D">
            <w:pPr>
              <w:snapToGrid w:val="0"/>
              <w:spacing w:line="276" w:lineRule="auto"/>
              <w:rPr>
                <w:color w:val="auto"/>
              </w:rPr>
            </w:pPr>
            <w:r w:rsidRPr="0088626A">
              <w:rPr>
                <w:rFonts w:eastAsia="Calibri"/>
                <w:color w:val="auto"/>
              </w:rPr>
              <w:t>Rasa Bačanskienė</w:t>
            </w:r>
          </w:p>
        </w:tc>
      </w:tr>
    </w:tbl>
    <w:p w:rsidR="00EC1357" w:rsidRDefault="00EC1357" w:rsidP="00E50B3D">
      <w:pPr>
        <w:spacing w:line="276" w:lineRule="auto"/>
      </w:pPr>
    </w:p>
    <w:p w:rsidR="00DB4E4B" w:rsidRDefault="00DB4E4B" w:rsidP="00E50B3D">
      <w:pPr>
        <w:spacing w:line="276" w:lineRule="auto"/>
      </w:pPr>
    </w:p>
    <w:p w:rsidR="008D7223" w:rsidRDefault="00FF5554" w:rsidP="00E50B3D">
      <w:pPr>
        <w:pStyle w:val="Antrat3"/>
        <w:spacing w:after="0" w:line="276" w:lineRule="auto"/>
        <w:rPr>
          <w:lang w:eastAsia="zh-CN" w:bidi="hi-IN"/>
        </w:rPr>
      </w:pPr>
      <w:bookmarkStart w:id="17" w:name="_Toc491438255"/>
      <w:r>
        <w:lastRenderedPageBreak/>
        <w:t xml:space="preserve">5.2.6. </w:t>
      </w:r>
      <w:r w:rsidR="00A11332" w:rsidRPr="0088626A">
        <w:rPr>
          <w:lang w:eastAsia="zh-CN" w:bidi="hi-IN"/>
        </w:rPr>
        <w:t>Modulio „Fizinė prievarta ir fizinis rengimas “ aprašas</w:t>
      </w:r>
      <w:bookmarkEnd w:id="17"/>
    </w:p>
    <w:p w:rsidR="00EC3638" w:rsidRPr="0088626A" w:rsidRDefault="00EC3638" w:rsidP="00E50B3D">
      <w:pPr>
        <w:spacing w:line="276" w:lineRule="auto"/>
        <w:rPr>
          <w:bCs/>
          <w:color w:val="auto"/>
        </w:rPr>
      </w:pPr>
    </w:p>
    <w:p w:rsidR="00EC3638" w:rsidRPr="0088626A" w:rsidRDefault="00A11332" w:rsidP="00E50B3D">
      <w:pPr>
        <w:spacing w:line="276" w:lineRule="auto"/>
        <w:rPr>
          <w:color w:val="auto"/>
        </w:rPr>
      </w:pPr>
      <w:r w:rsidRPr="0088626A">
        <w:rPr>
          <w:b/>
          <w:bCs/>
          <w:color w:val="auto"/>
        </w:rPr>
        <w:t>Modulio paskirtis:</w:t>
      </w:r>
      <w:r w:rsidRPr="0088626A">
        <w:rPr>
          <w:i/>
          <w:iCs/>
          <w:color w:val="auto"/>
        </w:rPr>
        <w:t xml:space="preserve"> </w:t>
      </w:r>
      <w:r w:rsidRPr="0088626A">
        <w:rPr>
          <w:rFonts w:eastAsia="Calibri"/>
          <w:i/>
          <w:iCs/>
          <w:color w:val="auto"/>
        </w:rPr>
        <w:t xml:space="preserve">įgyti kompetenciją </w:t>
      </w:r>
      <w:r w:rsidRPr="0088626A">
        <w:rPr>
          <w:i/>
          <w:iCs/>
          <w:color w:val="auto"/>
        </w:rPr>
        <w:t xml:space="preserve">naudoti įtikinimo ir prievartos priemones, nuolat </w:t>
      </w:r>
      <w:r w:rsidRPr="0088626A">
        <w:rPr>
          <w:rFonts w:eastAsia="Calibri"/>
          <w:i/>
          <w:iCs/>
          <w:color w:val="auto"/>
          <w:lang w:eastAsia="en-US"/>
        </w:rPr>
        <w:t>ugdant jėgą, ištvermę ir kitas fizines ypatybes.</w:t>
      </w:r>
    </w:p>
    <w:p w:rsidR="00EC3638" w:rsidRPr="0088626A" w:rsidRDefault="00EC3638" w:rsidP="00E50B3D">
      <w:pPr>
        <w:spacing w:line="276" w:lineRule="auto"/>
        <w:rPr>
          <w:i/>
          <w:iCs/>
          <w:color w:val="auto"/>
          <w:highlight w:val="green"/>
        </w:rPr>
      </w:pPr>
    </w:p>
    <w:tbl>
      <w:tblPr>
        <w:tblStyle w:val="TableGrid2"/>
        <w:tblW w:w="5000" w:type="pct"/>
        <w:tblCellMar>
          <w:left w:w="88" w:type="dxa"/>
        </w:tblCellMar>
        <w:tblLook w:val="0000" w:firstRow="0" w:lastRow="0" w:firstColumn="0" w:lastColumn="0" w:noHBand="0" w:noVBand="0"/>
      </w:tblPr>
      <w:tblGrid>
        <w:gridCol w:w="1930"/>
        <w:gridCol w:w="4112"/>
        <w:gridCol w:w="4075"/>
      </w:tblGrid>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pavadinimas</w:t>
            </w:r>
          </w:p>
        </w:tc>
        <w:tc>
          <w:tcPr>
            <w:tcW w:w="4046"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 xml:space="preserve">Fizinė prievarta ir fizinis rengimas </w:t>
            </w:r>
          </w:p>
        </w:tc>
      </w:tr>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kodas</w:t>
            </w:r>
          </w:p>
        </w:tc>
        <w:tc>
          <w:tcPr>
            <w:tcW w:w="4046" w:type="pct"/>
            <w:gridSpan w:val="2"/>
            <w:shd w:val="clear" w:color="auto" w:fill="auto"/>
            <w:tcMar>
              <w:left w:w="88" w:type="dxa"/>
            </w:tcMar>
          </w:tcPr>
          <w:p w:rsidR="00EC3638" w:rsidRPr="0088626A" w:rsidRDefault="004D6A61" w:rsidP="00E50B3D">
            <w:pPr>
              <w:snapToGrid w:val="0"/>
              <w:spacing w:line="276" w:lineRule="auto"/>
              <w:rPr>
                <w:color w:val="auto"/>
              </w:rPr>
            </w:pPr>
            <w:r w:rsidRPr="004D6A61">
              <w:rPr>
                <w:rFonts w:eastAsia="Calibri"/>
                <w:color w:val="auto"/>
              </w:rPr>
              <w:t>4103251</w:t>
            </w:r>
          </w:p>
        </w:tc>
      </w:tr>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LTKS lygis</w:t>
            </w:r>
          </w:p>
        </w:tc>
        <w:tc>
          <w:tcPr>
            <w:tcW w:w="4046"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IV</w:t>
            </w:r>
          </w:p>
        </w:tc>
      </w:tr>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Apimtis kreditais</w:t>
            </w:r>
          </w:p>
        </w:tc>
        <w:tc>
          <w:tcPr>
            <w:tcW w:w="4046"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7 kreditai</w:t>
            </w:r>
          </w:p>
        </w:tc>
      </w:tr>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Reikalingas pasirengimas mokymuisi</w:t>
            </w:r>
          </w:p>
        </w:tc>
        <w:tc>
          <w:tcPr>
            <w:tcW w:w="4046"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w:t>
            </w:r>
          </w:p>
        </w:tc>
      </w:tr>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Modulyje ugdo</w:t>
            </w:r>
            <w:r w:rsidR="00E50B3D" w:rsidRPr="00E50B3D">
              <w:rPr>
                <w:rFonts w:eastAsia="Calibri"/>
                <w:color w:val="auto"/>
              </w:rPr>
              <w:softHyphen/>
            </w:r>
            <w:r w:rsidRPr="0088626A">
              <w:rPr>
                <w:rFonts w:eastAsia="Calibri"/>
                <w:color w:val="auto"/>
              </w:rPr>
              <w:t>mos bendrosios kompetencijos</w:t>
            </w:r>
          </w:p>
        </w:tc>
        <w:tc>
          <w:tcPr>
            <w:tcW w:w="4046" w:type="pct"/>
            <w:gridSpan w:val="2"/>
            <w:shd w:val="clear" w:color="auto" w:fill="auto"/>
            <w:tcMar>
              <w:left w:w="88" w:type="dxa"/>
            </w:tcMar>
          </w:tcPr>
          <w:p w:rsidR="00EC3638" w:rsidRPr="0088626A" w:rsidRDefault="00A11332" w:rsidP="00E50B3D">
            <w:pPr>
              <w:suppressAutoHyphens/>
              <w:snapToGrid w:val="0"/>
              <w:spacing w:line="276" w:lineRule="auto"/>
              <w:textAlignment w:val="baseline"/>
              <w:rPr>
                <w:color w:val="auto"/>
                <w:lang w:eastAsia="zh-CN"/>
              </w:rPr>
            </w:pPr>
            <w:r w:rsidRPr="0088626A">
              <w:rPr>
                <w:rFonts w:eastAsia="Calibri"/>
                <w:color w:val="auto"/>
                <w:lang w:eastAsia="zh-CN"/>
              </w:rPr>
              <w:t>1. Bendravimas gimtąja kalba;</w:t>
            </w:r>
          </w:p>
          <w:p w:rsidR="00EC3638" w:rsidRPr="0088626A" w:rsidRDefault="00A11332" w:rsidP="00E50B3D">
            <w:pPr>
              <w:suppressAutoHyphens/>
              <w:snapToGrid w:val="0"/>
              <w:spacing w:line="276" w:lineRule="auto"/>
              <w:textAlignment w:val="baseline"/>
              <w:rPr>
                <w:color w:val="auto"/>
                <w:lang w:eastAsia="zh-CN"/>
              </w:rPr>
            </w:pPr>
            <w:r w:rsidRPr="0088626A">
              <w:rPr>
                <w:rFonts w:eastAsia="Calibri"/>
                <w:color w:val="auto"/>
                <w:lang w:eastAsia="zh-CN"/>
              </w:rPr>
              <w:t>2. Mokymasis mokytis;</w:t>
            </w:r>
          </w:p>
          <w:p w:rsidR="00EC3638" w:rsidRPr="0088626A" w:rsidRDefault="00A11332" w:rsidP="00E50B3D">
            <w:pPr>
              <w:suppressAutoHyphens/>
              <w:snapToGrid w:val="0"/>
              <w:spacing w:line="276" w:lineRule="auto"/>
              <w:textAlignment w:val="baseline"/>
              <w:rPr>
                <w:color w:val="auto"/>
                <w:lang w:eastAsia="zh-CN"/>
              </w:rPr>
            </w:pPr>
            <w:r w:rsidRPr="0088626A">
              <w:rPr>
                <w:rFonts w:eastAsia="Calibri"/>
                <w:color w:val="auto"/>
                <w:lang w:eastAsia="zh-CN"/>
              </w:rPr>
              <w:t>3. Socialiniai ir pilietiniai gebėjimai.</w:t>
            </w:r>
          </w:p>
        </w:tc>
      </w:tr>
      <w:tr w:rsidR="0088626A" w:rsidRPr="0088626A" w:rsidTr="00DB4E4B">
        <w:trPr>
          <w:trHeight w:val="57"/>
        </w:trPr>
        <w:tc>
          <w:tcPr>
            <w:tcW w:w="954" w:type="pct"/>
            <w:shd w:val="clear" w:color="auto" w:fill="auto"/>
            <w:tcMar>
              <w:left w:w="88" w:type="dxa"/>
            </w:tcMar>
          </w:tcPr>
          <w:p w:rsidR="00EC3638" w:rsidRPr="0088626A" w:rsidRDefault="00A11332" w:rsidP="00E50B3D">
            <w:pPr>
              <w:suppressAutoHyphens/>
              <w:spacing w:line="276" w:lineRule="auto"/>
              <w:textAlignment w:val="baseline"/>
              <w:rPr>
                <w:b/>
                <w:bCs/>
                <w:i/>
                <w:iCs/>
                <w:color w:val="auto"/>
                <w:lang w:eastAsia="zh-CN"/>
              </w:rPr>
            </w:pPr>
            <w:r w:rsidRPr="0088626A">
              <w:rPr>
                <w:rFonts w:eastAsia="Calibri"/>
                <w:b/>
                <w:bCs/>
                <w:i/>
                <w:iCs/>
                <w:color w:val="auto"/>
                <w:lang w:eastAsia="zh-CN"/>
              </w:rPr>
              <w:t>Modulio moky</w:t>
            </w:r>
            <w:r w:rsidR="00E50B3D" w:rsidRPr="00E50B3D">
              <w:rPr>
                <w:rFonts w:eastAsia="Calibri"/>
                <w:b/>
                <w:bCs/>
                <w:i/>
                <w:iCs/>
                <w:color w:val="auto"/>
                <w:lang w:eastAsia="zh-CN"/>
              </w:rPr>
              <w:softHyphen/>
            </w:r>
            <w:r w:rsidRPr="0088626A">
              <w:rPr>
                <w:rFonts w:eastAsia="Calibri"/>
                <w:b/>
                <w:bCs/>
                <w:i/>
                <w:iCs/>
                <w:color w:val="auto"/>
                <w:lang w:eastAsia="zh-CN"/>
              </w:rPr>
              <w:t>mosi rezultatai (išskaidyta kompetencija)</w:t>
            </w:r>
          </w:p>
        </w:tc>
        <w:tc>
          <w:tcPr>
            <w:tcW w:w="2032" w:type="pct"/>
            <w:shd w:val="clear" w:color="auto" w:fill="auto"/>
            <w:tcMar>
              <w:left w:w="88" w:type="dxa"/>
            </w:tcMar>
          </w:tcPr>
          <w:p w:rsidR="00EC3638" w:rsidRPr="0088626A" w:rsidRDefault="00A11332" w:rsidP="00E50B3D">
            <w:pPr>
              <w:suppressAutoHyphens/>
              <w:spacing w:line="276" w:lineRule="auto"/>
              <w:textAlignment w:val="baseline"/>
              <w:rPr>
                <w:b/>
                <w:bCs/>
                <w:i/>
                <w:iCs/>
                <w:color w:val="auto"/>
                <w:lang w:eastAsia="zh-CN"/>
              </w:rPr>
            </w:pPr>
            <w:r w:rsidRPr="0088626A">
              <w:rPr>
                <w:rFonts w:eastAsia="Calibri"/>
                <w:b/>
                <w:bCs/>
                <w:i/>
                <w:iCs/>
                <w:color w:val="auto"/>
                <w:lang w:eastAsia="zh-CN"/>
              </w:rPr>
              <w:t>Rekomenduojamas turinys, reikalingas rezultatams pasiekti</w:t>
            </w:r>
          </w:p>
        </w:tc>
        <w:tc>
          <w:tcPr>
            <w:tcW w:w="2014" w:type="pct"/>
            <w:shd w:val="clear" w:color="auto" w:fill="auto"/>
            <w:tcMar>
              <w:left w:w="88" w:type="dxa"/>
            </w:tcMar>
          </w:tcPr>
          <w:p w:rsidR="00EC3638" w:rsidRPr="0088626A" w:rsidRDefault="00A11332" w:rsidP="00E50B3D">
            <w:pPr>
              <w:suppressAutoHyphens/>
              <w:spacing w:line="276" w:lineRule="auto"/>
              <w:textAlignment w:val="baseline"/>
              <w:rPr>
                <w:b/>
                <w:bCs/>
                <w:i/>
                <w:iCs/>
                <w:color w:val="auto"/>
                <w:lang w:eastAsia="zh-CN"/>
              </w:rPr>
            </w:pPr>
            <w:r w:rsidRPr="0088626A">
              <w:rPr>
                <w:rFonts w:eastAsia="Calibri"/>
                <w:b/>
                <w:bCs/>
                <w:i/>
                <w:iCs/>
                <w:color w:val="auto"/>
                <w:lang w:eastAsia="zh-CN"/>
              </w:rPr>
              <w:t>Mokymosi pasiekimų įvertinimo kriterijai (įverčio)</w:t>
            </w:r>
          </w:p>
        </w:tc>
      </w:tr>
      <w:tr w:rsidR="0088626A" w:rsidRPr="0088626A" w:rsidTr="00DB4E4B">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lang w:eastAsia="en-US"/>
              </w:rPr>
              <w:t>1. Apibūdinti saugaus elgesio reikalavimus per fizinės prievartos veiksmų ir fizinio parengimo pratybas.</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b/>
                <w:color w:val="auto"/>
                <w:lang w:eastAsia="en-US"/>
              </w:rPr>
              <w:t xml:space="preserve">1.1. Tema. Saugaus elgesio reikalavimai per </w:t>
            </w:r>
            <w:r w:rsidRPr="0088626A">
              <w:rPr>
                <w:rFonts w:eastAsia="Calibri"/>
                <w:b/>
                <w:iCs/>
                <w:color w:val="auto"/>
                <w:lang w:eastAsia="en-US"/>
              </w:rPr>
              <w:t>fizinio rengimo ir</w:t>
            </w:r>
            <w:r w:rsidRPr="0088626A">
              <w:rPr>
                <w:b/>
                <w:color w:val="auto"/>
                <w:lang w:eastAsia="en-US"/>
              </w:rPr>
              <w:t xml:space="preserve"> fizinės prievartos veiksmų pratybas.</w:t>
            </w:r>
          </w:p>
          <w:p w:rsidR="00EC3638" w:rsidRPr="0088626A" w:rsidRDefault="00A11332" w:rsidP="00E50B3D">
            <w:pPr>
              <w:spacing w:line="276" w:lineRule="auto"/>
              <w:rPr>
                <w:color w:val="auto"/>
              </w:rPr>
            </w:pPr>
            <w:r w:rsidRPr="0088626A">
              <w:rPr>
                <w:i/>
                <w:color w:val="auto"/>
                <w:lang w:eastAsia="en-US"/>
              </w:rPr>
              <w:t>Užduotis:</w:t>
            </w:r>
          </w:p>
          <w:p w:rsidR="00EC3638" w:rsidRPr="0088626A" w:rsidRDefault="00A11332" w:rsidP="00E50B3D">
            <w:pPr>
              <w:spacing w:line="276" w:lineRule="auto"/>
              <w:rPr>
                <w:color w:val="auto"/>
              </w:rPr>
            </w:pPr>
            <w:r w:rsidRPr="0088626A">
              <w:rPr>
                <w:color w:val="auto"/>
                <w:lang w:eastAsia="en-US"/>
              </w:rPr>
              <w:t xml:space="preserve">1.1.1. Įvardinti ir apibūdinti </w:t>
            </w:r>
            <w:r w:rsidRPr="0088626A">
              <w:rPr>
                <w:rFonts w:eastAsia="Calibri"/>
                <w:color w:val="auto"/>
              </w:rPr>
              <w:t>saugaus elgesio reikalavimus per fizinio rengimo ir fizinės prievartos veiksmų pratybas.</w:t>
            </w:r>
          </w:p>
        </w:tc>
        <w:tc>
          <w:tcPr>
            <w:tcW w:w="2014" w:type="pct"/>
            <w:shd w:val="clear" w:color="auto" w:fill="auto"/>
            <w:tcMar>
              <w:left w:w="88" w:type="dxa"/>
            </w:tcMar>
          </w:tcPr>
          <w:p w:rsidR="00EC3638" w:rsidRPr="0088626A" w:rsidRDefault="00736D8B" w:rsidP="00E50B3D">
            <w:pPr>
              <w:spacing w:line="276" w:lineRule="auto"/>
              <w:rPr>
                <w:color w:val="auto"/>
              </w:rPr>
            </w:pPr>
            <w:r>
              <w:rPr>
                <w:b/>
                <w:bCs/>
                <w:color w:val="auto"/>
                <w:lang w:eastAsia="en-US"/>
              </w:rPr>
              <w:t xml:space="preserve">Patenkinamai: </w:t>
            </w:r>
            <w:r w:rsidR="00A11332" w:rsidRPr="0088626A">
              <w:rPr>
                <w:color w:val="auto"/>
                <w:lang w:eastAsia="en-US"/>
              </w:rPr>
              <w:t>Įvardinta tik dalis sau</w:t>
            </w:r>
            <w:r w:rsidR="00610BB8" w:rsidRPr="00610BB8">
              <w:rPr>
                <w:color w:val="auto"/>
                <w:lang w:eastAsia="en-US"/>
              </w:rPr>
              <w:softHyphen/>
            </w:r>
            <w:r w:rsidR="00A11332" w:rsidRPr="0088626A">
              <w:rPr>
                <w:color w:val="auto"/>
                <w:lang w:eastAsia="en-US"/>
              </w:rPr>
              <w:t>gaus elgesio taisyklių per fizinės prie</w:t>
            </w:r>
            <w:r w:rsidR="00610BB8" w:rsidRPr="00610BB8">
              <w:rPr>
                <w:color w:val="auto"/>
                <w:lang w:eastAsia="en-US"/>
              </w:rPr>
              <w:softHyphen/>
            </w:r>
            <w:r w:rsidR="00A11332" w:rsidRPr="0088626A">
              <w:rPr>
                <w:color w:val="auto"/>
                <w:lang w:eastAsia="en-US"/>
              </w:rPr>
              <w:t>var</w:t>
            </w:r>
            <w:r w:rsidR="00610BB8" w:rsidRPr="00610BB8">
              <w:rPr>
                <w:color w:val="auto"/>
                <w:lang w:eastAsia="en-US"/>
              </w:rPr>
              <w:softHyphen/>
            </w:r>
            <w:r w:rsidR="00A11332" w:rsidRPr="0088626A">
              <w:rPr>
                <w:color w:val="auto"/>
                <w:lang w:eastAsia="en-US"/>
              </w:rPr>
              <w:t>tos veiksmų ir fizinio parengimo pratybas.</w:t>
            </w:r>
          </w:p>
          <w:p w:rsidR="00EC3638" w:rsidRPr="0088626A" w:rsidRDefault="000A7502" w:rsidP="00E50B3D">
            <w:pPr>
              <w:spacing w:line="276" w:lineRule="auto"/>
              <w:rPr>
                <w:color w:val="auto"/>
              </w:rPr>
            </w:pPr>
            <w:r>
              <w:rPr>
                <w:b/>
                <w:bCs/>
                <w:color w:val="auto"/>
                <w:lang w:eastAsia="en-US"/>
              </w:rPr>
              <w:t xml:space="preserve">Gerai: </w:t>
            </w:r>
            <w:r w:rsidR="00A11332" w:rsidRPr="0088626A">
              <w:rPr>
                <w:color w:val="auto"/>
                <w:lang w:eastAsia="en-US"/>
              </w:rPr>
              <w:t>Įvardintos ir apibūdintos saugaus elgesio taisyklės per fizinės prievartos veiksmų ir fizinio parengimo pratybas.</w:t>
            </w:r>
          </w:p>
          <w:p w:rsidR="00EC3638" w:rsidRPr="0088626A" w:rsidRDefault="000A7502" w:rsidP="00E50B3D">
            <w:pPr>
              <w:spacing w:line="276" w:lineRule="auto"/>
              <w:rPr>
                <w:color w:val="auto"/>
              </w:rPr>
            </w:pPr>
            <w:r>
              <w:rPr>
                <w:rFonts w:eastAsia="Calibri"/>
                <w:b/>
                <w:bCs/>
                <w:color w:val="auto"/>
                <w:lang w:eastAsia="en-US"/>
              </w:rPr>
              <w:t xml:space="preserve">Puikiai: </w:t>
            </w:r>
            <w:r w:rsidR="00A11332" w:rsidRPr="0088626A">
              <w:rPr>
                <w:rFonts w:eastAsia="Calibri"/>
                <w:color w:val="auto"/>
                <w:lang w:eastAsia="en-US"/>
              </w:rPr>
              <w:t>Įvardintos ir išsamiai apibū</w:t>
            </w:r>
            <w:r w:rsidR="00610BB8" w:rsidRPr="00610BB8">
              <w:rPr>
                <w:rFonts w:eastAsia="Calibri"/>
                <w:color w:val="auto"/>
                <w:lang w:eastAsia="en-US"/>
              </w:rPr>
              <w:softHyphen/>
            </w:r>
            <w:r w:rsidR="00A11332" w:rsidRPr="0088626A">
              <w:rPr>
                <w:rFonts w:eastAsia="Calibri"/>
                <w:color w:val="auto"/>
                <w:lang w:eastAsia="en-US"/>
              </w:rPr>
              <w:t>din</w:t>
            </w:r>
            <w:r w:rsidR="00610BB8" w:rsidRPr="00610BB8">
              <w:rPr>
                <w:rFonts w:eastAsia="Calibri"/>
                <w:color w:val="auto"/>
                <w:lang w:eastAsia="en-US"/>
              </w:rPr>
              <w:softHyphen/>
            </w:r>
            <w:r w:rsidR="00A11332" w:rsidRPr="0088626A">
              <w:rPr>
                <w:rFonts w:eastAsia="Calibri"/>
                <w:color w:val="auto"/>
                <w:lang w:eastAsia="en-US"/>
              </w:rPr>
              <w:t>tos saugaus elgesio taisykles per fizi</w:t>
            </w:r>
            <w:r w:rsidR="00610BB8" w:rsidRPr="00610BB8">
              <w:rPr>
                <w:rFonts w:eastAsia="Calibri"/>
                <w:color w:val="auto"/>
                <w:lang w:eastAsia="en-US"/>
              </w:rPr>
              <w:softHyphen/>
            </w:r>
            <w:r w:rsidR="00A11332" w:rsidRPr="0088626A">
              <w:rPr>
                <w:rFonts w:eastAsia="Calibri"/>
                <w:color w:val="auto"/>
                <w:lang w:eastAsia="en-US"/>
              </w:rPr>
              <w:t>nės prievartos veiksmų ir fizinio paren</w:t>
            </w:r>
            <w:r w:rsidR="00610BB8" w:rsidRPr="00610BB8">
              <w:rPr>
                <w:rFonts w:eastAsia="Calibri"/>
                <w:color w:val="auto"/>
                <w:lang w:eastAsia="en-US"/>
              </w:rPr>
              <w:softHyphen/>
            </w:r>
            <w:r w:rsidR="00A11332" w:rsidRPr="0088626A">
              <w:rPr>
                <w:rFonts w:eastAsia="Calibri"/>
                <w:color w:val="auto"/>
                <w:lang w:eastAsia="en-US"/>
              </w:rPr>
              <w:t>gimo pratybas, pateikta pavyzdžių.</w:t>
            </w:r>
          </w:p>
        </w:tc>
      </w:tr>
      <w:tr w:rsidR="0088626A" w:rsidRPr="0088626A" w:rsidTr="00DB4E4B">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2. Paaiškinti įtikinimo ir prievartos priemonių naudojimo policijos veikloje teisinius pagrindus ir</w:t>
            </w:r>
            <w:r w:rsidRPr="0088626A">
              <w:rPr>
                <w:color w:val="auto"/>
              </w:rPr>
              <w:t xml:space="preserve"> streso valdymo ypatumus policijos pareigūno profesinėje veikloje.</w:t>
            </w:r>
          </w:p>
        </w:tc>
        <w:tc>
          <w:tcPr>
            <w:tcW w:w="2032" w:type="pct"/>
            <w:shd w:val="clear" w:color="auto" w:fill="auto"/>
            <w:tcMar>
              <w:left w:w="88" w:type="dxa"/>
            </w:tcMar>
          </w:tcPr>
          <w:p w:rsidR="008D7223" w:rsidRDefault="00A11332" w:rsidP="00E50B3D">
            <w:pPr>
              <w:spacing w:line="276" w:lineRule="auto"/>
              <w:rPr>
                <w:color w:val="auto"/>
                <w:lang w:eastAsia="en-US"/>
              </w:rPr>
            </w:pPr>
            <w:r w:rsidRPr="0088626A">
              <w:rPr>
                <w:rFonts w:eastAsia="Calibri"/>
                <w:b/>
                <w:color w:val="auto"/>
              </w:rPr>
              <w:t>2.1. Tema</w:t>
            </w:r>
            <w:r w:rsidRPr="0088626A">
              <w:rPr>
                <w:b/>
                <w:color w:val="auto"/>
                <w:lang w:eastAsia="en-US"/>
              </w:rPr>
              <w:t>. Įtikinimo ir prievartos priemonių naudojimo policijos veikloje teisiniai pagrindai.</w:t>
            </w:r>
          </w:p>
          <w:p w:rsidR="00EC3638" w:rsidRPr="0088626A" w:rsidRDefault="00A11332" w:rsidP="00E50B3D">
            <w:pPr>
              <w:spacing w:line="276" w:lineRule="auto"/>
              <w:rPr>
                <w:color w:val="auto"/>
              </w:rPr>
            </w:pPr>
            <w:r w:rsidRPr="0088626A">
              <w:rPr>
                <w:rFonts w:eastAsia="Calibri"/>
                <w:i/>
                <w:color w:val="auto"/>
              </w:rPr>
              <w:t>Užduotys:</w:t>
            </w:r>
          </w:p>
          <w:p w:rsidR="00EC3638" w:rsidRPr="0088626A" w:rsidRDefault="00A11332" w:rsidP="00E50B3D">
            <w:pPr>
              <w:spacing w:line="276" w:lineRule="auto"/>
              <w:contextualSpacing/>
              <w:rPr>
                <w:color w:val="auto"/>
              </w:rPr>
            </w:pPr>
            <w:r w:rsidRPr="0088626A">
              <w:rPr>
                <w:rFonts w:eastAsia="Calibri"/>
                <w:color w:val="auto"/>
              </w:rPr>
              <w:t>2.1.1. A</w:t>
            </w:r>
            <w:r w:rsidRPr="0088626A">
              <w:rPr>
                <w:color w:val="auto"/>
                <w:lang w:eastAsia="en-US"/>
              </w:rPr>
              <w:t>pibūdinti</w:t>
            </w:r>
            <w:r w:rsidRPr="0088626A">
              <w:rPr>
                <w:rFonts w:eastAsia="Calibri"/>
                <w:color w:val="auto"/>
              </w:rPr>
              <w:t xml:space="preserve"> įtikinimo ir prievartos priemonių naudojimo policijos veikloje reikalavimus, pagrindžiant teisės aktų nuostatomis.</w:t>
            </w:r>
          </w:p>
          <w:p w:rsidR="008D7223" w:rsidRDefault="00A11332" w:rsidP="00E50B3D">
            <w:pPr>
              <w:spacing w:line="276" w:lineRule="auto"/>
              <w:rPr>
                <w:rFonts w:eastAsia="Calibri"/>
                <w:b/>
                <w:color w:val="auto"/>
              </w:rPr>
            </w:pPr>
            <w:r w:rsidRPr="0088626A">
              <w:rPr>
                <w:rFonts w:eastAsia="Calibri"/>
                <w:color w:val="auto"/>
              </w:rPr>
              <w:t xml:space="preserve">2.1.2. </w:t>
            </w:r>
            <w:r w:rsidR="00CA4030" w:rsidRPr="0088626A">
              <w:rPr>
                <w:rFonts w:eastAsia="Calibri"/>
                <w:color w:val="auto"/>
              </w:rPr>
              <w:t xml:space="preserve">Paaiškinti elektros šoko įtaiso </w:t>
            </w:r>
            <w:r w:rsidRPr="0088626A">
              <w:rPr>
                <w:rFonts w:eastAsia="Calibri"/>
                <w:color w:val="auto"/>
              </w:rPr>
              <w:t>panaudojimo policijos veikloje ypatumus.</w:t>
            </w:r>
          </w:p>
          <w:p w:rsidR="00EC3638" w:rsidRPr="0088626A" w:rsidRDefault="00A11332" w:rsidP="00E50B3D">
            <w:pPr>
              <w:spacing w:line="276" w:lineRule="auto"/>
              <w:rPr>
                <w:color w:val="auto"/>
              </w:rPr>
            </w:pPr>
            <w:r w:rsidRPr="0088626A">
              <w:rPr>
                <w:rFonts w:eastAsia="Calibri"/>
                <w:b/>
                <w:color w:val="auto"/>
              </w:rPr>
              <w:t>2.2. Tema</w:t>
            </w:r>
            <w:r w:rsidRPr="0088626A">
              <w:rPr>
                <w:b/>
                <w:color w:val="auto"/>
                <w:lang w:eastAsia="en-US"/>
              </w:rPr>
              <w:t>. Streso valdymo ypatumai policijos pareigūno profesinėje veikloje.</w:t>
            </w:r>
          </w:p>
          <w:p w:rsidR="00EC3638" w:rsidRPr="0088626A" w:rsidRDefault="00A11332" w:rsidP="00E50B3D">
            <w:pPr>
              <w:spacing w:line="276" w:lineRule="auto"/>
              <w:rPr>
                <w:color w:val="auto"/>
              </w:rPr>
            </w:pPr>
            <w:r w:rsidRPr="0088626A">
              <w:rPr>
                <w:rFonts w:eastAsia="Calibri"/>
                <w:i/>
                <w:color w:val="auto"/>
              </w:rPr>
              <w:t>Užduotys:</w:t>
            </w:r>
          </w:p>
          <w:p w:rsidR="00EC3638" w:rsidRPr="0088626A" w:rsidRDefault="00A11332" w:rsidP="00E50B3D">
            <w:pPr>
              <w:suppressAutoHyphens/>
              <w:spacing w:line="276" w:lineRule="auto"/>
              <w:contextualSpacing/>
              <w:rPr>
                <w:color w:val="auto"/>
              </w:rPr>
            </w:pPr>
            <w:r w:rsidRPr="0088626A">
              <w:rPr>
                <w:rFonts w:eastAsia="Calibri"/>
                <w:color w:val="auto"/>
              </w:rPr>
              <w:lastRenderedPageBreak/>
              <w:t>2.2.1. Apibūdinti streso sampratą, reakcijas į stresinius įvykius.</w:t>
            </w:r>
          </w:p>
          <w:p w:rsidR="00EC3638" w:rsidRPr="0088626A" w:rsidRDefault="00A11332" w:rsidP="00E50B3D">
            <w:pPr>
              <w:suppressAutoHyphens/>
              <w:spacing w:line="276" w:lineRule="auto"/>
              <w:contextualSpacing/>
              <w:rPr>
                <w:color w:val="auto"/>
              </w:rPr>
            </w:pPr>
            <w:r w:rsidRPr="0088626A">
              <w:rPr>
                <w:rFonts w:eastAsia="Calibri"/>
                <w:color w:val="auto"/>
              </w:rPr>
              <w:t>2.2.2. Apibūdinti asmens reakcijos į įvykius poveikio suvokimą, dėmesį, atmintį, elgesį.</w:t>
            </w:r>
          </w:p>
          <w:p w:rsidR="00EC3638" w:rsidRPr="0088626A" w:rsidRDefault="00A11332" w:rsidP="00E50B3D">
            <w:pPr>
              <w:spacing w:line="276" w:lineRule="auto"/>
              <w:rPr>
                <w:color w:val="auto"/>
              </w:rPr>
            </w:pPr>
            <w:r w:rsidRPr="0088626A">
              <w:rPr>
                <w:rFonts w:eastAsia="Calibri"/>
                <w:color w:val="auto"/>
              </w:rPr>
              <w:t>2.2.3. Parengti ir p</w:t>
            </w:r>
            <w:r w:rsidRPr="0088626A">
              <w:rPr>
                <w:color w:val="auto"/>
                <w:lang w:eastAsia="en-US"/>
              </w:rPr>
              <w:t>ristatyti</w:t>
            </w:r>
            <w:r w:rsidRPr="0088626A">
              <w:rPr>
                <w:rFonts w:eastAsia="Calibri"/>
                <w:color w:val="auto"/>
              </w:rPr>
              <w:t xml:space="preserve"> vaizdinę medžiagą, kurioje būtų nagrinėjami policijos pareigūnų streso valdymo ypatumai kritinių situacijų metu.</w:t>
            </w:r>
          </w:p>
        </w:tc>
        <w:tc>
          <w:tcPr>
            <w:tcW w:w="2014" w:type="pct"/>
            <w:shd w:val="clear" w:color="auto" w:fill="auto"/>
            <w:tcMar>
              <w:left w:w="88" w:type="dxa"/>
            </w:tcMar>
          </w:tcPr>
          <w:p w:rsidR="00EC3638" w:rsidRPr="0088626A" w:rsidRDefault="00736D8B" w:rsidP="00E50B3D">
            <w:pPr>
              <w:spacing w:line="276" w:lineRule="auto"/>
              <w:rPr>
                <w:rFonts w:eastAsia="Calibri"/>
                <w:color w:val="auto"/>
                <w:lang w:eastAsia="en-US"/>
              </w:rPr>
            </w:pPr>
            <w:r>
              <w:rPr>
                <w:b/>
                <w:bCs/>
                <w:color w:val="auto"/>
                <w:lang w:eastAsia="en-US"/>
              </w:rPr>
              <w:lastRenderedPageBreak/>
              <w:t>Patenkinamai</w:t>
            </w:r>
            <w:r w:rsidR="00A11332" w:rsidRPr="0088626A">
              <w:rPr>
                <w:b/>
                <w:bCs/>
                <w:color w:val="auto"/>
                <w:lang w:eastAsia="en-US"/>
              </w:rPr>
              <w:t>:</w:t>
            </w:r>
            <w:r w:rsidR="008D7223">
              <w:rPr>
                <w:color w:val="auto"/>
                <w:lang w:eastAsia="en-US"/>
              </w:rPr>
              <w:t xml:space="preserve"> </w:t>
            </w:r>
            <w:r w:rsidR="00A11332" w:rsidRPr="0088626A">
              <w:rPr>
                <w:rFonts w:eastAsia="Calibri"/>
                <w:color w:val="auto"/>
                <w:lang w:eastAsia="en-US"/>
              </w:rPr>
              <w:t>Paaiškintos kai kurios teisės aktų, reglamentuojančių įtikinimo ir prievartos priemonių naudojimo policijos veikloje pagrindus, nuostatos.</w:t>
            </w:r>
          </w:p>
          <w:p w:rsidR="008D7223" w:rsidRDefault="00A11332" w:rsidP="00E50B3D">
            <w:pPr>
              <w:spacing w:line="276" w:lineRule="auto"/>
              <w:rPr>
                <w:rFonts w:eastAsia="Calibri"/>
                <w:color w:val="auto"/>
              </w:rPr>
            </w:pPr>
            <w:r w:rsidRPr="0088626A">
              <w:rPr>
                <w:color w:val="auto"/>
              </w:rPr>
              <w:t xml:space="preserve">Apibūdinta streso samprata, kai kurie asmens reakcijos į </w:t>
            </w:r>
            <w:r w:rsidRPr="0088626A">
              <w:rPr>
                <w:rFonts w:eastAsia="Calibri"/>
                <w:color w:val="auto"/>
              </w:rPr>
              <w:t>įvykius poveikio suvokimo, dėmesio, atminties, elgesio bruožai.</w:t>
            </w:r>
          </w:p>
          <w:p w:rsidR="00EC3638" w:rsidRPr="0088626A" w:rsidRDefault="00A11332" w:rsidP="00E50B3D">
            <w:pPr>
              <w:spacing w:line="276" w:lineRule="auto"/>
              <w:rPr>
                <w:color w:val="auto"/>
              </w:rPr>
            </w:pPr>
            <w:r w:rsidRPr="0088626A">
              <w:rPr>
                <w:rFonts w:eastAsia="Calibri"/>
                <w:color w:val="auto"/>
              </w:rPr>
              <w:t>Parengta, bet nep</w:t>
            </w:r>
            <w:r w:rsidRPr="0088626A">
              <w:rPr>
                <w:color w:val="auto"/>
                <w:lang w:eastAsia="en-US"/>
              </w:rPr>
              <w:t xml:space="preserve">ristatyta </w:t>
            </w:r>
            <w:r w:rsidRPr="0088626A">
              <w:rPr>
                <w:rFonts w:eastAsia="Calibri"/>
                <w:color w:val="auto"/>
              </w:rPr>
              <w:t>vaizdinė medžiaga apie policijos pareigūnų streso valdymo ypatumus kritinių situacijų metu.</w:t>
            </w:r>
          </w:p>
          <w:p w:rsidR="00EC3638" w:rsidRPr="0088626A" w:rsidRDefault="000A7502" w:rsidP="00E50B3D">
            <w:pPr>
              <w:spacing w:line="276" w:lineRule="auto"/>
              <w:rPr>
                <w:rFonts w:eastAsia="Calibri"/>
                <w:color w:val="auto"/>
                <w:lang w:eastAsia="en-US"/>
              </w:rPr>
            </w:pPr>
            <w:r>
              <w:rPr>
                <w:b/>
                <w:bCs/>
                <w:color w:val="auto"/>
                <w:lang w:eastAsia="en-US"/>
              </w:rPr>
              <w:t xml:space="preserve">Gerai: </w:t>
            </w:r>
            <w:r w:rsidR="00A11332" w:rsidRPr="0088626A">
              <w:rPr>
                <w:rFonts w:eastAsia="Calibri"/>
                <w:color w:val="auto"/>
                <w:lang w:eastAsia="en-US"/>
              </w:rPr>
              <w:t xml:space="preserve">Apibūdintos teisės aktų, reglamentuojančių įtikinimo ir prievartos priemonių naudojimo </w:t>
            </w:r>
            <w:r w:rsidR="00A11332" w:rsidRPr="0088626A">
              <w:rPr>
                <w:rFonts w:eastAsia="Calibri"/>
                <w:color w:val="auto"/>
                <w:lang w:eastAsia="en-US"/>
              </w:rPr>
              <w:lastRenderedPageBreak/>
              <w:t>policijos veikloje pagrindus, nuostatos.</w:t>
            </w:r>
          </w:p>
          <w:p w:rsidR="008D7223" w:rsidRDefault="00A11332" w:rsidP="00E50B3D">
            <w:pPr>
              <w:spacing w:line="276" w:lineRule="auto"/>
              <w:rPr>
                <w:rFonts w:eastAsia="Calibri"/>
                <w:color w:val="auto"/>
              </w:rPr>
            </w:pPr>
            <w:r w:rsidRPr="0088626A">
              <w:rPr>
                <w:color w:val="auto"/>
              </w:rPr>
              <w:t xml:space="preserve">Apibūdinta streso samprata, asmens reakcijos į </w:t>
            </w:r>
            <w:r w:rsidRPr="0088626A">
              <w:rPr>
                <w:rFonts w:eastAsia="Calibri"/>
                <w:color w:val="auto"/>
              </w:rPr>
              <w:t>įvykius poveikio suvokimas, dėmesys, atmintis, elgesys.</w:t>
            </w:r>
          </w:p>
          <w:p w:rsidR="00EC3638" w:rsidRPr="0088626A" w:rsidRDefault="00A11332" w:rsidP="00E50B3D">
            <w:pPr>
              <w:spacing w:line="276" w:lineRule="auto"/>
              <w:rPr>
                <w:color w:val="auto"/>
              </w:rPr>
            </w:pPr>
            <w:r w:rsidRPr="0088626A">
              <w:rPr>
                <w:rFonts w:eastAsia="Calibri"/>
                <w:color w:val="auto"/>
              </w:rPr>
              <w:t>Parengta ir p</w:t>
            </w:r>
            <w:r w:rsidRPr="0088626A">
              <w:rPr>
                <w:color w:val="auto"/>
                <w:lang w:eastAsia="en-US"/>
              </w:rPr>
              <w:t xml:space="preserve">ristatyta </w:t>
            </w:r>
            <w:r w:rsidRPr="0088626A">
              <w:rPr>
                <w:rFonts w:eastAsia="Calibri"/>
                <w:color w:val="auto"/>
              </w:rPr>
              <w:t>vaizdinė medžiaga apie policijos pareigūnų streso valdymo ypatumus kritinių situacijų metu.</w:t>
            </w:r>
          </w:p>
          <w:p w:rsidR="00EC3638" w:rsidRPr="0088626A" w:rsidRDefault="000A7502" w:rsidP="00E50B3D">
            <w:pPr>
              <w:spacing w:line="276" w:lineRule="auto"/>
              <w:rPr>
                <w:color w:val="auto"/>
                <w:lang w:eastAsia="en-US"/>
              </w:rPr>
            </w:pPr>
            <w:r>
              <w:rPr>
                <w:rFonts w:eastAsia="Calibri"/>
                <w:b/>
                <w:bCs/>
                <w:color w:val="auto"/>
                <w:lang w:eastAsia="en-US"/>
              </w:rPr>
              <w:t xml:space="preserve">Puikiai: </w:t>
            </w:r>
            <w:r w:rsidR="00A11332" w:rsidRPr="0088626A">
              <w:rPr>
                <w:rFonts w:eastAsia="Calibri"/>
                <w:color w:val="auto"/>
                <w:lang w:eastAsia="en-US"/>
              </w:rPr>
              <w:t>Išsamiai paaiškinti ir apibū</w:t>
            </w:r>
            <w:r w:rsidR="00DB4E4B" w:rsidRPr="00DB4E4B">
              <w:rPr>
                <w:rFonts w:eastAsia="Calibri"/>
                <w:color w:val="auto"/>
                <w:lang w:eastAsia="en-US"/>
              </w:rPr>
              <w:softHyphen/>
            </w:r>
            <w:r w:rsidR="00A11332" w:rsidRPr="0088626A">
              <w:rPr>
                <w:rFonts w:eastAsia="Calibri"/>
                <w:color w:val="auto"/>
                <w:lang w:eastAsia="en-US"/>
              </w:rPr>
              <w:t>dinti teisės aktai, reglamentuojantys įtikinimo ir prievartos priemonių naudojimo policijos veikloje pagrindus, pateikta teisės aktų taikymo pavyzdžių.</w:t>
            </w:r>
          </w:p>
          <w:p w:rsidR="00EC3638" w:rsidRPr="0088626A" w:rsidRDefault="00A11332" w:rsidP="00E50B3D">
            <w:pPr>
              <w:spacing w:line="276" w:lineRule="auto"/>
              <w:rPr>
                <w:rFonts w:eastAsia="Calibri"/>
                <w:color w:val="auto"/>
              </w:rPr>
            </w:pPr>
            <w:r w:rsidRPr="0088626A">
              <w:rPr>
                <w:color w:val="auto"/>
              </w:rPr>
              <w:t xml:space="preserve">Išsamiai ir argumentuotai apibūdinta streso samprata, asmens reakcijos į </w:t>
            </w:r>
            <w:r w:rsidRPr="0088626A">
              <w:rPr>
                <w:rFonts w:eastAsia="Calibri"/>
                <w:color w:val="auto"/>
              </w:rPr>
              <w:t>įvykius poveikio suvokimas, dėmesys, atmintis, elgesys.</w:t>
            </w:r>
          </w:p>
          <w:p w:rsidR="00EC3638" w:rsidRPr="0088626A" w:rsidRDefault="00A11332" w:rsidP="00E50B3D">
            <w:pPr>
              <w:spacing w:line="276" w:lineRule="auto"/>
              <w:rPr>
                <w:color w:val="auto"/>
              </w:rPr>
            </w:pPr>
            <w:r w:rsidRPr="0088626A">
              <w:rPr>
                <w:rFonts w:eastAsia="Calibri"/>
                <w:color w:val="auto"/>
              </w:rPr>
              <w:t>Parengta, p</w:t>
            </w:r>
            <w:r w:rsidRPr="0088626A">
              <w:rPr>
                <w:color w:val="auto"/>
                <w:lang w:eastAsia="en-US"/>
              </w:rPr>
              <w:t xml:space="preserve">ristatyta ir išsamiai apibūdinta </w:t>
            </w:r>
            <w:r w:rsidRPr="0088626A">
              <w:rPr>
                <w:rFonts w:eastAsia="Calibri"/>
                <w:color w:val="auto"/>
              </w:rPr>
              <w:t>vaizdinė medžiaga apie policijos pareigūnų streso valdymo ypatumus kritinių situacijų metu.</w:t>
            </w:r>
          </w:p>
        </w:tc>
      </w:tr>
      <w:tr w:rsidR="0088626A" w:rsidRPr="0088626A" w:rsidTr="00DB4E4B">
        <w:trPr>
          <w:trHeight w:val="57"/>
        </w:trPr>
        <w:tc>
          <w:tcPr>
            <w:tcW w:w="954" w:type="pct"/>
            <w:shd w:val="clear" w:color="auto" w:fill="auto"/>
            <w:tcMar>
              <w:left w:w="88" w:type="dxa"/>
            </w:tcMar>
          </w:tcPr>
          <w:p w:rsidR="00EC3638" w:rsidRPr="0088626A" w:rsidRDefault="00A11332" w:rsidP="00E50B3D">
            <w:pPr>
              <w:spacing w:line="276" w:lineRule="auto"/>
              <w:contextualSpacing/>
              <w:rPr>
                <w:color w:val="auto"/>
              </w:rPr>
            </w:pPr>
            <w:r w:rsidRPr="0088626A">
              <w:rPr>
                <w:rFonts w:eastAsia="Calibri"/>
                <w:color w:val="auto"/>
              </w:rPr>
              <w:lastRenderedPageBreak/>
              <w:t>3. Demonstruoti savigynos ir asmenų sulaikymo veiksmų atlikimo technikos ir taktikos įgūdžius.</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rFonts w:eastAsia="Calibri"/>
                <w:b/>
                <w:color w:val="auto"/>
                <w:lang w:eastAsia="en-US"/>
              </w:rPr>
              <w:t>3.1. Tema. Policijos veikloje naudojamų savigynos ir asmenų sulaikymo veiksmų technika ir taktika.</w:t>
            </w:r>
          </w:p>
          <w:p w:rsidR="00EC3638" w:rsidRPr="0088626A" w:rsidRDefault="009270BF" w:rsidP="00E50B3D">
            <w:pPr>
              <w:spacing w:line="276" w:lineRule="auto"/>
              <w:rPr>
                <w:color w:val="auto"/>
              </w:rPr>
            </w:pPr>
            <w:r>
              <w:rPr>
                <w:rFonts w:eastAsia="Calibri"/>
                <w:i/>
                <w:color w:val="auto"/>
                <w:lang w:eastAsia="en-US"/>
              </w:rPr>
              <w:t>Užduoty</w:t>
            </w:r>
            <w:r w:rsidR="00A11332" w:rsidRPr="0088626A">
              <w:rPr>
                <w:rFonts w:eastAsia="Calibri"/>
                <w:i/>
                <w:color w:val="auto"/>
                <w:lang w:eastAsia="en-US"/>
              </w:rPr>
              <w:t>s:</w:t>
            </w:r>
          </w:p>
          <w:p w:rsidR="00EC3638" w:rsidRPr="0088626A" w:rsidRDefault="00A11332" w:rsidP="00E50B3D">
            <w:pPr>
              <w:spacing w:line="276" w:lineRule="auto"/>
              <w:rPr>
                <w:color w:val="auto"/>
              </w:rPr>
            </w:pPr>
            <w:r w:rsidRPr="0088626A">
              <w:rPr>
                <w:rFonts w:eastAsia="Calibri"/>
                <w:color w:val="auto"/>
                <w:lang w:eastAsia="en-US"/>
              </w:rPr>
              <w:t>3.1.1. Atlikti savisaugos veiksmus.</w:t>
            </w:r>
          </w:p>
          <w:p w:rsidR="00EC3638" w:rsidRPr="0088626A" w:rsidRDefault="00A11332" w:rsidP="00E50B3D">
            <w:pPr>
              <w:spacing w:line="276" w:lineRule="auto"/>
              <w:rPr>
                <w:color w:val="auto"/>
              </w:rPr>
            </w:pPr>
            <w:r w:rsidRPr="0088626A">
              <w:rPr>
                <w:rFonts w:eastAsia="Calibri"/>
                <w:color w:val="auto"/>
                <w:lang w:eastAsia="en-US"/>
              </w:rPr>
              <w:t>3.1.2. Atlikti apvertimus parteryje.</w:t>
            </w:r>
          </w:p>
          <w:p w:rsidR="00EC3638" w:rsidRPr="0088626A" w:rsidRDefault="00A11332" w:rsidP="00E50B3D">
            <w:pPr>
              <w:spacing w:line="276" w:lineRule="auto"/>
              <w:rPr>
                <w:color w:val="auto"/>
              </w:rPr>
            </w:pPr>
            <w:r w:rsidRPr="0088626A">
              <w:rPr>
                <w:rFonts w:eastAsia="Calibri"/>
                <w:color w:val="auto"/>
                <w:lang w:eastAsia="en-US"/>
              </w:rPr>
              <w:t>3.1.3. Atlikti skausmingus ir smaugimo veiksmus.</w:t>
            </w:r>
          </w:p>
          <w:p w:rsidR="00EC3638" w:rsidRPr="0088626A" w:rsidRDefault="00A11332" w:rsidP="00E50B3D">
            <w:pPr>
              <w:spacing w:line="276" w:lineRule="auto"/>
              <w:rPr>
                <w:color w:val="auto"/>
              </w:rPr>
            </w:pPr>
            <w:r w:rsidRPr="0088626A">
              <w:rPr>
                <w:rFonts w:eastAsia="Calibri"/>
                <w:color w:val="auto"/>
                <w:lang w:eastAsia="en-US"/>
              </w:rPr>
              <w:t>3.1.4. Pademonstruoti savigynos ir sulaikymo veiksmų techniką ir taktiką.</w:t>
            </w:r>
          </w:p>
          <w:p w:rsidR="008D7223" w:rsidRDefault="00A11332" w:rsidP="00E50B3D">
            <w:pPr>
              <w:spacing w:line="276" w:lineRule="auto"/>
              <w:rPr>
                <w:rFonts w:eastAsia="Calibri"/>
                <w:color w:val="auto"/>
                <w:lang w:eastAsia="en-US"/>
              </w:rPr>
            </w:pPr>
            <w:r w:rsidRPr="0088626A">
              <w:rPr>
                <w:rFonts w:eastAsia="Calibri"/>
                <w:color w:val="auto"/>
                <w:lang w:eastAsia="en-US"/>
              </w:rPr>
              <w:t>3.1.5. Atlikti grupinius veiksmus sulaikant dviese, trise.</w:t>
            </w:r>
          </w:p>
          <w:p w:rsidR="00EC3638" w:rsidRPr="0088626A" w:rsidRDefault="00A11332" w:rsidP="00E50B3D">
            <w:pPr>
              <w:spacing w:line="276" w:lineRule="auto"/>
              <w:rPr>
                <w:color w:val="auto"/>
              </w:rPr>
            </w:pPr>
            <w:r w:rsidRPr="0088626A">
              <w:rPr>
                <w:rFonts w:eastAsia="Calibri"/>
                <w:color w:val="auto"/>
                <w:lang w:eastAsia="en-US"/>
              </w:rPr>
              <w:t>3.1.6. Pademonstruoti stovėseną, judėjimą, metimus ir jų priešveiksmius.</w:t>
            </w:r>
          </w:p>
          <w:p w:rsidR="00EC3638" w:rsidRPr="0088626A" w:rsidRDefault="00A11332" w:rsidP="00E50B3D">
            <w:pPr>
              <w:spacing w:line="276" w:lineRule="auto"/>
              <w:rPr>
                <w:color w:val="auto"/>
              </w:rPr>
            </w:pPr>
            <w:r w:rsidRPr="0088626A">
              <w:rPr>
                <w:rFonts w:eastAsia="Calibri"/>
                <w:color w:val="auto"/>
                <w:lang w:eastAsia="en-US"/>
              </w:rPr>
              <w:t>3.1.7. Atlikti gynybos nuo užpuoliko veiksmus, kai puolama pavojingais daiktais (įrankiais).</w:t>
            </w:r>
          </w:p>
          <w:p w:rsidR="00EC3638" w:rsidRPr="0088626A" w:rsidRDefault="00A11332" w:rsidP="00E50B3D">
            <w:pPr>
              <w:spacing w:line="276" w:lineRule="auto"/>
              <w:rPr>
                <w:rFonts w:eastAsia="Calibri"/>
                <w:color w:val="auto"/>
              </w:rPr>
            </w:pPr>
            <w:r w:rsidRPr="0088626A">
              <w:rPr>
                <w:rFonts w:eastAsia="Calibri"/>
                <w:color w:val="auto"/>
                <w:lang w:eastAsia="en-US"/>
              </w:rPr>
              <w:t>3.1.8. Atlikti smūgius rankomis ir kojomis, pademonstruoti gynybą nuo jų.</w:t>
            </w:r>
          </w:p>
          <w:p w:rsidR="00EC3638" w:rsidRPr="0088626A" w:rsidRDefault="00A11332" w:rsidP="00E50B3D">
            <w:pPr>
              <w:spacing w:line="276" w:lineRule="auto"/>
              <w:rPr>
                <w:rFonts w:eastAsia="Calibri"/>
                <w:color w:val="auto"/>
              </w:rPr>
            </w:pPr>
            <w:r w:rsidRPr="0088626A">
              <w:rPr>
                <w:rFonts w:eastAsia="Calibri"/>
                <w:color w:val="auto"/>
                <w:lang w:eastAsia="en-US"/>
              </w:rPr>
              <w:t>3.1.9. Atlikti išsilaisvinimą nuo sugriebimų, apglėbimų ir smaugimų.</w:t>
            </w:r>
          </w:p>
          <w:p w:rsidR="00EC3638" w:rsidRPr="0088626A" w:rsidRDefault="00A11332" w:rsidP="00E50B3D">
            <w:pPr>
              <w:spacing w:line="276" w:lineRule="auto"/>
              <w:rPr>
                <w:color w:val="auto"/>
              </w:rPr>
            </w:pPr>
            <w:r w:rsidRPr="0088626A">
              <w:rPr>
                <w:rFonts w:eastAsia="Calibri"/>
                <w:color w:val="auto"/>
                <w:lang w:eastAsia="en-US"/>
              </w:rPr>
              <w:t>3.1.10. Pademonstruoti savigynos veiks</w:t>
            </w:r>
            <w:r w:rsidR="00DB4E4B" w:rsidRPr="00DB4E4B">
              <w:rPr>
                <w:rFonts w:eastAsia="Calibri"/>
                <w:color w:val="auto"/>
                <w:lang w:eastAsia="en-US"/>
              </w:rPr>
              <w:softHyphen/>
            </w:r>
            <w:r w:rsidRPr="0088626A">
              <w:rPr>
                <w:rFonts w:eastAsia="Calibri"/>
                <w:color w:val="auto"/>
                <w:lang w:eastAsia="en-US"/>
              </w:rPr>
              <w:t>mų panaudojimą įvairiose situacijose.</w:t>
            </w:r>
          </w:p>
          <w:p w:rsidR="00EC3638" w:rsidRPr="0088626A" w:rsidRDefault="00A11332" w:rsidP="00E50B3D">
            <w:pPr>
              <w:spacing w:line="276" w:lineRule="auto"/>
              <w:rPr>
                <w:color w:val="auto"/>
              </w:rPr>
            </w:pPr>
            <w:r w:rsidRPr="0088626A">
              <w:rPr>
                <w:rFonts w:eastAsia="Calibri"/>
                <w:color w:val="auto"/>
                <w:lang w:eastAsia="en-US"/>
              </w:rPr>
              <w:t>3.1.11. Pademonstruoti savigynos veiks</w:t>
            </w:r>
            <w:r w:rsidR="00DB4E4B" w:rsidRPr="00DB4E4B">
              <w:rPr>
                <w:rFonts w:eastAsia="Calibri"/>
                <w:color w:val="auto"/>
                <w:lang w:eastAsia="en-US"/>
              </w:rPr>
              <w:softHyphen/>
            </w:r>
            <w:r w:rsidRPr="0088626A">
              <w:rPr>
                <w:rFonts w:eastAsia="Calibri"/>
                <w:color w:val="auto"/>
                <w:lang w:eastAsia="en-US"/>
              </w:rPr>
              <w:t>mų techniką, jos atlikimo ypatumus.</w:t>
            </w:r>
          </w:p>
          <w:p w:rsidR="00EC3638" w:rsidRPr="0088626A" w:rsidRDefault="00A11332" w:rsidP="00E50B3D">
            <w:pPr>
              <w:spacing w:line="276" w:lineRule="auto"/>
              <w:rPr>
                <w:color w:val="auto"/>
              </w:rPr>
            </w:pPr>
            <w:r w:rsidRPr="0088626A">
              <w:rPr>
                <w:rFonts w:eastAsia="Calibri"/>
                <w:color w:val="auto"/>
                <w:lang w:eastAsia="en-US"/>
              </w:rPr>
              <w:t xml:space="preserve">3.1.12. Pademonstruoti mokomąsias, </w:t>
            </w:r>
            <w:r w:rsidRPr="0088626A">
              <w:rPr>
                <w:rFonts w:eastAsia="Calibri"/>
                <w:color w:val="auto"/>
                <w:lang w:eastAsia="en-US"/>
              </w:rPr>
              <w:lastRenderedPageBreak/>
              <w:t>laisvo pobūdžio imtis ir kovas.</w:t>
            </w:r>
          </w:p>
        </w:tc>
        <w:tc>
          <w:tcPr>
            <w:tcW w:w="2014" w:type="pct"/>
            <w:shd w:val="clear" w:color="auto" w:fill="auto"/>
            <w:tcMar>
              <w:left w:w="88" w:type="dxa"/>
            </w:tcMar>
          </w:tcPr>
          <w:p w:rsidR="00EC3638" w:rsidRPr="0088626A" w:rsidRDefault="00736D8B" w:rsidP="00E50B3D">
            <w:pPr>
              <w:spacing w:line="276" w:lineRule="auto"/>
              <w:rPr>
                <w:color w:val="auto"/>
              </w:rPr>
            </w:pPr>
            <w:r>
              <w:rPr>
                <w:b/>
                <w:bCs/>
                <w:color w:val="auto"/>
              </w:rPr>
              <w:lastRenderedPageBreak/>
              <w:t>Patenkinamai</w:t>
            </w:r>
            <w:r w:rsidR="00A11332" w:rsidRPr="0088626A">
              <w:rPr>
                <w:b/>
                <w:bCs/>
                <w:color w:val="auto"/>
              </w:rPr>
              <w:t>:</w:t>
            </w:r>
            <w:r w:rsidR="00A11332" w:rsidRPr="0088626A">
              <w:rPr>
                <w:color w:val="auto"/>
              </w:rPr>
              <w:t xml:space="preserve"> Savigynos ir asmenų sulaikymo veiksmai neatlikti arba atlikti su reikšminga klaida, lemiančia tolimesnio veiksmo atlikimą</w:t>
            </w:r>
            <w:r w:rsidR="00A11332" w:rsidRPr="0088626A">
              <w:rPr>
                <w:rFonts w:eastAsia="Calibri"/>
                <w:color w:val="auto"/>
              </w:rPr>
              <w:t>.</w:t>
            </w:r>
          </w:p>
          <w:p w:rsidR="00EC3638" w:rsidRPr="0088626A" w:rsidRDefault="000A7502" w:rsidP="00E50B3D">
            <w:pPr>
              <w:spacing w:line="276" w:lineRule="auto"/>
              <w:rPr>
                <w:color w:val="auto"/>
              </w:rPr>
            </w:pPr>
            <w:r>
              <w:rPr>
                <w:b/>
                <w:bCs/>
                <w:color w:val="auto"/>
              </w:rPr>
              <w:t xml:space="preserve">Gerai: </w:t>
            </w:r>
            <w:r w:rsidR="00A11332" w:rsidRPr="0088626A">
              <w:rPr>
                <w:rFonts w:eastAsia="Calibri"/>
                <w:color w:val="auto"/>
              </w:rPr>
              <w:t>Savigynos ir asmenų sulaikymo veiksmai atlikti su nereikšmingomis klaidomis, kurios neturi įtakos tolimesnio veiksmo atlikimui.</w:t>
            </w:r>
          </w:p>
          <w:p w:rsidR="00EC3638" w:rsidRPr="0088626A" w:rsidRDefault="000A7502" w:rsidP="00E50B3D">
            <w:pPr>
              <w:spacing w:line="276" w:lineRule="auto"/>
              <w:rPr>
                <w:color w:val="auto"/>
              </w:rPr>
            </w:pPr>
            <w:r>
              <w:rPr>
                <w:rFonts w:eastAsia="Calibri"/>
                <w:b/>
                <w:bCs/>
                <w:color w:val="auto"/>
              </w:rPr>
              <w:t xml:space="preserve">Puikiai: </w:t>
            </w:r>
            <w:r w:rsidR="00A11332" w:rsidRPr="0088626A">
              <w:rPr>
                <w:rFonts w:eastAsia="Calibri"/>
                <w:color w:val="auto"/>
              </w:rPr>
              <w:t>Savigynos ir asmenų sulaikymo veiksmai atlikti be klaidų.</w:t>
            </w:r>
          </w:p>
        </w:tc>
      </w:tr>
      <w:tr w:rsidR="0088626A" w:rsidRPr="0088626A" w:rsidTr="00DB4E4B">
        <w:trPr>
          <w:trHeight w:val="57"/>
        </w:trPr>
        <w:tc>
          <w:tcPr>
            <w:tcW w:w="954" w:type="pct"/>
            <w:shd w:val="clear" w:color="auto" w:fill="auto"/>
            <w:tcMar>
              <w:left w:w="88" w:type="dxa"/>
            </w:tcMar>
          </w:tcPr>
          <w:p w:rsidR="00EC3638" w:rsidRPr="0088626A" w:rsidRDefault="00A11332" w:rsidP="00E50B3D">
            <w:pPr>
              <w:spacing w:line="276" w:lineRule="auto"/>
              <w:contextualSpacing/>
              <w:rPr>
                <w:color w:val="auto"/>
              </w:rPr>
            </w:pPr>
            <w:r w:rsidRPr="0088626A">
              <w:rPr>
                <w:rFonts w:eastAsia="Calibri"/>
                <w:color w:val="auto"/>
              </w:rPr>
              <w:lastRenderedPageBreak/>
              <w:t>4. Demonstruoti policijos specialiųjų priemonių valdymo technikos ir taktikos įgūdžius.</w:t>
            </w:r>
          </w:p>
        </w:tc>
        <w:tc>
          <w:tcPr>
            <w:tcW w:w="2032" w:type="pct"/>
            <w:shd w:val="clear" w:color="auto" w:fill="auto"/>
            <w:tcMar>
              <w:left w:w="88" w:type="dxa"/>
            </w:tcMar>
          </w:tcPr>
          <w:p w:rsidR="00EC3638" w:rsidRPr="0088626A" w:rsidRDefault="00A11332" w:rsidP="00E50B3D">
            <w:pPr>
              <w:spacing w:line="276" w:lineRule="auto"/>
              <w:rPr>
                <w:b/>
                <w:bCs/>
                <w:color w:val="auto"/>
              </w:rPr>
            </w:pPr>
            <w:r w:rsidRPr="0088626A">
              <w:rPr>
                <w:rFonts w:eastAsia="Calibri"/>
                <w:b/>
                <w:bCs/>
                <w:color w:val="auto"/>
              </w:rPr>
              <w:t>4.1. Tema. Policijos specialiųjų priemonių valdymo technika ir taktika.</w:t>
            </w:r>
          </w:p>
          <w:p w:rsidR="00EC3638" w:rsidRPr="0088626A" w:rsidRDefault="009270BF" w:rsidP="00E50B3D">
            <w:pPr>
              <w:spacing w:line="276" w:lineRule="auto"/>
              <w:rPr>
                <w:i/>
                <w:iCs/>
                <w:color w:val="auto"/>
              </w:rPr>
            </w:pPr>
            <w:r>
              <w:rPr>
                <w:rFonts w:eastAsia="Calibri"/>
                <w:i/>
                <w:iCs/>
                <w:color w:val="auto"/>
              </w:rPr>
              <w:t>Užduoty</w:t>
            </w:r>
            <w:r w:rsidR="00A11332" w:rsidRPr="0088626A">
              <w:rPr>
                <w:rFonts w:eastAsia="Calibri"/>
                <w:i/>
                <w:iCs/>
                <w:color w:val="auto"/>
              </w:rPr>
              <w:t>s:</w:t>
            </w:r>
          </w:p>
          <w:p w:rsidR="00EC3638" w:rsidRPr="0088626A" w:rsidRDefault="00A11332" w:rsidP="00E50B3D">
            <w:pPr>
              <w:spacing w:line="276" w:lineRule="auto"/>
              <w:rPr>
                <w:color w:val="auto"/>
              </w:rPr>
            </w:pPr>
            <w:r w:rsidRPr="0088626A">
              <w:rPr>
                <w:rFonts w:eastAsia="Calibri"/>
                <w:color w:val="auto"/>
              </w:rPr>
              <w:t>4.1.1. Pademonstruoti antrankių ir policijos lazdos naudojimo techniką ir taktiką.</w:t>
            </w:r>
          </w:p>
          <w:p w:rsidR="00EC3638" w:rsidRPr="0088626A" w:rsidRDefault="00A11332" w:rsidP="00E50B3D">
            <w:pPr>
              <w:spacing w:line="276" w:lineRule="auto"/>
              <w:rPr>
                <w:color w:val="auto"/>
              </w:rPr>
            </w:pPr>
            <w:r w:rsidRPr="0088626A">
              <w:rPr>
                <w:rFonts w:eastAsia="Calibri"/>
                <w:color w:val="auto"/>
              </w:rPr>
              <w:t>4.1.2. Pademonstruoti apsaugai skirtų dujų, vienkartinių surišimo priemonių naudojimo techniką ir taktiką.</w:t>
            </w:r>
          </w:p>
          <w:p w:rsidR="00EC3638" w:rsidRPr="0088626A" w:rsidRDefault="00A11332" w:rsidP="00E50B3D">
            <w:pPr>
              <w:spacing w:line="276" w:lineRule="auto"/>
              <w:rPr>
                <w:color w:val="auto"/>
              </w:rPr>
            </w:pPr>
            <w:r w:rsidRPr="0088626A">
              <w:rPr>
                <w:rFonts w:eastAsia="Calibri"/>
                <w:color w:val="auto"/>
              </w:rPr>
              <w:t>4.1.3. Pademonstr</w:t>
            </w:r>
            <w:r w:rsidR="00CA4030" w:rsidRPr="0088626A">
              <w:rPr>
                <w:rFonts w:eastAsia="Calibri"/>
                <w:color w:val="auto"/>
              </w:rPr>
              <w:t xml:space="preserve">uoti elektros šoko įtaisų </w:t>
            </w:r>
            <w:r w:rsidRPr="0088626A">
              <w:rPr>
                <w:rFonts w:eastAsia="Calibri"/>
                <w:color w:val="auto"/>
              </w:rPr>
              <w:t>panaudojimo techniką ir taktiką.</w:t>
            </w:r>
          </w:p>
        </w:tc>
        <w:tc>
          <w:tcPr>
            <w:tcW w:w="2014" w:type="pct"/>
            <w:shd w:val="clear" w:color="auto" w:fill="auto"/>
            <w:tcMar>
              <w:left w:w="88" w:type="dxa"/>
            </w:tcMar>
          </w:tcPr>
          <w:p w:rsidR="00EC3638" w:rsidRPr="0088626A" w:rsidRDefault="00736D8B" w:rsidP="00E50B3D">
            <w:pPr>
              <w:spacing w:line="276" w:lineRule="auto"/>
              <w:rPr>
                <w:color w:val="auto"/>
              </w:rPr>
            </w:pPr>
            <w:r>
              <w:rPr>
                <w:b/>
                <w:bCs/>
                <w:color w:val="auto"/>
              </w:rPr>
              <w:t xml:space="preserve">Patenkinamai: </w:t>
            </w:r>
            <w:r w:rsidR="00A11332" w:rsidRPr="0088626A">
              <w:rPr>
                <w:color w:val="auto"/>
              </w:rPr>
              <w:t>Policijos specialiųjų priemonių valdymo technikos ir taktikos veiksmai neatlikti arba atlikti su reikšminga klaida, lemiančia tolimesnio veiksmo atlikimą</w:t>
            </w:r>
            <w:r w:rsidR="00A11332" w:rsidRPr="0088626A">
              <w:rPr>
                <w:rFonts w:eastAsia="Calibri"/>
                <w:color w:val="auto"/>
              </w:rPr>
              <w:t>.</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Policijos specialiųjų priemonių valdymo technikos ir taktikos veiksmai</w:t>
            </w:r>
            <w:r w:rsidR="00A11332" w:rsidRPr="0088626A">
              <w:rPr>
                <w:rFonts w:eastAsia="Calibri"/>
                <w:color w:val="auto"/>
              </w:rPr>
              <w:t xml:space="preserve"> atlikti su nereikšmingomis klaidomis, kurios nelemia tolimesnio veiksmo atlikimo.</w:t>
            </w:r>
          </w:p>
          <w:p w:rsidR="00EC3638" w:rsidRPr="0088626A" w:rsidRDefault="000A7502" w:rsidP="00E50B3D">
            <w:pPr>
              <w:spacing w:line="276" w:lineRule="auto"/>
              <w:rPr>
                <w:rFonts w:eastAsia="Calibri"/>
                <w:color w:val="auto"/>
                <w:lang w:eastAsia="en-US"/>
              </w:rPr>
            </w:pPr>
            <w:r>
              <w:rPr>
                <w:rFonts w:eastAsia="Calibri"/>
                <w:b/>
                <w:bCs/>
                <w:color w:val="auto"/>
              </w:rPr>
              <w:t xml:space="preserve">Puikiai: </w:t>
            </w:r>
            <w:r w:rsidR="00A11332" w:rsidRPr="0088626A">
              <w:rPr>
                <w:rFonts w:eastAsia="Calibri"/>
                <w:color w:val="auto"/>
              </w:rPr>
              <w:t>Policijos specialiųjų priemonių valdymo technikos ir taktikos veiksmai atlikti be klaidų.</w:t>
            </w:r>
          </w:p>
        </w:tc>
      </w:tr>
      <w:tr w:rsidR="0088626A" w:rsidRPr="0088626A" w:rsidTr="00DB4E4B">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5. Atlikti teisės pažeidėjų sulaikymo, patikrinimo ir pristatymo į policijos įstaigas taktinius veiksmus.</w:t>
            </w:r>
          </w:p>
        </w:tc>
        <w:tc>
          <w:tcPr>
            <w:tcW w:w="2032" w:type="pct"/>
            <w:shd w:val="clear" w:color="auto" w:fill="auto"/>
            <w:tcMar>
              <w:left w:w="88" w:type="dxa"/>
            </w:tcMar>
          </w:tcPr>
          <w:p w:rsidR="008D7223" w:rsidRDefault="00A11332" w:rsidP="00E50B3D">
            <w:pPr>
              <w:spacing w:line="276" w:lineRule="auto"/>
              <w:rPr>
                <w:b/>
                <w:color w:val="auto"/>
                <w:lang w:eastAsia="en-US"/>
              </w:rPr>
            </w:pPr>
            <w:r w:rsidRPr="0088626A">
              <w:rPr>
                <w:rFonts w:eastAsia="Calibri"/>
                <w:b/>
                <w:color w:val="auto"/>
              </w:rPr>
              <w:t>5.1. Tema</w:t>
            </w:r>
            <w:r w:rsidRPr="0088626A">
              <w:rPr>
                <w:b/>
                <w:color w:val="auto"/>
                <w:lang w:eastAsia="en-US"/>
              </w:rPr>
              <w:t>. Teisės pažeidėjų sulaikymo, patikrinimo ir pristatymo į policijos įstaigas taktikos pagrindai.</w:t>
            </w:r>
          </w:p>
          <w:p w:rsidR="00EC3638" w:rsidRPr="0088626A" w:rsidRDefault="00A11332" w:rsidP="00E50B3D">
            <w:pPr>
              <w:spacing w:line="276" w:lineRule="auto"/>
              <w:rPr>
                <w:color w:val="auto"/>
              </w:rPr>
            </w:pPr>
            <w:r w:rsidRPr="0088626A">
              <w:rPr>
                <w:rFonts w:eastAsia="Calibri"/>
                <w:i/>
                <w:color w:val="auto"/>
              </w:rPr>
              <w:t>Užduotys:</w:t>
            </w:r>
          </w:p>
          <w:p w:rsidR="00EC3638" w:rsidRPr="0088626A" w:rsidRDefault="00A11332" w:rsidP="00E50B3D">
            <w:pPr>
              <w:spacing w:line="276" w:lineRule="auto"/>
              <w:contextualSpacing/>
              <w:rPr>
                <w:color w:val="auto"/>
              </w:rPr>
            </w:pPr>
            <w:r w:rsidRPr="0088626A">
              <w:rPr>
                <w:rFonts w:eastAsia="Calibri"/>
                <w:bCs/>
                <w:color w:val="auto"/>
              </w:rPr>
              <w:t>5.1.1. Apibūdinti teisės pažeidėjų sulaikymo, patikrinimo ir pristatymo į policijos įstaigas taktikos pagrindus.</w:t>
            </w:r>
          </w:p>
          <w:p w:rsidR="00EC3638" w:rsidRPr="0088626A" w:rsidRDefault="00A11332" w:rsidP="00E50B3D">
            <w:pPr>
              <w:spacing w:line="276" w:lineRule="auto"/>
              <w:contextualSpacing/>
              <w:rPr>
                <w:color w:val="auto"/>
              </w:rPr>
            </w:pPr>
            <w:r w:rsidRPr="0088626A">
              <w:rPr>
                <w:rFonts w:eastAsia="Calibri"/>
                <w:bCs/>
                <w:color w:val="auto"/>
              </w:rPr>
              <w:t>5.1.2.</w:t>
            </w:r>
            <w:r w:rsidRPr="0088626A">
              <w:rPr>
                <w:rFonts w:eastAsia="Calibri"/>
                <w:color w:val="auto"/>
              </w:rPr>
              <w:t xml:space="preserve"> Atlikti pavojaus nekeliančio asmens sulaikymo, patikrinimo ir pristatymo veiksmus.</w:t>
            </w:r>
          </w:p>
          <w:p w:rsidR="00EC3638" w:rsidRPr="0088626A" w:rsidRDefault="00A11332" w:rsidP="00E50B3D">
            <w:pPr>
              <w:spacing w:line="276" w:lineRule="auto"/>
              <w:contextualSpacing/>
              <w:rPr>
                <w:color w:val="auto"/>
              </w:rPr>
            </w:pPr>
            <w:r w:rsidRPr="0088626A">
              <w:rPr>
                <w:rFonts w:eastAsia="Calibri"/>
                <w:bCs/>
                <w:color w:val="auto"/>
              </w:rPr>
              <w:t>5.1.3. Atlikti pavojaus keliančio asmens sulaikymo, patikrinimo ir pristatymo veiksmus</w:t>
            </w:r>
            <w:r w:rsidRPr="0088626A">
              <w:rPr>
                <w:rFonts w:eastAsia="Calibri"/>
                <w:color w:val="auto"/>
              </w:rPr>
              <w:t>.</w:t>
            </w:r>
          </w:p>
          <w:p w:rsidR="00EC3638" w:rsidRPr="0088626A" w:rsidRDefault="00A11332" w:rsidP="00E50B3D">
            <w:pPr>
              <w:spacing w:line="276" w:lineRule="auto"/>
              <w:contextualSpacing/>
              <w:rPr>
                <w:color w:val="auto"/>
              </w:rPr>
            </w:pPr>
            <w:r w:rsidRPr="0088626A">
              <w:rPr>
                <w:rFonts w:eastAsia="Calibri"/>
                <w:color w:val="auto"/>
              </w:rPr>
              <w:t>5.1.4. Atlikti grupės asmenų sulaikymo, patikrinimo ir pristatymo veiksmus.</w:t>
            </w:r>
          </w:p>
        </w:tc>
        <w:tc>
          <w:tcPr>
            <w:tcW w:w="2014" w:type="pct"/>
            <w:shd w:val="clear" w:color="auto" w:fill="auto"/>
            <w:tcMar>
              <w:left w:w="88" w:type="dxa"/>
            </w:tcMar>
          </w:tcPr>
          <w:p w:rsidR="00EC3638" w:rsidRPr="0088626A" w:rsidRDefault="00736D8B" w:rsidP="00E50B3D">
            <w:pPr>
              <w:spacing w:line="276" w:lineRule="auto"/>
              <w:rPr>
                <w:color w:val="auto"/>
              </w:rPr>
            </w:pPr>
            <w:r>
              <w:rPr>
                <w:b/>
                <w:bCs/>
                <w:color w:val="auto"/>
              </w:rPr>
              <w:t xml:space="preserve">Patenkinamai: </w:t>
            </w:r>
            <w:r w:rsidR="00A11332" w:rsidRPr="0088626A">
              <w:rPr>
                <w:rFonts w:eastAsia="Calibri"/>
                <w:color w:val="auto"/>
              </w:rPr>
              <w:t>Teisės pažeidėjų sulai</w:t>
            </w:r>
            <w:r w:rsidR="00DB4E4B" w:rsidRPr="00DB4E4B">
              <w:rPr>
                <w:rFonts w:eastAsia="Calibri"/>
                <w:color w:val="auto"/>
              </w:rPr>
              <w:softHyphen/>
            </w:r>
            <w:r w:rsidR="00A11332" w:rsidRPr="0088626A">
              <w:rPr>
                <w:rFonts w:eastAsia="Calibri"/>
                <w:color w:val="auto"/>
              </w:rPr>
              <w:t>kymo, patikrinimo ir pristatymo į poli</w:t>
            </w:r>
            <w:r w:rsidR="00DB4E4B" w:rsidRPr="00DB4E4B">
              <w:rPr>
                <w:rFonts w:eastAsia="Calibri"/>
                <w:color w:val="auto"/>
              </w:rPr>
              <w:softHyphen/>
            </w:r>
            <w:r w:rsidR="00A11332" w:rsidRPr="0088626A">
              <w:rPr>
                <w:rFonts w:eastAsia="Calibri"/>
                <w:color w:val="auto"/>
              </w:rPr>
              <w:t>cijos įstaigas taktikos</w:t>
            </w:r>
            <w:r w:rsidR="00A11332" w:rsidRPr="0088626A">
              <w:rPr>
                <w:color w:val="auto"/>
              </w:rPr>
              <w:t xml:space="preserve"> veiksmai neatlikti arba atlikti su reikšminga klaida, lemiančia tolimesnio veiksmo atlikimą</w:t>
            </w:r>
            <w:r w:rsidR="00A11332" w:rsidRPr="0088626A">
              <w:rPr>
                <w:rFonts w:eastAsia="Calibri"/>
                <w:color w:val="auto"/>
              </w:rPr>
              <w:t>.</w:t>
            </w:r>
          </w:p>
          <w:p w:rsidR="00EC3638" w:rsidRPr="0088626A" w:rsidRDefault="000A7502" w:rsidP="00E50B3D">
            <w:pPr>
              <w:spacing w:line="276" w:lineRule="auto"/>
              <w:rPr>
                <w:color w:val="auto"/>
              </w:rPr>
            </w:pPr>
            <w:r>
              <w:rPr>
                <w:b/>
                <w:bCs/>
                <w:color w:val="auto"/>
              </w:rPr>
              <w:t xml:space="preserve">Gerai: </w:t>
            </w:r>
            <w:r w:rsidR="00A11332" w:rsidRPr="0088626A">
              <w:rPr>
                <w:rFonts w:eastAsia="Calibri"/>
                <w:color w:val="auto"/>
              </w:rPr>
              <w:t>Teisės pažeidėjų sulaikymo, patikrinimo ir pristatymo į policijos įstaigas taktikos</w:t>
            </w:r>
            <w:r w:rsidR="00A11332" w:rsidRPr="0088626A">
              <w:rPr>
                <w:color w:val="auto"/>
              </w:rPr>
              <w:t xml:space="preserve"> veiksmai</w:t>
            </w:r>
            <w:r w:rsidR="00A11332" w:rsidRPr="0088626A">
              <w:rPr>
                <w:rFonts w:eastAsia="Calibri"/>
                <w:color w:val="auto"/>
              </w:rPr>
              <w:t xml:space="preserve"> atlikti su nereikšmingomis klaidomis, kurios nelemia tolimesnio veiksmo atlikimo.</w:t>
            </w:r>
          </w:p>
          <w:p w:rsidR="00EC3638" w:rsidRPr="0088626A" w:rsidRDefault="000A7502" w:rsidP="00E50B3D">
            <w:pPr>
              <w:spacing w:line="276" w:lineRule="auto"/>
              <w:rPr>
                <w:rFonts w:eastAsia="Calibri"/>
                <w:color w:val="auto"/>
                <w:lang w:eastAsia="en-US"/>
              </w:rPr>
            </w:pPr>
            <w:r>
              <w:rPr>
                <w:rFonts w:eastAsia="Calibri"/>
                <w:b/>
                <w:bCs/>
                <w:color w:val="auto"/>
              </w:rPr>
              <w:t xml:space="preserve">Puikiai: </w:t>
            </w:r>
            <w:r w:rsidR="00A11332" w:rsidRPr="0088626A">
              <w:rPr>
                <w:rFonts w:eastAsia="Calibri"/>
                <w:color w:val="auto"/>
              </w:rPr>
              <w:t>Teisės pažeidėjų sulaikymo, patikrinimo ir pristatymo į policijos įstaigas taktikos veiksmai atlikti be klaidų.</w:t>
            </w:r>
          </w:p>
        </w:tc>
      </w:tr>
      <w:tr w:rsidR="0088626A" w:rsidRPr="0088626A" w:rsidTr="00DB4E4B">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lang w:eastAsia="en-US"/>
              </w:rPr>
              <w:t>6. Demonstruoti judesių atlikimo techniką gerinant bendrąjį fizinį parengimą ir lavinant fizines ypatybes.</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rFonts w:eastAsia="Calibri"/>
                <w:b/>
                <w:color w:val="auto"/>
                <w:lang w:eastAsia="en-US"/>
              </w:rPr>
              <w:t xml:space="preserve">6.1. Tema. </w:t>
            </w:r>
            <w:r w:rsidRPr="0088626A">
              <w:rPr>
                <w:b/>
                <w:color w:val="auto"/>
              </w:rPr>
              <w:t>Atskirų</w:t>
            </w:r>
            <w:r w:rsidRPr="0088626A">
              <w:rPr>
                <w:rFonts w:eastAsia="Calibri"/>
                <w:b/>
                <w:color w:val="auto"/>
                <w:lang w:eastAsia="en-US"/>
              </w:rPr>
              <w:t xml:space="preserve"> fizinių ypatybių lavinimas.</w:t>
            </w:r>
          </w:p>
          <w:p w:rsidR="00EC3638" w:rsidRPr="0088626A" w:rsidRDefault="009270BF" w:rsidP="00E50B3D">
            <w:pPr>
              <w:spacing w:line="276" w:lineRule="auto"/>
              <w:rPr>
                <w:color w:val="auto"/>
              </w:rPr>
            </w:pPr>
            <w:r>
              <w:rPr>
                <w:rFonts w:eastAsia="Calibri"/>
                <w:i/>
                <w:color w:val="auto"/>
                <w:lang w:eastAsia="en-US"/>
              </w:rPr>
              <w:t>Užduoty</w:t>
            </w:r>
            <w:r w:rsidR="00A11332" w:rsidRPr="0088626A">
              <w:rPr>
                <w:rFonts w:eastAsia="Calibri"/>
                <w:i/>
                <w:color w:val="auto"/>
                <w:lang w:eastAsia="en-US"/>
              </w:rPr>
              <w:t>s:</w:t>
            </w:r>
          </w:p>
          <w:p w:rsidR="00EC3638" w:rsidRPr="0088626A" w:rsidRDefault="00A11332" w:rsidP="00E50B3D">
            <w:pPr>
              <w:spacing w:line="276" w:lineRule="auto"/>
              <w:rPr>
                <w:color w:val="auto"/>
              </w:rPr>
            </w:pPr>
            <w:r w:rsidRPr="0088626A">
              <w:rPr>
                <w:rFonts w:eastAsia="Calibri"/>
                <w:color w:val="auto"/>
                <w:lang w:eastAsia="en-US"/>
              </w:rPr>
              <w:t>6.1.1. Atlikti bendro fizinių ypatybių lavinimo (jėga, ištvermė, greitumas, vikrumas) užduotis ir pratimus.</w:t>
            </w:r>
          </w:p>
          <w:p w:rsidR="00EC3638" w:rsidRPr="0088626A" w:rsidRDefault="00A11332" w:rsidP="00E50B3D">
            <w:pPr>
              <w:spacing w:line="276" w:lineRule="auto"/>
              <w:rPr>
                <w:color w:val="auto"/>
              </w:rPr>
            </w:pPr>
            <w:r w:rsidRPr="0088626A">
              <w:rPr>
                <w:rFonts w:eastAsia="Calibri"/>
                <w:color w:val="auto"/>
                <w:lang w:eastAsia="en-US"/>
              </w:rPr>
              <w:t>6.1.2. Atlikti atskirų fizinių ypatybių (jėgos, ištvermės, greitumo, vikrumo ir kt.) lavinimo užduotis ir pratimus.</w:t>
            </w:r>
          </w:p>
          <w:p w:rsidR="00EC3638" w:rsidRPr="0088626A" w:rsidRDefault="00A11332" w:rsidP="00E50B3D">
            <w:pPr>
              <w:spacing w:line="276" w:lineRule="auto"/>
              <w:rPr>
                <w:b/>
                <w:bCs/>
                <w:color w:val="auto"/>
              </w:rPr>
            </w:pPr>
            <w:r w:rsidRPr="0088626A">
              <w:rPr>
                <w:rFonts w:eastAsia="Calibri"/>
                <w:b/>
                <w:bCs/>
                <w:color w:val="auto"/>
                <w:lang w:eastAsia="en-US"/>
              </w:rPr>
              <w:t>7.1. Tema. Kompleksinis fizinių ypatybių lavinimas.</w:t>
            </w:r>
          </w:p>
          <w:p w:rsidR="00EC3638" w:rsidRPr="0088626A" w:rsidRDefault="00A11332" w:rsidP="00E50B3D">
            <w:pPr>
              <w:spacing w:line="276" w:lineRule="auto"/>
              <w:rPr>
                <w:i/>
                <w:iCs/>
                <w:color w:val="auto"/>
              </w:rPr>
            </w:pPr>
            <w:r w:rsidRPr="0088626A">
              <w:rPr>
                <w:rFonts w:eastAsia="Calibri"/>
                <w:i/>
                <w:iCs/>
                <w:color w:val="auto"/>
                <w:lang w:eastAsia="en-US"/>
              </w:rPr>
              <w:t>Užduotys:</w:t>
            </w:r>
          </w:p>
          <w:p w:rsidR="00EC3638" w:rsidRPr="0088626A" w:rsidRDefault="00FC5DF8" w:rsidP="00E50B3D">
            <w:pPr>
              <w:spacing w:line="276" w:lineRule="auto"/>
              <w:rPr>
                <w:color w:val="auto"/>
              </w:rPr>
            </w:pPr>
            <w:r w:rsidRPr="0088626A">
              <w:rPr>
                <w:rFonts w:eastAsia="Calibri"/>
                <w:color w:val="auto"/>
                <w:lang w:eastAsia="en-US"/>
              </w:rPr>
              <w:t>7</w:t>
            </w:r>
            <w:r w:rsidR="00A11332" w:rsidRPr="0088626A">
              <w:rPr>
                <w:rFonts w:eastAsia="Calibri"/>
                <w:color w:val="auto"/>
                <w:lang w:eastAsia="en-US"/>
              </w:rPr>
              <w:t>.1.1. Atlikti kompleksinio fizinių ypatybių (jėgos, ištvermės, greitumo, vikrumo ir kt.) lavinimo užduotis ir pratimus.</w:t>
            </w:r>
          </w:p>
          <w:p w:rsidR="00EC3638" w:rsidRPr="0088626A" w:rsidRDefault="00FC5DF8" w:rsidP="00E50B3D">
            <w:pPr>
              <w:spacing w:line="276" w:lineRule="auto"/>
              <w:rPr>
                <w:color w:val="auto"/>
              </w:rPr>
            </w:pPr>
            <w:r w:rsidRPr="0088626A">
              <w:rPr>
                <w:rFonts w:eastAsia="Calibri"/>
                <w:color w:val="auto"/>
                <w:lang w:eastAsia="en-US"/>
              </w:rPr>
              <w:t>7</w:t>
            </w:r>
            <w:r w:rsidR="00A11332" w:rsidRPr="0088626A">
              <w:rPr>
                <w:rFonts w:eastAsia="Calibri"/>
                <w:color w:val="auto"/>
                <w:lang w:eastAsia="en-US"/>
              </w:rPr>
              <w:t xml:space="preserve">.1.2. Atlikti kompleksinio fizinių ypatybių lavinimo užduotis ir pratimus, </w:t>
            </w:r>
            <w:r w:rsidR="00A11332" w:rsidRPr="0088626A">
              <w:rPr>
                <w:rFonts w:eastAsia="Calibri"/>
                <w:color w:val="auto"/>
                <w:lang w:eastAsia="en-US"/>
              </w:rPr>
              <w:lastRenderedPageBreak/>
              <w:t>specialiais veiksmais modeliuojant profesinės veiklos situacijas.</w:t>
            </w:r>
          </w:p>
        </w:tc>
        <w:tc>
          <w:tcPr>
            <w:tcW w:w="2014" w:type="pct"/>
            <w:shd w:val="clear" w:color="auto" w:fill="auto"/>
            <w:tcMar>
              <w:left w:w="88" w:type="dxa"/>
            </w:tcMar>
          </w:tcPr>
          <w:p w:rsidR="00EC3638" w:rsidRPr="0088626A" w:rsidRDefault="00736D8B" w:rsidP="00E50B3D">
            <w:pPr>
              <w:spacing w:line="276" w:lineRule="auto"/>
              <w:rPr>
                <w:color w:val="auto"/>
              </w:rPr>
            </w:pPr>
            <w:r>
              <w:rPr>
                <w:b/>
                <w:bCs/>
                <w:color w:val="auto"/>
              </w:rPr>
              <w:lastRenderedPageBreak/>
              <w:t xml:space="preserve">Patenkinamai: </w:t>
            </w:r>
            <w:r w:rsidR="00A11332" w:rsidRPr="0088626A">
              <w:rPr>
                <w:color w:val="auto"/>
              </w:rPr>
              <w:t>Atliekant fizinio ypatybių lavinimo užduotis viršytas nustatytas laiko limitas arba neatliktas nurodytas minimalus pratimų skaičius</w:t>
            </w:r>
            <w:r w:rsidR="00A11332" w:rsidRPr="0088626A">
              <w:rPr>
                <w:rFonts w:eastAsia="Calibri"/>
                <w:color w:val="auto"/>
              </w:rPr>
              <w:t>.</w:t>
            </w:r>
          </w:p>
          <w:p w:rsidR="00EC3638" w:rsidRPr="0088626A" w:rsidRDefault="000A7502" w:rsidP="00E50B3D">
            <w:pPr>
              <w:spacing w:line="276" w:lineRule="auto"/>
              <w:rPr>
                <w:color w:val="auto"/>
              </w:rPr>
            </w:pPr>
            <w:r>
              <w:rPr>
                <w:b/>
                <w:bCs/>
                <w:color w:val="auto"/>
              </w:rPr>
              <w:t xml:space="preserve">Gerai: </w:t>
            </w:r>
            <w:r w:rsidR="00A11332" w:rsidRPr="0088626A">
              <w:rPr>
                <w:rFonts w:eastAsia="Calibri"/>
                <w:color w:val="auto"/>
              </w:rPr>
              <w:t>Atliekant fizinio ypatybių lavinimo užduotis ne</w:t>
            </w:r>
            <w:r w:rsidR="00A11332" w:rsidRPr="0088626A">
              <w:rPr>
                <w:color w:val="auto"/>
              </w:rPr>
              <w:t>viršytas nustatytas laiko limitas</w:t>
            </w:r>
            <w:r w:rsidR="00A11332" w:rsidRPr="0088626A">
              <w:rPr>
                <w:rFonts w:eastAsia="Calibri"/>
                <w:color w:val="auto"/>
              </w:rPr>
              <w:t xml:space="preserve"> ir atliktas nurodytas minimalus pratimų skaičius.</w:t>
            </w:r>
          </w:p>
          <w:p w:rsidR="00EC3638" w:rsidRPr="0088626A" w:rsidRDefault="000A7502" w:rsidP="00E50B3D">
            <w:pPr>
              <w:spacing w:line="276" w:lineRule="auto"/>
              <w:rPr>
                <w:rFonts w:eastAsia="Calibri"/>
                <w:color w:val="auto"/>
                <w:lang w:eastAsia="en-US"/>
              </w:rPr>
            </w:pPr>
            <w:r>
              <w:rPr>
                <w:rFonts w:eastAsia="Calibri"/>
                <w:b/>
                <w:bCs/>
                <w:color w:val="auto"/>
              </w:rPr>
              <w:t xml:space="preserve">Puikiai: </w:t>
            </w:r>
            <w:r w:rsidR="00A11332" w:rsidRPr="0088626A">
              <w:rPr>
                <w:rFonts w:eastAsia="Calibri"/>
                <w:color w:val="auto"/>
              </w:rPr>
              <w:t>Atliekant fizinio ypatybių lavinimo užduotis ne</w:t>
            </w:r>
            <w:r w:rsidR="00A11332" w:rsidRPr="0088626A">
              <w:rPr>
                <w:color w:val="auto"/>
              </w:rPr>
              <w:t>viršytas nustatytas laiko limitas</w:t>
            </w:r>
            <w:r w:rsidR="00A11332" w:rsidRPr="0088626A">
              <w:rPr>
                <w:rFonts w:eastAsia="Calibri"/>
                <w:color w:val="auto"/>
              </w:rPr>
              <w:t xml:space="preserve"> ir viršytas nurodytas minimalus pratimų skaičius.</w:t>
            </w:r>
          </w:p>
        </w:tc>
      </w:tr>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lastRenderedPageBreak/>
              <w:t>Rekomenduo</w:t>
            </w:r>
            <w:r w:rsidR="00876027" w:rsidRPr="00876027">
              <w:rPr>
                <w:rFonts w:eastAsia="Calibri"/>
                <w:color w:val="auto"/>
              </w:rPr>
              <w:softHyphen/>
            </w:r>
            <w:r w:rsidRPr="0088626A">
              <w:rPr>
                <w:rFonts w:eastAsia="Calibri"/>
                <w:color w:val="auto"/>
              </w:rPr>
              <w:t>jami mokymo/si metodai</w:t>
            </w:r>
          </w:p>
        </w:tc>
        <w:tc>
          <w:tcPr>
            <w:tcW w:w="4046" w:type="pct"/>
            <w:gridSpan w:val="2"/>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Pokalbis. Diskusija. Teisės aktų analizė. Rašto darbas. Praktinių užduočių atlikimas. Veiklos procesų stebėjimas. Individuali užduotis ir pristatymas. Testavimas. Komandinis darbas. Demonstravimas.</w:t>
            </w:r>
          </w:p>
        </w:tc>
      </w:tr>
      <w:tr w:rsidR="0088626A" w:rsidRPr="0088626A" w:rsidTr="003C01DE">
        <w:trPr>
          <w:trHeight w:val="57"/>
        </w:trPr>
        <w:tc>
          <w:tcPr>
            <w:tcW w:w="954" w:type="pct"/>
            <w:vMerge w:val="restar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Materialieji ištekliai</w:t>
            </w:r>
          </w:p>
        </w:tc>
        <w:tc>
          <w:tcPr>
            <w:tcW w:w="4046" w:type="pct"/>
            <w:gridSpan w:val="2"/>
            <w:shd w:val="clear" w:color="auto" w:fill="auto"/>
            <w:tcMar>
              <w:left w:w="88" w:type="dxa"/>
            </w:tcMar>
          </w:tcPr>
          <w:p w:rsidR="008D7223" w:rsidRDefault="00A11332" w:rsidP="00E50B3D">
            <w:pPr>
              <w:spacing w:line="276" w:lineRule="auto"/>
              <w:rPr>
                <w:color w:val="auto"/>
              </w:rPr>
            </w:pPr>
            <w:r w:rsidRPr="0088626A">
              <w:rPr>
                <w:b/>
                <w:bCs/>
                <w:color w:val="auto"/>
              </w:rPr>
              <w:t>Mokymo/si medžiaga:</w:t>
            </w:r>
          </w:p>
          <w:p w:rsidR="008D7223"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Vaizdinė mokomoji medžiaga.</w:t>
            </w:r>
          </w:p>
        </w:tc>
      </w:tr>
      <w:tr w:rsidR="0088626A" w:rsidRPr="0088626A" w:rsidTr="003C01DE">
        <w:trPr>
          <w:trHeight w:val="57"/>
        </w:trPr>
        <w:tc>
          <w:tcPr>
            <w:tcW w:w="954" w:type="pct"/>
            <w:vMerge/>
            <w:shd w:val="clear" w:color="auto" w:fill="auto"/>
            <w:tcMar>
              <w:left w:w="88" w:type="dxa"/>
            </w:tcMar>
          </w:tcPr>
          <w:p w:rsidR="00EC3638" w:rsidRPr="0088626A" w:rsidRDefault="00EC3638" w:rsidP="00E50B3D">
            <w:pPr>
              <w:snapToGrid w:val="0"/>
              <w:spacing w:line="276" w:lineRule="auto"/>
              <w:rPr>
                <w:rFonts w:eastAsia="Calibri"/>
                <w:color w:val="auto"/>
              </w:rPr>
            </w:pPr>
          </w:p>
        </w:tc>
        <w:tc>
          <w:tcPr>
            <w:tcW w:w="4046" w:type="pct"/>
            <w:gridSpan w:val="2"/>
            <w:shd w:val="clear" w:color="auto" w:fill="auto"/>
            <w:tcMar>
              <w:left w:w="88" w:type="dxa"/>
            </w:tcMar>
          </w:tcPr>
          <w:p w:rsidR="008D7223" w:rsidRDefault="00A11332" w:rsidP="00E50B3D">
            <w:pPr>
              <w:spacing w:line="276" w:lineRule="auto"/>
              <w:rPr>
                <w:b/>
                <w:bCs/>
                <w:color w:val="auto"/>
              </w:rPr>
            </w:pPr>
            <w:r w:rsidRPr="0088626A">
              <w:rPr>
                <w:b/>
                <w:bCs/>
                <w:color w:val="auto"/>
              </w:rPr>
              <w:t>Mokymo/si priemonės: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Tarnybiniai diržai su amunicija;</w:t>
            </w:r>
          </w:p>
          <w:p w:rsidR="008D7223"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Radijo stotys;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Žibintuvėliai;</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Gynybos priemonės;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Apsaugos priemonės;</w:t>
            </w:r>
          </w:p>
          <w:p w:rsidR="008D7223"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Mokomieji treniruočių arba šratasvydžio pistoletai;</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Sportiniai įrankiai atskiroms fizinėms ypatybėms lavinti;</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Elektros šoko įtaisai su užtaisais;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Policijoje naudojamos tikinimo ir prievartos priemonės.</w:t>
            </w:r>
          </w:p>
        </w:tc>
      </w:tr>
      <w:tr w:rsidR="0088626A" w:rsidRPr="0088626A" w:rsidTr="003C01DE">
        <w:trPr>
          <w:trHeight w:val="57"/>
        </w:trPr>
        <w:tc>
          <w:tcPr>
            <w:tcW w:w="954" w:type="pct"/>
            <w:vMerge/>
            <w:shd w:val="clear" w:color="auto" w:fill="auto"/>
            <w:tcMar>
              <w:left w:w="88" w:type="dxa"/>
            </w:tcMar>
          </w:tcPr>
          <w:p w:rsidR="00EC3638" w:rsidRPr="0088626A" w:rsidRDefault="00EC3638" w:rsidP="00E50B3D">
            <w:pPr>
              <w:snapToGrid w:val="0"/>
              <w:spacing w:line="276" w:lineRule="auto"/>
              <w:rPr>
                <w:rFonts w:eastAsia="Calibri"/>
                <w:b/>
                <w:bCs/>
                <w:color w:val="auto"/>
              </w:rPr>
            </w:pPr>
          </w:p>
        </w:tc>
        <w:tc>
          <w:tcPr>
            <w:tcW w:w="4046" w:type="pct"/>
            <w:gridSpan w:val="2"/>
            <w:shd w:val="clear" w:color="auto" w:fill="auto"/>
            <w:tcMar>
              <w:left w:w="88" w:type="dxa"/>
            </w:tcMar>
          </w:tcPr>
          <w:p w:rsidR="008D7223"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Sporto salė;</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Specializuotos pratybų patalpos;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Lazerinė treniruoklių sistema.</w:t>
            </w:r>
          </w:p>
        </w:tc>
      </w:tr>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Mokytojų kvalifikacija</w:t>
            </w:r>
          </w:p>
        </w:tc>
        <w:tc>
          <w:tcPr>
            <w:tcW w:w="4046" w:type="pct"/>
            <w:gridSpan w:val="2"/>
            <w:shd w:val="clear" w:color="auto" w:fill="auto"/>
            <w:tcMar>
              <w:left w:w="88" w:type="dxa"/>
            </w:tcMar>
          </w:tcPr>
          <w:p w:rsidR="00EC3638" w:rsidRPr="0088626A" w:rsidRDefault="00A11332" w:rsidP="00E50B3D">
            <w:pPr>
              <w:shd w:val="clear" w:color="auto" w:fill="FFFFFF"/>
              <w:spacing w:line="276" w:lineRule="auto"/>
              <w:rPr>
                <w:color w:val="auto"/>
                <w:lang w:eastAsia="en-US"/>
              </w:rPr>
            </w:pPr>
            <w:r w:rsidRPr="0088626A">
              <w:rPr>
                <w:rFonts w:eastAsia="Calibri"/>
                <w:color w:val="auto"/>
              </w:rPr>
              <w:t>Modulį gali vesti profesijos mokytojas, įgijęs socialinių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3C01DE">
        <w:trPr>
          <w:trHeight w:val="57"/>
        </w:trPr>
        <w:tc>
          <w:tcPr>
            <w:tcW w:w="954"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rengėjai</w:t>
            </w:r>
          </w:p>
        </w:tc>
        <w:tc>
          <w:tcPr>
            <w:tcW w:w="4046"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Vilius Motiejaitis</w:t>
            </w:r>
          </w:p>
          <w:p w:rsidR="00EC3638" w:rsidRPr="0088626A" w:rsidRDefault="00A11332" w:rsidP="00E50B3D">
            <w:pPr>
              <w:snapToGrid w:val="0"/>
              <w:spacing w:line="276" w:lineRule="auto"/>
              <w:rPr>
                <w:color w:val="auto"/>
              </w:rPr>
            </w:pPr>
            <w:r w:rsidRPr="0088626A">
              <w:rPr>
                <w:rFonts w:eastAsia="Calibri"/>
                <w:color w:val="auto"/>
              </w:rPr>
              <w:t>Saulius Džiaugys</w:t>
            </w:r>
          </w:p>
          <w:p w:rsidR="00EC3638" w:rsidRPr="0088626A" w:rsidRDefault="00A11332" w:rsidP="00E50B3D">
            <w:pPr>
              <w:snapToGrid w:val="0"/>
              <w:spacing w:line="276" w:lineRule="auto"/>
              <w:rPr>
                <w:color w:val="auto"/>
              </w:rPr>
            </w:pPr>
            <w:r w:rsidRPr="0088626A">
              <w:rPr>
                <w:rFonts w:eastAsia="Calibri"/>
                <w:color w:val="auto"/>
              </w:rPr>
              <w:t>Vaidas Rudelis</w:t>
            </w:r>
          </w:p>
        </w:tc>
      </w:tr>
    </w:tbl>
    <w:p w:rsidR="0094686D" w:rsidRDefault="0094686D" w:rsidP="00E50B3D">
      <w:pPr>
        <w:spacing w:line="276" w:lineRule="auto"/>
      </w:pPr>
    </w:p>
    <w:p w:rsidR="00DB4E4B" w:rsidRDefault="00DB4E4B" w:rsidP="00E50B3D">
      <w:pPr>
        <w:spacing w:line="276" w:lineRule="auto"/>
      </w:pPr>
    </w:p>
    <w:p w:rsidR="00EC3638" w:rsidRPr="0088626A" w:rsidRDefault="00FF5554" w:rsidP="00E50B3D">
      <w:pPr>
        <w:pStyle w:val="Antrat3"/>
        <w:spacing w:after="0" w:line="276" w:lineRule="auto"/>
        <w:rPr>
          <w:lang w:eastAsia="zh-CN" w:bidi="hi-IN"/>
        </w:rPr>
      </w:pPr>
      <w:bookmarkStart w:id="18" w:name="_Toc491438256"/>
      <w:r>
        <w:t xml:space="preserve">5.2.7. </w:t>
      </w:r>
      <w:r w:rsidR="00A11332" w:rsidRPr="0088626A">
        <w:rPr>
          <w:lang w:eastAsia="zh-CN" w:bidi="hi-IN"/>
        </w:rPr>
        <w:t>Modulio „Viešosios tvarkos užtikrinimas“ aprašas</w:t>
      </w:r>
      <w:bookmarkEnd w:id="18"/>
    </w:p>
    <w:p w:rsidR="00EC3638" w:rsidRPr="0088626A" w:rsidRDefault="00EC3638" w:rsidP="00E50B3D">
      <w:pPr>
        <w:spacing w:line="276" w:lineRule="auto"/>
        <w:rPr>
          <w:bCs/>
          <w:color w:val="auto"/>
        </w:rPr>
      </w:pPr>
    </w:p>
    <w:p w:rsidR="00EC3638" w:rsidRPr="0088626A" w:rsidRDefault="00A11332" w:rsidP="00E50B3D">
      <w:pPr>
        <w:spacing w:line="276" w:lineRule="auto"/>
        <w:jc w:val="both"/>
        <w:rPr>
          <w:i/>
          <w:iCs/>
          <w:color w:val="auto"/>
        </w:rPr>
      </w:pPr>
      <w:r w:rsidRPr="0088626A">
        <w:rPr>
          <w:b/>
          <w:bCs/>
          <w:color w:val="auto"/>
        </w:rPr>
        <w:t>Modulio paskirtis:</w:t>
      </w:r>
      <w:r w:rsidRPr="0088626A">
        <w:rPr>
          <w:i/>
          <w:iCs/>
          <w:color w:val="auto"/>
        </w:rPr>
        <w:t xml:space="preserve"> įgyti kompetenciją užtikrinti viešąją tvarką.</w:t>
      </w:r>
    </w:p>
    <w:p w:rsidR="00EC3638" w:rsidRPr="0088626A" w:rsidRDefault="00EC3638" w:rsidP="00E50B3D">
      <w:pPr>
        <w:spacing w:line="276" w:lineRule="auto"/>
        <w:ind w:left="714"/>
        <w:rPr>
          <w:bCs/>
          <w:color w:val="auto"/>
        </w:rPr>
      </w:pPr>
    </w:p>
    <w:tbl>
      <w:tblPr>
        <w:tblStyle w:val="TableGrid3"/>
        <w:tblW w:w="5000" w:type="pct"/>
        <w:jc w:val="center"/>
        <w:tblCellMar>
          <w:left w:w="88" w:type="dxa"/>
        </w:tblCellMar>
        <w:tblLook w:val="0000" w:firstRow="0" w:lastRow="0" w:firstColumn="0" w:lastColumn="0" w:noHBand="0" w:noVBand="0"/>
      </w:tblPr>
      <w:tblGrid>
        <w:gridCol w:w="1940"/>
        <w:gridCol w:w="4112"/>
        <w:gridCol w:w="4065"/>
      </w:tblGrid>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pavadinimas</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Viešosios tvarkos užtikrinimas</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kodas</w:t>
            </w:r>
          </w:p>
        </w:tc>
        <w:tc>
          <w:tcPr>
            <w:tcW w:w="4041" w:type="pct"/>
            <w:gridSpan w:val="2"/>
            <w:shd w:val="clear" w:color="auto" w:fill="auto"/>
            <w:tcMar>
              <w:left w:w="88" w:type="dxa"/>
            </w:tcMar>
          </w:tcPr>
          <w:p w:rsidR="00EC3638" w:rsidRPr="0088626A" w:rsidRDefault="004D6A61" w:rsidP="00E50B3D">
            <w:pPr>
              <w:snapToGrid w:val="0"/>
              <w:spacing w:line="276" w:lineRule="auto"/>
              <w:rPr>
                <w:rFonts w:eastAsia="Calibri"/>
                <w:color w:val="auto"/>
              </w:rPr>
            </w:pPr>
            <w:r w:rsidRPr="004D6A61">
              <w:rPr>
                <w:rFonts w:eastAsia="Calibri"/>
                <w:color w:val="auto"/>
              </w:rPr>
              <w:t>4103227</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LTKS lygis</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IV</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Apimtis kreditais</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7 kreditai</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 xml:space="preserve">Reikalingas pasirengimas </w:t>
            </w:r>
            <w:r w:rsidRPr="0088626A">
              <w:rPr>
                <w:rFonts w:eastAsia="Calibri"/>
                <w:color w:val="auto"/>
              </w:rPr>
              <w:lastRenderedPageBreak/>
              <w:t>mokymuisi</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lastRenderedPageBreak/>
              <w:t>-</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lastRenderedPageBreak/>
              <w:t>Modulyje ugdomos bendrosios kompetencijos</w:t>
            </w:r>
          </w:p>
        </w:tc>
        <w:tc>
          <w:tcPr>
            <w:tcW w:w="4041" w:type="pct"/>
            <w:gridSpan w:val="2"/>
            <w:shd w:val="clear" w:color="auto" w:fill="auto"/>
            <w:tcMar>
              <w:left w:w="88" w:type="dxa"/>
            </w:tcMar>
          </w:tcPr>
          <w:p w:rsidR="00EC3638" w:rsidRPr="0088626A" w:rsidRDefault="00A11332" w:rsidP="00E50B3D">
            <w:pPr>
              <w:suppressAutoHyphens/>
              <w:snapToGrid w:val="0"/>
              <w:spacing w:line="276" w:lineRule="auto"/>
              <w:textAlignment w:val="baseline"/>
              <w:rPr>
                <w:color w:val="auto"/>
                <w:lang w:eastAsia="zh-CN"/>
              </w:rPr>
            </w:pPr>
            <w:r w:rsidRPr="0088626A">
              <w:rPr>
                <w:rFonts w:eastAsia="Calibri"/>
                <w:color w:val="auto"/>
                <w:lang w:eastAsia="zh-CN"/>
              </w:rPr>
              <w:t>1. Bendravimas gimtąja kalba;</w:t>
            </w:r>
          </w:p>
          <w:p w:rsidR="00EC3638" w:rsidRPr="0088626A" w:rsidRDefault="00A11332" w:rsidP="00E50B3D">
            <w:pPr>
              <w:suppressAutoHyphens/>
              <w:snapToGrid w:val="0"/>
              <w:spacing w:line="276" w:lineRule="auto"/>
              <w:textAlignment w:val="baseline"/>
              <w:rPr>
                <w:color w:val="auto"/>
                <w:lang w:eastAsia="zh-CN"/>
              </w:rPr>
            </w:pPr>
            <w:r w:rsidRPr="0088626A">
              <w:rPr>
                <w:rFonts w:eastAsia="Calibri"/>
                <w:color w:val="auto"/>
                <w:lang w:eastAsia="zh-CN"/>
              </w:rPr>
              <w:t>2. Mokymasis mokytis;</w:t>
            </w:r>
          </w:p>
          <w:p w:rsidR="00EC3638" w:rsidRPr="0088626A" w:rsidRDefault="00A11332" w:rsidP="00E50B3D">
            <w:pPr>
              <w:suppressAutoHyphens/>
              <w:snapToGrid w:val="0"/>
              <w:spacing w:line="276" w:lineRule="auto"/>
              <w:textAlignment w:val="baseline"/>
              <w:rPr>
                <w:color w:val="auto"/>
                <w:lang w:eastAsia="zh-CN"/>
              </w:rPr>
            </w:pPr>
            <w:r w:rsidRPr="0088626A">
              <w:rPr>
                <w:rFonts w:eastAsia="Calibri"/>
                <w:color w:val="auto"/>
                <w:lang w:eastAsia="zh-CN"/>
              </w:rPr>
              <w:t>3. Socialiniai ir pilietiniai gebėjimai;</w:t>
            </w:r>
          </w:p>
          <w:p w:rsidR="00EC3638" w:rsidRPr="0088626A" w:rsidRDefault="00A11332" w:rsidP="00E50B3D">
            <w:pPr>
              <w:suppressAutoHyphens/>
              <w:snapToGrid w:val="0"/>
              <w:spacing w:line="276" w:lineRule="auto"/>
              <w:textAlignment w:val="baseline"/>
              <w:rPr>
                <w:color w:val="auto"/>
                <w:lang w:eastAsia="zh-CN"/>
              </w:rPr>
            </w:pPr>
            <w:r w:rsidRPr="0088626A">
              <w:rPr>
                <w:rFonts w:eastAsia="Calibri"/>
                <w:color w:val="auto"/>
                <w:lang w:eastAsia="zh-CN"/>
              </w:rPr>
              <w:t>4. Matematiniai gebėjimai ir pagrindiniai gebėjimai mokslo ir technologijų srityje.</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uppressAutoHyphens/>
              <w:spacing w:line="276" w:lineRule="auto"/>
              <w:textAlignment w:val="baseline"/>
              <w:rPr>
                <w:color w:val="auto"/>
                <w:lang w:eastAsia="zh-CN"/>
              </w:rPr>
            </w:pPr>
            <w:r w:rsidRPr="0088626A">
              <w:rPr>
                <w:rFonts w:eastAsia="Calibri"/>
                <w:b/>
                <w:bCs/>
                <w:i/>
                <w:iCs/>
                <w:color w:val="auto"/>
                <w:lang w:eastAsia="zh-CN"/>
              </w:rPr>
              <w:t>Modulio moky</w:t>
            </w:r>
            <w:r w:rsidR="00DB4E4B" w:rsidRPr="00DB4E4B">
              <w:rPr>
                <w:rFonts w:eastAsia="Calibri"/>
                <w:b/>
                <w:bCs/>
                <w:i/>
                <w:iCs/>
                <w:color w:val="auto"/>
                <w:lang w:eastAsia="zh-CN"/>
              </w:rPr>
              <w:softHyphen/>
            </w:r>
            <w:r w:rsidRPr="0088626A">
              <w:rPr>
                <w:rFonts w:eastAsia="Calibri"/>
                <w:b/>
                <w:bCs/>
                <w:i/>
                <w:iCs/>
                <w:color w:val="auto"/>
                <w:lang w:eastAsia="zh-CN"/>
              </w:rPr>
              <w:t>mosi rezultatai (išskaidyta kompetencija)</w:t>
            </w:r>
          </w:p>
        </w:tc>
        <w:tc>
          <w:tcPr>
            <w:tcW w:w="2032" w:type="pct"/>
            <w:shd w:val="clear" w:color="auto" w:fill="auto"/>
            <w:tcMar>
              <w:left w:w="88" w:type="dxa"/>
            </w:tcMar>
          </w:tcPr>
          <w:p w:rsidR="00EC3638" w:rsidRPr="0088626A" w:rsidRDefault="00A11332" w:rsidP="00E50B3D">
            <w:pPr>
              <w:suppressAutoHyphens/>
              <w:spacing w:line="276" w:lineRule="auto"/>
              <w:textAlignment w:val="baseline"/>
              <w:rPr>
                <w:color w:val="auto"/>
                <w:lang w:eastAsia="zh-CN"/>
              </w:rPr>
            </w:pPr>
            <w:r w:rsidRPr="0088626A">
              <w:rPr>
                <w:rFonts w:eastAsia="Calibri"/>
                <w:b/>
                <w:bCs/>
                <w:i/>
                <w:iCs/>
                <w:color w:val="auto"/>
                <w:lang w:eastAsia="zh-CN"/>
              </w:rPr>
              <w:t>Rekomenduojamas turinys, reikalingas rezultatams pasiekti</w:t>
            </w:r>
          </w:p>
        </w:tc>
        <w:tc>
          <w:tcPr>
            <w:tcW w:w="2009" w:type="pct"/>
            <w:shd w:val="clear" w:color="auto" w:fill="auto"/>
            <w:tcMar>
              <w:left w:w="88" w:type="dxa"/>
            </w:tcMar>
          </w:tcPr>
          <w:p w:rsidR="00EC3638" w:rsidRPr="0088626A" w:rsidRDefault="00A11332" w:rsidP="00E50B3D">
            <w:pPr>
              <w:suppressAutoHyphens/>
              <w:spacing w:line="276" w:lineRule="auto"/>
              <w:textAlignment w:val="baseline"/>
              <w:rPr>
                <w:color w:val="auto"/>
                <w:lang w:eastAsia="zh-CN"/>
              </w:rPr>
            </w:pPr>
            <w:r w:rsidRPr="0088626A">
              <w:rPr>
                <w:rFonts w:eastAsia="Calibri"/>
                <w:b/>
                <w:bCs/>
                <w:i/>
                <w:iCs/>
                <w:color w:val="auto"/>
                <w:lang w:eastAsia="zh-CN"/>
              </w:rPr>
              <w:t>Mokymosi pasiekimų įvertinimo kriterijai (įverčio)</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bCs/>
                <w:color w:val="auto"/>
              </w:rPr>
              <w:t>1.</w:t>
            </w:r>
            <w:r w:rsidRPr="0088626A">
              <w:rPr>
                <w:rFonts w:eastAsia="Calibri"/>
                <w:color w:val="auto"/>
              </w:rPr>
              <w:t xml:space="preserve"> Paaiškinti pagrindinių teisės aktų nuostatas, kurias būtina žinoti policijos patruliui viešosios tvarkos užtikrinimo metu.</w:t>
            </w:r>
          </w:p>
        </w:tc>
        <w:tc>
          <w:tcPr>
            <w:tcW w:w="2032" w:type="pct"/>
            <w:shd w:val="clear" w:color="auto" w:fill="auto"/>
            <w:tcMar>
              <w:left w:w="88" w:type="dxa"/>
            </w:tcMar>
          </w:tcPr>
          <w:p w:rsidR="008D7223" w:rsidRDefault="00A11332" w:rsidP="00E50B3D">
            <w:pPr>
              <w:spacing w:line="276" w:lineRule="auto"/>
              <w:rPr>
                <w:b/>
                <w:color w:val="auto"/>
                <w:lang w:eastAsia="en-US"/>
              </w:rPr>
            </w:pPr>
            <w:r w:rsidRPr="0088626A">
              <w:rPr>
                <w:rFonts w:eastAsia="Calibri"/>
                <w:b/>
                <w:color w:val="auto"/>
              </w:rPr>
              <w:t xml:space="preserve">1.1. Tema. </w:t>
            </w:r>
            <w:r w:rsidRPr="0088626A">
              <w:rPr>
                <w:b/>
                <w:color w:val="auto"/>
                <w:lang w:eastAsia="en-US"/>
              </w:rPr>
              <w:t>Teisės aktai, susiję su viešosios tvarkos užtikrinimu.</w:t>
            </w:r>
          </w:p>
          <w:p w:rsidR="00EC3638" w:rsidRPr="0088626A" w:rsidRDefault="00A11332" w:rsidP="00E50B3D">
            <w:pPr>
              <w:spacing w:line="276" w:lineRule="auto"/>
              <w:rPr>
                <w:color w:val="auto"/>
              </w:rPr>
            </w:pPr>
            <w:r w:rsidRPr="0088626A">
              <w:rPr>
                <w:rFonts w:eastAsia="Calibri"/>
                <w:i/>
                <w:color w:val="auto"/>
              </w:rPr>
              <w:t>Užduotis:</w:t>
            </w:r>
          </w:p>
          <w:p w:rsidR="00EC3638" w:rsidRPr="0088626A" w:rsidRDefault="00A11332" w:rsidP="00E50B3D">
            <w:pPr>
              <w:suppressAutoHyphens/>
              <w:spacing w:line="276" w:lineRule="auto"/>
              <w:contextualSpacing/>
              <w:rPr>
                <w:color w:val="auto"/>
              </w:rPr>
            </w:pPr>
            <w:r w:rsidRPr="0088626A">
              <w:rPr>
                <w:rFonts w:eastAsia="Calibri"/>
                <w:color w:val="auto"/>
              </w:rPr>
              <w:t>1.1.1. Išanalizuoti ir apibūdinti teisės aktus, reglamentuojančius viešosios tvarkos užtikrinimą ir pagal policijos kuruojamą sritį aktualių procesų kontrolę.</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rPr>
              <w:t>Patenkinamai</w:t>
            </w:r>
            <w:r w:rsidR="00A11332" w:rsidRPr="0088626A">
              <w:rPr>
                <w:b/>
                <w:bCs/>
                <w:color w:val="auto"/>
              </w:rPr>
              <w:t>:</w:t>
            </w:r>
            <w:r w:rsidR="00A11332" w:rsidRPr="0088626A">
              <w:rPr>
                <w:color w:val="auto"/>
              </w:rPr>
              <w:t xml:space="preserve"> </w:t>
            </w:r>
            <w:r w:rsidR="00A11332" w:rsidRPr="0088626A">
              <w:rPr>
                <w:rFonts w:eastAsia="Calibri"/>
                <w:color w:val="auto"/>
              </w:rPr>
              <w:t>Apibūdintos kai kurios teisės aktų, reglamentuojančių viešosios tvarkos užtikrinimą, nuostatos.</w:t>
            </w:r>
          </w:p>
          <w:p w:rsidR="00EC3638" w:rsidRPr="0088626A" w:rsidRDefault="000A7502" w:rsidP="00E50B3D">
            <w:pPr>
              <w:spacing w:line="276" w:lineRule="auto"/>
              <w:rPr>
                <w:color w:val="auto"/>
              </w:rPr>
            </w:pPr>
            <w:r>
              <w:rPr>
                <w:b/>
                <w:bCs/>
                <w:color w:val="auto"/>
              </w:rPr>
              <w:t xml:space="preserve">Gerai: </w:t>
            </w:r>
            <w:r w:rsidR="00A11332" w:rsidRPr="0088626A">
              <w:rPr>
                <w:rFonts w:eastAsia="Calibri"/>
                <w:color w:val="auto"/>
              </w:rPr>
              <w:t>Išanalizuotos ir apibūdintos teisės aktų, reglamentuojančių viešosios tvarkos užtikrinimą, nuostatos.</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Detaliai išanalizuotos ir išsamiai</w:t>
            </w:r>
            <w:r w:rsidR="00A11332" w:rsidRPr="0088626A">
              <w:rPr>
                <w:rFonts w:eastAsia="Calibri"/>
                <w:color w:val="auto"/>
              </w:rPr>
              <w:t xml:space="preserve"> apibūdintos teisės aktų, reglamentuojančių viešosios tvarkos užtikrinimą, nuostatos.</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bCs/>
                <w:color w:val="auto"/>
              </w:rPr>
              <w:t>2.</w:t>
            </w:r>
            <w:r w:rsidRPr="0088626A">
              <w:rPr>
                <w:rFonts w:eastAsia="Calibri"/>
                <w:color w:val="auto"/>
              </w:rPr>
              <w:t xml:space="preserve"> Apibūdinti viešosios tvarkos, viešosios vietos ir viešojo saugumo sampratą.</w:t>
            </w:r>
          </w:p>
        </w:tc>
        <w:tc>
          <w:tcPr>
            <w:tcW w:w="2032" w:type="pct"/>
            <w:shd w:val="clear" w:color="auto" w:fill="auto"/>
            <w:tcMar>
              <w:left w:w="88" w:type="dxa"/>
            </w:tcMar>
          </w:tcPr>
          <w:p w:rsidR="008D7223" w:rsidRDefault="00A11332" w:rsidP="00E50B3D">
            <w:pPr>
              <w:spacing w:line="276" w:lineRule="auto"/>
              <w:rPr>
                <w:b/>
                <w:color w:val="auto"/>
                <w:lang w:eastAsia="en-US"/>
              </w:rPr>
            </w:pPr>
            <w:r w:rsidRPr="0088626A">
              <w:rPr>
                <w:rFonts w:eastAsia="Calibri"/>
                <w:b/>
                <w:color w:val="auto"/>
              </w:rPr>
              <w:t>2.1. Tema. Viešosios tvarkos, viešosios vietos ir viešojo saugumo samprata</w:t>
            </w:r>
            <w:r w:rsidRPr="0088626A">
              <w:rPr>
                <w:b/>
                <w:color w:val="auto"/>
                <w:lang w:eastAsia="en-US"/>
              </w:rPr>
              <w:t>.</w:t>
            </w:r>
          </w:p>
          <w:p w:rsidR="00EC3638" w:rsidRPr="0088626A" w:rsidRDefault="00A11332" w:rsidP="00E50B3D">
            <w:pPr>
              <w:spacing w:line="276" w:lineRule="auto"/>
              <w:rPr>
                <w:color w:val="auto"/>
              </w:rPr>
            </w:pPr>
            <w:r w:rsidRPr="0088626A">
              <w:rPr>
                <w:rFonts w:eastAsia="Calibri"/>
                <w:i/>
                <w:color w:val="auto"/>
              </w:rPr>
              <w:t>Užduotis:</w:t>
            </w:r>
          </w:p>
          <w:p w:rsidR="00EC3638" w:rsidRPr="0088626A" w:rsidRDefault="00A11332" w:rsidP="00E50B3D">
            <w:pPr>
              <w:suppressAutoHyphens/>
              <w:spacing w:line="276" w:lineRule="auto"/>
              <w:contextualSpacing/>
              <w:rPr>
                <w:color w:val="auto"/>
              </w:rPr>
            </w:pPr>
            <w:r w:rsidRPr="0088626A">
              <w:rPr>
                <w:rFonts w:eastAsia="Calibri"/>
                <w:color w:val="auto"/>
              </w:rPr>
              <w:t xml:space="preserve">2.1.1. Išanalizuoti ir apibūdinti </w:t>
            </w:r>
            <w:r w:rsidRPr="0088626A">
              <w:rPr>
                <w:color w:val="auto"/>
                <w:lang w:eastAsia="en-US"/>
              </w:rPr>
              <w:t>viešosios tvarkos, viešosios vietos ir viešojo saugumo sampratas.</w:t>
            </w:r>
          </w:p>
        </w:tc>
        <w:tc>
          <w:tcPr>
            <w:tcW w:w="2009" w:type="pct"/>
            <w:shd w:val="clear" w:color="auto" w:fill="auto"/>
            <w:tcMar>
              <w:left w:w="88" w:type="dxa"/>
            </w:tcMar>
          </w:tcPr>
          <w:p w:rsidR="00EC3638" w:rsidRPr="0088626A" w:rsidRDefault="00736D8B" w:rsidP="00E50B3D">
            <w:pPr>
              <w:spacing w:line="276" w:lineRule="auto"/>
              <w:rPr>
                <w:color w:val="auto"/>
              </w:rPr>
            </w:pPr>
            <w:r>
              <w:rPr>
                <w:rFonts w:eastAsia="Calibri"/>
                <w:b/>
                <w:color w:val="auto"/>
                <w:lang w:eastAsia="en-US"/>
              </w:rPr>
              <w:t xml:space="preserve">Patenkinamai: </w:t>
            </w:r>
            <w:r w:rsidR="00A11332" w:rsidRPr="0088626A">
              <w:rPr>
                <w:rFonts w:eastAsia="Calibri"/>
                <w:color w:val="auto"/>
                <w:lang w:eastAsia="en-US"/>
              </w:rPr>
              <w:t>Viešosios tvarkos, viešosios vietos ir viešojo saugumo sampratos apibūdintos neaiškiai ir netiksliai.</w:t>
            </w:r>
          </w:p>
          <w:p w:rsidR="00EC3638" w:rsidRPr="0088626A" w:rsidRDefault="000A7502" w:rsidP="00E50B3D">
            <w:pPr>
              <w:spacing w:line="276" w:lineRule="auto"/>
              <w:rPr>
                <w:color w:val="auto"/>
              </w:rPr>
            </w:pPr>
            <w:r>
              <w:rPr>
                <w:rFonts w:eastAsia="Calibri"/>
                <w:b/>
                <w:color w:val="auto"/>
                <w:lang w:eastAsia="en-US"/>
              </w:rPr>
              <w:t xml:space="preserve">Gerai: </w:t>
            </w:r>
            <w:r w:rsidR="00A11332" w:rsidRPr="0088626A">
              <w:rPr>
                <w:rFonts w:eastAsia="Calibri"/>
                <w:color w:val="auto"/>
                <w:lang w:eastAsia="en-US"/>
              </w:rPr>
              <w:t>Išanalizuotos ir apibūdintos viešosios tvarkos, viešosios vietos ir viešojo saugumo sampratos.</w:t>
            </w:r>
          </w:p>
          <w:p w:rsidR="00EC3638" w:rsidRPr="0088626A" w:rsidRDefault="000A7502" w:rsidP="00E50B3D">
            <w:pPr>
              <w:spacing w:line="276" w:lineRule="auto"/>
              <w:rPr>
                <w:color w:val="auto"/>
              </w:rPr>
            </w:pPr>
            <w:r>
              <w:rPr>
                <w:rFonts w:eastAsia="Calibri"/>
                <w:b/>
                <w:color w:val="auto"/>
                <w:lang w:eastAsia="en-US"/>
              </w:rPr>
              <w:t xml:space="preserve">Puikiai: </w:t>
            </w:r>
            <w:r w:rsidR="00A11332" w:rsidRPr="0088626A">
              <w:rPr>
                <w:color w:val="auto"/>
                <w:lang w:eastAsia="en-US"/>
              </w:rPr>
              <w:t>Detaliai išanalizuotos, išsamiai</w:t>
            </w:r>
            <w:r w:rsidR="00A11332" w:rsidRPr="0088626A">
              <w:rPr>
                <w:rFonts w:eastAsia="Calibri"/>
                <w:color w:val="auto"/>
                <w:lang w:eastAsia="en-US"/>
              </w:rPr>
              <w:t xml:space="preserve"> ir tiksliai apibūdintos viešosios tvarkos, viešosios vietos ir viešojo saugumo sampratos.</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bCs/>
                <w:color w:val="auto"/>
              </w:rPr>
              <w:t>3.</w:t>
            </w:r>
            <w:r w:rsidRPr="0088626A">
              <w:rPr>
                <w:rFonts w:eastAsia="Calibri"/>
                <w:color w:val="auto"/>
              </w:rPr>
              <w:t xml:space="preserve"> Apibūdinti policijos patrulių veiklos organizavimo, kontrolės ir vertinimo ypatumus.</w:t>
            </w:r>
          </w:p>
        </w:tc>
        <w:tc>
          <w:tcPr>
            <w:tcW w:w="2032" w:type="pct"/>
            <w:shd w:val="clear" w:color="auto" w:fill="auto"/>
            <w:tcMar>
              <w:left w:w="88" w:type="dxa"/>
            </w:tcMar>
          </w:tcPr>
          <w:p w:rsidR="008D7223" w:rsidRDefault="00A11332" w:rsidP="00E50B3D">
            <w:pPr>
              <w:spacing w:line="276" w:lineRule="auto"/>
              <w:rPr>
                <w:b/>
                <w:color w:val="auto"/>
                <w:lang w:eastAsia="en-US"/>
              </w:rPr>
            </w:pPr>
            <w:r w:rsidRPr="0088626A">
              <w:rPr>
                <w:rFonts w:eastAsia="Calibri"/>
                <w:b/>
                <w:color w:val="auto"/>
              </w:rPr>
              <w:t xml:space="preserve">3.1. Tema. </w:t>
            </w:r>
            <w:r w:rsidRPr="0088626A">
              <w:rPr>
                <w:b/>
                <w:color w:val="auto"/>
                <w:lang w:eastAsia="en-US"/>
              </w:rPr>
              <w:t>Policijos patrulių veiklos organizavimo, kontrolės ir vertinimo ypatumai.</w:t>
            </w:r>
          </w:p>
          <w:p w:rsidR="00EC3638" w:rsidRPr="0088626A" w:rsidRDefault="00A11332" w:rsidP="00E50B3D">
            <w:pPr>
              <w:spacing w:line="276" w:lineRule="auto"/>
              <w:rPr>
                <w:color w:val="auto"/>
              </w:rPr>
            </w:pPr>
            <w:r w:rsidRPr="0088626A">
              <w:rPr>
                <w:rFonts w:eastAsia="Calibri"/>
                <w:i/>
                <w:color w:val="auto"/>
              </w:rPr>
              <w:t>Užduotis:</w:t>
            </w:r>
          </w:p>
          <w:p w:rsidR="00EC3638" w:rsidRPr="0088626A" w:rsidRDefault="00A11332" w:rsidP="00E50B3D">
            <w:pPr>
              <w:suppressAutoHyphens/>
              <w:spacing w:line="276" w:lineRule="auto"/>
              <w:contextualSpacing/>
              <w:rPr>
                <w:color w:val="auto"/>
              </w:rPr>
            </w:pPr>
            <w:r w:rsidRPr="0088626A">
              <w:rPr>
                <w:rFonts w:eastAsia="Calibri"/>
                <w:color w:val="auto"/>
              </w:rPr>
              <w:t>3.1.1. Išanalizuoti ir paaiškinti policijos patrulių veiklos organizavimo, kontrolės ir vertinimo ypatumus.</w:t>
            </w:r>
          </w:p>
        </w:tc>
        <w:tc>
          <w:tcPr>
            <w:tcW w:w="2009" w:type="pct"/>
            <w:shd w:val="clear" w:color="auto" w:fill="auto"/>
            <w:tcMar>
              <w:left w:w="88" w:type="dxa"/>
            </w:tcMar>
          </w:tcPr>
          <w:p w:rsidR="00EC3638" w:rsidRPr="0088626A" w:rsidRDefault="00736D8B" w:rsidP="00E50B3D">
            <w:pPr>
              <w:spacing w:line="276" w:lineRule="auto"/>
              <w:rPr>
                <w:color w:val="auto"/>
              </w:rPr>
            </w:pPr>
            <w:r>
              <w:rPr>
                <w:rFonts w:eastAsia="Calibri"/>
                <w:b/>
                <w:color w:val="auto"/>
                <w:lang w:eastAsia="en-US"/>
              </w:rPr>
              <w:t xml:space="preserve">Patenkinamai: </w:t>
            </w:r>
            <w:r w:rsidR="00A11332" w:rsidRPr="0088626A">
              <w:rPr>
                <w:rFonts w:eastAsia="Calibri"/>
                <w:color w:val="auto"/>
                <w:lang w:eastAsia="en-US"/>
              </w:rPr>
              <w:t>Įvardinti policijos patrulių veiklos organizavimo, kontrolės ir vertinimo ypatumai.</w:t>
            </w:r>
          </w:p>
          <w:p w:rsidR="00EC3638" w:rsidRPr="0088626A" w:rsidRDefault="000A7502" w:rsidP="00E50B3D">
            <w:pPr>
              <w:spacing w:line="276" w:lineRule="auto"/>
              <w:rPr>
                <w:color w:val="auto"/>
              </w:rPr>
            </w:pPr>
            <w:r>
              <w:rPr>
                <w:rFonts w:eastAsia="Calibri"/>
                <w:b/>
                <w:color w:val="auto"/>
                <w:lang w:eastAsia="en-US"/>
              </w:rPr>
              <w:t xml:space="preserve">Gerai: </w:t>
            </w:r>
            <w:r w:rsidR="00A11332" w:rsidRPr="0088626A">
              <w:rPr>
                <w:rFonts w:eastAsia="Calibri"/>
                <w:color w:val="auto"/>
                <w:lang w:eastAsia="en-US"/>
              </w:rPr>
              <w:t>Išanalizuoti ir paaiškinti policijos patrulių veiklos organizavimo, kontrolės ir vertinimo ypatumai.</w:t>
            </w:r>
          </w:p>
          <w:p w:rsidR="00EC3638" w:rsidRPr="0088626A" w:rsidRDefault="000A7502" w:rsidP="00E50B3D">
            <w:pPr>
              <w:spacing w:line="276" w:lineRule="auto"/>
              <w:rPr>
                <w:color w:val="auto"/>
              </w:rPr>
            </w:pPr>
            <w:r>
              <w:rPr>
                <w:rFonts w:eastAsia="Calibri"/>
                <w:b/>
                <w:color w:val="auto"/>
                <w:lang w:eastAsia="en-US"/>
              </w:rPr>
              <w:t xml:space="preserve">Puikiai: </w:t>
            </w:r>
            <w:r w:rsidR="00A11332" w:rsidRPr="0088626A">
              <w:rPr>
                <w:color w:val="auto"/>
                <w:lang w:eastAsia="en-US"/>
              </w:rPr>
              <w:t>Detaliai išanalizuoti ir išsamiai</w:t>
            </w:r>
            <w:r w:rsidR="00A11332" w:rsidRPr="0088626A">
              <w:rPr>
                <w:rFonts w:eastAsia="Calibri"/>
                <w:color w:val="auto"/>
                <w:lang w:eastAsia="en-US"/>
              </w:rPr>
              <w:t xml:space="preserve"> apibūdinti policijos patrulių veiklos organizavimo, kontrolės ir vertinimo ypatumai, pateikta pavyzdžių.</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bCs/>
                <w:color w:val="auto"/>
              </w:rPr>
              <w:t>4.</w:t>
            </w:r>
            <w:r w:rsidRPr="0088626A">
              <w:rPr>
                <w:rFonts w:eastAsia="Calibri"/>
                <w:color w:val="auto"/>
              </w:rPr>
              <w:t xml:space="preserve"> Suprasti policijos patrulio taktikos pagrindus.</w:t>
            </w:r>
          </w:p>
        </w:tc>
        <w:tc>
          <w:tcPr>
            <w:tcW w:w="2032" w:type="pct"/>
            <w:shd w:val="clear" w:color="auto" w:fill="auto"/>
            <w:tcMar>
              <w:left w:w="88" w:type="dxa"/>
            </w:tcMar>
          </w:tcPr>
          <w:p w:rsidR="008D7223" w:rsidRDefault="00A11332" w:rsidP="00E50B3D">
            <w:pPr>
              <w:spacing w:line="276" w:lineRule="auto"/>
              <w:rPr>
                <w:b/>
                <w:color w:val="auto"/>
                <w:lang w:eastAsia="en-US"/>
              </w:rPr>
            </w:pPr>
            <w:r w:rsidRPr="0088626A">
              <w:rPr>
                <w:rFonts w:eastAsia="Calibri"/>
                <w:b/>
                <w:color w:val="auto"/>
              </w:rPr>
              <w:t xml:space="preserve">4.1. Tema. </w:t>
            </w:r>
            <w:r w:rsidRPr="0088626A">
              <w:rPr>
                <w:b/>
                <w:color w:val="auto"/>
                <w:lang w:eastAsia="en-US"/>
              </w:rPr>
              <w:t>Policijos patrulio taktikos pagrindai.</w:t>
            </w:r>
          </w:p>
          <w:p w:rsidR="00EC3638" w:rsidRPr="0088626A" w:rsidRDefault="00A11332" w:rsidP="00E50B3D">
            <w:pPr>
              <w:spacing w:line="276" w:lineRule="auto"/>
              <w:rPr>
                <w:color w:val="auto"/>
              </w:rPr>
            </w:pPr>
            <w:r w:rsidRPr="0088626A">
              <w:rPr>
                <w:rFonts w:eastAsia="Calibri"/>
                <w:i/>
                <w:color w:val="auto"/>
              </w:rPr>
              <w:t>Užduotis:</w:t>
            </w:r>
          </w:p>
          <w:p w:rsidR="00EC3638" w:rsidRPr="0088626A" w:rsidRDefault="00A11332" w:rsidP="00E50B3D">
            <w:pPr>
              <w:suppressAutoHyphens/>
              <w:spacing w:line="276" w:lineRule="auto"/>
              <w:contextualSpacing/>
              <w:rPr>
                <w:color w:val="auto"/>
              </w:rPr>
            </w:pPr>
            <w:r w:rsidRPr="0088626A">
              <w:rPr>
                <w:rFonts w:eastAsia="Calibri"/>
                <w:color w:val="auto"/>
              </w:rPr>
              <w:t>4.1.1. Išanalizuoti ir apibūdinti policijos patrulio taktikos pagrindus</w:t>
            </w:r>
            <w:r w:rsidRPr="0088626A">
              <w:rPr>
                <w:color w:val="auto"/>
              </w:rPr>
              <w:t xml:space="preserve"> bei profesinės taktikos aspektus, pagrindžiant pavyzdžiais.</w:t>
            </w:r>
          </w:p>
        </w:tc>
        <w:tc>
          <w:tcPr>
            <w:tcW w:w="2009" w:type="pct"/>
            <w:shd w:val="clear" w:color="auto" w:fill="auto"/>
            <w:tcMar>
              <w:left w:w="88" w:type="dxa"/>
            </w:tcMar>
          </w:tcPr>
          <w:p w:rsidR="00EC3638" w:rsidRPr="0088626A" w:rsidRDefault="00736D8B" w:rsidP="00E50B3D">
            <w:pPr>
              <w:spacing w:line="276" w:lineRule="auto"/>
              <w:rPr>
                <w:color w:val="auto"/>
              </w:rPr>
            </w:pPr>
            <w:r>
              <w:rPr>
                <w:rFonts w:eastAsia="Calibri"/>
                <w:b/>
                <w:color w:val="auto"/>
                <w:lang w:eastAsia="en-US"/>
              </w:rPr>
              <w:t>Patenkinamai</w:t>
            </w:r>
            <w:r w:rsidR="00A11332" w:rsidRPr="0088626A">
              <w:rPr>
                <w:rFonts w:eastAsia="Calibri"/>
                <w:b/>
                <w:color w:val="auto"/>
                <w:lang w:eastAsia="en-US"/>
              </w:rPr>
              <w:t xml:space="preserve">: </w:t>
            </w:r>
            <w:r w:rsidR="00A11332" w:rsidRPr="0088626A">
              <w:rPr>
                <w:rFonts w:eastAsia="Calibri"/>
                <w:color w:val="auto"/>
                <w:lang w:eastAsia="en-US"/>
              </w:rPr>
              <w:t>Įvardinti ir a</w:t>
            </w:r>
            <w:r w:rsidR="00A11332" w:rsidRPr="0088626A">
              <w:rPr>
                <w:rFonts w:eastAsia="Calibri"/>
                <w:color w:val="auto"/>
              </w:rPr>
              <w:t>pibūdinti</w:t>
            </w:r>
            <w:r w:rsidR="00A11332" w:rsidRPr="0088626A">
              <w:rPr>
                <w:rFonts w:eastAsia="Calibri"/>
                <w:color w:val="auto"/>
                <w:lang w:eastAsia="en-US"/>
              </w:rPr>
              <w:t xml:space="preserve"> kai kurie policijos patrulio taktikos pagrindai.</w:t>
            </w:r>
          </w:p>
          <w:p w:rsidR="00EC3638" w:rsidRPr="0088626A" w:rsidRDefault="000A7502" w:rsidP="00E50B3D">
            <w:pPr>
              <w:spacing w:line="276" w:lineRule="auto"/>
              <w:rPr>
                <w:color w:val="auto"/>
              </w:rPr>
            </w:pPr>
            <w:r>
              <w:rPr>
                <w:rFonts w:eastAsia="Calibri"/>
                <w:b/>
                <w:color w:val="auto"/>
                <w:lang w:eastAsia="en-US"/>
              </w:rPr>
              <w:t xml:space="preserve">Gerai: </w:t>
            </w:r>
            <w:r w:rsidR="00A11332" w:rsidRPr="0088626A">
              <w:rPr>
                <w:rFonts w:eastAsia="Calibri"/>
                <w:color w:val="auto"/>
              </w:rPr>
              <w:t>Išanalizuoti ir apibūdinti</w:t>
            </w:r>
            <w:r w:rsidR="00A11332" w:rsidRPr="0088626A">
              <w:rPr>
                <w:rFonts w:eastAsia="Calibri"/>
                <w:color w:val="auto"/>
                <w:lang w:eastAsia="en-US"/>
              </w:rPr>
              <w:t xml:space="preserve"> policijos patrulio taktikos pagrindai.</w:t>
            </w:r>
          </w:p>
          <w:p w:rsidR="00EC3638" w:rsidRPr="0088626A" w:rsidRDefault="000A7502" w:rsidP="00E50B3D">
            <w:pPr>
              <w:spacing w:line="276" w:lineRule="auto"/>
              <w:rPr>
                <w:color w:val="auto"/>
              </w:rPr>
            </w:pPr>
            <w:r>
              <w:rPr>
                <w:rFonts w:eastAsia="Calibri"/>
                <w:b/>
                <w:color w:val="auto"/>
                <w:lang w:eastAsia="en-US"/>
              </w:rPr>
              <w:t xml:space="preserve">Puikiai: </w:t>
            </w:r>
            <w:r w:rsidR="00A11332" w:rsidRPr="0088626A">
              <w:rPr>
                <w:color w:val="auto"/>
                <w:lang w:eastAsia="en-US"/>
              </w:rPr>
              <w:t>Detaliai išanalizuoti, išsamiai</w:t>
            </w:r>
            <w:r w:rsidR="00A11332" w:rsidRPr="0088626A">
              <w:rPr>
                <w:rFonts w:eastAsia="Calibri"/>
                <w:color w:val="auto"/>
                <w:lang w:eastAsia="en-US"/>
              </w:rPr>
              <w:t xml:space="preserve"> ir tiksliai apibūdinti policijos patrulio </w:t>
            </w:r>
            <w:r w:rsidR="00A11332" w:rsidRPr="0088626A">
              <w:rPr>
                <w:rFonts w:eastAsia="Calibri"/>
                <w:color w:val="auto"/>
                <w:lang w:eastAsia="en-US"/>
              </w:rPr>
              <w:lastRenderedPageBreak/>
              <w:t>taktikos pagrindai.</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bCs/>
                <w:color w:val="auto"/>
              </w:rPr>
              <w:lastRenderedPageBreak/>
              <w:t>5.</w:t>
            </w:r>
            <w:r w:rsidRPr="0088626A">
              <w:rPr>
                <w:rFonts w:eastAsia="Calibri"/>
                <w:color w:val="auto"/>
              </w:rPr>
              <w:t xml:space="preserve"> Pasirengti policijos patrulio tarnybai.</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b/>
                <w:bCs/>
                <w:color w:val="auto"/>
              </w:rPr>
              <w:t xml:space="preserve">5.1. </w:t>
            </w:r>
            <w:r w:rsidRPr="0088626A">
              <w:rPr>
                <w:rFonts w:eastAsia="Calibri"/>
                <w:b/>
                <w:color w:val="auto"/>
              </w:rPr>
              <w:t xml:space="preserve">Tema. </w:t>
            </w:r>
            <w:r w:rsidRPr="0088626A">
              <w:rPr>
                <w:b/>
                <w:color w:val="auto"/>
              </w:rPr>
              <w:t>Pasirengimas policijos patrulio tarnybai.</w:t>
            </w:r>
          </w:p>
          <w:p w:rsidR="00EC3638" w:rsidRPr="0088626A" w:rsidRDefault="00A11332" w:rsidP="00E50B3D">
            <w:pPr>
              <w:spacing w:line="276" w:lineRule="auto"/>
              <w:rPr>
                <w:color w:val="auto"/>
              </w:rPr>
            </w:pPr>
            <w:r w:rsidRPr="0088626A">
              <w:rPr>
                <w:rFonts w:eastAsia="Calibri"/>
                <w:bCs/>
                <w:i/>
                <w:color w:val="auto"/>
              </w:rPr>
              <w:t>Užduotys:</w:t>
            </w:r>
          </w:p>
          <w:p w:rsidR="00EC3638" w:rsidRPr="0088626A" w:rsidRDefault="00A11332" w:rsidP="00E50B3D">
            <w:pPr>
              <w:spacing w:line="276" w:lineRule="auto"/>
              <w:rPr>
                <w:color w:val="auto"/>
              </w:rPr>
            </w:pPr>
            <w:r w:rsidRPr="0088626A">
              <w:rPr>
                <w:bCs/>
                <w:color w:val="auto"/>
              </w:rPr>
              <w:t>5.1.1. A</w:t>
            </w:r>
            <w:r w:rsidRPr="0088626A">
              <w:rPr>
                <w:rFonts w:eastAsia="Calibri"/>
                <w:color w:val="auto"/>
              </w:rPr>
              <w:t xml:space="preserve">pibūdinti </w:t>
            </w:r>
            <w:r w:rsidRPr="0088626A">
              <w:rPr>
                <w:color w:val="auto"/>
              </w:rPr>
              <w:t>policijos pareigūnų tarnybinės uniformos dėvėjimo ypatumus ir tarnybinio diržo su amunicija taisyklingo dėvėjimo svarbą.</w:t>
            </w:r>
          </w:p>
          <w:p w:rsidR="00EC3638" w:rsidRPr="0088626A" w:rsidRDefault="00A11332" w:rsidP="00E50B3D">
            <w:pPr>
              <w:spacing w:line="276" w:lineRule="auto"/>
              <w:rPr>
                <w:color w:val="auto"/>
              </w:rPr>
            </w:pPr>
            <w:r w:rsidRPr="0088626A">
              <w:rPr>
                <w:bCs/>
                <w:color w:val="auto"/>
              </w:rPr>
              <w:t>5.1.2</w:t>
            </w:r>
            <w:r w:rsidRPr="0088626A">
              <w:rPr>
                <w:color w:val="auto"/>
              </w:rPr>
              <w:t xml:space="preserve">. Pademonstruoti pasirengimo policijos patrulio tarnybai </w:t>
            </w:r>
            <w:r w:rsidRPr="0088626A">
              <w:rPr>
                <w:rFonts w:eastAsia="Calibri"/>
                <w:color w:val="auto"/>
              </w:rPr>
              <w:t>veiksmus</w:t>
            </w:r>
            <w:r w:rsidRPr="0088626A">
              <w:rPr>
                <w:color w:val="auto"/>
              </w:rPr>
              <w:t>, juos pagrindžiant įgytomis teorinėmis ir</w:t>
            </w:r>
            <w:r w:rsidR="008D7223">
              <w:rPr>
                <w:color w:val="auto"/>
              </w:rPr>
              <w:t xml:space="preserve"> </w:t>
            </w:r>
            <w:r w:rsidRPr="0088626A">
              <w:rPr>
                <w:color w:val="auto"/>
              </w:rPr>
              <w:t>praktinėmis žiniomis.</w:t>
            </w:r>
          </w:p>
          <w:p w:rsidR="00EC3638" w:rsidRPr="0088626A" w:rsidRDefault="00A11332" w:rsidP="00E50B3D">
            <w:pPr>
              <w:spacing w:line="276" w:lineRule="auto"/>
              <w:rPr>
                <w:color w:val="auto"/>
              </w:rPr>
            </w:pPr>
            <w:r w:rsidRPr="0088626A">
              <w:rPr>
                <w:b/>
                <w:bCs/>
                <w:color w:val="auto"/>
              </w:rPr>
              <w:t xml:space="preserve">5.2 </w:t>
            </w:r>
            <w:r w:rsidRPr="0088626A">
              <w:rPr>
                <w:rFonts w:eastAsia="Calibri"/>
                <w:b/>
                <w:bCs/>
                <w:color w:val="auto"/>
              </w:rPr>
              <w:t>Te</w:t>
            </w:r>
            <w:r w:rsidRPr="0088626A">
              <w:rPr>
                <w:rFonts w:eastAsia="Calibri"/>
                <w:b/>
                <w:color w:val="auto"/>
              </w:rPr>
              <w:t>ma. Policijos patrulių</w:t>
            </w:r>
            <w:r w:rsidR="008D7223">
              <w:rPr>
                <w:rFonts w:eastAsia="Calibri"/>
                <w:b/>
                <w:color w:val="auto"/>
              </w:rPr>
              <w:t xml:space="preserve"> </w:t>
            </w:r>
            <w:r w:rsidRPr="0088626A">
              <w:rPr>
                <w:rFonts w:eastAsia="Calibri"/>
                <w:b/>
                <w:color w:val="auto"/>
              </w:rPr>
              <w:t>automobilių ir kitų darbo priemonių parengimas patruliavimui.</w:t>
            </w:r>
          </w:p>
          <w:p w:rsidR="00EC3638" w:rsidRPr="0088626A" w:rsidRDefault="00A11332" w:rsidP="00E50B3D">
            <w:pPr>
              <w:spacing w:line="276" w:lineRule="auto"/>
              <w:rPr>
                <w:color w:val="auto"/>
              </w:rPr>
            </w:pPr>
            <w:r w:rsidRPr="0088626A">
              <w:rPr>
                <w:rFonts w:eastAsia="Calibri"/>
                <w:bCs/>
                <w:i/>
                <w:color w:val="auto"/>
              </w:rPr>
              <w:t>Užduo</w:t>
            </w:r>
            <w:r w:rsidRPr="0088626A">
              <w:rPr>
                <w:rFonts w:eastAsia="Calibri"/>
                <w:i/>
                <w:color w:val="auto"/>
              </w:rPr>
              <w:t>tis:</w:t>
            </w:r>
          </w:p>
          <w:p w:rsidR="00EC3638" w:rsidRPr="0088626A" w:rsidRDefault="00A11332" w:rsidP="00E50B3D">
            <w:pPr>
              <w:spacing w:line="276" w:lineRule="auto"/>
              <w:rPr>
                <w:color w:val="auto"/>
              </w:rPr>
            </w:pPr>
            <w:r w:rsidRPr="0088626A">
              <w:rPr>
                <w:rFonts w:eastAsia="Calibri"/>
                <w:bCs/>
                <w:color w:val="auto"/>
              </w:rPr>
              <w:t>5.2.1 A</w:t>
            </w:r>
            <w:r w:rsidRPr="0088626A">
              <w:rPr>
                <w:rFonts w:eastAsia="Calibri"/>
                <w:color w:val="auto"/>
              </w:rPr>
              <w:t>pibūdinti policijos pareigūnų tarnybinių automobilių ir kitų darbo priemonių parengimo patruliavimui ypatumus.</w:t>
            </w:r>
          </w:p>
        </w:tc>
        <w:tc>
          <w:tcPr>
            <w:tcW w:w="2009" w:type="pct"/>
            <w:shd w:val="clear" w:color="auto" w:fill="auto"/>
            <w:tcMar>
              <w:left w:w="88" w:type="dxa"/>
            </w:tcMar>
          </w:tcPr>
          <w:p w:rsidR="00EC3638" w:rsidRPr="0088626A" w:rsidRDefault="00736D8B" w:rsidP="00E50B3D">
            <w:pPr>
              <w:spacing w:line="276" w:lineRule="auto"/>
              <w:rPr>
                <w:color w:val="auto"/>
              </w:rPr>
            </w:pPr>
            <w:r>
              <w:rPr>
                <w:rFonts w:eastAsia="Calibri"/>
                <w:b/>
                <w:color w:val="auto"/>
              </w:rPr>
              <w:t>Patenkinamai</w:t>
            </w:r>
            <w:r w:rsidR="00A11332" w:rsidRPr="0088626A">
              <w:rPr>
                <w:rFonts w:eastAsia="Calibri"/>
                <w:b/>
                <w:color w:val="auto"/>
              </w:rPr>
              <w:t xml:space="preserve">: </w:t>
            </w:r>
            <w:r w:rsidR="00A11332" w:rsidRPr="0088626A">
              <w:rPr>
                <w:rFonts w:eastAsia="Calibri"/>
                <w:color w:val="auto"/>
              </w:rPr>
              <w:t>Netinkamai pasirengta arba iš dalies pasirengta policijos patrulio tarnybai ir pasiruoštos kai kurios darbo priemonės.</w:t>
            </w:r>
          </w:p>
          <w:p w:rsidR="00EC3638" w:rsidRPr="0088626A" w:rsidRDefault="000A7502" w:rsidP="00E50B3D">
            <w:pPr>
              <w:spacing w:line="276" w:lineRule="auto"/>
              <w:rPr>
                <w:color w:val="auto"/>
              </w:rPr>
            </w:pPr>
            <w:r>
              <w:rPr>
                <w:rFonts w:eastAsia="Calibri"/>
                <w:b/>
                <w:color w:val="auto"/>
              </w:rPr>
              <w:t xml:space="preserve">Gerai: </w:t>
            </w:r>
            <w:r w:rsidR="00A11332" w:rsidRPr="0088626A">
              <w:rPr>
                <w:rFonts w:eastAsia="Calibri"/>
                <w:color w:val="auto"/>
              </w:rPr>
              <w:t>Tinkamai, pagal nustatytus reikalavimus, pasirengta policijos patrulio tarnybai ir pasiruoštos darbo priemonės.</w:t>
            </w:r>
          </w:p>
          <w:p w:rsidR="00EC3638" w:rsidRPr="0088626A" w:rsidRDefault="000A7502" w:rsidP="00E50B3D">
            <w:pPr>
              <w:spacing w:line="276" w:lineRule="auto"/>
              <w:rPr>
                <w:rFonts w:eastAsia="Calibri"/>
                <w:color w:val="auto"/>
              </w:rPr>
            </w:pPr>
            <w:r>
              <w:rPr>
                <w:rFonts w:eastAsia="Calibri"/>
                <w:b/>
                <w:color w:val="auto"/>
              </w:rPr>
              <w:t xml:space="preserve">Puikiai: </w:t>
            </w:r>
            <w:r w:rsidR="00A11332" w:rsidRPr="0088626A">
              <w:rPr>
                <w:rFonts w:eastAsia="Calibri"/>
                <w:color w:val="auto"/>
              </w:rPr>
              <w:t>Policijos patrulio tarnybai pasirengta ir darbo priemonės pasiruoštos tinkamai, pagal nustatytus reikalavimus bei per labai trumpą laiką.</w:t>
            </w:r>
          </w:p>
        </w:tc>
      </w:tr>
      <w:tr w:rsidR="0088626A" w:rsidRPr="0088626A" w:rsidTr="00DB4E4B">
        <w:trPr>
          <w:trHeight w:val="57"/>
          <w:jc w:val="center"/>
        </w:trPr>
        <w:tc>
          <w:tcPr>
            <w:tcW w:w="959" w:type="pct"/>
            <w:shd w:val="clear" w:color="auto" w:fill="auto"/>
            <w:tcMar>
              <w:left w:w="88" w:type="dxa"/>
            </w:tcMar>
          </w:tcPr>
          <w:p w:rsidR="00A11332" w:rsidRPr="0088626A" w:rsidRDefault="00A11332" w:rsidP="00E50B3D">
            <w:pPr>
              <w:spacing w:line="276" w:lineRule="auto"/>
              <w:rPr>
                <w:rFonts w:eastAsia="Calibri"/>
                <w:color w:val="auto"/>
              </w:rPr>
            </w:pPr>
            <w:r w:rsidRPr="0088626A">
              <w:rPr>
                <w:rFonts w:eastAsia="Calibri"/>
                <w:bCs/>
                <w:color w:val="auto"/>
              </w:rPr>
              <w:t>6.</w:t>
            </w:r>
            <w:r w:rsidRPr="0088626A">
              <w:rPr>
                <w:rFonts w:eastAsia="Calibri"/>
                <w:color w:val="auto"/>
              </w:rPr>
              <w:t xml:space="preserve"> Paaiškinti bendravimo su liud</w:t>
            </w:r>
            <w:r w:rsidR="00CD7FAD" w:rsidRPr="0088626A">
              <w:rPr>
                <w:rFonts w:eastAsia="Calibri"/>
                <w:color w:val="auto"/>
              </w:rPr>
              <w:t>ininkais</w:t>
            </w:r>
            <w:r w:rsidRPr="0088626A">
              <w:rPr>
                <w:rFonts w:eastAsia="Calibri"/>
                <w:color w:val="auto"/>
              </w:rPr>
              <w:t xml:space="preserve"> ir nukentėjusiaisiais ypatumus.</w:t>
            </w:r>
          </w:p>
        </w:tc>
        <w:tc>
          <w:tcPr>
            <w:tcW w:w="2032" w:type="pct"/>
            <w:shd w:val="clear" w:color="auto" w:fill="auto"/>
            <w:tcMar>
              <w:left w:w="88" w:type="dxa"/>
            </w:tcMar>
          </w:tcPr>
          <w:p w:rsidR="008D7223" w:rsidRDefault="00A11332" w:rsidP="00E50B3D">
            <w:pPr>
              <w:spacing w:line="276" w:lineRule="auto"/>
              <w:rPr>
                <w:b/>
                <w:color w:val="auto"/>
                <w:lang w:eastAsia="en-US"/>
              </w:rPr>
            </w:pPr>
            <w:r w:rsidRPr="0088626A">
              <w:rPr>
                <w:rFonts w:eastAsia="Calibri"/>
                <w:b/>
                <w:color w:val="auto"/>
              </w:rPr>
              <w:t xml:space="preserve">6.1. Tema. </w:t>
            </w:r>
            <w:r w:rsidRPr="0088626A">
              <w:rPr>
                <w:b/>
                <w:color w:val="auto"/>
                <w:lang w:eastAsia="en-US"/>
              </w:rPr>
              <w:t>Bendravimo ypatumai su liudininkais ir nukentėjusiaisiais taktika.</w:t>
            </w:r>
          </w:p>
          <w:p w:rsidR="00EC3638" w:rsidRPr="0088626A" w:rsidRDefault="00A11332" w:rsidP="00E50B3D">
            <w:pPr>
              <w:spacing w:line="276" w:lineRule="auto"/>
              <w:rPr>
                <w:color w:val="auto"/>
              </w:rPr>
            </w:pPr>
            <w:r w:rsidRPr="0088626A">
              <w:rPr>
                <w:rFonts w:eastAsia="Calibri"/>
                <w:i/>
                <w:color w:val="auto"/>
              </w:rPr>
              <w:t>Užduotys:</w:t>
            </w:r>
          </w:p>
          <w:p w:rsidR="00EC3638" w:rsidRPr="0088626A" w:rsidRDefault="00A11332" w:rsidP="00E50B3D">
            <w:pPr>
              <w:suppressAutoHyphens/>
              <w:spacing w:line="276" w:lineRule="auto"/>
              <w:contextualSpacing/>
              <w:rPr>
                <w:color w:val="auto"/>
              </w:rPr>
            </w:pPr>
            <w:r w:rsidRPr="0088626A">
              <w:rPr>
                <w:rFonts w:eastAsia="Calibri"/>
                <w:color w:val="auto"/>
              </w:rPr>
              <w:t>6.1.1. Parengti ir pristatyti vaizdinę medžiagą, kurioje būtų nagrinėjami policijos patrulių bendravimo ypatumai su liudytojais ir nukentėjusiais asmenimis taktika.</w:t>
            </w:r>
          </w:p>
          <w:p w:rsidR="00EC3638" w:rsidRPr="0088626A" w:rsidRDefault="00A11332" w:rsidP="00E50B3D">
            <w:pPr>
              <w:spacing w:line="276" w:lineRule="auto"/>
              <w:contextualSpacing/>
              <w:rPr>
                <w:color w:val="auto"/>
              </w:rPr>
            </w:pPr>
            <w:r w:rsidRPr="0088626A">
              <w:rPr>
                <w:rFonts w:eastAsia="Calibri"/>
                <w:color w:val="auto"/>
              </w:rPr>
              <w:t>6.1.2. Surinkti ir perduoti prioritetinę informaciją radijo ryšio priemonėmis.</w:t>
            </w:r>
          </w:p>
          <w:p w:rsidR="00EC3638" w:rsidRPr="0088626A" w:rsidRDefault="00A11332" w:rsidP="00E50B3D">
            <w:pPr>
              <w:spacing w:line="276" w:lineRule="auto"/>
              <w:contextualSpacing/>
              <w:rPr>
                <w:color w:val="auto"/>
              </w:rPr>
            </w:pPr>
            <w:r w:rsidRPr="0088626A">
              <w:rPr>
                <w:rFonts w:eastAsia="Calibri"/>
                <w:color w:val="auto"/>
              </w:rPr>
              <w:t>6.1.3. Atlikti dialogus gimtąja, neverbaline ir užsienio kalba pagal pateiktas situacijas.</w:t>
            </w:r>
          </w:p>
          <w:p w:rsidR="00EC3638" w:rsidRPr="0088626A" w:rsidRDefault="00A11332" w:rsidP="00E50B3D">
            <w:pPr>
              <w:spacing w:line="276" w:lineRule="auto"/>
              <w:contextualSpacing/>
              <w:rPr>
                <w:color w:val="auto"/>
              </w:rPr>
            </w:pPr>
            <w:r w:rsidRPr="0088626A">
              <w:rPr>
                <w:rFonts w:eastAsia="Calibri"/>
                <w:color w:val="auto"/>
              </w:rPr>
              <w:t>6.1.4. Analizuoti gautus užduočių rezultatus.</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rPr>
              <w:t xml:space="preserve">Patenkinamai: </w:t>
            </w:r>
            <w:r w:rsidR="00A11332" w:rsidRPr="0088626A">
              <w:rPr>
                <w:color w:val="auto"/>
              </w:rPr>
              <w:t xml:space="preserve">Su liudytojais ir nukentėjusiais asmenimis bendrauta netaktiškai arba </w:t>
            </w:r>
            <w:r w:rsidR="00A11332" w:rsidRPr="0088626A">
              <w:rPr>
                <w:rFonts w:eastAsia="Calibri"/>
                <w:color w:val="auto"/>
              </w:rPr>
              <w:t>taktikos</w:t>
            </w:r>
            <w:r w:rsidR="00A11332" w:rsidRPr="0088626A">
              <w:rPr>
                <w:color w:val="auto"/>
              </w:rPr>
              <w:t xml:space="preserve"> veiksmai atlikti su reikšminga klaida, lemiančia tolimesnę situacijos kontrolę</w:t>
            </w:r>
            <w:r w:rsidR="00A11332" w:rsidRPr="0088626A">
              <w:rPr>
                <w:rFonts w:eastAsia="Calibri"/>
                <w:color w:val="auto"/>
              </w:rPr>
              <w:t>.</w:t>
            </w:r>
          </w:p>
          <w:p w:rsidR="00EC3638" w:rsidRPr="0088626A" w:rsidRDefault="000A7502" w:rsidP="00E50B3D">
            <w:pPr>
              <w:spacing w:line="276" w:lineRule="auto"/>
              <w:rPr>
                <w:color w:val="auto"/>
              </w:rPr>
            </w:pPr>
            <w:r>
              <w:rPr>
                <w:b/>
                <w:bCs/>
                <w:color w:val="auto"/>
              </w:rPr>
              <w:t xml:space="preserve">Gerai: </w:t>
            </w:r>
            <w:r w:rsidR="00A11332" w:rsidRPr="0088626A">
              <w:rPr>
                <w:rFonts w:eastAsia="Calibri"/>
                <w:color w:val="auto"/>
              </w:rPr>
              <w:t>Su liudytojais ir nukentėjusiais asmenimis bendrauta taktiškai arba taktikos veiksmai atlikti su nereikšminga klaida, neturinčia įtakos tolimesnei situacijos kontrolei.</w:t>
            </w:r>
          </w:p>
          <w:p w:rsidR="00EC3638" w:rsidRPr="0088626A" w:rsidRDefault="000A7502" w:rsidP="00E50B3D">
            <w:pPr>
              <w:spacing w:line="276" w:lineRule="auto"/>
              <w:rPr>
                <w:color w:val="auto"/>
              </w:rPr>
            </w:pPr>
            <w:r>
              <w:rPr>
                <w:rFonts w:eastAsia="Calibri"/>
                <w:b/>
                <w:bCs/>
                <w:color w:val="auto"/>
              </w:rPr>
              <w:t xml:space="preserve">Puikiai: </w:t>
            </w:r>
            <w:r w:rsidR="00A11332" w:rsidRPr="0088626A">
              <w:rPr>
                <w:rFonts w:eastAsia="Calibri"/>
                <w:color w:val="auto"/>
              </w:rPr>
              <w:t>Su liudytojais ir nukentėjusiais asmenimis bendrauta taktiškai, taktikos veiksmai atlikti be klaidų.</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bCs/>
                <w:color w:val="auto"/>
              </w:rPr>
              <w:t>7.</w:t>
            </w:r>
            <w:r w:rsidRPr="0088626A">
              <w:rPr>
                <w:rFonts w:eastAsia="Calibri"/>
                <w:color w:val="auto"/>
              </w:rPr>
              <w:t xml:space="preserve"> Paaiškinti policijos patrulio veiksmus, pastebėjus teisės pažeidimus ar reaguojant į pranešimus apie įvykius.</w:t>
            </w:r>
          </w:p>
        </w:tc>
        <w:tc>
          <w:tcPr>
            <w:tcW w:w="2032" w:type="pct"/>
            <w:shd w:val="clear" w:color="auto" w:fill="auto"/>
            <w:tcMar>
              <w:left w:w="88" w:type="dxa"/>
            </w:tcMar>
          </w:tcPr>
          <w:p w:rsidR="008D7223" w:rsidRDefault="00A11332" w:rsidP="00E50B3D">
            <w:pPr>
              <w:spacing w:line="276" w:lineRule="auto"/>
              <w:rPr>
                <w:b/>
                <w:color w:val="auto"/>
                <w:lang w:eastAsia="en-US"/>
              </w:rPr>
            </w:pPr>
            <w:r w:rsidRPr="0088626A">
              <w:rPr>
                <w:rFonts w:eastAsia="Calibri"/>
                <w:b/>
                <w:color w:val="auto"/>
              </w:rPr>
              <w:t xml:space="preserve">7.1. Tema. </w:t>
            </w:r>
            <w:r w:rsidRPr="0088626A">
              <w:rPr>
                <w:b/>
                <w:color w:val="auto"/>
                <w:lang w:eastAsia="en-US"/>
              </w:rPr>
              <w:t>Policijos patrulio veiksmai pastebėjus teisės pažeidimus ar reaguojant į pranešimus apie įvykius.</w:t>
            </w:r>
          </w:p>
          <w:p w:rsidR="00EC3638" w:rsidRPr="0088626A" w:rsidRDefault="00A11332" w:rsidP="00E50B3D">
            <w:pPr>
              <w:spacing w:line="276" w:lineRule="auto"/>
              <w:rPr>
                <w:color w:val="auto"/>
              </w:rPr>
            </w:pPr>
            <w:r w:rsidRPr="0088626A">
              <w:rPr>
                <w:rFonts w:eastAsia="Calibri"/>
                <w:i/>
                <w:color w:val="auto"/>
              </w:rPr>
              <w:t>Užduotys:</w:t>
            </w:r>
          </w:p>
          <w:p w:rsidR="00EC3638" w:rsidRPr="0088626A" w:rsidRDefault="00A11332" w:rsidP="00E50B3D">
            <w:pPr>
              <w:suppressAutoHyphens/>
              <w:spacing w:line="276" w:lineRule="auto"/>
              <w:contextualSpacing/>
              <w:rPr>
                <w:color w:val="auto"/>
              </w:rPr>
            </w:pPr>
            <w:r w:rsidRPr="0088626A">
              <w:rPr>
                <w:rFonts w:eastAsia="Calibri"/>
                <w:color w:val="auto"/>
              </w:rPr>
              <w:t>7.2.1. Apibūdinti įvykio vietos sampratą ir jos saugumo užtikrinimo reikalavimus.</w:t>
            </w:r>
          </w:p>
          <w:p w:rsidR="00EC3638" w:rsidRPr="0088626A" w:rsidRDefault="00A11332" w:rsidP="00E50B3D">
            <w:pPr>
              <w:suppressAutoHyphens/>
              <w:spacing w:line="276" w:lineRule="auto"/>
              <w:contextualSpacing/>
              <w:rPr>
                <w:color w:val="auto"/>
              </w:rPr>
            </w:pPr>
            <w:r w:rsidRPr="0088626A">
              <w:rPr>
                <w:rFonts w:eastAsia="Calibri"/>
                <w:color w:val="auto"/>
              </w:rPr>
              <w:t xml:space="preserve">7.2.2. Išanalizuoti ir apibūdinti </w:t>
            </w:r>
            <w:r w:rsidRPr="0088626A">
              <w:rPr>
                <w:color w:val="auto"/>
                <w:lang w:eastAsia="en-US"/>
              </w:rPr>
              <w:t>policijos patrulio veiksmus, pastebėjus teisės pažeidimus ar reaguojant į pranešimus apie įvykius.</w:t>
            </w:r>
          </w:p>
          <w:p w:rsidR="00EC3638" w:rsidRPr="0088626A" w:rsidRDefault="00A11332" w:rsidP="00E50B3D">
            <w:pPr>
              <w:suppressAutoHyphens/>
              <w:spacing w:line="276" w:lineRule="auto"/>
              <w:contextualSpacing/>
              <w:rPr>
                <w:color w:val="auto"/>
              </w:rPr>
            </w:pPr>
            <w:r w:rsidRPr="0088626A">
              <w:rPr>
                <w:rFonts w:eastAsia="Calibri"/>
                <w:color w:val="auto"/>
              </w:rPr>
              <w:lastRenderedPageBreak/>
              <w:t>7.2.3. Parengti ir pristatyti vaizdinę me</w:t>
            </w:r>
            <w:r w:rsidR="00FF3373" w:rsidRPr="00FF3373">
              <w:rPr>
                <w:rFonts w:eastAsia="Calibri"/>
                <w:color w:val="auto"/>
              </w:rPr>
              <w:softHyphen/>
            </w:r>
            <w:r w:rsidRPr="0088626A">
              <w:rPr>
                <w:rFonts w:eastAsia="Calibri"/>
                <w:color w:val="auto"/>
              </w:rPr>
              <w:t>džiagą, kurioje būtų nagrinėjami poli</w:t>
            </w:r>
            <w:r w:rsidR="00FF3373" w:rsidRPr="00FF3373">
              <w:rPr>
                <w:rFonts w:eastAsia="Calibri"/>
                <w:color w:val="auto"/>
              </w:rPr>
              <w:softHyphen/>
            </w:r>
            <w:r w:rsidRPr="0088626A">
              <w:rPr>
                <w:rFonts w:eastAsia="Calibri"/>
                <w:color w:val="auto"/>
              </w:rPr>
              <w:t>ci</w:t>
            </w:r>
            <w:r w:rsidR="00FF3373" w:rsidRPr="00FF3373">
              <w:rPr>
                <w:rFonts w:eastAsia="Calibri"/>
                <w:color w:val="auto"/>
              </w:rPr>
              <w:softHyphen/>
            </w:r>
            <w:r w:rsidRPr="0088626A">
              <w:rPr>
                <w:rFonts w:eastAsia="Calibri"/>
                <w:color w:val="auto"/>
              </w:rPr>
              <w:t>jos patrulių veiksmai, pastebėjus teisės pažeidimus ar reaguojant į pranešimus apie įvykius, ir pasirengti diskusijai.</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lang w:eastAsia="en-US"/>
              </w:rPr>
              <w:lastRenderedPageBreak/>
              <w:t xml:space="preserve">Patenkinamai: </w:t>
            </w:r>
            <w:r w:rsidR="00A11332" w:rsidRPr="0088626A">
              <w:rPr>
                <w:rFonts w:eastAsia="Calibri"/>
                <w:color w:val="auto"/>
                <w:lang w:eastAsia="en-US"/>
              </w:rPr>
              <w:t>Į pastebėtą teisės pažeidimą ar pranešimą apie įvykį nereaguota arba reaguota per vėlai arba nesurenkama prioritetinė informacija.</w:t>
            </w:r>
          </w:p>
          <w:p w:rsidR="00EC3638" w:rsidRPr="0088626A" w:rsidRDefault="000A7502" w:rsidP="00E50B3D">
            <w:pPr>
              <w:spacing w:line="276" w:lineRule="auto"/>
              <w:rPr>
                <w:color w:val="auto"/>
              </w:rPr>
            </w:pPr>
            <w:r>
              <w:rPr>
                <w:b/>
                <w:bCs/>
                <w:color w:val="auto"/>
                <w:lang w:eastAsia="en-US"/>
              </w:rPr>
              <w:t xml:space="preserve">Gerai: </w:t>
            </w:r>
            <w:r w:rsidR="00A11332" w:rsidRPr="0088626A">
              <w:rPr>
                <w:color w:val="auto"/>
                <w:lang w:eastAsia="en-US"/>
              </w:rPr>
              <w:t>Į pastebėtą teisės pažeidimą ar pranešimą apie įvykį sureaguota laiku</w:t>
            </w:r>
            <w:r w:rsidR="00A11332" w:rsidRPr="0088626A">
              <w:rPr>
                <w:rFonts w:eastAsia="Calibri"/>
                <w:color w:val="auto"/>
                <w:lang w:eastAsia="en-US"/>
              </w:rPr>
              <w:t>, tačiau prioritetinė informacija surinkta iš dalies.</w:t>
            </w:r>
          </w:p>
          <w:p w:rsidR="00EC3638" w:rsidRPr="0088626A" w:rsidRDefault="000A7502" w:rsidP="00E50B3D">
            <w:pPr>
              <w:spacing w:line="276" w:lineRule="auto"/>
              <w:rPr>
                <w:color w:val="auto"/>
              </w:rPr>
            </w:pPr>
            <w:r>
              <w:rPr>
                <w:rFonts w:eastAsia="Calibri"/>
                <w:b/>
                <w:bCs/>
                <w:color w:val="auto"/>
                <w:lang w:eastAsia="en-US"/>
              </w:rPr>
              <w:t xml:space="preserve">Puikiai: </w:t>
            </w:r>
            <w:r w:rsidR="00A11332" w:rsidRPr="0088626A">
              <w:rPr>
                <w:rFonts w:eastAsia="Calibri"/>
                <w:color w:val="auto"/>
                <w:lang w:eastAsia="en-US"/>
              </w:rPr>
              <w:t>Į pastebėtą teisės pažeidimą ar pranešimą apie įvykį sureaguota laiku, surinkta visa prioritetinė informacija.</w:t>
            </w:r>
          </w:p>
        </w:tc>
      </w:tr>
      <w:tr w:rsidR="0088626A" w:rsidRPr="0088626A" w:rsidTr="00DB4E4B">
        <w:trPr>
          <w:trHeight w:val="57"/>
          <w:jc w:val="center"/>
        </w:trPr>
        <w:tc>
          <w:tcPr>
            <w:tcW w:w="959" w:type="pct"/>
            <w:shd w:val="clear" w:color="auto" w:fill="auto"/>
            <w:tcMar>
              <w:left w:w="88" w:type="dxa"/>
            </w:tcMar>
          </w:tcPr>
          <w:p w:rsidR="00CD7FAD" w:rsidRPr="0088626A" w:rsidRDefault="00CD7FAD" w:rsidP="00E50B3D">
            <w:pPr>
              <w:spacing w:line="276" w:lineRule="auto"/>
              <w:rPr>
                <w:color w:val="auto"/>
              </w:rPr>
            </w:pPr>
            <w:r w:rsidRPr="0088626A">
              <w:rPr>
                <w:color w:val="auto"/>
              </w:rPr>
              <w:lastRenderedPageBreak/>
              <w:t>8. Demonstruoti policijos patrulio veiksmus, kai re</w:t>
            </w:r>
            <w:r w:rsidR="00DB4E4B" w:rsidRPr="00DB4E4B">
              <w:rPr>
                <w:color w:val="auto"/>
              </w:rPr>
              <w:softHyphen/>
            </w:r>
            <w:r w:rsidRPr="0088626A">
              <w:rPr>
                <w:color w:val="auto"/>
              </w:rPr>
              <w:t>a</w:t>
            </w:r>
            <w:r w:rsidR="00DB4E4B" w:rsidRPr="00DB4E4B">
              <w:rPr>
                <w:color w:val="auto"/>
              </w:rPr>
              <w:softHyphen/>
            </w:r>
            <w:r w:rsidRPr="0088626A">
              <w:rPr>
                <w:color w:val="auto"/>
              </w:rPr>
              <w:t>guojama į gautą iš įvairių šaltinių informaciją apie pastebėtus įtarti</w:t>
            </w:r>
            <w:r w:rsidR="00DB4E4B" w:rsidRPr="00DB4E4B">
              <w:rPr>
                <w:color w:val="auto"/>
              </w:rPr>
              <w:softHyphen/>
            </w:r>
            <w:r w:rsidRPr="0088626A">
              <w:rPr>
                <w:color w:val="auto"/>
              </w:rPr>
              <w:t>nai besielgiančius asmenis, ir poli</w:t>
            </w:r>
            <w:r w:rsidR="00DB4E4B" w:rsidRPr="00DB4E4B">
              <w:rPr>
                <w:color w:val="auto"/>
              </w:rPr>
              <w:softHyphen/>
            </w:r>
            <w:r w:rsidRPr="0088626A">
              <w:rPr>
                <w:color w:val="auto"/>
              </w:rPr>
              <w:t>ci</w:t>
            </w:r>
            <w:r w:rsidR="00DB4E4B" w:rsidRPr="00DB4E4B">
              <w:rPr>
                <w:color w:val="auto"/>
              </w:rPr>
              <w:softHyphen/>
            </w:r>
            <w:r w:rsidRPr="0088626A">
              <w:rPr>
                <w:color w:val="auto"/>
              </w:rPr>
              <w:t>jos patrulio tak</w:t>
            </w:r>
            <w:r w:rsidR="00DB4E4B" w:rsidRPr="00DB4E4B">
              <w:rPr>
                <w:color w:val="auto"/>
              </w:rPr>
              <w:softHyphen/>
            </w:r>
            <w:r w:rsidRPr="0088626A">
              <w:rPr>
                <w:color w:val="auto"/>
              </w:rPr>
              <w:t>ti</w:t>
            </w:r>
            <w:r w:rsidR="00DB4E4B" w:rsidRPr="00DB4E4B">
              <w:rPr>
                <w:color w:val="auto"/>
              </w:rPr>
              <w:softHyphen/>
            </w:r>
            <w:r w:rsidRPr="0088626A">
              <w:rPr>
                <w:color w:val="auto"/>
              </w:rPr>
              <w:t>ką tikrinant ir ap</w:t>
            </w:r>
            <w:r w:rsidR="00DB4E4B" w:rsidRPr="00DB4E4B">
              <w:rPr>
                <w:color w:val="auto"/>
              </w:rPr>
              <w:softHyphen/>
            </w:r>
            <w:r w:rsidRPr="0088626A">
              <w:rPr>
                <w:color w:val="auto"/>
              </w:rPr>
              <w:t>žiūrint įtartinai besielgiančius asmenis.</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b/>
                <w:color w:val="auto"/>
                <w:lang w:eastAsia="en-US"/>
              </w:rPr>
              <w:t>8.1. Tema. Įtartinai besielgiančių asmenų patikrinimo taktika.</w:t>
            </w:r>
          </w:p>
          <w:p w:rsidR="00EC3638" w:rsidRPr="0088626A" w:rsidRDefault="00A11332" w:rsidP="00E50B3D">
            <w:pPr>
              <w:spacing w:line="276" w:lineRule="auto"/>
              <w:rPr>
                <w:color w:val="auto"/>
              </w:rPr>
            </w:pPr>
            <w:r w:rsidRPr="0088626A">
              <w:rPr>
                <w:i/>
                <w:color w:val="auto"/>
                <w:lang w:eastAsia="en-US"/>
              </w:rPr>
              <w:t>Užduotys:</w:t>
            </w:r>
          </w:p>
          <w:p w:rsidR="00EC3638" w:rsidRPr="0088626A" w:rsidRDefault="00A11332" w:rsidP="00E50B3D">
            <w:pPr>
              <w:suppressAutoHyphens/>
              <w:spacing w:line="276" w:lineRule="auto"/>
              <w:contextualSpacing/>
              <w:rPr>
                <w:color w:val="auto"/>
              </w:rPr>
            </w:pPr>
            <w:r w:rsidRPr="0088626A">
              <w:rPr>
                <w:color w:val="auto"/>
                <w:lang w:eastAsia="en-US"/>
              </w:rPr>
              <w:t xml:space="preserve">8.1.1. Pagal sumodeliuotas situacijas atlikti policijos patrulio </w:t>
            </w:r>
            <w:r w:rsidRPr="0088626A">
              <w:rPr>
                <w:rFonts w:eastAsia="Calibri"/>
                <w:color w:val="auto"/>
              </w:rPr>
              <w:t>veiksmus</w:t>
            </w:r>
            <w:r w:rsidRPr="0088626A">
              <w:rPr>
                <w:color w:val="auto"/>
                <w:lang w:eastAsia="en-US"/>
              </w:rPr>
              <w:t xml:space="preserve"> ir juos pakomentuoti.</w:t>
            </w:r>
          </w:p>
          <w:p w:rsidR="00EC3638" w:rsidRPr="0088626A" w:rsidRDefault="00A11332" w:rsidP="00E50B3D">
            <w:pPr>
              <w:suppressAutoHyphens/>
              <w:spacing w:line="276" w:lineRule="auto"/>
              <w:contextualSpacing/>
              <w:rPr>
                <w:color w:val="auto"/>
              </w:rPr>
            </w:pPr>
            <w:r w:rsidRPr="0088626A">
              <w:rPr>
                <w:color w:val="auto"/>
                <w:lang w:eastAsia="en-US"/>
              </w:rPr>
              <w:t xml:space="preserve">8.1.2. </w:t>
            </w:r>
            <w:r w:rsidRPr="0088626A">
              <w:rPr>
                <w:rFonts w:eastAsia="Calibri"/>
                <w:color w:val="auto"/>
              </w:rPr>
              <w:t>Stebėti</w:t>
            </w:r>
            <w:r w:rsidRPr="0088626A">
              <w:rPr>
                <w:color w:val="auto"/>
                <w:lang w:eastAsia="en-US"/>
              </w:rPr>
              <w:t>, analizuoti ir komentuoti įvairias modelines situacijas.</w:t>
            </w:r>
          </w:p>
          <w:p w:rsidR="00EC3638" w:rsidRPr="0088626A" w:rsidRDefault="00A11332" w:rsidP="00E50B3D">
            <w:pPr>
              <w:suppressAutoHyphens/>
              <w:spacing w:line="276" w:lineRule="auto"/>
              <w:contextualSpacing/>
              <w:rPr>
                <w:color w:val="auto"/>
              </w:rPr>
            </w:pPr>
            <w:r w:rsidRPr="0088626A">
              <w:rPr>
                <w:color w:val="auto"/>
                <w:lang w:eastAsia="en-US"/>
              </w:rPr>
              <w:t xml:space="preserve">8.1.3. Pagal sumodeliuotas </w:t>
            </w:r>
            <w:r w:rsidRPr="0088626A">
              <w:rPr>
                <w:rFonts w:eastAsia="Calibri"/>
                <w:color w:val="auto"/>
              </w:rPr>
              <w:t>situacijas</w:t>
            </w:r>
            <w:r w:rsidRPr="0088626A">
              <w:rPr>
                <w:color w:val="auto"/>
                <w:lang w:eastAsia="en-US"/>
              </w:rPr>
              <w:t xml:space="preserve"> surašyti tarnybinius pranešimus.</w:t>
            </w:r>
          </w:p>
          <w:p w:rsidR="00EC3638" w:rsidRPr="0088626A" w:rsidRDefault="00A11332" w:rsidP="00E50B3D">
            <w:pPr>
              <w:suppressAutoHyphens/>
              <w:spacing w:line="276" w:lineRule="auto"/>
              <w:contextualSpacing/>
              <w:rPr>
                <w:color w:val="auto"/>
              </w:rPr>
            </w:pPr>
            <w:r w:rsidRPr="0088626A">
              <w:rPr>
                <w:color w:val="auto"/>
                <w:lang w:eastAsia="en-US"/>
              </w:rPr>
              <w:t xml:space="preserve">8.1.4. Pagal sumodeliuotas </w:t>
            </w:r>
            <w:r w:rsidRPr="0088626A">
              <w:rPr>
                <w:rFonts w:eastAsia="Calibri"/>
                <w:color w:val="auto"/>
                <w:lang w:eastAsia="en-US"/>
              </w:rPr>
              <w:t>situacijas, atlikti įtartinai besielgiančių asmenų patikrinimą ir apžiūrą,</w:t>
            </w:r>
            <w:r w:rsidR="008D7223">
              <w:rPr>
                <w:rFonts w:eastAsia="Calibri"/>
                <w:color w:val="auto"/>
                <w:lang w:eastAsia="en-US"/>
              </w:rPr>
              <w:t xml:space="preserve"> </w:t>
            </w:r>
            <w:r w:rsidRPr="0088626A">
              <w:rPr>
                <w:color w:val="auto"/>
                <w:lang w:eastAsia="en-US"/>
              </w:rPr>
              <w:t>surašyti tarnybinius pranešimus.</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rPr>
              <w:t xml:space="preserve">Patenkinamai: </w:t>
            </w:r>
            <w:r w:rsidR="00A11332" w:rsidRPr="0088626A">
              <w:rPr>
                <w:rFonts w:eastAsia="Calibri"/>
                <w:color w:val="auto"/>
              </w:rPr>
              <w:t>Į gautą informaciją apie įtartinus asmenis nereaguojama arba reaguojama per vėlai, arba nesurenka</w:t>
            </w:r>
            <w:r w:rsidR="00DB4E4B" w:rsidRPr="00DB4E4B">
              <w:rPr>
                <w:rFonts w:eastAsia="Calibri"/>
                <w:color w:val="auto"/>
              </w:rPr>
              <w:softHyphen/>
            </w:r>
            <w:r w:rsidR="00A11332" w:rsidRPr="0088626A">
              <w:rPr>
                <w:rFonts w:eastAsia="Calibri"/>
                <w:color w:val="auto"/>
              </w:rPr>
              <w:t>ma prioritetinė informacija, neatliktas įtartinų asmenų patikrinimas ar apžiūra.</w:t>
            </w:r>
          </w:p>
          <w:p w:rsidR="00EC3638" w:rsidRPr="0088626A" w:rsidRDefault="000A7502" w:rsidP="00E50B3D">
            <w:pPr>
              <w:spacing w:line="276" w:lineRule="auto"/>
              <w:rPr>
                <w:color w:val="auto"/>
              </w:rPr>
            </w:pPr>
            <w:r>
              <w:rPr>
                <w:b/>
                <w:bCs/>
                <w:color w:val="auto"/>
              </w:rPr>
              <w:t xml:space="preserve">Gerai: </w:t>
            </w:r>
            <w:r w:rsidR="00A11332" w:rsidRPr="0088626A">
              <w:rPr>
                <w:rFonts w:eastAsia="Calibri"/>
                <w:color w:val="auto"/>
              </w:rPr>
              <w:t>Į gautą informaciją apie įtartinus asmenis</w:t>
            </w:r>
            <w:r w:rsidR="008D7223">
              <w:rPr>
                <w:rFonts w:eastAsia="Calibri"/>
                <w:color w:val="auto"/>
              </w:rPr>
              <w:t xml:space="preserve"> </w:t>
            </w:r>
            <w:r w:rsidR="00A11332" w:rsidRPr="0088626A">
              <w:rPr>
                <w:color w:val="auto"/>
              </w:rPr>
              <w:t>sureaguota laiku</w:t>
            </w:r>
            <w:r w:rsidR="00A11332" w:rsidRPr="0088626A">
              <w:rPr>
                <w:rFonts w:eastAsia="Calibri"/>
                <w:color w:val="auto"/>
              </w:rPr>
              <w:t>, tačiau prioritetinė informacija surinkta iš dalies, įtartinų asmenų patikrinimas ar apžiūra atlikta iš dalies.</w:t>
            </w:r>
          </w:p>
          <w:p w:rsidR="00EC3638" w:rsidRPr="0088626A" w:rsidRDefault="000A7502" w:rsidP="00E50B3D">
            <w:pPr>
              <w:spacing w:line="276" w:lineRule="auto"/>
              <w:rPr>
                <w:color w:val="auto"/>
              </w:rPr>
            </w:pPr>
            <w:r>
              <w:rPr>
                <w:rFonts w:eastAsia="Calibri"/>
                <w:b/>
                <w:bCs/>
                <w:color w:val="auto"/>
              </w:rPr>
              <w:t xml:space="preserve">Puikiai: </w:t>
            </w:r>
            <w:r w:rsidR="00A11332" w:rsidRPr="0088626A">
              <w:rPr>
                <w:rFonts w:eastAsia="Calibri"/>
                <w:color w:val="auto"/>
              </w:rPr>
              <w:t>Į pastebėtą teisės pažeidimą ar pranešimą apie įvykį sureaguota laiku, surinkta visa prioritetinė informacija, įtartinų asmenų patikrinimas ar apžiūra atlikta be klaidų.</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contextualSpacing/>
              <w:rPr>
                <w:color w:val="auto"/>
              </w:rPr>
            </w:pPr>
            <w:r w:rsidRPr="0088626A">
              <w:rPr>
                <w:rFonts w:eastAsia="Calibri"/>
                <w:bCs/>
                <w:color w:val="auto"/>
              </w:rPr>
              <w:t>9.</w:t>
            </w:r>
            <w:r w:rsidRPr="0088626A">
              <w:rPr>
                <w:rFonts w:eastAsia="Calibri"/>
                <w:color w:val="auto"/>
              </w:rPr>
              <w:t xml:space="preserve"> Demonstruoti p</w:t>
            </w:r>
            <w:r w:rsidRPr="0088626A">
              <w:rPr>
                <w:rFonts w:eastAsia="Calibri"/>
                <w:bCs/>
                <w:color w:val="auto"/>
              </w:rPr>
              <w:t>olicijos patrulio veiksmus, reaguojant į įvairius teisės pažeidimus.</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rFonts w:eastAsia="Calibri"/>
                <w:b/>
                <w:color w:val="auto"/>
                <w:lang w:eastAsia="en-US"/>
              </w:rPr>
              <w:t>9.1. Tema. Policijos patrulio veiksmai, reaguojant į įvairius teisės pažeidimus.</w:t>
            </w:r>
          </w:p>
          <w:p w:rsidR="00EC3638" w:rsidRPr="0088626A" w:rsidRDefault="00A11332" w:rsidP="00E50B3D">
            <w:pPr>
              <w:spacing w:line="276" w:lineRule="auto"/>
              <w:rPr>
                <w:i/>
                <w:iCs/>
                <w:color w:val="auto"/>
              </w:rPr>
            </w:pPr>
            <w:r w:rsidRPr="0088626A">
              <w:rPr>
                <w:rFonts w:eastAsia="Calibri"/>
                <w:i/>
                <w:iCs/>
                <w:color w:val="auto"/>
                <w:lang w:eastAsia="en-US"/>
              </w:rPr>
              <w:t>Užduotys:</w:t>
            </w:r>
          </w:p>
          <w:p w:rsidR="00EC3638" w:rsidRPr="0088626A" w:rsidRDefault="00A11332" w:rsidP="00E50B3D">
            <w:pPr>
              <w:spacing w:line="276" w:lineRule="auto"/>
              <w:rPr>
                <w:color w:val="auto"/>
              </w:rPr>
            </w:pPr>
            <w:r w:rsidRPr="0088626A">
              <w:rPr>
                <w:rFonts w:eastAsia="Calibri"/>
                <w:color w:val="auto"/>
                <w:lang w:eastAsia="en-US"/>
              </w:rPr>
              <w:t>9.1.1. Pagal sumodeliuotas situacijas atlikti policijos patrulio veiksmus reaguojant į pažeidimus viešose vietose ir juos pakomentuoti.</w:t>
            </w:r>
          </w:p>
          <w:p w:rsidR="00EC3638" w:rsidRPr="0088626A" w:rsidRDefault="00A11332" w:rsidP="00E50B3D">
            <w:pPr>
              <w:spacing w:line="276" w:lineRule="auto"/>
              <w:rPr>
                <w:color w:val="auto"/>
              </w:rPr>
            </w:pPr>
            <w:r w:rsidRPr="0088626A">
              <w:rPr>
                <w:rFonts w:eastAsia="Calibri"/>
                <w:color w:val="auto"/>
                <w:lang w:eastAsia="en-US"/>
              </w:rPr>
              <w:t>9.1.2. Pagal sumodeliuotas situacijas atlikti policijos patrulio veiksmus apžiūrint įtartinų asmenų transporto priemones ir juos pakomentuoti.</w:t>
            </w:r>
          </w:p>
          <w:p w:rsidR="00EC3638" w:rsidRPr="0088626A" w:rsidRDefault="00A11332" w:rsidP="00E50B3D">
            <w:pPr>
              <w:spacing w:line="276" w:lineRule="auto"/>
              <w:rPr>
                <w:color w:val="auto"/>
              </w:rPr>
            </w:pPr>
            <w:r w:rsidRPr="0088626A">
              <w:rPr>
                <w:rFonts w:eastAsia="Calibri"/>
                <w:color w:val="auto"/>
                <w:lang w:eastAsia="en-US"/>
              </w:rPr>
              <w:t>9.1.3. Pagal sumodeliuotas situacijas atlikti policijos patrulio veiksmus reaguojant</w:t>
            </w:r>
            <w:r w:rsidR="008D7223">
              <w:rPr>
                <w:rFonts w:eastAsia="Calibri"/>
                <w:color w:val="auto"/>
                <w:lang w:eastAsia="en-US"/>
              </w:rPr>
              <w:t xml:space="preserve"> </w:t>
            </w:r>
            <w:r w:rsidRPr="0088626A">
              <w:rPr>
                <w:rFonts w:eastAsia="Calibri"/>
                <w:color w:val="auto"/>
                <w:lang w:eastAsia="en-US"/>
              </w:rPr>
              <w:t>į konfliktus buityje ir viešose įstaigose ir juos pakomentuoti.</w:t>
            </w:r>
          </w:p>
          <w:p w:rsidR="00EC3638" w:rsidRPr="0088626A" w:rsidRDefault="00A11332" w:rsidP="00E50B3D">
            <w:pPr>
              <w:spacing w:line="276" w:lineRule="auto"/>
              <w:rPr>
                <w:color w:val="auto"/>
              </w:rPr>
            </w:pPr>
            <w:r w:rsidRPr="0088626A">
              <w:rPr>
                <w:rFonts w:eastAsia="Calibri"/>
                <w:color w:val="auto"/>
                <w:lang w:eastAsia="en-US"/>
              </w:rPr>
              <w:t>9.1.4. Pagal sumodeliuotas situacijas atlikti policijos patrulio veiksmus reaguojant</w:t>
            </w:r>
            <w:r w:rsidR="008D7223">
              <w:rPr>
                <w:rFonts w:eastAsia="Calibri"/>
                <w:color w:val="auto"/>
                <w:lang w:eastAsia="en-US"/>
              </w:rPr>
              <w:t xml:space="preserve"> </w:t>
            </w:r>
            <w:r w:rsidRPr="0088626A">
              <w:rPr>
                <w:rFonts w:eastAsia="Calibri"/>
                <w:color w:val="auto"/>
                <w:lang w:eastAsia="en-US"/>
              </w:rPr>
              <w:t>į smurtą artimoje aplinkoje ir juos pakomentuoti.</w:t>
            </w:r>
          </w:p>
          <w:p w:rsidR="00EC3638" w:rsidRPr="0088626A" w:rsidRDefault="00A11332" w:rsidP="00E50B3D">
            <w:pPr>
              <w:suppressAutoHyphens/>
              <w:spacing w:line="276" w:lineRule="auto"/>
              <w:contextualSpacing/>
              <w:rPr>
                <w:color w:val="auto"/>
              </w:rPr>
            </w:pPr>
            <w:r w:rsidRPr="0088626A">
              <w:rPr>
                <w:rFonts w:eastAsia="Calibri"/>
                <w:color w:val="auto"/>
              </w:rPr>
              <w:t>9.1.5. Stebėti</w:t>
            </w:r>
            <w:r w:rsidRPr="0088626A">
              <w:rPr>
                <w:color w:val="auto"/>
                <w:lang w:eastAsia="en-US"/>
              </w:rPr>
              <w:t>, analizuoti ir komentuoti įvairias modelines situacijas.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9.1.6. Pagal sumodeliuotas situacijas surašyti tarnybinius pranešimus.</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9.1.7. Pademonstruoti priverstinį transporto priemonių stabdymą ir asmenų išlaipinimą iš jų.</w:t>
            </w:r>
          </w:p>
          <w:p w:rsidR="00EC3638" w:rsidRPr="0088626A" w:rsidRDefault="00A11332" w:rsidP="00E50B3D">
            <w:pPr>
              <w:spacing w:line="276" w:lineRule="auto"/>
              <w:rPr>
                <w:color w:val="auto"/>
              </w:rPr>
            </w:pPr>
            <w:r w:rsidRPr="0088626A">
              <w:rPr>
                <w:rFonts w:eastAsia="Calibri"/>
                <w:color w:val="auto"/>
                <w:lang w:eastAsia="en-US"/>
              </w:rPr>
              <w:lastRenderedPageBreak/>
              <w:t>9.1.8. Stebėti, analizuoti ir komentuoti įvairias konfliktų buityje modelines situacijas.</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rPr>
              <w:lastRenderedPageBreak/>
              <w:t>Patenkinamai</w:t>
            </w:r>
            <w:r w:rsidR="00A11332" w:rsidRPr="0088626A">
              <w:rPr>
                <w:b/>
                <w:bCs/>
                <w:color w:val="auto"/>
              </w:rPr>
              <w:t>:</w:t>
            </w:r>
            <w:r w:rsidR="00A11332" w:rsidRPr="0088626A">
              <w:rPr>
                <w:color w:val="auto"/>
              </w:rPr>
              <w:t xml:space="preserve"> Reaguojant į įvairius tei</w:t>
            </w:r>
            <w:r w:rsidR="00610BB8" w:rsidRPr="00610BB8">
              <w:rPr>
                <w:color w:val="auto"/>
              </w:rPr>
              <w:softHyphen/>
            </w:r>
            <w:r w:rsidR="00A11332" w:rsidRPr="0088626A">
              <w:rPr>
                <w:color w:val="auto"/>
              </w:rPr>
              <w:t>sės pažeidimus nesiimama policijos pat</w:t>
            </w:r>
            <w:r w:rsidR="00610BB8" w:rsidRPr="00610BB8">
              <w:rPr>
                <w:color w:val="auto"/>
              </w:rPr>
              <w:softHyphen/>
            </w:r>
            <w:r w:rsidR="00A11332" w:rsidRPr="0088626A">
              <w:rPr>
                <w:color w:val="auto"/>
              </w:rPr>
              <w:t>rulio veiksmų</w:t>
            </w:r>
            <w:r w:rsidR="00A11332" w:rsidRPr="0088626A">
              <w:rPr>
                <w:rFonts w:eastAsia="Calibri"/>
                <w:color w:val="auto"/>
              </w:rPr>
              <w:t xml:space="preserve"> arba reaguojama per vė</w:t>
            </w:r>
            <w:r w:rsidR="00610BB8" w:rsidRPr="00610BB8">
              <w:rPr>
                <w:rFonts w:eastAsia="Calibri"/>
                <w:color w:val="auto"/>
              </w:rPr>
              <w:softHyphen/>
            </w:r>
            <w:r w:rsidR="00A11332" w:rsidRPr="0088626A">
              <w:rPr>
                <w:rFonts w:eastAsia="Calibri"/>
                <w:color w:val="auto"/>
              </w:rPr>
              <w:t>lai, arba nesurenkama prioritetinė in</w:t>
            </w:r>
            <w:r w:rsidR="00610BB8" w:rsidRPr="00610BB8">
              <w:rPr>
                <w:rFonts w:eastAsia="Calibri"/>
                <w:color w:val="auto"/>
              </w:rPr>
              <w:softHyphen/>
            </w:r>
            <w:r w:rsidR="00A11332" w:rsidRPr="0088626A">
              <w:rPr>
                <w:rFonts w:eastAsia="Calibri"/>
                <w:color w:val="auto"/>
              </w:rPr>
              <w:t>for</w:t>
            </w:r>
            <w:r w:rsidR="00610BB8" w:rsidRPr="00610BB8">
              <w:rPr>
                <w:rFonts w:eastAsia="Calibri"/>
                <w:color w:val="auto"/>
              </w:rPr>
              <w:softHyphen/>
            </w:r>
            <w:r w:rsidR="00A11332" w:rsidRPr="0088626A">
              <w:rPr>
                <w:rFonts w:eastAsia="Calibri"/>
                <w:color w:val="auto"/>
              </w:rPr>
              <w:t>macija, arba neatliktas įtartinų as</w:t>
            </w:r>
            <w:r w:rsidR="00610BB8" w:rsidRPr="00610BB8">
              <w:rPr>
                <w:rFonts w:eastAsia="Calibri"/>
                <w:color w:val="auto"/>
              </w:rPr>
              <w:softHyphen/>
            </w:r>
            <w:r w:rsidR="00A11332" w:rsidRPr="0088626A">
              <w:rPr>
                <w:rFonts w:eastAsia="Calibri"/>
                <w:color w:val="auto"/>
              </w:rPr>
              <w:t>me</w:t>
            </w:r>
            <w:r w:rsidR="00610BB8" w:rsidRPr="00610BB8">
              <w:rPr>
                <w:rFonts w:eastAsia="Calibri"/>
                <w:color w:val="auto"/>
              </w:rPr>
              <w:softHyphen/>
            </w:r>
            <w:r w:rsidR="00A11332" w:rsidRPr="0088626A">
              <w:rPr>
                <w:rFonts w:eastAsia="Calibri"/>
                <w:color w:val="auto"/>
              </w:rPr>
              <w:t>nų patikrinimas ar apžiūra, arba su</w:t>
            </w:r>
            <w:r w:rsidR="00610BB8" w:rsidRPr="00610BB8">
              <w:rPr>
                <w:rFonts w:eastAsia="Calibri"/>
                <w:color w:val="auto"/>
              </w:rPr>
              <w:softHyphen/>
            </w:r>
            <w:r w:rsidR="00A11332" w:rsidRPr="0088626A">
              <w:rPr>
                <w:rFonts w:eastAsia="Calibri"/>
                <w:color w:val="auto"/>
              </w:rPr>
              <w:t>ra</w:t>
            </w:r>
            <w:r w:rsidR="00610BB8" w:rsidRPr="00610BB8">
              <w:rPr>
                <w:rFonts w:eastAsia="Calibri"/>
                <w:color w:val="auto"/>
              </w:rPr>
              <w:softHyphen/>
            </w:r>
            <w:r w:rsidR="00A11332" w:rsidRPr="0088626A">
              <w:rPr>
                <w:rFonts w:eastAsia="Calibri"/>
                <w:color w:val="auto"/>
              </w:rPr>
              <w:t>šy</w:t>
            </w:r>
            <w:r w:rsidR="00610BB8" w:rsidRPr="00610BB8">
              <w:rPr>
                <w:rFonts w:eastAsia="Calibri"/>
                <w:color w:val="auto"/>
              </w:rPr>
              <w:softHyphen/>
            </w:r>
            <w:r w:rsidR="00A11332" w:rsidRPr="0088626A">
              <w:rPr>
                <w:rFonts w:eastAsia="Calibri"/>
                <w:color w:val="auto"/>
              </w:rPr>
              <w:t>tas tarnybinis pranešimas, neatsklei</w:t>
            </w:r>
            <w:r w:rsidR="00610BB8" w:rsidRPr="00610BB8">
              <w:rPr>
                <w:rFonts w:eastAsia="Calibri"/>
                <w:color w:val="auto"/>
              </w:rPr>
              <w:softHyphen/>
            </w:r>
            <w:r w:rsidR="00A11332" w:rsidRPr="0088626A">
              <w:rPr>
                <w:rFonts w:eastAsia="Calibri"/>
                <w:color w:val="auto"/>
              </w:rPr>
              <w:t>džian</w:t>
            </w:r>
            <w:r w:rsidR="00610BB8" w:rsidRPr="00610BB8">
              <w:rPr>
                <w:rFonts w:eastAsia="Calibri"/>
                <w:color w:val="auto"/>
              </w:rPr>
              <w:softHyphen/>
            </w:r>
            <w:r w:rsidR="00A11332" w:rsidRPr="0088626A">
              <w:rPr>
                <w:rFonts w:eastAsia="Calibri"/>
                <w:color w:val="auto"/>
              </w:rPr>
              <w:t>tis teisės pažeidimo esmės.</w:t>
            </w:r>
          </w:p>
          <w:p w:rsidR="00EC3638" w:rsidRPr="0088626A" w:rsidRDefault="000A7502" w:rsidP="00E50B3D">
            <w:pPr>
              <w:spacing w:line="276" w:lineRule="auto"/>
              <w:rPr>
                <w:color w:val="auto"/>
              </w:rPr>
            </w:pPr>
            <w:r>
              <w:rPr>
                <w:b/>
                <w:bCs/>
                <w:color w:val="auto"/>
              </w:rPr>
              <w:t xml:space="preserve">Gerai: </w:t>
            </w:r>
            <w:r w:rsidR="00A11332" w:rsidRPr="0088626A">
              <w:rPr>
                <w:rFonts w:eastAsia="Calibri"/>
                <w:color w:val="auto"/>
              </w:rPr>
              <w:t>Reaguojant į įvairius teisės pažeidimus atlikti būtini pirminiai policijos patrulio veiksmai, sureaguota laiku ir surinkta prioritetinė informacija, atliktas įtartinų asmenų patikrinimas ar apžiūra, tinkamai surašytas tarnybinis pranešimas, atskleidžiantis teisės pažeidimo esmę.</w:t>
            </w:r>
          </w:p>
          <w:p w:rsidR="00EC3638" w:rsidRPr="0088626A" w:rsidRDefault="000A7502" w:rsidP="00E50B3D">
            <w:pPr>
              <w:spacing w:line="276" w:lineRule="auto"/>
              <w:rPr>
                <w:color w:val="auto"/>
              </w:rPr>
            </w:pPr>
            <w:r>
              <w:rPr>
                <w:rFonts w:eastAsia="Calibri"/>
                <w:b/>
                <w:bCs/>
                <w:color w:val="auto"/>
              </w:rPr>
              <w:t xml:space="preserve">Puikiai: </w:t>
            </w:r>
            <w:r w:rsidR="00A11332" w:rsidRPr="0088626A">
              <w:rPr>
                <w:rFonts w:eastAsia="Calibri"/>
                <w:color w:val="auto"/>
              </w:rPr>
              <w:t>Reaguojant į įvairius teisės pažeidimus atlikti visi būtini pirminiai policijos patrulio veiksmai, sureaguota laiku ir surinkta visa prioritetinė informacija, atliktas įtartinų asmenų detalus patikrinimas ar apžiūra, išsamiai surašytas tarnybinis pranešimas, atskleidžiantis teisės pažeidimo esmę.</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contextualSpacing/>
              <w:rPr>
                <w:color w:val="auto"/>
              </w:rPr>
            </w:pPr>
            <w:r w:rsidRPr="0088626A">
              <w:rPr>
                <w:rFonts w:eastAsia="Calibri"/>
                <w:bCs/>
                <w:color w:val="auto"/>
              </w:rPr>
              <w:lastRenderedPageBreak/>
              <w:t>10.</w:t>
            </w:r>
            <w:r w:rsidRPr="0088626A">
              <w:rPr>
                <w:rFonts w:eastAsia="Calibri"/>
                <w:color w:val="auto"/>
              </w:rPr>
              <w:t xml:space="preserve"> Atlikti policijos patrulio veiksmus reaguojant į kritines situacijas su neadekvačiai besielgiančiais asmenimis, keliančiais pavojų sau ar kitiems.</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b/>
                <w:bCs/>
                <w:color w:val="auto"/>
              </w:rPr>
              <w:t xml:space="preserve">10.1. Tema. </w:t>
            </w:r>
            <w:r w:rsidRPr="0088626A">
              <w:rPr>
                <w:b/>
                <w:color w:val="auto"/>
              </w:rPr>
              <w:t>Policijos patrulio taktiniai veiksmai reaguojant į kritines situacijas su neadekvačiai besielgiančiais asmenimis.</w:t>
            </w:r>
          </w:p>
          <w:p w:rsidR="00EC3638" w:rsidRPr="0088626A" w:rsidRDefault="00A11332" w:rsidP="00E50B3D">
            <w:pPr>
              <w:spacing w:line="276" w:lineRule="auto"/>
              <w:rPr>
                <w:color w:val="auto"/>
              </w:rPr>
            </w:pPr>
            <w:r w:rsidRPr="0088626A">
              <w:rPr>
                <w:bCs/>
                <w:i/>
                <w:color w:val="auto"/>
                <w:lang w:eastAsia="en-US"/>
              </w:rPr>
              <w:t>Užduotys:</w:t>
            </w:r>
          </w:p>
          <w:p w:rsidR="00EC3638" w:rsidRPr="0088626A" w:rsidRDefault="00A11332" w:rsidP="00E50B3D">
            <w:pPr>
              <w:suppressAutoHyphens/>
              <w:spacing w:line="276" w:lineRule="auto"/>
              <w:contextualSpacing/>
              <w:rPr>
                <w:color w:val="auto"/>
              </w:rPr>
            </w:pPr>
            <w:r w:rsidRPr="0088626A">
              <w:rPr>
                <w:bCs/>
                <w:color w:val="auto"/>
                <w:lang w:eastAsia="en-US"/>
              </w:rPr>
              <w:t xml:space="preserve">10.1.1. </w:t>
            </w:r>
            <w:r w:rsidRPr="0088626A">
              <w:rPr>
                <w:rFonts w:eastAsia="Calibri"/>
                <w:color w:val="auto"/>
                <w:lang w:eastAsia="en-US"/>
              </w:rPr>
              <w:t>Stebėti</w:t>
            </w:r>
            <w:r w:rsidRPr="0088626A">
              <w:rPr>
                <w:color w:val="auto"/>
                <w:lang w:eastAsia="en-US"/>
              </w:rPr>
              <w:t>, analizuoti ir komentuoti įvairias situacijas su neadekvačiai besielgiančiais asmenimis, keliančiais pavojų sau ar kitiems.</w:t>
            </w:r>
          </w:p>
          <w:p w:rsidR="00EC3638" w:rsidRPr="0088626A" w:rsidRDefault="00A11332" w:rsidP="00E50B3D">
            <w:pPr>
              <w:suppressAutoHyphens/>
              <w:spacing w:line="276" w:lineRule="auto"/>
              <w:contextualSpacing/>
              <w:rPr>
                <w:color w:val="auto"/>
              </w:rPr>
            </w:pPr>
            <w:r w:rsidRPr="0088626A">
              <w:rPr>
                <w:bCs/>
                <w:color w:val="auto"/>
                <w:lang w:eastAsia="en-US"/>
              </w:rPr>
              <w:t xml:space="preserve">10.1.2. </w:t>
            </w:r>
            <w:r w:rsidRPr="0088626A">
              <w:rPr>
                <w:color w:val="auto"/>
                <w:lang w:eastAsia="en-US"/>
              </w:rPr>
              <w:t xml:space="preserve">Pagal sumodeliuotas situacijas atlikti ir pakomentuoti policijos patrulio </w:t>
            </w:r>
            <w:r w:rsidRPr="0088626A">
              <w:rPr>
                <w:rFonts w:eastAsia="Calibri"/>
                <w:color w:val="auto"/>
                <w:lang w:eastAsia="en-US"/>
              </w:rPr>
              <w:t>veiksmus</w:t>
            </w:r>
            <w:r w:rsidRPr="0088626A">
              <w:rPr>
                <w:color w:val="auto"/>
                <w:lang w:eastAsia="en-US"/>
              </w:rPr>
              <w:t xml:space="preserve"> </w:t>
            </w:r>
            <w:r w:rsidRPr="0088626A">
              <w:rPr>
                <w:color w:val="auto"/>
              </w:rPr>
              <w:t>reaguojant į kritines situacijas su neadekvačiai besielgiančiais asme</w:t>
            </w:r>
            <w:r w:rsidR="00876027" w:rsidRPr="00876027">
              <w:rPr>
                <w:color w:val="auto"/>
              </w:rPr>
              <w:softHyphen/>
            </w:r>
            <w:r w:rsidRPr="0088626A">
              <w:rPr>
                <w:color w:val="auto"/>
              </w:rPr>
              <w:t>nimis, keliančiais pavojų sau ar kitiems</w:t>
            </w:r>
            <w:r w:rsidRPr="0088626A">
              <w:rPr>
                <w:color w:val="auto"/>
                <w:lang w:eastAsia="en-US"/>
              </w:rPr>
              <w:t>.</w:t>
            </w:r>
          </w:p>
          <w:p w:rsidR="00EC3638" w:rsidRPr="0088626A" w:rsidRDefault="00A11332" w:rsidP="00E50B3D">
            <w:pPr>
              <w:suppressAutoHyphens/>
              <w:spacing w:line="276" w:lineRule="auto"/>
              <w:contextualSpacing/>
              <w:rPr>
                <w:color w:val="auto"/>
              </w:rPr>
            </w:pPr>
            <w:r w:rsidRPr="0088626A">
              <w:rPr>
                <w:bCs/>
                <w:color w:val="auto"/>
                <w:lang w:eastAsia="en-US"/>
              </w:rPr>
              <w:t xml:space="preserve">10.1.3. </w:t>
            </w:r>
            <w:r w:rsidRPr="0088626A">
              <w:rPr>
                <w:color w:val="auto"/>
              </w:rPr>
              <w:t xml:space="preserve">Bendrauti su </w:t>
            </w:r>
            <w:r w:rsidRPr="0088626A">
              <w:rPr>
                <w:color w:val="auto"/>
                <w:lang w:eastAsia="en-US"/>
              </w:rPr>
              <w:t>neadekvačiai besielgiančiais asmenimis, keliančiais pavojų sau ar kitiems.</w:t>
            </w:r>
          </w:p>
          <w:p w:rsidR="00EC3638" w:rsidRPr="0088626A" w:rsidRDefault="00A11332" w:rsidP="00E50B3D">
            <w:pPr>
              <w:suppressAutoHyphens/>
              <w:spacing w:line="276" w:lineRule="auto"/>
              <w:contextualSpacing/>
              <w:rPr>
                <w:color w:val="auto"/>
              </w:rPr>
            </w:pPr>
            <w:r w:rsidRPr="0088626A">
              <w:rPr>
                <w:bCs/>
                <w:color w:val="auto"/>
                <w:lang w:eastAsia="en-US"/>
              </w:rPr>
              <w:t xml:space="preserve">10.1.4. </w:t>
            </w:r>
            <w:r w:rsidRPr="0088626A">
              <w:rPr>
                <w:color w:val="auto"/>
                <w:lang w:eastAsia="en-US"/>
              </w:rPr>
              <w:t xml:space="preserve">Pagal sumodeliuotas </w:t>
            </w:r>
            <w:r w:rsidRPr="0088626A">
              <w:rPr>
                <w:rFonts w:eastAsia="Calibri"/>
                <w:color w:val="auto"/>
                <w:lang w:eastAsia="en-US"/>
              </w:rPr>
              <w:t>situacijas at</w:t>
            </w:r>
            <w:r w:rsidR="00876027" w:rsidRPr="00876027">
              <w:rPr>
                <w:rFonts w:eastAsia="Calibri"/>
                <w:color w:val="auto"/>
                <w:lang w:eastAsia="en-US"/>
              </w:rPr>
              <w:softHyphen/>
            </w:r>
            <w:r w:rsidRPr="0088626A">
              <w:rPr>
                <w:rFonts w:eastAsia="Calibri"/>
                <w:color w:val="auto"/>
                <w:lang w:eastAsia="en-US"/>
              </w:rPr>
              <w:t>likti policijos pareigūno taktinius veiks</w:t>
            </w:r>
            <w:r w:rsidR="00DB4E4B" w:rsidRPr="00DB4E4B">
              <w:rPr>
                <w:rFonts w:eastAsia="Calibri"/>
                <w:color w:val="auto"/>
                <w:lang w:eastAsia="en-US"/>
              </w:rPr>
              <w:softHyphen/>
            </w:r>
            <w:r w:rsidRPr="0088626A">
              <w:rPr>
                <w:rFonts w:eastAsia="Calibri"/>
                <w:color w:val="auto"/>
                <w:lang w:eastAsia="en-US"/>
              </w:rPr>
              <w:t xml:space="preserve">mus </w:t>
            </w:r>
            <w:r w:rsidRPr="0088626A">
              <w:rPr>
                <w:color w:val="auto"/>
              </w:rPr>
              <w:t>su neadekvačiai besiel</w:t>
            </w:r>
            <w:r w:rsidR="00DB4E4B" w:rsidRPr="00DB4E4B">
              <w:rPr>
                <w:color w:val="auto"/>
              </w:rPr>
              <w:softHyphen/>
            </w:r>
            <w:r w:rsidRPr="0088626A">
              <w:rPr>
                <w:color w:val="auto"/>
              </w:rPr>
              <w:t>giančiais asmenimis, keliančiais pavojų sau ar kitiems</w:t>
            </w:r>
            <w:r w:rsidRPr="0088626A">
              <w:rPr>
                <w:rFonts w:eastAsia="Calibri"/>
                <w:color w:val="auto"/>
                <w:lang w:eastAsia="en-US"/>
              </w:rPr>
              <w:t>.</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lang w:eastAsia="en-US"/>
              </w:rPr>
              <w:t xml:space="preserve">Patenkinamai: </w:t>
            </w:r>
            <w:r w:rsidR="00A11332" w:rsidRPr="0088626A">
              <w:rPr>
                <w:color w:val="auto"/>
                <w:lang w:eastAsia="en-US"/>
              </w:rPr>
              <w:t xml:space="preserve">Su </w:t>
            </w:r>
            <w:r w:rsidR="00A11332" w:rsidRPr="0088626A">
              <w:rPr>
                <w:color w:val="auto"/>
              </w:rPr>
              <w:t>neadekvačiai besielgiančiais asmenimis, keliančiais pavojų sau ar kitiems,</w:t>
            </w:r>
            <w:r w:rsidR="00A11332" w:rsidRPr="0088626A">
              <w:rPr>
                <w:color w:val="auto"/>
                <w:lang w:eastAsia="en-US"/>
              </w:rPr>
              <w:t xml:space="preserve"> bendrauta netinkamai, </w:t>
            </w:r>
            <w:r w:rsidR="00A11332" w:rsidRPr="0088626A">
              <w:rPr>
                <w:rFonts w:eastAsia="Calibri"/>
                <w:color w:val="auto"/>
                <w:lang w:eastAsia="en-US"/>
              </w:rPr>
              <w:t>taktikos</w:t>
            </w:r>
            <w:r w:rsidR="00A11332" w:rsidRPr="0088626A">
              <w:rPr>
                <w:color w:val="auto"/>
                <w:lang w:eastAsia="en-US"/>
              </w:rPr>
              <w:t xml:space="preserve"> veiksmai atlikti su reikšminga klaida, lemiančia tolimesnę situacijos kontrolę</w:t>
            </w:r>
            <w:r w:rsidR="00A11332" w:rsidRPr="0088626A">
              <w:rPr>
                <w:rFonts w:eastAsia="Calibri"/>
                <w:color w:val="auto"/>
                <w:lang w:eastAsia="en-US"/>
              </w:rPr>
              <w:t>.</w:t>
            </w:r>
            <w:r w:rsidR="00A11332" w:rsidRPr="0088626A">
              <w:rPr>
                <w:color w:val="auto"/>
                <w:lang w:eastAsia="en-US"/>
              </w:rPr>
              <w:t xml:space="preserve"> Trūksta žinių sprendimams priimti ir pakomentuoti atliekamus veiksmus.</w:t>
            </w:r>
          </w:p>
          <w:p w:rsidR="00EC3638" w:rsidRPr="0088626A" w:rsidRDefault="000A7502" w:rsidP="00E50B3D">
            <w:pPr>
              <w:spacing w:line="276" w:lineRule="auto"/>
              <w:rPr>
                <w:color w:val="auto"/>
              </w:rPr>
            </w:pPr>
            <w:r>
              <w:rPr>
                <w:b/>
                <w:bCs/>
                <w:color w:val="auto"/>
                <w:lang w:eastAsia="en-US"/>
              </w:rPr>
              <w:t xml:space="preserve">Gerai: </w:t>
            </w:r>
            <w:r w:rsidR="00A11332" w:rsidRPr="0088626A">
              <w:rPr>
                <w:color w:val="auto"/>
                <w:lang w:eastAsia="en-US"/>
              </w:rPr>
              <w:t xml:space="preserve">Su </w:t>
            </w:r>
            <w:r w:rsidR="00A11332" w:rsidRPr="0088626A">
              <w:rPr>
                <w:color w:val="auto"/>
              </w:rPr>
              <w:t>neadekvačiai besielgiančiais asmenimis, keliančiais pavojų sau ar kitiems,</w:t>
            </w:r>
            <w:r w:rsidR="00A11332" w:rsidRPr="0088626A">
              <w:rPr>
                <w:color w:val="auto"/>
                <w:lang w:eastAsia="en-US"/>
              </w:rPr>
              <w:t xml:space="preserve"> bendrauta </w:t>
            </w:r>
            <w:r w:rsidR="00A11332" w:rsidRPr="0088626A">
              <w:rPr>
                <w:rFonts w:eastAsia="Calibri"/>
                <w:color w:val="auto"/>
                <w:lang w:eastAsia="en-US"/>
              </w:rPr>
              <w:t>taktiškai, taktikos veiksmai atlikti su nereikšminga klaida, neturinčia įtakos tolimesnei situacijos kontrolei.</w:t>
            </w:r>
            <w:r w:rsidR="00A11332" w:rsidRPr="0088626A">
              <w:rPr>
                <w:color w:val="auto"/>
                <w:lang w:eastAsia="en-US"/>
              </w:rPr>
              <w:t xml:space="preserve"> Priimtuose sprendimuose ir komentuojant atliekamus veiksmus yra netikslumų.</w:t>
            </w:r>
          </w:p>
          <w:p w:rsidR="00EC3638" w:rsidRPr="0088626A" w:rsidRDefault="000A7502" w:rsidP="00E50B3D">
            <w:pPr>
              <w:spacing w:line="276" w:lineRule="auto"/>
              <w:rPr>
                <w:b/>
                <w:bCs/>
                <w:color w:val="auto"/>
              </w:rPr>
            </w:pPr>
            <w:r>
              <w:rPr>
                <w:rFonts w:eastAsia="Calibri"/>
                <w:b/>
                <w:bCs/>
                <w:color w:val="auto"/>
                <w:lang w:eastAsia="en-US"/>
              </w:rPr>
              <w:t xml:space="preserve">Puikiai: </w:t>
            </w:r>
            <w:r w:rsidR="00A11332" w:rsidRPr="0088626A">
              <w:rPr>
                <w:color w:val="auto"/>
                <w:lang w:eastAsia="en-US"/>
              </w:rPr>
              <w:t xml:space="preserve">Su </w:t>
            </w:r>
            <w:r w:rsidR="00A11332" w:rsidRPr="0088626A">
              <w:rPr>
                <w:color w:val="auto"/>
              </w:rPr>
              <w:t>neadekvačiai besielgian</w:t>
            </w:r>
            <w:r w:rsidR="00DB4E4B" w:rsidRPr="00DB4E4B">
              <w:rPr>
                <w:color w:val="auto"/>
              </w:rPr>
              <w:softHyphen/>
            </w:r>
            <w:r w:rsidR="00A11332" w:rsidRPr="0088626A">
              <w:rPr>
                <w:color w:val="auto"/>
              </w:rPr>
              <w:t>čiais asmenimis, keliančiais pavojų sau ar kitiems,</w:t>
            </w:r>
            <w:r w:rsidR="00A11332" w:rsidRPr="0088626A">
              <w:rPr>
                <w:color w:val="auto"/>
                <w:lang w:eastAsia="en-US"/>
              </w:rPr>
              <w:t xml:space="preserve"> bendrauta </w:t>
            </w:r>
            <w:r w:rsidR="00A11332" w:rsidRPr="0088626A">
              <w:rPr>
                <w:rFonts w:eastAsia="Calibri"/>
                <w:color w:val="auto"/>
                <w:lang w:eastAsia="en-US"/>
              </w:rPr>
              <w:t>tinkamai, taktikos veiksmai atlikti be klaidų. Išsamiai komentuojami priimami sprendimai ir atliekami veiksmai.</w:t>
            </w:r>
            <w:r w:rsidR="00A11332" w:rsidRPr="0088626A">
              <w:rPr>
                <w:color w:val="auto"/>
                <w:lang w:eastAsia="en-US"/>
              </w:rPr>
              <w:t xml:space="preserve"> </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contextualSpacing/>
              <w:rPr>
                <w:color w:val="auto"/>
              </w:rPr>
            </w:pPr>
            <w:r w:rsidRPr="0088626A">
              <w:rPr>
                <w:rFonts w:eastAsia="Calibri"/>
                <w:bCs/>
                <w:color w:val="auto"/>
              </w:rPr>
              <w:t>11.</w:t>
            </w:r>
            <w:r w:rsidRPr="0088626A">
              <w:rPr>
                <w:rFonts w:eastAsia="Calibri"/>
                <w:color w:val="auto"/>
              </w:rPr>
              <w:t xml:space="preserve"> Atlikti policijos patrulio veiksmus, reaguojant į kritines situacijas su asmenimis, ketinančiais nusižudyti.</w:t>
            </w:r>
          </w:p>
        </w:tc>
        <w:tc>
          <w:tcPr>
            <w:tcW w:w="2032" w:type="pct"/>
            <w:shd w:val="clear" w:color="auto" w:fill="auto"/>
            <w:tcMar>
              <w:left w:w="88" w:type="dxa"/>
            </w:tcMar>
          </w:tcPr>
          <w:p w:rsidR="00EC3638" w:rsidRPr="0088626A" w:rsidRDefault="00A11332" w:rsidP="00E50B3D">
            <w:pPr>
              <w:spacing w:line="276" w:lineRule="auto"/>
              <w:contextualSpacing/>
              <w:rPr>
                <w:color w:val="auto"/>
              </w:rPr>
            </w:pPr>
            <w:r w:rsidRPr="0088626A">
              <w:rPr>
                <w:rFonts w:eastAsia="Calibri"/>
                <w:b/>
                <w:bCs/>
                <w:color w:val="auto"/>
                <w:lang w:eastAsia="en-US"/>
              </w:rPr>
              <w:t xml:space="preserve">11.1. Tema. </w:t>
            </w:r>
            <w:r w:rsidRPr="0088626A">
              <w:rPr>
                <w:rFonts w:eastAsia="Calibri"/>
                <w:b/>
                <w:color w:val="auto"/>
                <w:lang w:eastAsia="en-US"/>
              </w:rPr>
              <w:t>Policijos patrulio taktiniai veiksmai reaguojant į kritines situacijas su asmenimis, ketinančiais nusižudyti.</w:t>
            </w:r>
          </w:p>
          <w:p w:rsidR="00EC3638" w:rsidRPr="0088626A" w:rsidRDefault="00A11332" w:rsidP="00E50B3D">
            <w:pPr>
              <w:suppressAutoHyphens/>
              <w:spacing w:line="276" w:lineRule="auto"/>
              <w:contextualSpacing/>
              <w:rPr>
                <w:color w:val="auto"/>
              </w:rPr>
            </w:pPr>
            <w:r w:rsidRPr="0088626A">
              <w:rPr>
                <w:rFonts w:eastAsia="Calibri"/>
                <w:bCs/>
                <w:i/>
                <w:color w:val="auto"/>
                <w:lang w:eastAsia="en-US"/>
              </w:rPr>
              <w:t>Užduotys:</w:t>
            </w:r>
          </w:p>
          <w:p w:rsidR="008D7223" w:rsidRDefault="00A11332" w:rsidP="00E50B3D">
            <w:pPr>
              <w:suppressAutoHyphens/>
              <w:spacing w:line="276" w:lineRule="auto"/>
              <w:contextualSpacing/>
              <w:rPr>
                <w:color w:val="auto"/>
                <w:lang w:eastAsia="en-US"/>
              </w:rPr>
            </w:pPr>
            <w:r w:rsidRPr="0088626A">
              <w:rPr>
                <w:rFonts w:eastAsia="Calibri"/>
                <w:bCs/>
                <w:color w:val="auto"/>
                <w:lang w:eastAsia="en-US"/>
              </w:rPr>
              <w:t xml:space="preserve">11.1.1. </w:t>
            </w:r>
            <w:r w:rsidRPr="0088626A">
              <w:rPr>
                <w:rFonts w:eastAsia="Calibri"/>
                <w:color w:val="auto"/>
                <w:lang w:eastAsia="en-US"/>
              </w:rPr>
              <w:t>Stebėti</w:t>
            </w:r>
            <w:r w:rsidRPr="0088626A">
              <w:rPr>
                <w:color w:val="auto"/>
                <w:lang w:eastAsia="en-US"/>
              </w:rPr>
              <w:t>, analizuoti ir komentuoti įvairias kritines situacijas su asmenimis, ketinančiais nusižudyti.</w:t>
            </w:r>
          </w:p>
          <w:p w:rsidR="00EC3638" w:rsidRPr="0088626A" w:rsidRDefault="00A11332" w:rsidP="00E50B3D">
            <w:pPr>
              <w:suppressAutoHyphens/>
              <w:spacing w:line="276" w:lineRule="auto"/>
              <w:contextualSpacing/>
              <w:rPr>
                <w:color w:val="auto"/>
              </w:rPr>
            </w:pPr>
            <w:r w:rsidRPr="0088626A">
              <w:rPr>
                <w:rFonts w:eastAsia="Calibri"/>
                <w:bCs/>
                <w:color w:val="auto"/>
                <w:lang w:eastAsia="en-US"/>
              </w:rPr>
              <w:t xml:space="preserve">11.1.2. </w:t>
            </w:r>
            <w:r w:rsidRPr="0088626A">
              <w:rPr>
                <w:color w:val="auto"/>
                <w:lang w:eastAsia="en-US"/>
              </w:rPr>
              <w:t xml:space="preserve">Pagal sumodeliuotas situacijas atlikti ir pakomentuoti policijos patrulio </w:t>
            </w:r>
            <w:r w:rsidRPr="0088626A">
              <w:rPr>
                <w:rFonts w:eastAsia="Calibri"/>
                <w:color w:val="auto"/>
                <w:lang w:eastAsia="en-US"/>
              </w:rPr>
              <w:t>veiksmus</w:t>
            </w:r>
            <w:r w:rsidRPr="0088626A">
              <w:rPr>
                <w:color w:val="auto"/>
                <w:lang w:eastAsia="en-US"/>
              </w:rPr>
              <w:t xml:space="preserve"> </w:t>
            </w:r>
            <w:r w:rsidRPr="0088626A">
              <w:rPr>
                <w:color w:val="auto"/>
              </w:rPr>
              <w:t>reaguojant į kritines situacijas su asmenimis, ketinančiais nusižudyti</w:t>
            </w:r>
            <w:r w:rsidRPr="0088626A">
              <w:rPr>
                <w:color w:val="auto"/>
                <w:lang w:eastAsia="en-US"/>
              </w:rPr>
              <w:t>.</w:t>
            </w:r>
          </w:p>
          <w:p w:rsidR="008D7223" w:rsidRDefault="00A11332" w:rsidP="00E50B3D">
            <w:pPr>
              <w:suppressAutoHyphens/>
              <w:spacing w:line="276" w:lineRule="auto"/>
              <w:contextualSpacing/>
              <w:rPr>
                <w:color w:val="auto"/>
              </w:rPr>
            </w:pPr>
            <w:r w:rsidRPr="0088626A">
              <w:rPr>
                <w:rFonts w:eastAsia="Calibri"/>
                <w:bCs/>
                <w:color w:val="auto"/>
                <w:lang w:eastAsia="en-US"/>
              </w:rPr>
              <w:t xml:space="preserve">11.1.3. </w:t>
            </w:r>
            <w:r w:rsidRPr="0088626A">
              <w:rPr>
                <w:color w:val="auto"/>
              </w:rPr>
              <w:t>Bendrauti su nusižudyti ketinančiais asmenimis.</w:t>
            </w:r>
          </w:p>
          <w:p w:rsidR="00EC3638" w:rsidRPr="0088626A" w:rsidRDefault="00A11332" w:rsidP="00E50B3D">
            <w:pPr>
              <w:suppressAutoHyphens/>
              <w:spacing w:line="276" w:lineRule="auto"/>
              <w:contextualSpacing/>
              <w:rPr>
                <w:color w:val="auto"/>
              </w:rPr>
            </w:pPr>
            <w:r w:rsidRPr="0088626A">
              <w:rPr>
                <w:rFonts w:eastAsia="Calibri"/>
                <w:bCs/>
                <w:color w:val="auto"/>
                <w:lang w:eastAsia="en-US"/>
              </w:rPr>
              <w:t xml:space="preserve">11.1.4. </w:t>
            </w:r>
            <w:r w:rsidRPr="0088626A">
              <w:rPr>
                <w:color w:val="auto"/>
                <w:lang w:eastAsia="en-US"/>
              </w:rPr>
              <w:t xml:space="preserve">Pagal sumodeliuotas </w:t>
            </w:r>
            <w:r w:rsidRPr="0088626A">
              <w:rPr>
                <w:rFonts w:eastAsia="Calibri"/>
                <w:color w:val="auto"/>
                <w:lang w:eastAsia="en-US"/>
              </w:rPr>
              <w:t>situacijas atlikti policijos taktinius veiksmus kritinėse situacijose su asmenimis, ketinančiais nusižudyti.</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lang w:eastAsia="en-US"/>
              </w:rPr>
              <w:t xml:space="preserve">Patenkinamai: </w:t>
            </w:r>
            <w:r w:rsidR="00A11332" w:rsidRPr="0088626A">
              <w:rPr>
                <w:color w:val="auto"/>
                <w:lang w:eastAsia="en-US"/>
              </w:rPr>
              <w:t xml:space="preserve">Su </w:t>
            </w:r>
            <w:r w:rsidR="00A11332" w:rsidRPr="0088626A">
              <w:rPr>
                <w:color w:val="auto"/>
              </w:rPr>
              <w:t>ketinančiais nusižu</w:t>
            </w:r>
            <w:r w:rsidR="00876027" w:rsidRPr="00876027">
              <w:rPr>
                <w:color w:val="auto"/>
              </w:rPr>
              <w:softHyphen/>
            </w:r>
            <w:r w:rsidR="00A11332" w:rsidRPr="0088626A">
              <w:rPr>
                <w:color w:val="auto"/>
              </w:rPr>
              <w:t xml:space="preserve">dyti asmenimis </w:t>
            </w:r>
            <w:r w:rsidR="00A11332" w:rsidRPr="0088626A">
              <w:rPr>
                <w:color w:val="auto"/>
                <w:lang w:eastAsia="en-US"/>
              </w:rPr>
              <w:t xml:space="preserve">bendrauta netinkamai, </w:t>
            </w:r>
            <w:r w:rsidR="00A11332" w:rsidRPr="0088626A">
              <w:rPr>
                <w:rFonts w:eastAsia="Calibri"/>
                <w:color w:val="auto"/>
                <w:lang w:eastAsia="en-US"/>
              </w:rPr>
              <w:t>taktikos</w:t>
            </w:r>
            <w:r w:rsidR="00A11332" w:rsidRPr="0088626A">
              <w:rPr>
                <w:color w:val="auto"/>
                <w:lang w:eastAsia="en-US"/>
              </w:rPr>
              <w:t xml:space="preserve"> veiksmai atlikti su reikšminga klaida, lemiančia tolimesnę situacijos kontrolę</w:t>
            </w:r>
            <w:r w:rsidR="00A11332" w:rsidRPr="0088626A">
              <w:rPr>
                <w:rFonts w:eastAsia="Calibri"/>
                <w:color w:val="auto"/>
                <w:lang w:eastAsia="en-US"/>
              </w:rPr>
              <w:t>.</w:t>
            </w:r>
            <w:r w:rsidR="00A11332" w:rsidRPr="0088626A">
              <w:rPr>
                <w:color w:val="auto"/>
                <w:lang w:eastAsia="en-US"/>
              </w:rPr>
              <w:t xml:space="preserve"> Trūksta žinių sprendimams priimti ir pakomentuoti atliekamus veiksmus.</w:t>
            </w:r>
          </w:p>
          <w:p w:rsidR="00EC3638" w:rsidRPr="0088626A" w:rsidRDefault="000A7502" w:rsidP="00E50B3D">
            <w:pPr>
              <w:spacing w:line="276" w:lineRule="auto"/>
              <w:rPr>
                <w:color w:val="auto"/>
              </w:rPr>
            </w:pPr>
            <w:r>
              <w:rPr>
                <w:b/>
                <w:bCs/>
                <w:color w:val="auto"/>
                <w:lang w:eastAsia="en-US"/>
              </w:rPr>
              <w:t xml:space="preserve">Gerai: </w:t>
            </w:r>
            <w:r w:rsidR="00A11332" w:rsidRPr="0088626A">
              <w:rPr>
                <w:color w:val="auto"/>
                <w:lang w:eastAsia="en-US"/>
              </w:rPr>
              <w:t xml:space="preserve">Su </w:t>
            </w:r>
            <w:r w:rsidR="00A11332" w:rsidRPr="0088626A">
              <w:rPr>
                <w:color w:val="auto"/>
              </w:rPr>
              <w:t xml:space="preserve">ketinančiais nusižudyti asmenimis </w:t>
            </w:r>
            <w:r w:rsidR="00A11332" w:rsidRPr="0088626A">
              <w:rPr>
                <w:color w:val="auto"/>
                <w:lang w:eastAsia="en-US"/>
              </w:rPr>
              <w:t xml:space="preserve">bendrauta </w:t>
            </w:r>
            <w:r w:rsidR="00A11332" w:rsidRPr="0088626A">
              <w:rPr>
                <w:rFonts w:eastAsia="Calibri"/>
                <w:color w:val="auto"/>
                <w:lang w:eastAsia="en-US"/>
              </w:rPr>
              <w:t>taktiškai, taktikos veiksmai atlikti su nereikšminga klaida, neturinčia įtakos tolimesnei situacijos kontrolei.</w:t>
            </w:r>
            <w:r w:rsidR="00A11332" w:rsidRPr="0088626A">
              <w:rPr>
                <w:color w:val="auto"/>
                <w:lang w:eastAsia="en-US"/>
              </w:rPr>
              <w:t xml:space="preserve"> Priimtuose sprendimuose ir komentuojant atliekamus veiksmus yra netikslumų.</w:t>
            </w:r>
          </w:p>
          <w:p w:rsidR="00EC3638" w:rsidRPr="0088626A" w:rsidRDefault="000A7502" w:rsidP="00E50B3D">
            <w:pPr>
              <w:spacing w:line="276" w:lineRule="auto"/>
              <w:rPr>
                <w:b/>
                <w:bCs/>
                <w:color w:val="auto"/>
              </w:rPr>
            </w:pPr>
            <w:r>
              <w:rPr>
                <w:rFonts w:eastAsia="Calibri"/>
                <w:b/>
                <w:bCs/>
                <w:color w:val="auto"/>
                <w:lang w:eastAsia="en-US"/>
              </w:rPr>
              <w:t xml:space="preserve">Puikiai: </w:t>
            </w:r>
            <w:r w:rsidR="00A11332" w:rsidRPr="0088626A">
              <w:rPr>
                <w:color w:val="auto"/>
                <w:lang w:eastAsia="en-US"/>
              </w:rPr>
              <w:t xml:space="preserve">Su </w:t>
            </w:r>
            <w:r w:rsidR="00A11332" w:rsidRPr="0088626A">
              <w:rPr>
                <w:color w:val="auto"/>
              </w:rPr>
              <w:t xml:space="preserve">ketinančiais nusižudyti asmenimis </w:t>
            </w:r>
            <w:r w:rsidR="00A11332" w:rsidRPr="0088626A">
              <w:rPr>
                <w:color w:val="auto"/>
                <w:lang w:eastAsia="en-US"/>
              </w:rPr>
              <w:t xml:space="preserve">bendrauta </w:t>
            </w:r>
            <w:r w:rsidR="00A11332" w:rsidRPr="0088626A">
              <w:rPr>
                <w:rFonts w:eastAsia="Calibri"/>
                <w:color w:val="auto"/>
                <w:lang w:eastAsia="en-US"/>
              </w:rPr>
              <w:t>tinkamai, taktikos veiksmai atlikti be klaidų. Išsamiai komentuojami priimami sprendimai ir atliekami veiksmai.</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bCs/>
                <w:color w:val="auto"/>
              </w:rPr>
              <w:t>12.</w:t>
            </w:r>
            <w:r w:rsidRPr="0088626A">
              <w:rPr>
                <w:rFonts w:eastAsia="Calibri"/>
                <w:color w:val="auto"/>
              </w:rPr>
              <w:t xml:space="preserve"> Atlikti įvairių patalpų patikrinimo ir </w:t>
            </w:r>
            <w:r w:rsidRPr="0088626A">
              <w:rPr>
                <w:rFonts w:eastAsia="Calibri"/>
                <w:color w:val="auto"/>
              </w:rPr>
              <w:lastRenderedPageBreak/>
              <w:t>ginkluotų asmenų sulaikymo taktinius veiksmus.</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b/>
                <w:color w:val="auto"/>
                <w:lang w:eastAsia="en-US"/>
              </w:rPr>
              <w:lastRenderedPageBreak/>
              <w:t>12.1. Tema. P</w:t>
            </w:r>
            <w:r w:rsidRPr="0088626A">
              <w:rPr>
                <w:b/>
                <w:color w:val="auto"/>
              </w:rPr>
              <w:t>atalpų patikrinimo ir ginkluotų asmenų sulaikymo taktika.</w:t>
            </w:r>
          </w:p>
          <w:p w:rsidR="00EC3638" w:rsidRPr="0088626A" w:rsidRDefault="00A11332" w:rsidP="00E50B3D">
            <w:pPr>
              <w:spacing w:line="276" w:lineRule="auto"/>
              <w:rPr>
                <w:color w:val="auto"/>
              </w:rPr>
            </w:pPr>
            <w:r w:rsidRPr="0088626A">
              <w:rPr>
                <w:i/>
                <w:color w:val="auto"/>
                <w:lang w:eastAsia="en-US"/>
              </w:rPr>
              <w:t>Užduotys:</w:t>
            </w:r>
          </w:p>
          <w:p w:rsidR="00EC3638" w:rsidRPr="0088626A" w:rsidRDefault="00A11332" w:rsidP="00E50B3D">
            <w:pPr>
              <w:suppressAutoHyphens/>
              <w:spacing w:line="276" w:lineRule="auto"/>
              <w:contextualSpacing/>
              <w:rPr>
                <w:color w:val="auto"/>
              </w:rPr>
            </w:pPr>
            <w:r w:rsidRPr="0088626A">
              <w:rPr>
                <w:color w:val="auto"/>
                <w:lang w:eastAsia="en-US"/>
              </w:rPr>
              <w:lastRenderedPageBreak/>
              <w:t xml:space="preserve">12.1.1. Pagal sumodeliuotas </w:t>
            </w:r>
            <w:r w:rsidRPr="0088626A">
              <w:rPr>
                <w:rFonts w:eastAsia="Calibri"/>
                <w:color w:val="auto"/>
                <w:lang w:eastAsia="en-US"/>
              </w:rPr>
              <w:t>situacijas atlikti policijos taktinius veiksmus, tikrinant patalpas ir sulaikant ginkluotus asmenis.</w:t>
            </w:r>
          </w:p>
          <w:p w:rsidR="00EC3638" w:rsidRPr="0088626A" w:rsidRDefault="00A11332" w:rsidP="00E50B3D">
            <w:pPr>
              <w:suppressAutoHyphens/>
              <w:spacing w:line="276" w:lineRule="auto"/>
              <w:contextualSpacing/>
              <w:rPr>
                <w:color w:val="auto"/>
              </w:rPr>
            </w:pPr>
            <w:r w:rsidRPr="0088626A">
              <w:rPr>
                <w:color w:val="auto"/>
                <w:lang w:eastAsia="en-US"/>
              </w:rPr>
              <w:t xml:space="preserve">12.1.2. </w:t>
            </w:r>
            <w:r w:rsidRPr="0088626A">
              <w:rPr>
                <w:rFonts w:eastAsia="Calibri"/>
                <w:color w:val="auto"/>
                <w:lang w:eastAsia="en-US"/>
              </w:rPr>
              <w:t>Pagal sumodeliuotas situacijas atlikti policijos taktinius veiksmus, tikrinant laiptines ir sulaikant ginkluotus asmenis.</w:t>
            </w:r>
          </w:p>
          <w:p w:rsidR="00EC3638" w:rsidRPr="0088626A" w:rsidRDefault="00A11332" w:rsidP="00E50B3D">
            <w:pPr>
              <w:suppressAutoHyphens/>
              <w:spacing w:line="276" w:lineRule="auto"/>
              <w:contextualSpacing/>
              <w:rPr>
                <w:color w:val="auto"/>
              </w:rPr>
            </w:pPr>
            <w:r w:rsidRPr="0088626A">
              <w:rPr>
                <w:color w:val="auto"/>
                <w:lang w:eastAsia="en-US"/>
              </w:rPr>
              <w:t xml:space="preserve">12.1.3. </w:t>
            </w:r>
            <w:r w:rsidRPr="0088626A">
              <w:rPr>
                <w:rFonts w:eastAsia="Calibri"/>
                <w:color w:val="auto"/>
                <w:lang w:eastAsia="en-US"/>
              </w:rPr>
              <w:t>Pagal sumodeliuotas situacijas atlikti policijos taktinius veiksmus, tikrinant koridorius ir sulaikant ginkluotus asmenis juose.</w:t>
            </w:r>
          </w:p>
          <w:p w:rsidR="00EC3638" w:rsidRPr="0088626A" w:rsidRDefault="00A11332" w:rsidP="00E50B3D">
            <w:pPr>
              <w:suppressAutoHyphens/>
              <w:spacing w:line="276" w:lineRule="auto"/>
              <w:contextualSpacing/>
              <w:rPr>
                <w:color w:val="auto"/>
              </w:rPr>
            </w:pPr>
            <w:r w:rsidRPr="0088626A">
              <w:rPr>
                <w:rFonts w:eastAsia="Calibri"/>
                <w:color w:val="auto"/>
                <w:lang w:eastAsia="en-US"/>
              </w:rPr>
              <w:t>12.1.4. Stebėti, analizuoti ir komentuoti įvairias modelines situacijas.</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rPr>
              <w:lastRenderedPageBreak/>
              <w:t xml:space="preserve">Patenkinamai: </w:t>
            </w:r>
            <w:r w:rsidR="00A11332" w:rsidRPr="0088626A">
              <w:rPr>
                <w:color w:val="auto"/>
              </w:rPr>
              <w:t xml:space="preserve">Tikrinant patalpas ir sulaikant ginkluotus asmenis policijos taktiniai veiksmai atlikti su reikšminga </w:t>
            </w:r>
            <w:r w:rsidR="00A11332" w:rsidRPr="0088626A">
              <w:rPr>
                <w:color w:val="auto"/>
              </w:rPr>
              <w:lastRenderedPageBreak/>
              <w:t>klaida, lemiančia tolimesnę situacijos kontrolę</w:t>
            </w:r>
            <w:r w:rsidR="00A11332" w:rsidRPr="0088626A">
              <w:rPr>
                <w:rFonts w:eastAsia="Calibri"/>
                <w:color w:val="auto"/>
              </w:rPr>
              <w:t>.</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 xml:space="preserve">Tikrinant patalpas ir sulaikant ginkluotus asmenis policijos taktiniai veiksmai atlikti </w:t>
            </w:r>
            <w:r w:rsidR="00A11332" w:rsidRPr="0088626A">
              <w:rPr>
                <w:rFonts w:eastAsia="Calibri"/>
                <w:color w:val="auto"/>
              </w:rPr>
              <w:t>su nereikšminga klaida, kuri neturi įtakos tolimesnei situacijos kontrolei.</w:t>
            </w:r>
          </w:p>
          <w:p w:rsidR="00EC3638" w:rsidRPr="0088626A" w:rsidRDefault="000A7502" w:rsidP="00E50B3D">
            <w:pPr>
              <w:spacing w:line="276" w:lineRule="auto"/>
              <w:rPr>
                <w:color w:val="auto"/>
                <w:lang w:eastAsia="en-US"/>
              </w:rPr>
            </w:pPr>
            <w:r>
              <w:rPr>
                <w:rFonts w:eastAsia="Calibri"/>
                <w:b/>
                <w:bCs/>
                <w:color w:val="auto"/>
              </w:rPr>
              <w:t xml:space="preserve">Puikiai: </w:t>
            </w:r>
            <w:r w:rsidR="00A11332" w:rsidRPr="0088626A">
              <w:rPr>
                <w:rFonts w:eastAsia="Calibri"/>
                <w:color w:val="auto"/>
              </w:rPr>
              <w:t>Tikrinant patalpas ir sulaikant ginkluotus asmenis policijos taktiniai veiksmai atlikti be klaidų.</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lastRenderedPageBreak/>
              <w:t>13. Demonstruoti policijos patrulio veiksmų taktiką įvykus nusikalstamai veikai ar kitokiam teisės pažeidimui.</w:t>
            </w:r>
          </w:p>
        </w:tc>
        <w:tc>
          <w:tcPr>
            <w:tcW w:w="2032" w:type="pct"/>
            <w:shd w:val="clear" w:color="auto" w:fill="auto"/>
            <w:tcMar>
              <w:left w:w="88" w:type="dxa"/>
            </w:tcMar>
          </w:tcPr>
          <w:p w:rsidR="00EC3638" w:rsidRPr="0088626A" w:rsidRDefault="00A11332" w:rsidP="00E50B3D">
            <w:pPr>
              <w:spacing w:line="276" w:lineRule="auto"/>
              <w:rPr>
                <w:color w:val="auto"/>
              </w:rPr>
            </w:pPr>
            <w:r w:rsidRPr="0088626A">
              <w:rPr>
                <w:b/>
                <w:color w:val="auto"/>
                <w:lang w:eastAsia="en-US"/>
              </w:rPr>
              <w:t>13.1. Tema. Policijos patrulio veiksmų taktika įvykus nusikalstamai veikai ar kitokiam teisės pažeidimui.</w:t>
            </w:r>
          </w:p>
          <w:p w:rsidR="00EC3638" w:rsidRPr="0088626A" w:rsidRDefault="00A11332" w:rsidP="00E50B3D">
            <w:pPr>
              <w:spacing w:line="276" w:lineRule="auto"/>
              <w:rPr>
                <w:color w:val="auto"/>
              </w:rPr>
            </w:pPr>
            <w:r w:rsidRPr="0088626A">
              <w:rPr>
                <w:i/>
                <w:color w:val="auto"/>
                <w:lang w:eastAsia="en-US"/>
              </w:rPr>
              <w:t>Užduotys:</w:t>
            </w:r>
          </w:p>
          <w:p w:rsidR="008D7223" w:rsidRDefault="00A11332" w:rsidP="00E50B3D">
            <w:pPr>
              <w:suppressAutoHyphens/>
              <w:spacing w:line="276" w:lineRule="auto"/>
              <w:contextualSpacing/>
              <w:rPr>
                <w:rFonts w:eastAsia="Calibri"/>
                <w:color w:val="auto"/>
                <w:lang w:eastAsia="en-US"/>
              </w:rPr>
            </w:pPr>
            <w:r w:rsidRPr="0088626A">
              <w:rPr>
                <w:color w:val="auto"/>
                <w:lang w:eastAsia="en-US"/>
              </w:rPr>
              <w:t xml:space="preserve">13.1.1. Pagal sumodeliuotas </w:t>
            </w:r>
            <w:r w:rsidRPr="0088626A">
              <w:rPr>
                <w:rFonts w:eastAsia="Calibri"/>
                <w:color w:val="auto"/>
                <w:lang w:eastAsia="en-US"/>
              </w:rPr>
              <w:t>situacijas, atlikti policijos patrulio taktinius veiksmus įvykus nusikalstamai veikai ar kitokiam teisės pažeidimui (dienos ar nakties metu).</w:t>
            </w:r>
          </w:p>
          <w:p w:rsidR="00EC3638" w:rsidRPr="0088626A" w:rsidRDefault="00A11332" w:rsidP="00E50B3D">
            <w:pPr>
              <w:suppressAutoHyphens/>
              <w:spacing w:line="276" w:lineRule="auto"/>
              <w:contextualSpacing/>
              <w:rPr>
                <w:color w:val="auto"/>
              </w:rPr>
            </w:pPr>
            <w:r w:rsidRPr="0088626A">
              <w:rPr>
                <w:color w:val="auto"/>
                <w:lang w:eastAsia="en-US"/>
              </w:rPr>
              <w:t xml:space="preserve">13.1.2. Išspręsti ir įvertinti užduotį pagal </w:t>
            </w:r>
            <w:r w:rsidRPr="0088626A">
              <w:rPr>
                <w:rFonts w:eastAsia="Calibri"/>
                <w:bCs/>
                <w:color w:val="auto"/>
                <w:lang w:eastAsia="en-US"/>
              </w:rPr>
              <w:t>sumodeliuotą situaciją.</w:t>
            </w:r>
          </w:p>
          <w:p w:rsidR="00EC3638" w:rsidRPr="0088626A" w:rsidRDefault="00A11332" w:rsidP="00E50B3D">
            <w:pPr>
              <w:suppressAutoHyphens/>
              <w:spacing w:line="276" w:lineRule="auto"/>
              <w:contextualSpacing/>
              <w:rPr>
                <w:color w:val="auto"/>
              </w:rPr>
            </w:pPr>
            <w:r w:rsidRPr="0088626A">
              <w:rPr>
                <w:color w:val="auto"/>
                <w:lang w:eastAsia="en-US"/>
              </w:rPr>
              <w:t>13.1.3. Surašyti t</w:t>
            </w:r>
            <w:r w:rsidRPr="0088626A">
              <w:rPr>
                <w:rFonts w:eastAsia="Calibri"/>
                <w:bCs/>
                <w:color w:val="auto"/>
                <w:lang w:eastAsia="en-US"/>
              </w:rPr>
              <w:t>arnybinį pranešimą.</w:t>
            </w:r>
          </w:p>
        </w:tc>
        <w:tc>
          <w:tcPr>
            <w:tcW w:w="2009" w:type="pct"/>
            <w:shd w:val="clear" w:color="auto" w:fill="auto"/>
            <w:tcMar>
              <w:left w:w="88" w:type="dxa"/>
            </w:tcMar>
          </w:tcPr>
          <w:p w:rsidR="00EC3638" w:rsidRPr="0088626A" w:rsidRDefault="00736D8B" w:rsidP="00E50B3D">
            <w:pPr>
              <w:spacing w:line="276" w:lineRule="auto"/>
              <w:rPr>
                <w:color w:val="auto"/>
              </w:rPr>
            </w:pPr>
            <w:r>
              <w:rPr>
                <w:b/>
                <w:bCs/>
                <w:color w:val="auto"/>
              </w:rPr>
              <w:t xml:space="preserve">Patenkinamai: </w:t>
            </w:r>
            <w:r w:rsidR="00A11332" w:rsidRPr="0088626A">
              <w:rPr>
                <w:color w:val="auto"/>
              </w:rPr>
              <w:t>Atliekant policijos patrulių taktinius veiksmus įvykus nusikalstamai veikai ar kitokiam teisės pažeidimui padaryta reikšminga klaida, lemianti tolimesnę situacijos kontrolę</w:t>
            </w:r>
            <w:r w:rsidR="00A11332" w:rsidRPr="0088626A">
              <w:rPr>
                <w:rFonts w:eastAsia="Calibri"/>
                <w:color w:val="auto"/>
              </w:rPr>
              <w:t>.</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Atliekant policijos patrulių tak</w:t>
            </w:r>
            <w:r w:rsidR="00876027" w:rsidRPr="00876027">
              <w:rPr>
                <w:color w:val="auto"/>
              </w:rPr>
              <w:softHyphen/>
            </w:r>
            <w:r w:rsidR="00A11332" w:rsidRPr="0088626A">
              <w:rPr>
                <w:color w:val="auto"/>
              </w:rPr>
              <w:t>ti</w:t>
            </w:r>
            <w:r w:rsidR="00876027" w:rsidRPr="00876027">
              <w:rPr>
                <w:color w:val="auto"/>
              </w:rPr>
              <w:softHyphen/>
            </w:r>
            <w:r w:rsidR="00A11332" w:rsidRPr="0088626A">
              <w:rPr>
                <w:color w:val="auto"/>
              </w:rPr>
              <w:t>nius veiksmus įvykus nusikals</w:t>
            </w:r>
            <w:r w:rsidR="00876027" w:rsidRPr="00876027">
              <w:rPr>
                <w:color w:val="auto"/>
              </w:rPr>
              <w:softHyphen/>
            </w:r>
            <w:r w:rsidR="00A11332" w:rsidRPr="0088626A">
              <w:rPr>
                <w:color w:val="auto"/>
              </w:rPr>
              <w:t>tamai vei</w:t>
            </w:r>
            <w:r w:rsidR="00876027" w:rsidRPr="00876027">
              <w:rPr>
                <w:color w:val="auto"/>
              </w:rPr>
              <w:softHyphen/>
            </w:r>
            <w:r w:rsidR="00A11332" w:rsidRPr="0088626A">
              <w:rPr>
                <w:color w:val="auto"/>
              </w:rPr>
              <w:t>kai ar kitokiam teisės pažeidimui pa</w:t>
            </w:r>
            <w:r w:rsidR="00876027" w:rsidRPr="00876027">
              <w:rPr>
                <w:color w:val="auto"/>
              </w:rPr>
              <w:softHyphen/>
            </w:r>
            <w:r w:rsidR="00A11332" w:rsidRPr="0088626A">
              <w:rPr>
                <w:color w:val="auto"/>
              </w:rPr>
              <w:t>da</w:t>
            </w:r>
            <w:r w:rsidR="00876027" w:rsidRPr="00876027">
              <w:rPr>
                <w:color w:val="auto"/>
              </w:rPr>
              <w:softHyphen/>
            </w:r>
            <w:r w:rsidR="00A11332" w:rsidRPr="0088626A">
              <w:rPr>
                <w:color w:val="auto"/>
              </w:rPr>
              <w:t>ryta nereikšminga klaida</w:t>
            </w:r>
            <w:r w:rsidR="00A11332" w:rsidRPr="0088626A">
              <w:rPr>
                <w:rFonts w:eastAsia="Calibri"/>
                <w:color w:val="auto"/>
              </w:rPr>
              <w:t>, kuri neturi įtakos tolimesnei situacijos kontrolei.</w:t>
            </w:r>
          </w:p>
          <w:p w:rsidR="00EC3638" w:rsidRPr="0088626A" w:rsidRDefault="000A7502" w:rsidP="00E50B3D">
            <w:pPr>
              <w:spacing w:line="276" w:lineRule="auto"/>
              <w:rPr>
                <w:b/>
                <w:color w:val="auto"/>
                <w:lang w:eastAsia="en-US"/>
              </w:rPr>
            </w:pPr>
            <w:r>
              <w:rPr>
                <w:rFonts w:eastAsia="Calibri"/>
                <w:b/>
                <w:bCs/>
                <w:color w:val="auto"/>
              </w:rPr>
              <w:t xml:space="preserve">Puikiai: </w:t>
            </w:r>
            <w:r w:rsidR="00A11332" w:rsidRPr="0088626A">
              <w:rPr>
                <w:rFonts w:eastAsia="Calibri"/>
                <w:color w:val="auto"/>
              </w:rPr>
              <w:t>Atliekant policijos patrulių taktinius veiksmus įvykus nusikalstamai veikai ar kitokiam teisės pažeidimui klaidų nepadaryta.</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Rekomenduo</w:t>
            </w:r>
            <w:r w:rsidR="00876027" w:rsidRPr="00876027">
              <w:rPr>
                <w:rFonts w:eastAsia="Calibri"/>
                <w:color w:val="auto"/>
              </w:rPr>
              <w:softHyphen/>
            </w:r>
            <w:r w:rsidRPr="0088626A">
              <w:rPr>
                <w:rFonts w:eastAsia="Calibri"/>
                <w:color w:val="auto"/>
              </w:rPr>
              <w:t>jami mokymo/si metodai</w:t>
            </w:r>
          </w:p>
        </w:tc>
        <w:tc>
          <w:tcPr>
            <w:tcW w:w="4041" w:type="pct"/>
            <w:gridSpan w:val="2"/>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Pokalbis. Diskusija. Teisės aktų analizė. Rašto darbas. Kartojimas. Demonstravimas. Praktinių užduočių atlikimas. Testavimas, Veiklos procesų stebėjimas. Pristatymas. Pratybos. Komandinis darbas.</w:t>
            </w:r>
          </w:p>
        </w:tc>
      </w:tr>
      <w:tr w:rsidR="0088626A" w:rsidRPr="0088626A" w:rsidTr="00DB4E4B">
        <w:trPr>
          <w:trHeight w:val="57"/>
          <w:jc w:val="center"/>
        </w:trPr>
        <w:tc>
          <w:tcPr>
            <w:tcW w:w="959" w:type="pct"/>
            <w:vMerge w:val="restar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Materialieji ištekliai</w:t>
            </w:r>
          </w:p>
        </w:tc>
        <w:tc>
          <w:tcPr>
            <w:tcW w:w="4041" w:type="pct"/>
            <w:gridSpan w:val="2"/>
            <w:shd w:val="clear" w:color="auto" w:fill="auto"/>
            <w:tcMar>
              <w:left w:w="88"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Teisės aktai pagal atitinkamas mokymo temas;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Vaizdinė mokomoji medžiaga;</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Mokymui iliustruoti, vizualizuoti įvairios schemos.</w:t>
            </w:r>
            <w:r w:rsidRPr="0088626A">
              <w:rPr>
                <w:color w:val="auto"/>
                <w:lang w:eastAsia="en-US"/>
              </w:rPr>
              <w:t xml:space="preserve"> </w:t>
            </w:r>
          </w:p>
        </w:tc>
      </w:tr>
      <w:tr w:rsidR="0088626A" w:rsidRPr="0088626A" w:rsidTr="00DB4E4B">
        <w:trPr>
          <w:trHeight w:val="57"/>
          <w:jc w:val="center"/>
        </w:trPr>
        <w:tc>
          <w:tcPr>
            <w:tcW w:w="959" w:type="pct"/>
            <w:vMerge/>
            <w:shd w:val="clear" w:color="auto" w:fill="auto"/>
            <w:tcMar>
              <w:left w:w="88" w:type="dxa"/>
            </w:tcMar>
          </w:tcPr>
          <w:p w:rsidR="00EC3638" w:rsidRPr="0088626A" w:rsidRDefault="00EC3638" w:rsidP="00E50B3D">
            <w:pPr>
              <w:snapToGrid w:val="0"/>
              <w:spacing w:line="276" w:lineRule="auto"/>
              <w:rPr>
                <w:rFonts w:eastAsia="Calibri"/>
                <w:color w:val="auto"/>
              </w:rPr>
            </w:pPr>
          </w:p>
        </w:tc>
        <w:tc>
          <w:tcPr>
            <w:tcW w:w="4041" w:type="pct"/>
            <w:gridSpan w:val="2"/>
            <w:shd w:val="clear" w:color="auto" w:fill="auto"/>
            <w:tcMar>
              <w:left w:w="88" w:type="dxa"/>
            </w:tcMar>
          </w:tcPr>
          <w:p w:rsidR="008D7223" w:rsidRDefault="00A11332" w:rsidP="00E50B3D">
            <w:pPr>
              <w:spacing w:line="276" w:lineRule="auto"/>
              <w:rPr>
                <w:b/>
                <w:bCs/>
                <w:color w:val="auto"/>
              </w:rPr>
            </w:pPr>
            <w:r w:rsidRPr="0088626A">
              <w:rPr>
                <w:b/>
                <w:bCs/>
                <w:color w:val="auto"/>
              </w:rPr>
              <w:t>Mokymo/si priemonės: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Kompiuteris;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Vaizdo projektorius;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Tarnybiniai diržai su amunicija;</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Radijo stotys;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Žibintuvėliai;</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Gynybos priemonės;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Apsaugos priemonės;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Mokomieji treniruočių arba šratasvydžio ginklai;</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Gelbėjimo ir įsilaužimo įranga;</w:t>
            </w:r>
          </w:p>
          <w:p w:rsidR="008D7223"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Priemonės įprastai naudojamos teisės pažeidėjų;</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Kompiuterinė technika;</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lastRenderedPageBreak/>
              <w:t>Vaizdo fiksavimo įrenginiai.</w:t>
            </w:r>
          </w:p>
        </w:tc>
      </w:tr>
      <w:tr w:rsidR="0088626A" w:rsidRPr="0088626A" w:rsidTr="00DB4E4B">
        <w:trPr>
          <w:trHeight w:val="57"/>
          <w:jc w:val="center"/>
        </w:trPr>
        <w:tc>
          <w:tcPr>
            <w:tcW w:w="959" w:type="pct"/>
            <w:vMerge/>
            <w:shd w:val="clear" w:color="auto" w:fill="auto"/>
            <w:tcMar>
              <w:left w:w="88" w:type="dxa"/>
            </w:tcMar>
          </w:tcPr>
          <w:p w:rsidR="00EC3638" w:rsidRPr="0088626A" w:rsidRDefault="00EC3638" w:rsidP="00E50B3D">
            <w:pPr>
              <w:snapToGrid w:val="0"/>
              <w:spacing w:line="276" w:lineRule="auto"/>
              <w:rPr>
                <w:rFonts w:eastAsia="Calibri"/>
                <w:color w:val="auto"/>
              </w:rPr>
            </w:pPr>
          </w:p>
        </w:tc>
        <w:tc>
          <w:tcPr>
            <w:tcW w:w="4041" w:type="pct"/>
            <w:gridSpan w:val="2"/>
            <w:shd w:val="clear" w:color="auto" w:fill="auto"/>
            <w:tcMar>
              <w:left w:w="88" w:type="dxa"/>
            </w:tcMar>
          </w:tcPr>
          <w:p w:rsidR="008D7223"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Automobiliai su policijos skiriamaisiais ženklais ir be jų;</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Sporto salė;</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Specializuotos pratybų patalpos;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Lazerinė treniruoklių sistema;</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Durys, skirtos įsilaužti į patalpas;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Dronas;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Įvairios patalpos, esančios mokymo įstaigoje;</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Dūmų mašina.</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Mokytojų kvalifikacija</w:t>
            </w:r>
          </w:p>
        </w:tc>
        <w:tc>
          <w:tcPr>
            <w:tcW w:w="4041" w:type="pct"/>
            <w:gridSpan w:val="2"/>
            <w:shd w:val="clear" w:color="auto" w:fill="auto"/>
            <w:tcMar>
              <w:left w:w="88" w:type="dxa"/>
            </w:tcMar>
          </w:tcPr>
          <w:p w:rsidR="00EC3638" w:rsidRPr="0088626A" w:rsidRDefault="00A11332" w:rsidP="00E50B3D">
            <w:pPr>
              <w:shd w:val="clear" w:color="auto" w:fill="FFFFFF"/>
              <w:spacing w:line="276" w:lineRule="auto"/>
              <w:rPr>
                <w:color w:val="auto"/>
              </w:rPr>
            </w:pPr>
            <w:r w:rsidRPr="0088626A">
              <w:rPr>
                <w:rFonts w:eastAsia="Calibri"/>
                <w:color w:val="auto"/>
              </w:rPr>
              <w:t>Modulį gali vesti profesijos mokytojas, įgijęs socialinių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DB4E4B">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rengėjai</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Vilius Motiejaitis</w:t>
            </w:r>
          </w:p>
          <w:p w:rsidR="00EC3638" w:rsidRPr="0088626A" w:rsidRDefault="00A11332" w:rsidP="00E50B3D">
            <w:pPr>
              <w:snapToGrid w:val="0"/>
              <w:spacing w:line="276" w:lineRule="auto"/>
              <w:rPr>
                <w:color w:val="auto"/>
              </w:rPr>
            </w:pPr>
            <w:r w:rsidRPr="0088626A">
              <w:rPr>
                <w:rFonts w:eastAsia="Calibri"/>
                <w:color w:val="auto"/>
              </w:rPr>
              <w:t>Robertas Brundza</w:t>
            </w:r>
          </w:p>
          <w:p w:rsidR="00EC3638" w:rsidRPr="0088626A" w:rsidRDefault="00A11332" w:rsidP="00E50B3D">
            <w:pPr>
              <w:snapToGrid w:val="0"/>
              <w:spacing w:line="276" w:lineRule="auto"/>
              <w:rPr>
                <w:color w:val="auto"/>
              </w:rPr>
            </w:pPr>
            <w:r w:rsidRPr="0088626A">
              <w:rPr>
                <w:rFonts w:eastAsia="Calibri"/>
                <w:color w:val="auto"/>
              </w:rPr>
              <w:t>Dalius Mackela</w:t>
            </w:r>
          </w:p>
          <w:p w:rsidR="00EC3638" w:rsidRPr="0088626A" w:rsidRDefault="00A11332" w:rsidP="00E50B3D">
            <w:pPr>
              <w:snapToGrid w:val="0"/>
              <w:spacing w:line="276" w:lineRule="auto"/>
              <w:rPr>
                <w:color w:val="auto"/>
              </w:rPr>
            </w:pPr>
            <w:r w:rsidRPr="0088626A">
              <w:rPr>
                <w:rFonts w:eastAsia="Calibri"/>
                <w:color w:val="auto"/>
              </w:rPr>
              <w:t>Danius Venslauskas</w:t>
            </w:r>
          </w:p>
        </w:tc>
      </w:tr>
    </w:tbl>
    <w:p w:rsidR="000070B3" w:rsidRDefault="000070B3" w:rsidP="00E50B3D">
      <w:pPr>
        <w:spacing w:line="276" w:lineRule="auto"/>
      </w:pPr>
    </w:p>
    <w:p w:rsidR="00610BB8" w:rsidRDefault="00610BB8" w:rsidP="00E50B3D">
      <w:pPr>
        <w:spacing w:line="276" w:lineRule="auto"/>
      </w:pPr>
    </w:p>
    <w:p w:rsidR="008D7223" w:rsidRDefault="00FF5554" w:rsidP="00E50B3D">
      <w:pPr>
        <w:pStyle w:val="Antrat3"/>
        <w:spacing w:after="0" w:line="276" w:lineRule="auto"/>
        <w:rPr>
          <w:lang w:eastAsia="zh-CN" w:bidi="hi-IN"/>
        </w:rPr>
      </w:pPr>
      <w:bookmarkStart w:id="19" w:name="_Toc491438257"/>
      <w:r>
        <w:t xml:space="preserve">5.2.8. </w:t>
      </w:r>
      <w:r w:rsidR="00A11332" w:rsidRPr="0088626A">
        <w:rPr>
          <w:lang w:eastAsia="zh-CN" w:bidi="hi-IN"/>
        </w:rPr>
        <w:t>Modulio „Saugaus eismo priežiūra“ aprašas</w:t>
      </w:r>
      <w:bookmarkEnd w:id="19"/>
    </w:p>
    <w:p w:rsidR="00EC3638" w:rsidRPr="0088626A" w:rsidRDefault="00EC3638" w:rsidP="00E50B3D">
      <w:pPr>
        <w:spacing w:line="276" w:lineRule="auto"/>
        <w:jc w:val="both"/>
        <w:rPr>
          <w:b/>
          <w:bCs/>
          <w:color w:val="auto"/>
        </w:rPr>
      </w:pPr>
    </w:p>
    <w:p w:rsidR="00EC3638" w:rsidRPr="0088626A" w:rsidRDefault="00A11332" w:rsidP="00E50B3D">
      <w:pPr>
        <w:pStyle w:val="prastasistinklapis"/>
        <w:spacing w:beforeAutospacing="0" w:afterAutospacing="0" w:line="276" w:lineRule="auto"/>
        <w:rPr>
          <w:color w:val="auto"/>
        </w:rPr>
      </w:pPr>
      <w:r w:rsidRPr="0088626A">
        <w:rPr>
          <w:b/>
          <w:bCs/>
          <w:color w:val="auto"/>
        </w:rPr>
        <w:t>Modulio paskirtis:</w:t>
      </w:r>
      <w:r w:rsidRPr="0088626A">
        <w:rPr>
          <w:i/>
          <w:iCs/>
          <w:color w:val="auto"/>
        </w:rPr>
        <w:t xml:space="preserve"> </w:t>
      </w:r>
      <w:r w:rsidRPr="0088626A">
        <w:rPr>
          <w:i/>
          <w:color w:val="auto"/>
        </w:rPr>
        <w:t>įgyti kompetenciją vykdyti saugaus eismo priežiūrą.</w:t>
      </w:r>
    </w:p>
    <w:p w:rsidR="00EC3638" w:rsidRPr="0088626A" w:rsidRDefault="00EC3638" w:rsidP="00E50B3D">
      <w:pPr>
        <w:spacing w:line="276" w:lineRule="auto"/>
        <w:rPr>
          <w:color w:val="auto"/>
        </w:rPr>
      </w:pPr>
    </w:p>
    <w:tbl>
      <w:tblPr>
        <w:tblpPr w:leftFromText="180" w:rightFromText="180" w:vertAnchor="text" w:tblpXSpec="center" w:tblpY="1"/>
        <w:tblW w:w="991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1799"/>
        <w:gridCol w:w="3969"/>
        <w:gridCol w:w="4150"/>
      </w:tblGrid>
      <w:tr w:rsidR="0088626A" w:rsidRPr="0088626A" w:rsidTr="006E23DF">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pavadinimas</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Saugaus eismo priežiūra</w:t>
            </w:r>
          </w:p>
        </w:tc>
      </w:tr>
      <w:tr w:rsidR="0088626A" w:rsidRPr="0088626A" w:rsidTr="006E23DF">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kodas</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4D6A61" w:rsidP="00E50B3D">
            <w:pPr>
              <w:spacing w:line="276" w:lineRule="auto"/>
              <w:rPr>
                <w:color w:val="auto"/>
              </w:rPr>
            </w:pPr>
            <w:r w:rsidRPr="004D6A61">
              <w:rPr>
                <w:color w:val="auto"/>
              </w:rPr>
              <w:t>4103252</w:t>
            </w:r>
          </w:p>
        </w:tc>
      </w:tr>
      <w:tr w:rsidR="0088626A" w:rsidRPr="0088626A" w:rsidTr="006E23DF">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LTKS lygis</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IV</w:t>
            </w:r>
          </w:p>
        </w:tc>
      </w:tr>
      <w:tr w:rsidR="0088626A" w:rsidRPr="0088626A" w:rsidTr="006E23DF">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Apimtis kreditais</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5 kreditai</w:t>
            </w:r>
          </w:p>
        </w:tc>
      </w:tr>
      <w:tr w:rsidR="0088626A" w:rsidRPr="0088626A" w:rsidTr="006E23DF">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Reikalingas pasirengimas mokymuisi</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w:t>
            </w:r>
          </w:p>
        </w:tc>
      </w:tr>
      <w:tr w:rsidR="0088626A" w:rsidRPr="0088626A" w:rsidTr="006E23DF">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Modulyje ugdomos bendrosios kompetencijos</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pStyle w:val="Standard"/>
              <w:snapToGrid w:val="0"/>
              <w:spacing w:line="276" w:lineRule="auto"/>
              <w:rPr>
                <w:color w:val="auto"/>
              </w:rPr>
            </w:pPr>
            <w:r w:rsidRPr="0088626A">
              <w:rPr>
                <w:color w:val="auto"/>
              </w:rPr>
              <w:t>1. Bendravimas gimtąja kalba;</w:t>
            </w:r>
          </w:p>
          <w:p w:rsidR="00EC3638" w:rsidRPr="0088626A" w:rsidRDefault="00A11332" w:rsidP="00E50B3D">
            <w:pPr>
              <w:pStyle w:val="Standard"/>
              <w:snapToGrid w:val="0"/>
              <w:spacing w:line="276" w:lineRule="auto"/>
              <w:rPr>
                <w:color w:val="auto"/>
              </w:rPr>
            </w:pPr>
            <w:r w:rsidRPr="0088626A">
              <w:rPr>
                <w:color w:val="auto"/>
              </w:rPr>
              <w:t>2. Mokymasis mokytis;</w:t>
            </w:r>
          </w:p>
          <w:p w:rsidR="00EC3638" w:rsidRPr="0088626A" w:rsidRDefault="00A11332" w:rsidP="00E50B3D">
            <w:pPr>
              <w:pStyle w:val="Standard"/>
              <w:snapToGrid w:val="0"/>
              <w:spacing w:line="276" w:lineRule="auto"/>
              <w:rPr>
                <w:color w:val="auto"/>
              </w:rPr>
            </w:pPr>
            <w:r w:rsidRPr="0088626A">
              <w:rPr>
                <w:color w:val="auto"/>
              </w:rPr>
              <w:t>3. Skaitmeninis raštingumas;</w:t>
            </w:r>
          </w:p>
          <w:p w:rsidR="00EC3638" w:rsidRPr="0088626A" w:rsidRDefault="00A11332" w:rsidP="00E50B3D">
            <w:pPr>
              <w:pStyle w:val="Standard"/>
              <w:snapToGrid w:val="0"/>
              <w:spacing w:line="276" w:lineRule="auto"/>
              <w:rPr>
                <w:color w:val="auto"/>
              </w:rPr>
            </w:pPr>
            <w:r w:rsidRPr="0088626A">
              <w:rPr>
                <w:color w:val="auto"/>
              </w:rPr>
              <w:t>4. Matematiniai gebėjimai ir pagrindiniai gebėjimai mokslo ir technologijų srityje.</w:t>
            </w:r>
          </w:p>
        </w:tc>
      </w:tr>
      <w:tr w:rsidR="0088626A" w:rsidRPr="0088626A" w:rsidTr="006E23DF">
        <w:trPr>
          <w:trHeight w:val="680"/>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bCs/>
                <w:i/>
                <w:iCs/>
                <w:color w:val="auto"/>
              </w:rPr>
            </w:pPr>
            <w:r w:rsidRPr="0088626A">
              <w:rPr>
                <w:b/>
                <w:bCs/>
                <w:i/>
                <w:iCs/>
                <w:color w:val="auto"/>
              </w:rPr>
              <w:t>Modulio moky</w:t>
            </w:r>
            <w:r w:rsidR="00610BB8" w:rsidRPr="00610BB8">
              <w:rPr>
                <w:b/>
                <w:bCs/>
                <w:i/>
                <w:iCs/>
                <w:color w:val="auto"/>
              </w:rPr>
              <w:softHyphen/>
            </w:r>
            <w:r w:rsidRPr="0088626A">
              <w:rPr>
                <w:b/>
                <w:bCs/>
                <w:i/>
                <w:iCs/>
                <w:color w:val="auto"/>
              </w:rPr>
              <w:t>mosi rezultatai (išskaidyta kompetencija)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bCs/>
                <w:i/>
                <w:iCs/>
                <w:color w:val="auto"/>
              </w:rPr>
            </w:pPr>
            <w:r w:rsidRPr="0088626A">
              <w:rPr>
                <w:b/>
                <w:bCs/>
                <w:i/>
                <w:iCs/>
                <w:color w:val="auto"/>
              </w:rPr>
              <w:t>Rekomenduojamas turinys, reikalingas rezultatams pasiekti</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bCs/>
                <w:i/>
                <w:iCs/>
                <w:color w:val="auto"/>
              </w:rPr>
            </w:pPr>
            <w:r w:rsidRPr="0088626A">
              <w:rPr>
                <w:b/>
                <w:bCs/>
                <w:i/>
                <w:iCs/>
                <w:color w:val="auto"/>
              </w:rPr>
              <w:t>Mokymosi pasiekimų įvertinimo kriterijai (įverčio)</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 xml:space="preserve">1. Apibūdinti valstybės institucijų ir </w:t>
            </w:r>
            <w:r w:rsidRPr="0088626A">
              <w:rPr>
                <w:color w:val="auto"/>
              </w:rPr>
              <w:lastRenderedPageBreak/>
              <w:t>visuomeninių organizacijų vaidmenį saugaus eismo srityje, eismo tvarką reglamentuojančių teisės aktų pagrindines nuostatas, policijos vaidmenį užtikrinant saugų eismą.</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lastRenderedPageBreak/>
              <w:t xml:space="preserve">1.1. Tema. </w:t>
            </w:r>
            <w:r w:rsidRPr="0088626A">
              <w:rPr>
                <w:b/>
                <w:color w:val="auto"/>
              </w:rPr>
              <w:t>Valstybės institucijų ir kitų organizacijų veikla saugaus eismo srityje.</w:t>
            </w:r>
          </w:p>
          <w:p w:rsidR="00EC3638" w:rsidRPr="0088626A" w:rsidRDefault="00A11332" w:rsidP="00E50B3D">
            <w:pPr>
              <w:spacing w:line="276" w:lineRule="auto"/>
              <w:ind w:left="425" w:hanging="425"/>
              <w:rPr>
                <w:i/>
                <w:color w:val="auto"/>
              </w:rPr>
            </w:pPr>
            <w:r w:rsidRPr="0088626A">
              <w:rPr>
                <w:bCs/>
                <w:i/>
                <w:color w:val="auto"/>
              </w:rPr>
              <w:lastRenderedPageBreak/>
              <w:t>Užduotis:</w:t>
            </w:r>
          </w:p>
          <w:p w:rsidR="00EC3638" w:rsidRPr="0088626A" w:rsidRDefault="00A11332" w:rsidP="00E50B3D">
            <w:pPr>
              <w:spacing w:line="276" w:lineRule="auto"/>
              <w:rPr>
                <w:color w:val="auto"/>
              </w:rPr>
            </w:pPr>
            <w:r w:rsidRPr="0088626A">
              <w:rPr>
                <w:bCs/>
                <w:color w:val="auto"/>
              </w:rPr>
              <w:t>1.1.1. A</w:t>
            </w:r>
            <w:r w:rsidRPr="0088626A">
              <w:rPr>
                <w:color w:val="auto"/>
              </w:rPr>
              <w:t>pibūdinti valstybės institucijų ir visuomeninių organizacijų vaidmuo užtikrinant saugų eismą.</w:t>
            </w:r>
          </w:p>
          <w:p w:rsidR="00EC3638" w:rsidRPr="0088626A" w:rsidRDefault="00A11332" w:rsidP="00E50B3D">
            <w:pPr>
              <w:spacing w:line="276" w:lineRule="auto"/>
              <w:rPr>
                <w:b/>
                <w:color w:val="auto"/>
              </w:rPr>
            </w:pPr>
            <w:r w:rsidRPr="0088626A">
              <w:rPr>
                <w:b/>
                <w:bCs/>
                <w:color w:val="auto"/>
              </w:rPr>
              <w:t xml:space="preserve">1.2. Tema. </w:t>
            </w:r>
            <w:r w:rsidRPr="0088626A">
              <w:rPr>
                <w:b/>
                <w:color w:val="auto"/>
              </w:rPr>
              <w:t>Teisės aktai, reglamentuojantys eismo tvarką, ir policijos vaidmuo užtikrinat saugų eismą.</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1.2.1. </w:t>
            </w:r>
            <w:r w:rsidRPr="0088626A">
              <w:rPr>
                <w:color w:val="auto"/>
              </w:rPr>
              <w:t>Išanalizuoti teisės aktus, reg</w:t>
            </w:r>
            <w:r w:rsidR="00610BB8" w:rsidRPr="00610BB8">
              <w:rPr>
                <w:color w:val="auto"/>
              </w:rPr>
              <w:softHyphen/>
            </w:r>
            <w:r w:rsidRPr="0088626A">
              <w:rPr>
                <w:color w:val="auto"/>
              </w:rPr>
              <w:t>lamentuojančius eismo tvar</w:t>
            </w:r>
            <w:r w:rsidR="00610BB8" w:rsidRPr="00610BB8">
              <w:rPr>
                <w:color w:val="auto"/>
              </w:rPr>
              <w:softHyphen/>
            </w:r>
            <w:r w:rsidRPr="0088626A">
              <w:rPr>
                <w:color w:val="auto"/>
              </w:rPr>
              <w:t>ką, bei apibūdinti policijos vaid</w:t>
            </w:r>
            <w:r w:rsidR="00610BB8" w:rsidRPr="00610BB8">
              <w:rPr>
                <w:color w:val="auto"/>
              </w:rPr>
              <w:softHyphen/>
            </w:r>
            <w:r w:rsidRPr="0088626A">
              <w:rPr>
                <w:color w:val="auto"/>
              </w:rPr>
              <w:t>menį užtikrinant saugų eismą.</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D7223" w:rsidRDefault="00736D8B" w:rsidP="00E50B3D">
            <w:pPr>
              <w:spacing w:line="276" w:lineRule="auto"/>
              <w:rPr>
                <w:color w:val="auto"/>
              </w:rPr>
            </w:pPr>
            <w:r>
              <w:rPr>
                <w:b/>
                <w:bCs/>
                <w:color w:val="auto"/>
              </w:rPr>
              <w:lastRenderedPageBreak/>
              <w:t xml:space="preserve">Patenkinamai: </w:t>
            </w:r>
            <w:r w:rsidR="00A11332" w:rsidRPr="0088626A">
              <w:rPr>
                <w:color w:val="auto"/>
              </w:rPr>
              <w:t>Įvardintos institucijos ir</w:t>
            </w:r>
            <w:r w:rsidR="008D7223">
              <w:rPr>
                <w:color w:val="auto"/>
              </w:rPr>
              <w:t xml:space="preserve"> </w:t>
            </w:r>
            <w:r w:rsidR="00A11332" w:rsidRPr="0088626A">
              <w:rPr>
                <w:color w:val="auto"/>
              </w:rPr>
              <w:t>visuomeninės organizacijos bei teisės aktai, reglamentuojantys eismo tvarką.</w:t>
            </w:r>
          </w:p>
          <w:p w:rsidR="00EC3638" w:rsidRPr="0088626A" w:rsidRDefault="00A11332" w:rsidP="00E50B3D">
            <w:pPr>
              <w:spacing w:line="276" w:lineRule="auto"/>
              <w:rPr>
                <w:color w:val="auto"/>
              </w:rPr>
            </w:pPr>
            <w:r w:rsidRPr="0088626A">
              <w:rPr>
                <w:color w:val="auto"/>
              </w:rPr>
              <w:lastRenderedPageBreak/>
              <w:t>Policijos vaidmuo, užtikrinant saugų eismą, apibūdintas netiksliai, darant esminių klaidų.</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Apibūdintas institucijų ir visuomeninių organizacijų bei policijos vaidmuo užtikrinant saugų eismą. Išanalizuoti teisės aktai, reglamentuojantys eismo tvarką.</w:t>
            </w:r>
          </w:p>
          <w:p w:rsidR="00EC3638" w:rsidRPr="0088626A" w:rsidRDefault="000A7502" w:rsidP="00E50B3D">
            <w:pPr>
              <w:spacing w:line="276" w:lineRule="auto"/>
              <w:rPr>
                <w:color w:val="auto"/>
                <w:highlight w:val="yellow"/>
              </w:rPr>
            </w:pPr>
            <w:r>
              <w:rPr>
                <w:b/>
                <w:bCs/>
                <w:color w:val="auto"/>
              </w:rPr>
              <w:t xml:space="preserve">Puikiai: </w:t>
            </w:r>
            <w:r w:rsidR="00A11332" w:rsidRPr="0088626A">
              <w:rPr>
                <w:color w:val="auto"/>
              </w:rPr>
              <w:t>Aiškiai ir išsamiai apibūdintas institucijų ir visuomeninių organizacijų bei policijos vaidmuo užtikrinant saugų eismą. Išanalizuoti ir įvertinti teisės aktai, reglamentuojantys eismo tvarką, pateikta pavyzdžių.</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lastRenderedPageBreak/>
              <w:t>2. Paaiškinti teisės vairuoti suteikimo tvarką, įvardinti ir apibūdinti teisę vairuoti suteikiančius dokumentus.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t xml:space="preserve">2.1. Tema. </w:t>
            </w:r>
            <w:r w:rsidRPr="0088626A">
              <w:rPr>
                <w:b/>
                <w:color w:val="auto"/>
              </w:rPr>
              <w:t>Teisės vairuoti suteikimo tvarka ir šią teisę patvirtinantys dokumentai.</w:t>
            </w:r>
          </w:p>
          <w:p w:rsidR="00EC3638" w:rsidRPr="0088626A" w:rsidRDefault="00A11332" w:rsidP="00E50B3D">
            <w:pPr>
              <w:spacing w:line="276" w:lineRule="auto"/>
              <w:rPr>
                <w:i/>
                <w:color w:val="auto"/>
              </w:rPr>
            </w:pPr>
            <w:r w:rsidRPr="0088626A">
              <w:rPr>
                <w:bCs/>
                <w:i/>
                <w:color w:val="auto"/>
              </w:rPr>
              <w:t>Užduotys:</w:t>
            </w:r>
          </w:p>
          <w:p w:rsidR="00EC3638" w:rsidRPr="0088626A" w:rsidRDefault="00A11332" w:rsidP="00E50B3D">
            <w:pPr>
              <w:spacing w:line="276" w:lineRule="auto"/>
              <w:rPr>
                <w:color w:val="auto"/>
              </w:rPr>
            </w:pPr>
            <w:r w:rsidRPr="0088626A">
              <w:rPr>
                <w:bCs/>
                <w:color w:val="auto"/>
              </w:rPr>
              <w:t>2.1.1. A</w:t>
            </w:r>
            <w:r w:rsidRPr="0088626A">
              <w:rPr>
                <w:color w:val="auto"/>
              </w:rPr>
              <w:t>pibūdinti teisės vairuoti įgijimo ir netekimo, transporto priemonių suskirstymo pagal kategorijas tvarką.</w:t>
            </w:r>
          </w:p>
          <w:p w:rsidR="00EC3638" w:rsidRPr="0088626A" w:rsidRDefault="00A11332" w:rsidP="00E50B3D">
            <w:pPr>
              <w:spacing w:line="276" w:lineRule="auto"/>
              <w:rPr>
                <w:color w:val="auto"/>
              </w:rPr>
            </w:pPr>
            <w:r w:rsidRPr="0088626A">
              <w:rPr>
                <w:bCs/>
                <w:color w:val="auto"/>
              </w:rPr>
              <w:t xml:space="preserve">2.1.2. </w:t>
            </w:r>
            <w:r w:rsidRPr="0088626A">
              <w:rPr>
                <w:color w:val="auto"/>
              </w:rPr>
              <w:t>Apibūdinti teisę vairuoti suteikiančius dokumentus.</w:t>
            </w:r>
          </w:p>
          <w:p w:rsidR="00EC3638" w:rsidRPr="0088626A" w:rsidRDefault="00A11332" w:rsidP="00E50B3D">
            <w:pPr>
              <w:spacing w:line="276" w:lineRule="auto"/>
              <w:rPr>
                <w:color w:val="auto"/>
              </w:rPr>
            </w:pPr>
            <w:r w:rsidRPr="0088626A">
              <w:rPr>
                <w:bCs/>
                <w:color w:val="auto"/>
              </w:rPr>
              <w:t xml:space="preserve">2.1.3. </w:t>
            </w:r>
            <w:r w:rsidRPr="0088626A">
              <w:rPr>
                <w:color w:val="auto"/>
              </w:rPr>
              <w:t>Apibūdinti teisę vairuoti suteikiančių dokumentų apsaugos požymius.</w:t>
            </w:r>
          </w:p>
          <w:p w:rsidR="00EC3638" w:rsidRPr="0088626A" w:rsidRDefault="00A11332" w:rsidP="00E50B3D">
            <w:pPr>
              <w:spacing w:line="276" w:lineRule="auto"/>
              <w:rPr>
                <w:color w:val="auto"/>
              </w:rPr>
            </w:pPr>
            <w:r w:rsidRPr="0088626A">
              <w:rPr>
                <w:bCs/>
                <w:color w:val="auto"/>
              </w:rPr>
              <w:t xml:space="preserve">2.1.4. </w:t>
            </w:r>
            <w:r w:rsidRPr="0088626A">
              <w:rPr>
                <w:color w:val="auto"/>
              </w:rPr>
              <w:t>Paaiškinti įrašų teisę vairuoti suteikiančiuose dokumentuose reikšmes.</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D7223" w:rsidRDefault="00736D8B" w:rsidP="00E50B3D">
            <w:pPr>
              <w:spacing w:line="276" w:lineRule="auto"/>
              <w:rPr>
                <w:color w:val="auto"/>
              </w:rPr>
            </w:pPr>
            <w:r>
              <w:rPr>
                <w:b/>
                <w:bCs/>
                <w:color w:val="auto"/>
              </w:rPr>
              <w:t xml:space="preserve">Patenkinamai: </w:t>
            </w:r>
            <w:r w:rsidR="00A11332" w:rsidRPr="0088626A">
              <w:rPr>
                <w:color w:val="auto"/>
              </w:rPr>
              <w:t>Išvardinti teisę vairuoti suteikiantys dokumentai, paaiškintos įrašų reikšmės teisę vairuoti suteikiančiuose dokumentuose.</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Apibūdinti teisę vairuoti suteikiančius dokumentai, paaiškintos įrašų reikšmės teisę vairuoti suteikiančiuose dokumentuose. Apibūdinta teisės vairuoti įgijimo ir netekimo tvarka. transporto priemonių kategorijos, dokumentų apsaugos požymiai.</w:t>
            </w:r>
          </w:p>
          <w:p w:rsidR="008D7223" w:rsidRDefault="000A7502" w:rsidP="00E50B3D">
            <w:pPr>
              <w:spacing w:line="276" w:lineRule="auto"/>
              <w:rPr>
                <w:color w:val="auto"/>
              </w:rPr>
            </w:pPr>
            <w:r>
              <w:rPr>
                <w:b/>
                <w:bCs/>
                <w:color w:val="auto"/>
              </w:rPr>
              <w:t xml:space="preserve">Puikiai: </w:t>
            </w:r>
            <w:r w:rsidR="00A11332" w:rsidRPr="0088626A">
              <w:rPr>
                <w:color w:val="auto"/>
              </w:rPr>
              <w:t>Išanalizuoti ir išsamiai apibūdinti teisę vairuoti suteikiantys dokumentai, įrašų reikšmės teisę vairuoti suteikiančiuose dokumentuose, šių dokumentų apsaugos požymiai.</w:t>
            </w:r>
          </w:p>
          <w:p w:rsidR="00EC3638" w:rsidRPr="0088626A" w:rsidRDefault="00A11332" w:rsidP="00E50B3D">
            <w:pPr>
              <w:spacing w:line="276" w:lineRule="auto"/>
              <w:rPr>
                <w:color w:val="auto"/>
                <w:highlight w:val="yellow"/>
              </w:rPr>
            </w:pPr>
            <w:r w:rsidRPr="0088626A">
              <w:rPr>
                <w:color w:val="auto"/>
              </w:rPr>
              <w:t>Išsamiai apibūdinta ir pakomentuota teisės vairuoti įgijimo ir netekimo bei transporto priemonių suskirstymo pagal kategorijas tvarka.</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3. Paaiškinti transporto priemonių registracijos tvarką, išvardinti ir apibūdinti registracijos dokumentus, valstybinio numerio ženklus.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t xml:space="preserve">3.1. Tema. </w:t>
            </w:r>
            <w:r w:rsidRPr="0088626A">
              <w:rPr>
                <w:b/>
                <w:color w:val="auto"/>
              </w:rPr>
              <w:t>Transporto priemonių registracijos tvarka ir registraciją patvirtinantys dokumentai.</w:t>
            </w:r>
          </w:p>
          <w:p w:rsidR="00EC3638" w:rsidRPr="0088626A" w:rsidRDefault="00A11332" w:rsidP="00E50B3D">
            <w:pPr>
              <w:spacing w:line="276" w:lineRule="auto"/>
              <w:rPr>
                <w:i/>
                <w:color w:val="auto"/>
              </w:rPr>
            </w:pPr>
            <w:r w:rsidRPr="0088626A">
              <w:rPr>
                <w:bCs/>
                <w:i/>
                <w:color w:val="auto"/>
              </w:rPr>
              <w:t>Užduotys:</w:t>
            </w:r>
          </w:p>
          <w:p w:rsidR="00EC3638" w:rsidRPr="0088626A" w:rsidRDefault="00A11332" w:rsidP="00E50B3D">
            <w:pPr>
              <w:spacing w:line="276" w:lineRule="auto"/>
              <w:rPr>
                <w:color w:val="auto"/>
              </w:rPr>
            </w:pPr>
            <w:r w:rsidRPr="0088626A">
              <w:rPr>
                <w:color w:val="auto"/>
              </w:rPr>
              <w:t>3.1.1. Apibūdinti transporto priemonių registracijos tvarką.</w:t>
            </w:r>
          </w:p>
          <w:p w:rsidR="00EC3638" w:rsidRPr="0088626A" w:rsidRDefault="00A11332" w:rsidP="00E50B3D">
            <w:pPr>
              <w:spacing w:line="276" w:lineRule="auto"/>
              <w:rPr>
                <w:color w:val="auto"/>
              </w:rPr>
            </w:pPr>
            <w:r w:rsidRPr="0088626A">
              <w:rPr>
                <w:color w:val="auto"/>
              </w:rPr>
              <w:t>3.1.2. Apibūdinti transporto priemonės registraciją patvirtinančius dokumentus.</w:t>
            </w:r>
          </w:p>
          <w:p w:rsidR="00EC3638" w:rsidRPr="0088626A" w:rsidRDefault="00A11332" w:rsidP="00E50B3D">
            <w:pPr>
              <w:spacing w:line="276" w:lineRule="auto"/>
              <w:rPr>
                <w:color w:val="auto"/>
              </w:rPr>
            </w:pPr>
            <w:r w:rsidRPr="0088626A">
              <w:rPr>
                <w:color w:val="auto"/>
              </w:rPr>
              <w:t>3.1.3. Apibūdinti transporto priemonės registraciją patvirtinančių dokumentų apsaugos požymius.</w:t>
            </w:r>
          </w:p>
          <w:p w:rsidR="00EC3638" w:rsidRPr="0088626A" w:rsidRDefault="00A11332" w:rsidP="00E50B3D">
            <w:pPr>
              <w:spacing w:line="276" w:lineRule="auto"/>
              <w:rPr>
                <w:color w:val="auto"/>
              </w:rPr>
            </w:pPr>
            <w:r w:rsidRPr="0088626A">
              <w:rPr>
                <w:color w:val="auto"/>
              </w:rPr>
              <w:lastRenderedPageBreak/>
              <w:t>3.1.4. Paaiškinti įrašų transporto priemonės registraciją patvirtinančiuose dokumentuose reikšmes.</w:t>
            </w:r>
          </w:p>
          <w:p w:rsidR="00EC3638" w:rsidRPr="0088626A" w:rsidRDefault="00A11332" w:rsidP="00E50B3D">
            <w:pPr>
              <w:spacing w:line="276" w:lineRule="auto"/>
              <w:rPr>
                <w:color w:val="auto"/>
              </w:rPr>
            </w:pPr>
            <w:r w:rsidRPr="0088626A">
              <w:rPr>
                <w:color w:val="auto"/>
              </w:rPr>
              <w:t>3.1.5. Įvardinti skirtingus valstybinio numerio ženklų tipus.</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rPr>
                <w:color w:val="auto"/>
              </w:rPr>
            </w:pPr>
            <w:r>
              <w:rPr>
                <w:b/>
                <w:bCs/>
                <w:color w:val="auto"/>
              </w:rPr>
              <w:lastRenderedPageBreak/>
              <w:t xml:space="preserve">Patenkinamai: </w:t>
            </w:r>
            <w:r w:rsidR="00A11332" w:rsidRPr="0088626A">
              <w:rPr>
                <w:color w:val="auto"/>
              </w:rPr>
              <w:t>Apibūdinta transporto priemonių registracijos tvarka, kai kurie transporto priemonių registracijos dokumentai, išvardinti jų apsaugos požymiai, skirtingi valstybinių numerių ženklų tipai. Paaiškintos kai kurių įrašų reikšmės transporto priemonės registraciją patvirtinančiuose dokumentuose.</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 xml:space="preserve">Apibūdinta transporto priemonių registracijos tvarka, transporto priemonių registracijos dokumentai ir jų </w:t>
            </w:r>
            <w:r w:rsidR="00A11332" w:rsidRPr="0088626A">
              <w:rPr>
                <w:color w:val="auto"/>
              </w:rPr>
              <w:lastRenderedPageBreak/>
              <w:t>apsaugos požymiai. Paaiškintos įrašų reikšmės transporto priemonės registraciją patvirtinančiuose dokumentuose. Įvardinti skirtingi valstybinių numerių ženklų tipai.</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Išsamiai ir pateikiant praktinių pavyzdžių apibūdinta transporto priemonių registracijos tvarka, transporto priemonių registracijos dokumentai. Apibūdinti, nustatyti ir pakomentuoti transporto priemonės registraciją patvirtinančių dokumentų apsaugos požymiai. Argumentuotai paaiškintos įrašų</w:t>
            </w:r>
            <w:r w:rsidR="008D7223">
              <w:rPr>
                <w:color w:val="auto"/>
              </w:rPr>
              <w:t xml:space="preserve"> </w:t>
            </w:r>
            <w:r w:rsidR="00A11332" w:rsidRPr="0088626A">
              <w:rPr>
                <w:color w:val="auto"/>
              </w:rPr>
              <w:t>reikšmės transporto priemonės registraciją patvirtinančiuose dokumentuose, apibūdinti skirtingi valstybinių numerių ženklų tipai.</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lastRenderedPageBreak/>
              <w:t>4. Apibūdinti transporto priemonių techninės būklės kontrolės tvarką, apibūdinti techninės apžiūros atlikimą patvirtinančius dokumentus.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D7223" w:rsidRDefault="00A11332" w:rsidP="00E50B3D">
            <w:pPr>
              <w:spacing w:line="276" w:lineRule="auto"/>
              <w:rPr>
                <w:b/>
                <w:color w:val="auto"/>
              </w:rPr>
            </w:pPr>
            <w:r w:rsidRPr="0088626A">
              <w:rPr>
                <w:b/>
                <w:bCs/>
                <w:color w:val="auto"/>
              </w:rPr>
              <w:t xml:space="preserve">4.1. Tema. </w:t>
            </w:r>
            <w:r w:rsidRPr="0088626A">
              <w:rPr>
                <w:b/>
                <w:color w:val="auto"/>
              </w:rPr>
              <w:t>Privalomoji</w:t>
            </w:r>
            <w:r w:rsidRPr="0088626A">
              <w:rPr>
                <w:b/>
                <w:bCs/>
                <w:color w:val="auto"/>
              </w:rPr>
              <w:t xml:space="preserve"> t</w:t>
            </w:r>
            <w:r w:rsidRPr="0088626A">
              <w:rPr>
                <w:b/>
                <w:color w:val="auto"/>
              </w:rPr>
              <w:t>ransporto priemonių techninės būklės kontrolė.</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color w:val="auto"/>
              </w:rPr>
              <w:t>4.1.1. Išanalizuoti ir pakomentuoti uždraudimo eksploatuoti transporto priemones teisinius pagrindus.</w:t>
            </w:r>
          </w:p>
          <w:p w:rsidR="008D7223" w:rsidRDefault="00A11332" w:rsidP="00E50B3D">
            <w:pPr>
              <w:spacing w:line="276" w:lineRule="auto"/>
              <w:rPr>
                <w:b/>
                <w:color w:val="auto"/>
              </w:rPr>
            </w:pPr>
            <w:r w:rsidRPr="0088626A">
              <w:rPr>
                <w:b/>
                <w:bCs/>
                <w:color w:val="auto"/>
              </w:rPr>
              <w:t xml:space="preserve">4.2. Tema. </w:t>
            </w:r>
            <w:r w:rsidRPr="0088626A">
              <w:rPr>
                <w:b/>
                <w:color w:val="auto"/>
              </w:rPr>
              <w:t>Transporto priemonių techninės apžiūros tvarka.</w:t>
            </w:r>
          </w:p>
          <w:p w:rsidR="00EC3638" w:rsidRPr="0088626A" w:rsidRDefault="00A11332" w:rsidP="00E50B3D">
            <w:pPr>
              <w:spacing w:line="276" w:lineRule="auto"/>
              <w:rPr>
                <w:i/>
                <w:color w:val="auto"/>
              </w:rPr>
            </w:pPr>
            <w:r w:rsidRPr="0088626A">
              <w:rPr>
                <w:bCs/>
                <w:i/>
                <w:color w:val="auto"/>
              </w:rPr>
              <w:t>Užduotys:</w:t>
            </w:r>
          </w:p>
          <w:p w:rsidR="00EC3638" w:rsidRPr="0088626A" w:rsidRDefault="00A11332" w:rsidP="00E50B3D">
            <w:pPr>
              <w:spacing w:line="276" w:lineRule="auto"/>
              <w:rPr>
                <w:color w:val="auto"/>
              </w:rPr>
            </w:pPr>
            <w:r w:rsidRPr="0088626A">
              <w:rPr>
                <w:color w:val="auto"/>
              </w:rPr>
              <w:t>4.2.1. Išanalizuoti ir pakomentuoti transporto priemonių techninių apžiūrų tvarką.</w:t>
            </w:r>
          </w:p>
          <w:p w:rsidR="00EC3638" w:rsidRPr="0088626A" w:rsidRDefault="00A11332" w:rsidP="00E50B3D">
            <w:pPr>
              <w:spacing w:line="276" w:lineRule="auto"/>
              <w:rPr>
                <w:color w:val="auto"/>
              </w:rPr>
            </w:pPr>
            <w:r w:rsidRPr="0088626A">
              <w:rPr>
                <w:color w:val="auto"/>
              </w:rPr>
              <w:t>4.2.2. Apibūdinti transporto priemonės techninės apžiūros atlikimą patvirtinančius dokumentus.</w:t>
            </w:r>
          </w:p>
          <w:p w:rsidR="00EC3638" w:rsidRPr="0088626A" w:rsidRDefault="00A11332" w:rsidP="00E50B3D">
            <w:pPr>
              <w:spacing w:line="276" w:lineRule="auto"/>
              <w:rPr>
                <w:color w:val="auto"/>
              </w:rPr>
            </w:pPr>
            <w:r w:rsidRPr="0088626A">
              <w:rPr>
                <w:color w:val="auto"/>
              </w:rPr>
              <w:t>4.2.3. Paaiškinti įrašų techninės apžiūros atlikimą patvirtinančiuose dokumentuose reikšmes.</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rPr>
                <w:color w:val="auto"/>
              </w:rPr>
            </w:pPr>
            <w:r>
              <w:rPr>
                <w:b/>
                <w:bCs/>
                <w:color w:val="auto"/>
              </w:rPr>
              <w:t xml:space="preserve">Patenkinamai: </w:t>
            </w:r>
            <w:r w:rsidR="00A11332" w:rsidRPr="0088626A">
              <w:rPr>
                <w:color w:val="auto"/>
              </w:rPr>
              <w:t>Apibūdintos pagrindinės uždraudimo eksploatuoti transporto priemonę teisės aktų nuostatos, įvardinti transporto priemonės techninės apžiūros atlikimą patvirtinantys dokumentai.</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Išanalizuoti ir apibūdinti uždraudimo eksploatuoti transporto priemonę pagrindai. Apibūdinti transporto priemonės techninės apžiūros atlikimą patvirtinantys dokumentai. Paaiškintos įrašų reikšmės techninės apžiūros atlikimą patvirtinančiuose dokumentuose.</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Išanalizuoti ir išsamiai apibūdinti uždraudimo eksploatuoti transporto priemonę reglamentuojantys teisės aktai, transporto priemonės techninės apžiūros atlikimą patvirtinantys dokumentai, techninės apžiūros tvarka. Apibūdintos įrašų reikšmės techninės apžiūros atlikimą patvirtinančiuose dokumentuose. Pateikta praktinių pavyzdžių.</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 xml:space="preserve">5. Paaiškinti transporto priemonių savininkų ir valdytojų privalomojo civilinės </w:t>
            </w:r>
            <w:r w:rsidRPr="0088626A">
              <w:rPr>
                <w:color w:val="auto"/>
              </w:rPr>
              <w:lastRenderedPageBreak/>
              <w:t>atsakomybės draudimo tvarką, apibūdinti draudimą patvirtinančius dokumentus.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lastRenderedPageBreak/>
              <w:t xml:space="preserve">5.1. Tema. </w:t>
            </w:r>
            <w:r w:rsidRPr="0088626A">
              <w:rPr>
                <w:b/>
                <w:color w:val="auto"/>
              </w:rPr>
              <w:t>Transporto priemonės savininkų ir valdytojų privalomasis civilinės atsakomybės draudimas.</w:t>
            </w:r>
          </w:p>
          <w:p w:rsidR="00EC3638" w:rsidRPr="0088626A" w:rsidRDefault="00A11332" w:rsidP="00E50B3D">
            <w:pPr>
              <w:spacing w:line="276" w:lineRule="auto"/>
              <w:rPr>
                <w:i/>
                <w:color w:val="auto"/>
              </w:rPr>
            </w:pPr>
            <w:r w:rsidRPr="0088626A">
              <w:rPr>
                <w:bCs/>
                <w:i/>
                <w:color w:val="auto"/>
              </w:rPr>
              <w:t>Užduotys:</w:t>
            </w:r>
          </w:p>
          <w:p w:rsidR="00EC3638" w:rsidRPr="0088626A" w:rsidRDefault="00A11332" w:rsidP="00E50B3D">
            <w:pPr>
              <w:spacing w:line="276" w:lineRule="auto"/>
              <w:rPr>
                <w:color w:val="auto"/>
              </w:rPr>
            </w:pPr>
            <w:r w:rsidRPr="0088626A">
              <w:rPr>
                <w:bCs/>
                <w:color w:val="auto"/>
              </w:rPr>
              <w:t xml:space="preserve">5.1.1. Išanalizuoti ir </w:t>
            </w:r>
            <w:r w:rsidRPr="0088626A">
              <w:rPr>
                <w:color w:val="auto"/>
              </w:rPr>
              <w:t xml:space="preserve">paaiškinti transporto priemonių savininkų ir valdytojų privalomojo civilinės </w:t>
            </w:r>
            <w:r w:rsidRPr="0088626A">
              <w:rPr>
                <w:color w:val="auto"/>
              </w:rPr>
              <w:lastRenderedPageBreak/>
              <w:t>atsakomybės draudimo tvarką.</w:t>
            </w:r>
          </w:p>
          <w:p w:rsidR="00EC3638" w:rsidRPr="0088626A" w:rsidRDefault="00A11332" w:rsidP="00E50B3D">
            <w:pPr>
              <w:spacing w:line="276" w:lineRule="auto"/>
              <w:rPr>
                <w:color w:val="auto"/>
              </w:rPr>
            </w:pPr>
            <w:r w:rsidRPr="0088626A">
              <w:rPr>
                <w:bCs/>
                <w:color w:val="auto"/>
              </w:rPr>
              <w:t xml:space="preserve">5.1.2. </w:t>
            </w:r>
            <w:r w:rsidRPr="0088626A">
              <w:rPr>
                <w:color w:val="auto"/>
              </w:rPr>
              <w:t>Apibūdinti transporto priemonių savininkų ir valdytojų privalomojo civilinės atsakomybės draudimo liudijimą ir jame esančius įrašus.</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ind w:left="-23" w:hanging="357"/>
              <w:rPr>
                <w:color w:val="auto"/>
              </w:rPr>
            </w:pPr>
            <w:r>
              <w:rPr>
                <w:b/>
                <w:bCs/>
                <w:color w:val="auto"/>
              </w:rPr>
              <w:lastRenderedPageBreak/>
              <w:t xml:space="preserve">Patenkinamai: </w:t>
            </w:r>
            <w:r w:rsidR="00A11332" w:rsidRPr="0088626A">
              <w:rPr>
                <w:color w:val="auto"/>
              </w:rPr>
              <w:t>Įvardintos pagrindinės transporto priemonių savininkų ir valdy</w:t>
            </w:r>
            <w:r w:rsidR="00610BB8" w:rsidRPr="00610BB8">
              <w:rPr>
                <w:color w:val="auto"/>
              </w:rPr>
              <w:softHyphen/>
            </w:r>
            <w:r w:rsidR="00A11332" w:rsidRPr="0088626A">
              <w:rPr>
                <w:color w:val="auto"/>
              </w:rPr>
              <w:t>to</w:t>
            </w:r>
            <w:r w:rsidR="00610BB8" w:rsidRPr="00610BB8">
              <w:rPr>
                <w:color w:val="auto"/>
              </w:rPr>
              <w:softHyphen/>
            </w:r>
            <w:r w:rsidR="00A11332" w:rsidRPr="0088626A">
              <w:rPr>
                <w:color w:val="auto"/>
              </w:rPr>
              <w:t>jų privalomojo civilinės atsakomybės drau</w:t>
            </w:r>
            <w:r w:rsidR="00610BB8" w:rsidRPr="00610BB8">
              <w:rPr>
                <w:color w:val="auto"/>
              </w:rPr>
              <w:softHyphen/>
            </w:r>
            <w:r w:rsidR="00A11332" w:rsidRPr="0088626A">
              <w:rPr>
                <w:color w:val="auto"/>
              </w:rPr>
              <w:t>dimo tvarkos nuostatos. Apibūdinti kai kurie transporto priemonių savininkų ir valdytojų privalomojo civilinės atsa</w:t>
            </w:r>
            <w:r w:rsidR="00610BB8" w:rsidRPr="00610BB8">
              <w:rPr>
                <w:color w:val="auto"/>
              </w:rPr>
              <w:softHyphen/>
            </w:r>
            <w:r w:rsidR="00A11332" w:rsidRPr="0088626A">
              <w:rPr>
                <w:color w:val="auto"/>
              </w:rPr>
              <w:t>ko</w:t>
            </w:r>
            <w:r w:rsidR="00610BB8" w:rsidRPr="00610BB8">
              <w:rPr>
                <w:color w:val="auto"/>
              </w:rPr>
              <w:softHyphen/>
            </w:r>
            <w:r w:rsidR="00A11332" w:rsidRPr="0088626A">
              <w:rPr>
                <w:color w:val="auto"/>
              </w:rPr>
              <w:t>mybės draudimo liudijimo įrašai.</w:t>
            </w:r>
          </w:p>
          <w:p w:rsidR="00EC3638" w:rsidRPr="0088626A" w:rsidRDefault="000A7502" w:rsidP="00E50B3D">
            <w:pPr>
              <w:spacing w:line="276" w:lineRule="auto"/>
              <w:rPr>
                <w:color w:val="auto"/>
              </w:rPr>
            </w:pPr>
            <w:r>
              <w:rPr>
                <w:b/>
                <w:bCs/>
                <w:color w:val="auto"/>
              </w:rPr>
              <w:lastRenderedPageBreak/>
              <w:t xml:space="preserve">Gerai: </w:t>
            </w:r>
            <w:r w:rsidR="00A11332" w:rsidRPr="0088626A">
              <w:rPr>
                <w:color w:val="auto"/>
              </w:rPr>
              <w:t>Išanalizuota ir apibūdinta transporto priemonių savininkų ir valdytojų privalomojo civilinės atsakomybės draudimo tvarka. Apibūdintas transporto priemonių savininkų ir valdytojų privalomojo civilinės atsakomybės draudimo liudijimas ir jame esantys įrašai.</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Išsamiai išanalizuota ir apibūdinta transporto priemonių savininkų ir valdytojų privalomojo civilinės atsakomybės draudimo tvarka, pateikta jos taikymo pavyzdžių. Detaliai apibūdintas transporto priemonių savininkų ir valdytojų privalomojo civilinės atsakomybės draudimo liudijimas ir jame esantys įrašai.</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lastRenderedPageBreak/>
              <w:t>6. Apibūdinti krovinių ir keleivių vežimo kontrolės ypatumus.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t xml:space="preserve">6.1. Tema. </w:t>
            </w:r>
            <w:r w:rsidRPr="0088626A">
              <w:rPr>
                <w:b/>
                <w:color w:val="auto"/>
              </w:rPr>
              <w:t>Keleivių ir krovinių vežimo kontrolė.</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6.1.1. </w:t>
            </w:r>
            <w:r w:rsidRPr="0088626A">
              <w:rPr>
                <w:color w:val="auto"/>
              </w:rPr>
              <w:t>Apibūdinti reikalavimus, keliamus keleivių vežimui, saugiam krovinių, pavojingų krovinių, didelio gabarito krovinių gabenimui, pinigų, brangenybių ir vertybinių popierių gabenimo tvarkai.</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rPr>
                <w:color w:val="auto"/>
              </w:rPr>
            </w:pPr>
            <w:r>
              <w:rPr>
                <w:b/>
                <w:bCs/>
                <w:color w:val="auto"/>
              </w:rPr>
              <w:t xml:space="preserve">Patenkinamai: </w:t>
            </w:r>
            <w:r w:rsidR="00A11332" w:rsidRPr="0088626A">
              <w:rPr>
                <w:color w:val="auto"/>
              </w:rPr>
              <w:t>Apibūdinti reikalavimai, keliami keleivių vežimui, saugiam krovinių, didelio gabarito krovinių gabenimui.</w:t>
            </w:r>
          </w:p>
          <w:p w:rsidR="00EC3638" w:rsidRPr="0088626A" w:rsidRDefault="000A7502" w:rsidP="00E50B3D">
            <w:pPr>
              <w:spacing w:line="276" w:lineRule="auto"/>
              <w:rPr>
                <w:b/>
                <w:bCs/>
                <w:color w:val="auto"/>
              </w:rPr>
            </w:pPr>
            <w:r>
              <w:rPr>
                <w:b/>
                <w:bCs/>
                <w:color w:val="auto"/>
              </w:rPr>
              <w:t xml:space="preserve">Gerai: </w:t>
            </w:r>
            <w:r w:rsidR="00A11332" w:rsidRPr="0088626A">
              <w:rPr>
                <w:color w:val="auto"/>
              </w:rPr>
              <w:t>Apibūdinti reikalavimai, keliami keleivių vežimui, saugiam krovinių, pavojingų krovinių, didelio gabarito krovinių gabenimui, pinigų, brangenybių ir vertybinių popierių gabenimo tvarkai.</w:t>
            </w:r>
          </w:p>
          <w:p w:rsidR="00EC3638" w:rsidRPr="0088626A" w:rsidRDefault="000A7502" w:rsidP="00E50B3D">
            <w:pPr>
              <w:spacing w:line="276" w:lineRule="auto"/>
              <w:rPr>
                <w:color w:val="auto"/>
                <w:highlight w:val="yellow"/>
              </w:rPr>
            </w:pPr>
            <w:r>
              <w:rPr>
                <w:b/>
                <w:bCs/>
                <w:color w:val="auto"/>
              </w:rPr>
              <w:t xml:space="preserve">Puikiai: </w:t>
            </w:r>
            <w:r w:rsidR="00A11332" w:rsidRPr="0088626A">
              <w:rPr>
                <w:color w:val="auto"/>
              </w:rPr>
              <w:t>Išsamiai apibūdinti reikalavi</w:t>
            </w:r>
            <w:r w:rsidR="00610BB8" w:rsidRPr="00610BB8">
              <w:rPr>
                <w:color w:val="auto"/>
              </w:rPr>
              <w:softHyphen/>
            </w:r>
            <w:r w:rsidR="00A11332" w:rsidRPr="0088626A">
              <w:rPr>
                <w:color w:val="auto"/>
              </w:rPr>
              <w:t>mai, keliami keleivių vežimui, saugiam krovinių, pavojingų krovinių, didelio ga</w:t>
            </w:r>
            <w:r w:rsidR="00610BB8" w:rsidRPr="00610BB8">
              <w:rPr>
                <w:color w:val="auto"/>
              </w:rPr>
              <w:softHyphen/>
            </w:r>
            <w:r w:rsidR="00A11332" w:rsidRPr="0088626A">
              <w:rPr>
                <w:color w:val="auto"/>
              </w:rPr>
              <w:t>ba</w:t>
            </w:r>
            <w:r w:rsidR="00610BB8" w:rsidRPr="00610BB8">
              <w:rPr>
                <w:color w:val="auto"/>
              </w:rPr>
              <w:softHyphen/>
            </w:r>
            <w:r w:rsidR="00A11332" w:rsidRPr="0088626A">
              <w:rPr>
                <w:color w:val="auto"/>
              </w:rPr>
              <w:t>rito krovinių gabenimui, pinigų, bran</w:t>
            </w:r>
            <w:r w:rsidR="00610BB8" w:rsidRPr="00610BB8">
              <w:rPr>
                <w:color w:val="auto"/>
              </w:rPr>
              <w:softHyphen/>
            </w:r>
            <w:r w:rsidR="00A11332" w:rsidRPr="0088626A">
              <w:rPr>
                <w:color w:val="auto"/>
              </w:rPr>
              <w:t>ge</w:t>
            </w:r>
            <w:r w:rsidR="00610BB8" w:rsidRPr="00610BB8">
              <w:rPr>
                <w:color w:val="auto"/>
              </w:rPr>
              <w:softHyphen/>
            </w:r>
            <w:r w:rsidR="00A11332" w:rsidRPr="0088626A">
              <w:rPr>
                <w:color w:val="auto"/>
              </w:rPr>
              <w:t xml:space="preserve">nybių ir vertybinių popierių gabenimo tvarkai, pateikta šių reikalavimų taikymo praktinių pavyzdžių. </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7. Paaiškinti vairuotojo darbo ir poilsio režimo kontrolės ypatumus.</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t xml:space="preserve">7.1. Tema. </w:t>
            </w:r>
            <w:r w:rsidRPr="0088626A">
              <w:rPr>
                <w:b/>
                <w:color w:val="auto"/>
              </w:rPr>
              <w:t>Vairuotojo darbo ir poilsio režimo kontrolė.</w:t>
            </w:r>
          </w:p>
          <w:p w:rsidR="00EC3638" w:rsidRPr="0088626A" w:rsidRDefault="00A11332" w:rsidP="00E50B3D">
            <w:pPr>
              <w:spacing w:line="276" w:lineRule="auto"/>
              <w:rPr>
                <w:i/>
                <w:color w:val="auto"/>
              </w:rPr>
            </w:pPr>
            <w:r w:rsidRPr="0088626A">
              <w:rPr>
                <w:bCs/>
                <w:i/>
                <w:color w:val="auto"/>
              </w:rPr>
              <w:t>Užduotys:</w:t>
            </w:r>
          </w:p>
          <w:p w:rsidR="00EC3638" w:rsidRPr="0088626A" w:rsidRDefault="00A11332" w:rsidP="00E50B3D">
            <w:pPr>
              <w:spacing w:line="276" w:lineRule="auto"/>
              <w:rPr>
                <w:color w:val="auto"/>
              </w:rPr>
            </w:pPr>
            <w:r w:rsidRPr="0088626A">
              <w:rPr>
                <w:bCs/>
                <w:color w:val="auto"/>
              </w:rPr>
              <w:t xml:space="preserve">7.1.1. Išanalizuoti ir apibūdinti teisės aktus, reglamentuojančius </w:t>
            </w:r>
            <w:r w:rsidRPr="0088626A">
              <w:rPr>
                <w:color w:val="auto"/>
              </w:rPr>
              <w:t>vairuotojo darbo ir poilsio režimo kontrolę.</w:t>
            </w:r>
          </w:p>
          <w:p w:rsidR="00EC3638" w:rsidRPr="0088626A" w:rsidRDefault="00A11332" w:rsidP="00E50B3D">
            <w:pPr>
              <w:spacing w:line="276" w:lineRule="auto"/>
              <w:rPr>
                <w:color w:val="auto"/>
              </w:rPr>
            </w:pPr>
            <w:r w:rsidRPr="0088626A">
              <w:rPr>
                <w:bCs/>
                <w:color w:val="auto"/>
              </w:rPr>
              <w:t xml:space="preserve">7.1.2. </w:t>
            </w:r>
            <w:r w:rsidRPr="0088626A">
              <w:rPr>
                <w:color w:val="auto"/>
              </w:rPr>
              <w:t>Apibūdinti vairuotojų darbo ir poilsio režimą fiksuojančių prietaisų rodmenų kontrolės metodiką bei dokumentus.</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rPr>
                <w:color w:val="auto"/>
              </w:rPr>
            </w:pPr>
            <w:r>
              <w:rPr>
                <w:b/>
                <w:bCs/>
                <w:color w:val="auto"/>
              </w:rPr>
              <w:t xml:space="preserve">Patenkinamai: </w:t>
            </w:r>
            <w:r w:rsidR="00A11332" w:rsidRPr="0088626A">
              <w:rPr>
                <w:color w:val="auto"/>
              </w:rPr>
              <w:t>Išvardintos vairuotojo darbo ir poilsio kontrolei taikomos priemonės ir tikslai, paaiškinti kai kurie vairuotojų darbo ir poilsio režimą fiksuojančių prietaisų rodmenų kontrolės metodikos elementai.</w:t>
            </w:r>
          </w:p>
          <w:p w:rsidR="008D7223" w:rsidRDefault="000A7502" w:rsidP="00E50B3D">
            <w:pPr>
              <w:spacing w:line="276" w:lineRule="auto"/>
              <w:rPr>
                <w:color w:val="auto"/>
              </w:rPr>
            </w:pPr>
            <w:r>
              <w:rPr>
                <w:b/>
                <w:bCs/>
                <w:color w:val="auto"/>
              </w:rPr>
              <w:t xml:space="preserve">Gerai: </w:t>
            </w:r>
            <w:r w:rsidR="00A11332" w:rsidRPr="0088626A">
              <w:rPr>
                <w:color w:val="auto"/>
              </w:rPr>
              <w:t>Išanalizuoti</w:t>
            </w:r>
            <w:r w:rsidR="008D7223">
              <w:rPr>
                <w:color w:val="auto"/>
              </w:rPr>
              <w:t xml:space="preserve"> </w:t>
            </w:r>
            <w:r w:rsidR="00A11332" w:rsidRPr="0088626A">
              <w:rPr>
                <w:color w:val="auto"/>
              </w:rPr>
              <w:t xml:space="preserve">ir apibūdinti teisės </w:t>
            </w:r>
            <w:r w:rsidR="00A11332" w:rsidRPr="0088626A">
              <w:rPr>
                <w:bCs/>
                <w:color w:val="auto"/>
              </w:rPr>
              <w:t xml:space="preserve">aktai, reglamentuojantys </w:t>
            </w:r>
            <w:r w:rsidR="00A11332" w:rsidRPr="0088626A">
              <w:rPr>
                <w:color w:val="auto"/>
              </w:rPr>
              <w:t>vairuotojo darbo ir poilsio režimo kontrolę.</w:t>
            </w:r>
          </w:p>
          <w:p w:rsidR="00EC3638" w:rsidRPr="0088626A" w:rsidRDefault="00A11332" w:rsidP="00E50B3D">
            <w:pPr>
              <w:spacing w:line="276" w:lineRule="auto"/>
              <w:rPr>
                <w:color w:val="auto"/>
              </w:rPr>
            </w:pPr>
            <w:r w:rsidRPr="0088626A">
              <w:rPr>
                <w:color w:val="auto"/>
              </w:rPr>
              <w:t>Apibūdinta vairuotojų darbo ir poilsio režimą fiksuojančių prietaisų rodmenų kontrolės metodika bei dokumentai.</w:t>
            </w:r>
          </w:p>
          <w:p w:rsidR="008D7223" w:rsidRDefault="000A7502" w:rsidP="00E50B3D">
            <w:pPr>
              <w:spacing w:line="276" w:lineRule="auto"/>
              <w:rPr>
                <w:color w:val="auto"/>
              </w:rPr>
            </w:pPr>
            <w:r>
              <w:rPr>
                <w:b/>
                <w:bCs/>
                <w:color w:val="auto"/>
              </w:rPr>
              <w:t xml:space="preserve">Puikiai: </w:t>
            </w:r>
            <w:r w:rsidR="00A11332" w:rsidRPr="0088626A">
              <w:rPr>
                <w:color w:val="auto"/>
              </w:rPr>
              <w:t xml:space="preserve">Išanalizuoti ir apibūdinti vairuotojo darbo ir poilsio režimo </w:t>
            </w:r>
            <w:r w:rsidR="00A11332" w:rsidRPr="0088626A">
              <w:rPr>
                <w:color w:val="auto"/>
              </w:rPr>
              <w:lastRenderedPageBreak/>
              <w:t>kontrolę</w:t>
            </w:r>
            <w:r w:rsidR="00A11332" w:rsidRPr="0088626A">
              <w:rPr>
                <w:bCs/>
                <w:color w:val="auto"/>
              </w:rPr>
              <w:t xml:space="preserve"> reglamentuojantys</w:t>
            </w:r>
            <w:r w:rsidR="00A11332" w:rsidRPr="0088626A">
              <w:rPr>
                <w:color w:val="auto"/>
              </w:rPr>
              <w:t xml:space="preserve"> teisės </w:t>
            </w:r>
            <w:r w:rsidR="00A11332" w:rsidRPr="0088626A">
              <w:rPr>
                <w:bCs/>
                <w:color w:val="auto"/>
              </w:rPr>
              <w:t xml:space="preserve">aktai, </w:t>
            </w:r>
            <w:r w:rsidR="00A11332" w:rsidRPr="0088626A">
              <w:rPr>
                <w:color w:val="auto"/>
              </w:rPr>
              <w:t>pateikta praktinių pavyzdžių.</w:t>
            </w:r>
          </w:p>
          <w:p w:rsidR="00EC3638" w:rsidRPr="0088626A" w:rsidRDefault="00A11332" w:rsidP="00E50B3D">
            <w:pPr>
              <w:spacing w:line="276" w:lineRule="auto"/>
              <w:rPr>
                <w:color w:val="auto"/>
              </w:rPr>
            </w:pPr>
            <w:r w:rsidRPr="0088626A">
              <w:rPr>
                <w:color w:val="auto"/>
              </w:rPr>
              <w:t>Išanalizuota ir išsamiai apibūdinta vairuotojų darbo ir poilsio režimą fiksuojančių prietaisų rodmenų kontrolės metodika bei dokumentai.</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lastRenderedPageBreak/>
              <w:t>8. Demonstruo</w:t>
            </w:r>
            <w:r w:rsidR="006E23DF" w:rsidRPr="006E23DF">
              <w:rPr>
                <w:color w:val="auto"/>
              </w:rPr>
              <w:softHyphen/>
            </w:r>
            <w:r w:rsidRPr="0088626A">
              <w:rPr>
                <w:color w:val="auto"/>
              </w:rPr>
              <w:t xml:space="preserve">ti transporto priemonių stabdymo būdus įvairių tipų važiuojamosiose dalyse.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t xml:space="preserve">8.1. Tema. </w:t>
            </w:r>
            <w:r w:rsidRPr="0088626A">
              <w:rPr>
                <w:b/>
                <w:color w:val="auto"/>
              </w:rPr>
              <w:t>Transporto priemonių stabdymas.</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8.1.1. </w:t>
            </w:r>
            <w:r w:rsidRPr="0088626A">
              <w:rPr>
                <w:color w:val="auto"/>
              </w:rPr>
              <w:t>Atlikti transporto priemonės stabdymo veiksmus.</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rPr>
                <w:color w:val="auto"/>
                <w:lang w:eastAsia="en-US"/>
              </w:rPr>
            </w:pPr>
            <w:r>
              <w:rPr>
                <w:b/>
                <w:bCs/>
                <w:color w:val="auto"/>
              </w:rPr>
              <w:t xml:space="preserve">Patenkinamai: </w:t>
            </w:r>
            <w:r w:rsidR="00A11332" w:rsidRPr="0088626A">
              <w:rPr>
                <w:color w:val="auto"/>
              </w:rPr>
              <w:t xml:space="preserve">Atlikti transporto priemonės stabdymo veiksmai, tačiau </w:t>
            </w:r>
            <w:r w:rsidR="00A11332" w:rsidRPr="0088626A">
              <w:rPr>
                <w:color w:val="auto"/>
                <w:lang w:eastAsia="en-US"/>
              </w:rPr>
              <w:t>daroma esminių klaidų.</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Atlikti transporto priemonės stabdymo veiksmai, padarytos kelios neesminės klaidos.</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Tinkamai, pagal nustatytus reikalavimus, atlikti transporto priemonės stabdymo veiksmai.</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9. Demonstruo</w:t>
            </w:r>
            <w:r w:rsidR="006E23DF" w:rsidRPr="006E23DF">
              <w:rPr>
                <w:color w:val="auto"/>
              </w:rPr>
              <w:softHyphen/>
            </w:r>
            <w:r w:rsidRPr="0088626A">
              <w:rPr>
                <w:color w:val="auto"/>
              </w:rPr>
              <w:t xml:space="preserve">ti eismo reguliavimo veiksmus eismo įvykio vietose ir kitose vietose.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t xml:space="preserve">9.1. Tema. </w:t>
            </w:r>
            <w:r w:rsidRPr="0088626A">
              <w:rPr>
                <w:b/>
                <w:color w:val="auto"/>
              </w:rPr>
              <w:t>Eismo reguliavimas.</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color w:val="auto"/>
              </w:rPr>
              <w:t>9.1.1. Pagal sumodeliuotas situacijas atlikti policijos pareigūno veiksmus ir juos pakomentuoti.</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rPr>
                <w:color w:val="auto"/>
                <w:lang w:eastAsia="en-US"/>
              </w:rPr>
            </w:pPr>
            <w:r>
              <w:rPr>
                <w:b/>
                <w:bCs/>
                <w:color w:val="auto"/>
              </w:rPr>
              <w:t xml:space="preserve">Patenkinamai: </w:t>
            </w:r>
            <w:r w:rsidR="00A11332" w:rsidRPr="0088626A">
              <w:rPr>
                <w:color w:val="auto"/>
                <w:lang w:eastAsia="en-US"/>
              </w:rPr>
              <w:t>Atlikti</w:t>
            </w:r>
            <w:r w:rsidR="00A11332" w:rsidRPr="0088626A">
              <w:rPr>
                <w:color w:val="auto"/>
              </w:rPr>
              <w:t xml:space="preserve"> eismo reguliavimo veiksmai eismo įvykio vietose</w:t>
            </w:r>
            <w:r w:rsidR="00A11332" w:rsidRPr="0088626A">
              <w:rPr>
                <w:color w:val="auto"/>
                <w:lang w:eastAsia="en-US"/>
              </w:rPr>
              <w:t xml:space="preserve">, </w:t>
            </w:r>
            <w:r w:rsidR="00A11332" w:rsidRPr="0088626A">
              <w:rPr>
                <w:color w:val="auto"/>
              </w:rPr>
              <w:t xml:space="preserve">tačiau </w:t>
            </w:r>
            <w:r w:rsidR="00A11332" w:rsidRPr="0088626A">
              <w:rPr>
                <w:color w:val="auto"/>
                <w:lang w:eastAsia="en-US"/>
              </w:rPr>
              <w:t>daroma esminių klaidų.</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Atlikti eismo reguliavimo veiksmai eismo įvykio ir kitose vietose, padarytos kelios neesminės klaidos.</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Tinkamai, pagal nustatytus reikalavimus, atlikti eismo reguliavimo veiksmai eismo įvykio ir kitose vietose, sudėtingose situacijose.</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10. Demons</w:t>
            </w:r>
            <w:r w:rsidR="006E23DF" w:rsidRPr="006E23DF">
              <w:rPr>
                <w:color w:val="auto"/>
              </w:rPr>
              <w:softHyphen/>
            </w:r>
            <w:r w:rsidRPr="0088626A">
              <w:rPr>
                <w:color w:val="auto"/>
              </w:rPr>
              <w:t>truo</w:t>
            </w:r>
            <w:r w:rsidR="006E23DF" w:rsidRPr="006E23DF">
              <w:rPr>
                <w:color w:val="auto"/>
              </w:rPr>
              <w:softHyphen/>
            </w:r>
            <w:r w:rsidRPr="0088626A">
              <w:rPr>
                <w:color w:val="auto"/>
              </w:rPr>
              <w:t>ti policijos pareigūno veiks</w:t>
            </w:r>
            <w:r w:rsidR="006E23DF" w:rsidRPr="006E23DF">
              <w:rPr>
                <w:color w:val="auto"/>
              </w:rPr>
              <w:softHyphen/>
            </w:r>
            <w:r w:rsidRPr="0088626A">
              <w:rPr>
                <w:color w:val="auto"/>
              </w:rPr>
              <w:t>mus vyk</w:t>
            </w:r>
            <w:r w:rsidR="006E23DF" w:rsidRPr="006E23DF">
              <w:rPr>
                <w:color w:val="auto"/>
              </w:rPr>
              <w:softHyphen/>
            </w:r>
            <w:r w:rsidRPr="0088626A">
              <w:rPr>
                <w:color w:val="auto"/>
              </w:rPr>
              <w:t>dant transporto prie</w:t>
            </w:r>
            <w:r w:rsidR="006E23DF" w:rsidRPr="006E23DF">
              <w:rPr>
                <w:color w:val="auto"/>
              </w:rPr>
              <w:softHyphen/>
            </w:r>
            <w:r w:rsidRPr="0088626A">
              <w:rPr>
                <w:color w:val="auto"/>
              </w:rPr>
              <w:t>monių va</w:t>
            </w:r>
            <w:r w:rsidR="006E23DF" w:rsidRPr="006E23DF">
              <w:rPr>
                <w:color w:val="auto"/>
              </w:rPr>
              <w:softHyphen/>
            </w:r>
            <w:r w:rsidRPr="0088626A">
              <w:rPr>
                <w:color w:val="auto"/>
              </w:rPr>
              <w:t>žiavimo greičio kontrolę, nusta</w:t>
            </w:r>
            <w:r w:rsidR="006E23DF" w:rsidRPr="006E23DF">
              <w:rPr>
                <w:color w:val="auto"/>
              </w:rPr>
              <w:softHyphen/>
            </w:r>
            <w:r w:rsidRPr="0088626A">
              <w:rPr>
                <w:color w:val="auto"/>
              </w:rPr>
              <w:t>tant alkoholio kiekį iškvėp</w:t>
            </w:r>
            <w:r w:rsidR="006E23DF" w:rsidRPr="006E23DF">
              <w:rPr>
                <w:color w:val="auto"/>
              </w:rPr>
              <w:softHyphen/>
            </w:r>
            <w:r w:rsidRPr="0088626A">
              <w:rPr>
                <w:color w:val="auto"/>
              </w:rPr>
              <w:t>ta</w:t>
            </w:r>
            <w:r w:rsidR="006E23DF" w:rsidRPr="006E23DF">
              <w:rPr>
                <w:color w:val="auto"/>
              </w:rPr>
              <w:softHyphen/>
            </w:r>
            <w:r w:rsidRPr="0088626A">
              <w:rPr>
                <w:color w:val="auto"/>
              </w:rPr>
              <w:t>me ore ir trans</w:t>
            </w:r>
            <w:r w:rsidR="006E23DF" w:rsidRPr="006E23DF">
              <w:rPr>
                <w:color w:val="auto"/>
              </w:rPr>
              <w:softHyphen/>
            </w:r>
            <w:r w:rsidRPr="0088626A">
              <w:rPr>
                <w:color w:val="auto"/>
              </w:rPr>
              <w:t>por</w:t>
            </w:r>
            <w:r w:rsidR="006E23DF" w:rsidRPr="006E23DF">
              <w:rPr>
                <w:color w:val="auto"/>
              </w:rPr>
              <w:softHyphen/>
            </w:r>
            <w:r w:rsidRPr="0088626A">
              <w:rPr>
                <w:color w:val="auto"/>
              </w:rPr>
              <w:t>to priemonės stiklų skaid</w:t>
            </w:r>
            <w:r w:rsidR="006E23DF" w:rsidRPr="006E23DF">
              <w:rPr>
                <w:color w:val="auto"/>
              </w:rPr>
              <w:softHyphen/>
            </w:r>
            <w:r w:rsidRPr="0088626A">
              <w:rPr>
                <w:color w:val="auto"/>
              </w:rPr>
              <w:t xml:space="preserve">rumą.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color w:val="auto"/>
              </w:rPr>
            </w:pPr>
            <w:r w:rsidRPr="0088626A">
              <w:rPr>
                <w:b/>
                <w:bCs/>
                <w:color w:val="auto"/>
              </w:rPr>
              <w:t xml:space="preserve">10.1. Tema. </w:t>
            </w:r>
            <w:r w:rsidRPr="0088626A">
              <w:rPr>
                <w:b/>
                <w:color w:val="auto"/>
              </w:rPr>
              <w:t>Transporto priemonių važiavimo greičio kontrolė.</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10.1.1. </w:t>
            </w:r>
            <w:r w:rsidRPr="0088626A">
              <w:rPr>
                <w:color w:val="auto"/>
              </w:rPr>
              <w:t>Pagal sumodeliuotas situacijas atlikti policijos pareigūno veiksmus vykdant transporto priemonių važiavimo greičio kontrolę ir juos pakomentuoti.</w:t>
            </w:r>
          </w:p>
          <w:p w:rsidR="00EC3638" w:rsidRPr="0088626A" w:rsidRDefault="00A11332" w:rsidP="00E50B3D">
            <w:pPr>
              <w:spacing w:line="276" w:lineRule="auto"/>
              <w:rPr>
                <w:b/>
                <w:color w:val="auto"/>
              </w:rPr>
            </w:pPr>
            <w:r w:rsidRPr="0088626A">
              <w:rPr>
                <w:b/>
                <w:bCs/>
                <w:color w:val="auto"/>
              </w:rPr>
              <w:t xml:space="preserve">10.2. Tema. </w:t>
            </w:r>
            <w:r w:rsidRPr="0088626A">
              <w:rPr>
                <w:b/>
                <w:color w:val="auto"/>
              </w:rPr>
              <w:t>Alkoholio kiekio iškvėptame ore nustatymas.</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10.2.1. </w:t>
            </w:r>
            <w:r w:rsidRPr="0088626A">
              <w:rPr>
                <w:color w:val="auto"/>
              </w:rPr>
              <w:t>Pagal sumodeliuotas situacijas atlikti policijos pareigūno veiksmus</w:t>
            </w:r>
            <w:r w:rsidR="008D7223">
              <w:rPr>
                <w:color w:val="auto"/>
              </w:rPr>
              <w:t xml:space="preserve"> </w:t>
            </w:r>
            <w:r w:rsidRPr="0088626A">
              <w:rPr>
                <w:color w:val="auto"/>
              </w:rPr>
              <w:t>nustatant alkoholio kiekį iškvėptame ore ir juos pakomentuoti.</w:t>
            </w:r>
          </w:p>
          <w:p w:rsidR="00EC3638" w:rsidRPr="0088626A" w:rsidRDefault="00A11332" w:rsidP="00E50B3D">
            <w:pPr>
              <w:spacing w:line="276" w:lineRule="auto"/>
              <w:rPr>
                <w:b/>
                <w:color w:val="auto"/>
              </w:rPr>
            </w:pPr>
            <w:r w:rsidRPr="0088626A">
              <w:rPr>
                <w:b/>
                <w:bCs/>
                <w:color w:val="auto"/>
              </w:rPr>
              <w:t xml:space="preserve">10.3. Tema. </w:t>
            </w:r>
            <w:r w:rsidRPr="0088626A">
              <w:rPr>
                <w:b/>
                <w:color w:val="auto"/>
              </w:rPr>
              <w:t>Transporto priemonės stiklo skaidrumo nustatymas.</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10.3.1. </w:t>
            </w:r>
            <w:r w:rsidRPr="0088626A">
              <w:rPr>
                <w:color w:val="auto"/>
              </w:rPr>
              <w:t>Pagal sumodeliuotas situacijas atlikti policijos pareigūno veiksmus</w:t>
            </w:r>
            <w:r w:rsidR="008D7223">
              <w:rPr>
                <w:color w:val="auto"/>
              </w:rPr>
              <w:t xml:space="preserve"> </w:t>
            </w:r>
            <w:r w:rsidRPr="0088626A">
              <w:rPr>
                <w:color w:val="auto"/>
              </w:rPr>
              <w:t>nustatant transporto priemonės stiklų skaidrumą ir juos pakomentuoti.</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rPr>
                <w:color w:val="auto"/>
                <w:lang w:eastAsia="en-US"/>
              </w:rPr>
            </w:pPr>
            <w:r>
              <w:rPr>
                <w:b/>
                <w:bCs/>
                <w:color w:val="auto"/>
              </w:rPr>
              <w:t xml:space="preserve">Patenkinamai: </w:t>
            </w:r>
            <w:r w:rsidR="00A11332" w:rsidRPr="0088626A">
              <w:rPr>
                <w:color w:val="auto"/>
              </w:rPr>
              <w:t xml:space="preserve">Atlikti kai kurie veiksmai vykdant transporto priemonių važiavimo greičio kontrolę, nustatant alkoholio kiekį iškvėptame ore ir transporto priemonės stiklų skaidrumą, </w:t>
            </w:r>
            <w:r w:rsidR="00A11332" w:rsidRPr="0088626A">
              <w:rPr>
                <w:color w:val="auto"/>
                <w:lang w:eastAsia="en-US"/>
              </w:rPr>
              <w:t>daroma esminių klaidų.</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Atlikti veiksmai vykdant transporto priemonių važiavimo greičio kontrolę, nustatant alkoholio kiekį iškvėptame ore ir transporto priemonės stiklų skaidrumą, padarytos kelios neesminės klaidos. pakomentuota daugelis atliktų veiksmų.</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Teisingai, pagal nustatytus reikalavimus, atlikti veiksmai vykdant transporto priemonių važiavimo greičio kontrolę, nustatant alkoholio kiekį iškvėptame ore ir transporto priemonės stiklų skaidrumą. Atlikti veiksmai išsamiai pakomentuoti ir pagrįsti teisės aktais.</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lastRenderedPageBreak/>
              <w:t>11. Demonstruo</w:t>
            </w:r>
            <w:r w:rsidR="006E23DF" w:rsidRPr="006E23DF">
              <w:rPr>
                <w:color w:val="auto"/>
              </w:rPr>
              <w:softHyphen/>
            </w:r>
            <w:r w:rsidRPr="0088626A">
              <w:rPr>
                <w:color w:val="auto"/>
              </w:rPr>
              <w:t>ti veiksmus eismo įvykio vietoje, fiksuoti pėdsakus, surašyti su eismo įvykio vietos apžiūra susijusius dokumentus, atkurti eismo įvykio mechanizmą, nustatyti priežastinį ryšį tarp padarytos veikos ir kilusių pasekmių.</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D7223" w:rsidRDefault="00A11332" w:rsidP="00E50B3D">
            <w:pPr>
              <w:spacing w:line="276" w:lineRule="auto"/>
              <w:rPr>
                <w:b/>
                <w:color w:val="auto"/>
              </w:rPr>
            </w:pPr>
            <w:r w:rsidRPr="0088626A">
              <w:rPr>
                <w:b/>
                <w:bCs/>
                <w:color w:val="auto"/>
              </w:rPr>
              <w:t xml:space="preserve">11.1. Tema. </w:t>
            </w:r>
            <w:r w:rsidRPr="0088626A">
              <w:rPr>
                <w:b/>
                <w:color w:val="auto"/>
              </w:rPr>
              <w:t>Veiksmai eismo įvykio vietoje, pėdsakų fiksavimas ir dokumentavimas, dažniausiai pasitaikančių eismo įvykių analizė.</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11.1.1. </w:t>
            </w:r>
            <w:r w:rsidRPr="0088626A">
              <w:rPr>
                <w:color w:val="auto"/>
              </w:rPr>
              <w:t>Pagal sumodeliuotas situacijas atlikti policijos pareigūno veiksmus ir juos pakomentuoti.</w:t>
            </w:r>
          </w:p>
        </w:tc>
        <w:tc>
          <w:tcPr>
            <w:tcW w:w="41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736D8B" w:rsidP="00E50B3D">
            <w:pPr>
              <w:spacing w:line="276" w:lineRule="auto"/>
              <w:rPr>
                <w:color w:val="auto"/>
                <w:lang w:eastAsia="en-US"/>
              </w:rPr>
            </w:pPr>
            <w:r>
              <w:rPr>
                <w:b/>
                <w:bCs/>
                <w:color w:val="auto"/>
              </w:rPr>
              <w:t xml:space="preserve">Patenkinamai: </w:t>
            </w:r>
            <w:r w:rsidR="00A11332" w:rsidRPr="0088626A">
              <w:rPr>
                <w:color w:val="auto"/>
              </w:rPr>
              <w:t xml:space="preserve">Atlikti kai kurie veiksmai eismo įvykio vietoje, </w:t>
            </w:r>
            <w:r w:rsidR="00A11332" w:rsidRPr="0088626A">
              <w:rPr>
                <w:color w:val="auto"/>
                <w:lang w:eastAsia="en-US"/>
              </w:rPr>
              <w:t>daroma esminių klaidų.</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Atlikti veiksmai eismo įvykio vietoje, padarytos kelios neesminės klaidos. Pakomentuota daugelis atliktų veiksmų.</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Tinkamai, pagal nustatytus reikalavimus, atlikti veiksmai eismo įvykio vietoje. Atlikti veiksmai išsamiai pakomentuoti ir pagrįsti teisės aktais.</w:t>
            </w:r>
          </w:p>
        </w:tc>
      </w:tr>
      <w:tr w:rsidR="0088626A" w:rsidRPr="0088626A" w:rsidTr="006E23DF">
        <w:trPr>
          <w:trHeight w:val="269"/>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Rekomenduo</w:t>
            </w:r>
            <w:r w:rsidR="00610BB8" w:rsidRPr="00610BB8">
              <w:rPr>
                <w:color w:val="auto"/>
              </w:rPr>
              <w:softHyphen/>
            </w:r>
            <w:r w:rsidRPr="0088626A">
              <w:rPr>
                <w:color w:val="auto"/>
              </w:rPr>
              <w:t>jami mokymo/si metodai</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Pokalbis. Diskusija. Teisės aktų analizė. Savarankiškas darbas. Užduočių atlikimas. Testavimas. Sumodeliuotų situacijų sprendimas ir analizė.</w:t>
            </w:r>
          </w:p>
        </w:tc>
      </w:tr>
      <w:tr w:rsidR="0088626A" w:rsidRPr="0088626A" w:rsidTr="006E23DF">
        <w:trPr>
          <w:trHeight w:val="413"/>
          <w:jc w:val="center"/>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Materialieji ištekliai</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Dokumentų blankai, jų kopijos ir dokumentų pavyzdžiai.</w:t>
            </w:r>
          </w:p>
        </w:tc>
      </w:tr>
      <w:tr w:rsidR="0088626A" w:rsidRPr="0088626A" w:rsidTr="006E23DF">
        <w:trPr>
          <w:trHeight w:val="413"/>
          <w:jc w:val="center"/>
        </w:trPr>
        <w:tc>
          <w:tcPr>
            <w:tcW w:w="179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EC3638" w:rsidP="00E50B3D">
            <w:pPr>
              <w:spacing w:line="276" w:lineRule="auto"/>
              <w:rPr>
                <w:color w:val="auto"/>
              </w:rPr>
            </w:pP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bCs/>
                <w:color w:val="auto"/>
              </w:rPr>
            </w:pPr>
            <w:r w:rsidRPr="0088626A">
              <w:rPr>
                <w:b/>
                <w:bCs/>
                <w:color w:val="auto"/>
              </w:rPr>
              <w:t>Mokymo/si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Rašomoji lenta;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Greičio matavimo, alkoholio kiekio nustatymo ir stiklų skaidrumo matavimo prietaisai;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Nemetalinės ruletės;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Atitvėrimo kūgiai;</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Transporto stabdymo diskas su atšvaitu.</w:t>
            </w:r>
          </w:p>
        </w:tc>
      </w:tr>
      <w:tr w:rsidR="0088626A" w:rsidRPr="0088626A" w:rsidTr="006E23DF">
        <w:trPr>
          <w:trHeight w:val="412"/>
          <w:jc w:val="center"/>
        </w:trPr>
        <w:tc>
          <w:tcPr>
            <w:tcW w:w="179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EC3638" w:rsidP="00E50B3D">
            <w:pPr>
              <w:spacing w:line="276" w:lineRule="auto"/>
              <w:rPr>
                <w:color w:val="auto"/>
              </w:rPr>
            </w:pP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Kompiuterių auditorija;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Specialiomis spalvomis dažytos bei tokiomis spalvomis nedažytos transporto priemonės.</w:t>
            </w:r>
          </w:p>
        </w:tc>
      </w:tr>
      <w:tr w:rsidR="0088626A" w:rsidRPr="0088626A" w:rsidTr="006E23DF">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Mokytojų kvalifikacija</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hd w:val="clear" w:color="auto" w:fill="FFFFFF"/>
              <w:spacing w:line="276" w:lineRule="auto"/>
              <w:rPr>
                <w:color w:val="auto"/>
              </w:rPr>
            </w:pPr>
            <w:r w:rsidRPr="0088626A">
              <w:rPr>
                <w:color w:val="auto"/>
              </w:rPr>
              <w:t>Modulį gali vesti profesijos mokytojas, įgijęs socialinių mokslų srities aukštąjį, aukš</w:t>
            </w:r>
            <w:r w:rsidR="006E23DF" w:rsidRPr="006E23DF">
              <w:rPr>
                <w:color w:val="auto"/>
              </w:rPr>
              <w:softHyphen/>
            </w:r>
            <w:r w:rsidRPr="0088626A">
              <w:rPr>
                <w:color w:val="auto"/>
              </w:rPr>
              <w:t>tesnįjį (specialųjį vidurinį, įgytą iki 1995 metų) išsilavinimą arba baigęs pro</w:t>
            </w:r>
            <w:r w:rsidR="006E23DF" w:rsidRPr="006E23DF">
              <w:rPr>
                <w:color w:val="auto"/>
              </w:rPr>
              <w:softHyphen/>
            </w:r>
            <w:r w:rsidRPr="0088626A">
              <w:rPr>
                <w:color w:val="auto"/>
              </w:rPr>
              <w:t>fesinę mokyklą pagal Policininko mokymo programą, turintis vidurinį iš</w:t>
            </w:r>
            <w:r w:rsidR="006E23DF" w:rsidRPr="006E23DF">
              <w:rPr>
                <w:color w:val="auto"/>
              </w:rPr>
              <w:softHyphen/>
            </w:r>
            <w:r w:rsidRPr="0088626A">
              <w:rPr>
                <w:color w:val="auto"/>
              </w:rPr>
              <w:t>si</w:t>
            </w:r>
            <w:r w:rsidR="006E23DF" w:rsidRPr="006E23DF">
              <w:rPr>
                <w:color w:val="auto"/>
              </w:rPr>
              <w:softHyphen/>
            </w:r>
            <w:r w:rsidRPr="0088626A">
              <w:rPr>
                <w:color w:val="auto"/>
              </w:rPr>
              <w:t>la</w:t>
            </w:r>
            <w:r w:rsidR="006E23DF" w:rsidRPr="006E23DF">
              <w:rPr>
                <w:color w:val="auto"/>
              </w:rPr>
              <w:softHyphen/>
            </w:r>
            <w:r w:rsidRPr="0088626A">
              <w:rPr>
                <w:color w:val="auto"/>
              </w:rPr>
              <w:t>vi</w:t>
            </w:r>
            <w:r w:rsidR="006E23DF" w:rsidRPr="006E23DF">
              <w:rPr>
                <w:color w:val="auto"/>
              </w:rPr>
              <w:softHyphen/>
            </w:r>
            <w:r w:rsidRPr="0088626A">
              <w:rPr>
                <w:color w:val="auto"/>
              </w:rPr>
              <w:t>ni</w:t>
            </w:r>
            <w:r w:rsidR="006E23DF" w:rsidRPr="006E23DF">
              <w:rPr>
                <w:color w:val="auto"/>
              </w:rPr>
              <w:softHyphen/>
            </w:r>
            <w:r w:rsidRPr="0088626A">
              <w:rPr>
                <w:color w:val="auto"/>
              </w:rPr>
              <w:t>mą bei 3 metų policijos pareigūno darbo praktiką ir turintis pedagogo kva</w:t>
            </w:r>
            <w:r w:rsidR="006E23DF" w:rsidRPr="006E23DF">
              <w:rPr>
                <w:color w:val="auto"/>
              </w:rPr>
              <w:softHyphen/>
            </w:r>
            <w:r w:rsidRPr="0088626A">
              <w:rPr>
                <w:color w:val="auto"/>
              </w:rPr>
              <w:t>li</w:t>
            </w:r>
            <w:r w:rsidR="006E23DF" w:rsidRPr="006E23DF">
              <w:rPr>
                <w:color w:val="auto"/>
              </w:rPr>
              <w:softHyphen/>
            </w:r>
            <w:r w:rsidRPr="0088626A">
              <w:rPr>
                <w:color w:val="auto"/>
              </w:rPr>
              <w:t>fi</w:t>
            </w:r>
            <w:r w:rsidR="006E23DF" w:rsidRPr="006E23DF">
              <w:rPr>
                <w:color w:val="auto"/>
              </w:rPr>
              <w:softHyphen/>
            </w:r>
            <w:r w:rsidRPr="0088626A">
              <w:rPr>
                <w:color w:val="auto"/>
              </w:rPr>
              <w:t>kaciją arba neturintis pedagogo kvalifikacijos, bet išklausęs Lietuvos Respub</w:t>
            </w:r>
            <w:r w:rsidR="006E23DF" w:rsidRPr="006E23DF">
              <w:rPr>
                <w:color w:val="auto"/>
              </w:rPr>
              <w:softHyphen/>
            </w:r>
            <w:r w:rsidRPr="0088626A">
              <w:rPr>
                <w:color w:val="auto"/>
              </w:rPr>
              <w:t>likos švietimo ir mokslo ministro nustatytą pedagoginių ir psichologinių žinių kursą.</w:t>
            </w:r>
          </w:p>
        </w:tc>
      </w:tr>
      <w:tr w:rsidR="0088626A" w:rsidRPr="0088626A" w:rsidTr="006E23DF">
        <w:trPr>
          <w:jc w:val="center"/>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rengėjai</w:t>
            </w:r>
          </w:p>
        </w:tc>
        <w:tc>
          <w:tcPr>
            <w:tcW w:w="811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C3638" w:rsidRPr="0088626A" w:rsidRDefault="00A11332" w:rsidP="00E50B3D">
            <w:pPr>
              <w:spacing w:line="276" w:lineRule="auto"/>
              <w:rPr>
                <w:color w:val="auto"/>
              </w:rPr>
            </w:pPr>
            <w:r w:rsidRPr="0088626A">
              <w:rPr>
                <w:color w:val="auto"/>
              </w:rPr>
              <w:t>Mindaugas Kairys</w:t>
            </w:r>
          </w:p>
          <w:p w:rsidR="00EC3638" w:rsidRPr="0088626A" w:rsidRDefault="00A11332" w:rsidP="00E50B3D">
            <w:pPr>
              <w:spacing w:line="276" w:lineRule="auto"/>
              <w:rPr>
                <w:color w:val="auto"/>
              </w:rPr>
            </w:pPr>
            <w:r w:rsidRPr="0088626A">
              <w:rPr>
                <w:color w:val="auto"/>
              </w:rPr>
              <w:t>Nerijus Sujeta</w:t>
            </w:r>
          </w:p>
        </w:tc>
      </w:tr>
    </w:tbl>
    <w:p w:rsidR="0014141F" w:rsidRDefault="0014141F" w:rsidP="00E50B3D">
      <w:pPr>
        <w:spacing w:line="276" w:lineRule="auto"/>
      </w:pPr>
    </w:p>
    <w:p w:rsidR="0090795F" w:rsidRDefault="0090795F" w:rsidP="00E50B3D">
      <w:pPr>
        <w:spacing w:line="276" w:lineRule="auto"/>
      </w:pPr>
    </w:p>
    <w:p w:rsidR="00EC3638" w:rsidRPr="0088626A" w:rsidRDefault="00FF5554" w:rsidP="00E50B3D">
      <w:pPr>
        <w:pStyle w:val="Antrat3"/>
        <w:spacing w:after="0" w:line="276" w:lineRule="auto"/>
        <w:rPr>
          <w:lang w:eastAsia="zh-CN" w:bidi="hi-IN"/>
        </w:rPr>
      </w:pPr>
      <w:bookmarkStart w:id="20" w:name="_Toc491438258"/>
      <w:r>
        <w:t xml:space="preserve">5.2.9. </w:t>
      </w:r>
      <w:r w:rsidR="00A11332" w:rsidRPr="0088626A">
        <w:rPr>
          <w:lang w:eastAsia="zh-CN" w:bidi="hi-IN"/>
        </w:rPr>
        <w:t>Modulio „Darbas policijos operatyvaus valdymo padalinyje“ aprašas</w:t>
      </w:r>
      <w:bookmarkEnd w:id="20"/>
    </w:p>
    <w:p w:rsidR="00EC3638" w:rsidRPr="0088626A" w:rsidRDefault="00EC3638" w:rsidP="00E50B3D">
      <w:pPr>
        <w:spacing w:line="276" w:lineRule="auto"/>
        <w:ind w:left="360"/>
        <w:rPr>
          <w:b/>
          <w:bCs/>
          <w:color w:val="auto"/>
        </w:rPr>
      </w:pPr>
    </w:p>
    <w:p w:rsidR="00EC3638" w:rsidRPr="0088626A" w:rsidRDefault="00A11332" w:rsidP="00E50B3D">
      <w:pPr>
        <w:spacing w:line="276" w:lineRule="auto"/>
        <w:rPr>
          <w:i/>
          <w:color w:val="auto"/>
          <w:lang w:bidi="yi"/>
        </w:rPr>
      </w:pPr>
      <w:r w:rsidRPr="0088626A">
        <w:rPr>
          <w:b/>
          <w:bCs/>
          <w:color w:val="auto"/>
        </w:rPr>
        <w:t>Modulio</w:t>
      </w:r>
      <w:r w:rsidRPr="0088626A">
        <w:rPr>
          <w:b/>
          <w:bCs/>
          <w:color w:val="auto"/>
          <w:lang w:bidi="yi"/>
        </w:rPr>
        <w:t xml:space="preserve"> paskirtis:</w:t>
      </w:r>
      <w:r w:rsidRPr="0088626A">
        <w:rPr>
          <w:bCs/>
          <w:color w:val="auto"/>
          <w:lang w:bidi="yi"/>
        </w:rPr>
        <w:t xml:space="preserve"> </w:t>
      </w:r>
      <w:r w:rsidRPr="0088626A">
        <w:rPr>
          <w:i/>
          <w:color w:val="auto"/>
          <w:lang w:bidi="yi"/>
        </w:rPr>
        <w:t>įgyti kompetenciją a</w:t>
      </w:r>
      <w:r w:rsidRPr="0088626A">
        <w:rPr>
          <w:i/>
          <w:color w:val="auto"/>
        </w:rPr>
        <w:t>tlikti policijos pareigūno, dirbančio policijos operatyvaus valdymo padalinyje, funkcijas</w:t>
      </w:r>
      <w:r w:rsidRPr="0088626A">
        <w:rPr>
          <w:i/>
          <w:color w:val="auto"/>
          <w:lang w:bidi="yi"/>
        </w:rPr>
        <w:t>.</w:t>
      </w:r>
    </w:p>
    <w:p w:rsidR="00EC3638" w:rsidRPr="0088626A" w:rsidRDefault="00EC3638" w:rsidP="00E50B3D">
      <w:pPr>
        <w:spacing w:line="276" w:lineRule="auto"/>
        <w:ind w:left="360"/>
        <w:rPr>
          <w:color w:val="auto"/>
          <w:lang w:bidi="yi"/>
        </w:rPr>
      </w:pPr>
    </w:p>
    <w:tbl>
      <w:tblPr>
        <w:tblStyle w:val="Lentelstinklelis"/>
        <w:tblW w:w="5000" w:type="pct"/>
        <w:jc w:val="center"/>
        <w:tblCellMar>
          <w:left w:w="103" w:type="dxa"/>
        </w:tblCellMar>
        <w:tblLook w:val="04A0" w:firstRow="1" w:lastRow="0" w:firstColumn="1" w:lastColumn="0" w:noHBand="0" w:noVBand="1"/>
      </w:tblPr>
      <w:tblGrid>
        <w:gridCol w:w="1949"/>
        <w:gridCol w:w="4110"/>
        <w:gridCol w:w="4073"/>
      </w:tblGrid>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Modulio pavadinimas</w:t>
            </w:r>
          </w:p>
        </w:tc>
        <w:tc>
          <w:tcPr>
            <w:tcW w:w="4038" w:type="pct"/>
            <w:gridSpan w:val="2"/>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bCs/>
                <w:iCs/>
                <w:color w:val="auto"/>
                <w:lang w:bidi="yi"/>
              </w:rPr>
              <w:t>Darbas policijos</w:t>
            </w:r>
            <w:r w:rsidR="009E737D" w:rsidRPr="0088626A">
              <w:rPr>
                <w:rFonts w:eastAsia="Calibri"/>
                <w:bCs/>
                <w:iCs/>
                <w:color w:val="auto"/>
                <w:lang w:bidi="yi"/>
              </w:rPr>
              <w:t xml:space="preserve"> operatyvaus valdymo padalinyje</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Modulio kodas</w:t>
            </w:r>
          </w:p>
        </w:tc>
        <w:tc>
          <w:tcPr>
            <w:tcW w:w="4038" w:type="pct"/>
            <w:gridSpan w:val="2"/>
            <w:shd w:val="clear" w:color="auto" w:fill="auto"/>
            <w:tcMar>
              <w:left w:w="103" w:type="dxa"/>
            </w:tcMar>
          </w:tcPr>
          <w:p w:rsidR="00EC3638" w:rsidRPr="0088626A" w:rsidRDefault="00473CE4" w:rsidP="00E50B3D">
            <w:pPr>
              <w:spacing w:line="276" w:lineRule="auto"/>
              <w:rPr>
                <w:rFonts w:eastAsia="Calibri"/>
                <w:color w:val="auto"/>
                <w:lang w:bidi="yi"/>
              </w:rPr>
            </w:pPr>
            <w:r w:rsidRPr="00473CE4">
              <w:rPr>
                <w:rFonts w:eastAsia="Calibri"/>
                <w:color w:val="auto"/>
                <w:lang w:bidi="yi"/>
              </w:rPr>
              <w:t>4103218</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LTKS lygis</w:t>
            </w:r>
          </w:p>
        </w:tc>
        <w:tc>
          <w:tcPr>
            <w:tcW w:w="4038" w:type="pct"/>
            <w:gridSpan w:val="2"/>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bCs/>
                <w:color w:val="auto"/>
                <w:lang w:bidi="yi"/>
              </w:rPr>
              <w:t>IV</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Apimtis kreditais</w:t>
            </w:r>
          </w:p>
        </w:tc>
        <w:tc>
          <w:tcPr>
            <w:tcW w:w="4038" w:type="pct"/>
            <w:gridSpan w:val="2"/>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bCs/>
                <w:color w:val="auto"/>
                <w:lang w:bidi="yi"/>
              </w:rPr>
              <w:t xml:space="preserve">2 </w:t>
            </w:r>
            <w:r w:rsidRPr="0088626A">
              <w:rPr>
                <w:rFonts w:eastAsia="Calibri"/>
                <w:color w:val="auto"/>
                <w:lang w:bidi="yi"/>
              </w:rPr>
              <w:t>kreditai</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Reikalingas pasirengimas mokymuisi</w:t>
            </w:r>
          </w:p>
        </w:tc>
        <w:tc>
          <w:tcPr>
            <w:tcW w:w="4038" w:type="pct"/>
            <w:gridSpan w:val="2"/>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Modulyje ugdomos bendrosios kompetencijos</w:t>
            </w:r>
          </w:p>
        </w:tc>
        <w:tc>
          <w:tcPr>
            <w:tcW w:w="4038"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2. Mokymasis mokytis;</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3. Skaitmeninis raštingumas;</w:t>
            </w:r>
          </w:p>
          <w:p w:rsidR="00EC3638" w:rsidRPr="0088626A" w:rsidRDefault="00A11332" w:rsidP="00E50B3D">
            <w:pPr>
              <w:pStyle w:val="Standard"/>
              <w:snapToGrid w:val="0"/>
              <w:spacing w:line="276" w:lineRule="auto"/>
              <w:rPr>
                <w:color w:val="auto"/>
                <w:lang w:bidi="yi"/>
              </w:rPr>
            </w:pPr>
            <w:r w:rsidRPr="0088626A">
              <w:rPr>
                <w:rFonts w:eastAsia="Calibri"/>
                <w:color w:val="auto"/>
                <w:lang w:eastAsia="lt-LT"/>
              </w:rPr>
              <w:t>4. Socialiniai ir pilietiniai gebėjimai.</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Modulio moky</w:t>
            </w:r>
            <w:r w:rsidR="0090795F" w:rsidRPr="0090795F">
              <w:rPr>
                <w:rFonts w:eastAsia="Calibri"/>
                <w:b/>
                <w:bCs/>
                <w:i/>
                <w:iCs/>
                <w:color w:val="auto"/>
                <w:lang w:eastAsia="lt-LT"/>
              </w:rPr>
              <w:softHyphen/>
            </w:r>
            <w:r w:rsidRPr="0088626A">
              <w:rPr>
                <w:rFonts w:eastAsia="Calibri"/>
                <w:b/>
                <w:bCs/>
                <w:i/>
                <w:iCs/>
                <w:color w:val="auto"/>
                <w:lang w:eastAsia="lt-LT"/>
              </w:rPr>
              <w:t>mosi rezultatai (išskaidyta kompetencija)</w:t>
            </w:r>
          </w:p>
        </w:tc>
        <w:tc>
          <w:tcPr>
            <w:tcW w:w="2028"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Rekomenduojamas turinys, reikalingas rezultatams pasiekti</w:t>
            </w:r>
          </w:p>
        </w:tc>
        <w:tc>
          <w:tcPr>
            <w:tcW w:w="2010"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Mokymosi pasiekimų įvertinimo kriterijai (įverčio)</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 xml:space="preserve">1. </w:t>
            </w:r>
            <w:r w:rsidR="001E46F2" w:rsidRPr="0088626A">
              <w:rPr>
                <w:color w:val="auto"/>
                <w:szCs w:val="20"/>
              </w:rPr>
              <w:t>Apibūdinti policijos operatyvaus valdymo padalinio (OVP) uždavinius ir funkcijas, teisinio reguliavimo tvarką.</w:t>
            </w:r>
          </w:p>
        </w:tc>
        <w:tc>
          <w:tcPr>
            <w:tcW w:w="2028"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b/>
                <w:bCs/>
                <w:color w:val="auto"/>
                <w:lang w:bidi="yi"/>
              </w:rPr>
              <w:t>1.1. Tema</w:t>
            </w:r>
            <w:r w:rsidRPr="0088626A">
              <w:rPr>
                <w:rFonts w:eastAsia="Calibri"/>
                <w:b/>
                <w:color w:val="auto"/>
                <w:lang w:bidi="yi"/>
              </w:rPr>
              <w:t>. Policijos įstaigų OVP uždaviniai ir funkcijos, teisinis reguliavimas.</w:t>
            </w:r>
          </w:p>
          <w:p w:rsidR="00EC3638" w:rsidRPr="0088626A" w:rsidRDefault="00A11332" w:rsidP="00E50B3D">
            <w:pPr>
              <w:spacing w:line="276" w:lineRule="auto"/>
              <w:rPr>
                <w:i/>
                <w:color w:val="auto"/>
                <w:lang w:bidi="yi"/>
              </w:rPr>
            </w:pPr>
            <w:r w:rsidRPr="0088626A">
              <w:rPr>
                <w:rFonts w:eastAsia="Calibri"/>
                <w:bCs/>
                <w:i/>
                <w:color w:val="auto"/>
                <w:lang w:bidi="yi"/>
              </w:rPr>
              <w:t>Užduotis:</w:t>
            </w:r>
          </w:p>
          <w:p w:rsidR="00EC3638" w:rsidRPr="0088626A" w:rsidRDefault="00A11332" w:rsidP="00E50B3D">
            <w:pPr>
              <w:spacing w:line="276" w:lineRule="auto"/>
              <w:rPr>
                <w:color w:val="auto"/>
                <w:lang w:bidi="yi"/>
              </w:rPr>
            </w:pPr>
            <w:r w:rsidRPr="0088626A">
              <w:rPr>
                <w:rFonts w:eastAsia="Calibri"/>
                <w:bCs/>
                <w:color w:val="auto"/>
                <w:lang w:bidi="yi"/>
              </w:rPr>
              <w:t>1.1.1. P</w:t>
            </w:r>
            <w:r w:rsidRPr="0088626A">
              <w:rPr>
                <w:rFonts w:eastAsia="Calibri"/>
                <w:color w:val="auto"/>
                <w:lang w:bidi="yi"/>
              </w:rPr>
              <w:t>agal teisės aktus, reglamentuojančius OVP darbą, apibūdinti OVP uždavinius ir funkcijas.</w:t>
            </w:r>
          </w:p>
        </w:tc>
        <w:tc>
          <w:tcPr>
            <w:tcW w:w="2010" w:type="pct"/>
            <w:shd w:val="clear" w:color="auto" w:fill="auto"/>
            <w:tcMar>
              <w:left w:w="103" w:type="dxa"/>
            </w:tcMar>
          </w:tcPr>
          <w:p w:rsidR="008D7223" w:rsidRDefault="00736D8B" w:rsidP="00E50B3D">
            <w:pPr>
              <w:spacing w:line="276" w:lineRule="auto"/>
              <w:rPr>
                <w:rFonts w:eastAsia="Calibri"/>
                <w:color w:val="auto"/>
                <w:lang w:bidi="yi"/>
              </w:rPr>
            </w:pPr>
            <w:r>
              <w:rPr>
                <w:rFonts w:eastAsia="Calibri"/>
                <w:b/>
                <w:bCs/>
                <w:color w:val="auto"/>
                <w:lang w:bidi="yi"/>
              </w:rPr>
              <w:t xml:space="preserve">Patenkinamai: </w:t>
            </w:r>
            <w:r w:rsidR="00A11332" w:rsidRPr="0088626A">
              <w:rPr>
                <w:rFonts w:eastAsia="Calibri"/>
                <w:color w:val="auto"/>
                <w:lang w:bidi="yi"/>
              </w:rPr>
              <w:t>Išvardinti OVP uždaviniai ir funkcijos.</w:t>
            </w:r>
          </w:p>
          <w:p w:rsidR="00EC3638" w:rsidRPr="0088626A" w:rsidRDefault="000A7502" w:rsidP="00E50B3D">
            <w:pPr>
              <w:spacing w:line="276" w:lineRule="auto"/>
              <w:rPr>
                <w:color w:val="auto"/>
                <w:lang w:bidi="yi"/>
              </w:rPr>
            </w:pPr>
            <w:r>
              <w:rPr>
                <w:rFonts w:eastAsia="Calibri"/>
                <w:b/>
                <w:bCs/>
                <w:color w:val="auto"/>
                <w:lang w:bidi="yi"/>
              </w:rPr>
              <w:t xml:space="preserve">Gerai: </w:t>
            </w:r>
            <w:r w:rsidR="00A11332" w:rsidRPr="0088626A">
              <w:rPr>
                <w:rFonts w:eastAsia="Calibri"/>
                <w:color w:val="auto"/>
                <w:lang w:bidi="yi"/>
              </w:rPr>
              <w:t>Pagal teisės aktus, reglamentuojančius OVP darbą, išvardinti ir apibūdinti OVP uždaviniai ir funkcijos.</w:t>
            </w:r>
          </w:p>
          <w:p w:rsidR="00EC3638" w:rsidRPr="0088626A" w:rsidRDefault="000A7502" w:rsidP="00E50B3D">
            <w:pPr>
              <w:spacing w:line="276" w:lineRule="auto"/>
              <w:rPr>
                <w:color w:val="auto"/>
                <w:highlight w:val="yellow"/>
                <w:lang w:bidi="yi"/>
              </w:rPr>
            </w:pPr>
            <w:r>
              <w:rPr>
                <w:rFonts w:eastAsia="Calibri"/>
                <w:b/>
                <w:bCs/>
                <w:color w:val="auto"/>
                <w:lang w:bidi="yi"/>
              </w:rPr>
              <w:t xml:space="preserve">Puikiai: </w:t>
            </w:r>
            <w:r w:rsidR="00A11332" w:rsidRPr="0088626A">
              <w:rPr>
                <w:rFonts w:eastAsia="Calibri"/>
                <w:color w:val="auto"/>
                <w:lang w:bidi="yi"/>
              </w:rPr>
              <w:t>Išsamiai ir argumentuotai apibūdinti OVP uždaviniai ir funkcijos. Pateikti argumentai pagrįsti teisės aktais, reglamentuojančiais OVP darbą.</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2. Suprasti OVP darbo organizavimo tvarką.</w:t>
            </w:r>
          </w:p>
        </w:tc>
        <w:tc>
          <w:tcPr>
            <w:tcW w:w="2028" w:type="pct"/>
            <w:shd w:val="clear" w:color="auto" w:fill="auto"/>
            <w:tcMar>
              <w:left w:w="103" w:type="dxa"/>
            </w:tcMar>
          </w:tcPr>
          <w:p w:rsidR="00EC3638" w:rsidRPr="0088626A" w:rsidRDefault="00A11332" w:rsidP="00E50B3D">
            <w:pPr>
              <w:spacing w:line="276" w:lineRule="auto"/>
              <w:rPr>
                <w:b/>
                <w:color w:val="auto"/>
              </w:rPr>
            </w:pPr>
            <w:r w:rsidRPr="0088626A">
              <w:rPr>
                <w:rFonts w:eastAsia="Calibri"/>
                <w:b/>
                <w:bCs/>
                <w:color w:val="auto"/>
              </w:rPr>
              <w:t>2.1. Tema</w:t>
            </w:r>
            <w:r w:rsidRPr="0088626A">
              <w:rPr>
                <w:rFonts w:eastAsia="Calibri"/>
                <w:b/>
                <w:color w:val="auto"/>
              </w:rPr>
              <w:t>. Policijos pareigūno darbas OVP, užtikrinant policijos pajėgų valdymą ir operatyvų reagavimą į gautą informaciją apie įvykius ir nusikalstamas veikas.</w:t>
            </w:r>
          </w:p>
          <w:p w:rsidR="00EC3638" w:rsidRPr="0088626A" w:rsidRDefault="00A11332" w:rsidP="00E50B3D">
            <w:pPr>
              <w:spacing w:line="276" w:lineRule="auto"/>
              <w:rPr>
                <w:i/>
                <w:color w:val="auto"/>
                <w:lang w:bidi="yi"/>
              </w:rPr>
            </w:pPr>
            <w:r w:rsidRPr="0088626A">
              <w:rPr>
                <w:rFonts w:eastAsia="Calibri"/>
                <w:bCs/>
                <w:i/>
                <w:color w:val="auto"/>
                <w:lang w:bidi="yi"/>
              </w:rPr>
              <w:t>Užduotis:</w:t>
            </w:r>
          </w:p>
          <w:p w:rsidR="00EC3638" w:rsidRPr="0088626A" w:rsidRDefault="00A11332" w:rsidP="00E50B3D">
            <w:pPr>
              <w:spacing w:line="276" w:lineRule="auto"/>
              <w:rPr>
                <w:bCs/>
                <w:color w:val="auto"/>
              </w:rPr>
            </w:pPr>
            <w:r w:rsidRPr="0088626A">
              <w:rPr>
                <w:rFonts w:eastAsia="Calibri"/>
                <w:color w:val="auto"/>
              </w:rPr>
              <w:t>2.1.1</w:t>
            </w:r>
            <w:r w:rsidRPr="0088626A">
              <w:rPr>
                <w:rFonts w:eastAsia="Calibri"/>
                <w:i/>
                <w:color w:val="auto"/>
              </w:rPr>
              <w:t xml:space="preserve">. </w:t>
            </w:r>
            <w:r w:rsidRPr="0088626A">
              <w:rPr>
                <w:rFonts w:eastAsia="Calibri"/>
                <w:bCs/>
                <w:color w:val="auto"/>
                <w:lang w:bidi="yi"/>
              </w:rPr>
              <w:t xml:space="preserve">Pagal </w:t>
            </w:r>
            <w:r w:rsidRPr="0088626A">
              <w:rPr>
                <w:rFonts w:eastAsia="Calibri"/>
                <w:color w:val="auto"/>
                <w:lang w:bidi="yi"/>
              </w:rPr>
              <w:t>teisės aktus, reglamentuo</w:t>
            </w:r>
            <w:r w:rsidR="0090795F" w:rsidRPr="0090795F">
              <w:rPr>
                <w:rFonts w:eastAsia="Calibri"/>
                <w:color w:val="auto"/>
                <w:lang w:bidi="yi"/>
              </w:rPr>
              <w:softHyphen/>
            </w:r>
            <w:r w:rsidRPr="0088626A">
              <w:rPr>
                <w:rFonts w:eastAsia="Calibri"/>
                <w:color w:val="auto"/>
                <w:lang w:bidi="yi"/>
              </w:rPr>
              <w:t>jančius OVP darbą, a</w:t>
            </w:r>
            <w:r w:rsidRPr="0088626A">
              <w:rPr>
                <w:rFonts w:eastAsia="Calibri"/>
                <w:bCs/>
                <w:color w:val="auto"/>
              </w:rPr>
              <w:t xml:space="preserve">pibūdinti </w:t>
            </w:r>
            <w:r w:rsidRPr="0088626A">
              <w:rPr>
                <w:rFonts w:eastAsia="Calibri"/>
                <w:bCs/>
                <w:color w:val="auto"/>
                <w:lang w:bidi="yi"/>
              </w:rPr>
              <w:t xml:space="preserve">OVP darbo organizavimo tvarką ir paaiškinti OVP pareigūno veiksmus, </w:t>
            </w:r>
            <w:r w:rsidRPr="0088626A">
              <w:rPr>
                <w:rFonts w:eastAsia="Calibri"/>
                <w:bCs/>
                <w:color w:val="auto"/>
              </w:rPr>
              <w:t>užtikrinant policijos pajėgų valdymą ir operatyvų reagavimą į gautą informaciją apie įvykius ir nusikalstamas veikas.</w:t>
            </w:r>
          </w:p>
          <w:p w:rsidR="008D7223" w:rsidRDefault="00A11332" w:rsidP="00E50B3D">
            <w:pPr>
              <w:spacing w:line="276" w:lineRule="auto"/>
              <w:rPr>
                <w:rFonts w:eastAsia="Calibri"/>
                <w:color w:val="auto"/>
              </w:rPr>
            </w:pPr>
            <w:r w:rsidRPr="0088626A">
              <w:rPr>
                <w:rFonts w:eastAsia="Calibri"/>
                <w:b/>
                <w:bCs/>
                <w:color w:val="auto"/>
              </w:rPr>
              <w:t>2.2. Tema</w:t>
            </w:r>
            <w:r w:rsidRPr="0088626A">
              <w:rPr>
                <w:rFonts w:eastAsia="Calibri"/>
                <w:b/>
                <w:color w:val="auto"/>
              </w:rPr>
              <w:t xml:space="preserve">. Policijos pareigūno darbas su asmenimis, pristatytais į policijos </w:t>
            </w:r>
            <w:r w:rsidRPr="0088626A">
              <w:rPr>
                <w:rFonts w:eastAsia="Calibri"/>
                <w:b/>
                <w:color w:val="auto"/>
              </w:rPr>
              <w:lastRenderedPageBreak/>
              <w:t>įstaigą.</w:t>
            </w:r>
          </w:p>
          <w:p w:rsidR="00EC3638" w:rsidRPr="0088626A" w:rsidRDefault="00A11332" w:rsidP="00E50B3D">
            <w:pPr>
              <w:spacing w:line="276" w:lineRule="auto"/>
              <w:rPr>
                <w:color w:val="auto"/>
              </w:rPr>
            </w:pPr>
            <w:r w:rsidRPr="0088626A">
              <w:rPr>
                <w:rFonts w:eastAsia="Calibri"/>
                <w:bCs/>
                <w:i/>
                <w:color w:val="auto"/>
              </w:rPr>
              <w:t>Užduotis:</w:t>
            </w:r>
          </w:p>
          <w:p w:rsidR="00EC3638" w:rsidRPr="0088626A" w:rsidRDefault="00A11332" w:rsidP="00E50B3D">
            <w:pPr>
              <w:spacing w:line="276" w:lineRule="auto"/>
              <w:rPr>
                <w:color w:val="auto"/>
                <w:lang w:bidi="yi"/>
              </w:rPr>
            </w:pPr>
            <w:r w:rsidRPr="0088626A">
              <w:rPr>
                <w:rFonts w:eastAsia="Calibri"/>
                <w:color w:val="auto"/>
                <w:lang w:bidi="yi"/>
              </w:rPr>
              <w:t xml:space="preserve">2.2.1. </w:t>
            </w:r>
            <w:r w:rsidRPr="0088626A">
              <w:rPr>
                <w:rFonts w:eastAsia="Calibri"/>
                <w:bCs/>
                <w:color w:val="auto"/>
                <w:lang w:bidi="yi"/>
              </w:rPr>
              <w:t xml:space="preserve">Pagal </w:t>
            </w:r>
            <w:r w:rsidRPr="0088626A">
              <w:rPr>
                <w:rFonts w:eastAsia="Calibri"/>
                <w:color w:val="auto"/>
                <w:lang w:bidi="yi"/>
              </w:rPr>
              <w:t>teisės aktus, reglamentuo</w:t>
            </w:r>
            <w:r w:rsidR="0090795F" w:rsidRPr="0090795F">
              <w:rPr>
                <w:rFonts w:eastAsia="Calibri"/>
                <w:color w:val="auto"/>
                <w:lang w:bidi="yi"/>
              </w:rPr>
              <w:softHyphen/>
            </w:r>
            <w:r w:rsidRPr="0088626A">
              <w:rPr>
                <w:rFonts w:eastAsia="Calibri"/>
                <w:color w:val="auto"/>
                <w:lang w:bidi="yi"/>
              </w:rPr>
              <w:t>jan</w:t>
            </w:r>
            <w:r w:rsidR="0090795F" w:rsidRPr="0090795F">
              <w:rPr>
                <w:rFonts w:eastAsia="Calibri"/>
                <w:color w:val="auto"/>
                <w:lang w:bidi="yi"/>
              </w:rPr>
              <w:softHyphen/>
            </w:r>
            <w:r w:rsidRPr="0088626A">
              <w:rPr>
                <w:rFonts w:eastAsia="Calibri"/>
                <w:color w:val="auto"/>
                <w:lang w:bidi="yi"/>
              </w:rPr>
              <w:t>čius OVP darbą, a</w:t>
            </w:r>
            <w:r w:rsidRPr="0088626A">
              <w:rPr>
                <w:rFonts w:eastAsia="Calibri"/>
                <w:bCs/>
                <w:color w:val="auto"/>
              </w:rPr>
              <w:t xml:space="preserve">pibūdinti </w:t>
            </w:r>
            <w:r w:rsidRPr="0088626A">
              <w:rPr>
                <w:rFonts w:eastAsia="Calibri"/>
                <w:bCs/>
                <w:color w:val="auto"/>
                <w:lang w:bidi="yi"/>
              </w:rPr>
              <w:t>OVP dar</w:t>
            </w:r>
            <w:r w:rsidR="0090795F" w:rsidRPr="0090795F">
              <w:rPr>
                <w:rFonts w:eastAsia="Calibri"/>
                <w:bCs/>
                <w:color w:val="auto"/>
                <w:lang w:bidi="yi"/>
              </w:rPr>
              <w:softHyphen/>
            </w:r>
            <w:r w:rsidRPr="0088626A">
              <w:rPr>
                <w:rFonts w:eastAsia="Calibri"/>
                <w:bCs/>
                <w:color w:val="auto"/>
                <w:lang w:bidi="yi"/>
              </w:rPr>
              <w:t>bo organizavimo tvarką ir nurodyti OVP pareigūno veiksmus, dirbant su as</w:t>
            </w:r>
            <w:r w:rsidR="0090795F" w:rsidRPr="0090795F">
              <w:rPr>
                <w:rFonts w:eastAsia="Calibri"/>
                <w:bCs/>
                <w:color w:val="auto"/>
                <w:lang w:bidi="yi"/>
              </w:rPr>
              <w:softHyphen/>
            </w:r>
            <w:r w:rsidRPr="0088626A">
              <w:rPr>
                <w:rFonts w:eastAsia="Calibri"/>
                <w:bCs/>
                <w:color w:val="auto"/>
                <w:lang w:bidi="yi"/>
              </w:rPr>
              <w:t>me</w:t>
            </w:r>
            <w:r w:rsidR="0090795F" w:rsidRPr="0090795F">
              <w:rPr>
                <w:rFonts w:eastAsia="Calibri"/>
                <w:bCs/>
                <w:color w:val="auto"/>
                <w:lang w:bidi="yi"/>
              </w:rPr>
              <w:softHyphen/>
            </w:r>
            <w:r w:rsidRPr="0088626A">
              <w:rPr>
                <w:rFonts w:eastAsia="Calibri"/>
                <w:bCs/>
                <w:color w:val="auto"/>
                <w:lang w:bidi="yi"/>
              </w:rPr>
              <w:t>nimis, pristatytais į policijos įstaigą.</w:t>
            </w:r>
          </w:p>
        </w:tc>
        <w:tc>
          <w:tcPr>
            <w:tcW w:w="2010" w:type="pct"/>
            <w:shd w:val="clear" w:color="auto" w:fill="auto"/>
            <w:tcMar>
              <w:left w:w="103" w:type="dxa"/>
            </w:tcMar>
          </w:tcPr>
          <w:p w:rsidR="008D7223" w:rsidRDefault="00736D8B" w:rsidP="00E50B3D">
            <w:pPr>
              <w:spacing w:line="276" w:lineRule="auto"/>
              <w:rPr>
                <w:rFonts w:eastAsia="Calibri"/>
                <w:bCs/>
                <w:color w:val="auto"/>
                <w:lang w:bidi="yi"/>
              </w:rPr>
            </w:pPr>
            <w:r>
              <w:rPr>
                <w:rFonts w:eastAsia="Calibri"/>
                <w:b/>
                <w:bCs/>
                <w:color w:val="auto"/>
                <w:lang w:bidi="yi"/>
              </w:rPr>
              <w:lastRenderedPageBreak/>
              <w:t xml:space="preserve">Patenkinamai: </w:t>
            </w:r>
            <w:r w:rsidR="00A11332" w:rsidRPr="0088626A">
              <w:rPr>
                <w:rFonts w:eastAsia="Calibri"/>
                <w:color w:val="auto"/>
                <w:lang w:bidi="yi"/>
              </w:rPr>
              <w:t>A</w:t>
            </w:r>
            <w:r w:rsidR="00A11332" w:rsidRPr="0088626A">
              <w:rPr>
                <w:rFonts w:eastAsia="Calibri"/>
                <w:bCs/>
                <w:color w:val="auto"/>
              </w:rPr>
              <w:t xml:space="preserve">pibūdinta </w:t>
            </w:r>
            <w:r w:rsidR="00A11332" w:rsidRPr="0088626A">
              <w:rPr>
                <w:rFonts w:eastAsia="Calibri"/>
                <w:bCs/>
                <w:color w:val="auto"/>
                <w:lang w:bidi="yi"/>
              </w:rPr>
              <w:t>OVP darbo organizavimo tvarka ir paaiškinti kai kurie OVP pareigūno veiksmai, atliekant OVP pareigūno funkcijas.</w:t>
            </w:r>
          </w:p>
          <w:p w:rsidR="00EC3638" w:rsidRPr="0088626A" w:rsidRDefault="000A7502" w:rsidP="00E50B3D">
            <w:pPr>
              <w:spacing w:line="276" w:lineRule="auto"/>
              <w:rPr>
                <w:color w:val="auto"/>
                <w:lang w:bidi="yi"/>
              </w:rPr>
            </w:pPr>
            <w:r>
              <w:rPr>
                <w:rFonts w:eastAsia="Calibri"/>
                <w:b/>
                <w:bCs/>
                <w:color w:val="auto"/>
                <w:lang w:bidi="yi"/>
              </w:rPr>
              <w:t xml:space="preserve">Gerai: </w:t>
            </w:r>
            <w:r w:rsidR="00A11332" w:rsidRPr="0088626A">
              <w:rPr>
                <w:rFonts w:eastAsia="Calibri"/>
                <w:color w:val="auto"/>
                <w:lang w:bidi="yi"/>
              </w:rPr>
              <w:t>Tiksliai pagal teisės aktus, reglamentuojančius OVP darbą, a</w:t>
            </w:r>
            <w:r w:rsidR="00A11332" w:rsidRPr="0088626A">
              <w:rPr>
                <w:rFonts w:eastAsia="Calibri"/>
                <w:bCs/>
                <w:color w:val="auto"/>
              </w:rPr>
              <w:t xml:space="preserve">pibūdinta </w:t>
            </w:r>
            <w:r w:rsidR="00A11332" w:rsidRPr="0088626A">
              <w:rPr>
                <w:rFonts w:eastAsia="Calibri"/>
                <w:bCs/>
                <w:color w:val="auto"/>
                <w:lang w:bidi="yi"/>
              </w:rPr>
              <w:t>OVP darbo organizavimo tvarka ir paaiškinti OVP pareigūno veiksmai, atliekant OVP pareigūno funkcijas.</w:t>
            </w:r>
          </w:p>
          <w:p w:rsidR="00EC3638" w:rsidRPr="0088626A" w:rsidRDefault="000A7502" w:rsidP="00E50B3D">
            <w:pPr>
              <w:spacing w:line="276" w:lineRule="auto"/>
              <w:rPr>
                <w:color w:val="auto"/>
                <w:highlight w:val="yellow"/>
                <w:lang w:bidi="yi"/>
              </w:rPr>
            </w:pPr>
            <w:r>
              <w:rPr>
                <w:rFonts w:eastAsia="Calibri"/>
                <w:b/>
                <w:bCs/>
                <w:color w:val="auto"/>
                <w:lang w:bidi="yi"/>
              </w:rPr>
              <w:t xml:space="preserve">Puikiai: </w:t>
            </w:r>
            <w:r w:rsidR="00A11332" w:rsidRPr="0088626A">
              <w:rPr>
                <w:rFonts w:eastAsia="Calibri"/>
                <w:color w:val="auto"/>
                <w:lang w:bidi="yi"/>
              </w:rPr>
              <w:t>Išsamiai ir argumentuotai a</w:t>
            </w:r>
            <w:r w:rsidR="00A11332" w:rsidRPr="0088626A">
              <w:rPr>
                <w:rFonts w:eastAsia="Calibri"/>
                <w:bCs/>
                <w:color w:val="auto"/>
              </w:rPr>
              <w:t>pi</w:t>
            </w:r>
            <w:r w:rsidR="0090795F" w:rsidRPr="0090795F">
              <w:rPr>
                <w:rFonts w:eastAsia="Calibri"/>
                <w:bCs/>
                <w:color w:val="auto"/>
              </w:rPr>
              <w:softHyphen/>
            </w:r>
            <w:r w:rsidR="00A11332" w:rsidRPr="0088626A">
              <w:rPr>
                <w:rFonts w:eastAsia="Calibri"/>
                <w:bCs/>
                <w:color w:val="auto"/>
              </w:rPr>
              <w:t>bū</w:t>
            </w:r>
            <w:r w:rsidR="0090795F" w:rsidRPr="0090795F">
              <w:rPr>
                <w:rFonts w:eastAsia="Calibri"/>
                <w:bCs/>
                <w:color w:val="auto"/>
              </w:rPr>
              <w:softHyphen/>
            </w:r>
            <w:r w:rsidR="00A11332" w:rsidRPr="0088626A">
              <w:rPr>
                <w:rFonts w:eastAsia="Calibri"/>
                <w:bCs/>
                <w:color w:val="auto"/>
              </w:rPr>
              <w:t xml:space="preserve">dinta </w:t>
            </w:r>
            <w:r w:rsidR="00A11332" w:rsidRPr="0088626A">
              <w:rPr>
                <w:rFonts w:eastAsia="Calibri"/>
                <w:bCs/>
                <w:color w:val="auto"/>
                <w:lang w:bidi="yi"/>
              </w:rPr>
              <w:t>OVP darbo organizavimo tvar</w:t>
            </w:r>
            <w:r w:rsidR="0090795F" w:rsidRPr="0090795F">
              <w:rPr>
                <w:rFonts w:eastAsia="Calibri"/>
                <w:bCs/>
                <w:color w:val="auto"/>
                <w:lang w:bidi="yi"/>
              </w:rPr>
              <w:softHyphen/>
            </w:r>
            <w:r w:rsidR="00A11332" w:rsidRPr="0088626A">
              <w:rPr>
                <w:rFonts w:eastAsia="Calibri"/>
                <w:bCs/>
                <w:color w:val="auto"/>
                <w:lang w:bidi="yi"/>
              </w:rPr>
              <w:t>ka ir paaiškinti OVP pareigūno veiks</w:t>
            </w:r>
            <w:r w:rsidR="0090795F" w:rsidRPr="0090795F">
              <w:rPr>
                <w:rFonts w:eastAsia="Calibri"/>
                <w:bCs/>
                <w:color w:val="auto"/>
                <w:lang w:bidi="yi"/>
              </w:rPr>
              <w:softHyphen/>
            </w:r>
            <w:r w:rsidR="00A11332" w:rsidRPr="0088626A">
              <w:rPr>
                <w:rFonts w:eastAsia="Calibri"/>
                <w:bCs/>
                <w:color w:val="auto"/>
                <w:lang w:bidi="yi"/>
              </w:rPr>
              <w:t>mai, atliekant OVP pareigūno funk</w:t>
            </w:r>
            <w:r w:rsidR="0090795F" w:rsidRPr="0090795F">
              <w:rPr>
                <w:rFonts w:eastAsia="Calibri"/>
                <w:bCs/>
                <w:color w:val="auto"/>
                <w:lang w:bidi="yi"/>
              </w:rPr>
              <w:softHyphen/>
            </w:r>
            <w:r w:rsidR="00A11332" w:rsidRPr="0088626A">
              <w:rPr>
                <w:rFonts w:eastAsia="Calibri"/>
                <w:bCs/>
                <w:color w:val="auto"/>
                <w:lang w:bidi="yi"/>
              </w:rPr>
              <w:t>ci</w:t>
            </w:r>
            <w:r w:rsidR="0090795F" w:rsidRPr="0090795F">
              <w:rPr>
                <w:rFonts w:eastAsia="Calibri"/>
                <w:bCs/>
                <w:color w:val="auto"/>
                <w:lang w:bidi="yi"/>
              </w:rPr>
              <w:softHyphen/>
            </w:r>
            <w:r w:rsidR="00A11332" w:rsidRPr="0088626A">
              <w:rPr>
                <w:rFonts w:eastAsia="Calibri"/>
                <w:bCs/>
                <w:color w:val="auto"/>
                <w:lang w:bidi="yi"/>
              </w:rPr>
              <w:t>jas. Pateikti argumentai pagrįsti</w:t>
            </w:r>
            <w:r w:rsidR="00A11332" w:rsidRPr="0088626A">
              <w:rPr>
                <w:rFonts w:eastAsia="Calibri"/>
                <w:color w:val="auto"/>
                <w:lang w:bidi="yi"/>
              </w:rPr>
              <w:t xml:space="preserve"> teisės </w:t>
            </w:r>
            <w:r w:rsidR="00A11332" w:rsidRPr="0088626A">
              <w:rPr>
                <w:rFonts w:eastAsia="Calibri"/>
                <w:color w:val="auto"/>
                <w:lang w:bidi="yi"/>
              </w:rPr>
              <w:lastRenderedPageBreak/>
              <w:t>aktais, reglamentuojančiais OVP darbą.</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lastRenderedPageBreak/>
              <w:t>3. Paaiškinti OVP pareigūno gaunamos informacijos šaltinius ir turinį, bendravimo ypatumus, reaguojant į gautą informaciją.</w:t>
            </w:r>
          </w:p>
        </w:tc>
        <w:tc>
          <w:tcPr>
            <w:tcW w:w="2028"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b/>
                <w:bCs/>
                <w:color w:val="auto"/>
                <w:lang w:bidi="yi"/>
              </w:rPr>
              <w:t xml:space="preserve">3.1. Tema. </w:t>
            </w:r>
            <w:r w:rsidRPr="0088626A">
              <w:rPr>
                <w:rFonts w:eastAsia="Calibri"/>
                <w:b/>
                <w:color w:val="auto"/>
                <w:lang w:bidi="yi"/>
              </w:rPr>
              <w:t>Gaunamos informacijos šaltiniai ir turinys.</w:t>
            </w:r>
          </w:p>
          <w:p w:rsidR="00EC3638" w:rsidRPr="0088626A" w:rsidRDefault="00A11332" w:rsidP="00E50B3D">
            <w:pPr>
              <w:spacing w:line="276" w:lineRule="auto"/>
              <w:rPr>
                <w:bCs/>
                <w:i/>
                <w:color w:val="auto"/>
                <w:lang w:bidi="yi"/>
              </w:rPr>
            </w:pPr>
            <w:r w:rsidRPr="0088626A">
              <w:rPr>
                <w:rFonts w:eastAsia="Calibri"/>
                <w:bCs/>
                <w:i/>
                <w:color w:val="auto"/>
                <w:lang w:bidi="yi"/>
              </w:rPr>
              <w:t>Užduotis:</w:t>
            </w:r>
          </w:p>
          <w:p w:rsidR="00EC3638" w:rsidRPr="0088626A" w:rsidRDefault="00A11332" w:rsidP="00E50B3D">
            <w:pPr>
              <w:spacing w:line="276" w:lineRule="auto"/>
              <w:rPr>
                <w:bCs/>
                <w:color w:val="auto"/>
                <w:lang w:bidi="yi"/>
              </w:rPr>
            </w:pPr>
            <w:r w:rsidRPr="0088626A">
              <w:rPr>
                <w:rFonts w:eastAsia="Calibri"/>
                <w:bCs/>
                <w:color w:val="auto"/>
                <w:lang w:bidi="yi"/>
              </w:rPr>
              <w:t xml:space="preserve">3.1.1. </w:t>
            </w:r>
            <w:r w:rsidRPr="0088626A">
              <w:rPr>
                <w:rFonts w:eastAsia="Calibri"/>
                <w:color w:val="auto"/>
                <w:lang w:bidi="yi"/>
              </w:rPr>
              <w:t>Pagal matytą ar sumodeliuotą si</w:t>
            </w:r>
            <w:r w:rsidR="0090795F" w:rsidRPr="0090795F">
              <w:rPr>
                <w:rFonts w:eastAsia="Calibri"/>
                <w:color w:val="auto"/>
                <w:lang w:bidi="yi"/>
              </w:rPr>
              <w:softHyphen/>
            </w:r>
            <w:r w:rsidRPr="0088626A">
              <w:rPr>
                <w:rFonts w:eastAsia="Calibri"/>
                <w:color w:val="auto"/>
                <w:lang w:bidi="yi"/>
              </w:rPr>
              <w:t>tuaciją surašyti</w:t>
            </w:r>
            <w:r w:rsidRPr="0088626A">
              <w:rPr>
                <w:rFonts w:eastAsia="Calibri"/>
                <w:bCs/>
                <w:color w:val="auto"/>
                <w:lang w:bidi="yi"/>
              </w:rPr>
              <w:t xml:space="preserve"> </w:t>
            </w:r>
            <w:r w:rsidRPr="0088626A">
              <w:rPr>
                <w:rFonts w:eastAsia="Calibri"/>
                <w:color w:val="auto"/>
              </w:rPr>
              <w:t>tarnybinį pranešimą, lai</w:t>
            </w:r>
            <w:r w:rsidR="0090795F" w:rsidRPr="0090795F">
              <w:rPr>
                <w:rFonts w:eastAsia="Calibri"/>
                <w:color w:val="auto"/>
              </w:rPr>
              <w:softHyphen/>
            </w:r>
            <w:r w:rsidRPr="0088626A">
              <w:rPr>
                <w:rFonts w:eastAsia="Calibri"/>
                <w:color w:val="auto"/>
              </w:rPr>
              <w:t>kan</w:t>
            </w:r>
            <w:r w:rsidR="0090795F" w:rsidRPr="0090795F">
              <w:rPr>
                <w:rFonts w:eastAsia="Calibri"/>
                <w:color w:val="auto"/>
              </w:rPr>
              <w:softHyphen/>
            </w:r>
            <w:r w:rsidRPr="0088626A">
              <w:rPr>
                <w:rFonts w:eastAsia="Calibri"/>
                <w:color w:val="auto"/>
              </w:rPr>
              <w:t>tis tarnybinio pranešimo rašymui ke</w:t>
            </w:r>
            <w:r w:rsidR="0090795F" w:rsidRPr="0090795F">
              <w:rPr>
                <w:rFonts w:eastAsia="Calibri"/>
                <w:color w:val="auto"/>
              </w:rPr>
              <w:softHyphen/>
            </w:r>
            <w:r w:rsidRPr="0088626A">
              <w:rPr>
                <w:rFonts w:eastAsia="Calibri"/>
                <w:color w:val="auto"/>
              </w:rPr>
              <w:t>lia</w:t>
            </w:r>
            <w:r w:rsidR="0090795F" w:rsidRPr="0090795F">
              <w:rPr>
                <w:rFonts w:eastAsia="Calibri"/>
                <w:color w:val="auto"/>
              </w:rPr>
              <w:softHyphen/>
            </w:r>
            <w:r w:rsidRPr="0088626A">
              <w:rPr>
                <w:rFonts w:eastAsia="Calibri"/>
                <w:color w:val="auto"/>
              </w:rPr>
              <w:t>mų reikalavimų, analizuoti ir pako</w:t>
            </w:r>
            <w:r w:rsidR="0090795F" w:rsidRPr="0090795F">
              <w:rPr>
                <w:rFonts w:eastAsia="Calibri"/>
                <w:color w:val="auto"/>
              </w:rPr>
              <w:softHyphen/>
            </w:r>
            <w:r w:rsidRPr="0088626A">
              <w:rPr>
                <w:rFonts w:eastAsia="Calibri"/>
                <w:color w:val="auto"/>
              </w:rPr>
              <w:t>men</w:t>
            </w:r>
            <w:r w:rsidR="0090795F" w:rsidRPr="0090795F">
              <w:rPr>
                <w:rFonts w:eastAsia="Calibri"/>
                <w:color w:val="auto"/>
              </w:rPr>
              <w:softHyphen/>
            </w:r>
            <w:r w:rsidRPr="0088626A">
              <w:rPr>
                <w:rFonts w:eastAsia="Calibri"/>
                <w:color w:val="auto"/>
              </w:rPr>
              <w:t>tuoti įvykį apibūdinančią informaciją.</w:t>
            </w:r>
          </w:p>
          <w:p w:rsidR="00EC3638" w:rsidRPr="0088626A" w:rsidRDefault="00A11332" w:rsidP="00E50B3D">
            <w:pPr>
              <w:spacing w:line="276" w:lineRule="auto"/>
              <w:rPr>
                <w:color w:val="auto"/>
                <w:lang w:bidi="yi"/>
              </w:rPr>
            </w:pPr>
            <w:r w:rsidRPr="0088626A">
              <w:rPr>
                <w:rFonts w:eastAsia="Calibri"/>
                <w:b/>
                <w:bCs/>
                <w:color w:val="auto"/>
                <w:lang w:bidi="yi"/>
              </w:rPr>
              <w:t>3.2. Tema</w:t>
            </w:r>
            <w:r w:rsidRPr="0088626A">
              <w:rPr>
                <w:rFonts w:eastAsia="Calibri"/>
                <w:b/>
                <w:color w:val="auto"/>
                <w:lang w:bidi="yi"/>
              </w:rPr>
              <w:t>. Policijos pareigūno bendravimo ypatumai, įtakojami gau</w:t>
            </w:r>
            <w:r w:rsidR="0090795F" w:rsidRPr="0090795F">
              <w:rPr>
                <w:rFonts w:eastAsia="Calibri"/>
                <w:b/>
                <w:color w:val="auto"/>
                <w:lang w:bidi="yi"/>
              </w:rPr>
              <w:softHyphen/>
            </w:r>
            <w:r w:rsidRPr="0088626A">
              <w:rPr>
                <w:rFonts w:eastAsia="Calibri"/>
                <w:b/>
                <w:color w:val="auto"/>
                <w:lang w:bidi="yi"/>
              </w:rPr>
              <w:t>namos informacijos šaltinio ir jos turinio.</w:t>
            </w:r>
          </w:p>
          <w:p w:rsidR="00EC3638" w:rsidRPr="0088626A" w:rsidRDefault="00A11332" w:rsidP="00E50B3D">
            <w:pPr>
              <w:spacing w:line="276" w:lineRule="auto"/>
              <w:rPr>
                <w:i/>
                <w:color w:val="auto"/>
                <w:lang w:bidi="yi"/>
              </w:rPr>
            </w:pPr>
            <w:r w:rsidRPr="0088626A">
              <w:rPr>
                <w:rFonts w:eastAsia="Calibri"/>
                <w:bCs/>
                <w:i/>
                <w:color w:val="auto"/>
                <w:lang w:bidi="yi"/>
              </w:rPr>
              <w:t>Užduotis:</w:t>
            </w:r>
          </w:p>
          <w:p w:rsidR="00EC3638" w:rsidRPr="0088626A" w:rsidRDefault="00A11332" w:rsidP="00E50B3D">
            <w:pPr>
              <w:spacing w:line="276" w:lineRule="auto"/>
              <w:rPr>
                <w:color w:val="auto"/>
                <w:lang w:bidi="yi"/>
              </w:rPr>
            </w:pPr>
            <w:r w:rsidRPr="0088626A">
              <w:rPr>
                <w:rFonts w:eastAsia="Calibri"/>
                <w:bCs/>
                <w:color w:val="auto"/>
                <w:lang w:bidi="yi"/>
              </w:rPr>
              <w:t xml:space="preserve">3.2.1 </w:t>
            </w:r>
            <w:r w:rsidRPr="0088626A">
              <w:rPr>
                <w:rFonts w:eastAsia="Calibri"/>
                <w:color w:val="auto"/>
                <w:lang w:bidi="yi"/>
              </w:rPr>
              <w:t>Pagal matytas ar sumodeliuotas situacijas išanalizuoti ir pakomentuoti policijos pareigūnų bendravimo ypatumus.</w:t>
            </w:r>
          </w:p>
          <w:p w:rsidR="008D7223" w:rsidRDefault="00A11332" w:rsidP="00E50B3D">
            <w:pPr>
              <w:spacing w:line="276" w:lineRule="auto"/>
              <w:rPr>
                <w:rFonts w:eastAsia="Calibri"/>
                <w:color w:val="auto"/>
                <w:lang w:bidi="yi"/>
              </w:rPr>
            </w:pPr>
            <w:r w:rsidRPr="0088626A">
              <w:rPr>
                <w:rFonts w:eastAsia="Calibri"/>
                <w:b/>
                <w:bCs/>
                <w:color w:val="auto"/>
                <w:lang w:bidi="yi"/>
              </w:rPr>
              <w:t xml:space="preserve">3.3. Tema. </w:t>
            </w:r>
            <w:r w:rsidRPr="0088626A">
              <w:rPr>
                <w:rFonts w:eastAsia="Calibri"/>
                <w:b/>
                <w:color w:val="auto"/>
                <w:lang w:bidi="yi"/>
              </w:rPr>
              <w:t>Bendravimas taisyklinga vals</w:t>
            </w:r>
            <w:r w:rsidR="0090795F" w:rsidRPr="0090795F">
              <w:rPr>
                <w:rFonts w:eastAsia="Calibri"/>
                <w:b/>
                <w:color w:val="auto"/>
                <w:lang w:bidi="yi"/>
              </w:rPr>
              <w:softHyphen/>
            </w:r>
            <w:r w:rsidRPr="0088626A">
              <w:rPr>
                <w:rFonts w:eastAsia="Calibri"/>
                <w:b/>
                <w:color w:val="auto"/>
                <w:lang w:bidi="yi"/>
              </w:rPr>
              <w:t>tybine kalba, priimant in</w:t>
            </w:r>
            <w:r w:rsidR="0090795F" w:rsidRPr="0090795F">
              <w:rPr>
                <w:rFonts w:eastAsia="Calibri"/>
                <w:b/>
                <w:color w:val="auto"/>
                <w:lang w:bidi="yi"/>
              </w:rPr>
              <w:softHyphen/>
            </w:r>
            <w:r w:rsidRPr="0088626A">
              <w:rPr>
                <w:rFonts w:eastAsia="Calibri"/>
                <w:b/>
                <w:color w:val="auto"/>
                <w:lang w:bidi="yi"/>
              </w:rPr>
              <w:t>for</w:t>
            </w:r>
            <w:r w:rsidR="0090795F" w:rsidRPr="0090795F">
              <w:rPr>
                <w:rFonts w:eastAsia="Calibri"/>
                <w:b/>
                <w:color w:val="auto"/>
                <w:lang w:bidi="yi"/>
              </w:rPr>
              <w:softHyphen/>
            </w:r>
            <w:r w:rsidRPr="0088626A">
              <w:rPr>
                <w:rFonts w:eastAsia="Calibri"/>
                <w:b/>
                <w:color w:val="auto"/>
                <w:lang w:bidi="yi"/>
              </w:rPr>
              <w:t>ma</w:t>
            </w:r>
            <w:r w:rsidR="0090795F" w:rsidRPr="0090795F">
              <w:rPr>
                <w:rFonts w:eastAsia="Calibri"/>
                <w:b/>
                <w:color w:val="auto"/>
                <w:lang w:bidi="yi"/>
              </w:rPr>
              <w:softHyphen/>
            </w:r>
            <w:r w:rsidRPr="0088626A">
              <w:rPr>
                <w:rFonts w:eastAsia="Calibri"/>
                <w:b/>
                <w:color w:val="auto"/>
                <w:lang w:bidi="yi"/>
              </w:rPr>
              <w:t>ci</w:t>
            </w:r>
            <w:r w:rsidR="0090795F" w:rsidRPr="0090795F">
              <w:rPr>
                <w:rFonts w:eastAsia="Calibri"/>
                <w:b/>
                <w:color w:val="auto"/>
                <w:lang w:bidi="yi"/>
              </w:rPr>
              <w:softHyphen/>
            </w:r>
            <w:r w:rsidRPr="0088626A">
              <w:rPr>
                <w:rFonts w:eastAsia="Calibri"/>
                <w:b/>
                <w:color w:val="auto"/>
                <w:lang w:bidi="yi"/>
              </w:rPr>
              <w:t>ją, valdant policijos pajėgas, bendra</w:t>
            </w:r>
            <w:r w:rsidR="0090795F" w:rsidRPr="0090795F">
              <w:rPr>
                <w:rFonts w:eastAsia="Calibri"/>
                <w:b/>
                <w:color w:val="auto"/>
                <w:lang w:bidi="yi"/>
              </w:rPr>
              <w:softHyphen/>
            </w:r>
            <w:r w:rsidRPr="0088626A">
              <w:rPr>
                <w:rFonts w:eastAsia="Calibri"/>
                <w:b/>
                <w:color w:val="auto"/>
                <w:lang w:bidi="yi"/>
              </w:rPr>
              <w:t>dar</w:t>
            </w:r>
            <w:r w:rsidR="0090795F" w:rsidRPr="0090795F">
              <w:rPr>
                <w:rFonts w:eastAsia="Calibri"/>
                <w:b/>
                <w:color w:val="auto"/>
                <w:lang w:bidi="yi"/>
              </w:rPr>
              <w:softHyphen/>
            </w:r>
            <w:r w:rsidRPr="0088626A">
              <w:rPr>
                <w:rFonts w:eastAsia="Calibri"/>
                <w:b/>
                <w:color w:val="auto"/>
                <w:lang w:bidi="yi"/>
              </w:rPr>
              <w:t>biaujant su kitomis institucijomis.</w:t>
            </w:r>
          </w:p>
          <w:p w:rsidR="00EC3638" w:rsidRPr="0088626A" w:rsidRDefault="00A11332" w:rsidP="00E50B3D">
            <w:pPr>
              <w:spacing w:line="276" w:lineRule="auto"/>
              <w:rPr>
                <w:i/>
                <w:color w:val="auto"/>
                <w:lang w:bidi="yi"/>
              </w:rPr>
            </w:pPr>
            <w:r w:rsidRPr="0088626A">
              <w:rPr>
                <w:rFonts w:eastAsia="Calibri"/>
                <w:bCs/>
                <w:i/>
                <w:color w:val="auto"/>
                <w:lang w:bidi="yi"/>
              </w:rPr>
              <w:t>Užduotys:</w:t>
            </w:r>
          </w:p>
          <w:p w:rsidR="00EC3638" w:rsidRPr="0088626A" w:rsidRDefault="00A11332" w:rsidP="00E50B3D">
            <w:pPr>
              <w:spacing w:line="276" w:lineRule="auto"/>
              <w:rPr>
                <w:color w:val="auto"/>
                <w:lang w:bidi="yi"/>
              </w:rPr>
            </w:pPr>
            <w:r w:rsidRPr="0088626A">
              <w:rPr>
                <w:rFonts w:eastAsia="Calibri"/>
                <w:bCs/>
                <w:color w:val="auto"/>
                <w:lang w:bidi="yi"/>
              </w:rPr>
              <w:t xml:space="preserve">3.3.1. </w:t>
            </w:r>
            <w:r w:rsidRPr="0088626A">
              <w:rPr>
                <w:rFonts w:eastAsia="Calibri"/>
                <w:color w:val="auto"/>
                <w:lang w:bidi="yi"/>
              </w:rPr>
              <w:t>Atlikti kalbos kultūros praktines užduotis.</w:t>
            </w:r>
          </w:p>
          <w:p w:rsidR="00EC3638" w:rsidRPr="0088626A" w:rsidRDefault="00A11332" w:rsidP="00E50B3D">
            <w:pPr>
              <w:spacing w:line="276" w:lineRule="auto"/>
              <w:rPr>
                <w:color w:val="auto"/>
                <w:lang w:bidi="yi"/>
              </w:rPr>
            </w:pPr>
            <w:r w:rsidRPr="0088626A">
              <w:rPr>
                <w:rFonts w:eastAsia="Calibri"/>
                <w:color w:val="auto"/>
                <w:lang w:bidi="yi"/>
              </w:rPr>
              <w:t>3.3.2. Atlikti dialogus pagal pateiktas situacijas.</w:t>
            </w:r>
          </w:p>
        </w:tc>
        <w:tc>
          <w:tcPr>
            <w:tcW w:w="2010" w:type="pct"/>
            <w:shd w:val="clear" w:color="auto" w:fill="auto"/>
            <w:tcMar>
              <w:left w:w="103" w:type="dxa"/>
            </w:tcMar>
          </w:tcPr>
          <w:p w:rsidR="00EC3638" w:rsidRPr="0088626A" w:rsidRDefault="00736D8B" w:rsidP="00E50B3D">
            <w:pPr>
              <w:spacing w:line="276" w:lineRule="auto"/>
              <w:rPr>
                <w:color w:val="auto"/>
                <w:lang w:bidi="yi"/>
              </w:rPr>
            </w:pPr>
            <w:r>
              <w:rPr>
                <w:rFonts w:eastAsia="Calibri"/>
                <w:b/>
                <w:bCs/>
                <w:color w:val="auto"/>
                <w:lang w:bidi="yi"/>
              </w:rPr>
              <w:t xml:space="preserve">Patenkinamai: </w:t>
            </w:r>
            <w:r w:rsidR="00A11332" w:rsidRPr="0088626A">
              <w:rPr>
                <w:rFonts w:eastAsia="Calibri"/>
                <w:color w:val="auto"/>
                <w:lang w:bidi="yi"/>
              </w:rPr>
              <w:t>Surašytas tarnybinis pranešimas, tačiau nesilaikoma nustatytų reikalavimų. Pakomentuota įvykį apibūdinanti informacija.</w:t>
            </w:r>
          </w:p>
          <w:p w:rsidR="00EC3638" w:rsidRPr="0088626A" w:rsidRDefault="00A11332" w:rsidP="00E50B3D">
            <w:pPr>
              <w:spacing w:line="276" w:lineRule="auto"/>
              <w:rPr>
                <w:color w:val="auto"/>
                <w:lang w:bidi="yi"/>
              </w:rPr>
            </w:pPr>
            <w:r w:rsidRPr="0088626A">
              <w:rPr>
                <w:rFonts w:eastAsia="Calibri"/>
                <w:color w:val="auto"/>
                <w:lang w:bidi="yi"/>
              </w:rPr>
              <w:t>Atliktos kalbos kultūros praktinės užduotys ir dialogai, tačiau daroma esminių klaidų.</w:t>
            </w:r>
          </w:p>
          <w:p w:rsidR="00EC3638" w:rsidRPr="0088626A" w:rsidRDefault="000A7502" w:rsidP="00E50B3D">
            <w:pPr>
              <w:spacing w:line="276" w:lineRule="auto"/>
              <w:rPr>
                <w:color w:val="auto"/>
                <w:lang w:bidi="yi"/>
              </w:rPr>
            </w:pPr>
            <w:r>
              <w:rPr>
                <w:rFonts w:eastAsia="Calibri"/>
                <w:b/>
                <w:bCs/>
                <w:color w:val="auto"/>
                <w:lang w:bidi="yi"/>
              </w:rPr>
              <w:t xml:space="preserve">Gerai: </w:t>
            </w:r>
            <w:r w:rsidR="00A11332" w:rsidRPr="0088626A">
              <w:rPr>
                <w:rFonts w:eastAsia="Calibri"/>
                <w:color w:val="auto"/>
                <w:lang w:bidi="yi"/>
              </w:rPr>
              <w:t>Pagal tarnybinio pranešimo rašymui keliamus reikalavimus surašytas tarnybinis pranešimas, išanalizuota ir pakomentuota įvykį apibūdinanti informacija.</w:t>
            </w:r>
          </w:p>
          <w:p w:rsidR="00EC3638" w:rsidRPr="0088626A" w:rsidRDefault="00A11332" w:rsidP="00E50B3D">
            <w:pPr>
              <w:spacing w:line="276" w:lineRule="auto"/>
              <w:rPr>
                <w:color w:val="auto"/>
                <w:lang w:bidi="yi"/>
              </w:rPr>
            </w:pPr>
            <w:r w:rsidRPr="0088626A">
              <w:rPr>
                <w:rFonts w:eastAsia="Calibri"/>
                <w:color w:val="auto"/>
                <w:lang w:bidi="yi"/>
              </w:rPr>
              <w:t>Atliktos kalbos kultūros praktinės užduotys ir dialogai, padaryta neesminių klaidų.</w:t>
            </w:r>
          </w:p>
          <w:p w:rsidR="00EC3638" w:rsidRPr="0088626A" w:rsidRDefault="000A7502" w:rsidP="00E50B3D">
            <w:pPr>
              <w:spacing w:line="276" w:lineRule="auto"/>
              <w:rPr>
                <w:rFonts w:eastAsia="Calibri"/>
                <w:color w:val="auto"/>
              </w:rPr>
            </w:pPr>
            <w:r>
              <w:rPr>
                <w:rFonts w:eastAsia="Calibri"/>
                <w:b/>
                <w:bCs/>
                <w:color w:val="auto"/>
                <w:lang w:bidi="yi"/>
              </w:rPr>
              <w:t xml:space="preserve">Puikiai: </w:t>
            </w:r>
            <w:r w:rsidR="00A11332" w:rsidRPr="0088626A">
              <w:rPr>
                <w:rFonts w:eastAsia="Calibri"/>
                <w:color w:val="auto"/>
                <w:lang w:bidi="yi"/>
              </w:rPr>
              <w:t>Tinkamai, pagal tarnybinio pranešimo rašymui keliamus reikalavimus, surašytas tarnybinis pranešimas. Išsamiai išanalizuota ir argumentuotai, remiantis darbą OVP reglamentuojančiais teisės aktais, apibūdinta informacija apie įvykį.</w:t>
            </w:r>
          </w:p>
          <w:p w:rsidR="00EC3638" w:rsidRPr="0088626A" w:rsidRDefault="00A11332" w:rsidP="00E50B3D">
            <w:pPr>
              <w:spacing w:line="276" w:lineRule="auto"/>
              <w:rPr>
                <w:b/>
                <w:bCs/>
                <w:color w:val="auto"/>
                <w:lang w:bidi="yi"/>
              </w:rPr>
            </w:pPr>
            <w:r w:rsidRPr="0088626A">
              <w:rPr>
                <w:rFonts w:eastAsia="Calibri"/>
                <w:color w:val="auto"/>
                <w:lang w:bidi="yi"/>
              </w:rPr>
              <w:t>Be klaidų atliktos kalbos kultūros praktinės užduotys ir dialogai.</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4. Apibūdinti OVP naudojamų policijos informacinių sistemų ir registrų paskirtį, funkcijas ir teisinio jų panaudojimo reguliavimo tvarką.</w:t>
            </w:r>
          </w:p>
        </w:tc>
        <w:tc>
          <w:tcPr>
            <w:tcW w:w="2028"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b/>
                <w:bCs/>
                <w:color w:val="auto"/>
                <w:lang w:bidi="yi"/>
              </w:rPr>
              <w:t>4.1. Tema.</w:t>
            </w:r>
            <w:r w:rsidRPr="0088626A">
              <w:rPr>
                <w:rFonts w:eastAsia="Calibri"/>
                <w:color w:val="auto"/>
                <w:lang w:bidi="yi"/>
              </w:rPr>
              <w:t xml:space="preserve"> </w:t>
            </w:r>
            <w:r w:rsidRPr="0088626A">
              <w:rPr>
                <w:rFonts w:eastAsia="Calibri"/>
                <w:b/>
                <w:color w:val="auto"/>
                <w:lang w:bidi="yi"/>
              </w:rPr>
              <w:t>Policijos informacinės sistemos ir registrų paskirtis, funkcijos ir jų panaudojimo teisinio reguliavimo tvarka.</w:t>
            </w:r>
          </w:p>
          <w:p w:rsidR="00EC3638" w:rsidRPr="0088626A" w:rsidRDefault="00A11332" w:rsidP="00E50B3D">
            <w:pPr>
              <w:spacing w:line="276" w:lineRule="auto"/>
              <w:rPr>
                <w:i/>
                <w:color w:val="auto"/>
                <w:lang w:bidi="yi"/>
              </w:rPr>
            </w:pPr>
            <w:r w:rsidRPr="0088626A">
              <w:rPr>
                <w:rFonts w:eastAsia="Calibri"/>
                <w:bCs/>
                <w:i/>
                <w:color w:val="auto"/>
                <w:lang w:bidi="yi"/>
              </w:rPr>
              <w:t>Užduotis:</w:t>
            </w:r>
          </w:p>
          <w:p w:rsidR="00EC3638" w:rsidRPr="0088626A" w:rsidRDefault="00A11332" w:rsidP="00E50B3D">
            <w:pPr>
              <w:spacing w:line="276" w:lineRule="auto"/>
              <w:rPr>
                <w:b/>
                <w:bCs/>
                <w:color w:val="auto"/>
                <w:lang w:bidi="yi"/>
              </w:rPr>
            </w:pPr>
            <w:r w:rsidRPr="0088626A">
              <w:rPr>
                <w:rFonts w:eastAsia="Calibri"/>
                <w:bCs/>
                <w:color w:val="auto"/>
                <w:lang w:bidi="yi"/>
              </w:rPr>
              <w:t>4.1.1. P</w:t>
            </w:r>
            <w:r w:rsidRPr="0088626A">
              <w:rPr>
                <w:rFonts w:eastAsia="Calibri"/>
                <w:color w:val="auto"/>
                <w:lang w:bidi="yi"/>
              </w:rPr>
              <w:t xml:space="preserve">agal teisės aktus, reglamentuojančius darbą su policijos informacinėmis sistemomis ir registrais, apibūdinti: 1) policijos informacinių sistemų paskirtį ir funkcijas; 2) policijos darbe naudojamų registrų rūšis, jų paskirtį, registro objektus, registro tvarkymo įstaigas, jų teises ir pareigas, </w:t>
            </w:r>
            <w:r w:rsidRPr="0088626A">
              <w:rPr>
                <w:rFonts w:eastAsia="Calibri"/>
                <w:color w:val="auto"/>
                <w:lang w:bidi="yi"/>
              </w:rPr>
              <w:lastRenderedPageBreak/>
              <w:t>registro duomenų tvarkymo sąveiką su kitais registrais, registro duomenų saugą, registro duomenų skelbimo ir teikimo tvarką.</w:t>
            </w:r>
          </w:p>
        </w:tc>
        <w:tc>
          <w:tcPr>
            <w:tcW w:w="2010" w:type="pct"/>
            <w:shd w:val="clear" w:color="auto" w:fill="auto"/>
            <w:tcMar>
              <w:left w:w="103" w:type="dxa"/>
            </w:tcMar>
          </w:tcPr>
          <w:p w:rsidR="008D7223" w:rsidRDefault="00736D8B" w:rsidP="00E50B3D">
            <w:pPr>
              <w:spacing w:line="276" w:lineRule="auto"/>
              <w:rPr>
                <w:rFonts w:eastAsia="Calibri"/>
                <w:color w:val="auto"/>
                <w:lang w:bidi="yi"/>
              </w:rPr>
            </w:pPr>
            <w:r>
              <w:rPr>
                <w:rFonts w:eastAsia="Calibri"/>
                <w:b/>
                <w:bCs/>
                <w:color w:val="auto"/>
                <w:lang w:bidi="yi"/>
              </w:rPr>
              <w:lastRenderedPageBreak/>
              <w:t xml:space="preserve">Patenkinamai: </w:t>
            </w:r>
            <w:r w:rsidR="00A11332" w:rsidRPr="0088626A">
              <w:rPr>
                <w:rFonts w:eastAsia="Calibri"/>
                <w:color w:val="auto"/>
                <w:lang w:bidi="yi"/>
              </w:rPr>
              <w:t>Apibūdinta OVP naudojamų policijos informacinių sistemų ir registrų paskirtis ir funkcijos. Įvardintos policijos darbe naudojamų registrų rūšys, registro duomenų saugos, duomenų skelbimo ir teikimo reikalavimai.</w:t>
            </w:r>
          </w:p>
          <w:p w:rsidR="00EC3638" w:rsidRPr="0088626A" w:rsidRDefault="000A7502" w:rsidP="00E50B3D">
            <w:pPr>
              <w:spacing w:line="276" w:lineRule="auto"/>
              <w:rPr>
                <w:color w:val="auto"/>
                <w:lang w:bidi="yi"/>
              </w:rPr>
            </w:pPr>
            <w:r>
              <w:rPr>
                <w:rFonts w:eastAsia="Calibri"/>
                <w:b/>
                <w:bCs/>
                <w:color w:val="auto"/>
                <w:lang w:bidi="yi"/>
              </w:rPr>
              <w:t xml:space="preserve">Gerai: </w:t>
            </w:r>
            <w:r w:rsidR="00A11332" w:rsidRPr="0088626A">
              <w:rPr>
                <w:rFonts w:eastAsia="Calibri"/>
                <w:color w:val="auto"/>
                <w:lang w:bidi="yi"/>
              </w:rPr>
              <w:t xml:space="preserve">Pagal teisės aktus, reglamentuojančius darbą su policijos informacinėmis sistemomis ir registrais, apibūdinta OVP naudojamų policijos informacinių sistemų ir registrų paskirtis, funkcijos ir teisinio jų </w:t>
            </w:r>
            <w:r w:rsidR="00A11332" w:rsidRPr="0088626A">
              <w:rPr>
                <w:rFonts w:eastAsia="Calibri"/>
                <w:color w:val="auto"/>
                <w:lang w:bidi="yi"/>
              </w:rPr>
              <w:lastRenderedPageBreak/>
              <w:t>panaudojimo reguliavimo tvarka.</w:t>
            </w:r>
          </w:p>
          <w:p w:rsidR="00EC3638" w:rsidRPr="0088626A" w:rsidRDefault="000A7502" w:rsidP="00E50B3D">
            <w:pPr>
              <w:spacing w:line="276" w:lineRule="auto"/>
              <w:rPr>
                <w:b/>
                <w:bCs/>
                <w:color w:val="auto"/>
                <w:highlight w:val="yellow"/>
                <w:lang w:bidi="yi"/>
              </w:rPr>
            </w:pPr>
            <w:r>
              <w:rPr>
                <w:rFonts w:eastAsia="Calibri"/>
                <w:b/>
                <w:bCs/>
                <w:color w:val="auto"/>
                <w:lang w:bidi="yi"/>
              </w:rPr>
              <w:t xml:space="preserve">Puikiai: </w:t>
            </w:r>
            <w:r w:rsidR="00A11332" w:rsidRPr="0088626A">
              <w:rPr>
                <w:rFonts w:eastAsia="Calibri"/>
                <w:color w:val="auto"/>
                <w:lang w:bidi="yi"/>
              </w:rPr>
              <w:t>Išsamiai, remiantis darbą su policijos informacinėmis sistemomis ir registrais reglamentuojančiais teisės aktais, apibūdinta OVP naudojamų policijos informacinių sistemų ir registrų paskirtis, funkcijos ir teisinio jų panaudojimo reguliavimo tvarka. Pateikta praktinių pavyzdžių.</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lastRenderedPageBreak/>
              <w:t>5. Demonstruoti policijos pareigūno veiksmus priimant informaciją, registruojant įvykius į atitinkamus žinybinius registrus bei tvarkant duomenis juose.</w:t>
            </w:r>
          </w:p>
        </w:tc>
        <w:tc>
          <w:tcPr>
            <w:tcW w:w="2028"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b/>
                <w:bCs/>
                <w:color w:val="auto"/>
                <w:lang w:bidi="yi"/>
              </w:rPr>
              <w:t xml:space="preserve">5.1. Tema. </w:t>
            </w:r>
            <w:r w:rsidRPr="0088626A">
              <w:rPr>
                <w:rFonts w:eastAsia="Calibri"/>
                <w:b/>
                <w:color w:val="auto"/>
                <w:lang w:bidi="yi"/>
              </w:rPr>
              <w:t>Policijos pareigūnų veiksmai tvarkant duomenis žinybiniuose registruose.</w:t>
            </w:r>
          </w:p>
          <w:p w:rsidR="00EC3638" w:rsidRPr="0088626A" w:rsidRDefault="00A11332" w:rsidP="00E50B3D">
            <w:pPr>
              <w:spacing w:line="276" w:lineRule="auto"/>
              <w:rPr>
                <w:i/>
                <w:color w:val="auto"/>
                <w:lang w:bidi="yi"/>
              </w:rPr>
            </w:pPr>
            <w:r w:rsidRPr="0088626A">
              <w:rPr>
                <w:rFonts w:eastAsia="Calibri"/>
                <w:bCs/>
                <w:i/>
                <w:color w:val="auto"/>
                <w:lang w:bidi="yi"/>
              </w:rPr>
              <w:t>Užduotis</w:t>
            </w:r>
            <w:r w:rsidRPr="0088626A">
              <w:rPr>
                <w:rFonts w:eastAsia="Calibri"/>
                <w:i/>
                <w:color w:val="auto"/>
                <w:lang w:bidi="yi"/>
              </w:rPr>
              <w:t>:</w:t>
            </w:r>
          </w:p>
          <w:p w:rsidR="00EC3638" w:rsidRPr="0088626A" w:rsidRDefault="00A11332" w:rsidP="00E50B3D">
            <w:pPr>
              <w:spacing w:line="276" w:lineRule="auto"/>
              <w:rPr>
                <w:b/>
                <w:bCs/>
                <w:color w:val="auto"/>
                <w:lang w:bidi="yi"/>
              </w:rPr>
            </w:pPr>
            <w:r w:rsidRPr="0088626A">
              <w:rPr>
                <w:rFonts w:eastAsia="Calibri"/>
                <w:bCs/>
                <w:color w:val="auto"/>
                <w:lang w:bidi="yi"/>
              </w:rPr>
              <w:t xml:space="preserve">5.1.1. </w:t>
            </w:r>
            <w:r w:rsidRPr="0088626A">
              <w:rPr>
                <w:rFonts w:eastAsia="Calibri"/>
                <w:color w:val="auto"/>
                <w:lang w:bidi="yi"/>
              </w:rPr>
              <w:t>Tvarkyti duomenis žinybiniuose registruose ir informacinėse sistemose bei pakomentuoti atliekamą užduotį.</w:t>
            </w:r>
          </w:p>
        </w:tc>
        <w:tc>
          <w:tcPr>
            <w:tcW w:w="2010" w:type="pct"/>
            <w:shd w:val="clear" w:color="auto" w:fill="auto"/>
            <w:tcMar>
              <w:left w:w="103" w:type="dxa"/>
            </w:tcMar>
          </w:tcPr>
          <w:p w:rsidR="00EC3638" w:rsidRPr="0088626A" w:rsidRDefault="00736D8B" w:rsidP="00E50B3D">
            <w:pPr>
              <w:spacing w:line="276" w:lineRule="auto"/>
              <w:rPr>
                <w:color w:val="auto"/>
                <w:lang w:bidi="yi"/>
              </w:rPr>
            </w:pPr>
            <w:r>
              <w:rPr>
                <w:rFonts w:eastAsia="Calibri"/>
                <w:b/>
                <w:bCs/>
                <w:color w:val="auto"/>
                <w:lang w:bidi="yi"/>
              </w:rPr>
              <w:t xml:space="preserve">Patenkinamai: </w:t>
            </w:r>
            <w:r w:rsidR="00A11332" w:rsidRPr="0088626A">
              <w:rPr>
                <w:rFonts w:eastAsia="Calibri"/>
                <w:color w:val="auto"/>
                <w:lang w:bidi="yi"/>
              </w:rPr>
              <w:t>Atlikti bei pakomentuoti kai kurie veiksmai tvarkant duomenis žinybiniuose registruose ir informacinėse sistemose.</w:t>
            </w:r>
          </w:p>
          <w:p w:rsidR="00EC3638" w:rsidRPr="0088626A" w:rsidRDefault="000A7502" w:rsidP="00E50B3D">
            <w:pPr>
              <w:spacing w:line="276" w:lineRule="auto"/>
              <w:rPr>
                <w:color w:val="auto"/>
                <w:lang w:bidi="yi"/>
              </w:rPr>
            </w:pPr>
            <w:r>
              <w:rPr>
                <w:rFonts w:eastAsia="Calibri"/>
                <w:b/>
                <w:bCs/>
                <w:color w:val="auto"/>
                <w:lang w:bidi="yi"/>
              </w:rPr>
              <w:t xml:space="preserve">Gerai: </w:t>
            </w:r>
            <w:r w:rsidR="00A11332" w:rsidRPr="0088626A">
              <w:rPr>
                <w:rFonts w:eastAsia="Calibri"/>
                <w:color w:val="auto"/>
                <w:lang w:bidi="yi"/>
              </w:rPr>
              <w:t>Veiksmai tvarkant duomenis žinybiniuose registruose ir informacinėse sistemose atlikti pagal teisės aktų, reglamentuojančius darbą su policijos informacinėmis sistemomis ir registrais, reikalavimus. Atlikti veiksmai pakomentuoti, padaryta neesminių klaidų.</w:t>
            </w:r>
          </w:p>
          <w:p w:rsidR="00EC3638" w:rsidRPr="0088626A" w:rsidRDefault="000A7502" w:rsidP="00E50B3D">
            <w:pPr>
              <w:spacing w:line="276" w:lineRule="auto"/>
              <w:rPr>
                <w:rFonts w:eastAsia="Calibri"/>
                <w:color w:val="auto"/>
              </w:rPr>
            </w:pPr>
            <w:r>
              <w:rPr>
                <w:rFonts w:eastAsia="Calibri"/>
                <w:b/>
                <w:bCs/>
                <w:color w:val="auto"/>
                <w:lang w:bidi="yi"/>
              </w:rPr>
              <w:t xml:space="preserve">Puikiai: </w:t>
            </w:r>
            <w:r w:rsidR="00A11332" w:rsidRPr="0088626A">
              <w:rPr>
                <w:rFonts w:eastAsia="Calibri"/>
                <w:color w:val="auto"/>
                <w:lang w:bidi="yi"/>
              </w:rPr>
              <w:t>Veiksmai tvarkant duomenis žinybiniuose registruose ir informacinėse sistemose atlikti tinkamai. Atlikti veiksmai pakomentuoti argumentuotai, pagrindžiant teisės aktais, reglamentuojančiais darbą su policijos informacinėmis sistemomis ir registrais.</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6. Demonstruoti policijos pareigūno taktinius veiksmus, atliekant OVP funkcijas.</w:t>
            </w:r>
          </w:p>
        </w:tc>
        <w:tc>
          <w:tcPr>
            <w:tcW w:w="2028" w:type="pct"/>
            <w:shd w:val="clear" w:color="auto" w:fill="auto"/>
            <w:tcMar>
              <w:left w:w="103" w:type="dxa"/>
            </w:tcMar>
          </w:tcPr>
          <w:p w:rsidR="008D7223" w:rsidRDefault="00A11332" w:rsidP="00E50B3D">
            <w:pPr>
              <w:spacing w:line="276" w:lineRule="auto"/>
              <w:rPr>
                <w:rFonts w:eastAsia="Calibri"/>
                <w:color w:val="auto"/>
                <w:lang w:bidi="yi"/>
              </w:rPr>
            </w:pPr>
            <w:r w:rsidRPr="0088626A">
              <w:rPr>
                <w:rFonts w:eastAsia="Calibri"/>
                <w:b/>
                <w:bCs/>
                <w:color w:val="auto"/>
                <w:lang w:bidi="yi"/>
              </w:rPr>
              <w:t xml:space="preserve">6.1. Tema. </w:t>
            </w:r>
            <w:r w:rsidRPr="0088626A">
              <w:rPr>
                <w:rFonts w:eastAsia="Calibri"/>
                <w:b/>
                <w:color w:val="auto"/>
                <w:lang w:bidi="yi"/>
              </w:rPr>
              <w:t>Policijos pareigūnų taktiniai veiksmai, priimant informaciją ir reaguojant į įvykius, valdant policijos pajėgas.</w:t>
            </w:r>
          </w:p>
          <w:p w:rsidR="00EC3638" w:rsidRPr="0088626A" w:rsidRDefault="00A11332" w:rsidP="00E50B3D">
            <w:pPr>
              <w:spacing w:line="276" w:lineRule="auto"/>
              <w:rPr>
                <w:i/>
                <w:color w:val="auto"/>
                <w:lang w:bidi="yi"/>
              </w:rPr>
            </w:pPr>
            <w:r w:rsidRPr="0088626A">
              <w:rPr>
                <w:rFonts w:eastAsia="Calibri"/>
                <w:bCs/>
                <w:i/>
                <w:color w:val="auto"/>
                <w:lang w:bidi="yi"/>
              </w:rPr>
              <w:t>Užduotis</w:t>
            </w:r>
            <w:r w:rsidRPr="0088626A">
              <w:rPr>
                <w:rFonts w:eastAsia="Calibri"/>
                <w:i/>
                <w:color w:val="auto"/>
                <w:lang w:bidi="yi"/>
              </w:rPr>
              <w:t>:</w:t>
            </w:r>
          </w:p>
          <w:p w:rsidR="008D7223" w:rsidRDefault="00A11332" w:rsidP="00E50B3D">
            <w:pPr>
              <w:spacing w:line="276" w:lineRule="auto"/>
              <w:rPr>
                <w:rFonts w:eastAsia="Calibri"/>
                <w:color w:val="auto"/>
                <w:lang w:bidi="yi"/>
              </w:rPr>
            </w:pPr>
            <w:r w:rsidRPr="0088626A">
              <w:rPr>
                <w:rFonts w:eastAsia="Calibri"/>
                <w:bCs/>
                <w:color w:val="auto"/>
                <w:lang w:bidi="yi"/>
              </w:rPr>
              <w:t xml:space="preserve">6.1.1. </w:t>
            </w:r>
            <w:r w:rsidRPr="0088626A">
              <w:rPr>
                <w:rFonts w:eastAsia="Calibri"/>
                <w:color w:val="auto"/>
                <w:lang w:bidi="yi"/>
              </w:rPr>
              <w:t>Pagal sumodeliuotą situaciją atlikti policijos pareigūno veiksmus ir juos pakomentuoti.</w:t>
            </w:r>
          </w:p>
          <w:p w:rsidR="00EC3638" w:rsidRPr="0088626A" w:rsidRDefault="00A11332" w:rsidP="00E50B3D">
            <w:pPr>
              <w:spacing w:line="276" w:lineRule="auto"/>
              <w:rPr>
                <w:color w:val="auto"/>
                <w:lang w:bidi="yi"/>
              </w:rPr>
            </w:pPr>
            <w:r w:rsidRPr="0088626A">
              <w:rPr>
                <w:rFonts w:eastAsia="Calibri"/>
                <w:b/>
                <w:bCs/>
                <w:color w:val="auto"/>
                <w:lang w:bidi="yi"/>
              </w:rPr>
              <w:t>6.2. Tema.</w:t>
            </w:r>
            <w:r w:rsidRPr="0088626A">
              <w:rPr>
                <w:rFonts w:eastAsia="Calibri"/>
                <w:b/>
                <w:color w:val="auto"/>
                <w:lang w:bidi="yi"/>
              </w:rPr>
              <w:t xml:space="preserve"> Policijos pareigūnų darbo su į OVP pristatytais asmenimis taktiniai ypatumai.</w:t>
            </w:r>
          </w:p>
          <w:p w:rsidR="00EC3638" w:rsidRPr="0088626A" w:rsidRDefault="00A11332" w:rsidP="00E50B3D">
            <w:pPr>
              <w:spacing w:line="276" w:lineRule="auto"/>
              <w:rPr>
                <w:i/>
                <w:color w:val="auto"/>
                <w:lang w:bidi="yi"/>
              </w:rPr>
            </w:pPr>
            <w:r w:rsidRPr="0088626A">
              <w:rPr>
                <w:rFonts w:eastAsia="Calibri"/>
                <w:bCs/>
                <w:i/>
                <w:color w:val="auto"/>
                <w:lang w:bidi="yi"/>
              </w:rPr>
              <w:t>Užduotis:</w:t>
            </w:r>
          </w:p>
          <w:p w:rsidR="00EC3638" w:rsidRPr="0088626A" w:rsidRDefault="00A11332" w:rsidP="00E50B3D">
            <w:pPr>
              <w:spacing w:line="276" w:lineRule="auto"/>
              <w:rPr>
                <w:color w:val="auto"/>
                <w:lang w:bidi="yi"/>
              </w:rPr>
            </w:pPr>
            <w:r w:rsidRPr="0088626A">
              <w:rPr>
                <w:rFonts w:eastAsia="Calibri"/>
                <w:bCs/>
                <w:color w:val="auto"/>
                <w:lang w:bidi="yi"/>
              </w:rPr>
              <w:t>6.2.1.</w:t>
            </w:r>
            <w:r w:rsidRPr="0088626A">
              <w:rPr>
                <w:rFonts w:eastAsia="Calibri"/>
                <w:color w:val="auto"/>
                <w:lang w:bidi="yi"/>
              </w:rPr>
              <w:t xml:space="preserve"> Pagal sumodeliuotą situaciją atlikti policijos pareigūno veiksmus su į OVP pristatytu asmeniu, tvarkant duomenis žinybiniuose registruose ir informacinėse sistemose.</w:t>
            </w:r>
          </w:p>
        </w:tc>
        <w:tc>
          <w:tcPr>
            <w:tcW w:w="2010" w:type="pct"/>
            <w:shd w:val="clear" w:color="auto" w:fill="auto"/>
            <w:tcMar>
              <w:left w:w="103" w:type="dxa"/>
            </w:tcMar>
          </w:tcPr>
          <w:p w:rsidR="00EC3638" w:rsidRPr="0088626A" w:rsidRDefault="00736D8B" w:rsidP="00E50B3D">
            <w:pPr>
              <w:spacing w:line="276" w:lineRule="auto"/>
              <w:rPr>
                <w:color w:val="auto"/>
                <w:lang w:bidi="yi"/>
              </w:rPr>
            </w:pPr>
            <w:r>
              <w:rPr>
                <w:b/>
                <w:bCs/>
                <w:color w:val="auto"/>
                <w:lang w:bidi="yi"/>
              </w:rPr>
              <w:t xml:space="preserve">Patenkinamai: </w:t>
            </w:r>
            <w:r w:rsidR="00A11332" w:rsidRPr="0088626A">
              <w:rPr>
                <w:color w:val="auto"/>
                <w:lang w:bidi="yi"/>
              </w:rPr>
              <w:t>Priimant informaciją, reaguojant į įvykius, valdant policijos pajėgas, dirbant su į OVP pristatytu asmeniu,</w:t>
            </w:r>
            <w:r w:rsidR="00A11332" w:rsidRPr="0088626A">
              <w:rPr>
                <w:color w:val="auto"/>
                <w:lang w:eastAsia="en-US"/>
              </w:rPr>
              <w:t xml:space="preserve"> policijos pareigūno taktiniai veiksmai atlikti su esmine klaida, lemiančia tolimesnę situacijos kontrolę</w:t>
            </w:r>
            <w:r w:rsidR="00A11332" w:rsidRPr="0088626A">
              <w:rPr>
                <w:rFonts w:eastAsia="Calibri"/>
                <w:color w:val="auto"/>
                <w:lang w:eastAsia="en-US"/>
              </w:rPr>
              <w:t>.</w:t>
            </w:r>
          </w:p>
          <w:p w:rsidR="00EC3638" w:rsidRPr="0088626A" w:rsidRDefault="000A7502" w:rsidP="00E50B3D">
            <w:pPr>
              <w:spacing w:line="276" w:lineRule="auto"/>
              <w:rPr>
                <w:color w:val="auto"/>
                <w:lang w:bidi="yi"/>
              </w:rPr>
            </w:pPr>
            <w:r>
              <w:rPr>
                <w:b/>
                <w:bCs/>
                <w:color w:val="auto"/>
              </w:rPr>
              <w:t xml:space="preserve">Gerai: </w:t>
            </w:r>
            <w:r w:rsidR="00A11332" w:rsidRPr="0088626A">
              <w:rPr>
                <w:color w:val="auto"/>
                <w:lang w:eastAsia="en-US"/>
              </w:rPr>
              <w:t>Atlikti</w:t>
            </w:r>
            <w:r w:rsidR="00A11332" w:rsidRPr="0088626A">
              <w:rPr>
                <w:color w:val="auto"/>
                <w:lang w:bidi="yi"/>
              </w:rPr>
              <w:t xml:space="preserve"> </w:t>
            </w:r>
            <w:r w:rsidR="00A11332" w:rsidRPr="0088626A">
              <w:rPr>
                <w:color w:val="auto"/>
                <w:lang w:eastAsia="en-US"/>
              </w:rPr>
              <w:t>policijos pareigūno taktiniai veiksmai p</w:t>
            </w:r>
            <w:r w:rsidR="00A11332" w:rsidRPr="0088626A">
              <w:rPr>
                <w:color w:val="auto"/>
                <w:lang w:bidi="yi"/>
              </w:rPr>
              <w:t>riimant informaciją, reaguojant į įvykius, valdant policijos pajėgas, dirbant su į OVP pristatytu asmeniu,</w:t>
            </w:r>
            <w:r w:rsidR="00A11332" w:rsidRPr="0088626A">
              <w:rPr>
                <w:color w:val="auto"/>
                <w:lang w:eastAsia="en-US"/>
              </w:rPr>
              <w:t xml:space="preserve"> </w:t>
            </w:r>
            <w:r w:rsidR="00A11332" w:rsidRPr="0088626A">
              <w:rPr>
                <w:color w:val="auto"/>
                <w:lang w:bidi="yi"/>
              </w:rPr>
              <w:t xml:space="preserve">tvarkant duomenis žinybiniuose registruose ir informacinėse sistemose, tačiau </w:t>
            </w:r>
            <w:r w:rsidR="00A11332" w:rsidRPr="0088626A">
              <w:rPr>
                <w:color w:val="auto"/>
              </w:rPr>
              <w:t>padarytos kelios neesminės klaidos.</w:t>
            </w:r>
          </w:p>
          <w:p w:rsidR="00EC3638" w:rsidRPr="0088626A" w:rsidRDefault="000A7502" w:rsidP="00E50B3D">
            <w:pPr>
              <w:spacing w:line="276" w:lineRule="auto"/>
              <w:rPr>
                <w:color w:val="auto"/>
                <w:lang w:bidi="yi"/>
              </w:rPr>
            </w:pPr>
            <w:r>
              <w:rPr>
                <w:b/>
                <w:bCs/>
                <w:color w:val="auto"/>
              </w:rPr>
              <w:t xml:space="preserve">Puikiai: </w:t>
            </w:r>
            <w:r w:rsidR="00A11332" w:rsidRPr="0088626A">
              <w:rPr>
                <w:color w:val="auto"/>
                <w:lang w:eastAsia="en-US"/>
              </w:rPr>
              <w:t>Teisingai, laikantis nustatytų reikalavimų, atlikti</w:t>
            </w:r>
            <w:r w:rsidR="00A11332" w:rsidRPr="0088626A">
              <w:rPr>
                <w:color w:val="auto"/>
                <w:lang w:bidi="yi"/>
              </w:rPr>
              <w:t xml:space="preserve"> </w:t>
            </w:r>
            <w:r w:rsidR="00A11332" w:rsidRPr="0088626A">
              <w:rPr>
                <w:color w:val="auto"/>
                <w:lang w:eastAsia="en-US"/>
              </w:rPr>
              <w:t>policijos pareigūno taktiniai veiksmai p</w:t>
            </w:r>
            <w:r w:rsidR="00A11332" w:rsidRPr="0088626A">
              <w:rPr>
                <w:color w:val="auto"/>
                <w:lang w:bidi="yi"/>
              </w:rPr>
              <w:t xml:space="preserve">riimant informaciją, reaguojant į įvykius, valdant policijos </w:t>
            </w:r>
            <w:r w:rsidR="00A11332" w:rsidRPr="0088626A">
              <w:rPr>
                <w:color w:val="auto"/>
                <w:lang w:bidi="yi"/>
              </w:rPr>
              <w:lastRenderedPageBreak/>
              <w:t>pajėgas, dirbant su į OVP pristatytu asmeniu,</w:t>
            </w:r>
            <w:r w:rsidR="00A11332" w:rsidRPr="0088626A">
              <w:rPr>
                <w:color w:val="auto"/>
                <w:lang w:eastAsia="en-US"/>
              </w:rPr>
              <w:t xml:space="preserve"> </w:t>
            </w:r>
            <w:r w:rsidR="00A11332" w:rsidRPr="0088626A">
              <w:rPr>
                <w:color w:val="auto"/>
                <w:lang w:bidi="yi"/>
              </w:rPr>
              <w:t>tvarkant duomenis žinybiniuose registruose ir informacinėse sistemose</w:t>
            </w:r>
            <w:r w:rsidR="00A11332" w:rsidRPr="0088626A">
              <w:rPr>
                <w:color w:val="auto"/>
              </w:rPr>
              <w:t>.</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rPr>
              <w:lastRenderedPageBreak/>
              <w:t>Rekomenduo</w:t>
            </w:r>
            <w:r w:rsidR="0090795F" w:rsidRPr="0090795F">
              <w:rPr>
                <w:rFonts w:eastAsia="Calibri"/>
                <w:color w:val="auto"/>
              </w:rPr>
              <w:softHyphen/>
            </w:r>
            <w:r w:rsidRPr="0088626A">
              <w:rPr>
                <w:rFonts w:eastAsia="Calibri"/>
                <w:color w:val="auto"/>
              </w:rPr>
              <w:t>jami mokymo/si metodai</w:t>
            </w:r>
          </w:p>
        </w:tc>
        <w:tc>
          <w:tcPr>
            <w:tcW w:w="4038" w:type="pct"/>
            <w:gridSpan w:val="2"/>
            <w:shd w:val="clear" w:color="auto" w:fill="auto"/>
            <w:tcMar>
              <w:left w:w="103" w:type="dxa"/>
            </w:tcMar>
          </w:tcPr>
          <w:p w:rsidR="00EC3638" w:rsidRPr="0088626A" w:rsidRDefault="00A11332" w:rsidP="00E50B3D">
            <w:pPr>
              <w:spacing w:line="276" w:lineRule="auto"/>
              <w:rPr>
                <w:bCs/>
                <w:color w:val="auto"/>
                <w:lang w:bidi="yi"/>
              </w:rPr>
            </w:pPr>
            <w:r w:rsidRPr="0088626A">
              <w:rPr>
                <w:rFonts w:eastAsia="Calibri"/>
                <w:bCs/>
                <w:color w:val="auto"/>
                <w:lang w:bidi="yi"/>
              </w:rPr>
              <w:t>Pokalbis. Diskusija. Veiklos procesų stebėjimas. Testavimas. Praktinių užduočių atlikimas. Situacijų modeliavimas. Veiklos rezultatų analizė. Demonstravimas.</w:t>
            </w:r>
          </w:p>
        </w:tc>
      </w:tr>
      <w:tr w:rsidR="0088626A" w:rsidRPr="0088626A" w:rsidTr="0054245D">
        <w:trPr>
          <w:trHeight w:val="57"/>
          <w:jc w:val="center"/>
        </w:trPr>
        <w:tc>
          <w:tcPr>
            <w:tcW w:w="962" w:type="pct"/>
            <w:vMerge w:val="restar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Materialieji ištekliai</w:t>
            </w:r>
          </w:p>
        </w:tc>
        <w:tc>
          <w:tcPr>
            <w:tcW w:w="4038" w:type="pct"/>
            <w:gridSpan w:val="2"/>
            <w:shd w:val="clear" w:color="auto" w:fill="auto"/>
            <w:tcMar>
              <w:left w:w="103"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Įvairios schemos mokymui iliustruoti, vizualizuoti.</w:t>
            </w:r>
          </w:p>
        </w:tc>
      </w:tr>
      <w:tr w:rsidR="0088626A" w:rsidRPr="0088626A" w:rsidTr="0054245D">
        <w:trPr>
          <w:trHeight w:val="57"/>
          <w:jc w:val="center"/>
        </w:trPr>
        <w:tc>
          <w:tcPr>
            <w:tcW w:w="962" w:type="pct"/>
            <w:vMerge/>
            <w:shd w:val="clear" w:color="auto" w:fill="auto"/>
            <w:tcMar>
              <w:left w:w="103" w:type="dxa"/>
            </w:tcMar>
          </w:tcPr>
          <w:p w:rsidR="00EC3638" w:rsidRPr="0088626A" w:rsidRDefault="00EC3638" w:rsidP="00E50B3D">
            <w:pPr>
              <w:spacing w:line="276" w:lineRule="auto"/>
              <w:rPr>
                <w:rFonts w:eastAsia="Calibri"/>
                <w:color w:val="auto"/>
                <w:lang w:bidi="yi"/>
              </w:rPr>
            </w:pPr>
          </w:p>
        </w:tc>
        <w:tc>
          <w:tcPr>
            <w:tcW w:w="4038" w:type="pct"/>
            <w:gridSpan w:val="2"/>
            <w:shd w:val="clear" w:color="auto" w:fill="auto"/>
            <w:tcMar>
              <w:left w:w="103" w:type="dxa"/>
            </w:tcMar>
          </w:tcPr>
          <w:p w:rsidR="008D7223" w:rsidRDefault="00A11332" w:rsidP="00E50B3D">
            <w:pPr>
              <w:spacing w:line="276" w:lineRule="auto"/>
              <w:rPr>
                <w:b/>
                <w:bCs/>
                <w:color w:val="auto"/>
              </w:rPr>
            </w:pPr>
            <w:r w:rsidRPr="0088626A">
              <w:rPr>
                <w:b/>
                <w:bCs/>
                <w:color w:val="auto"/>
              </w:rPr>
              <w:t>Mokymo/si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Mokomieji šaunamieji ginklai;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Antrankiai;</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Policininko lazdos;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Mokomieji aerozoliniai dujų purkštuvai;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Radijo stotys;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Neperšaunamos liemenės.</w:t>
            </w:r>
          </w:p>
        </w:tc>
      </w:tr>
      <w:tr w:rsidR="0088626A" w:rsidRPr="0088626A" w:rsidTr="0054245D">
        <w:trPr>
          <w:trHeight w:val="57"/>
          <w:jc w:val="center"/>
        </w:trPr>
        <w:tc>
          <w:tcPr>
            <w:tcW w:w="962" w:type="pct"/>
            <w:vMerge/>
            <w:shd w:val="clear" w:color="auto" w:fill="auto"/>
            <w:tcMar>
              <w:left w:w="103" w:type="dxa"/>
            </w:tcMar>
          </w:tcPr>
          <w:p w:rsidR="00EC3638" w:rsidRPr="0088626A" w:rsidRDefault="00EC3638" w:rsidP="00E50B3D">
            <w:pPr>
              <w:spacing w:line="276" w:lineRule="auto"/>
              <w:rPr>
                <w:rFonts w:eastAsia="Calibri"/>
                <w:color w:val="auto"/>
                <w:lang w:bidi="yi"/>
              </w:rPr>
            </w:pPr>
          </w:p>
        </w:tc>
        <w:tc>
          <w:tcPr>
            <w:tcW w:w="4038" w:type="pct"/>
            <w:gridSpan w:val="2"/>
            <w:shd w:val="clear" w:color="auto" w:fill="auto"/>
            <w:tcMar>
              <w:left w:w="103" w:type="dxa"/>
            </w:tcMar>
          </w:tcPr>
          <w:p w:rsidR="008D7223"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Tarnybinės transporto priemonės su policijos skiriamaisiais ženklais;</w:t>
            </w:r>
          </w:p>
          <w:p w:rsidR="00EC3638" w:rsidRPr="0088626A" w:rsidRDefault="00CA4030"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Kompiuterių auditorija.</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Mokytojų kvalifikacija</w:t>
            </w:r>
          </w:p>
        </w:tc>
        <w:tc>
          <w:tcPr>
            <w:tcW w:w="4038" w:type="pct"/>
            <w:gridSpan w:val="2"/>
            <w:shd w:val="clear" w:color="auto" w:fill="auto"/>
            <w:tcMar>
              <w:left w:w="103" w:type="dxa"/>
            </w:tcMar>
          </w:tcPr>
          <w:p w:rsidR="00EC3638" w:rsidRPr="0088626A" w:rsidRDefault="00A11332" w:rsidP="00E50B3D">
            <w:pPr>
              <w:shd w:val="clear" w:color="auto" w:fill="FFFFFF"/>
              <w:spacing w:line="276" w:lineRule="auto"/>
              <w:rPr>
                <w:color w:val="auto"/>
              </w:rPr>
            </w:pPr>
            <w:r w:rsidRPr="0088626A">
              <w:rPr>
                <w:rFonts w:eastAsia="Calibri"/>
                <w:color w:val="auto"/>
              </w:rPr>
              <w:t>Modulį gali vesti profesijos mokytojas, įgijęs socialinių mokslų srities aukštąjį, aukš</w:t>
            </w:r>
            <w:r w:rsidR="0090795F" w:rsidRPr="0090795F">
              <w:rPr>
                <w:rFonts w:eastAsia="Calibri"/>
                <w:color w:val="auto"/>
              </w:rPr>
              <w:softHyphen/>
            </w:r>
            <w:r w:rsidRPr="0088626A">
              <w:rPr>
                <w:rFonts w:eastAsia="Calibri"/>
                <w:color w:val="auto"/>
              </w:rPr>
              <w:t>tesnįjį (specialųjį vidurinį, įgytą iki 1995 metų) išsilavinimą arba baigęs pro</w:t>
            </w:r>
            <w:r w:rsidR="0090795F" w:rsidRPr="0090795F">
              <w:rPr>
                <w:rFonts w:eastAsia="Calibri"/>
                <w:color w:val="auto"/>
              </w:rPr>
              <w:softHyphen/>
            </w:r>
            <w:r w:rsidRPr="0088626A">
              <w:rPr>
                <w:rFonts w:eastAsia="Calibri"/>
                <w:color w:val="auto"/>
              </w:rPr>
              <w:t>fe</w:t>
            </w:r>
            <w:r w:rsidR="0090795F" w:rsidRPr="0090795F">
              <w:rPr>
                <w:rFonts w:eastAsia="Calibri"/>
                <w:color w:val="auto"/>
              </w:rPr>
              <w:softHyphen/>
            </w:r>
            <w:r w:rsidRPr="0088626A">
              <w:rPr>
                <w:rFonts w:eastAsia="Calibri"/>
                <w:color w:val="auto"/>
              </w:rPr>
              <w:t>sinę mokyklą pagal Policininko mokymo programą, turintis vidurinį išsilavinimą bei 3 metų policijos pareigūno darbo praktiką ir turintis pedagogo kvalifikaciją ar</w:t>
            </w:r>
            <w:r w:rsidR="0090795F" w:rsidRPr="0090795F">
              <w:rPr>
                <w:rFonts w:eastAsia="Calibri"/>
                <w:color w:val="auto"/>
              </w:rPr>
              <w:softHyphen/>
            </w:r>
            <w:r w:rsidRPr="0088626A">
              <w:rPr>
                <w:rFonts w:eastAsia="Calibri"/>
                <w:color w:val="auto"/>
              </w:rPr>
              <w:t>ba neturintis pedagogo kvalifikacijos, bet išklausęs Lietuvos Respublikos švietimo ir mokslo ministro nustatytą pedagoginių ir psichologinių žinių kursą.</w:t>
            </w:r>
          </w:p>
        </w:tc>
      </w:tr>
      <w:tr w:rsidR="0088626A" w:rsidRPr="0088626A" w:rsidTr="0054245D">
        <w:trPr>
          <w:trHeight w:val="57"/>
          <w:jc w:val="center"/>
        </w:trPr>
        <w:tc>
          <w:tcPr>
            <w:tcW w:w="962" w:type="pct"/>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Modulio rengėjai</w:t>
            </w:r>
          </w:p>
        </w:tc>
        <w:tc>
          <w:tcPr>
            <w:tcW w:w="4038" w:type="pct"/>
            <w:gridSpan w:val="2"/>
            <w:shd w:val="clear" w:color="auto" w:fill="auto"/>
            <w:tcMar>
              <w:left w:w="103" w:type="dxa"/>
            </w:tcMar>
          </w:tcPr>
          <w:p w:rsidR="00EC3638" w:rsidRPr="0088626A" w:rsidRDefault="00A11332" w:rsidP="00E50B3D">
            <w:pPr>
              <w:spacing w:line="276" w:lineRule="auto"/>
              <w:rPr>
                <w:color w:val="auto"/>
                <w:lang w:bidi="yi"/>
              </w:rPr>
            </w:pPr>
            <w:r w:rsidRPr="0088626A">
              <w:rPr>
                <w:rFonts w:eastAsia="Calibri"/>
                <w:color w:val="auto"/>
                <w:lang w:bidi="yi"/>
              </w:rPr>
              <w:t>Inga Misiukevičienė</w:t>
            </w:r>
          </w:p>
          <w:p w:rsidR="00EC3638" w:rsidRPr="0088626A" w:rsidRDefault="00A11332" w:rsidP="00E50B3D">
            <w:pPr>
              <w:spacing w:line="276" w:lineRule="auto"/>
              <w:rPr>
                <w:color w:val="auto"/>
                <w:lang w:bidi="yi"/>
              </w:rPr>
            </w:pPr>
            <w:r w:rsidRPr="0088626A">
              <w:rPr>
                <w:rFonts w:eastAsia="Calibri"/>
                <w:color w:val="auto"/>
                <w:lang w:bidi="yi"/>
              </w:rPr>
              <w:t>Vilius Motiejaitis</w:t>
            </w:r>
          </w:p>
          <w:p w:rsidR="00EC3638" w:rsidRPr="0088626A" w:rsidRDefault="00A11332" w:rsidP="00E50B3D">
            <w:pPr>
              <w:spacing w:line="276" w:lineRule="auto"/>
              <w:rPr>
                <w:color w:val="auto"/>
                <w:lang w:bidi="yi"/>
              </w:rPr>
            </w:pPr>
            <w:r w:rsidRPr="0088626A">
              <w:rPr>
                <w:rFonts w:eastAsia="Calibri"/>
                <w:color w:val="auto"/>
                <w:lang w:bidi="yi"/>
              </w:rPr>
              <w:t>Giedrius Liutkevičius</w:t>
            </w:r>
          </w:p>
          <w:p w:rsidR="00EC3638" w:rsidRPr="0088626A" w:rsidRDefault="00A11332" w:rsidP="00E50B3D">
            <w:pPr>
              <w:spacing w:line="276" w:lineRule="auto"/>
              <w:rPr>
                <w:color w:val="auto"/>
                <w:lang w:bidi="yi"/>
              </w:rPr>
            </w:pPr>
            <w:r w:rsidRPr="0088626A">
              <w:rPr>
                <w:rFonts w:eastAsia="Calibri"/>
                <w:color w:val="auto"/>
                <w:lang w:bidi="yi"/>
              </w:rPr>
              <w:t>Bernadeta Brazaitytė</w:t>
            </w:r>
          </w:p>
        </w:tc>
      </w:tr>
    </w:tbl>
    <w:p w:rsidR="0054245D" w:rsidRDefault="0054245D" w:rsidP="00E50B3D">
      <w:pPr>
        <w:spacing w:line="276" w:lineRule="auto"/>
        <w:rPr>
          <w:lang w:bidi="yi"/>
        </w:rPr>
      </w:pPr>
    </w:p>
    <w:p w:rsidR="0090795F" w:rsidRDefault="0090795F" w:rsidP="00E50B3D">
      <w:pPr>
        <w:spacing w:line="276" w:lineRule="auto"/>
        <w:rPr>
          <w:lang w:bidi="yi"/>
        </w:rPr>
      </w:pPr>
    </w:p>
    <w:p w:rsidR="00EC3638" w:rsidRPr="0088626A" w:rsidRDefault="00FF5554" w:rsidP="00E50B3D">
      <w:pPr>
        <w:pStyle w:val="Antrat3"/>
        <w:spacing w:after="0" w:line="276" w:lineRule="auto"/>
        <w:rPr>
          <w:lang w:eastAsia="zh-CN" w:bidi="hi-IN"/>
        </w:rPr>
      </w:pPr>
      <w:bookmarkStart w:id="21" w:name="_Toc491438259"/>
      <w:r>
        <w:rPr>
          <w:lang w:bidi="yi"/>
        </w:rPr>
        <w:t xml:space="preserve">5.2.10. </w:t>
      </w:r>
      <w:r w:rsidR="00A11332" w:rsidRPr="0088626A">
        <w:rPr>
          <w:lang w:eastAsia="zh-CN" w:bidi="hi-IN"/>
        </w:rPr>
        <w:t>Modulio „Darbas policijos areštinėje ir konvojavimo veikla“ aprašas</w:t>
      </w:r>
      <w:bookmarkEnd w:id="21"/>
    </w:p>
    <w:p w:rsidR="00EC3638" w:rsidRPr="0088626A" w:rsidRDefault="00EC3638" w:rsidP="00E50B3D">
      <w:pPr>
        <w:pStyle w:val="Standard"/>
        <w:spacing w:line="276" w:lineRule="auto"/>
        <w:jc w:val="both"/>
        <w:rPr>
          <w:rStyle w:val="Numatytasispastraiposriftas1"/>
          <w:b/>
          <w:bCs/>
          <w:color w:val="auto"/>
        </w:rPr>
      </w:pPr>
    </w:p>
    <w:p w:rsidR="00EC3638" w:rsidRPr="0088626A" w:rsidRDefault="00A11332" w:rsidP="00E50B3D">
      <w:pPr>
        <w:pStyle w:val="Standard"/>
        <w:spacing w:line="276" w:lineRule="auto"/>
        <w:jc w:val="both"/>
        <w:rPr>
          <w:color w:val="auto"/>
        </w:rPr>
      </w:pPr>
      <w:r w:rsidRPr="0088626A">
        <w:rPr>
          <w:rStyle w:val="Numatytasispastraiposriftas1"/>
          <w:b/>
          <w:bCs/>
          <w:color w:val="auto"/>
        </w:rPr>
        <w:t>Modulio paskirtis:</w:t>
      </w:r>
      <w:r w:rsidRPr="0088626A">
        <w:rPr>
          <w:rStyle w:val="Numatytasispastraiposriftas1"/>
          <w:color w:val="auto"/>
        </w:rPr>
        <w:t xml:space="preserve"> </w:t>
      </w:r>
      <w:r w:rsidRPr="0088626A">
        <w:rPr>
          <w:rStyle w:val="Numatytasispastraiposriftas1"/>
          <w:i/>
          <w:color w:val="auto"/>
        </w:rPr>
        <w:t>įgyti kompetenciją a</w:t>
      </w:r>
      <w:r w:rsidRPr="0088626A">
        <w:rPr>
          <w:i/>
          <w:color w:val="auto"/>
        </w:rPr>
        <w:t>tlikti policijos pareigūno, dirbančio policijos areštinėje, funkcijas</w:t>
      </w:r>
      <w:r w:rsidRPr="0088626A">
        <w:rPr>
          <w:color w:val="auto"/>
        </w:rPr>
        <w:t xml:space="preserve"> </w:t>
      </w:r>
      <w:r w:rsidRPr="0088626A">
        <w:rPr>
          <w:rStyle w:val="Numatytasispastraiposriftas1"/>
          <w:i/>
          <w:color w:val="auto"/>
        </w:rPr>
        <w:t>ir konvojuoti asmenis.</w:t>
      </w:r>
    </w:p>
    <w:p w:rsidR="00EC3638" w:rsidRPr="0088626A" w:rsidRDefault="00EC3638" w:rsidP="00E50B3D">
      <w:pPr>
        <w:pStyle w:val="Standard"/>
        <w:spacing w:line="276" w:lineRule="auto"/>
        <w:rPr>
          <w:color w:val="auto"/>
        </w:rPr>
      </w:pPr>
    </w:p>
    <w:tbl>
      <w:tblPr>
        <w:tblStyle w:val="TableGrid1"/>
        <w:tblW w:w="5000" w:type="pct"/>
        <w:tblLayout w:type="fixed"/>
        <w:tblCellMar>
          <w:left w:w="103" w:type="dxa"/>
        </w:tblCellMar>
        <w:tblLook w:val="0000" w:firstRow="0" w:lastRow="0" w:firstColumn="0" w:lastColumn="0" w:noHBand="0" w:noVBand="0"/>
      </w:tblPr>
      <w:tblGrid>
        <w:gridCol w:w="1945"/>
        <w:gridCol w:w="3970"/>
        <w:gridCol w:w="4217"/>
      </w:tblGrid>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Modulio pavadinimas</w:t>
            </w:r>
          </w:p>
        </w:tc>
        <w:tc>
          <w:tcPr>
            <w:tcW w:w="4040"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Darbas policijos areštinėje ir konvojavimo veikla</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Modulio kodas</w:t>
            </w:r>
          </w:p>
        </w:tc>
        <w:tc>
          <w:tcPr>
            <w:tcW w:w="4040" w:type="pct"/>
            <w:gridSpan w:val="2"/>
            <w:shd w:val="clear" w:color="auto" w:fill="auto"/>
            <w:tcMar>
              <w:left w:w="103" w:type="dxa"/>
            </w:tcMar>
          </w:tcPr>
          <w:p w:rsidR="00EC3638" w:rsidRPr="0088626A" w:rsidRDefault="00473CE4" w:rsidP="00E50B3D">
            <w:pPr>
              <w:pStyle w:val="Standard"/>
              <w:snapToGrid w:val="0"/>
              <w:spacing w:line="276" w:lineRule="auto"/>
              <w:rPr>
                <w:rFonts w:eastAsia="Calibri"/>
                <w:color w:val="auto"/>
                <w:lang w:eastAsia="lt-LT"/>
              </w:rPr>
            </w:pPr>
            <w:r w:rsidRPr="00473CE4">
              <w:rPr>
                <w:rFonts w:eastAsia="Calibri"/>
                <w:color w:val="auto"/>
                <w:lang w:eastAsia="lt-LT"/>
              </w:rPr>
              <w:t>4103253</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LTKS lygis</w:t>
            </w:r>
          </w:p>
        </w:tc>
        <w:tc>
          <w:tcPr>
            <w:tcW w:w="4040"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IV</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Apimtis kreditais</w:t>
            </w:r>
          </w:p>
        </w:tc>
        <w:tc>
          <w:tcPr>
            <w:tcW w:w="4040"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kreditas</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Reikalingas pasirengimas mokymuisi</w:t>
            </w:r>
          </w:p>
        </w:tc>
        <w:tc>
          <w:tcPr>
            <w:tcW w:w="4040" w:type="pct"/>
            <w:gridSpan w:val="2"/>
            <w:shd w:val="clear" w:color="auto" w:fill="auto"/>
            <w:tcMar>
              <w:left w:w="103" w:type="dxa"/>
            </w:tcMar>
          </w:tcPr>
          <w:p w:rsidR="00EC3638" w:rsidRPr="0088626A" w:rsidRDefault="00A11332" w:rsidP="00E50B3D">
            <w:pPr>
              <w:pStyle w:val="Standard"/>
              <w:snapToGrid w:val="0"/>
              <w:spacing w:line="276" w:lineRule="auto"/>
              <w:rPr>
                <w:rFonts w:eastAsia="Calibri"/>
                <w:color w:val="auto"/>
              </w:rPr>
            </w:pPr>
            <w:r w:rsidRPr="0088626A">
              <w:rPr>
                <w:rFonts w:eastAsia="Calibri"/>
                <w:color w:val="auto"/>
                <w:lang w:eastAsia="lt-LT"/>
              </w:rPr>
              <w:t>-</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lastRenderedPageBreak/>
              <w:t>Modulyje ugdomos bendrosios kompetencijos</w:t>
            </w:r>
          </w:p>
        </w:tc>
        <w:tc>
          <w:tcPr>
            <w:tcW w:w="4040"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2. Mokymasis mokytis;</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3. Socialiniai ir pilietiniai gebėjimai.</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Modulio moky</w:t>
            </w:r>
            <w:r w:rsidR="0090795F" w:rsidRPr="0090795F">
              <w:rPr>
                <w:rFonts w:eastAsia="Calibri"/>
                <w:b/>
                <w:bCs/>
                <w:i/>
                <w:iCs/>
                <w:color w:val="auto"/>
                <w:lang w:eastAsia="lt-LT"/>
              </w:rPr>
              <w:softHyphen/>
            </w:r>
            <w:r w:rsidRPr="0088626A">
              <w:rPr>
                <w:rFonts w:eastAsia="Calibri"/>
                <w:b/>
                <w:bCs/>
                <w:i/>
                <w:iCs/>
                <w:color w:val="auto"/>
                <w:lang w:eastAsia="lt-LT"/>
              </w:rPr>
              <w:t>mosi rezultatai (išskaidyta kompetencija)</w:t>
            </w:r>
          </w:p>
        </w:tc>
        <w:tc>
          <w:tcPr>
            <w:tcW w:w="1959"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Rekomenduojamas turinys, reikalingas rezultatams pasiekti</w:t>
            </w:r>
          </w:p>
        </w:tc>
        <w:tc>
          <w:tcPr>
            <w:tcW w:w="2081" w:type="pct"/>
            <w:shd w:val="clear" w:color="auto" w:fill="auto"/>
            <w:tcMar>
              <w:left w:w="103"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Mokymosi pasiekimų įvertinimo kriterijai (įverčio)</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1. Apibūdinti policijos areštinių paskirtį, uždavinius, darbo apsaugos ir priežiūros teisinio reguliavimo tvarką.</w:t>
            </w:r>
          </w:p>
        </w:tc>
        <w:tc>
          <w:tcPr>
            <w:tcW w:w="1959" w:type="pct"/>
            <w:shd w:val="clear" w:color="auto" w:fill="auto"/>
            <w:tcMar>
              <w:left w:w="103" w:type="dxa"/>
            </w:tcMar>
          </w:tcPr>
          <w:p w:rsidR="00EC3638" w:rsidRPr="0088626A" w:rsidRDefault="00A11332" w:rsidP="00E50B3D">
            <w:pPr>
              <w:pStyle w:val="Standard"/>
              <w:spacing w:line="276" w:lineRule="auto"/>
              <w:rPr>
                <w:color w:val="auto"/>
              </w:rPr>
            </w:pPr>
            <w:r w:rsidRPr="0088626A">
              <w:rPr>
                <w:rStyle w:val="Numatytasispastraiposriftas1"/>
                <w:b/>
                <w:color w:val="auto"/>
                <w:lang w:eastAsia="lt-LT"/>
              </w:rPr>
              <w:t>1.1. Tema. Policijos areštinių paskirtis ir uždaviniai, darbo apsaugos ir priežiūros teisinis reguliavimas.</w:t>
            </w:r>
          </w:p>
          <w:p w:rsidR="00EC3638" w:rsidRPr="0088626A" w:rsidRDefault="00A11332" w:rsidP="00E50B3D">
            <w:pPr>
              <w:pStyle w:val="Standard"/>
              <w:spacing w:line="276" w:lineRule="auto"/>
              <w:rPr>
                <w:i/>
                <w:color w:val="auto"/>
              </w:rPr>
            </w:pPr>
            <w:r w:rsidRPr="0088626A">
              <w:rPr>
                <w:i/>
                <w:color w:val="auto"/>
                <w:lang w:eastAsia="lt-LT"/>
              </w:rPr>
              <w:t>Užduotis:</w:t>
            </w:r>
          </w:p>
          <w:p w:rsidR="00EC3638" w:rsidRPr="0088626A" w:rsidRDefault="00A11332" w:rsidP="00E50B3D">
            <w:pPr>
              <w:pStyle w:val="Standard"/>
              <w:spacing w:line="276" w:lineRule="auto"/>
              <w:rPr>
                <w:color w:val="auto"/>
              </w:rPr>
            </w:pPr>
            <w:r w:rsidRPr="0088626A">
              <w:rPr>
                <w:color w:val="auto"/>
                <w:lang w:eastAsia="lt-LT"/>
              </w:rPr>
              <w:t xml:space="preserve">1.1.1. Remiantis teisės aktais </w:t>
            </w:r>
            <w:r w:rsidRPr="0088626A">
              <w:rPr>
                <w:rStyle w:val="Numatytasispastraiposriftas1"/>
                <w:rFonts w:eastAsia="Calibri"/>
                <w:color w:val="auto"/>
                <w:lang w:eastAsia="lt-LT"/>
              </w:rPr>
              <w:t xml:space="preserve">parengti pristatymą, kuriame būtų apibūdinta: </w:t>
            </w:r>
            <w:r w:rsidRPr="0088626A">
              <w:rPr>
                <w:rFonts w:eastAsia="Calibri"/>
                <w:color w:val="auto"/>
                <w:lang w:eastAsia="lt-LT"/>
              </w:rPr>
              <w:t xml:space="preserve">1) policijos areštinių paskirtis, uždaviniai; </w:t>
            </w:r>
            <w:r w:rsidRPr="0088626A">
              <w:rPr>
                <w:rStyle w:val="Numatytasispastraiposriftas1"/>
                <w:rFonts w:eastAsia="Calibri"/>
                <w:color w:val="auto"/>
                <w:lang w:eastAsia="lt-LT"/>
              </w:rPr>
              <w:t xml:space="preserve">2) policijos areštinių darbo </w:t>
            </w:r>
            <w:r w:rsidRPr="0088626A">
              <w:rPr>
                <w:color w:val="auto"/>
                <w:lang w:eastAsia="lt-LT"/>
              </w:rPr>
              <w:t>apsaugos ir priežiūros ypatumai.</w:t>
            </w:r>
          </w:p>
        </w:tc>
        <w:tc>
          <w:tcPr>
            <w:tcW w:w="2081" w:type="pct"/>
            <w:shd w:val="clear" w:color="auto" w:fill="auto"/>
            <w:tcMar>
              <w:left w:w="103" w:type="dxa"/>
            </w:tcMar>
          </w:tcPr>
          <w:p w:rsidR="008D7223" w:rsidRDefault="00736D8B" w:rsidP="00E50B3D">
            <w:pPr>
              <w:pStyle w:val="Standard"/>
              <w:spacing w:line="276" w:lineRule="auto"/>
              <w:rPr>
                <w:rFonts w:eastAsia="Calibri"/>
                <w:color w:val="auto"/>
                <w:lang w:eastAsia="lt-LT"/>
              </w:rPr>
            </w:pPr>
            <w:r>
              <w:rPr>
                <w:rFonts w:eastAsia="Calibri"/>
                <w:b/>
                <w:color w:val="auto"/>
                <w:lang w:eastAsia="lt-LT"/>
              </w:rPr>
              <w:t xml:space="preserve">Patenkinamai: </w:t>
            </w:r>
            <w:r w:rsidR="00A11332" w:rsidRPr="0088626A">
              <w:rPr>
                <w:rFonts w:eastAsia="Calibri"/>
                <w:color w:val="auto"/>
                <w:lang w:eastAsia="lt-LT"/>
              </w:rPr>
              <w:t>Parengtas pristatymas, kuriame įvardinta policijos areštinių paskirtis, išvardinti policijos areštinių uždaviniai. Policijos areštinių darbo apsaugos ir priežiūros ypatumai neapibūdinti.</w:t>
            </w:r>
          </w:p>
          <w:p w:rsidR="00EC3638" w:rsidRPr="0088626A" w:rsidRDefault="000A7502" w:rsidP="00E50B3D">
            <w:pPr>
              <w:pStyle w:val="Standard"/>
              <w:spacing w:line="276" w:lineRule="auto"/>
              <w:rPr>
                <w:color w:val="auto"/>
              </w:rPr>
            </w:pPr>
            <w:r>
              <w:rPr>
                <w:rFonts w:eastAsia="Calibri"/>
                <w:b/>
                <w:color w:val="auto"/>
                <w:lang w:eastAsia="lt-LT"/>
              </w:rPr>
              <w:t xml:space="preserve">Gerai: </w:t>
            </w:r>
            <w:r w:rsidR="00A11332" w:rsidRPr="0088626A">
              <w:rPr>
                <w:rFonts w:eastAsia="Calibri"/>
                <w:color w:val="auto"/>
                <w:lang w:eastAsia="lt-LT"/>
              </w:rPr>
              <w:t>Parengtas pristatymas, kuriame apibūdinta policijos areštinių paskirtis, uždaviniai, darbo apsaugos ir priežiūros ypatumai.</w:t>
            </w:r>
          </w:p>
          <w:p w:rsidR="00EC3638" w:rsidRPr="0088626A" w:rsidRDefault="000A7502" w:rsidP="00E50B3D">
            <w:pPr>
              <w:pStyle w:val="Standard"/>
              <w:spacing w:line="276" w:lineRule="auto"/>
              <w:rPr>
                <w:color w:val="auto"/>
                <w:highlight w:val="yellow"/>
              </w:rPr>
            </w:pPr>
            <w:r>
              <w:rPr>
                <w:rFonts w:eastAsia="Calibri"/>
                <w:b/>
                <w:color w:val="auto"/>
                <w:lang w:eastAsia="lt-LT"/>
              </w:rPr>
              <w:t xml:space="preserve">Puikiai: </w:t>
            </w:r>
            <w:r w:rsidR="00A11332" w:rsidRPr="0088626A">
              <w:rPr>
                <w:rFonts w:eastAsia="Calibri"/>
                <w:color w:val="auto"/>
                <w:lang w:eastAsia="lt-LT"/>
              </w:rPr>
              <w:t>Parengtas pristatymas, kuriame išsamiai apibūdinta policijos areštinių paskirtis, uždaviniai, darbo apsaugos ir priežiūros ypatumai bei pateikta praktinių pavyzdžių.</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2. Suprasti ir paaiškinti asmenų uždarymo į policijos areštines ir uždarytų asmenų į policijos areštines paskirstymo, priežiūros, apsaugos užtikrinimo ir savisaugos priemonių naudojimo tvarką.</w:t>
            </w:r>
          </w:p>
        </w:tc>
        <w:tc>
          <w:tcPr>
            <w:tcW w:w="1959"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Style w:val="Numatytasispastraiposriftas1"/>
                <w:rFonts w:eastAsia="Calibri"/>
                <w:b/>
                <w:bCs/>
                <w:color w:val="auto"/>
                <w:lang w:eastAsia="lt-LT"/>
              </w:rPr>
              <w:t>2.1. Tema. Asmenų uždarymo į policijos areštines ir jose laikomų asmenų paleidimo pagrindai bei tvarka.</w:t>
            </w:r>
          </w:p>
          <w:p w:rsidR="00EC3638" w:rsidRPr="0088626A" w:rsidRDefault="00A11332" w:rsidP="00E50B3D">
            <w:pPr>
              <w:pStyle w:val="Standard"/>
              <w:spacing w:line="276" w:lineRule="auto"/>
              <w:rPr>
                <w:i/>
                <w:color w:val="auto"/>
              </w:rPr>
            </w:pPr>
            <w:r w:rsidRPr="0088626A">
              <w:rPr>
                <w:rFonts w:eastAsia="Calibri"/>
                <w:i/>
                <w:color w:val="auto"/>
                <w:lang w:eastAsia="lt-LT"/>
              </w:rPr>
              <w:t>Užduotys:</w:t>
            </w:r>
          </w:p>
          <w:p w:rsidR="00EC3638" w:rsidRPr="0088626A" w:rsidRDefault="00A11332" w:rsidP="00E50B3D">
            <w:pPr>
              <w:pStyle w:val="Standard"/>
              <w:snapToGrid w:val="0"/>
              <w:spacing w:line="276" w:lineRule="auto"/>
              <w:rPr>
                <w:color w:val="auto"/>
              </w:rPr>
            </w:pPr>
            <w:r w:rsidRPr="0088626A">
              <w:rPr>
                <w:rStyle w:val="Numatytasispastraiposriftas1"/>
                <w:rFonts w:eastAsia="Calibri"/>
                <w:color w:val="auto"/>
                <w:lang w:eastAsia="lt-LT"/>
              </w:rPr>
              <w:t>2.1.1. Išanalizuoti ir apibūdinti asmenų uždarymo, paskirstymo tvarką.</w:t>
            </w:r>
          </w:p>
          <w:p w:rsidR="00EC3638" w:rsidRPr="0088626A" w:rsidRDefault="00A11332" w:rsidP="00E50B3D">
            <w:pPr>
              <w:pStyle w:val="Standard"/>
              <w:snapToGrid w:val="0"/>
              <w:spacing w:line="276" w:lineRule="auto"/>
              <w:rPr>
                <w:color w:val="auto"/>
              </w:rPr>
            </w:pPr>
            <w:r w:rsidRPr="0088626A">
              <w:rPr>
                <w:rStyle w:val="Numatytasispastraiposriftas1"/>
                <w:rFonts w:eastAsia="Calibri"/>
                <w:color w:val="auto"/>
                <w:lang w:eastAsia="lt-LT"/>
              </w:rPr>
              <w:t>2.1.2. Išvardinti asmenų, kurie nepriimami į policijos areštinę, kategorijas.</w:t>
            </w:r>
          </w:p>
        </w:tc>
        <w:tc>
          <w:tcPr>
            <w:tcW w:w="2081" w:type="pct"/>
            <w:shd w:val="clear" w:color="auto" w:fill="auto"/>
            <w:tcMar>
              <w:left w:w="103" w:type="dxa"/>
            </w:tcMar>
          </w:tcPr>
          <w:p w:rsidR="008D7223" w:rsidRDefault="00736D8B" w:rsidP="00E50B3D">
            <w:pPr>
              <w:pStyle w:val="Standard"/>
              <w:snapToGrid w:val="0"/>
              <w:spacing w:line="276" w:lineRule="auto"/>
              <w:rPr>
                <w:rFonts w:eastAsia="Calibri"/>
                <w:color w:val="auto"/>
                <w:lang w:eastAsia="lt-LT"/>
              </w:rPr>
            </w:pPr>
            <w:r>
              <w:rPr>
                <w:rFonts w:eastAsia="Calibri"/>
                <w:b/>
                <w:color w:val="auto"/>
                <w:lang w:eastAsia="lt-LT"/>
              </w:rPr>
              <w:t xml:space="preserve">Patenkinamai: </w:t>
            </w:r>
            <w:r w:rsidR="00A11332" w:rsidRPr="0088626A">
              <w:rPr>
                <w:rFonts w:eastAsia="Calibri"/>
                <w:color w:val="auto"/>
                <w:lang w:eastAsia="lt-LT"/>
              </w:rPr>
              <w:t>Išvardintos asmenų, kurie nepriimami į policijos areštinę, kategorijos, tačiau nenurodytas į policijos areštinę uždaromų asmenų teisinis pagrindas.</w:t>
            </w:r>
          </w:p>
          <w:p w:rsidR="00EC3638" w:rsidRPr="0088626A" w:rsidRDefault="000A7502" w:rsidP="00E50B3D">
            <w:pPr>
              <w:pStyle w:val="Standard"/>
              <w:snapToGrid w:val="0"/>
              <w:spacing w:line="276" w:lineRule="auto"/>
              <w:rPr>
                <w:rFonts w:eastAsia="Calibri"/>
                <w:color w:val="auto"/>
                <w:lang w:eastAsia="lt-LT"/>
              </w:rPr>
            </w:pPr>
            <w:r>
              <w:rPr>
                <w:rFonts w:eastAsia="Calibri"/>
                <w:b/>
                <w:color w:val="auto"/>
                <w:lang w:eastAsia="lt-LT"/>
              </w:rPr>
              <w:t xml:space="preserve">Gerai: </w:t>
            </w:r>
            <w:r w:rsidR="00A11332" w:rsidRPr="0088626A">
              <w:rPr>
                <w:rFonts w:eastAsia="Calibri"/>
                <w:color w:val="auto"/>
                <w:lang w:eastAsia="lt-LT"/>
              </w:rPr>
              <w:t>Išvardintos asmenų, kurie nepriimami į policijos areštinę, kategorijos, nurodytas į policijos areštinę uždaromų asmenų teisinis pagrindas, tačiau neapibūdinta asmenų uždarymo į policijos areštinę tvarka.</w:t>
            </w:r>
          </w:p>
          <w:p w:rsidR="00EC3638" w:rsidRPr="0088626A" w:rsidRDefault="000A7502" w:rsidP="00E50B3D">
            <w:pPr>
              <w:pStyle w:val="Standard"/>
              <w:snapToGrid w:val="0"/>
              <w:spacing w:line="276" w:lineRule="auto"/>
              <w:rPr>
                <w:rFonts w:eastAsia="Calibri"/>
                <w:color w:val="auto"/>
                <w:lang w:eastAsia="lt-LT"/>
              </w:rPr>
            </w:pPr>
            <w:r>
              <w:rPr>
                <w:rFonts w:eastAsia="Calibri"/>
                <w:b/>
                <w:color w:val="auto"/>
                <w:lang w:eastAsia="lt-LT"/>
              </w:rPr>
              <w:t xml:space="preserve">Puikiai: </w:t>
            </w:r>
            <w:r w:rsidR="00A11332" w:rsidRPr="0088626A">
              <w:rPr>
                <w:rFonts w:eastAsia="Calibri"/>
                <w:color w:val="auto"/>
                <w:lang w:eastAsia="lt-LT"/>
              </w:rPr>
              <w:t>Išvardintos asmenų, kurie nepriimami į policijos areštinę, kategorijos, nurodytas į policijos areštinę uždaromų asmenų teisinis pagrindas, išanalizuota ir apibūdinta asmenų uždarymo į policijos areštinę tvarka.</w:t>
            </w:r>
          </w:p>
        </w:tc>
      </w:tr>
      <w:tr w:rsidR="0088626A" w:rsidRPr="0088626A" w:rsidTr="0090795F">
        <w:trPr>
          <w:trHeight w:val="57"/>
        </w:trPr>
        <w:tc>
          <w:tcPr>
            <w:tcW w:w="960" w:type="pct"/>
            <w:shd w:val="clear" w:color="auto" w:fill="auto"/>
            <w:tcMar>
              <w:left w:w="103" w:type="dxa"/>
            </w:tcMar>
          </w:tcPr>
          <w:p w:rsidR="00850257" w:rsidRPr="0088626A" w:rsidRDefault="00850257" w:rsidP="00E50B3D">
            <w:pPr>
              <w:spacing w:line="276" w:lineRule="auto"/>
              <w:rPr>
                <w:color w:val="auto"/>
              </w:rPr>
            </w:pPr>
            <w:r w:rsidRPr="0088626A">
              <w:rPr>
                <w:color w:val="auto"/>
              </w:rPr>
              <w:t>3. Apibūdinti į policijos areštinę uždarytų asmenų teises ir pareigas.</w:t>
            </w:r>
          </w:p>
        </w:tc>
        <w:tc>
          <w:tcPr>
            <w:tcW w:w="1959"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Style w:val="Numatytasispastraiposriftas1"/>
                <w:rFonts w:eastAsia="Calibri"/>
                <w:b/>
                <w:bCs/>
                <w:color w:val="auto"/>
                <w:lang w:eastAsia="lt-LT"/>
              </w:rPr>
              <w:t>3.1. Tema. Policijos areštinėje laikomų asmenų teisės ir pareigos.</w:t>
            </w:r>
          </w:p>
          <w:p w:rsidR="00EC3638" w:rsidRPr="0088626A" w:rsidRDefault="00A11332" w:rsidP="00E50B3D">
            <w:pPr>
              <w:pStyle w:val="Standard"/>
              <w:spacing w:line="276" w:lineRule="auto"/>
              <w:rPr>
                <w:i/>
                <w:color w:val="auto"/>
              </w:rPr>
            </w:pPr>
            <w:r w:rsidRPr="0088626A">
              <w:rPr>
                <w:rFonts w:eastAsia="Calibri"/>
                <w:i/>
                <w:color w:val="auto"/>
                <w:lang w:eastAsia="lt-LT"/>
              </w:rPr>
              <w:t>Užduotis:</w:t>
            </w:r>
          </w:p>
          <w:p w:rsidR="00EC3638" w:rsidRPr="0088626A" w:rsidRDefault="00A11332" w:rsidP="00E50B3D">
            <w:pPr>
              <w:pStyle w:val="Standard"/>
              <w:snapToGrid w:val="0"/>
              <w:spacing w:line="276" w:lineRule="auto"/>
              <w:rPr>
                <w:color w:val="auto"/>
              </w:rPr>
            </w:pPr>
            <w:r w:rsidRPr="0088626A">
              <w:rPr>
                <w:rStyle w:val="Numatytasispastraiposriftas1"/>
                <w:rFonts w:eastAsia="Calibri"/>
                <w:color w:val="auto"/>
                <w:lang w:eastAsia="lt-LT"/>
              </w:rPr>
              <w:t xml:space="preserve">3.1.1. Parengti pristatymą, remiantis pateiktais skundais Lietuvos Respublikos Seimo kontrolieriaus institucijai dėl pažeistų policijos </w:t>
            </w:r>
            <w:r w:rsidRPr="0088626A">
              <w:rPr>
                <w:rStyle w:val="Numatytasispastraiposriftas1"/>
                <w:rFonts w:eastAsia="Calibri"/>
                <w:color w:val="auto"/>
                <w:lang w:eastAsia="lt-LT"/>
              </w:rPr>
              <w:lastRenderedPageBreak/>
              <w:t>areštinėse laikomų asmenų teisių.</w:t>
            </w:r>
          </w:p>
        </w:tc>
        <w:tc>
          <w:tcPr>
            <w:tcW w:w="2081" w:type="pct"/>
            <w:shd w:val="clear" w:color="auto" w:fill="auto"/>
            <w:tcMar>
              <w:left w:w="103" w:type="dxa"/>
            </w:tcMar>
          </w:tcPr>
          <w:p w:rsidR="008D7223" w:rsidRDefault="00736D8B" w:rsidP="00E50B3D">
            <w:pPr>
              <w:pStyle w:val="Standard"/>
              <w:spacing w:line="276" w:lineRule="auto"/>
              <w:rPr>
                <w:rFonts w:eastAsia="Calibri"/>
                <w:color w:val="auto"/>
                <w:lang w:eastAsia="lt-LT"/>
              </w:rPr>
            </w:pPr>
            <w:r>
              <w:rPr>
                <w:rFonts w:eastAsia="Calibri"/>
                <w:b/>
                <w:color w:val="auto"/>
                <w:lang w:eastAsia="lt-LT"/>
              </w:rPr>
              <w:lastRenderedPageBreak/>
              <w:t xml:space="preserve">Patenkinamai: </w:t>
            </w:r>
            <w:r w:rsidR="00A11332" w:rsidRPr="0088626A">
              <w:rPr>
                <w:rFonts w:eastAsia="Calibri"/>
                <w:color w:val="auto"/>
                <w:lang w:eastAsia="lt-LT"/>
              </w:rPr>
              <w:t>Parengtas pristatymas, kuriame įvardinta skundo esmė, tačiau neišanalizuota, kokiais teisės aktais remiantis priimtas Seimo kontrolieriaus galutinis sprendimas.</w:t>
            </w:r>
          </w:p>
          <w:p w:rsidR="008D7223" w:rsidRDefault="000A7502" w:rsidP="00E50B3D">
            <w:pPr>
              <w:pStyle w:val="Standard"/>
              <w:spacing w:line="276" w:lineRule="auto"/>
              <w:rPr>
                <w:rFonts w:eastAsia="Calibri"/>
                <w:color w:val="auto"/>
                <w:lang w:eastAsia="lt-LT"/>
              </w:rPr>
            </w:pPr>
            <w:r>
              <w:rPr>
                <w:rFonts w:eastAsia="Calibri"/>
                <w:b/>
                <w:color w:val="auto"/>
                <w:lang w:eastAsia="lt-LT"/>
              </w:rPr>
              <w:t xml:space="preserve">Gerai: </w:t>
            </w:r>
            <w:r w:rsidR="00A11332" w:rsidRPr="0088626A">
              <w:rPr>
                <w:rFonts w:eastAsia="Calibri"/>
                <w:color w:val="auto"/>
                <w:lang w:eastAsia="lt-LT"/>
              </w:rPr>
              <w:t xml:space="preserve">Parengtas pristatymas, kuriame įvardinta skundo esmė ir pagrindiniai </w:t>
            </w:r>
            <w:r w:rsidR="00A11332" w:rsidRPr="0088626A">
              <w:rPr>
                <w:rFonts w:eastAsia="Calibri"/>
                <w:color w:val="auto"/>
                <w:lang w:eastAsia="lt-LT"/>
              </w:rPr>
              <w:lastRenderedPageBreak/>
              <w:t>teisės aktai, kuriais remiantis priimtas Seimo kontrolieriaus galutinis sprendimas.</w:t>
            </w:r>
          </w:p>
          <w:p w:rsidR="00EC3638" w:rsidRPr="0088626A" w:rsidRDefault="000A7502" w:rsidP="00E50B3D">
            <w:pPr>
              <w:pStyle w:val="Standard"/>
              <w:spacing w:line="276" w:lineRule="auto"/>
              <w:rPr>
                <w:color w:val="auto"/>
                <w:highlight w:val="yellow"/>
              </w:rPr>
            </w:pPr>
            <w:r>
              <w:rPr>
                <w:rFonts w:eastAsia="Calibri"/>
                <w:b/>
                <w:color w:val="auto"/>
                <w:lang w:eastAsia="lt-LT"/>
              </w:rPr>
              <w:t xml:space="preserve">Puikiai: </w:t>
            </w:r>
            <w:r w:rsidR="00A11332" w:rsidRPr="0088626A">
              <w:rPr>
                <w:rFonts w:eastAsia="Calibri"/>
                <w:color w:val="auto"/>
                <w:lang w:eastAsia="lt-LT"/>
              </w:rPr>
              <w:t>Parengtas pristatymas, kuriame įvardinta skundo esmė, išsamiai išanalizuoti teisės aktai, kuriais remiantis priimtas Seimo kontrolieriaus galutinis sprendimas.</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lastRenderedPageBreak/>
              <w:t>4. Apibūdinti policijos areštinėje dirbančio pareigūno teises ir pareigas bei jo bendravimo su policijos areštinėje laikomais asmenimis ypatumus.</w:t>
            </w:r>
          </w:p>
        </w:tc>
        <w:tc>
          <w:tcPr>
            <w:tcW w:w="1959" w:type="pct"/>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Style w:val="Numatytasispastraiposriftas1"/>
                <w:rFonts w:eastAsia="Calibri"/>
                <w:b/>
                <w:bCs/>
                <w:color w:val="auto"/>
                <w:lang w:eastAsia="lt-LT"/>
              </w:rPr>
              <w:t>4.1. Tema. Policijos pareigūno, dirbančio policijos areštinėje, teisės ir pareigos, bendravimo ir elgesio ypatumai su policijos areštinėje laikomais asmenimis.</w:t>
            </w:r>
          </w:p>
          <w:p w:rsidR="00EC3638" w:rsidRPr="0088626A" w:rsidRDefault="00A11332" w:rsidP="00E50B3D">
            <w:pPr>
              <w:pStyle w:val="Standard"/>
              <w:spacing w:line="276" w:lineRule="auto"/>
              <w:rPr>
                <w:i/>
                <w:color w:val="auto"/>
              </w:rPr>
            </w:pPr>
            <w:r w:rsidRPr="0088626A">
              <w:rPr>
                <w:rFonts w:eastAsia="Calibri"/>
                <w:i/>
                <w:color w:val="auto"/>
                <w:lang w:eastAsia="lt-LT"/>
              </w:rPr>
              <w:t>Užduotys:</w:t>
            </w:r>
          </w:p>
          <w:p w:rsidR="00EC3638" w:rsidRPr="0088626A" w:rsidRDefault="00A11332" w:rsidP="00E50B3D">
            <w:pPr>
              <w:pStyle w:val="Standard"/>
              <w:snapToGrid w:val="0"/>
              <w:spacing w:line="276" w:lineRule="auto"/>
              <w:rPr>
                <w:color w:val="auto"/>
              </w:rPr>
            </w:pPr>
            <w:r w:rsidRPr="0088626A">
              <w:rPr>
                <w:rStyle w:val="Numatytasispastraiposriftas1"/>
                <w:rFonts w:eastAsia="Calibri"/>
                <w:color w:val="auto"/>
                <w:lang w:eastAsia="lt-LT"/>
              </w:rPr>
              <w:t>4.1.1. Išanalizuoti ir paaiškinti</w:t>
            </w:r>
            <w:r w:rsidRPr="0088626A">
              <w:rPr>
                <w:rFonts w:eastAsia="Calibri"/>
                <w:color w:val="auto"/>
                <w:lang w:eastAsia="lt-LT"/>
              </w:rPr>
              <w:t xml:space="preserve"> policijos areštinėje dirbančio policijos pareigūno teises ir pareigas.</w:t>
            </w:r>
          </w:p>
          <w:p w:rsidR="00EC3638" w:rsidRPr="0088626A" w:rsidRDefault="00A11332" w:rsidP="00E50B3D">
            <w:pPr>
              <w:pStyle w:val="Standard"/>
              <w:spacing w:line="276" w:lineRule="auto"/>
              <w:rPr>
                <w:color w:val="auto"/>
              </w:rPr>
            </w:pPr>
            <w:r w:rsidRPr="0088626A">
              <w:rPr>
                <w:rFonts w:eastAsia="Calibri"/>
                <w:color w:val="auto"/>
                <w:lang w:eastAsia="lt-LT"/>
              </w:rPr>
              <w:t>4.1.2. Apibūdinti policijos areštinėje laikomų asmenų, linkusių pabėgti, žudytis, žalotis, užpulti ar priešintis, priežiūros ypatumus.</w:t>
            </w:r>
          </w:p>
        </w:tc>
        <w:tc>
          <w:tcPr>
            <w:tcW w:w="2081" w:type="pct"/>
            <w:shd w:val="clear" w:color="auto" w:fill="auto"/>
            <w:tcMar>
              <w:left w:w="103" w:type="dxa"/>
            </w:tcMar>
          </w:tcPr>
          <w:p w:rsidR="00EC3638" w:rsidRPr="0088626A" w:rsidRDefault="00736D8B" w:rsidP="00E50B3D">
            <w:pPr>
              <w:pStyle w:val="Standard"/>
              <w:spacing w:line="276" w:lineRule="auto"/>
              <w:rPr>
                <w:color w:val="auto"/>
              </w:rPr>
            </w:pPr>
            <w:r>
              <w:rPr>
                <w:rFonts w:eastAsia="Calibri"/>
                <w:b/>
                <w:color w:val="auto"/>
                <w:lang w:eastAsia="lt-LT"/>
              </w:rPr>
              <w:t xml:space="preserve">Patenkinamai: </w:t>
            </w:r>
            <w:r w:rsidR="00A11332" w:rsidRPr="0088626A">
              <w:rPr>
                <w:rFonts w:eastAsia="Calibri"/>
                <w:color w:val="auto"/>
                <w:lang w:eastAsia="lt-LT"/>
              </w:rPr>
              <w:t>Išvardintos policijos areštinėje dirbančio policijos pareigūno teisės ir pareigos. Įvardinti kai kurie policijos areštinėje laikomų asmenų, linkusių pabėgti, žudytis, žalotis, užpulti ar priešintis, ypatumai.</w:t>
            </w:r>
          </w:p>
          <w:p w:rsidR="00EC3638" w:rsidRPr="0088626A" w:rsidRDefault="000A7502" w:rsidP="00E50B3D">
            <w:pPr>
              <w:pStyle w:val="Standard"/>
              <w:spacing w:line="276" w:lineRule="auto"/>
              <w:rPr>
                <w:color w:val="auto"/>
              </w:rPr>
            </w:pPr>
            <w:r>
              <w:rPr>
                <w:rFonts w:eastAsia="Calibri"/>
                <w:b/>
                <w:color w:val="auto"/>
                <w:lang w:eastAsia="lt-LT"/>
              </w:rPr>
              <w:t xml:space="preserve">Gerai: </w:t>
            </w:r>
            <w:r w:rsidR="00A11332" w:rsidRPr="0088626A">
              <w:rPr>
                <w:rFonts w:eastAsia="Calibri"/>
                <w:color w:val="auto"/>
                <w:lang w:eastAsia="lt-LT"/>
              </w:rPr>
              <w:t>Išvardintos ir apibūdintos policijos areštinėje dirbančio policijos pareigūno teisės ir pareigos, nurodyti policijos areštinėje laikomų asmenų, linkusių pabėgti, žudytis, žalotis, užpulti ar priešintis, ypatumai.</w:t>
            </w:r>
          </w:p>
          <w:p w:rsidR="00EC3638" w:rsidRPr="0088626A" w:rsidRDefault="000A7502" w:rsidP="00E50B3D">
            <w:pPr>
              <w:pStyle w:val="Standard"/>
              <w:spacing w:line="276" w:lineRule="auto"/>
              <w:rPr>
                <w:color w:val="auto"/>
              </w:rPr>
            </w:pPr>
            <w:r>
              <w:rPr>
                <w:rFonts w:eastAsia="Calibri"/>
                <w:b/>
                <w:color w:val="auto"/>
                <w:lang w:eastAsia="lt-LT"/>
              </w:rPr>
              <w:t xml:space="preserve">Puikiai: </w:t>
            </w:r>
            <w:r w:rsidR="00A11332" w:rsidRPr="0088626A">
              <w:rPr>
                <w:rFonts w:eastAsia="Calibri"/>
                <w:color w:val="auto"/>
                <w:lang w:eastAsia="lt-LT"/>
              </w:rPr>
              <w:t>Išvardintos, išsamiai apibūdintos ir pakomentuotos policijos areštinėje dirbančio policijos pareigūno teisės ir pareigos. Įvardinti ir išsamiai apibūdinti policijos areštinėje laikomų asmenų, linkusių pabėgti, žudytis, žalotis, užpulti ar priešintis, ypatumai, pateikta praktinių pavyzdžių.</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Style w:val="Numatytasispastraiposriftas1"/>
                <w:rFonts w:eastAsia="Calibri"/>
                <w:color w:val="auto"/>
                <w:lang w:eastAsia="lt-LT"/>
              </w:rPr>
              <w:t>5.</w:t>
            </w:r>
            <w:r w:rsidRPr="0088626A">
              <w:rPr>
                <w:rFonts w:eastAsia="Calibri"/>
                <w:color w:val="auto"/>
                <w:lang w:eastAsia="lt-LT"/>
              </w:rPr>
              <w:t xml:space="preserve"> Apibūdinti konvojavimo ir konvojaus teisinio regul</w:t>
            </w:r>
            <w:r w:rsidR="00AF3F7D" w:rsidRPr="0088626A">
              <w:rPr>
                <w:rFonts w:eastAsia="Calibri"/>
                <w:color w:val="auto"/>
                <w:lang w:eastAsia="lt-LT"/>
              </w:rPr>
              <w:t xml:space="preserve">iavimo ir organizavimo tvarką, </w:t>
            </w:r>
            <w:r w:rsidRPr="0088626A">
              <w:rPr>
                <w:rFonts w:eastAsia="Calibri"/>
                <w:color w:val="auto"/>
                <w:lang w:eastAsia="lt-LT"/>
              </w:rPr>
              <w:t>konvojaus paskirtį, rūšis ir sudėtį, konvojaus pareigūnų pareigas ir atsakomybę, elgesio su konvojuojamaisiais taisykles.</w:t>
            </w:r>
          </w:p>
        </w:tc>
        <w:tc>
          <w:tcPr>
            <w:tcW w:w="1959" w:type="pct"/>
            <w:shd w:val="clear" w:color="auto" w:fill="auto"/>
            <w:tcMar>
              <w:left w:w="103" w:type="dxa"/>
            </w:tcMar>
          </w:tcPr>
          <w:p w:rsidR="00EC3638" w:rsidRPr="0088626A" w:rsidRDefault="00A11332" w:rsidP="00E50B3D">
            <w:pPr>
              <w:pStyle w:val="prastasistinklapis"/>
              <w:spacing w:beforeAutospacing="0" w:afterAutospacing="0" w:line="276" w:lineRule="auto"/>
              <w:rPr>
                <w:color w:val="auto"/>
              </w:rPr>
            </w:pPr>
            <w:r w:rsidRPr="0088626A">
              <w:rPr>
                <w:rStyle w:val="Numatytasispastraiposriftas1"/>
                <w:b/>
                <w:color w:val="auto"/>
              </w:rPr>
              <w:t xml:space="preserve">5.1. Tema. </w:t>
            </w:r>
            <w:r w:rsidRPr="0088626A">
              <w:rPr>
                <w:b/>
                <w:color w:val="auto"/>
              </w:rPr>
              <w:t>Teisės aktai, reglamentuojantys konvojaus pareigūnų darbo organizavimą.</w:t>
            </w:r>
          </w:p>
          <w:p w:rsidR="00EC3638" w:rsidRPr="0088626A" w:rsidRDefault="00A11332" w:rsidP="00E50B3D">
            <w:pPr>
              <w:pStyle w:val="Standard"/>
              <w:spacing w:line="276" w:lineRule="auto"/>
              <w:rPr>
                <w:i/>
                <w:iCs/>
                <w:color w:val="auto"/>
              </w:rPr>
            </w:pPr>
            <w:r w:rsidRPr="0088626A">
              <w:rPr>
                <w:i/>
                <w:iCs/>
                <w:color w:val="auto"/>
              </w:rPr>
              <w:t>Užduotis:</w:t>
            </w:r>
          </w:p>
          <w:p w:rsidR="00EC3638" w:rsidRPr="0088626A" w:rsidRDefault="00A11332" w:rsidP="00E50B3D">
            <w:pPr>
              <w:pStyle w:val="Standard"/>
              <w:spacing w:line="276" w:lineRule="auto"/>
              <w:rPr>
                <w:rStyle w:val="Numatytasispastraiposriftas1"/>
                <w:color w:val="auto"/>
              </w:rPr>
            </w:pPr>
            <w:r w:rsidRPr="0088626A">
              <w:rPr>
                <w:rStyle w:val="Numatytasispastraiposriftas1"/>
                <w:color w:val="auto"/>
              </w:rPr>
              <w:t>5.1.1. Išanalizuoti ir pakomentuoti</w:t>
            </w:r>
            <w:r w:rsidRPr="0088626A">
              <w:rPr>
                <w:rStyle w:val="Numatytasispastraiposriftas1"/>
                <w:rFonts w:eastAsia="Calibri"/>
                <w:color w:val="auto"/>
              </w:rPr>
              <w:t xml:space="preserve"> konvojavimo </w:t>
            </w:r>
            <w:r w:rsidRPr="0088626A">
              <w:rPr>
                <w:rStyle w:val="Numatytasispastraiposriftas1"/>
                <w:color w:val="auto"/>
              </w:rPr>
              <w:t>teisinio reguliavimo nuostatas, konvojavimo organizavimą, konvojaus paskirtį, rūšis ir sudėtį.</w:t>
            </w:r>
          </w:p>
          <w:p w:rsidR="00EC3638" w:rsidRPr="0088626A" w:rsidRDefault="00A11332" w:rsidP="00E50B3D">
            <w:pPr>
              <w:pStyle w:val="Standard"/>
              <w:spacing w:line="276" w:lineRule="auto"/>
              <w:rPr>
                <w:b/>
                <w:bCs/>
                <w:color w:val="auto"/>
              </w:rPr>
            </w:pPr>
            <w:r w:rsidRPr="0088626A">
              <w:rPr>
                <w:b/>
                <w:bCs/>
                <w:color w:val="auto"/>
              </w:rPr>
              <w:t>5.2. Tema. Konvojaus pareigūnų pareigos ir atsakomybė, elgesio su konvojuojamaisiais taisyklės.</w:t>
            </w:r>
          </w:p>
          <w:p w:rsidR="00EC3638" w:rsidRPr="0088626A" w:rsidRDefault="00A11332" w:rsidP="00E50B3D">
            <w:pPr>
              <w:pStyle w:val="Standard"/>
              <w:spacing w:line="276" w:lineRule="auto"/>
              <w:rPr>
                <w:i/>
                <w:iCs/>
                <w:color w:val="auto"/>
              </w:rPr>
            </w:pPr>
            <w:r w:rsidRPr="0088626A">
              <w:rPr>
                <w:i/>
                <w:iCs/>
                <w:color w:val="auto"/>
              </w:rPr>
              <w:t>Užduotis:</w:t>
            </w:r>
          </w:p>
          <w:p w:rsidR="008D7223" w:rsidRDefault="00A11332" w:rsidP="00E50B3D">
            <w:pPr>
              <w:pStyle w:val="Standard"/>
              <w:spacing w:line="276" w:lineRule="auto"/>
              <w:rPr>
                <w:rStyle w:val="Numatytasispastraiposriftas1"/>
                <w:b/>
                <w:color w:val="auto"/>
              </w:rPr>
            </w:pPr>
            <w:r w:rsidRPr="0088626A">
              <w:rPr>
                <w:color w:val="auto"/>
              </w:rPr>
              <w:t>5.2.1. Išanalizuoti ir paaiškinti pareigūnų pareigas ir atsakomybę, elgesio su konvojuojamaisiais taisykles.</w:t>
            </w:r>
          </w:p>
          <w:p w:rsidR="00EC3638" w:rsidRPr="0088626A" w:rsidRDefault="00A11332" w:rsidP="00E50B3D">
            <w:pPr>
              <w:pStyle w:val="Standard"/>
              <w:spacing w:line="276" w:lineRule="auto"/>
              <w:rPr>
                <w:color w:val="auto"/>
              </w:rPr>
            </w:pPr>
            <w:r w:rsidRPr="0088626A">
              <w:rPr>
                <w:rStyle w:val="Numatytasispastraiposriftas1"/>
                <w:b/>
                <w:color w:val="auto"/>
              </w:rPr>
              <w:t xml:space="preserve">5.3. Tema. </w:t>
            </w:r>
            <w:r w:rsidRPr="0088626A">
              <w:rPr>
                <w:rStyle w:val="Numatytasispastraiposriftas1"/>
                <w:b/>
                <w:bCs/>
                <w:color w:val="auto"/>
              </w:rPr>
              <w:t>Atskirų konvojaus rūšių ypatumai.</w:t>
            </w:r>
          </w:p>
          <w:p w:rsidR="00EC3638" w:rsidRPr="0088626A" w:rsidRDefault="00A11332" w:rsidP="00E50B3D">
            <w:pPr>
              <w:pStyle w:val="Standard"/>
              <w:spacing w:line="276" w:lineRule="auto"/>
              <w:rPr>
                <w:i/>
                <w:iCs/>
                <w:color w:val="auto"/>
              </w:rPr>
            </w:pPr>
            <w:r w:rsidRPr="0088626A">
              <w:rPr>
                <w:i/>
                <w:iCs/>
                <w:color w:val="auto"/>
              </w:rPr>
              <w:t>Užduotis:</w:t>
            </w:r>
          </w:p>
          <w:p w:rsidR="00EC3638" w:rsidRPr="0088626A" w:rsidRDefault="00A11332" w:rsidP="00E50B3D">
            <w:pPr>
              <w:pStyle w:val="Standard"/>
              <w:spacing w:line="276" w:lineRule="auto"/>
              <w:rPr>
                <w:color w:val="auto"/>
              </w:rPr>
            </w:pPr>
            <w:r w:rsidRPr="0088626A">
              <w:rPr>
                <w:rStyle w:val="Numatytasispastraiposriftas1"/>
                <w:color w:val="auto"/>
              </w:rPr>
              <w:lastRenderedPageBreak/>
              <w:t>5.3.1. Apibūdinti atskiras konvojaus rūšis ir jų ypatumus.</w:t>
            </w:r>
          </w:p>
        </w:tc>
        <w:tc>
          <w:tcPr>
            <w:tcW w:w="2081" w:type="pct"/>
            <w:shd w:val="clear" w:color="auto" w:fill="auto"/>
            <w:tcMar>
              <w:left w:w="103" w:type="dxa"/>
            </w:tcMar>
          </w:tcPr>
          <w:p w:rsidR="00EC3638" w:rsidRPr="0088626A" w:rsidRDefault="00736D8B" w:rsidP="00E50B3D">
            <w:pPr>
              <w:pStyle w:val="Standard"/>
              <w:spacing w:line="276" w:lineRule="auto"/>
              <w:rPr>
                <w:color w:val="auto"/>
              </w:rPr>
            </w:pPr>
            <w:r>
              <w:rPr>
                <w:rFonts w:eastAsia="Calibri"/>
                <w:b/>
                <w:color w:val="auto"/>
                <w:lang w:eastAsia="lt-LT"/>
              </w:rPr>
              <w:lastRenderedPageBreak/>
              <w:t xml:space="preserve">Patenkinamai: </w:t>
            </w:r>
            <w:r w:rsidR="00A11332" w:rsidRPr="0088626A">
              <w:rPr>
                <w:rFonts w:eastAsia="Calibri"/>
                <w:color w:val="auto"/>
                <w:lang w:eastAsia="lt-LT"/>
              </w:rPr>
              <w:t>Išvardintos pagrindinės konvojavimo, konvojaus ir jo organizavimo teisinio reglamentavimo nuostatos, konvojuotojų pareigos, atskiros konvojaus rūšys.</w:t>
            </w:r>
          </w:p>
          <w:p w:rsidR="00EC3638" w:rsidRPr="0088626A" w:rsidRDefault="000A7502" w:rsidP="00E50B3D">
            <w:pPr>
              <w:pStyle w:val="Standard"/>
              <w:spacing w:line="276" w:lineRule="auto"/>
              <w:rPr>
                <w:color w:val="auto"/>
              </w:rPr>
            </w:pPr>
            <w:r>
              <w:rPr>
                <w:rFonts w:eastAsia="Calibri"/>
                <w:b/>
                <w:color w:val="auto"/>
                <w:lang w:eastAsia="lt-LT"/>
              </w:rPr>
              <w:t xml:space="preserve">Gerai: </w:t>
            </w:r>
            <w:r w:rsidR="00A11332" w:rsidRPr="0088626A">
              <w:rPr>
                <w:rFonts w:eastAsia="Calibri"/>
                <w:color w:val="auto"/>
                <w:lang w:eastAsia="lt-LT"/>
              </w:rPr>
              <w:t>Įvardintos ir pakomentuotos teisinio reglamentavimo, kuriuo remiantis organizuojamas konvojus, nuostatos, konvojuotojų pareigos ir atsakomybė, atskiros konvojaus rūšys.</w:t>
            </w:r>
          </w:p>
          <w:p w:rsidR="00EC3638" w:rsidRPr="0088626A" w:rsidRDefault="000A7502" w:rsidP="00E50B3D">
            <w:pPr>
              <w:pStyle w:val="Standard"/>
              <w:spacing w:line="276" w:lineRule="auto"/>
              <w:rPr>
                <w:color w:val="auto"/>
              </w:rPr>
            </w:pPr>
            <w:r>
              <w:rPr>
                <w:rFonts w:eastAsia="Calibri"/>
                <w:b/>
                <w:color w:val="auto"/>
                <w:lang w:eastAsia="lt-LT"/>
              </w:rPr>
              <w:t xml:space="preserve">Puikiai: </w:t>
            </w:r>
            <w:r w:rsidR="00A11332" w:rsidRPr="0088626A">
              <w:rPr>
                <w:rFonts w:eastAsia="Calibri"/>
                <w:color w:val="auto"/>
                <w:lang w:eastAsia="lt-LT"/>
              </w:rPr>
              <w:t>Įvardintos ir pakomentuotos teisinio reglamentavimo, kuriuo remiantis organizuojamas konvojus, nuostatos. Išsamiai apibūdintos konvojuotojų pareigos, atsakomybė, konvojaus rūšys, pateikta praktinių pavyzdžių.</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lastRenderedPageBreak/>
              <w:t>6. Apibūdinti konvojuojamųjų parengimo konvojuoti, jų kratos organizavimą ir eigą bei konvojaus vykdymo tvarką.</w:t>
            </w:r>
          </w:p>
        </w:tc>
        <w:tc>
          <w:tcPr>
            <w:tcW w:w="1959" w:type="pct"/>
            <w:shd w:val="clear" w:color="auto" w:fill="auto"/>
            <w:tcMar>
              <w:left w:w="103" w:type="dxa"/>
            </w:tcMar>
          </w:tcPr>
          <w:p w:rsidR="00EC3638" w:rsidRPr="0088626A" w:rsidRDefault="00A11332" w:rsidP="00E50B3D">
            <w:pPr>
              <w:pStyle w:val="Standard"/>
              <w:spacing w:line="276" w:lineRule="auto"/>
              <w:rPr>
                <w:color w:val="auto"/>
              </w:rPr>
            </w:pPr>
            <w:r w:rsidRPr="0088626A">
              <w:rPr>
                <w:rStyle w:val="Numatytasispastraiposriftas1"/>
                <w:rFonts w:eastAsia="Calibri"/>
                <w:b/>
                <w:color w:val="auto"/>
                <w:lang w:eastAsia="lt-LT"/>
              </w:rPr>
              <w:t>6.1. Tema.</w:t>
            </w:r>
            <w:r w:rsidRPr="0088626A">
              <w:rPr>
                <w:rStyle w:val="Numatytasispastraiposriftas1"/>
                <w:rFonts w:eastAsia="Calibri"/>
                <w:b/>
                <w:bCs/>
                <w:color w:val="auto"/>
                <w:lang w:eastAsia="lt-LT"/>
              </w:rPr>
              <w:t xml:space="preserve"> Konvojuojamųjų parengimo konvojuoti, jų kratos organizavimo ir eigos bei konvojaus vykdymo tvarka.</w:t>
            </w:r>
          </w:p>
          <w:p w:rsidR="00EC3638" w:rsidRPr="0088626A" w:rsidRDefault="00A11332" w:rsidP="00E50B3D">
            <w:pPr>
              <w:pStyle w:val="Standard"/>
              <w:spacing w:line="276" w:lineRule="auto"/>
              <w:rPr>
                <w:i/>
                <w:iCs/>
                <w:color w:val="auto"/>
              </w:rPr>
            </w:pPr>
            <w:r w:rsidRPr="0088626A">
              <w:rPr>
                <w:rFonts w:eastAsia="Calibri"/>
                <w:i/>
                <w:iCs/>
                <w:color w:val="auto"/>
                <w:lang w:eastAsia="lt-LT"/>
              </w:rPr>
              <w:t>Užduotis:</w:t>
            </w:r>
          </w:p>
          <w:p w:rsidR="00EC3638" w:rsidRPr="0088626A" w:rsidRDefault="00A11332" w:rsidP="00E50B3D">
            <w:pPr>
              <w:pStyle w:val="Standard"/>
              <w:spacing w:line="276" w:lineRule="auto"/>
              <w:rPr>
                <w:color w:val="auto"/>
              </w:rPr>
            </w:pPr>
            <w:r w:rsidRPr="0088626A">
              <w:rPr>
                <w:rStyle w:val="Numatytasispastraiposriftas1"/>
                <w:rFonts w:eastAsia="Calibri"/>
                <w:color w:val="auto"/>
                <w:lang w:eastAsia="lt-LT"/>
              </w:rPr>
              <w:t>6.1.1. Išanalizuoti ir paaiškinti</w:t>
            </w:r>
            <w:r w:rsidRPr="0088626A">
              <w:rPr>
                <w:rFonts w:eastAsia="Calibri"/>
                <w:color w:val="auto"/>
                <w:lang w:eastAsia="lt-LT"/>
              </w:rPr>
              <w:t xml:space="preserve"> konvojuojamųjų parengimo konvojuoti, konvojuojamųjų kratos organizavimo ir eigos bei konvojaus vykdymo tvarką.</w:t>
            </w:r>
          </w:p>
        </w:tc>
        <w:tc>
          <w:tcPr>
            <w:tcW w:w="2081" w:type="pct"/>
            <w:shd w:val="clear" w:color="auto" w:fill="auto"/>
            <w:tcMar>
              <w:left w:w="103" w:type="dxa"/>
            </w:tcMar>
          </w:tcPr>
          <w:p w:rsidR="00EC3638" w:rsidRPr="0088626A" w:rsidRDefault="00736D8B" w:rsidP="00E50B3D">
            <w:pPr>
              <w:pStyle w:val="Standard"/>
              <w:spacing w:line="276" w:lineRule="auto"/>
              <w:rPr>
                <w:color w:val="auto"/>
              </w:rPr>
            </w:pPr>
            <w:r>
              <w:rPr>
                <w:b/>
                <w:color w:val="auto"/>
                <w:lang w:eastAsia="lt-LT"/>
              </w:rPr>
              <w:t xml:space="preserve">Patenkinamai: </w:t>
            </w:r>
            <w:r w:rsidR="00A11332" w:rsidRPr="0088626A">
              <w:rPr>
                <w:rFonts w:eastAsia="Calibri"/>
                <w:color w:val="auto"/>
                <w:lang w:eastAsia="lt-LT"/>
              </w:rPr>
              <w:t>Paaiškinta konvojuojamųjų parengimo konvojuoti tvarka, apibūdintos kai kurios konvojaus vykdymo tvarkos ir kratos organizavimo nuostatos.</w:t>
            </w:r>
          </w:p>
          <w:p w:rsidR="00EC3638" w:rsidRPr="0088626A" w:rsidRDefault="000A7502" w:rsidP="00E50B3D">
            <w:pPr>
              <w:pStyle w:val="Standard"/>
              <w:spacing w:line="276" w:lineRule="auto"/>
              <w:rPr>
                <w:color w:val="auto"/>
              </w:rPr>
            </w:pPr>
            <w:r>
              <w:rPr>
                <w:rFonts w:eastAsia="Calibri"/>
                <w:b/>
                <w:color w:val="auto"/>
                <w:lang w:eastAsia="lt-LT"/>
              </w:rPr>
              <w:t xml:space="preserve">Gerai: </w:t>
            </w:r>
            <w:r w:rsidR="00A11332" w:rsidRPr="0088626A">
              <w:rPr>
                <w:rFonts w:eastAsia="Calibri"/>
                <w:color w:val="auto"/>
                <w:lang w:eastAsia="lt-LT"/>
              </w:rPr>
              <w:t>Paaiškinta konvojuojamųjų parengimo konvojuoti tvarka, apibūdinta konvojaus vykdymo tvarka ir pagrindinės kratos organizavimo nuostatos.</w:t>
            </w:r>
          </w:p>
          <w:p w:rsidR="00EC3638" w:rsidRPr="0088626A" w:rsidRDefault="000A7502" w:rsidP="00E50B3D">
            <w:pPr>
              <w:pStyle w:val="Standard"/>
              <w:spacing w:line="276" w:lineRule="auto"/>
              <w:rPr>
                <w:color w:val="auto"/>
                <w:highlight w:val="yellow"/>
              </w:rPr>
            </w:pPr>
            <w:r>
              <w:rPr>
                <w:rFonts w:eastAsia="Calibri"/>
                <w:b/>
                <w:color w:val="auto"/>
                <w:lang w:eastAsia="lt-LT"/>
              </w:rPr>
              <w:t xml:space="preserve">Puikiai: </w:t>
            </w:r>
            <w:r w:rsidR="00A11332" w:rsidRPr="0088626A">
              <w:rPr>
                <w:rFonts w:eastAsia="Calibri"/>
                <w:color w:val="auto"/>
                <w:lang w:eastAsia="lt-LT"/>
              </w:rPr>
              <w:t>Išsamiai apibūdinta konvojuojamųjų parengimo konvojuoti, konvojaus vykdymo tvarką. Išsamiai ir argumentuotai paaiškintos kratos organizavimo nuostatos.</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rStyle w:val="Numatytasispastraiposriftas1"/>
                <w:color w:val="auto"/>
              </w:rPr>
            </w:pPr>
            <w:r w:rsidRPr="0088626A">
              <w:rPr>
                <w:rFonts w:eastAsia="Calibri"/>
                <w:color w:val="auto"/>
                <w:lang w:eastAsia="lt-LT"/>
              </w:rPr>
              <w:t xml:space="preserve">7. Atlikti policijos pareigūno veiksmus </w:t>
            </w:r>
            <w:r w:rsidRPr="0088626A">
              <w:rPr>
                <w:rStyle w:val="Numatytasispastraiposriftas1"/>
                <w:color w:val="auto"/>
                <w:lang w:eastAsia="lt-LT"/>
              </w:rPr>
              <w:t>konvojuojant asmenis.</w:t>
            </w:r>
          </w:p>
        </w:tc>
        <w:tc>
          <w:tcPr>
            <w:tcW w:w="1959" w:type="pct"/>
            <w:shd w:val="clear" w:color="auto" w:fill="auto"/>
            <w:tcMar>
              <w:left w:w="103" w:type="dxa"/>
            </w:tcMar>
          </w:tcPr>
          <w:p w:rsidR="00EC3638" w:rsidRPr="0088626A" w:rsidRDefault="00A11332" w:rsidP="00E50B3D">
            <w:pPr>
              <w:suppressAutoHyphens/>
              <w:spacing w:line="276" w:lineRule="auto"/>
              <w:textAlignment w:val="baseline"/>
              <w:rPr>
                <w:b/>
                <w:color w:val="auto"/>
              </w:rPr>
            </w:pPr>
            <w:r w:rsidRPr="0088626A">
              <w:rPr>
                <w:b/>
                <w:color w:val="auto"/>
              </w:rPr>
              <w:t>7.1. Tema. P</w:t>
            </w:r>
            <w:r w:rsidRPr="0088626A">
              <w:rPr>
                <w:rFonts w:eastAsia="Calibri"/>
                <w:b/>
                <w:color w:val="auto"/>
              </w:rPr>
              <w:t xml:space="preserve">olicijos pareigūno veiksmai </w:t>
            </w:r>
            <w:r w:rsidRPr="0088626A">
              <w:rPr>
                <w:rStyle w:val="Numatytasispastraiposriftas1"/>
                <w:b/>
                <w:color w:val="auto"/>
              </w:rPr>
              <w:t>konvojuojant asmenis.</w:t>
            </w:r>
          </w:p>
          <w:p w:rsidR="00EC3638" w:rsidRPr="0088626A" w:rsidRDefault="00A11332" w:rsidP="00E50B3D">
            <w:pPr>
              <w:suppressAutoHyphens/>
              <w:spacing w:line="276" w:lineRule="auto"/>
              <w:textAlignment w:val="baseline"/>
              <w:rPr>
                <w:color w:val="auto"/>
              </w:rPr>
            </w:pPr>
            <w:r w:rsidRPr="0088626A">
              <w:rPr>
                <w:color w:val="auto"/>
              </w:rPr>
              <w:t>Užduotis:</w:t>
            </w:r>
          </w:p>
          <w:p w:rsidR="00EC3638" w:rsidRPr="0088626A" w:rsidRDefault="00A11332" w:rsidP="00E50B3D">
            <w:pPr>
              <w:spacing w:line="276" w:lineRule="auto"/>
              <w:rPr>
                <w:rStyle w:val="Numatytasispastraiposriftas1"/>
                <w:color w:val="auto"/>
              </w:rPr>
            </w:pPr>
            <w:r w:rsidRPr="0088626A">
              <w:rPr>
                <w:color w:val="auto"/>
              </w:rPr>
              <w:t>7.1.1. Pademonstruoti praktinius įgūdžius konvojuojant asmenis.</w:t>
            </w:r>
          </w:p>
        </w:tc>
        <w:tc>
          <w:tcPr>
            <w:tcW w:w="2081" w:type="pct"/>
            <w:shd w:val="clear" w:color="auto" w:fill="auto"/>
            <w:tcMar>
              <w:left w:w="103" w:type="dxa"/>
            </w:tcMar>
          </w:tcPr>
          <w:p w:rsidR="00EC3638" w:rsidRPr="0088626A" w:rsidRDefault="00736D8B" w:rsidP="00E50B3D">
            <w:pPr>
              <w:pStyle w:val="Standard"/>
              <w:spacing w:line="276" w:lineRule="auto"/>
              <w:rPr>
                <w:color w:val="auto"/>
              </w:rPr>
            </w:pPr>
            <w:r>
              <w:rPr>
                <w:b/>
                <w:color w:val="auto"/>
                <w:lang w:eastAsia="lt-LT"/>
              </w:rPr>
              <w:t xml:space="preserve">Patenkinamai: </w:t>
            </w:r>
            <w:r w:rsidR="00A11332" w:rsidRPr="0088626A">
              <w:rPr>
                <w:rFonts w:eastAsia="Calibri"/>
                <w:color w:val="auto"/>
                <w:lang w:eastAsia="lt-LT"/>
              </w:rPr>
              <w:t xml:space="preserve">Policijos pareigūno veiksmai </w:t>
            </w:r>
            <w:r w:rsidR="00A11332" w:rsidRPr="0088626A">
              <w:rPr>
                <w:rStyle w:val="Numatytasispastraiposriftas1"/>
                <w:color w:val="auto"/>
                <w:lang w:eastAsia="lt-LT"/>
              </w:rPr>
              <w:t>konvojuojant asmenis atlikti ne pagal nustatytus reikalavimus, daromos esminės klaidos.</w:t>
            </w:r>
          </w:p>
          <w:p w:rsidR="00EC3638" w:rsidRPr="0088626A" w:rsidRDefault="000A7502" w:rsidP="00E50B3D">
            <w:pPr>
              <w:pStyle w:val="Standard"/>
              <w:spacing w:line="276" w:lineRule="auto"/>
              <w:rPr>
                <w:color w:val="auto"/>
              </w:rPr>
            </w:pPr>
            <w:r>
              <w:rPr>
                <w:b/>
                <w:color w:val="auto"/>
                <w:lang w:eastAsia="lt-LT"/>
              </w:rPr>
              <w:t xml:space="preserve">Gerai: </w:t>
            </w:r>
            <w:r w:rsidR="00A11332" w:rsidRPr="0088626A">
              <w:rPr>
                <w:rStyle w:val="Numatytasispastraiposriftas1"/>
                <w:color w:val="auto"/>
                <w:lang w:eastAsia="lt-LT"/>
              </w:rPr>
              <w:t>Atlikti</w:t>
            </w:r>
            <w:r w:rsidR="00A11332" w:rsidRPr="0088626A">
              <w:rPr>
                <w:rFonts w:eastAsia="Calibri"/>
                <w:color w:val="auto"/>
                <w:lang w:eastAsia="lt-LT"/>
              </w:rPr>
              <w:t xml:space="preserve"> policijos pareigūno veiksmai </w:t>
            </w:r>
            <w:r w:rsidR="00A11332" w:rsidRPr="0088626A">
              <w:rPr>
                <w:rStyle w:val="Numatytasispastraiposriftas1"/>
                <w:color w:val="auto"/>
                <w:lang w:eastAsia="lt-LT"/>
              </w:rPr>
              <w:t>konvojuojant asmenis, tačiau daromos neesminės klaidos.</w:t>
            </w:r>
          </w:p>
          <w:p w:rsidR="00EC3638" w:rsidRPr="0088626A" w:rsidRDefault="000A7502" w:rsidP="00E50B3D">
            <w:pPr>
              <w:pStyle w:val="Standard"/>
              <w:spacing w:line="276" w:lineRule="auto"/>
              <w:rPr>
                <w:color w:val="auto"/>
                <w:highlight w:val="green"/>
              </w:rPr>
            </w:pPr>
            <w:r>
              <w:rPr>
                <w:b/>
                <w:color w:val="auto"/>
                <w:lang w:eastAsia="lt-LT"/>
              </w:rPr>
              <w:t xml:space="preserve">Puikiai: </w:t>
            </w:r>
            <w:r w:rsidR="00A11332" w:rsidRPr="0088626A">
              <w:rPr>
                <w:rFonts w:eastAsia="Calibri"/>
                <w:color w:val="auto"/>
                <w:lang w:eastAsia="lt-LT"/>
              </w:rPr>
              <w:t xml:space="preserve">Policijos pareigūno veiksmai </w:t>
            </w:r>
            <w:r w:rsidR="00A11332" w:rsidRPr="0088626A">
              <w:rPr>
                <w:rStyle w:val="Numatytasispastraiposriftas1"/>
                <w:color w:val="auto"/>
                <w:lang w:eastAsia="lt-LT"/>
              </w:rPr>
              <w:t>konvojuojant asmenis atlikti teisingai ir argumentuotai pakomentuoti.</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Rekomenduo</w:t>
            </w:r>
            <w:r w:rsidR="0090795F" w:rsidRPr="0090795F">
              <w:rPr>
                <w:rFonts w:eastAsia="Calibri"/>
                <w:color w:val="auto"/>
                <w:lang w:eastAsia="lt-LT"/>
              </w:rPr>
              <w:softHyphen/>
            </w:r>
            <w:r w:rsidRPr="0088626A">
              <w:rPr>
                <w:rFonts w:eastAsia="Calibri"/>
                <w:color w:val="auto"/>
                <w:lang w:eastAsia="lt-LT"/>
              </w:rPr>
              <w:t>jami mokymo/si metodai</w:t>
            </w:r>
          </w:p>
        </w:tc>
        <w:tc>
          <w:tcPr>
            <w:tcW w:w="4040" w:type="pct"/>
            <w:gridSpan w:val="2"/>
            <w:shd w:val="clear" w:color="auto" w:fill="auto"/>
            <w:tcMar>
              <w:left w:w="103" w:type="dxa"/>
            </w:tcMar>
          </w:tcPr>
          <w:p w:rsidR="00EC3638" w:rsidRPr="0088626A" w:rsidRDefault="00A11332" w:rsidP="00E50B3D">
            <w:pPr>
              <w:pStyle w:val="Standard"/>
              <w:spacing w:line="276" w:lineRule="auto"/>
              <w:rPr>
                <w:color w:val="auto"/>
              </w:rPr>
            </w:pPr>
            <w:r w:rsidRPr="0088626A">
              <w:rPr>
                <w:color w:val="auto"/>
                <w:lang w:eastAsia="lt-LT"/>
              </w:rPr>
              <w:t xml:space="preserve">Pokalbis. Diskusija. Analizė. </w:t>
            </w:r>
            <w:r w:rsidRPr="0088626A">
              <w:rPr>
                <w:rFonts w:eastAsia="Calibri"/>
                <w:color w:val="auto"/>
                <w:lang w:eastAsia="lt-LT"/>
              </w:rPr>
              <w:t xml:space="preserve">Teisės aktų analizė. </w:t>
            </w:r>
            <w:r w:rsidRPr="0088626A">
              <w:rPr>
                <w:color w:val="auto"/>
                <w:lang w:eastAsia="lt-LT"/>
              </w:rPr>
              <w:t>Ve</w:t>
            </w:r>
            <w:r w:rsidRPr="0088626A">
              <w:rPr>
                <w:rStyle w:val="Numatytasispastraiposriftas1"/>
                <w:rFonts w:eastAsia="Calibri"/>
                <w:color w:val="auto"/>
                <w:lang w:eastAsia="lt-LT"/>
              </w:rPr>
              <w:t>iklos procesų stebėjimas. Savarankiškas darbas. Testavimas. Praktinių užduočių sprendimas pagal sumodeliuotas situacijas.</w:t>
            </w:r>
          </w:p>
        </w:tc>
      </w:tr>
      <w:tr w:rsidR="0088626A" w:rsidRPr="0088626A" w:rsidTr="0090795F">
        <w:trPr>
          <w:trHeight w:val="57"/>
        </w:trPr>
        <w:tc>
          <w:tcPr>
            <w:tcW w:w="960" w:type="pct"/>
            <w:vMerge w:val="restart"/>
            <w:shd w:val="clear" w:color="auto" w:fill="auto"/>
            <w:tcMar>
              <w:left w:w="103" w:type="dxa"/>
            </w:tcMar>
          </w:tcPr>
          <w:p w:rsidR="00EC3638" w:rsidRPr="0088626A" w:rsidRDefault="00A11332" w:rsidP="00E50B3D">
            <w:pPr>
              <w:pStyle w:val="Standard"/>
              <w:spacing w:line="276" w:lineRule="auto"/>
              <w:rPr>
                <w:rFonts w:eastAsia="Calibri"/>
                <w:color w:val="auto"/>
                <w:lang w:eastAsia="lt-LT"/>
              </w:rPr>
            </w:pPr>
            <w:r w:rsidRPr="0088626A">
              <w:rPr>
                <w:rFonts w:eastAsia="Calibri"/>
                <w:color w:val="auto"/>
                <w:lang w:eastAsia="lt-LT"/>
              </w:rPr>
              <w:t>Materialieji ištekliai</w:t>
            </w:r>
          </w:p>
        </w:tc>
        <w:tc>
          <w:tcPr>
            <w:tcW w:w="4040" w:type="pct"/>
            <w:gridSpan w:val="2"/>
            <w:shd w:val="clear" w:color="auto" w:fill="auto"/>
            <w:tcMar>
              <w:left w:w="103" w:type="dxa"/>
            </w:tcMar>
          </w:tcPr>
          <w:p w:rsidR="00EC3638" w:rsidRPr="0088626A" w:rsidRDefault="00A11332" w:rsidP="00E50B3D">
            <w:pPr>
              <w:pStyle w:val="Standard"/>
              <w:spacing w:line="276" w:lineRule="auto"/>
              <w:rPr>
                <w:color w:val="auto"/>
              </w:rPr>
            </w:pPr>
            <w:r w:rsidRPr="0088626A">
              <w:rPr>
                <w:rStyle w:val="Numatytasispastraiposriftas1"/>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Teisės aktai pagal atitinkamas mokymo temas.</w:t>
            </w:r>
          </w:p>
        </w:tc>
      </w:tr>
      <w:tr w:rsidR="0088626A" w:rsidRPr="0088626A" w:rsidTr="0090795F">
        <w:trPr>
          <w:trHeight w:val="57"/>
        </w:trPr>
        <w:tc>
          <w:tcPr>
            <w:tcW w:w="960" w:type="pct"/>
            <w:vMerge/>
            <w:shd w:val="clear" w:color="auto" w:fill="auto"/>
            <w:tcMar>
              <w:left w:w="103" w:type="dxa"/>
            </w:tcMar>
          </w:tcPr>
          <w:p w:rsidR="00EC3638" w:rsidRPr="0088626A" w:rsidRDefault="00EC3638" w:rsidP="00E50B3D">
            <w:pPr>
              <w:pStyle w:val="Standard"/>
              <w:spacing w:line="276" w:lineRule="auto"/>
              <w:rPr>
                <w:rFonts w:eastAsia="Calibri"/>
                <w:color w:val="auto"/>
                <w:lang w:eastAsia="lt-LT"/>
              </w:rPr>
            </w:pPr>
          </w:p>
        </w:tc>
        <w:tc>
          <w:tcPr>
            <w:tcW w:w="4040" w:type="pct"/>
            <w:gridSpan w:val="2"/>
            <w:shd w:val="clear" w:color="auto" w:fill="auto"/>
            <w:tcMar>
              <w:left w:w="103" w:type="dxa"/>
            </w:tcMar>
          </w:tcPr>
          <w:p w:rsidR="00EC3638" w:rsidRPr="0088626A" w:rsidRDefault="00A11332" w:rsidP="00E50B3D">
            <w:pPr>
              <w:pStyle w:val="Standard"/>
              <w:spacing w:line="276" w:lineRule="auto"/>
              <w:rPr>
                <w:b/>
                <w:bCs/>
                <w:color w:val="auto"/>
              </w:rPr>
            </w:pPr>
            <w:r w:rsidRPr="0088626A">
              <w:rPr>
                <w:b/>
                <w:bCs/>
                <w:color w:val="auto"/>
              </w:rPr>
              <w:t>Mokymo/si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Stovas su rašymo bloknotu;</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Rašymo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Tarnybiniai diržai su amunicija;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Radijo stotys;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Žibintuvėliai;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Mokomieji treniruočių arba šratasvydžio pistoletai.</w:t>
            </w:r>
          </w:p>
        </w:tc>
      </w:tr>
      <w:tr w:rsidR="0088626A" w:rsidRPr="0088626A" w:rsidTr="0090795F">
        <w:trPr>
          <w:trHeight w:val="57"/>
        </w:trPr>
        <w:tc>
          <w:tcPr>
            <w:tcW w:w="960" w:type="pct"/>
            <w:vMerge/>
            <w:shd w:val="clear" w:color="auto" w:fill="auto"/>
            <w:tcMar>
              <w:left w:w="103" w:type="dxa"/>
            </w:tcMar>
          </w:tcPr>
          <w:p w:rsidR="00EC3638" w:rsidRPr="0088626A" w:rsidRDefault="00EC3638" w:rsidP="00E50B3D">
            <w:pPr>
              <w:pStyle w:val="Standard"/>
              <w:spacing w:line="276" w:lineRule="auto"/>
              <w:rPr>
                <w:rFonts w:eastAsia="Calibri"/>
                <w:color w:val="auto"/>
                <w:lang w:eastAsia="lt-LT"/>
              </w:rPr>
            </w:pPr>
          </w:p>
        </w:tc>
        <w:tc>
          <w:tcPr>
            <w:tcW w:w="4040" w:type="pct"/>
            <w:gridSpan w:val="2"/>
            <w:shd w:val="clear" w:color="auto" w:fill="auto"/>
            <w:tcMar>
              <w:left w:w="103" w:type="dxa"/>
            </w:tcMar>
          </w:tcPr>
          <w:p w:rsidR="00EC3638" w:rsidRPr="0088626A" w:rsidRDefault="00A11332" w:rsidP="00E50B3D">
            <w:pPr>
              <w:pStyle w:val="Standard"/>
              <w:spacing w:line="276" w:lineRule="auto"/>
              <w:rPr>
                <w:b/>
                <w:bCs/>
                <w:color w:val="auto"/>
              </w:rPr>
            </w:pPr>
            <w:r w:rsidRPr="0088626A">
              <w:rPr>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Auditorija;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Sporto salė;</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Lazerinė treniruoklių sistema;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Specialiosios transporto priemonės.</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t>Mokytojų kvalifikacija</w:t>
            </w:r>
          </w:p>
        </w:tc>
        <w:tc>
          <w:tcPr>
            <w:tcW w:w="4040" w:type="pct"/>
            <w:gridSpan w:val="2"/>
            <w:shd w:val="clear" w:color="auto" w:fill="auto"/>
            <w:tcMar>
              <w:left w:w="103" w:type="dxa"/>
            </w:tcMar>
          </w:tcPr>
          <w:p w:rsidR="00EC3638" w:rsidRPr="0088626A" w:rsidRDefault="00A11332" w:rsidP="00E50B3D">
            <w:pPr>
              <w:shd w:val="clear" w:color="auto" w:fill="FFFFFF"/>
              <w:spacing w:line="276" w:lineRule="auto"/>
              <w:rPr>
                <w:color w:val="auto"/>
              </w:rPr>
            </w:pPr>
            <w:r w:rsidRPr="0088626A">
              <w:rPr>
                <w:rFonts w:eastAsia="Calibri"/>
                <w:color w:val="auto"/>
              </w:rPr>
              <w:t>Modulį gali vesti profesijos mokytojas, įgijęs socialinių mokslų srities aukštąjį, aukštesnįjį (specialųjį vidurinį, įgytą iki 1995 metų) išsilavinimą arba baigęs pro</w:t>
            </w:r>
            <w:r w:rsidR="006E23DF" w:rsidRPr="006E23DF">
              <w:rPr>
                <w:rFonts w:eastAsia="Calibri"/>
                <w:color w:val="auto"/>
              </w:rPr>
              <w:softHyphen/>
            </w:r>
            <w:r w:rsidRPr="0088626A">
              <w:rPr>
                <w:rFonts w:eastAsia="Calibri"/>
                <w:color w:val="auto"/>
              </w:rPr>
              <w:lastRenderedPageBreak/>
              <w:t>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90795F">
        <w:trPr>
          <w:trHeight w:val="57"/>
        </w:trPr>
        <w:tc>
          <w:tcPr>
            <w:tcW w:w="960" w:type="pct"/>
            <w:shd w:val="clear" w:color="auto" w:fill="auto"/>
            <w:tcMar>
              <w:left w:w="103" w:type="dxa"/>
            </w:tcMar>
          </w:tcPr>
          <w:p w:rsidR="00EC3638" w:rsidRPr="0088626A" w:rsidRDefault="00A11332" w:rsidP="00E50B3D">
            <w:pPr>
              <w:pStyle w:val="Standard"/>
              <w:spacing w:line="276" w:lineRule="auto"/>
              <w:rPr>
                <w:color w:val="auto"/>
              </w:rPr>
            </w:pPr>
            <w:r w:rsidRPr="0088626A">
              <w:rPr>
                <w:rFonts w:eastAsia="Calibri"/>
                <w:color w:val="auto"/>
                <w:lang w:eastAsia="lt-LT"/>
              </w:rPr>
              <w:lastRenderedPageBreak/>
              <w:t>Modulio rengėjai</w:t>
            </w:r>
          </w:p>
        </w:tc>
        <w:tc>
          <w:tcPr>
            <w:tcW w:w="4040"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Reda Čerkauskienė</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Giedrius Valeika</w:t>
            </w:r>
          </w:p>
        </w:tc>
      </w:tr>
    </w:tbl>
    <w:p w:rsidR="005D3316" w:rsidRDefault="005D3316" w:rsidP="00E50B3D">
      <w:pPr>
        <w:spacing w:line="276" w:lineRule="auto"/>
      </w:pPr>
    </w:p>
    <w:p w:rsidR="0090795F" w:rsidRDefault="0090795F" w:rsidP="00E50B3D">
      <w:pPr>
        <w:spacing w:line="276" w:lineRule="auto"/>
      </w:pPr>
    </w:p>
    <w:p w:rsidR="008D7223" w:rsidRDefault="00FF5554" w:rsidP="00E50B3D">
      <w:pPr>
        <w:pStyle w:val="Antrat3"/>
        <w:spacing w:after="0" w:line="276" w:lineRule="auto"/>
        <w:rPr>
          <w:lang w:eastAsia="zh-CN" w:bidi="hi-IN"/>
        </w:rPr>
      </w:pPr>
      <w:bookmarkStart w:id="22" w:name="_Toc491438260"/>
      <w:r>
        <w:t xml:space="preserve">5.2.11. </w:t>
      </w:r>
      <w:r w:rsidR="00A11332" w:rsidRPr="0088626A">
        <w:rPr>
          <w:lang w:eastAsia="zh-CN" w:bidi="hi-IN"/>
        </w:rPr>
        <w:t>Modulio „Specialioji policijos taktika“ aprašas</w:t>
      </w:r>
      <w:bookmarkEnd w:id="22"/>
    </w:p>
    <w:p w:rsidR="00EC3638" w:rsidRPr="0088626A" w:rsidRDefault="00EC3638" w:rsidP="00E50B3D">
      <w:pPr>
        <w:spacing w:line="276" w:lineRule="auto"/>
        <w:rPr>
          <w:bCs/>
          <w:color w:val="auto"/>
        </w:rPr>
      </w:pPr>
    </w:p>
    <w:p w:rsidR="00EC3638" w:rsidRPr="0088626A" w:rsidRDefault="00A11332" w:rsidP="00E50B3D">
      <w:pPr>
        <w:spacing w:line="276" w:lineRule="auto"/>
        <w:jc w:val="both"/>
        <w:rPr>
          <w:i/>
          <w:color w:val="auto"/>
        </w:rPr>
      </w:pPr>
      <w:r w:rsidRPr="0088626A">
        <w:rPr>
          <w:b/>
          <w:bCs/>
          <w:i/>
          <w:color w:val="auto"/>
        </w:rPr>
        <w:t>Modulio paskirtis:</w:t>
      </w:r>
      <w:r w:rsidRPr="0088626A">
        <w:rPr>
          <w:i/>
          <w:iCs/>
          <w:color w:val="auto"/>
        </w:rPr>
        <w:t xml:space="preserve"> įgyti kompetenciją užtikrinti viešąją tvarką ypatingų situacijų atvejais naudojant specialiąją policijos taktiką.</w:t>
      </w:r>
    </w:p>
    <w:p w:rsidR="00EC3638" w:rsidRPr="0088626A" w:rsidRDefault="00EC3638" w:rsidP="00E50B3D">
      <w:pPr>
        <w:spacing w:line="276" w:lineRule="auto"/>
        <w:rPr>
          <w:i/>
          <w:iCs/>
          <w:color w:val="auto"/>
          <w:highlight w:val="green"/>
        </w:rPr>
      </w:pPr>
    </w:p>
    <w:tbl>
      <w:tblPr>
        <w:tblStyle w:val="Lentelstinklelis"/>
        <w:tblW w:w="5000" w:type="pct"/>
        <w:jc w:val="center"/>
        <w:tblCellMar>
          <w:left w:w="88" w:type="dxa"/>
        </w:tblCellMar>
        <w:tblLook w:val="0000" w:firstRow="0" w:lastRow="0" w:firstColumn="0" w:lastColumn="0" w:noHBand="0" w:noVBand="0"/>
      </w:tblPr>
      <w:tblGrid>
        <w:gridCol w:w="1940"/>
        <w:gridCol w:w="3543"/>
        <w:gridCol w:w="4634"/>
      </w:tblGrid>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pavadinimas</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Specialioji policijos taktika</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Modulio kodas</w:t>
            </w:r>
          </w:p>
        </w:tc>
        <w:tc>
          <w:tcPr>
            <w:tcW w:w="4041" w:type="pct"/>
            <w:gridSpan w:val="2"/>
            <w:shd w:val="clear" w:color="auto" w:fill="auto"/>
            <w:tcMar>
              <w:left w:w="88" w:type="dxa"/>
            </w:tcMar>
          </w:tcPr>
          <w:p w:rsidR="00EC3638" w:rsidRPr="0088626A" w:rsidRDefault="00473CE4" w:rsidP="00E50B3D">
            <w:pPr>
              <w:snapToGrid w:val="0"/>
              <w:spacing w:line="276" w:lineRule="auto"/>
              <w:rPr>
                <w:rFonts w:eastAsia="Calibri"/>
                <w:color w:val="auto"/>
              </w:rPr>
            </w:pPr>
            <w:r w:rsidRPr="00473CE4">
              <w:rPr>
                <w:rFonts w:eastAsia="Calibri"/>
                <w:color w:val="auto"/>
              </w:rPr>
              <w:t>4103254</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LTKS lygis</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lang w:eastAsia="en-US"/>
              </w:rPr>
              <w:t>IV</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Apimtis kreditais</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2 kreditai</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Reikalingas pasirengimas mokymuisi</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lang w:eastAsia="en-US"/>
              </w:rPr>
              <w:t>-</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Modulyje ugdomos bendrosios kompetencijos</w:t>
            </w:r>
          </w:p>
        </w:tc>
        <w:tc>
          <w:tcPr>
            <w:tcW w:w="4041" w:type="pct"/>
            <w:gridSpan w:val="2"/>
            <w:shd w:val="clear" w:color="auto" w:fill="auto"/>
            <w:tcMar>
              <w:left w:w="88"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2. Mokymasis mokytis.</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Modulio moky</w:t>
            </w:r>
            <w:r w:rsidR="0090795F" w:rsidRPr="0090795F">
              <w:rPr>
                <w:rFonts w:eastAsia="Calibri"/>
                <w:b/>
                <w:bCs/>
                <w:i/>
                <w:iCs/>
                <w:color w:val="auto"/>
                <w:lang w:eastAsia="lt-LT"/>
              </w:rPr>
              <w:softHyphen/>
            </w:r>
            <w:r w:rsidRPr="0088626A">
              <w:rPr>
                <w:rFonts w:eastAsia="Calibri"/>
                <w:b/>
                <w:bCs/>
                <w:i/>
                <w:iCs/>
                <w:color w:val="auto"/>
                <w:lang w:eastAsia="lt-LT"/>
              </w:rPr>
              <w:t>mosi rezultatai (išskaidyta kompetencija)</w:t>
            </w:r>
          </w:p>
        </w:tc>
        <w:tc>
          <w:tcPr>
            <w:tcW w:w="1751" w:type="pct"/>
            <w:shd w:val="clear" w:color="auto" w:fill="auto"/>
            <w:tcMar>
              <w:left w:w="88"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Rekomenduojamas turinys, reikalingas rezultatams pasiekti</w:t>
            </w:r>
          </w:p>
        </w:tc>
        <w:tc>
          <w:tcPr>
            <w:tcW w:w="2290" w:type="pct"/>
            <w:shd w:val="clear" w:color="auto" w:fill="auto"/>
            <w:tcMar>
              <w:left w:w="88" w:type="dxa"/>
            </w:tcMar>
          </w:tcPr>
          <w:p w:rsidR="00EC3638" w:rsidRPr="0088626A" w:rsidRDefault="00A11332" w:rsidP="00E50B3D">
            <w:pPr>
              <w:pStyle w:val="Standard"/>
              <w:spacing w:line="276" w:lineRule="auto"/>
              <w:rPr>
                <w:b/>
                <w:bCs/>
                <w:i/>
                <w:iCs/>
                <w:color w:val="auto"/>
              </w:rPr>
            </w:pPr>
            <w:r w:rsidRPr="0088626A">
              <w:rPr>
                <w:rFonts w:eastAsia="Calibri"/>
                <w:b/>
                <w:bCs/>
                <w:i/>
                <w:iCs/>
                <w:color w:val="auto"/>
                <w:lang w:eastAsia="lt-LT"/>
              </w:rPr>
              <w:t>Mokymosi pasiekimų įvertinimo kriterijai (įverčio)</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color w:val="auto"/>
              </w:rPr>
              <w:t xml:space="preserve">1. Apibūdinti </w:t>
            </w:r>
            <w:r w:rsidRPr="0088626A">
              <w:rPr>
                <w:rFonts w:eastAsia="Calibri"/>
                <w:color w:val="auto"/>
              </w:rPr>
              <w:t>viešosios tvarkos užtikrinimo masinių renginių metu teisinio reglamentavimo nuostatas</w:t>
            </w:r>
            <w:r w:rsidRPr="0088626A">
              <w:rPr>
                <w:color w:val="auto"/>
              </w:rPr>
              <w:t xml:space="preserve"> ir atlikti prevencinius, užkardymo ar likvidavimo veiksmus riaušių ir masinių viešosios tvarkos pažeidimų atvejais.</w:t>
            </w:r>
          </w:p>
        </w:tc>
        <w:tc>
          <w:tcPr>
            <w:tcW w:w="1751" w:type="pct"/>
            <w:shd w:val="clear" w:color="auto" w:fill="auto"/>
            <w:tcMar>
              <w:left w:w="88" w:type="dxa"/>
            </w:tcMar>
          </w:tcPr>
          <w:p w:rsidR="008D7223" w:rsidRDefault="00A11332" w:rsidP="00E50B3D">
            <w:pPr>
              <w:spacing w:line="276" w:lineRule="auto"/>
              <w:rPr>
                <w:color w:val="auto"/>
              </w:rPr>
            </w:pPr>
            <w:r w:rsidRPr="0088626A">
              <w:rPr>
                <w:b/>
                <w:color w:val="auto"/>
                <w:lang w:eastAsia="en-US"/>
              </w:rPr>
              <w:t xml:space="preserve">1.1. Tema. </w:t>
            </w:r>
            <w:r w:rsidRPr="0088626A">
              <w:rPr>
                <w:b/>
                <w:color w:val="auto"/>
              </w:rPr>
              <w:t>Riaušių ir viešosios tvarkos pažeidimų, daromų grupės asmenų, užkardymo arba likvidavimo taktika.</w:t>
            </w:r>
          </w:p>
          <w:p w:rsidR="00EC3638" w:rsidRPr="0088626A" w:rsidRDefault="00A11332" w:rsidP="00E50B3D">
            <w:pPr>
              <w:spacing w:line="276" w:lineRule="auto"/>
              <w:rPr>
                <w:i/>
                <w:color w:val="auto"/>
                <w:lang w:eastAsia="en-US"/>
              </w:rPr>
            </w:pPr>
            <w:r w:rsidRPr="0088626A">
              <w:rPr>
                <w:i/>
                <w:color w:val="auto"/>
                <w:lang w:eastAsia="en-US"/>
              </w:rPr>
              <w:t>Užduotys:</w:t>
            </w:r>
          </w:p>
          <w:p w:rsidR="00EC3638" w:rsidRPr="0088626A" w:rsidRDefault="00A11332" w:rsidP="00E50B3D">
            <w:pPr>
              <w:suppressAutoHyphens/>
              <w:spacing w:line="276" w:lineRule="auto"/>
              <w:contextualSpacing/>
              <w:rPr>
                <w:rFonts w:eastAsia="Calibri"/>
                <w:color w:val="auto"/>
              </w:rPr>
            </w:pPr>
            <w:r w:rsidRPr="0088626A">
              <w:rPr>
                <w:color w:val="auto"/>
                <w:lang w:eastAsia="en-US"/>
              </w:rPr>
              <w:t>1.1.1. Išanalizuoti ir paaiškinti</w:t>
            </w:r>
            <w:r w:rsidRPr="0088626A">
              <w:rPr>
                <w:rFonts w:eastAsia="Calibri"/>
                <w:color w:val="auto"/>
              </w:rPr>
              <w:t xml:space="preserve"> pagrindines viešosios tvarkos užtikrinimą masinių renginių metu reglamentuojančių teisės aktų nuostatas.</w:t>
            </w:r>
          </w:p>
          <w:p w:rsidR="00EC3638" w:rsidRPr="0088626A" w:rsidRDefault="00A11332" w:rsidP="00E50B3D">
            <w:pPr>
              <w:suppressAutoHyphens/>
              <w:spacing w:line="276" w:lineRule="auto"/>
              <w:contextualSpacing/>
              <w:rPr>
                <w:rFonts w:eastAsia="Calibri"/>
                <w:color w:val="auto"/>
                <w:lang w:eastAsia="en-US"/>
              </w:rPr>
            </w:pPr>
            <w:r w:rsidRPr="0088626A">
              <w:rPr>
                <w:color w:val="auto"/>
                <w:lang w:eastAsia="en-US"/>
              </w:rPr>
              <w:t>1.1.2. Atlikti viešosios policijos mobilaus padalinio ar jo rezervo pareigūnų veiksmus pagal sumodeliuotas situacijas.</w:t>
            </w:r>
          </w:p>
        </w:tc>
        <w:tc>
          <w:tcPr>
            <w:tcW w:w="2290" w:type="pct"/>
            <w:shd w:val="clear" w:color="auto" w:fill="auto"/>
            <w:tcMar>
              <w:left w:w="88" w:type="dxa"/>
            </w:tcMar>
          </w:tcPr>
          <w:p w:rsidR="00EC3638" w:rsidRPr="0088626A" w:rsidRDefault="00736D8B" w:rsidP="00E50B3D">
            <w:pPr>
              <w:spacing w:line="276" w:lineRule="auto"/>
              <w:rPr>
                <w:color w:val="auto"/>
              </w:rPr>
            </w:pPr>
            <w:r>
              <w:rPr>
                <w:b/>
                <w:bCs/>
                <w:color w:val="auto"/>
                <w:lang w:eastAsia="en-US"/>
              </w:rPr>
              <w:t xml:space="preserve">Patenkinamai: </w:t>
            </w:r>
            <w:r w:rsidR="00A11332" w:rsidRPr="0088626A">
              <w:rPr>
                <w:rFonts w:eastAsia="Calibri"/>
                <w:color w:val="auto"/>
                <w:lang w:eastAsia="en-US"/>
              </w:rPr>
              <w:t xml:space="preserve">Išvardintos kai kurios </w:t>
            </w:r>
            <w:r w:rsidR="00A11332" w:rsidRPr="0088626A">
              <w:rPr>
                <w:rFonts w:eastAsia="Calibri"/>
                <w:color w:val="auto"/>
              </w:rPr>
              <w:t>viešo</w:t>
            </w:r>
            <w:r w:rsidR="0090795F" w:rsidRPr="0090795F">
              <w:rPr>
                <w:rFonts w:eastAsia="Calibri"/>
                <w:color w:val="auto"/>
              </w:rPr>
              <w:softHyphen/>
            </w:r>
            <w:r w:rsidR="00A11332" w:rsidRPr="0088626A">
              <w:rPr>
                <w:rFonts w:eastAsia="Calibri"/>
                <w:color w:val="auto"/>
              </w:rPr>
              <w:t>sios tvarkos užtikrinimą masinių renginių metu reglamentuojančių teisės aktų nuostatos.</w:t>
            </w:r>
          </w:p>
          <w:p w:rsidR="00EC3638" w:rsidRPr="0088626A" w:rsidRDefault="00A11332" w:rsidP="00E50B3D">
            <w:pPr>
              <w:spacing w:line="276" w:lineRule="auto"/>
              <w:rPr>
                <w:color w:val="auto"/>
              </w:rPr>
            </w:pPr>
            <w:r w:rsidRPr="0088626A">
              <w:rPr>
                <w:color w:val="auto"/>
                <w:lang w:eastAsia="en-US"/>
              </w:rPr>
              <w:t>Atliekant riaušių užkardymo ir likvidavimo taktinius veiksmus padaryta reikšminga klai</w:t>
            </w:r>
            <w:r w:rsidR="0090795F" w:rsidRPr="0090795F">
              <w:rPr>
                <w:color w:val="auto"/>
                <w:lang w:eastAsia="en-US"/>
              </w:rPr>
              <w:softHyphen/>
            </w:r>
            <w:r w:rsidRPr="0088626A">
              <w:rPr>
                <w:color w:val="auto"/>
                <w:lang w:eastAsia="en-US"/>
              </w:rPr>
              <w:t>da, kuri lemia tolimesnę situacijos kontrolę</w:t>
            </w:r>
            <w:r w:rsidRPr="0088626A">
              <w:rPr>
                <w:rFonts w:eastAsia="Calibri"/>
                <w:color w:val="auto"/>
                <w:lang w:eastAsia="en-US"/>
              </w:rPr>
              <w:t>.</w:t>
            </w:r>
          </w:p>
          <w:p w:rsidR="00EC3638" w:rsidRPr="0088626A" w:rsidRDefault="000A7502" w:rsidP="00E50B3D">
            <w:pPr>
              <w:spacing w:line="276" w:lineRule="auto"/>
              <w:rPr>
                <w:color w:val="auto"/>
              </w:rPr>
            </w:pPr>
            <w:r>
              <w:rPr>
                <w:b/>
                <w:bCs/>
                <w:color w:val="auto"/>
                <w:lang w:eastAsia="en-US"/>
              </w:rPr>
              <w:t xml:space="preserve">Gerai: </w:t>
            </w:r>
            <w:r w:rsidR="00A11332" w:rsidRPr="0088626A">
              <w:rPr>
                <w:color w:val="auto"/>
                <w:lang w:eastAsia="en-US"/>
              </w:rPr>
              <w:t xml:space="preserve">Išanalizuotos ir paaiškintos </w:t>
            </w:r>
            <w:r w:rsidR="00A11332" w:rsidRPr="0088626A">
              <w:rPr>
                <w:rFonts w:eastAsia="Calibri"/>
                <w:color w:val="auto"/>
              </w:rPr>
              <w:t>viešosios tvarkos užtikrinimą masinių renginių metu reglamentuojančių teisės aktų nuostatos.</w:t>
            </w:r>
          </w:p>
          <w:p w:rsidR="00EC3638" w:rsidRPr="0088626A" w:rsidRDefault="00A11332" w:rsidP="00E50B3D">
            <w:pPr>
              <w:spacing w:line="276" w:lineRule="auto"/>
              <w:rPr>
                <w:color w:val="auto"/>
              </w:rPr>
            </w:pPr>
            <w:r w:rsidRPr="0088626A">
              <w:rPr>
                <w:color w:val="auto"/>
                <w:lang w:eastAsia="en-US"/>
              </w:rPr>
              <w:t>Atliekant riaušių užkardymo ir likvidavimo taktinius veiksmus padaryta nereikšminga klaida</w:t>
            </w:r>
            <w:r w:rsidRPr="0088626A">
              <w:rPr>
                <w:rFonts w:eastAsia="Calibri"/>
                <w:color w:val="auto"/>
                <w:lang w:eastAsia="en-US"/>
              </w:rPr>
              <w:t>, kuri neturi įtakos tolimesnei situacijos kontrolei.</w:t>
            </w:r>
          </w:p>
          <w:p w:rsidR="00EC3638" w:rsidRPr="0088626A" w:rsidRDefault="000A7502" w:rsidP="00E50B3D">
            <w:pPr>
              <w:spacing w:line="276" w:lineRule="auto"/>
              <w:rPr>
                <w:color w:val="auto"/>
              </w:rPr>
            </w:pPr>
            <w:r>
              <w:rPr>
                <w:rFonts w:eastAsia="Calibri"/>
                <w:b/>
                <w:bCs/>
                <w:color w:val="auto"/>
                <w:lang w:eastAsia="en-US"/>
              </w:rPr>
              <w:t xml:space="preserve">Puikiai: </w:t>
            </w:r>
            <w:r w:rsidR="00A11332" w:rsidRPr="0088626A">
              <w:rPr>
                <w:color w:val="auto"/>
                <w:lang w:eastAsia="en-US"/>
              </w:rPr>
              <w:t>Detaliai išanalizuotos ir išsamiai</w:t>
            </w:r>
            <w:r w:rsidR="00A11332" w:rsidRPr="0088626A">
              <w:rPr>
                <w:rFonts w:eastAsia="Calibri"/>
                <w:color w:val="auto"/>
                <w:lang w:eastAsia="en-US"/>
              </w:rPr>
              <w:t xml:space="preserve"> apibūdintos </w:t>
            </w:r>
            <w:r w:rsidR="00A11332" w:rsidRPr="0088626A">
              <w:rPr>
                <w:rFonts w:eastAsia="Calibri"/>
                <w:color w:val="auto"/>
              </w:rPr>
              <w:t>viešosios tvarkos užtikrinimą masinių renginių metu reglamentuojančių teisės aktų nuostatos.</w:t>
            </w:r>
          </w:p>
          <w:p w:rsidR="00EC3638" w:rsidRPr="0088626A" w:rsidRDefault="00A11332" w:rsidP="00E50B3D">
            <w:pPr>
              <w:spacing w:line="276" w:lineRule="auto"/>
              <w:rPr>
                <w:color w:val="auto"/>
              </w:rPr>
            </w:pPr>
            <w:r w:rsidRPr="0088626A">
              <w:rPr>
                <w:rFonts w:eastAsia="Calibri"/>
                <w:color w:val="auto"/>
                <w:lang w:eastAsia="en-US"/>
              </w:rPr>
              <w:t xml:space="preserve">Atliekant riaušių užkardymo ir likvidavimo </w:t>
            </w:r>
            <w:r w:rsidRPr="0088626A">
              <w:rPr>
                <w:rFonts w:eastAsia="Calibri"/>
                <w:color w:val="auto"/>
                <w:lang w:eastAsia="en-US"/>
              </w:rPr>
              <w:lastRenderedPageBreak/>
              <w:t>taktinius veiksmus klaidų nepadaryta.</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lastRenderedPageBreak/>
              <w:t>2. Paaiškinti ir de</w:t>
            </w:r>
            <w:r w:rsidR="0090795F" w:rsidRPr="0090795F">
              <w:rPr>
                <w:rFonts w:eastAsia="Calibri"/>
                <w:color w:val="auto"/>
              </w:rPr>
              <w:softHyphen/>
            </w:r>
            <w:r w:rsidRPr="0088626A">
              <w:rPr>
                <w:rFonts w:eastAsia="Calibri"/>
                <w:color w:val="auto"/>
              </w:rPr>
              <w:t>monstruoti po</w:t>
            </w:r>
            <w:r w:rsidR="0090795F" w:rsidRPr="0090795F">
              <w:rPr>
                <w:rFonts w:eastAsia="Calibri"/>
                <w:color w:val="auto"/>
              </w:rPr>
              <w:softHyphen/>
            </w:r>
            <w:r w:rsidRPr="0088626A">
              <w:rPr>
                <w:rFonts w:eastAsia="Calibri"/>
                <w:color w:val="auto"/>
              </w:rPr>
              <w:t>li</w:t>
            </w:r>
            <w:r w:rsidR="0090795F" w:rsidRPr="0090795F">
              <w:rPr>
                <w:rFonts w:eastAsia="Calibri"/>
                <w:color w:val="auto"/>
              </w:rPr>
              <w:softHyphen/>
            </w:r>
            <w:r w:rsidRPr="0088626A">
              <w:rPr>
                <w:rFonts w:eastAsia="Calibri"/>
                <w:color w:val="auto"/>
              </w:rPr>
              <w:t>cijos pareigūnų tak</w:t>
            </w:r>
            <w:r w:rsidR="0090795F" w:rsidRPr="0090795F">
              <w:rPr>
                <w:rFonts w:eastAsia="Calibri"/>
                <w:color w:val="auto"/>
              </w:rPr>
              <w:softHyphen/>
            </w:r>
            <w:r w:rsidRPr="0088626A">
              <w:rPr>
                <w:rFonts w:eastAsia="Calibri"/>
                <w:color w:val="auto"/>
              </w:rPr>
              <w:t>tinius veiks</w:t>
            </w:r>
            <w:r w:rsidR="0090795F" w:rsidRPr="0090795F">
              <w:rPr>
                <w:rFonts w:eastAsia="Calibri"/>
                <w:color w:val="auto"/>
              </w:rPr>
              <w:softHyphen/>
            </w:r>
            <w:r w:rsidRPr="0088626A">
              <w:rPr>
                <w:rFonts w:eastAsia="Calibri"/>
                <w:color w:val="auto"/>
              </w:rPr>
              <w:t>mus, esant AMOK (staigaus nekontroliuojamo įniršio ir agresijos protrūkio) situacijoms.</w:t>
            </w:r>
          </w:p>
        </w:tc>
        <w:tc>
          <w:tcPr>
            <w:tcW w:w="1751" w:type="pct"/>
            <w:shd w:val="clear" w:color="auto" w:fill="auto"/>
            <w:tcMar>
              <w:left w:w="88" w:type="dxa"/>
            </w:tcMar>
          </w:tcPr>
          <w:p w:rsidR="00EC3638" w:rsidRPr="0088626A" w:rsidRDefault="00A11332" w:rsidP="00E50B3D">
            <w:pPr>
              <w:spacing w:line="276" w:lineRule="auto"/>
              <w:rPr>
                <w:b/>
                <w:color w:val="auto"/>
                <w:lang w:eastAsia="en-US"/>
              </w:rPr>
            </w:pPr>
            <w:r w:rsidRPr="0088626A">
              <w:rPr>
                <w:b/>
                <w:color w:val="auto"/>
                <w:lang w:eastAsia="en-US"/>
              </w:rPr>
              <w:t xml:space="preserve">2.1. Tema. </w:t>
            </w:r>
            <w:r w:rsidRPr="0088626A">
              <w:rPr>
                <w:b/>
                <w:color w:val="auto"/>
              </w:rPr>
              <w:t>Policijos pareigūnų veiksmų taktika AMOK situacijų metu.</w:t>
            </w:r>
          </w:p>
          <w:p w:rsidR="00EC3638" w:rsidRPr="0088626A" w:rsidRDefault="00A11332" w:rsidP="00E50B3D">
            <w:pPr>
              <w:spacing w:line="276" w:lineRule="auto"/>
              <w:rPr>
                <w:i/>
                <w:color w:val="auto"/>
                <w:lang w:eastAsia="en-US"/>
              </w:rPr>
            </w:pPr>
            <w:r w:rsidRPr="0088626A">
              <w:rPr>
                <w:i/>
                <w:color w:val="auto"/>
                <w:lang w:eastAsia="en-US"/>
              </w:rPr>
              <w:t>Užduotys:</w:t>
            </w:r>
          </w:p>
          <w:p w:rsidR="00EC3638" w:rsidRPr="0088626A" w:rsidRDefault="00A11332" w:rsidP="00E50B3D">
            <w:pPr>
              <w:suppressAutoHyphens/>
              <w:spacing w:line="276" w:lineRule="auto"/>
              <w:contextualSpacing/>
              <w:rPr>
                <w:color w:val="auto"/>
                <w:lang w:eastAsia="en-US"/>
              </w:rPr>
            </w:pPr>
            <w:r w:rsidRPr="0088626A">
              <w:rPr>
                <w:color w:val="auto"/>
                <w:lang w:eastAsia="en-US"/>
              </w:rPr>
              <w:t>2.1.1. Pagal sumodeliuotas si</w:t>
            </w:r>
            <w:r w:rsidR="0090795F" w:rsidRPr="0090795F">
              <w:rPr>
                <w:color w:val="auto"/>
                <w:lang w:eastAsia="en-US"/>
              </w:rPr>
              <w:softHyphen/>
            </w:r>
            <w:r w:rsidRPr="0088626A">
              <w:rPr>
                <w:color w:val="auto"/>
                <w:lang w:eastAsia="en-US"/>
              </w:rPr>
              <w:t>tua</w:t>
            </w:r>
            <w:r w:rsidR="0090795F" w:rsidRPr="0090795F">
              <w:rPr>
                <w:color w:val="auto"/>
                <w:lang w:eastAsia="en-US"/>
              </w:rPr>
              <w:softHyphen/>
            </w:r>
            <w:r w:rsidRPr="0088626A">
              <w:rPr>
                <w:color w:val="auto"/>
                <w:lang w:eastAsia="en-US"/>
              </w:rPr>
              <w:t>cijas atlikti ir pakomen</w:t>
            </w:r>
            <w:r w:rsidR="0090795F" w:rsidRPr="0090795F">
              <w:rPr>
                <w:color w:val="auto"/>
                <w:lang w:eastAsia="en-US"/>
              </w:rPr>
              <w:softHyphen/>
            </w:r>
            <w:r w:rsidRPr="0088626A">
              <w:rPr>
                <w:color w:val="auto"/>
                <w:lang w:eastAsia="en-US"/>
              </w:rPr>
              <w:t>tuo</w:t>
            </w:r>
            <w:r w:rsidR="0090795F" w:rsidRPr="0090795F">
              <w:rPr>
                <w:color w:val="auto"/>
                <w:lang w:eastAsia="en-US"/>
              </w:rPr>
              <w:softHyphen/>
            </w:r>
            <w:r w:rsidRPr="0088626A">
              <w:rPr>
                <w:color w:val="auto"/>
                <w:lang w:eastAsia="en-US"/>
              </w:rPr>
              <w:t xml:space="preserve">ti </w:t>
            </w:r>
            <w:r w:rsidRPr="0088626A">
              <w:rPr>
                <w:rFonts w:eastAsia="Calibri"/>
                <w:color w:val="auto"/>
              </w:rPr>
              <w:t>policijos</w:t>
            </w:r>
            <w:r w:rsidRPr="0088626A">
              <w:rPr>
                <w:color w:val="auto"/>
                <w:lang w:eastAsia="en-US"/>
              </w:rPr>
              <w:t xml:space="preserve"> patrulio veiksmus AMOK situacijų metu.</w:t>
            </w:r>
          </w:p>
          <w:p w:rsidR="00EC3638" w:rsidRPr="0088626A" w:rsidRDefault="00A11332" w:rsidP="00E50B3D">
            <w:pPr>
              <w:suppressAutoHyphens/>
              <w:spacing w:line="276" w:lineRule="auto"/>
              <w:contextualSpacing/>
              <w:rPr>
                <w:rFonts w:eastAsia="Calibri"/>
                <w:color w:val="auto"/>
                <w:lang w:eastAsia="en-US"/>
              </w:rPr>
            </w:pPr>
            <w:r w:rsidRPr="0088626A">
              <w:rPr>
                <w:color w:val="auto"/>
                <w:lang w:eastAsia="en-US"/>
              </w:rPr>
              <w:t xml:space="preserve">2.1.2. Stebėti, analizuoti ir </w:t>
            </w:r>
            <w:r w:rsidRPr="0088626A">
              <w:rPr>
                <w:rFonts w:eastAsia="Calibri"/>
                <w:color w:val="auto"/>
              </w:rPr>
              <w:t>komen</w:t>
            </w:r>
            <w:r w:rsidR="0090795F" w:rsidRPr="0090795F">
              <w:rPr>
                <w:rFonts w:eastAsia="Calibri"/>
                <w:color w:val="auto"/>
              </w:rPr>
              <w:softHyphen/>
            </w:r>
            <w:r w:rsidRPr="0088626A">
              <w:rPr>
                <w:rFonts w:eastAsia="Calibri"/>
                <w:color w:val="auto"/>
              </w:rPr>
              <w:t>tuoti</w:t>
            </w:r>
            <w:r w:rsidRPr="0088626A">
              <w:rPr>
                <w:color w:val="auto"/>
                <w:lang w:eastAsia="en-US"/>
              </w:rPr>
              <w:t xml:space="preserve"> įvairias modelines situacijas.</w:t>
            </w:r>
          </w:p>
        </w:tc>
        <w:tc>
          <w:tcPr>
            <w:tcW w:w="2290" w:type="pct"/>
            <w:shd w:val="clear" w:color="auto" w:fill="auto"/>
            <w:tcMar>
              <w:left w:w="88" w:type="dxa"/>
            </w:tcMar>
          </w:tcPr>
          <w:p w:rsidR="00EC3638" w:rsidRPr="0088626A" w:rsidRDefault="00736D8B" w:rsidP="00E50B3D">
            <w:pPr>
              <w:spacing w:line="276" w:lineRule="auto"/>
              <w:rPr>
                <w:rFonts w:eastAsia="Calibri"/>
                <w:color w:val="auto"/>
                <w:lang w:eastAsia="en-US"/>
              </w:rPr>
            </w:pPr>
            <w:r>
              <w:rPr>
                <w:b/>
                <w:bCs/>
                <w:color w:val="auto"/>
              </w:rPr>
              <w:t xml:space="preserve">Patenkinamai: </w:t>
            </w:r>
            <w:r w:rsidR="00A11332" w:rsidRPr="0088626A">
              <w:rPr>
                <w:color w:val="auto"/>
              </w:rPr>
              <w:t>Atliekant AMOK taktinius</w:t>
            </w:r>
            <w:r w:rsidR="008D7223">
              <w:rPr>
                <w:color w:val="auto"/>
              </w:rPr>
              <w:t xml:space="preserve"> </w:t>
            </w:r>
            <w:r w:rsidR="00A11332" w:rsidRPr="0088626A">
              <w:rPr>
                <w:color w:val="auto"/>
              </w:rPr>
              <w:t>veiksmus padaryta reikšminga klaida, kuri lemia tolimesnę situacijos kontrolę</w:t>
            </w:r>
            <w:r w:rsidR="00A11332" w:rsidRPr="0088626A">
              <w:rPr>
                <w:rFonts w:eastAsia="Calibri"/>
                <w:color w:val="auto"/>
              </w:rPr>
              <w:t>.</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Atliekant AMOK taktinius veiksmus padaryta nereikšminga klaida</w:t>
            </w:r>
            <w:r w:rsidR="00A11332" w:rsidRPr="0088626A">
              <w:rPr>
                <w:rFonts w:eastAsia="Calibri"/>
                <w:color w:val="auto"/>
              </w:rPr>
              <w:t>, kuri neturi įtakos tolimesnei situacijos kontrolei.</w:t>
            </w:r>
          </w:p>
          <w:p w:rsidR="00EC3638" w:rsidRPr="0088626A" w:rsidRDefault="000A7502" w:rsidP="00E50B3D">
            <w:pPr>
              <w:spacing w:line="276" w:lineRule="auto"/>
              <w:rPr>
                <w:b/>
                <w:color w:val="auto"/>
                <w:lang w:eastAsia="en-US"/>
              </w:rPr>
            </w:pPr>
            <w:r>
              <w:rPr>
                <w:rFonts w:eastAsia="Calibri"/>
                <w:b/>
                <w:bCs/>
                <w:color w:val="auto"/>
              </w:rPr>
              <w:t xml:space="preserve">Puikiai: </w:t>
            </w:r>
            <w:r w:rsidR="00A11332" w:rsidRPr="0088626A">
              <w:rPr>
                <w:rFonts w:eastAsia="Calibri"/>
                <w:color w:val="auto"/>
              </w:rPr>
              <w:t>Atliekant AMOK taktinius veiksmus klaidų nepadaryta.</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Rekomenduo</w:t>
            </w:r>
            <w:r w:rsidR="0090795F" w:rsidRPr="0090795F">
              <w:rPr>
                <w:rFonts w:eastAsia="Calibri"/>
                <w:color w:val="auto"/>
              </w:rPr>
              <w:softHyphen/>
            </w:r>
            <w:r w:rsidRPr="0088626A">
              <w:rPr>
                <w:rFonts w:eastAsia="Calibri"/>
                <w:color w:val="auto"/>
              </w:rPr>
              <w:t>jami mokymo/si metodai</w:t>
            </w:r>
          </w:p>
        </w:tc>
        <w:tc>
          <w:tcPr>
            <w:tcW w:w="4041" w:type="pct"/>
            <w:gridSpan w:val="2"/>
            <w:shd w:val="clear" w:color="auto" w:fill="auto"/>
            <w:tcMar>
              <w:left w:w="88" w:type="dxa"/>
            </w:tcMar>
          </w:tcPr>
          <w:p w:rsidR="00EC3638" w:rsidRPr="0088626A" w:rsidRDefault="00A11332" w:rsidP="00E50B3D">
            <w:pPr>
              <w:spacing w:line="276" w:lineRule="auto"/>
              <w:rPr>
                <w:rFonts w:eastAsia="Calibri"/>
                <w:color w:val="auto"/>
              </w:rPr>
            </w:pPr>
            <w:r w:rsidRPr="0088626A">
              <w:rPr>
                <w:rFonts w:eastAsia="Calibri"/>
                <w:color w:val="auto"/>
              </w:rPr>
              <w:t>Pokalbis. Teisės aktų analizė. Praktinių užduočių atlikimas. Veiklos procesų stebėjimas. Pristatymas. Pratybos. Komandinis darbas.</w:t>
            </w:r>
          </w:p>
        </w:tc>
      </w:tr>
      <w:tr w:rsidR="0088626A" w:rsidRPr="0088626A" w:rsidTr="0090795F">
        <w:trPr>
          <w:trHeight w:val="57"/>
          <w:jc w:val="center"/>
        </w:trPr>
        <w:tc>
          <w:tcPr>
            <w:tcW w:w="959" w:type="pct"/>
            <w:vMerge w:val="restar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Materialieji ištekliai</w:t>
            </w:r>
          </w:p>
        </w:tc>
        <w:tc>
          <w:tcPr>
            <w:tcW w:w="4041" w:type="pct"/>
            <w:gridSpan w:val="2"/>
            <w:shd w:val="clear" w:color="auto" w:fill="auto"/>
            <w:tcMar>
              <w:left w:w="88"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Vaizdinė mokomoji medžiaga;</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Mokymui iliustruoti, vizualizuoti įvairios schemos.</w:t>
            </w:r>
          </w:p>
        </w:tc>
      </w:tr>
      <w:tr w:rsidR="0088626A" w:rsidRPr="0088626A" w:rsidTr="0090795F">
        <w:trPr>
          <w:trHeight w:val="57"/>
          <w:jc w:val="center"/>
        </w:trPr>
        <w:tc>
          <w:tcPr>
            <w:tcW w:w="959" w:type="pct"/>
            <w:vMerge/>
            <w:shd w:val="clear" w:color="auto" w:fill="auto"/>
            <w:tcMar>
              <w:left w:w="88" w:type="dxa"/>
            </w:tcMar>
          </w:tcPr>
          <w:p w:rsidR="00EC3638" w:rsidRPr="0088626A" w:rsidRDefault="00EC3638" w:rsidP="00E50B3D">
            <w:pPr>
              <w:snapToGrid w:val="0"/>
              <w:spacing w:line="276" w:lineRule="auto"/>
              <w:rPr>
                <w:rFonts w:eastAsia="Calibri"/>
                <w:color w:val="auto"/>
              </w:rPr>
            </w:pPr>
          </w:p>
        </w:tc>
        <w:tc>
          <w:tcPr>
            <w:tcW w:w="4041" w:type="pct"/>
            <w:gridSpan w:val="2"/>
            <w:shd w:val="clear" w:color="auto" w:fill="auto"/>
            <w:tcMar>
              <w:left w:w="88" w:type="dxa"/>
            </w:tcMar>
          </w:tcPr>
          <w:p w:rsidR="008D7223" w:rsidRDefault="00A11332" w:rsidP="00E50B3D">
            <w:pPr>
              <w:spacing w:line="276" w:lineRule="auto"/>
              <w:rPr>
                <w:b/>
                <w:bCs/>
                <w:color w:val="auto"/>
              </w:rPr>
            </w:pPr>
            <w:r w:rsidRPr="0088626A">
              <w:rPr>
                <w:b/>
                <w:bCs/>
                <w:color w:val="auto"/>
              </w:rPr>
              <w:t>Mokymo/si priemonės: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color w:val="auto"/>
              </w:rPr>
              <w:t>Tarnybiniai diržai su amunicija;</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color w:val="auto"/>
              </w:rPr>
              <w:t>Radijo stotys;</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color w:val="auto"/>
              </w:rPr>
              <w:t>Žibintuvėliai;</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color w:val="auto"/>
              </w:rPr>
              <w:t>Gynybos priemonės;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Apsaugos priemonės;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Antiriaušinė įranga;</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color w:val="auto"/>
              </w:rPr>
              <w:t>Mokomieji treniruočių arba šratasvydžio ginklai;</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color w:val="auto"/>
              </w:rPr>
              <w:t>Gelbėjimo ir įsilaužimo įranga;</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color w:val="auto"/>
              </w:rPr>
              <w:t>Priemonės įprastai naudojamos teisės pažeidėjų;</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color w:val="auto"/>
              </w:rPr>
              <w:t>Kompiuterinė technika;</w:t>
            </w:r>
          </w:p>
          <w:p w:rsidR="00EC3638" w:rsidRPr="0088626A" w:rsidRDefault="00A11332" w:rsidP="00E50B3D">
            <w:pPr>
              <w:numPr>
                <w:ilvl w:val="0"/>
                <w:numId w:val="8"/>
              </w:numPr>
              <w:suppressAutoHyphens/>
              <w:spacing w:line="276" w:lineRule="auto"/>
              <w:ind w:left="0" w:firstLine="167"/>
              <w:textAlignment w:val="baseline"/>
              <w:rPr>
                <w:rFonts w:eastAsia="SimSun"/>
                <w:color w:val="auto"/>
                <w:lang w:eastAsia="en-US" w:bidi="hi-IN"/>
              </w:rPr>
            </w:pPr>
            <w:r w:rsidRPr="0088626A">
              <w:rPr>
                <w:color w:val="auto"/>
              </w:rPr>
              <w:t xml:space="preserve">Vaizdo fiksavimo įrenginiai. </w:t>
            </w:r>
          </w:p>
        </w:tc>
      </w:tr>
      <w:tr w:rsidR="0088626A" w:rsidRPr="0088626A" w:rsidTr="0090795F">
        <w:trPr>
          <w:trHeight w:val="57"/>
          <w:jc w:val="center"/>
        </w:trPr>
        <w:tc>
          <w:tcPr>
            <w:tcW w:w="959" w:type="pct"/>
            <w:vMerge/>
            <w:shd w:val="clear" w:color="auto" w:fill="auto"/>
            <w:tcMar>
              <w:left w:w="88" w:type="dxa"/>
            </w:tcMar>
          </w:tcPr>
          <w:p w:rsidR="00EC3638" w:rsidRPr="0088626A" w:rsidRDefault="00EC3638" w:rsidP="00E50B3D">
            <w:pPr>
              <w:snapToGrid w:val="0"/>
              <w:spacing w:line="276" w:lineRule="auto"/>
              <w:rPr>
                <w:rFonts w:eastAsia="Calibri"/>
                <w:color w:val="auto"/>
              </w:rPr>
            </w:pPr>
          </w:p>
        </w:tc>
        <w:tc>
          <w:tcPr>
            <w:tcW w:w="4041" w:type="pct"/>
            <w:gridSpan w:val="2"/>
            <w:shd w:val="clear" w:color="auto" w:fill="auto"/>
            <w:tcMar>
              <w:left w:w="88" w:type="dxa"/>
            </w:tcMar>
          </w:tcPr>
          <w:p w:rsidR="008D7223"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Automobiliai su policijos skiriamaisiais ženklais ir be jų;</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Sporto salė;</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Specializuotos pratybų patalpos;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Lazerinė treniruoklių sistema;</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Durys, skirtos įsilaužti į patalpas;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Dronas;</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Dūmų mašina;</w:t>
            </w:r>
          </w:p>
          <w:p w:rsidR="00EC3638" w:rsidRPr="0088626A" w:rsidRDefault="00A11332" w:rsidP="00E50B3D">
            <w:pPr>
              <w:numPr>
                <w:ilvl w:val="0"/>
                <w:numId w:val="8"/>
              </w:numPr>
              <w:suppressAutoHyphens/>
              <w:spacing w:line="276" w:lineRule="auto"/>
              <w:ind w:left="0" w:firstLine="167"/>
              <w:textAlignment w:val="baseline"/>
              <w:rPr>
                <w:color w:val="auto"/>
              </w:rPr>
            </w:pPr>
            <w:r w:rsidRPr="0088626A">
              <w:rPr>
                <w:rFonts w:eastAsia="SimSun"/>
                <w:color w:val="auto"/>
                <w:lang w:eastAsia="en-US" w:bidi="hi-IN"/>
              </w:rPr>
              <w:t>Įvairios patalpos esančios mokymo įstaigoje.</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t>Mokytojų kvalifikacija</w:t>
            </w:r>
          </w:p>
        </w:tc>
        <w:tc>
          <w:tcPr>
            <w:tcW w:w="4041" w:type="pct"/>
            <w:gridSpan w:val="2"/>
            <w:shd w:val="clear" w:color="auto" w:fill="auto"/>
            <w:tcMar>
              <w:left w:w="88" w:type="dxa"/>
            </w:tcMar>
          </w:tcPr>
          <w:p w:rsidR="00EC3638" w:rsidRPr="0088626A" w:rsidRDefault="00A11332" w:rsidP="00E50B3D">
            <w:pPr>
              <w:shd w:val="clear" w:color="auto" w:fill="FFFFFF"/>
              <w:spacing w:line="276" w:lineRule="auto"/>
              <w:rPr>
                <w:color w:val="auto"/>
              </w:rPr>
            </w:pPr>
            <w:r w:rsidRPr="0088626A">
              <w:rPr>
                <w:rFonts w:eastAsia="Calibri"/>
                <w:color w:val="auto"/>
              </w:rPr>
              <w:t>Modulį gali vesti profesijos mokytojas, įgijęs socialinių mokslų srities aukštąjį, aukš</w:t>
            </w:r>
            <w:r w:rsidR="006E23DF" w:rsidRPr="006E23DF">
              <w:rPr>
                <w:rFonts w:eastAsia="Calibri"/>
                <w:color w:val="auto"/>
              </w:rPr>
              <w:softHyphen/>
            </w:r>
            <w:r w:rsidRPr="0088626A">
              <w:rPr>
                <w:rFonts w:eastAsia="Calibri"/>
                <w:color w:val="auto"/>
              </w:rPr>
              <w:t>tesnįjį (specialųjį vidurinį, įgytą iki 1995 metų) išsilavinimą arba baigęs pro</w:t>
            </w:r>
            <w:r w:rsidR="006E23DF" w:rsidRPr="006E23DF">
              <w:rPr>
                <w:rFonts w:eastAsia="Calibri"/>
                <w:color w:val="auto"/>
              </w:rPr>
              <w:softHyphen/>
            </w:r>
            <w:r w:rsidRPr="0088626A">
              <w:rPr>
                <w:rFonts w:eastAsia="Calibri"/>
                <w:color w:val="auto"/>
              </w:rPr>
              <w:t>fe</w:t>
            </w:r>
            <w:r w:rsidR="006E23DF" w:rsidRPr="006E23DF">
              <w:rPr>
                <w:rFonts w:eastAsia="Calibri"/>
                <w:color w:val="auto"/>
              </w:rPr>
              <w:softHyphen/>
            </w:r>
            <w:r w:rsidRPr="0088626A">
              <w:rPr>
                <w:rFonts w:eastAsia="Calibri"/>
                <w:color w:val="auto"/>
              </w:rPr>
              <w:t>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90795F">
        <w:trPr>
          <w:trHeight w:val="57"/>
          <w:jc w:val="center"/>
        </w:trPr>
        <w:tc>
          <w:tcPr>
            <w:tcW w:w="959" w:type="pct"/>
            <w:shd w:val="clear" w:color="auto" w:fill="auto"/>
            <w:tcMar>
              <w:left w:w="88" w:type="dxa"/>
            </w:tcMar>
          </w:tcPr>
          <w:p w:rsidR="00EC3638" w:rsidRPr="0088626A" w:rsidRDefault="00A11332" w:rsidP="00E50B3D">
            <w:pPr>
              <w:spacing w:line="276" w:lineRule="auto"/>
              <w:rPr>
                <w:color w:val="auto"/>
              </w:rPr>
            </w:pPr>
            <w:r w:rsidRPr="0088626A">
              <w:rPr>
                <w:rFonts w:eastAsia="Calibri"/>
                <w:color w:val="auto"/>
              </w:rPr>
              <w:lastRenderedPageBreak/>
              <w:t>Modulio rengėjai</w:t>
            </w:r>
          </w:p>
        </w:tc>
        <w:tc>
          <w:tcPr>
            <w:tcW w:w="4041" w:type="pct"/>
            <w:gridSpan w:val="2"/>
            <w:shd w:val="clear" w:color="auto" w:fill="auto"/>
            <w:tcMar>
              <w:left w:w="88" w:type="dxa"/>
            </w:tcMar>
          </w:tcPr>
          <w:p w:rsidR="00EC3638" w:rsidRPr="0088626A" w:rsidRDefault="00A11332" w:rsidP="00E50B3D">
            <w:pPr>
              <w:snapToGrid w:val="0"/>
              <w:spacing w:line="276" w:lineRule="auto"/>
              <w:rPr>
                <w:color w:val="auto"/>
              </w:rPr>
            </w:pPr>
            <w:r w:rsidRPr="0088626A">
              <w:rPr>
                <w:rFonts w:eastAsia="Calibri"/>
                <w:color w:val="auto"/>
              </w:rPr>
              <w:t>Vilius Motiejaitis</w:t>
            </w:r>
          </w:p>
          <w:p w:rsidR="00EC3638" w:rsidRPr="0088626A" w:rsidRDefault="00A11332" w:rsidP="00E50B3D">
            <w:pPr>
              <w:snapToGrid w:val="0"/>
              <w:spacing w:line="276" w:lineRule="auto"/>
              <w:rPr>
                <w:color w:val="auto"/>
              </w:rPr>
            </w:pPr>
            <w:r w:rsidRPr="0088626A">
              <w:rPr>
                <w:rFonts w:eastAsia="Calibri"/>
                <w:color w:val="auto"/>
              </w:rPr>
              <w:t>Robertas Brundza</w:t>
            </w:r>
          </w:p>
          <w:p w:rsidR="00EC3638" w:rsidRPr="0088626A" w:rsidRDefault="00A11332" w:rsidP="00E50B3D">
            <w:pPr>
              <w:snapToGrid w:val="0"/>
              <w:spacing w:line="276" w:lineRule="auto"/>
              <w:rPr>
                <w:color w:val="auto"/>
              </w:rPr>
            </w:pPr>
            <w:r w:rsidRPr="0088626A">
              <w:rPr>
                <w:rFonts w:eastAsia="Calibri"/>
                <w:color w:val="auto"/>
              </w:rPr>
              <w:t>Dalius Mackela</w:t>
            </w:r>
          </w:p>
          <w:p w:rsidR="00EC3638" w:rsidRPr="0088626A" w:rsidRDefault="00A11332" w:rsidP="00E50B3D">
            <w:pPr>
              <w:snapToGrid w:val="0"/>
              <w:spacing w:line="276" w:lineRule="auto"/>
              <w:rPr>
                <w:color w:val="auto"/>
              </w:rPr>
            </w:pPr>
            <w:r w:rsidRPr="0088626A">
              <w:rPr>
                <w:rFonts w:eastAsia="Calibri"/>
                <w:color w:val="auto"/>
              </w:rPr>
              <w:t>Danius Venslauskas</w:t>
            </w:r>
          </w:p>
        </w:tc>
      </w:tr>
    </w:tbl>
    <w:p w:rsidR="003C670F" w:rsidRDefault="003C670F" w:rsidP="00E50B3D">
      <w:pPr>
        <w:spacing w:line="276" w:lineRule="auto"/>
      </w:pPr>
    </w:p>
    <w:p w:rsidR="0090795F" w:rsidRDefault="0090795F" w:rsidP="00E50B3D">
      <w:pPr>
        <w:spacing w:line="276" w:lineRule="auto"/>
      </w:pPr>
    </w:p>
    <w:p w:rsidR="008D7223" w:rsidRDefault="005C53DD" w:rsidP="00E50B3D">
      <w:pPr>
        <w:pStyle w:val="Antrat3"/>
        <w:spacing w:after="0" w:line="276" w:lineRule="auto"/>
        <w:rPr>
          <w:lang w:eastAsia="zh-CN" w:bidi="hi-IN"/>
        </w:rPr>
      </w:pPr>
      <w:bookmarkStart w:id="23" w:name="_Toc491438261"/>
      <w:r>
        <w:t xml:space="preserve">5.2.12. </w:t>
      </w:r>
      <w:r w:rsidR="00A11332" w:rsidRPr="0088626A">
        <w:rPr>
          <w:lang w:eastAsia="zh-CN" w:bidi="hi-IN"/>
        </w:rPr>
        <w:t>Modulio „</w:t>
      </w:r>
      <w:r w:rsidR="00836D21" w:rsidRPr="00836D21">
        <w:rPr>
          <w:lang w:eastAsia="zh-CN" w:bidi="hi-IN"/>
        </w:rPr>
        <w:t>Saugus elgesys ekstremaliose situacijose</w:t>
      </w:r>
      <w:r w:rsidR="00A11332" w:rsidRPr="0088626A">
        <w:rPr>
          <w:lang w:eastAsia="zh-CN" w:bidi="hi-IN"/>
        </w:rPr>
        <w:t>“ aprašas</w:t>
      </w:r>
      <w:bookmarkEnd w:id="23"/>
    </w:p>
    <w:p w:rsidR="00EC3638" w:rsidRPr="0088626A" w:rsidRDefault="00EC3638" w:rsidP="00E50B3D">
      <w:pPr>
        <w:spacing w:line="276" w:lineRule="auto"/>
        <w:jc w:val="both"/>
        <w:rPr>
          <w:bCs/>
          <w:color w:val="auto"/>
        </w:rPr>
      </w:pPr>
    </w:p>
    <w:p w:rsidR="00EC3638" w:rsidRPr="0088626A" w:rsidRDefault="00A11332" w:rsidP="00E50B3D">
      <w:pPr>
        <w:spacing w:line="276" w:lineRule="auto"/>
        <w:jc w:val="both"/>
        <w:rPr>
          <w:iCs/>
          <w:color w:val="auto"/>
        </w:rPr>
      </w:pPr>
      <w:r w:rsidRPr="0088626A">
        <w:rPr>
          <w:b/>
          <w:bCs/>
          <w:color w:val="auto"/>
        </w:rPr>
        <w:t>Modulio paskirtis:</w:t>
      </w:r>
      <w:r w:rsidRPr="0088626A">
        <w:rPr>
          <w:i/>
          <w:iCs/>
          <w:color w:val="auto"/>
        </w:rPr>
        <w:t xml:space="preserve"> </w:t>
      </w:r>
      <w:r w:rsidRPr="0088626A">
        <w:rPr>
          <w:rFonts w:eastAsia="Calibri"/>
          <w:i/>
          <w:iCs/>
          <w:color w:val="auto"/>
          <w:lang w:eastAsia="en-US"/>
        </w:rPr>
        <w:t>įgyti kompetenciją vykdyti civilinės saugos reikalavimus.</w:t>
      </w:r>
    </w:p>
    <w:p w:rsidR="00EC3638" w:rsidRPr="0088626A" w:rsidRDefault="00EC3638" w:rsidP="00E50B3D">
      <w:pPr>
        <w:spacing w:line="276" w:lineRule="auto"/>
        <w:rPr>
          <w:i/>
          <w:iCs/>
          <w:color w:val="auto"/>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946"/>
        <w:gridCol w:w="3403"/>
        <w:gridCol w:w="4778"/>
      </w:tblGrid>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pavadinimas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836D21" w:rsidP="00E50B3D">
            <w:pPr>
              <w:snapToGrid w:val="0"/>
              <w:spacing w:line="276" w:lineRule="auto"/>
              <w:rPr>
                <w:color w:val="auto"/>
              </w:rPr>
            </w:pPr>
            <w:r w:rsidRPr="00836D21">
              <w:rPr>
                <w:color w:val="auto"/>
              </w:rPr>
              <w:t>Saugus elgesys ekstremaliose situacijose</w:t>
            </w:r>
          </w:p>
        </w:tc>
      </w:tr>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kodas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473CE4" w:rsidP="00E50B3D">
            <w:pPr>
              <w:snapToGrid w:val="0"/>
              <w:spacing w:line="276" w:lineRule="auto"/>
              <w:rPr>
                <w:color w:val="auto"/>
              </w:rPr>
            </w:pPr>
            <w:r w:rsidRPr="00473CE4">
              <w:rPr>
                <w:color w:val="auto"/>
              </w:rPr>
              <w:t>4102201</w:t>
            </w:r>
          </w:p>
        </w:tc>
      </w:tr>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LTKS lygis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lang w:eastAsia="en-US"/>
              </w:rPr>
              <w:t>IV</w:t>
            </w:r>
          </w:p>
        </w:tc>
      </w:tr>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Apimtis kreditais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1 kreditas</w:t>
            </w:r>
          </w:p>
        </w:tc>
      </w:tr>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Reikalingas pasirengimas mokymuisi</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lang w:eastAsia="en-US"/>
              </w:rPr>
              <w:t>-</w:t>
            </w:r>
          </w:p>
        </w:tc>
      </w:tr>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Modulyje ugdomos bendrosios kompetencijos</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napToGrid w:val="0"/>
              <w:spacing w:line="276" w:lineRule="auto"/>
              <w:rPr>
                <w:color w:val="auto"/>
              </w:rPr>
            </w:pPr>
            <w:r w:rsidRPr="0088626A">
              <w:rPr>
                <w:color w:val="auto"/>
              </w:rPr>
              <w:t>1. Bendravimas gimtąja kalba;</w:t>
            </w:r>
          </w:p>
          <w:p w:rsidR="00EC3638" w:rsidRPr="0088626A" w:rsidRDefault="00A11332" w:rsidP="00E50B3D">
            <w:pPr>
              <w:pStyle w:val="Standard"/>
              <w:snapToGrid w:val="0"/>
              <w:spacing w:line="276" w:lineRule="auto"/>
              <w:rPr>
                <w:color w:val="auto"/>
              </w:rPr>
            </w:pPr>
            <w:r w:rsidRPr="0088626A">
              <w:rPr>
                <w:color w:val="auto"/>
              </w:rPr>
              <w:t>2. Mokymasis mokytis;</w:t>
            </w:r>
          </w:p>
          <w:p w:rsidR="00EC3638" w:rsidRPr="0088626A" w:rsidRDefault="00A11332" w:rsidP="00E50B3D">
            <w:pPr>
              <w:pStyle w:val="Standard"/>
              <w:snapToGrid w:val="0"/>
              <w:spacing w:line="276" w:lineRule="auto"/>
              <w:rPr>
                <w:color w:val="auto"/>
              </w:rPr>
            </w:pPr>
            <w:r w:rsidRPr="0088626A">
              <w:rPr>
                <w:color w:val="auto"/>
              </w:rPr>
              <w:t>3. Socialiniai ir pilietiniai gebėjimai.</w:t>
            </w:r>
          </w:p>
        </w:tc>
      </w:tr>
      <w:tr w:rsidR="0088626A" w:rsidRPr="0088626A" w:rsidTr="006E23D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b/>
                <w:bCs/>
                <w:i/>
                <w:iCs/>
                <w:color w:val="auto"/>
              </w:rPr>
              <w:t>Modulio moky</w:t>
            </w:r>
            <w:r w:rsidR="0090795F" w:rsidRPr="0090795F">
              <w:rPr>
                <w:b/>
                <w:bCs/>
                <w:i/>
                <w:iCs/>
                <w:color w:val="auto"/>
              </w:rPr>
              <w:softHyphen/>
            </w:r>
            <w:r w:rsidRPr="0088626A">
              <w:rPr>
                <w:b/>
                <w:bCs/>
                <w:i/>
                <w:iCs/>
                <w:color w:val="auto"/>
              </w:rPr>
              <w:t>mosi rezultatai (išskaidyta kompetencija)</w:t>
            </w:r>
          </w:p>
        </w:tc>
        <w:tc>
          <w:tcPr>
            <w:tcW w:w="1680"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b/>
                <w:bCs/>
                <w:i/>
                <w:iCs/>
                <w:color w:val="auto"/>
              </w:rPr>
              <w:t>Rekomenduojamas turinys, reikalingas rezultatams pasiekti</w:t>
            </w:r>
          </w:p>
        </w:tc>
        <w:tc>
          <w:tcPr>
            <w:tcW w:w="236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b/>
                <w:bCs/>
                <w:i/>
                <w:iCs/>
                <w:color w:val="auto"/>
              </w:rPr>
              <w:t>Mokymosi pasiekimų įvertinimo kriterijai (įverčio)</w:t>
            </w:r>
          </w:p>
        </w:tc>
      </w:tr>
      <w:tr w:rsidR="0088626A" w:rsidRPr="0088626A" w:rsidTr="006E23D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 xml:space="preserve">1. </w:t>
            </w:r>
            <w:r w:rsidRPr="0088626A">
              <w:rPr>
                <w:color w:val="auto"/>
                <w:lang w:eastAsia="en-US"/>
              </w:rPr>
              <w:t>Suprasti civilinės saugos pagrindus ir apibūdinti pasirengimo nelaimėms ypatumus.</w:t>
            </w:r>
          </w:p>
        </w:tc>
        <w:tc>
          <w:tcPr>
            <w:tcW w:w="1680"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b/>
                <w:color w:val="auto"/>
                <w:lang w:eastAsia="en-US"/>
              </w:rPr>
            </w:pPr>
            <w:r w:rsidRPr="0088626A">
              <w:rPr>
                <w:b/>
                <w:color w:val="auto"/>
                <w:lang w:eastAsia="en-US"/>
              </w:rPr>
              <w:t>1.1. Tema. Civilinės saugos samprata.</w:t>
            </w:r>
          </w:p>
          <w:p w:rsidR="00EC3638" w:rsidRPr="0088626A" w:rsidRDefault="00A11332" w:rsidP="00E50B3D">
            <w:pPr>
              <w:spacing w:line="276" w:lineRule="auto"/>
              <w:rPr>
                <w:rFonts w:eastAsia="Calibri"/>
                <w:i/>
                <w:color w:val="auto"/>
              </w:rPr>
            </w:pPr>
            <w:r w:rsidRPr="0088626A">
              <w:rPr>
                <w:i/>
                <w:color w:val="auto"/>
                <w:lang w:eastAsia="en-US"/>
              </w:rPr>
              <w:t>Užduotis:</w:t>
            </w:r>
          </w:p>
          <w:p w:rsidR="00EC3638" w:rsidRPr="0088626A" w:rsidRDefault="00A11332" w:rsidP="00E50B3D">
            <w:pPr>
              <w:suppressAutoHyphens/>
              <w:spacing w:line="276" w:lineRule="auto"/>
              <w:contextualSpacing/>
              <w:rPr>
                <w:color w:val="auto"/>
              </w:rPr>
            </w:pPr>
            <w:r w:rsidRPr="0088626A">
              <w:rPr>
                <w:color w:val="auto"/>
                <w:lang w:eastAsia="en-US"/>
              </w:rPr>
              <w:t>1.1.1. A</w:t>
            </w:r>
            <w:r w:rsidRPr="0088626A">
              <w:rPr>
                <w:rFonts w:eastAsia="Calibri"/>
                <w:color w:val="auto"/>
              </w:rPr>
              <w:t>pibūdinti civilinės saugos sampratą, Lietuvos civilinės saugos sistemą, ekstremalius įvykius ir ekstremalias situacijas.</w:t>
            </w:r>
          </w:p>
          <w:p w:rsidR="00EC3638" w:rsidRPr="0088626A" w:rsidRDefault="00A11332" w:rsidP="00E50B3D">
            <w:pPr>
              <w:suppressAutoHyphens/>
              <w:spacing w:line="276" w:lineRule="auto"/>
              <w:rPr>
                <w:b/>
                <w:color w:val="auto"/>
                <w:lang w:eastAsia="en-US"/>
              </w:rPr>
            </w:pPr>
            <w:r w:rsidRPr="0088626A">
              <w:rPr>
                <w:b/>
                <w:color w:val="auto"/>
                <w:lang w:eastAsia="en-US"/>
              </w:rPr>
              <w:t xml:space="preserve">1.2. Tema. </w:t>
            </w:r>
            <w:r w:rsidRPr="0088626A">
              <w:rPr>
                <w:b/>
                <w:color w:val="auto"/>
              </w:rPr>
              <w:t>Pasirengimas nelaimėms.</w:t>
            </w:r>
          </w:p>
          <w:p w:rsidR="00EC3638" w:rsidRPr="0088626A" w:rsidRDefault="00A11332" w:rsidP="00E50B3D">
            <w:pPr>
              <w:suppressAutoHyphens/>
              <w:spacing w:line="276" w:lineRule="auto"/>
              <w:rPr>
                <w:rFonts w:eastAsia="Calibri"/>
                <w:i/>
                <w:color w:val="auto"/>
              </w:rPr>
            </w:pPr>
            <w:r w:rsidRPr="0088626A">
              <w:rPr>
                <w:i/>
                <w:color w:val="auto"/>
                <w:lang w:eastAsia="en-US"/>
              </w:rPr>
              <w:t>Užduotis:</w:t>
            </w:r>
          </w:p>
          <w:p w:rsidR="00EC3638" w:rsidRPr="0088626A" w:rsidRDefault="00A11332" w:rsidP="00E50B3D">
            <w:pPr>
              <w:suppressAutoHyphens/>
              <w:spacing w:line="276" w:lineRule="auto"/>
              <w:rPr>
                <w:rFonts w:eastAsia="Calibri"/>
                <w:color w:val="auto"/>
              </w:rPr>
            </w:pPr>
            <w:r w:rsidRPr="0088626A">
              <w:rPr>
                <w:color w:val="auto"/>
                <w:lang w:eastAsia="en-US"/>
              </w:rPr>
              <w:t>1.2.1. Išanalizuoti ir a</w:t>
            </w:r>
            <w:r w:rsidRPr="0088626A">
              <w:rPr>
                <w:rFonts w:eastAsia="Calibri"/>
                <w:color w:val="auto"/>
              </w:rPr>
              <w:t>pibūdinti pa</w:t>
            </w:r>
            <w:r w:rsidR="006E23DF" w:rsidRPr="006E23DF">
              <w:rPr>
                <w:rFonts w:eastAsia="Calibri"/>
                <w:color w:val="auto"/>
              </w:rPr>
              <w:softHyphen/>
            </w:r>
            <w:r w:rsidRPr="0088626A">
              <w:rPr>
                <w:rFonts w:eastAsia="Calibri"/>
                <w:color w:val="auto"/>
              </w:rPr>
              <w:t>vojų rizikos vertinimo, pasi</w:t>
            </w:r>
            <w:r w:rsidR="006E23DF" w:rsidRPr="006E23DF">
              <w:rPr>
                <w:rFonts w:eastAsia="Calibri"/>
                <w:color w:val="auto"/>
              </w:rPr>
              <w:softHyphen/>
            </w:r>
            <w:r w:rsidRPr="0088626A">
              <w:rPr>
                <w:rFonts w:eastAsia="Calibri"/>
                <w:color w:val="auto"/>
              </w:rPr>
              <w:t>ren</w:t>
            </w:r>
            <w:r w:rsidR="006E23DF" w:rsidRPr="006E23DF">
              <w:rPr>
                <w:rFonts w:eastAsia="Calibri"/>
                <w:color w:val="auto"/>
              </w:rPr>
              <w:softHyphen/>
            </w:r>
            <w:r w:rsidRPr="0088626A">
              <w:rPr>
                <w:rFonts w:eastAsia="Calibri"/>
                <w:color w:val="auto"/>
              </w:rPr>
              <w:t>gimo ekstremalioms situa</w:t>
            </w:r>
            <w:r w:rsidR="006E23DF" w:rsidRPr="006E23DF">
              <w:rPr>
                <w:rFonts w:eastAsia="Calibri"/>
                <w:color w:val="auto"/>
              </w:rPr>
              <w:softHyphen/>
            </w:r>
            <w:r w:rsidRPr="0088626A">
              <w:rPr>
                <w:rFonts w:eastAsia="Calibri"/>
                <w:color w:val="auto"/>
              </w:rPr>
              <w:t>ci</w:t>
            </w:r>
            <w:r w:rsidR="006E23DF" w:rsidRPr="006E23DF">
              <w:rPr>
                <w:rFonts w:eastAsia="Calibri"/>
                <w:color w:val="auto"/>
              </w:rPr>
              <w:softHyphen/>
            </w:r>
            <w:r w:rsidRPr="0088626A">
              <w:rPr>
                <w:rFonts w:eastAsia="Calibri"/>
                <w:color w:val="auto"/>
              </w:rPr>
              <w:t>joms ir planų rengimo ypatumus</w:t>
            </w:r>
            <w:r w:rsidRPr="0088626A">
              <w:rPr>
                <w:color w:val="auto"/>
                <w:lang w:eastAsia="en-US"/>
              </w:rPr>
              <w:t>.</w:t>
            </w:r>
          </w:p>
        </w:tc>
        <w:tc>
          <w:tcPr>
            <w:tcW w:w="236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suppressAutoHyphens/>
              <w:spacing w:line="276" w:lineRule="auto"/>
              <w:contextualSpacing/>
              <w:rPr>
                <w:color w:val="auto"/>
              </w:rPr>
            </w:pPr>
            <w:r>
              <w:rPr>
                <w:b/>
                <w:color w:val="auto"/>
                <w:lang w:eastAsia="en-US"/>
              </w:rPr>
              <w:t xml:space="preserve">Patenkinamai: </w:t>
            </w:r>
            <w:r w:rsidR="00A11332" w:rsidRPr="0088626A">
              <w:rPr>
                <w:color w:val="auto"/>
                <w:lang w:eastAsia="en-US"/>
              </w:rPr>
              <w:t>A</w:t>
            </w:r>
            <w:r w:rsidR="00A11332" w:rsidRPr="0088626A">
              <w:rPr>
                <w:rFonts w:eastAsia="Calibri"/>
                <w:color w:val="auto"/>
              </w:rPr>
              <w:t>pibūdinta civilinės saugos samprata, išvardinti pagrindiniai Lietuvos civilinės saugos sistemos elementai ir ekstremalūs įvykiai. Įvardinti kai kurie pasirengimo ekstremalioms situacijoms ypatumai</w:t>
            </w:r>
            <w:r w:rsidR="00A11332" w:rsidRPr="0088626A">
              <w:rPr>
                <w:color w:val="auto"/>
                <w:lang w:eastAsia="en-US"/>
              </w:rPr>
              <w:t>.</w:t>
            </w:r>
          </w:p>
          <w:p w:rsidR="00EC3638" w:rsidRPr="0088626A" w:rsidRDefault="000A7502" w:rsidP="00E50B3D">
            <w:pPr>
              <w:suppressAutoHyphens/>
              <w:spacing w:line="276" w:lineRule="auto"/>
              <w:contextualSpacing/>
              <w:rPr>
                <w:color w:val="auto"/>
              </w:rPr>
            </w:pPr>
            <w:r>
              <w:rPr>
                <w:b/>
                <w:color w:val="auto"/>
                <w:lang w:eastAsia="en-US"/>
              </w:rPr>
              <w:t xml:space="preserve">Gerai: </w:t>
            </w:r>
            <w:r w:rsidR="00A11332" w:rsidRPr="0088626A">
              <w:rPr>
                <w:color w:val="auto"/>
                <w:lang w:eastAsia="en-US"/>
              </w:rPr>
              <w:t>Išanalizuota ir a</w:t>
            </w:r>
            <w:r w:rsidR="00A11332" w:rsidRPr="0088626A">
              <w:rPr>
                <w:rFonts w:eastAsia="Calibri"/>
                <w:color w:val="auto"/>
              </w:rPr>
              <w:t>pibūdinta civilinės saugos samprata, Lietuvos civilinės saugos sistema, ekstremalūs įvykiai ir ekstremalios situacijos, pavojų rizikos vertinimo, pasirengimo ekstremalioms situacijoms ir planų rengimo ypatumai</w:t>
            </w:r>
            <w:r w:rsidR="00A11332" w:rsidRPr="0088626A">
              <w:rPr>
                <w:color w:val="auto"/>
                <w:lang w:eastAsia="en-US"/>
              </w:rPr>
              <w:t>.</w:t>
            </w:r>
          </w:p>
          <w:p w:rsidR="00EC3638" w:rsidRPr="0088626A" w:rsidRDefault="000A7502" w:rsidP="00E50B3D">
            <w:pPr>
              <w:suppressAutoHyphens/>
              <w:spacing w:line="276" w:lineRule="auto"/>
              <w:contextualSpacing/>
              <w:rPr>
                <w:color w:val="auto"/>
              </w:rPr>
            </w:pPr>
            <w:r>
              <w:rPr>
                <w:b/>
                <w:color w:val="auto"/>
                <w:lang w:eastAsia="en-US"/>
              </w:rPr>
              <w:t xml:space="preserve">Puikiai: </w:t>
            </w:r>
            <w:r w:rsidR="00A11332" w:rsidRPr="0088626A">
              <w:rPr>
                <w:color w:val="auto"/>
                <w:lang w:eastAsia="en-US"/>
              </w:rPr>
              <w:t>Išanalizuota ir išsamiai a</w:t>
            </w:r>
            <w:r w:rsidR="00A11332" w:rsidRPr="0088626A">
              <w:rPr>
                <w:rFonts w:eastAsia="Calibri"/>
                <w:color w:val="auto"/>
              </w:rPr>
              <w:t>pibūdinta civilinės saugos samprata, Lietuvos civilinės saugos sistema, ekstremalūs įvykiai ir ekstremalios situacijos. Išsamiai išanalizuoti ir argumentuotai apibūdinti pavojų rizikos vertinimo, pasirengimo ekstremalioms situacijoms ir planų rengimo ypatumai</w:t>
            </w:r>
            <w:r w:rsidR="00A11332" w:rsidRPr="0088626A">
              <w:rPr>
                <w:color w:val="auto"/>
                <w:lang w:eastAsia="en-US"/>
              </w:rPr>
              <w:t>, pateikta praktinių pavyzdžių.</w:t>
            </w:r>
          </w:p>
        </w:tc>
      </w:tr>
      <w:tr w:rsidR="0088626A" w:rsidRPr="0088626A" w:rsidTr="006E23D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 xml:space="preserve">2. </w:t>
            </w:r>
            <w:r w:rsidRPr="0088626A">
              <w:rPr>
                <w:color w:val="auto"/>
                <w:lang w:eastAsia="en-US"/>
              </w:rPr>
              <w:t xml:space="preserve">Apibūdinti </w:t>
            </w:r>
            <w:r w:rsidRPr="0088626A">
              <w:rPr>
                <w:color w:val="auto"/>
                <w:lang w:eastAsia="en-US"/>
              </w:rPr>
              <w:lastRenderedPageBreak/>
              <w:t>gamtinės, techninės ir socialinės kilmės pavojus, gyventojų apsaugos organizavimo ir ekstremalių situacijų valdymo ypatumus.</w:t>
            </w:r>
          </w:p>
        </w:tc>
        <w:tc>
          <w:tcPr>
            <w:tcW w:w="1680"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b/>
                <w:color w:val="auto"/>
                <w:lang w:eastAsia="en-US"/>
              </w:rPr>
            </w:pPr>
            <w:r w:rsidRPr="0088626A">
              <w:rPr>
                <w:b/>
                <w:color w:val="auto"/>
                <w:lang w:eastAsia="en-US"/>
              </w:rPr>
              <w:lastRenderedPageBreak/>
              <w:t xml:space="preserve">2.1. Tema. Gamtinės, techninės </w:t>
            </w:r>
            <w:r w:rsidRPr="0088626A">
              <w:rPr>
                <w:b/>
                <w:color w:val="auto"/>
                <w:lang w:eastAsia="en-US"/>
              </w:rPr>
              <w:lastRenderedPageBreak/>
              <w:t>ir socialinės kilmės pavojai.</w:t>
            </w:r>
          </w:p>
          <w:p w:rsidR="008D7223" w:rsidRDefault="00A11332" w:rsidP="00E50B3D">
            <w:pPr>
              <w:spacing w:line="276" w:lineRule="auto"/>
              <w:rPr>
                <w:i/>
                <w:color w:val="auto"/>
                <w:lang w:eastAsia="en-US"/>
              </w:rPr>
            </w:pPr>
            <w:r w:rsidRPr="0088626A">
              <w:rPr>
                <w:i/>
                <w:color w:val="auto"/>
                <w:lang w:eastAsia="en-US"/>
              </w:rPr>
              <w:t>Užduotis:</w:t>
            </w:r>
          </w:p>
          <w:p w:rsidR="00EC3638" w:rsidRPr="0088626A" w:rsidRDefault="00A11332" w:rsidP="00E50B3D">
            <w:pPr>
              <w:suppressAutoHyphens/>
              <w:spacing w:line="276" w:lineRule="auto"/>
              <w:contextualSpacing/>
              <w:rPr>
                <w:rFonts w:eastAsia="Calibri"/>
                <w:color w:val="auto"/>
              </w:rPr>
            </w:pPr>
            <w:r w:rsidRPr="0088626A">
              <w:rPr>
                <w:color w:val="auto"/>
                <w:lang w:eastAsia="en-US"/>
              </w:rPr>
              <w:t xml:space="preserve">2.1.1. </w:t>
            </w:r>
            <w:r w:rsidRPr="0088626A">
              <w:rPr>
                <w:rFonts w:eastAsia="Calibri"/>
                <w:color w:val="auto"/>
              </w:rPr>
              <w:t>Parengti pristatymą apie gamtinės,</w:t>
            </w:r>
            <w:r w:rsidRPr="0088626A">
              <w:rPr>
                <w:color w:val="auto"/>
                <w:lang w:eastAsia="en-US"/>
              </w:rPr>
              <w:t xml:space="preserve"> </w:t>
            </w:r>
            <w:r w:rsidRPr="0088626A">
              <w:rPr>
                <w:rFonts w:eastAsia="Calibri"/>
                <w:color w:val="auto"/>
              </w:rPr>
              <w:t>techninės arba socialinės kilmės pavojus.</w:t>
            </w:r>
          </w:p>
          <w:p w:rsidR="00EC3638" w:rsidRPr="0088626A" w:rsidRDefault="00A11332" w:rsidP="00E50B3D">
            <w:pPr>
              <w:snapToGrid w:val="0"/>
              <w:spacing w:line="276" w:lineRule="auto"/>
              <w:rPr>
                <w:b/>
                <w:color w:val="auto"/>
                <w:lang w:eastAsia="en-US"/>
              </w:rPr>
            </w:pPr>
            <w:r w:rsidRPr="0088626A">
              <w:rPr>
                <w:b/>
                <w:color w:val="auto"/>
                <w:lang w:eastAsia="en-US"/>
              </w:rPr>
              <w:t>2.2. Tema. Gyventojų apsaugos organizavimas.</w:t>
            </w:r>
          </w:p>
          <w:p w:rsidR="008D7223" w:rsidRDefault="00A11332" w:rsidP="00E50B3D">
            <w:pPr>
              <w:spacing w:line="276" w:lineRule="auto"/>
              <w:rPr>
                <w:i/>
                <w:color w:val="auto"/>
                <w:lang w:eastAsia="en-US"/>
              </w:rPr>
            </w:pPr>
            <w:r w:rsidRPr="0088626A">
              <w:rPr>
                <w:i/>
                <w:color w:val="auto"/>
                <w:lang w:eastAsia="en-US"/>
              </w:rPr>
              <w:t>Užduotis:</w:t>
            </w:r>
          </w:p>
          <w:p w:rsidR="00EC3638" w:rsidRPr="0088626A" w:rsidRDefault="00A11332" w:rsidP="00E50B3D">
            <w:pPr>
              <w:suppressAutoHyphens/>
              <w:spacing w:line="276" w:lineRule="auto"/>
              <w:contextualSpacing/>
              <w:rPr>
                <w:rFonts w:eastAsia="Calibri"/>
                <w:color w:val="auto"/>
              </w:rPr>
            </w:pPr>
            <w:r w:rsidRPr="0088626A">
              <w:rPr>
                <w:color w:val="auto"/>
                <w:lang w:eastAsia="en-US"/>
              </w:rPr>
              <w:t>2.2.1. A</w:t>
            </w:r>
            <w:r w:rsidRPr="0088626A">
              <w:rPr>
                <w:rFonts w:eastAsia="Calibri"/>
                <w:color w:val="auto"/>
              </w:rPr>
              <w:t>pibūdinti gyventojų perspėjimo, informavimo ir evakavimo, pirmosios psichologinės paramos ypatumus, individualias apsaugos priemones, kolektyvinės gyventojų apsaugos sistemos elementus.</w:t>
            </w:r>
          </w:p>
          <w:p w:rsidR="00EC3638" w:rsidRPr="0088626A" w:rsidRDefault="00A11332" w:rsidP="00E50B3D">
            <w:pPr>
              <w:spacing w:line="276" w:lineRule="auto"/>
              <w:rPr>
                <w:color w:val="auto"/>
              </w:rPr>
            </w:pPr>
            <w:r w:rsidRPr="0088626A">
              <w:rPr>
                <w:b/>
                <w:color w:val="auto"/>
                <w:lang w:eastAsia="en-US"/>
              </w:rPr>
              <w:t xml:space="preserve">2.3. Tema. </w:t>
            </w:r>
            <w:r w:rsidRPr="0088626A">
              <w:rPr>
                <w:b/>
                <w:color w:val="auto"/>
              </w:rPr>
              <w:t>Ekstremalių situacijų valdymas.</w:t>
            </w:r>
          </w:p>
          <w:p w:rsidR="008D7223" w:rsidRDefault="00A11332" w:rsidP="00E50B3D">
            <w:pPr>
              <w:spacing w:line="276" w:lineRule="auto"/>
              <w:rPr>
                <w:i/>
                <w:color w:val="auto"/>
                <w:lang w:eastAsia="en-US"/>
              </w:rPr>
            </w:pPr>
            <w:r w:rsidRPr="0088626A">
              <w:rPr>
                <w:i/>
                <w:color w:val="auto"/>
                <w:lang w:eastAsia="en-US"/>
              </w:rPr>
              <w:t>Užduotis:</w:t>
            </w:r>
          </w:p>
          <w:p w:rsidR="00EC3638" w:rsidRPr="0088626A" w:rsidRDefault="00A11332" w:rsidP="00E50B3D">
            <w:pPr>
              <w:suppressAutoHyphens/>
              <w:spacing w:line="276" w:lineRule="auto"/>
              <w:contextualSpacing/>
              <w:rPr>
                <w:color w:val="auto"/>
              </w:rPr>
            </w:pPr>
            <w:r w:rsidRPr="0088626A">
              <w:rPr>
                <w:color w:val="auto"/>
                <w:lang w:eastAsia="en-US"/>
              </w:rPr>
              <w:t xml:space="preserve">2.3.1. </w:t>
            </w:r>
            <w:r w:rsidRPr="0088626A">
              <w:rPr>
                <w:rFonts w:eastAsia="Calibri"/>
                <w:color w:val="auto"/>
              </w:rPr>
              <w:t>Pristatyti ir pakomentuoti vaizdinę medžiagą, kurioje būtų nagrinėjami civilinės saugos pajėgų ir kitų subjektų veiksmai įvairių ekstremalių situacijų metu.</w:t>
            </w:r>
          </w:p>
        </w:tc>
        <w:tc>
          <w:tcPr>
            <w:tcW w:w="236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736D8B" w:rsidP="00E50B3D">
            <w:pPr>
              <w:pStyle w:val="Standard"/>
              <w:spacing w:line="276" w:lineRule="auto"/>
              <w:rPr>
                <w:color w:val="auto"/>
              </w:rPr>
            </w:pPr>
            <w:r>
              <w:rPr>
                <w:b/>
                <w:color w:val="auto"/>
              </w:rPr>
              <w:lastRenderedPageBreak/>
              <w:t xml:space="preserve">Patenkinamai: </w:t>
            </w:r>
            <w:r w:rsidR="00A11332" w:rsidRPr="0088626A">
              <w:rPr>
                <w:color w:val="auto"/>
              </w:rPr>
              <w:t xml:space="preserve">Parengtas pristatymas, </w:t>
            </w:r>
            <w:r w:rsidR="00A11332" w:rsidRPr="0088626A">
              <w:rPr>
                <w:color w:val="auto"/>
              </w:rPr>
              <w:lastRenderedPageBreak/>
              <w:t xml:space="preserve">kuriame išvardinti </w:t>
            </w:r>
            <w:r w:rsidR="00A11332" w:rsidRPr="0088626A">
              <w:rPr>
                <w:rFonts w:eastAsia="Calibri"/>
                <w:color w:val="auto"/>
              </w:rPr>
              <w:t>gamtinės,</w:t>
            </w:r>
            <w:r w:rsidR="00A11332" w:rsidRPr="0088626A">
              <w:rPr>
                <w:color w:val="auto"/>
                <w:lang w:eastAsia="en-US"/>
              </w:rPr>
              <w:t xml:space="preserve"> </w:t>
            </w:r>
            <w:r w:rsidR="00A11332" w:rsidRPr="0088626A">
              <w:rPr>
                <w:rFonts w:eastAsia="Calibri"/>
                <w:color w:val="auto"/>
              </w:rPr>
              <w:t>techninės arba socialinės kilmės pavojai</w:t>
            </w:r>
            <w:r w:rsidR="00A11332" w:rsidRPr="0088626A">
              <w:rPr>
                <w:color w:val="auto"/>
              </w:rPr>
              <w:t>.</w:t>
            </w:r>
          </w:p>
          <w:p w:rsidR="00EC3638" w:rsidRPr="0088626A" w:rsidRDefault="00A11332" w:rsidP="00E50B3D">
            <w:pPr>
              <w:suppressAutoHyphens/>
              <w:spacing w:line="276" w:lineRule="auto"/>
              <w:contextualSpacing/>
              <w:rPr>
                <w:rFonts w:eastAsia="Calibri"/>
                <w:color w:val="auto"/>
              </w:rPr>
            </w:pPr>
            <w:r w:rsidRPr="0088626A">
              <w:rPr>
                <w:color w:val="auto"/>
                <w:lang w:eastAsia="en-US"/>
              </w:rPr>
              <w:t>Išvardinti</w:t>
            </w:r>
            <w:r w:rsidRPr="0088626A">
              <w:rPr>
                <w:rFonts w:eastAsia="Calibri"/>
                <w:color w:val="auto"/>
              </w:rPr>
              <w:t xml:space="preserve"> gyventojų perspėjimo, informavimo ir evakavimo, pirmosios psichologinės para</w:t>
            </w:r>
            <w:r w:rsidR="006E23DF" w:rsidRPr="006E23DF">
              <w:rPr>
                <w:rFonts w:eastAsia="Calibri"/>
                <w:color w:val="auto"/>
              </w:rPr>
              <w:softHyphen/>
            </w:r>
            <w:r w:rsidRPr="0088626A">
              <w:rPr>
                <w:rFonts w:eastAsia="Calibri"/>
                <w:color w:val="auto"/>
              </w:rPr>
              <w:t>mos ypatumai, individualios apsaugos priemo</w:t>
            </w:r>
            <w:r w:rsidR="006E23DF" w:rsidRPr="006E23DF">
              <w:rPr>
                <w:rFonts w:eastAsia="Calibri"/>
                <w:color w:val="auto"/>
              </w:rPr>
              <w:softHyphen/>
            </w:r>
            <w:r w:rsidRPr="0088626A">
              <w:rPr>
                <w:rFonts w:eastAsia="Calibri"/>
                <w:color w:val="auto"/>
              </w:rPr>
              <w:t>nės.</w:t>
            </w:r>
          </w:p>
          <w:p w:rsidR="00EC3638" w:rsidRPr="0088626A" w:rsidRDefault="00A11332" w:rsidP="00E50B3D">
            <w:pPr>
              <w:pStyle w:val="Standard"/>
              <w:spacing w:line="276" w:lineRule="auto"/>
              <w:rPr>
                <w:color w:val="auto"/>
              </w:rPr>
            </w:pPr>
            <w:r w:rsidRPr="0088626A">
              <w:rPr>
                <w:rFonts w:eastAsia="Calibri"/>
                <w:color w:val="auto"/>
              </w:rPr>
              <w:t>Vaizdinėje medžiagoje išvardinti tik kai kurie civilinės saugos pajėgų veiksmai ekstremalių situacijų metu.</w:t>
            </w:r>
          </w:p>
          <w:p w:rsidR="008D7223" w:rsidRDefault="000A7502" w:rsidP="00E50B3D">
            <w:pPr>
              <w:pStyle w:val="Standard"/>
              <w:spacing w:line="276" w:lineRule="auto"/>
              <w:rPr>
                <w:color w:val="auto"/>
              </w:rPr>
            </w:pPr>
            <w:r>
              <w:rPr>
                <w:b/>
                <w:color w:val="auto"/>
              </w:rPr>
              <w:t xml:space="preserve">Gerai: </w:t>
            </w:r>
            <w:r w:rsidR="00A11332" w:rsidRPr="0088626A">
              <w:rPr>
                <w:color w:val="auto"/>
              </w:rPr>
              <w:t xml:space="preserve">Parengtas pristatymas, kuriame apibūdinti </w:t>
            </w:r>
            <w:r w:rsidR="00A11332" w:rsidRPr="0088626A">
              <w:rPr>
                <w:rFonts w:eastAsia="Calibri"/>
                <w:color w:val="auto"/>
              </w:rPr>
              <w:t>gamtinės,</w:t>
            </w:r>
            <w:r w:rsidR="00A11332" w:rsidRPr="0088626A">
              <w:rPr>
                <w:color w:val="auto"/>
                <w:lang w:eastAsia="en-US"/>
              </w:rPr>
              <w:t xml:space="preserve"> </w:t>
            </w:r>
            <w:r w:rsidR="00A11332" w:rsidRPr="0088626A">
              <w:rPr>
                <w:rFonts w:eastAsia="Calibri"/>
                <w:color w:val="auto"/>
              </w:rPr>
              <w:t>techninės arba socialinės kilmės pavojai</w:t>
            </w:r>
            <w:r w:rsidR="00A11332" w:rsidRPr="0088626A">
              <w:rPr>
                <w:color w:val="auto"/>
              </w:rPr>
              <w:t>.</w:t>
            </w:r>
          </w:p>
          <w:p w:rsidR="00EC3638" w:rsidRPr="0088626A" w:rsidRDefault="00A11332" w:rsidP="00E50B3D">
            <w:pPr>
              <w:suppressAutoHyphens/>
              <w:spacing w:line="276" w:lineRule="auto"/>
              <w:contextualSpacing/>
              <w:rPr>
                <w:rFonts w:eastAsia="Calibri"/>
                <w:color w:val="auto"/>
              </w:rPr>
            </w:pPr>
            <w:r w:rsidRPr="0088626A">
              <w:rPr>
                <w:color w:val="auto"/>
                <w:lang w:eastAsia="en-US"/>
              </w:rPr>
              <w:t>A</w:t>
            </w:r>
            <w:r w:rsidRPr="0088626A">
              <w:rPr>
                <w:rFonts w:eastAsia="Calibri"/>
                <w:color w:val="auto"/>
              </w:rPr>
              <w:t>pibūdinti gyventojų perspėjimo, informavimo ir evakavimo, pirmosios psichologinės paramos ypatumai, individualios apsaugos priemonės, kolektyvinės gyventojų apsaugos sistemos elementai.</w:t>
            </w:r>
          </w:p>
          <w:p w:rsidR="00EC3638" w:rsidRPr="0088626A" w:rsidRDefault="00A11332" w:rsidP="00E50B3D">
            <w:pPr>
              <w:pStyle w:val="Standard"/>
              <w:spacing w:line="276" w:lineRule="auto"/>
              <w:rPr>
                <w:color w:val="auto"/>
              </w:rPr>
            </w:pPr>
            <w:r w:rsidRPr="0088626A">
              <w:rPr>
                <w:rFonts w:eastAsia="Calibri"/>
                <w:color w:val="auto"/>
              </w:rPr>
              <w:t>Pristatyta ir pakomentuota vaizdinė medžiaga apie civilinės saugos pajėgų ir kitų subjektų veiksmus ekstremalių situacijų metu.</w:t>
            </w:r>
          </w:p>
          <w:p w:rsidR="00EC3638" w:rsidRPr="0088626A" w:rsidRDefault="000A7502" w:rsidP="00E50B3D">
            <w:pPr>
              <w:pStyle w:val="Standard"/>
              <w:spacing w:line="276" w:lineRule="auto"/>
              <w:rPr>
                <w:color w:val="auto"/>
              </w:rPr>
            </w:pPr>
            <w:r>
              <w:rPr>
                <w:b/>
                <w:color w:val="auto"/>
              </w:rPr>
              <w:t xml:space="preserve">Puikiai: </w:t>
            </w:r>
            <w:r w:rsidR="00A11332" w:rsidRPr="0088626A">
              <w:rPr>
                <w:color w:val="auto"/>
              </w:rPr>
              <w:t xml:space="preserve">Parengtas pristatymas, kuriame išsamiai apibūdinti </w:t>
            </w:r>
            <w:r w:rsidR="00A11332" w:rsidRPr="0088626A">
              <w:rPr>
                <w:rFonts w:eastAsia="Calibri"/>
                <w:color w:val="auto"/>
              </w:rPr>
              <w:t>gamtinės,</w:t>
            </w:r>
            <w:r w:rsidR="00A11332" w:rsidRPr="0088626A">
              <w:rPr>
                <w:color w:val="auto"/>
                <w:lang w:eastAsia="en-US"/>
              </w:rPr>
              <w:t xml:space="preserve"> </w:t>
            </w:r>
            <w:r w:rsidR="00A11332" w:rsidRPr="0088626A">
              <w:rPr>
                <w:rFonts w:eastAsia="Calibri"/>
                <w:color w:val="auto"/>
              </w:rPr>
              <w:t>techninės arba socialinės kilmės pavojai</w:t>
            </w:r>
            <w:r w:rsidR="00A11332" w:rsidRPr="0088626A">
              <w:rPr>
                <w:color w:val="auto"/>
              </w:rPr>
              <w:t>, pateikta pavyzdžių.</w:t>
            </w:r>
          </w:p>
          <w:p w:rsidR="00EC3638" w:rsidRPr="0088626A" w:rsidRDefault="00A11332" w:rsidP="00E50B3D">
            <w:pPr>
              <w:suppressAutoHyphens/>
              <w:spacing w:line="276" w:lineRule="auto"/>
              <w:contextualSpacing/>
              <w:rPr>
                <w:rFonts w:eastAsia="Calibri"/>
                <w:color w:val="auto"/>
              </w:rPr>
            </w:pPr>
            <w:r w:rsidRPr="0088626A">
              <w:rPr>
                <w:color w:val="auto"/>
                <w:lang w:eastAsia="en-US"/>
              </w:rPr>
              <w:t>Išsamiai a</w:t>
            </w:r>
            <w:r w:rsidRPr="0088626A">
              <w:rPr>
                <w:rFonts w:eastAsia="Calibri"/>
                <w:color w:val="auto"/>
              </w:rPr>
              <w:t>pibūdinti ir pakomentuoti gyventojų perspėjimo, informavimo ir evakavimo, pirmo</w:t>
            </w:r>
            <w:r w:rsidR="006E23DF" w:rsidRPr="006E23DF">
              <w:rPr>
                <w:rFonts w:eastAsia="Calibri"/>
                <w:color w:val="auto"/>
              </w:rPr>
              <w:softHyphen/>
            </w:r>
            <w:r w:rsidRPr="0088626A">
              <w:rPr>
                <w:rFonts w:eastAsia="Calibri"/>
                <w:color w:val="auto"/>
              </w:rPr>
              <w:t>sios psichologinės paramos ypatumai, indivi</w:t>
            </w:r>
            <w:r w:rsidR="006E23DF" w:rsidRPr="006E23DF">
              <w:rPr>
                <w:rFonts w:eastAsia="Calibri"/>
                <w:color w:val="auto"/>
              </w:rPr>
              <w:softHyphen/>
            </w:r>
            <w:r w:rsidRPr="0088626A">
              <w:rPr>
                <w:rFonts w:eastAsia="Calibri"/>
                <w:color w:val="auto"/>
              </w:rPr>
              <w:t>dualios apsaugos priemonės, kolektyvinės gyventojų apsaugos sistemos elementai.</w:t>
            </w:r>
          </w:p>
          <w:p w:rsidR="00EC3638" w:rsidRPr="0088626A" w:rsidRDefault="00A11332" w:rsidP="00E50B3D">
            <w:pPr>
              <w:pStyle w:val="Standard"/>
              <w:spacing w:line="276" w:lineRule="auto"/>
              <w:rPr>
                <w:rFonts w:eastAsia="Calibri"/>
                <w:color w:val="auto"/>
              </w:rPr>
            </w:pPr>
            <w:r w:rsidRPr="0088626A">
              <w:rPr>
                <w:rFonts w:eastAsia="Calibri"/>
                <w:color w:val="auto"/>
              </w:rPr>
              <w:t>Pristatyta ir išsamiai, pateikiant praktinių pavyzdžių, pakomentuota vaizdinė medžiaga apie civilinės saugos pajėgų ir kitų subjektų veiksmus ekstremalių situacijų metu.</w:t>
            </w:r>
          </w:p>
        </w:tc>
      </w:tr>
      <w:tr w:rsidR="0088626A" w:rsidRPr="0088626A" w:rsidTr="006E23D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lastRenderedPageBreak/>
              <w:t>3. Parengti būtinas individualios apsaugos priemones.</w:t>
            </w:r>
          </w:p>
        </w:tc>
        <w:tc>
          <w:tcPr>
            <w:tcW w:w="1680"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raopastraipa"/>
              <w:suppressAutoHyphens/>
              <w:spacing w:line="276" w:lineRule="auto"/>
              <w:ind w:left="0"/>
              <w:contextualSpacing/>
              <w:rPr>
                <w:b/>
                <w:color w:val="auto"/>
                <w:lang w:eastAsia="en-US"/>
              </w:rPr>
            </w:pPr>
            <w:r w:rsidRPr="0088626A">
              <w:rPr>
                <w:b/>
                <w:color w:val="auto"/>
                <w:lang w:eastAsia="en-US"/>
              </w:rPr>
              <w:t>3.1. Tema. Individualių apsaugos priemonių rengimas.</w:t>
            </w:r>
          </w:p>
          <w:p w:rsidR="00EC3638" w:rsidRPr="0088626A" w:rsidRDefault="00A11332" w:rsidP="00E50B3D">
            <w:pPr>
              <w:suppressAutoHyphens/>
              <w:spacing w:line="276" w:lineRule="auto"/>
              <w:contextualSpacing/>
              <w:rPr>
                <w:i/>
                <w:color w:val="auto"/>
                <w:lang w:eastAsia="en-US"/>
              </w:rPr>
            </w:pPr>
            <w:r w:rsidRPr="0088626A">
              <w:rPr>
                <w:i/>
                <w:color w:val="auto"/>
                <w:lang w:eastAsia="en-US"/>
              </w:rPr>
              <w:t>Užduotis:</w:t>
            </w:r>
          </w:p>
          <w:p w:rsidR="00EC3638" w:rsidRPr="0088626A" w:rsidRDefault="00A11332" w:rsidP="00E50B3D">
            <w:pPr>
              <w:suppressAutoHyphens/>
              <w:snapToGrid w:val="0"/>
              <w:spacing w:line="276" w:lineRule="auto"/>
              <w:contextualSpacing/>
              <w:rPr>
                <w:color w:val="auto"/>
              </w:rPr>
            </w:pPr>
            <w:r w:rsidRPr="0088626A">
              <w:rPr>
                <w:color w:val="auto"/>
                <w:lang w:eastAsia="en-US"/>
              </w:rPr>
              <w:t xml:space="preserve">3.1.1. Pademonstruoti individualių apsaugos priemonių rengimo </w:t>
            </w:r>
            <w:r w:rsidRPr="0088626A">
              <w:rPr>
                <w:rFonts w:eastAsia="Calibri"/>
                <w:color w:val="auto"/>
              </w:rPr>
              <w:t>veiksmus</w:t>
            </w:r>
            <w:r w:rsidRPr="0088626A">
              <w:rPr>
                <w:color w:val="auto"/>
                <w:lang w:eastAsia="en-US"/>
              </w:rPr>
              <w:t>, juos pagrindžiant įgytomis teorinėmis žiniomis.</w:t>
            </w:r>
          </w:p>
        </w:tc>
        <w:tc>
          <w:tcPr>
            <w:tcW w:w="236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pStyle w:val="Standard"/>
              <w:spacing w:line="276" w:lineRule="auto"/>
              <w:rPr>
                <w:color w:val="auto"/>
              </w:rPr>
            </w:pPr>
            <w:r>
              <w:rPr>
                <w:b/>
                <w:color w:val="auto"/>
              </w:rPr>
              <w:t xml:space="preserve">Patenkinamai: </w:t>
            </w:r>
            <w:r w:rsidR="00A11332" w:rsidRPr="0088626A">
              <w:rPr>
                <w:color w:val="auto"/>
                <w:lang w:eastAsia="en-US"/>
              </w:rPr>
              <w:t xml:space="preserve">Individualių apsaugos priemonių rengimo </w:t>
            </w:r>
            <w:r w:rsidR="00A11332" w:rsidRPr="0088626A">
              <w:rPr>
                <w:rFonts w:eastAsia="Calibri"/>
                <w:color w:val="auto"/>
              </w:rPr>
              <w:t>veiksmai</w:t>
            </w:r>
            <w:r w:rsidR="00A11332" w:rsidRPr="0088626A">
              <w:rPr>
                <w:rStyle w:val="Numatytasispastraiposriftas1"/>
                <w:color w:val="auto"/>
              </w:rPr>
              <w:t xml:space="preserve"> atlikti ne pagal nustatytus reikalavimus, daromos esminės klaidos.</w:t>
            </w:r>
          </w:p>
          <w:p w:rsidR="00EC3638" w:rsidRPr="0088626A" w:rsidRDefault="000A7502" w:rsidP="00E50B3D">
            <w:pPr>
              <w:pStyle w:val="Standard"/>
              <w:spacing w:line="276" w:lineRule="auto"/>
              <w:rPr>
                <w:color w:val="auto"/>
              </w:rPr>
            </w:pPr>
            <w:r>
              <w:rPr>
                <w:b/>
                <w:color w:val="auto"/>
              </w:rPr>
              <w:t xml:space="preserve">Gerai: </w:t>
            </w:r>
            <w:r w:rsidR="00A11332" w:rsidRPr="0088626A">
              <w:rPr>
                <w:color w:val="auto"/>
                <w:lang w:eastAsia="en-US"/>
              </w:rPr>
              <w:t xml:space="preserve">Atlikti individualių apsaugos priemonių rengimo </w:t>
            </w:r>
            <w:r w:rsidR="00A11332" w:rsidRPr="0088626A">
              <w:rPr>
                <w:rFonts w:eastAsia="Calibri"/>
                <w:color w:val="auto"/>
              </w:rPr>
              <w:t>veiksmai</w:t>
            </w:r>
            <w:r w:rsidR="00A11332" w:rsidRPr="0088626A">
              <w:rPr>
                <w:rStyle w:val="Numatytasispastraiposriftas1"/>
                <w:color w:val="auto"/>
              </w:rPr>
              <w:t>, jie grindžiami įgytomis teorinėmis žiniomis, tačiau daromos neesminės klaidos.</w:t>
            </w:r>
          </w:p>
          <w:p w:rsidR="00EC3638" w:rsidRPr="0088626A" w:rsidRDefault="000A7502" w:rsidP="00E50B3D">
            <w:pPr>
              <w:spacing w:line="276" w:lineRule="auto"/>
              <w:rPr>
                <w:color w:val="auto"/>
                <w:lang w:eastAsia="en-US"/>
              </w:rPr>
            </w:pPr>
            <w:r>
              <w:rPr>
                <w:b/>
                <w:color w:val="auto"/>
              </w:rPr>
              <w:t xml:space="preserve">Puikiai: </w:t>
            </w:r>
            <w:r w:rsidR="00A11332" w:rsidRPr="0088626A">
              <w:rPr>
                <w:color w:val="auto"/>
                <w:lang w:eastAsia="en-US"/>
              </w:rPr>
              <w:t xml:space="preserve">Individualių apsaugos priemonių rengimo </w:t>
            </w:r>
            <w:r w:rsidR="00A11332" w:rsidRPr="0088626A">
              <w:rPr>
                <w:rFonts w:eastAsia="Calibri"/>
                <w:color w:val="auto"/>
              </w:rPr>
              <w:t>veiksmai</w:t>
            </w:r>
            <w:r w:rsidR="00A11332" w:rsidRPr="0088626A">
              <w:rPr>
                <w:rStyle w:val="Numatytasispastraiposriftas1"/>
                <w:color w:val="auto"/>
              </w:rPr>
              <w:t xml:space="preserve"> atlikti teisingai, pagal nustatytus reikalavimus, ir išsamiai pagrindžiant </w:t>
            </w:r>
            <w:r w:rsidR="00A11332" w:rsidRPr="0088626A">
              <w:rPr>
                <w:color w:val="auto"/>
                <w:lang w:eastAsia="en-US"/>
              </w:rPr>
              <w:t>įgytomis teorinėmis žiniomis.</w:t>
            </w:r>
          </w:p>
        </w:tc>
      </w:tr>
      <w:tr w:rsidR="0088626A" w:rsidRPr="0088626A" w:rsidTr="006E23D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4. Atlikti p</w:t>
            </w:r>
            <w:r w:rsidRPr="0088626A">
              <w:rPr>
                <w:color w:val="auto"/>
                <w:lang w:eastAsia="en-US"/>
              </w:rPr>
              <w:t xml:space="preserve">olicijos pareigūno </w:t>
            </w:r>
            <w:r w:rsidRPr="0088626A">
              <w:rPr>
                <w:color w:val="auto"/>
                <w:lang w:eastAsia="en-US"/>
              </w:rPr>
              <w:lastRenderedPageBreak/>
              <w:t>veiksmus esant gamtinės, techninės ar socialinės kilmės pavojui.</w:t>
            </w:r>
          </w:p>
        </w:tc>
        <w:tc>
          <w:tcPr>
            <w:tcW w:w="1680"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pStyle w:val="Sraopastraipa"/>
              <w:suppressAutoHyphens/>
              <w:spacing w:line="276" w:lineRule="auto"/>
              <w:ind w:left="0"/>
              <w:rPr>
                <w:b/>
                <w:color w:val="auto"/>
                <w:lang w:eastAsia="en-US"/>
              </w:rPr>
            </w:pPr>
            <w:r w:rsidRPr="0088626A">
              <w:rPr>
                <w:b/>
                <w:color w:val="auto"/>
                <w:lang w:eastAsia="en-US"/>
              </w:rPr>
              <w:lastRenderedPageBreak/>
              <w:t>4.1. Tema. Policijos pareigūnų veiksmai gamtinės kilmės pavojaus metu.</w:t>
            </w:r>
          </w:p>
          <w:p w:rsidR="00EC3638" w:rsidRPr="0088626A" w:rsidRDefault="00A11332" w:rsidP="00E50B3D">
            <w:pPr>
              <w:spacing w:line="276" w:lineRule="auto"/>
              <w:rPr>
                <w:i/>
                <w:color w:val="auto"/>
                <w:lang w:eastAsia="en-US"/>
              </w:rPr>
            </w:pPr>
            <w:r w:rsidRPr="0088626A">
              <w:rPr>
                <w:i/>
                <w:color w:val="auto"/>
                <w:lang w:eastAsia="en-US"/>
              </w:rPr>
              <w:lastRenderedPageBreak/>
              <w:t>Užduotis:</w:t>
            </w:r>
          </w:p>
          <w:p w:rsidR="00EC3638" w:rsidRPr="0088626A" w:rsidRDefault="00A11332" w:rsidP="00E50B3D">
            <w:pPr>
              <w:suppressAutoHyphens/>
              <w:spacing w:line="276" w:lineRule="auto"/>
              <w:rPr>
                <w:color w:val="auto"/>
                <w:lang w:eastAsia="en-US"/>
              </w:rPr>
            </w:pPr>
            <w:r w:rsidRPr="0088626A">
              <w:rPr>
                <w:color w:val="auto"/>
                <w:lang w:eastAsia="en-US"/>
              </w:rPr>
              <w:t xml:space="preserve">4.1.1. Pagal sumodeliuotas </w:t>
            </w:r>
            <w:r w:rsidRPr="0088626A">
              <w:rPr>
                <w:rFonts w:eastAsia="Calibri"/>
                <w:color w:val="auto"/>
              </w:rPr>
              <w:t>si</w:t>
            </w:r>
            <w:r w:rsidR="006E23DF" w:rsidRPr="006E23DF">
              <w:rPr>
                <w:rFonts w:eastAsia="Calibri"/>
                <w:color w:val="auto"/>
              </w:rPr>
              <w:softHyphen/>
            </w:r>
            <w:r w:rsidRPr="0088626A">
              <w:rPr>
                <w:rFonts w:eastAsia="Calibri"/>
                <w:color w:val="auto"/>
              </w:rPr>
              <w:t>tu</w:t>
            </w:r>
            <w:r w:rsidR="006E23DF" w:rsidRPr="006E23DF">
              <w:rPr>
                <w:rFonts w:eastAsia="Calibri"/>
                <w:color w:val="auto"/>
              </w:rPr>
              <w:softHyphen/>
            </w:r>
            <w:r w:rsidRPr="0088626A">
              <w:rPr>
                <w:rFonts w:eastAsia="Calibri"/>
                <w:color w:val="auto"/>
              </w:rPr>
              <w:t>acijas</w:t>
            </w:r>
            <w:r w:rsidRPr="0088626A">
              <w:rPr>
                <w:color w:val="auto"/>
                <w:lang w:eastAsia="en-US"/>
              </w:rPr>
              <w:t xml:space="preserve"> atlikti policijos patrulio veiksmus esant gamtinės kil</w:t>
            </w:r>
            <w:r w:rsidR="006E23DF" w:rsidRPr="006E23DF">
              <w:rPr>
                <w:color w:val="auto"/>
                <w:lang w:eastAsia="en-US"/>
              </w:rPr>
              <w:softHyphen/>
            </w:r>
            <w:r w:rsidRPr="0088626A">
              <w:rPr>
                <w:color w:val="auto"/>
                <w:lang w:eastAsia="en-US"/>
              </w:rPr>
              <w:t>mės pavojui ir juos pakomen</w:t>
            </w:r>
            <w:r w:rsidR="006E23DF" w:rsidRPr="006E23DF">
              <w:rPr>
                <w:color w:val="auto"/>
                <w:lang w:eastAsia="en-US"/>
              </w:rPr>
              <w:softHyphen/>
            </w:r>
            <w:r w:rsidRPr="0088626A">
              <w:rPr>
                <w:color w:val="auto"/>
                <w:lang w:eastAsia="en-US"/>
              </w:rPr>
              <w:t>tuoti.</w:t>
            </w:r>
          </w:p>
          <w:p w:rsidR="00EC3638" w:rsidRPr="0088626A" w:rsidRDefault="00A11332" w:rsidP="00E50B3D">
            <w:pPr>
              <w:suppressAutoHyphens/>
              <w:spacing w:line="276" w:lineRule="auto"/>
              <w:rPr>
                <w:b/>
                <w:color w:val="auto"/>
                <w:lang w:eastAsia="en-US"/>
              </w:rPr>
            </w:pPr>
            <w:r w:rsidRPr="0088626A">
              <w:rPr>
                <w:b/>
                <w:color w:val="auto"/>
                <w:lang w:eastAsia="en-US"/>
              </w:rPr>
              <w:t>4.2. Tema. Policijos pareigūnų veiksmai techninės kilmės pavojaus metu.</w:t>
            </w:r>
          </w:p>
          <w:p w:rsidR="00EC3638" w:rsidRPr="0088626A" w:rsidRDefault="00A11332" w:rsidP="00E50B3D">
            <w:pPr>
              <w:spacing w:line="276" w:lineRule="auto"/>
              <w:rPr>
                <w:i/>
                <w:color w:val="auto"/>
                <w:lang w:eastAsia="en-US"/>
              </w:rPr>
            </w:pPr>
            <w:r w:rsidRPr="0088626A">
              <w:rPr>
                <w:i/>
                <w:color w:val="auto"/>
                <w:lang w:eastAsia="en-US"/>
              </w:rPr>
              <w:t>Užduotis:</w:t>
            </w:r>
          </w:p>
          <w:p w:rsidR="00EC3638" w:rsidRPr="0088626A" w:rsidRDefault="00A11332" w:rsidP="00E50B3D">
            <w:pPr>
              <w:pStyle w:val="Sraopastraipa"/>
              <w:suppressAutoHyphens/>
              <w:spacing w:line="276" w:lineRule="auto"/>
              <w:ind w:left="0"/>
              <w:rPr>
                <w:color w:val="auto"/>
                <w:lang w:eastAsia="en-US"/>
              </w:rPr>
            </w:pPr>
            <w:r w:rsidRPr="0088626A">
              <w:rPr>
                <w:color w:val="auto"/>
                <w:lang w:eastAsia="en-US"/>
              </w:rPr>
              <w:t xml:space="preserve">4.2.1. Pagal sumodeliuotas </w:t>
            </w:r>
            <w:r w:rsidRPr="0088626A">
              <w:rPr>
                <w:rFonts w:eastAsia="Calibri"/>
                <w:color w:val="auto"/>
              </w:rPr>
              <w:t>si</w:t>
            </w:r>
            <w:r w:rsidR="006E23DF" w:rsidRPr="006E23DF">
              <w:rPr>
                <w:rFonts w:eastAsia="Calibri"/>
                <w:color w:val="auto"/>
              </w:rPr>
              <w:softHyphen/>
            </w:r>
            <w:r w:rsidRPr="0088626A">
              <w:rPr>
                <w:rFonts w:eastAsia="Calibri"/>
                <w:color w:val="auto"/>
              </w:rPr>
              <w:t>tua</w:t>
            </w:r>
            <w:r w:rsidR="006E23DF" w:rsidRPr="006E23DF">
              <w:rPr>
                <w:rFonts w:eastAsia="Calibri"/>
                <w:color w:val="auto"/>
              </w:rPr>
              <w:softHyphen/>
            </w:r>
            <w:r w:rsidRPr="0088626A">
              <w:rPr>
                <w:rFonts w:eastAsia="Calibri"/>
                <w:color w:val="auto"/>
              </w:rPr>
              <w:t>cijas</w:t>
            </w:r>
            <w:r w:rsidRPr="0088626A">
              <w:rPr>
                <w:color w:val="auto"/>
                <w:lang w:eastAsia="en-US"/>
              </w:rPr>
              <w:t xml:space="preserve"> atlikti policijos patrulio veiksmus esant techninės kil</w:t>
            </w:r>
            <w:r w:rsidR="006E23DF" w:rsidRPr="006E23DF">
              <w:rPr>
                <w:color w:val="auto"/>
                <w:lang w:eastAsia="en-US"/>
              </w:rPr>
              <w:softHyphen/>
            </w:r>
            <w:r w:rsidRPr="0088626A">
              <w:rPr>
                <w:color w:val="auto"/>
                <w:lang w:eastAsia="en-US"/>
              </w:rPr>
              <w:t>mės pavojui ir juos pakomen</w:t>
            </w:r>
            <w:r w:rsidR="006E23DF" w:rsidRPr="006E23DF">
              <w:rPr>
                <w:color w:val="auto"/>
                <w:lang w:eastAsia="en-US"/>
              </w:rPr>
              <w:softHyphen/>
            </w:r>
            <w:r w:rsidRPr="0088626A">
              <w:rPr>
                <w:color w:val="auto"/>
                <w:lang w:eastAsia="en-US"/>
              </w:rPr>
              <w:t>tuoti.</w:t>
            </w:r>
          </w:p>
          <w:p w:rsidR="00EC3638" w:rsidRPr="0088626A" w:rsidRDefault="00A11332" w:rsidP="00E50B3D">
            <w:pPr>
              <w:pStyle w:val="Sraopastraipa"/>
              <w:suppressAutoHyphens/>
              <w:spacing w:line="276" w:lineRule="auto"/>
              <w:ind w:left="0"/>
              <w:rPr>
                <w:b/>
                <w:color w:val="auto"/>
                <w:lang w:eastAsia="en-US"/>
              </w:rPr>
            </w:pPr>
            <w:r w:rsidRPr="0088626A">
              <w:rPr>
                <w:b/>
                <w:color w:val="auto"/>
                <w:lang w:eastAsia="en-US"/>
              </w:rPr>
              <w:t>4.3. Tema. Policijos parei</w:t>
            </w:r>
            <w:r w:rsidR="006E23DF" w:rsidRPr="006E23DF">
              <w:rPr>
                <w:b/>
                <w:color w:val="auto"/>
                <w:lang w:eastAsia="en-US"/>
              </w:rPr>
              <w:softHyphen/>
            </w:r>
            <w:r w:rsidRPr="0088626A">
              <w:rPr>
                <w:b/>
                <w:color w:val="auto"/>
                <w:lang w:eastAsia="en-US"/>
              </w:rPr>
              <w:t>gūnų veiksmai socialinės kilmės pavojaus metu.</w:t>
            </w:r>
          </w:p>
          <w:p w:rsidR="00EC3638" w:rsidRPr="0088626A" w:rsidRDefault="00A11332" w:rsidP="00E50B3D">
            <w:pPr>
              <w:spacing w:line="276" w:lineRule="auto"/>
              <w:rPr>
                <w:i/>
                <w:color w:val="auto"/>
                <w:lang w:eastAsia="en-US"/>
              </w:rPr>
            </w:pPr>
            <w:r w:rsidRPr="0088626A">
              <w:rPr>
                <w:i/>
                <w:color w:val="auto"/>
                <w:lang w:eastAsia="en-US"/>
              </w:rPr>
              <w:t>Užduotis:</w:t>
            </w:r>
          </w:p>
          <w:p w:rsidR="00EC3638" w:rsidRPr="0088626A" w:rsidRDefault="00A11332" w:rsidP="006E23DF">
            <w:pPr>
              <w:pStyle w:val="Sraopastraipa"/>
              <w:suppressAutoHyphens/>
              <w:spacing w:line="276" w:lineRule="auto"/>
              <w:ind w:left="0"/>
              <w:contextualSpacing/>
              <w:rPr>
                <w:b/>
                <w:color w:val="auto"/>
                <w:lang w:eastAsia="en-US"/>
              </w:rPr>
            </w:pPr>
            <w:r w:rsidRPr="0088626A">
              <w:rPr>
                <w:color w:val="auto"/>
                <w:lang w:eastAsia="en-US"/>
              </w:rPr>
              <w:t xml:space="preserve">4.3.1. Pagal sumodeliuotas </w:t>
            </w:r>
            <w:r w:rsidRPr="0088626A">
              <w:rPr>
                <w:rFonts w:eastAsia="Calibri"/>
                <w:color w:val="auto"/>
                <w:lang w:eastAsia="en-US"/>
              </w:rPr>
              <w:t>si</w:t>
            </w:r>
            <w:r w:rsidR="006E23DF" w:rsidRPr="006E23DF">
              <w:rPr>
                <w:rFonts w:eastAsia="Calibri"/>
                <w:color w:val="auto"/>
                <w:lang w:eastAsia="en-US"/>
              </w:rPr>
              <w:softHyphen/>
            </w:r>
            <w:r w:rsidRPr="0088626A">
              <w:rPr>
                <w:rFonts w:eastAsia="Calibri"/>
                <w:color w:val="auto"/>
                <w:lang w:eastAsia="en-US"/>
              </w:rPr>
              <w:t>tuacijas</w:t>
            </w:r>
            <w:r w:rsidRPr="0088626A">
              <w:rPr>
                <w:color w:val="auto"/>
                <w:lang w:eastAsia="en-US"/>
              </w:rPr>
              <w:t xml:space="preserve"> atlikti policijos patrulio veiks</w:t>
            </w:r>
            <w:r w:rsidR="006E23DF" w:rsidRPr="006E23DF">
              <w:rPr>
                <w:color w:val="auto"/>
                <w:lang w:eastAsia="en-US"/>
              </w:rPr>
              <w:softHyphen/>
            </w:r>
            <w:r w:rsidRPr="0088626A">
              <w:rPr>
                <w:color w:val="auto"/>
                <w:lang w:eastAsia="en-US"/>
              </w:rPr>
              <w:t>mus esant socialinės kil</w:t>
            </w:r>
            <w:r w:rsidR="006E23DF" w:rsidRPr="006E23DF">
              <w:rPr>
                <w:color w:val="auto"/>
                <w:lang w:eastAsia="en-US"/>
              </w:rPr>
              <w:softHyphen/>
            </w:r>
            <w:r w:rsidRPr="0088626A">
              <w:rPr>
                <w:color w:val="auto"/>
                <w:lang w:eastAsia="en-US"/>
              </w:rPr>
              <w:t>mės pavojui ir juos pako</w:t>
            </w:r>
            <w:r w:rsidR="006E23DF" w:rsidRPr="006E23DF">
              <w:rPr>
                <w:color w:val="auto"/>
                <w:lang w:eastAsia="en-US"/>
              </w:rPr>
              <w:softHyphen/>
            </w:r>
            <w:r w:rsidRPr="0088626A">
              <w:rPr>
                <w:color w:val="auto"/>
                <w:lang w:eastAsia="en-US"/>
              </w:rPr>
              <w:t>men</w:t>
            </w:r>
            <w:r w:rsidR="006E23DF" w:rsidRPr="006E23DF">
              <w:rPr>
                <w:color w:val="auto"/>
                <w:lang w:eastAsia="en-US"/>
              </w:rPr>
              <w:softHyphen/>
            </w:r>
            <w:r w:rsidRPr="0088626A">
              <w:rPr>
                <w:color w:val="auto"/>
                <w:lang w:eastAsia="en-US"/>
              </w:rPr>
              <w:t>tuoti.</w:t>
            </w:r>
          </w:p>
        </w:tc>
        <w:tc>
          <w:tcPr>
            <w:tcW w:w="2360"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spacing w:line="276" w:lineRule="auto"/>
              <w:rPr>
                <w:color w:val="auto"/>
                <w:lang w:eastAsia="en-US"/>
              </w:rPr>
            </w:pPr>
            <w:r>
              <w:rPr>
                <w:b/>
                <w:bCs/>
                <w:color w:val="auto"/>
              </w:rPr>
              <w:lastRenderedPageBreak/>
              <w:t xml:space="preserve">Patenkinamai: </w:t>
            </w:r>
            <w:r w:rsidR="00A11332" w:rsidRPr="0088626A">
              <w:rPr>
                <w:color w:val="auto"/>
              </w:rPr>
              <w:t xml:space="preserve">Atlikti </w:t>
            </w:r>
            <w:r w:rsidR="00A11332" w:rsidRPr="0088626A">
              <w:rPr>
                <w:color w:val="auto"/>
                <w:lang w:eastAsia="en-US"/>
              </w:rPr>
              <w:t>policijos patrulio veiksmai esant gamtinės, techninės ar socialinės kilmės pavojui</w:t>
            </w:r>
            <w:r w:rsidR="00A11332" w:rsidRPr="0088626A">
              <w:rPr>
                <w:color w:val="auto"/>
              </w:rPr>
              <w:t xml:space="preserve">, tačiau daroma </w:t>
            </w:r>
            <w:r w:rsidR="00A11332" w:rsidRPr="0088626A">
              <w:rPr>
                <w:color w:val="auto"/>
                <w:lang w:eastAsia="en-US"/>
              </w:rPr>
              <w:t xml:space="preserve">daug </w:t>
            </w:r>
            <w:r w:rsidR="00A11332" w:rsidRPr="0088626A">
              <w:rPr>
                <w:color w:val="auto"/>
                <w:lang w:eastAsia="en-US"/>
              </w:rPr>
              <w:lastRenderedPageBreak/>
              <w:t>klaidų.</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 xml:space="preserve">Atlikti ir pakomentuoti </w:t>
            </w:r>
            <w:r w:rsidR="00A11332" w:rsidRPr="0088626A">
              <w:rPr>
                <w:color w:val="auto"/>
                <w:lang w:eastAsia="en-US"/>
              </w:rPr>
              <w:t>policijos patrulio veiksmai esant gamtinės, techninės ar socialinės kilmės pavojui</w:t>
            </w:r>
            <w:r w:rsidR="00A11332" w:rsidRPr="0088626A">
              <w:rPr>
                <w:color w:val="auto"/>
              </w:rPr>
              <w:t>.</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 xml:space="preserve">Atlikti ir išsamiai bei argumentuotai pakomentuoti </w:t>
            </w:r>
            <w:r w:rsidR="00A11332" w:rsidRPr="0088626A">
              <w:rPr>
                <w:color w:val="auto"/>
                <w:lang w:eastAsia="en-US"/>
              </w:rPr>
              <w:t>policijos patrulio veiksmai esant gamtinės, techninės ar socialinės kilmės pavojui</w:t>
            </w:r>
            <w:r w:rsidR="00A11332" w:rsidRPr="0088626A">
              <w:rPr>
                <w:color w:val="auto"/>
              </w:rPr>
              <w:t>.</w:t>
            </w:r>
          </w:p>
        </w:tc>
      </w:tr>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lastRenderedPageBreak/>
              <w:t>Rekomenduo</w:t>
            </w:r>
            <w:r w:rsidR="0090795F" w:rsidRPr="0090795F">
              <w:rPr>
                <w:color w:val="auto"/>
              </w:rPr>
              <w:softHyphen/>
            </w:r>
            <w:r w:rsidRPr="0088626A">
              <w:rPr>
                <w:color w:val="auto"/>
              </w:rPr>
              <w:t>jami mokymo/si metodai</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lang w:eastAsia="en-US"/>
              </w:rPr>
              <w:t>Pokalbis. Diskusija. Teisės aktų analizė. S</w:t>
            </w:r>
            <w:r w:rsidRPr="0088626A">
              <w:rPr>
                <w:rFonts w:eastAsia="Calibri"/>
                <w:color w:val="auto"/>
                <w:lang w:eastAsia="en-US"/>
              </w:rPr>
              <w:t>ituacijos analizė. V</w:t>
            </w:r>
            <w:r w:rsidRPr="0088626A">
              <w:rPr>
                <w:rFonts w:eastAsia="Calibri"/>
                <w:color w:val="auto"/>
              </w:rPr>
              <w:t>eiklos procesų stebėjimas. Individuali užduotis. T</w:t>
            </w:r>
            <w:r w:rsidRPr="0088626A">
              <w:rPr>
                <w:rFonts w:eastAsia="Calibri"/>
                <w:color w:val="auto"/>
                <w:lang w:eastAsia="en-US"/>
              </w:rPr>
              <w:t xml:space="preserve">estavimas. Praktinių užduočių sprendimas. </w:t>
            </w:r>
          </w:p>
        </w:tc>
      </w:tr>
      <w:tr w:rsidR="0088626A" w:rsidRPr="0088626A" w:rsidTr="0090795F">
        <w:trPr>
          <w:trHeight w:val="57"/>
          <w:jc w:val="center"/>
        </w:trPr>
        <w:tc>
          <w:tcPr>
            <w:tcW w:w="961" w:type="pct"/>
            <w:vMerge w:val="restar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Materialieji ištekliai</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Metodinė medžiaga.</w:t>
            </w:r>
          </w:p>
        </w:tc>
      </w:tr>
      <w:tr w:rsidR="0088626A" w:rsidRPr="0088626A" w:rsidTr="0090795F">
        <w:trPr>
          <w:trHeight w:val="57"/>
          <w:jc w:val="center"/>
        </w:trPr>
        <w:tc>
          <w:tcPr>
            <w:tcW w:w="961" w:type="pct"/>
            <w:vMerge/>
            <w:tcBorders>
              <w:top w:val="single" w:sz="4" w:space="0" w:color="000001"/>
              <w:left w:val="single" w:sz="4" w:space="0" w:color="000001"/>
              <w:bottom w:val="single" w:sz="4" w:space="0" w:color="000001"/>
            </w:tcBorders>
            <w:shd w:val="clear" w:color="auto" w:fill="auto"/>
            <w:tcMar>
              <w:left w:w="98" w:type="dxa"/>
            </w:tcMar>
          </w:tcPr>
          <w:p w:rsidR="00EC3638" w:rsidRPr="0088626A" w:rsidRDefault="00EC3638" w:rsidP="00E50B3D">
            <w:pPr>
              <w:snapToGrid w:val="0"/>
              <w:spacing w:line="276" w:lineRule="auto"/>
              <w:rPr>
                <w:color w:val="auto"/>
              </w:rPr>
            </w:pP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b/>
                <w:bCs/>
                <w:color w:val="auto"/>
              </w:rPr>
              <w:t>Mokymo/si priemonės: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Kompiuteris;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Vaizdo projektorius;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Rašomoji lenta;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Filmavimo kamera;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Individualios apsaugos priemonės.</w:t>
            </w:r>
          </w:p>
        </w:tc>
      </w:tr>
      <w:tr w:rsidR="0088626A" w:rsidRPr="0088626A" w:rsidTr="0090795F">
        <w:trPr>
          <w:trHeight w:val="57"/>
          <w:jc w:val="center"/>
        </w:trPr>
        <w:tc>
          <w:tcPr>
            <w:tcW w:w="961" w:type="pct"/>
            <w:vMerge/>
            <w:tcBorders>
              <w:top w:val="single" w:sz="4" w:space="0" w:color="000001"/>
              <w:left w:val="single" w:sz="4" w:space="0" w:color="000001"/>
              <w:bottom w:val="single" w:sz="4" w:space="0" w:color="000001"/>
            </w:tcBorders>
            <w:shd w:val="clear" w:color="auto" w:fill="auto"/>
            <w:tcMar>
              <w:left w:w="98" w:type="dxa"/>
            </w:tcMar>
          </w:tcPr>
          <w:p w:rsidR="00EC3638" w:rsidRPr="0088626A" w:rsidRDefault="00EC3638" w:rsidP="00E50B3D">
            <w:pPr>
              <w:snapToGrid w:val="0"/>
              <w:spacing w:line="276" w:lineRule="auto"/>
              <w:rPr>
                <w:color w:val="auto"/>
              </w:rPr>
            </w:pP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suppressAutoHyphens/>
              <w:spacing w:line="276" w:lineRule="auto"/>
              <w:textAlignment w:val="baseline"/>
              <w:rPr>
                <w:b/>
                <w:bCs/>
                <w:color w:val="auto"/>
              </w:rPr>
            </w:pPr>
            <w:r w:rsidRPr="0088626A">
              <w:rPr>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Auditorija.</w:t>
            </w:r>
          </w:p>
        </w:tc>
      </w:tr>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Mokytojų kvalifikacija</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hd w:val="clear" w:color="auto" w:fill="FFFFFF"/>
              <w:spacing w:line="276" w:lineRule="auto"/>
              <w:rPr>
                <w:color w:val="auto"/>
              </w:rPr>
            </w:pPr>
            <w:r w:rsidRPr="0088626A">
              <w:rPr>
                <w:color w:val="auto"/>
              </w:rPr>
              <w:t>Modulį gali vesti profesijos mokytojas, įgijęs socialinių mokslų srities aukštąjį, aukš</w:t>
            </w:r>
            <w:r w:rsidR="006E23DF" w:rsidRPr="006E23DF">
              <w:rPr>
                <w:color w:val="auto"/>
              </w:rPr>
              <w:softHyphen/>
            </w:r>
            <w:r w:rsidRPr="0088626A">
              <w:rPr>
                <w:color w:val="auto"/>
              </w:rPr>
              <w:t>tesnįjį (specialųjį vidurinį, įgytą iki 1995 metų) išsilavinimą arba baigęs pro</w:t>
            </w:r>
            <w:r w:rsidR="006E23DF" w:rsidRPr="006E23DF">
              <w:rPr>
                <w:color w:val="auto"/>
              </w:rPr>
              <w:softHyphen/>
            </w:r>
            <w:r w:rsidRPr="0088626A">
              <w:rPr>
                <w:color w:val="auto"/>
              </w:rPr>
              <w:t>fe</w:t>
            </w:r>
            <w:r w:rsidR="006E23DF" w:rsidRPr="006E23DF">
              <w:rPr>
                <w:color w:val="auto"/>
              </w:rPr>
              <w:softHyphen/>
            </w:r>
            <w:r w:rsidRPr="0088626A">
              <w:rPr>
                <w:color w:val="auto"/>
              </w:rPr>
              <w:t>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p w:rsidR="00EC3638" w:rsidRPr="0088626A" w:rsidRDefault="00A11332" w:rsidP="00E50B3D">
            <w:pPr>
              <w:snapToGrid w:val="0"/>
              <w:spacing w:line="276" w:lineRule="auto"/>
              <w:rPr>
                <w:color w:val="auto"/>
              </w:rPr>
            </w:pPr>
            <w:r w:rsidRPr="0088626A">
              <w:rPr>
                <w:color w:val="auto"/>
              </w:rPr>
              <w:t>Civilinės saugos mokyti gali asmuo, išklausęs civilinės saugos mokymo kursus.</w:t>
            </w:r>
          </w:p>
        </w:tc>
      </w:tr>
      <w:tr w:rsidR="0088626A" w:rsidRPr="0088626A" w:rsidTr="0090795F">
        <w:trPr>
          <w:trHeight w:val="57"/>
          <w:jc w:val="center"/>
        </w:trPr>
        <w:tc>
          <w:tcPr>
            <w:tcW w:w="96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rengėjai</w:t>
            </w:r>
          </w:p>
        </w:tc>
        <w:tc>
          <w:tcPr>
            <w:tcW w:w="403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Šarūnas Krincius</w:t>
            </w:r>
          </w:p>
        </w:tc>
      </w:tr>
    </w:tbl>
    <w:p w:rsidR="000F16A1" w:rsidRDefault="000F16A1" w:rsidP="00E50B3D">
      <w:pPr>
        <w:spacing w:line="276" w:lineRule="auto"/>
      </w:pPr>
    </w:p>
    <w:p w:rsidR="00EC3638" w:rsidRPr="0088626A" w:rsidRDefault="00EA46BA" w:rsidP="00E50B3D">
      <w:pPr>
        <w:pStyle w:val="Antrat2"/>
        <w:spacing w:after="0" w:line="276" w:lineRule="auto"/>
      </w:pPr>
      <w:r>
        <w:br w:type="page"/>
      </w:r>
      <w:bookmarkStart w:id="24" w:name="_Toc491438262"/>
      <w:r w:rsidR="00A11332" w:rsidRPr="0088626A">
        <w:lastRenderedPageBreak/>
        <w:t>5.3. Baigiamasis modulis</w:t>
      </w:r>
      <w:bookmarkEnd w:id="24"/>
    </w:p>
    <w:p w:rsidR="00EC3638" w:rsidRPr="0088626A" w:rsidRDefault="00EC3638" w:rsidP="00E50B3D">
      <w:pPr>
        <w:spacing w:line="276" w:lineRule="auto"/>
        <w:jc w:val="center"/>
        <w:rPr>
          <w:b/>
          <w:bCs/>
          <w:color w:val="auto"/>
        </w:rPr>
      </w:pPr>
    </w:p>
    <w:p w:rsidR="00EC3638" w:rsidRPr="0088626A" w:rsidRDefault="00A11332" w:rsidP="00E50B3D">
      <w:pPr>
        <w:spacing w:line="276" w:lineRule="auto"/>
        <w:jc w:val="both"/>
        <w:rPr>
          <w:color w:val="auto"/>
        </w:rPr>
      </w:pPr>
      <w:r w:rsidRPr="0088626A">
        <w:rPr>
          <w:b/>
          <w:iCs/>
          <w:color w:val="auto"/>
        </w:rPr>
        <w:t xml:space="preserve">Modulio paskirtis: </w:t>
      </w:r>
      <w:r w:rsidRPr="0088626A">
        <w:rPr>
          <w:iCs/>
          <w:color w:val="auto"/>
        </w:rPr>
        <w:t>apibendrinti mokymąsi ir ugdyti integracijos į darbo rinką įgūdžius, identifikuoti, kiek įgytos kompetencijos reikalingos ir realizuojamos konkrečioje darbo vietoje.</w:t>
      </w:r>
    </w:p>
    <w:p w:rsidR="00EC3638" w:rsidRPr="0088626A" w:rsidRDefault="00EC3638" w:rsidP="00E50B3D">
      <w:pPr>
        <w:spacing w:line="276" w:lineRule="auto"/>
        <w:jc w:val="both"/>
        <w:rPr>
          <w:i/>
          <w:iCs/>
          <w:color w:val="auto"/>
        </w:rPr>
      </w:pPr>
    </w:p>
    <w:p w:rsidR="00EC3638" w:rsidRPr="0088626A" w:rsidRDefault="00A11332" w:rsidP="00E50B3D">
      <w:pPr>
        <w:spacing w:line="276" w:lineRule="auto"/>
        <w:jc w:val="both"/>
        <w:rPr>
          <w:color w:val="auto"/>
        </w:rPr>
      </w:pPr>
      <w:r w:rsidRPr="0088626A">
        <w:rPr>
          <w:b/>
          <w:bCs/>
          <w:color w:val="auto"/>
        </w:rPr>
        <w:t>Modulio tikslai:</w:t>
      </w:r>
    </w:p>
    <w:p w:rsidR="00EC3638" w:rsidRPr="0088626A" w:rsidRDefault="00A11332" w:rsidP="00E50B3D">
      <w:pPr>
        <w:spacing w:line="276" w:lineRule="auto"/>
        <w:ind w:firstLine="360"/>
        <w:jc w:val="both"/>
        <w:rPr>
          <w:color w:val="auto"/>
        </w:rPr>
      </w:pPr>
      <w:r w:rsidRPr="0088626A">
        <w:rPr>
          <w:color w:val="auto"/>
        </w:rPr>
        <w:t>Praktikos vietoje tobulinti mokymo programoje įgytas kompetencijas;</w:t>
      </w:r>
    </w:p>
    <w:p w:rsidR="00EC3638" w:rsidRPr="0088626A" w:rsidRDefault="00A11332" w:rsidP="00E50B3D">
      <w:pPr>
        <w:spacing w:line="276" w:lineRule="auto"/>
        <w:ind w:firstLine="360"/>
        <w:jc w:val="both"/>
        <w:rPr>
          <w:color w:val="auto"/>
        </w:rPr>
      </w:pPr>
      <w:r w:rsidRPr="0088626A">
        <w:rPr>
          <w:color w:val="auto"/>
        </w:rPr>
        <w:t>Pažinti darbo rinką ir jos mechanizmus;</w:t>
      </w:r>
    </w:p>
    <w:p w:rsidR="00EC3638" w:rsidRPr="0088626A" w:rsidRDefault="00A11332" w:rsidP="00E50B3D">
      <w:pPr>
        <w:spacing w:line="276" w:lineRule="auto"/>
        <w:ind w:firstLine="360"/>
        <w:jc w:val="both"/>
        <w:rPr>
          <w:color w:val="auto"/>
        </w:rPr>
      </w:pPr>
      <w:r w:rsidRPr="0088626A">
        <w:rPr>
          <w:color w:val="auto"/>
        </w:rPr>
        <w:t>Pa(si)tikrinti mokymosi pasiekimus.</w:t>
      </w:r>
    </w:p>
    <w:p w:rsidR="00EC3638" w:rsidRPr="0088626A" w:rsidRDefault="00EC3638" w:rsidP="00E50B3D">
      <w:pPr>
        <w:spacing w:line="276" w:lineRule="auto"/>
        <w:rPr>
          <w:color w:val="auto"/>
        </w:rPr>
      </w:pPr>
    </w:p>
    <w:tbl>
      <w:tblPr>
        <w:tblW w:w="99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406"/>
        <w:gridCol w:w="7515"/>
      </w:tblGrid>
      <w:tr w:rsidR="0088626A" w:rsidRPr="0088626A" w:rsidTr="006C7C8F">
        <w:trPr>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pavadinimas</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Baigiamasis modulis</w:t>
            </w:r>
          </w:p>
        </w:tc>
      </w:tr>
      <w:tr w:rsidR="0088626A" w:rsidRPr="0088626A" w:rsidTr="006C7C8F">
        <w:trPr>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kodas</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473CE4" w:rsidP="00E50B3D">
            <w:pPr>
              <w:snapToGrid w:val="0"/>
              <w:spacing w:line="276" w:lineRule="auto"/>
              <w:rPr>
                <w:color w:val="auto"/>
              </w:rPr>
            </w:pPr>
            <w:r>
              <w:rPr>
                <w:color w:val="auto"/>
              </w:rPr>
              <w:t>-</w:t>
            </w:r>
          </w:p>
        </w:tc>
      </w:tr>
      <w:tr w:rsidR="0088626A" w:rsidRPr="0088626A" w:rsidTr="006C7C8F">
        <w:trPr>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Apimtis kreditais</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10 kreditų</w:t>
            </w:r>
          </w:p>
        </w:tc>
      </w:tr>
      <w:tr w:rsidR="0088626A" w:rsidRPr="0088626A" w:rsidTr="006C7C8F">
        <w:trPr>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Reikalingas pasirengimas mokymuisi</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Įgytos šios kompetencijos:</w:t>
            </w:r>
          </w:p>
          <w:p w:rsidR="00EC3638" w:rsidRPr="0088626A" w:rsidRDefault="00A11332" w:rsidP="00E50B3D">
            <w:pPr>
              <w:spacing w:line="276" w:lineRule="auto"/>
              <w:rPr>
                <w:color w:val="auto"/>
              </w:rPr>
            </w:pPr>
            <w:r w:rsidRPr="0088626A">
              <w:rPr>
                <w:color w:val="auto"/>
              </w:rPr>
              <w:t>1. Užtikrinti žmogaus teisių ir laisvių apsaugą;</w:t>
            </w:r>
          </w:p>
          <w:p w:rsidR="00EC3638" w:rsidRPr="0088626A" w:rsidRDefault="00A11332" w:rsidP="00E50B3D">
            <w:pPr>
              <w:spacing w:line="276" w:lineRule="auto"/>
              <w:rPr>
                <w:color w:val="auto"/>
              </w:rPr>
            </w:pPr>
            <w:r w:rsidRPr="0088626A">
              <w:rPr>
                <w:color w:val="auto"/>
              </w:rPr>
              <w:t>2. Teikti neatidėliotiną pagalbą;</w:t>
            </w:r>
          </w:p>
          <w:p w:rsidR="00EC3638" w:rsidRPr="0088626A" w:rsidRDefault="00A11332" w:rsidP="00E50B3D">
            <w:pPr>
              <w:spacing w:line="276" w:lineRule="auto"/>
              <w:rPr>
                <w:color w:val="auto"/>
              </w:rPr>
            </w:pPr>
            <w:r w:rsidRPr="0088626A">
              <w:rPr>
                <w:color w:val="auto"/>
              </w:rPr>
              <w:t>3. Vykdyti administracinę teiseną;</w:t>
            </w:r>
          </w:p>
          <w:p w:rsidR="00EC3638" w:rsidRPr="0088626A" w:rsidRDefault="00A11332" w:rsidP="00E50B3D">
            <w:pPr>
              <w:spacing w:line="276" w:lineRule="auto"/>
              <w:rPr>
                <w:color w:val="auto"/>
              </w:rPr>
            </w:pPr>
            <w:r w:rsidRPr="0088626A">
              <w:rPr>
                <w:color w:val="auto"/>
              </w:rPr>
              <w:t>4. Taikyti baudžiamosios teisės ir baudžiamojo proceso teisės normas atliekant pirminius ikiteisminio tyrimo veiksmus;</w:t>
            </w:r>
          </w:p>
          <w:p w:rsidR="00EC3638" w:rsidRPr="0088626A" w:rsidRDefault="00A11332" w:rsidP="00E50B3D">
            <w:pPr>
              <w:spacing w:line="276" w:lineRule="auto"/>
              <w:rPr>
                <w:color w:val="auto"/>
              </w:rPr>
            </w:pPr>
            <w:r w:rsidRPr="0088626A">
              <w:rPr>
                <w:color w:val="auto"/>
              </w:rPr>
              <w:t>5. Šaudyti iš tarnybinių ir specialiosios paskirties ginklų;</w:t>
            </w:r>
          </w:p>
          <w:p w:rsidR="00EC3638" w:rsidRPr="0088626A" w:rsidRDefault="00A11332" w:rsidP="00E50B3D">
            <w:pPr>
              <w:spacing w:line="276" w:lineRule="auto"/>
              <w:rPr>
                <w:color w:val="auto"/>
              </w:rPr>
            </w:pPr>
            <w:r w:rsidRPr="0088626A">
              <w:rPr>
                <w:color w:val="auto"/>
              </w:rPr>
              <w:t>6. Naudoti įtikinimo ir prievartos priemones, nuolat ugdant jėgą, ištvermę ir kitas fizines ypatybes;</w:t>
            </w:r>
          </w:p>
          <w:p w:rsidR="00EC3638" w:rsidRPr="0088626A" w:rsidRDefault="00A11332" w:rsidP="00E50B3D">
            <w:pPr>
              <w:spacing w:line="276" w:lineRule="auto"/>
              <w:rPr>
                <w:color w:val="auto"/>
              </w:rPr>
            </w:pPr>
            <w:r w:rsidRPr="0088626A">
              <w:rPr>
                <w:color w:val="auto"/>
              </w:rPr>
              <w:t>7. Užtikrinti viešąją tvarką;</w:t>
            </w:r>
          </w:p>
          <w:p w:rsidR="00EC3638" w:rsidRPr="0088626A" w:rsidRDefault="00A11332" w:rsidP="00E50B3D">
            <w:pPr>
              <w:spacing w:line="276" w:lineRule="auto"/>
              <w:rPr>
                <w:color w:val="auto"/>
              </w:rPr>
            </w:pPr>
            <w:r w:rsidRPr="0088626A">
              <w:rPr>
                <w:color w:val="auto"/>
              </w:rPr>
              <w:t>8. Vykdyti saugaus eismo priežiūrą;</w:t>
            </w:r>
          </w:p>
          <w:p w:rsidR="00EC3638" w:rsidRPr="0088626A" w:rsidRDefault="00A11332" w:rsidP="00E50B3D">
            <w:pPr>
              <w:spacing w:line="276" w:lineRule="auto"/>
              <w:rPr>
                <w:color w:val="auto"/>
              </w:rPr>
            </w:pPr>
            <w:r w:rsidRPr="0088626A">
              <w:rPr>
                <w:color w:val="auto"/>
              </w:rPr>
              <w:t>9. Atlikti policijos pareigūno, dirbančio policijos operatyvaus valdymo padalinyje, funkcijas;</w:t>
            </w:r>
          </w:p>
          <w:p w:rsidR="00EC3638" w:rsidRPr="0088626A" w:rsidRDefault="00A11332" w:rsidP="00E50B3D">
            <w:pPr>
              <w:spacing w:line="276" w:lineRule="auto"/>
              <w:rPr>
                <w:color w:val="auto"/>
              </w:rPr>
            </w:pPr>
            <w:r w:rsidRPr="0088626A">
              <w:rPr>
                <w:color w:val="auto"/>
              </w:rPr>
              <w:t>10. Atlikti policijos pareigūno, dirbančio policijos areštinėje, funkcijas ir konvojuoti asmenis;</w:t>
            </w:r>
          </w:p>
          <w:p w:rsidR="00EC3638" w:rsidRPr="0088626A" w:rsidRDefault="00A11332" w:rsidP="00E50B3D">
            <w:pPr>
              <w:spacing w:line="276" w:lineRule="auto"/>
              <w:rPr>
                <w:color w:val="auto"/>
              </w:rPr>
            </w:pPr>
            <w:r w:rsidRPr="0088626A">
              <w:rPr>
                <w:color w:val="auto"/>
              </w:rPr>
              <w:t>11. Užtikrinti viešąją tvarką ypatingų situacijų atvejais naudojant specialiąją policijos taktiką;</w:t>
            </w:r>
          </w:p>
          <w:p w:rsidR="00EC3638" w:rsidRPr="0088626A" w:rsidRDefault="00A11332" w:rsidP="00E50B3D">
            <w:pPr>
              <w:spacing w:line="276" w:lineRule="auto"/>
              <w:rPr>
                <w:color w:val="auto"/>
              </w:rPr>
            </w:pPr>
            <w:r w:rsidRPr="0088626A">
              <w:rPr>
                <w:color w:val="auto"/>
              </w:rPr>
              <w:t>12. Vykdyti civilinės saugos reikalavimus.</w:t>
            </w:r>
          </w:p>
        </w:tc>
      </w:tr>
      <w:tr w:rsidR="0088626A" w:rsidRPr="0088626A" w:rsidTr="006C7C8F">
        <w:trPr>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Modulyje ugdomos bendrosios kompetencijos</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napToGrid w:val="0"/>
              <w:spacing w:line="276" w:lineRule="auto"/>
              <w:rPr>
                <w:color w:val="auto"/>
              </w:rPr>
            </w:pPr>
            <w:r w:rsidRPr="0088626A">
              <w:rPr>
                <w:color w:val="auto"/>
              </w:rPr>
              <w:t>1. Bendravimas gimtąja kalba;</w:t>
            </w:r>
          </w:p>
          <w:p w:rsidR="00EC3638" w:rsidRPr="0088626A" w:rsidRDefault="00A11332" w:rsidP="00E50B3D">
            <w:pPr>
              <w:pStyle w:val="Standard"/>
              <w:snapToGrid w:val="0"/>
              <w:spacing w:line="276" w:lineRule="auto"/>
              <w:rPr>
                <w:color w:val="auto"/>
              </w:rPr>
            </w:pPr>
            <w:r w:rsidRPr="0088626A">
              <w:rPr>
                <w:color w:val="auto"/>
              </w:rPr>
              <w:t>2. Mokymasis mokytis;</w:t>
            </w:r>
          </w:p>
          <w:p w:rsidR="00EC3638" w:rsidRPr="0088626A" w:rsidRDefault="00A11332" w:rsidP="00E50B3D">
            <w:pPr>
              <w:pStyle w:val="Standard"/>
              <w:snapToGrid w:val="0"/>
              <w:spacing w:line="276" w:lineRule="auto"/>
              <w:rPr>
                <w:color w:val="auto"/>
              </w:rPr>
            </w:pPr>
            <w:r w:rsidRPr="0088626A">
              <w:rPr>
                <w:color w:val="auto"/>
              </w:rPr>
              <w:t>3. Socialiniai ir pilietiniai gebėjimai;</w:t>
            </w:r>
          </w:p>
          <w:p w:rsidR="00EC3638" w:rsidRPr="0088626A" w:rsidRDefault="00A11332" w:rsidP="00E50B3D">
            <w:pPr>
              <w:pStyle w:val="Standard"/>
              <w:snapToGrid w:val="0"/>
              <w:spacing w:line="276" w:lineRule="auto"/>
              <w:rPr>
                <w:color w:val="auto"/>
              </w:rPr>
            </w:pPr>
            <w:r w:rsidRPr="0088626A">
              <w:rPr>
                <w:color w:val="auto"/>
              </w:rPr>
              <w:t>4. Skaitmeninis raštingumas;</w:t>
            </w:r>
          </w:p>
          <w:p w:rsidR="00EC3638" w:rsidRPr="0088626A" w:rsidRDefault="00A11332" w:rsidP="00E50B3D">
            <w:pPr>
              <w:pStyle w:val="Standard"/>
              <w:snapToGrid w:val="0"/>
              <w:spacing w:line="276" w:lineRule="auto"/>
              <w:rPr>
                <w:color w:val="auto"/>
              </w:rPr>
            </w:pPr>
            <w:r w:rsidRPr="0088626A">
              <w:rPr>
                <w:color w:val="auto"/>
              </w:rPr>
              <w:t>5. Matematiniai gebėjimai ir pagrindiniai gebėjimai mokslo ir technologijų srityje;</w:t>
            </w:r>
          </w:p>
          <w:p w:rsidR="00EC3638" w:rsidRPr="0088626A" w:rsidRDefault="00A11332" w:rsidP="00E50B3D">
            <w:pPr>
              <w:snapToGrid w:val="0"/>
              <w:spacing w:line="276" w:lineRule="auto"/>
              <w:rPr>
                <w:color w:val="auto"/>
              </w:rPr>
            </w:pPr>
            <w:r w:rsidRPr="0088626A">
              <w:rPr>
                <w:color w:val="auto"/>
              </w:rPr>
              <w:t>6. Bendravimas užsienio kalba;</w:t>
            </w:r>
          </w:p>
          <w:p w:rsidR="00EC3638" w:rsidRPr="0088626A" w:rsidRDefault="00A11332" w:rsidP="00E50B3D">
            <w:pPr>
              <w:pStyle w:val="Standard"/>
              <w:snapToGrid w:val="0"/>
              <w:spacing w:line="276" w:lineRule="auto"/>
              <w:rPr>
                <w:color w:val="auto"/>
              </w:rPr>
            </w:pPr>
            <w:r w:rsidRPr="0088626A">
              <w:rPr>
                <w:color w:val="auto"/>
              </w:rPr>
              <w:t>7. Iniciatyva ir verslumas;</w:t>
            </w:r>
          </w:p>
          <w:p w:rsidR="00EC3638" w:rsidRPr="0088626A" w:rsidRDefault="00A11332" w:rsidP="00E50B3D">
            <w:pPr>
              <w:snapToGrid w:val="0"/>
              <w:spacing w:line="276" w:lineRule="auto"/>
              <w:rPr>
                <w:color w:val="auto"/>
              </w:rPr>
            </w:pPr>
            <w:r w:rsidRPr="0088626A">
              <w:rPr>
                <w:color w:val="auto"/>
              </w:rPr>
              <w:t>8. Kultūrinis sąmoningumas ir raiška.</w:t>
            </w:r>
          </w:p>
        </w:tc>
      </w:tr>
      <w:tr w:rsidR="0088626A" w:rsidRPr="0088626A" w:rsidTr="006C7C8F">
        <w:trPr>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Mokymosi rezultatai</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ind w:right="162"/>
              <w:rPr>
                <w:color w:val="auto"/>
              </w:rPr>
            </w:pPr>
            <w:r w:rsidRPr="0088626A">
              <w:rPr>
                <w:color w:val="auto"/>
              </w:rPr>
              <w:t>1. Atlikti policijos patrulio veiksmus pagal kompetenciją užtikrinant viešąją tvarką ir visuomenės saugumą.</w:t>
            </w:r>
          </w:p>
          <w:p w:rsidR="00EC3638" w:rsidRPr="0088626A" w:rsidRDefault="00A11332" w:rsidP="00E50B3D">
            <w:pPr>
              <w:snapToGrid w:val="0"/>
              <w:spacing w:line="276" w:lineRule="auto"/>
              <w:ind w:right="162"/>
              <w:rPr>
                <w:color w:val="auto"/>
              </w:rPr>
            </w:pPr>
            <w:r w:rsidRPr="0088626A">
              <w:rPr>
                <w:color w:val="auto"/>
              </w:rPr>
              <w:t>2. Atlikti eismo priežiūros patrulio veiksmus pagal kompetenciją.</w:t>
            </w:r>
          </w:p>
          <w:p w:rsidR="00EC3638" w:rsidRPr="0088626A" w:rsidRDefault="00A11332" w:rsidP="00E50B3D">
            <w:pPr>
              <w:snapToGrid w:val="0"/>
              <w:spacing w:line="276" w:lineRule="auto"/>
              <w:ind w:right="162"/>
              <w:rPr>
                <w:color w:val="auto"/>
              </w:rPr>
            </w:pPr>
            <w:r w:rsidRPr="0088626A">
              <w:rPr>
                <w:color w:val="auto"/>
              </w:rPr>
              <w:t>3. Atlikti policijos areštinės postinio veiksmus pagal kompetenciją.</w:t>
            </w:r>
          </w:p>
          <w:p w:rsidR="00EC3638" w:rsidRPr="0088626A" w:rsidRDefault="00A11332" w:rsidP="00E50B3D">
            <w:pPr>
              <w:snapToGrid w:val="0"/>
              <w:spacing w:line="276" w:lineRule="auto"/>
              <w:ind w:right="162"/>
              <w:rPr>
                <w:color w:val="auto"/>
              </w:rPr>
            </w:pPr>
            <w:r w:rsidRPr="0088626A">
              <w:rPr>
                <w:color w:val="auto"/>
              </w:rPr>
              <w:t>4. Atlikti konvojuotojo veiksmus pagal kompetenciją.</w:t>
            </w:r>
          </w:p>
          <w:p w:rsidR="00EC3638" w:rsidRPr="0088626A" w:rsidRDefault="00A11332" w:rsidP="00E50B3D">
            <w:pPr>
              <w:snapToGrid w:val="0"/>
              <w:spacing w:line="276" w:lineRule="auto"/>
              <w:ind w:right="162"/>
              <w:rPr>
                <w:color w:val="auto"/>
              </w:rPr>
            </w:pPr>
            <w:r w:rsidRPr="0088626A">
              <w:rPr>
                <w:color w:val="auto"/>
              </w:rPr>
              <w:t>5. Atlikti policijos pareigūno, dirbančio operatyvaus valdymo padalinyje, veiksmus pagal kompetenciją.</w:t>
            </w:r>
          </w:p>
        </w:tc>
      </w:tr>
      <w:tr w:rsidR="0088626A" w:rsidRPr="0088626A" w:rsidTr="006C7C8F">
        <w:trPr>
          <w:trHeight w:val="413"/>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lastRenderedPageBreak/>
              <w:t>Mokymosi pasiekimų vertinimas (slenkstinis)</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spacing w:line="276" w:lineRule="auto"/>
              <w:rPr>
                <w:b/>
                <w:color w:val="auto"/>
              </w:rPr>
            </w:pPr>
            <w:r>
              <w:rPr>
                <w:b/>
                <w:color w:val="auto"/>
                <w:lang w:eastAsia="en-US"/>
              </w:rPr>
              <w:t xml:space="preserve">Patenkinamai: </w:t>
            </w:r>
            <w:r w:rsidR="00A11332" w:rsidRPr="0088626A">
              <w:rPr>
                <w:color w:val="auto"/>
                <w:lang w:eastAsia="en-US"/>
              </w:rPr>
              <w:t>Neatsispindi asmens įgytos žinios, mintys dėstomos nenuosekliai, trūksta tikslumo ir aiškumo. Policijos pareigūno veiksmai neatliekami arba atliekami darant esmines klaidas. Neatsispindi asmens įgytos žinios sprendimuose arba priimami spendimai nepagrindžiami teisės aktų nuostatomis.</w:t>
            </w:r>
          </w:p>
          <w:p w:rsidR="00EC3638" w:rsidRPr="0088626A" w:rsidRDefault="000A7502" w:rsidP="00E50B3D">
            <w:pPr>
              <w:spacing w:line="276" w:lineRule="auto"/>
              <w:rPr>
                <w:b/>
                <w:color w:val="auto"/>
              </w:rPr>
            </w:pPr>
            <w:r>
              <w:rPr>
                <w:b/>
                <w:color w:val="auto"/>
              </w:rPr>
              <w:t xml:space="preserve">Gerai: </w:t>
            </w:r>
            <w:r w:rsidR="00A11332" w:rsidRPr="0088626A">
              <w:rPr>
                <w:color w:val="auto"/>
                <w:lang w:eastAsia="en-US"/>
              </w:rPr>
              <w:t>Asmens įgytos žinios atsispindi iš dalies, mintys dėstomos nuosekliai. Atliekami ir analizuojami policijos pareigūno veiksmai, priimami sprendimai, tačiau daroma neesminių klaidų. Priimti sprendimai pagrindžiami teisės aktų nuostatomis.</w:t>
            </w:r>
          </w:p>
          <w:p w:rsidR="00EC3638" w:rsidRPr="0088626A" w:rsidRDefault="000A7502" w:rsidP="00E50B3D">
            <w:pPr>
              <w:spacing w:line="276" w:lineRule="auto"/>
              <w:rPr>
                <w:b/>
                <w:color w:val="auto"/>
              </w:rPr>
            </w:pPr>
            <w:r>
              <w:rPr>
                <w:b/>
                <w:color w:val="auto"/>
              </w:rPr>
              <w:t xml:space="preserve">Puikiai: </w:t>
            </w:r>
            <w:r w:rsidR="00A11332" w:rsidRPr="0088626A">
              <w:rPr>
                <w:color w:val="auto"/>
                <w:lang w:eastAsia="en-US"/>
              </w:rPr>
              <w:t>Atsispindi asmens įgytos žinios, kurios motyvuotai grindžiamos teisės aktų nuostatomis, mintys dėstomos nuosekliai ir tiksliai. Policijos pareigūno veiksmai atliekami ir analizuojami pagal nustatytus reikalavimus. Sprendimai priimami pagal nustatytus reikalavimus ir grindžiami teisės aktų nuostatomis.</w:t>
            </w:r>
          </w:p>
          <w:p w:rsidR="00EC3638" w:rsidRPr="0088626A" w:rsidRDefault="00EC3638" w:rsidP="00E50B3D">
            <w:pPr>
              <w:snapToGrid w:val="0"/>
              <w:spacing w:line="276" w:lineRule="auto"/>
              <w:rPr>
                <w:color w:val="auto"/>
                <w:lang w:eastAsia="en-US"/>
              </w:rPr>
            </w:pPr>
          </w:p>
          <w:p w:rsidR="00EC3638" w:rsidRPr="0088626A" w:rsidRDefault="00A11332" w:rsidP="00E50B3D">
            <w:pPr>
              <w:snapToGrid w:val="0"/>
              <w:spacing w:line="276" w:lineRule="auto"/>
              <w:rPr>
                <w:color w:val="auto"/>
                <w:lang w:eastAsia="en-US"/>
              </w:rPr>
            </w:pPr>
            <w:r w:rsidRPr="0088626A">
              <w:rPr>
                <w:color w:val="auto"/>
                <w:lang w:eastAsia="en-US"/>
              </w:rPr>
              <w:t>Mokymosi pasiekimų vertinimas vykdomas teisės aktų nustatyta tvarka.</w:t>
            </w:r>
          </w:p>
          <w:p w:rsidR="00EC3638" w:rsidRPr="0088626A" w:rsidRDefault="00A11332" w:rsidP="00E50B3D">
            <w:pPr>
              <w:snapToGrid w:val="0"/>
              <w:spacing w:line="276" w:lineRule="auto"/>
              <w:rPr>
                <w:color w:val="auto"/>
              </w:rPr>
            </w:pPr>
            <w:r w:rsidRPr="0088626A">
              <w:rPr>
                <w:color w:val="auto"/>
                <w:lang w:eastAsia="en-US"/>
              </w:rPr>
              <w:t>Asmens įgytų kompetencijų vertinimas vykdomas teisės aktų nustatyta tvarka.</w:t>
            </w:r>
          </w:p>
        </w:tc>
      </w:tr>
      <w:tr w:rsidR="0088626A" w:rsidRPr="0088626A" w:rsidTr="006C7C8F">
        <w:trPr>
          <w:cantSplit/>
          <w:trHeight w:val="413"/>
          <w:jc w:val="center"/>
        </w:trPr>
        <w:tc>
          <w:tcPr>
            <w:tcW w:w="2406" w:type="dxa"/>
            <w:vMerge w:val="restar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Materialieji ištekliai</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Mokymui iliustruoti, vizualizuoti įvairios schemos.</w:t>
            </w:r>
          </w:p>
        </w:tc>
      </w:tr>
      <w:tr w:rsidR="0088626A" w:rsidRPr="0088626A" w:rsidTr="006C7C8F">
        <w:trPr>
          <w:cantSplit/>
          <w:trHeight w:val="413"/>
          <w:jc w:val="center"/>
        </w:trPr>
        <w:tc>
          <w:tcPr>
            <w:tcW w:w="2406" w:type="dxa"/>
            <w:vMerge/>
            <w:tcBorders>
              <w:top w:val="single" w:sz="4" w:space="0" w:color="000001"/>
              <w:left w:val="single" w:sz="4" w:space="0" w:color="000001"/>
              <w:bottom w:val="single" w:sz="4" w:space="0" w:color="000001"/>
            </w:tcBorders>
            <w:shd w:val="clear" w:color="auto" w:fill="auto"/>
            <w:tcMar>
              <w:left w:w="98" w:type="dxa"/>
            </w:tcMar>
          </w:tcPr>
          <w:p w:rsidR="00EC3638" w:rsidRPr="0088626A" w:rsidRDefault="00EC3638" w:rsidP="00E50B3D">
            <w:pPr>
              <w:snapToGrid w:val="0"/>
              <w:spacing w:line="276" w:lineRule="auto"/>
              <w:rPr>
                <w:color w:val="auto"/>
              </w:rPr>
            </w:pP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pacing w:line="276" w:lineRule="auto"/>
              <w:rPr>
                <w:b/>
                <w:bCs/>
                <w:color w:val="auto"/>
              </w:rPr>
            </w:pPr>
            <w:r w:rsidRPr="0088626A">
              <w:rPr>
                <w:b/>
                <w:bCs/>
                <w:color w:val="auto"/>
              </w:rPr>
              <w:t>Mokymo/si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Kompiuteris;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Vaizdo projektorius;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Specialiosios policijos priemonės.</w:t>
            </w:r>
          </w:p>
        </w:tc>
      </w:tr>
      <w:tr w:rsidR="0088626A" w:rsidRPr="0088626A" w:rsidTr="006C7C8F">
        <w:trPr>
          <w:cantSplit/>
          <w:trHeight w:val="412"/>
          <w:jc w:val="center"/>
        </w:trPr>
        <w:tc>
          <w:tcPr>
            <w:tcW w:w="2406" w:type="dxa"/>
            <w:vMerge/>
            <w:tcBorders>
              <w:top w:val="single" w:sz="4" w:space="0" w:color="000001"/>
              <w:left w:val="single" w:sz="4" w:space="0" w:color="000001"/>
              <w:bottom w:val="single" w:sz="4" w:space="0" w:color="000001"/>
            </w:tcBorders>
            <w:shd w:val="clear" w:color="auto" w:fill="auto"/>
            <w:tcMar>
              <w:left w:w="98" w:type="dxa"/>
            </w:tcMar>
          </w:tcPr>
          <w:p w:rsidR="00EC3638" w:rsidRPr="0088626A" w:rsidRDefault="00EC3638" w:rsidP="00E50B3D">
            <w:pPr>
              <w:snapToGrid w:val="0"/>
              <w:spacing w:line="276" w:lineRule="auto"/>
              <w:rPr>
                <w:color w:val="auto"/>
              </w:rPr>
            </w:pP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Kompiuterių auditorija;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Sporto salė;</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zh-CN" w:bidi="hi-IN"/>
              </w:rPr>
            </w:pPr>
            <w:r w:rsidRPr="0088626A">
              <w:rPr>
                <w:rFonts w:eastAsia="SimSun"/>
                <w:color w:val="auto"/>
                <w:lang w:eastAsia="zh-CN" w:bidi="hi-IN"/>
              </w:rPr>
              <w:t>Specializuotos pratybų patalpos;</w:t>
            </w:r>
          </w:p>
          <w:p w:rsidR="00EC3638" w:rsidRPr="0088626A" w:rsidRDefault="00A11332" w:rsidP="00E50B3D">
            <w:pPr>
              <w:numPr>
                <w:ilvl w:val="0"/>
                <w:numId w:val="1"/>
              </w:numPr>
              <w:suppressAutoHyphens/>
              <w:spacing w:line="276" w:lineRule="auto"/>
              <w:ind w:left="0" w:firstLine="167"/>
              <w:textAlignment w:val="baseline"/>
              <w:rPr>
                <w:b/>
                <w:bCs/>
                <w:color w:val="auto"/>
              </w:rPr>
            </w:pPr>
            <w:r w:rsidRPr="0088626A">
              <w:rPr>
                <w:rFonts w:eastAsia="SimSun"/>
                <w:color w:val="auto"/>
                <w:lang w:eastAsia="zh-CN" w:bidi="hi-IN"/>
              </w:rPr>
              <w:t>Automobiliai su policijos skiriamaisiais ženklais.</w:t>
            </w:r>
          </w:p>
        </w:tc>
      </w:tr>
      <w:tr w:rsidR="0088626A" w:rsidRPr="0088626A" w:rsidTr="006C7C8F">
        <w:trPr>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Baigiamojo modulio vadovų kvalifikacija</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hd w:val="clear" w:color="auto" w:fill="FFFFFF"/>
              <w:spacing w:line="276" w:lineRule="auto"/>
              <w:rPr>
                <w:color w:val="auto"/>
              </w:rPr>
            </w:pPr>
            <w:r w:rsidRPr="0088626A">
              <w:rPr>
                <w:color w:val="auto"/>
              </w:rPr>
              <w:t>Modulį gali vesti profesijos mokytojas, įgijęs socialinių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6C7C8F">
        <w:trPr>
          <w:jc w:val="center"/>
        </w:trPr>
        <w:tc>
          <w:tcPr>
            <w:tcW w:w="2406" w:type="dxa"/>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rengėjai</w:t>
            </w:r>
          </w:p>
        </w:tc>
        <w:tc>
          <w:tcPr>
            <w:tcW w:w="75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Šarūnas Krincius</w:t>
            </w:r>
          </w:p>
        </w:tc>
      </w:tr>
    </w:tbl>
    <w:p w:rsidR="006C7C8F" w:rsidRDefault="006C7C8F" w:rsidP="00E50B3D">
      <w:pPr>
        <w:spacing w:line="276" w:lineRule="auto"/>
      </w:pPr>
    </w:p>
    <w:p w:rsidR="00EC3638" w:rsidRPr="0088626A" w:rsidRDefault="00EA46BA" w:rsidP="00E50B3D">
      <w:pPr>
        <w:pStyle w:val="Antrat2"/>
        <w:spacing w:after="0" w:line="276" w:lineRule="auto"/>
      </w:pPr>
      <w:r>
        <w:rPr>
          <w:i/>
          <w:iCs/>
        </w:rPr>
        <w:br w:type="page"/>
      </w:r>
      <w:bookmarkStart w:id="25" w:name="_Toc491438263"/>
      <w:r w:rsidR="00A11332" w:rsidRPr="0088626A">
        <w:lastRenderedPageBreak/>
        <w:t>5.4. Pasirenkamųjų, su kvalifikacija susijusių modulių, aprašai</w:t>
      </w:r>
      <w:bookmarkEnd w:id="25"/>
    </w:p>
    <w:p w:rsidR="00EC3638" w:rsidRPr="0088626A" w:rsidRDefault="00EC3638" w:rsidP="00E50B3D">
      <w:pPr>
        <w:spacing w:line="276" w:lineRule="auto"/>
        <w:ind w:left="360"/>
        <w:rPr>
          <w:color w:val="auto"/>
        </w:rPr>
      </w:pPr>
    </w:p>
    <w:p w:rsidR="00EC3638" w:rsidRPr="0088626A" w:rsidRDefault="00A11332" w:rsidP="00E50B3D">
      <w:pPr>
        <w:pStyle w:val="Antrat3"/>
        <w:spacing w:after="0" w:line="276" w:lineRule="auto"/>
      </w:pPr>
      <w:bookmarkStart w:id="26" w:name="_Toc491438264"/>
      <w:r w:rsidRPr="0088626A">
        <w:t>5.4.1. Modulio „</w:t>
      </w:r>
      <w:r w:rsidR="003A5F46" w:rsidRPr="0088626A">
        <w:t>Bendravimas profesine kalba</w:t>
      </w:r>
      <w:r w:rsidRPr="0088626A">
        <w:t>“ aprašas</w:t>
      </w:r>
      <w:bookmarkEnd w:id="26"/>
    </w:p>
    <w:p w:rsidR="00EC3638" w:rsidRPr="0088626A" w:rsidRDefault="00EC3638" w:rsidP="00E50B3D">
      <w:pPr>
        <w:pStyle w:val="Standard"/>
        <w:spacing w:line="276" w:lineRule="auto"/>
        <w:rPr>
          <w:color w:val="auto"/>
        </w:rPr>
      </w:pPr>
    </w:p>
    <w:p w:rsidR="00EC3638" w:rsidRPr="0088626A" w:rsidRDefault="00A11332" w:rsidP="00E50B3D">
      <w:pPr>
        <w:pStyle w:val="Standard"/>
        <w:spacing w:line="276" w:lineRule="auto"/>
        <w:rPr>
          <w:color w:val="auto"/>
        </w:rPr>
      </w:pPr>
      <w:r w:rsidRPr="0088626A">
        <w:rPr>
          <w:b/>
          <w:color w:val="auto"/>
        </w:rPr>
        <w:t xml:space="preserve">Modulio paskirtis: </w:t>
      </w:r>
      <w:r w:rsidRPr="0088626A">
        <w:rPr>
          <w:i/>
          <w:color w:val="auto"/>
        </w:rPr>
        <w:t>įgyti kompetenciją bendrauti profesine kalba.</w:t>
      </w:r>
    </w:p>
    <w:p w:rsidR="00EC3638" w:rsidRPr="0088626A" w:rsidRDefault="00EC3638" w:rsidP="00E50B3D">
      <w:pPr>
        <w:pStyle w:val="Standard"/>
        <w:spacing w:line="276" w:lineRule="auto"/>
        <w:rPr>
          <w:color w:val="auto"/>
        </w:rPr>
      </w:pPr>
    </w:p>
    <w:tbl>
      <w:tblPr>
        <w:tblStyle w:val="Lentelstinklelis"/>
        <w:tblW w:w="5000" w:type="pct"/>
        <w:jc w:val="center"/>
        <w:tblCellMar>
          <w:left w:w="98" w:type="dxa"/>
        </w:tblCellMar>
        <w:tblLook w:val="0000" w:firstRow="0" w:lastRow="0" w:firstColumn="0" w:lastColumn="0" w:noHBand="0" w:noVBand="0"/>
      </w:tblPr>
      <w:tblGrid>
        <w:gridCol w:w="1805"/>
        <w:gridCol w:w="3542"/>
        <w:gridCol w:w="4780"/>
      </w:tblGrid>
      <w:tr w:rsidR="0088626A"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Modulio pavadinimas</w:t>
            </w:r>
          </w:p>
        </w:tc>
        <w:tc>
          <w:tcPr>
            <w:tcW w:w="4109" w:type="pct"/>
            <w:gridSpan w:val="2"/>
            <w:shd w:val="clear" w:color="auto" w:fill="auto"/>
            <w:tcMar>
              <w:left w:w="98" w:type="dxa"/>
            </w:tcMar>
          </w:tcPr>
          <w:p w:rsidR="00EC3638" w:rsidRPr="0088626A" w:rsidRDefault="001E46F2" w:rsidP="00E50B3D">
            <w:pPr>
              <w:pStyle w:val="Standard"/>
              <w:spacing w:line="276" w:lineRule="auto"/>
              <w:rPr>
                <w:color w:val="auto"/>
              </w:rPr>
            </w:pPr>
            <w:r w:rsidRPr="0088626A">
              <w:rPr>
                <w:color w:val="auto"/>
                <w:szCs w:val="20"/>
              </w:rPr>
              <w:t>Bendravimas profesine kalba</w:t>
            </w:r>
          </w:p>
        </w:tc>
      </w:tr>
      <w:tr w:rsidR="0088626A"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Modulio kodas</w:t>
            </w:r>
          </w:p>
        </w:tc>
        <w:tc>
          <w:tcPr>
            <w:tcW w:w="4109" w:type="pct"/>
            <w:gridSpan w:val="2"/>
            <w:shd w:val="clear" w:color="auto" w:fill="auto"/>
            <w:tcMar>
              <w:left w:w="98" w:type="dxa"/>
            </w:tcMar>
          </w:tcPr>
          <w:p w:rsidR="00EC3638" w:rsidRPr="0088626A" w:rsidRDefault="00473CE4" w:rsidP="00E50B3D">
            <w:pPr>
              <w:pStyle w:val="Standard"/>
              <w:snapToGrid w:val="0"/>
              <w:spacing w:line="276" w:lineRule="auto"/>
              <w:rPr>
                <w:rFonts w:eastAsia="Calibri"/>
                <w:color w:val="auto"/>
                <w:lang w:eastAsia="lt-LT"/>
              </w:rPr>
            </w:pPr>
            <w:r w:rsidRPr="00473CE4">
              <w:rPr>
                <w:rFonts w:eastAsia="Calibri"/>
                <w:color w:val="auto"/>
                <w:lang w:eastAsia="lt-LT"/>
              </w:rPr>
              <w:t>4103255</w:t>
            </w:r>
          </w:p>
        </w:tc>
      </w:tr>
      <w:tr w:rsidR="0088626A"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LTKS lygis</w:t>
            </w:r>
          </w:p>
        </w:tc>
        <w:tc>
          <w:tcPr>
            <w:tcW w:w="4109" w:type="pct"/>
            <w:gridSpan w:val="2"/>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IV</w:t>
            </w:r>
          </w:p>
        </w:tc>
      </w:tr>
      <w:tr w:rsidR="0088626A"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Apimtis kreditais</w:t>
            </w:r>
          </w:p>
        </w:tc>
        <w:tc>
          <w:tcPr>
            <w:tcW w:w="4109" w:type="pct"/>
            <w:gridSpan w:val="2"/>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1 kreditas</w:t>
            </w:r>
          </w:p>
        </w:tc>
      </w:tr>
      <w:tr w:rsidR="0088626A"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 xml:space="preserve">Reikalingas </w:t>
            </w:r>
            <w:r w:rsidR="005555F1">
              <w:rPr>
                <w:rFonts w:eastAsia="Calibri"/>
                <w:color w:val="auto"/>
                <w:lang w:eastAsia="en-US"/>
              </w:rPr>
              <w:t>pasiren</w:t>
            </w:r>
            <w:r w:rsidRPr="0088626A">
              <w:rPr>
                <w:rFonts w:eastAsia="Calibri"/>
                <w:color w:val="auto"/>
                <w:lang w:eastAsia="en-US"/>
              </w:rPr>
              <w:t>gimas mokymuisi</w:t>
            </w:r>
          </w:p>
        </w:tc>
        <w:tc>
          <w:tcPr>
            <w:tcW w:w="4109" w:type="pct"/>
            <w:gridSpan w:val="2"/>
            <w:shd w:val="clear" w:color="auto" w:fill="auto"/>
            <w:tcMar>
              <w:left w:w="98"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w:t>
            </w:r>
          </w:p>
        </w:tc>
      </w:tr>
      <w:tr w:rsidR="0088626A"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Modulyje ugdomos bendrosios kompetencijos</w:t>
            </w:r>
          </w:p>
        </w:tc>
        <w:tc>
          <w:tcPr>
            <w:tcW w:w="4109" w:type="pct"/>
            <w:gridSpan w:val="2"/>
            <w:shd w:val="clear" w:color="auto" w:fill="auto"/>
            <w:tcMar>
              <w:left w:w="98" w:type="dxa"/>
            </w:tcMar>
          </w:tcPr>
          <w:p w:rsidR="00EC3638" w:rsidRPr="0088626A" w:rsidRDefault="00A11332" w:rsidP="00E50B3D">
            <w:pPr>
              <w:pStyle w:val="Standard"/>
              <w:snapToGrid w:val="0"/>
              <w:spacing w:line="276" w:lineRule="auto"/>
              <w:rPr>
                <w:color w:val="auto"/>
              </w:rPr>
            </w:pPr>
            <w:r w:rsidRPr="0088626A">
              <w:rPr>
                <w:rFonts w:eastAsia="Calibri"/>
                <w:color w:val="auto"/>
                <w:lang w:eastAsia="lt-LT"/>
              </w:rPr>
              <w:t>1. Bendravimas gimtąja kalba;</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2. Mokymasis mokytis;</w:t>
            </w:r>
          </w:p>
          <w:p w:rsidR="00EC3638" w:rsidRPr="0088626A" w:rsidRDefault="00A11332" w:rsidP="00E50B3D">
            <w:pPr>
              <w:pStyle w:val="Standard"/>
              <w:snapToGrid w:val="0"/>
              <w:spacing w:line="276" w:lineRule="auto"/>
              <w:rPr>
                <w:color w:val="auto"/>
              </w:rPr>
            </w:pPr>
            <w:r w:rsidRPr="0088626A">
              <w:rPr>
                <w:rFonts w:eastAsia="Calibri"/>
                <w:color w:val="auto"/>
                <w:lang w:eastAsia="lt-LT"/>
              </w:rPr>
              <w:t>3. Socialiniai ir pilietiniai gebėjimai;</w:t>
            </w:r>
          </w:p>
          <w:p w:rsidR="00EC3638" w:rsidRPr="0088626A" w:rsidRDefault="00A11332" w:rsidP="00E50B3D">
            <w:pPr>
              <w:pStyle w:val="Standard"/>
              <w:spacing w:line="276" w:lineRule="auto"/>
              <w:rPr>
                <w:color w:val="auto"/>
              </w:rPr>
            </w:pPr>
            <w:r w:rsidRPr="0088626A">
              <w:rPr>
                <w:rFonts w:eastAsia="Calibri"/>
                <w:color w:val="auto"/>
                <w:lang w:eastAsia="lt-LT"/>
              </w:rPr>
              <w:t>4. Kultūrinis sąmoningumas ir raiška.</w:t>
            </w:r>
          </w:p>
        </w:tc>
      </w:tr>
      <w:tr w:rsidR="005555F1"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b/>
                <w:i/>
                <w:color w:val="auto"/>
                <w:lang w:eastAsia="en-US"/>
              </w:rPr>
              <w:t>Modulio moky</w:t>
            </w:r>
            <w:r w:rsidR="008657D2" w:rsidRPr="008657D2">
              <w:rPr>
                <w:rFonts w:eastAsia="Calibri"/>
                <w:b/>
                <w:i/>
                <w:color w:val="auto"/>
                <w:lang w:eastAsia="en-US"/>
              </w:rPr>
              <w:softHyphen/>
            </w:r>
            <w:r w:rsidRPr="0088626A">
              <w:rPr>
                <w:rFonts w:eastAsia="Calibri"/>
                <w:b/>
                <w:i/>
                <w:color w:val="auto"/>
                <w:lang w:eastAsia="en-US"/>
              </w:rPr>
              <w:t>mosi rezultatai (išskaidyta kompetencija)</w:t>
            </w:r>
          </w:p>
        </w:tc>
        <w:tc>
          <w:tcPr>
            <w:tcW w:w="1749"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b/>
                <w:i/>
                <w:color w:val="auto"/>
                <w:lang w:eastAsia="en-US"/>
              </w:rPr>
              <w:t>Rekomenduojamas turinys, reikalingas rezultatams pasiekti</w:t>
            </w:r>
          </w:p>
        </w:tc>
        <w:tc>
          <w:tcPr>
            <w:tcW w:w="2360"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b/>
                <w:i/>
                <w:color w:val="auto"/>
                <w:lang w:eastAsia="en-US"/>
              </w:rPr>
              <w:t>Mokymosi pasiekimų įvertinimo kriterijai (įverčio)</w:t>
            </w:r>
          </w:p>
        </w:tc>
      </w:tr>
      <w:tr w:rsidR="005555F1"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 xml:space="preserve">1. Paaiškinti </w:t>
            </w:r>
            <w:r w:rsidRPr="0088626A">
              <w:rPr>
                <w:rFonts w:eastAsia="Calibri"/>
                <w:color w:val="auto"/>
              </w:rPr>
              <w:t>valstybinės kalbos sampratą, bendruosius taisyklingos kalbos reikalavimus bei teisės aktų nuostatas, reglamentuo</w:t>
            </w:r>
            <w:r w:rsidR="008657D2" w:rsidRPr="008657D2">
              <w:rPr>
                <w:rFonts w:eastAsia="Calibri"/>
                <w:color w:val="auto"/>
              </w:rPr>
              <w:softHyphen/>
            </w:r>
            <w:r w:rsidRPr="0088626A">
              <w:rPr>
                <w:rFonts w:eastAsia="Calibri"/>
                <w:color w:val="auto"/>
              </w:rPr>
              <w:t>jančias valstybinės kalbos ugdymą ir vartoseną.</w:t>
            </w:r>
          </w:p>
        </w:tc>
        <w:tc>
          <w:tcPr>
            <w:tcW w:w="1749" w:type="pct"/>
            <w:shd w:val="clear" w:color="auto" w:fill="auto"/>
            <w:tcMar>
              <w:left w:w="98" w:type="dxa"/>
            </w:tcMar>
          </w:tcPr>
          <w:p w:rsidR="00EC3638" w:rsidRPr="0088626A" w:rsidRDefault="00A11332" w:rsidP="00E50B3D">
            <w:pPr>
              <w:pStyle w:val="Standard"/>
              <w:spacing w:line="276" w:lineRule="auto"/>
              <w:rPr>
                <w:i/>
                <w:color w:val="auto"/>
              </w:rPr>
            </w:pPr>
            <w:r w:rsidRPr="0088626A">
              <w:rPr>
                <w:rFonts w:eastAsia="Calibri"/>
                <w:b/>
                <w:color w:val="auto"/>
                <w:lang w:eastAsia="en-US"/>
              </w:rPr>
              <w:t>1.1. Tema</w:t>
            </w:r>
            <w:r w:rsidRPr="0088626A">
              <w:rPr>
                <w:rFonts w:eastAsia="Calibri"/>
                <w:color w:val="auto"/>
                <w:lang w:eastAsia="en-US"/>
              </w:rPr>
              <w:t xml:space="preserve">. </w:t>
            </w:r>
            <w:r w:rsidRPr="0088626A">
              <w:rPr>
                <w:rFonts w:eastAsia="Calibri"/>
                <w:b/>
                <w:color w:val="auto"/>
                <w:lang w:eastAsia="en-US"/>
              </w:rPr>
              <w:t>Valstybinės kalbos įstatymo ir teisės aktų, reglamentuojančių valstybinės kalbos ugdymą ir vartoseną, apžvalga.</w:t>
            </w:r>
          </w:p>
          <w:p w:rsidR="00EC3638" w:rsidRPr="0088626A" w:rsidRDefault="00A11332" w:rsidP="00E50B3D">
            <w:pPr>
              <w:pStyle w:val="Standard"/>
              <w:spacing w:line="276" w:lineRule="auto"/>
              <w:rPr>
                <w:rFonts w:eastAsia="Calibri"/>
                <w:color w:val="auto"/>
              </w:rPr>
            </w:pPr>
            <w:r w:rsidRPr="005555F1">
              <w:rPr>
                <w:rFonts w:eastAsia="Calibri"/>
                <w:i/>
                <w:color w:val="auto"/>
              </w:rPr>
              <w:t>Užduotis</w:t>
            </w:r>
            <w:r w:rsidRPr="0088626A">
              <w:rPr>
                <w:rFonts w:eastAsia="Calibri"/>
                <w:color w:val="auto"/>
              </w:rPr>
              <w:t>:</w:t>
            </w:r>
          </w:p>
          <w:p w:rsidR="00EC3638" w:rsidRPr="0088626A" w:rsidRDefault="00A11332" w:rsidP="00E50B3D">
            <w:pPr>
              <w:pStyle w:val="Standard"/>
              <w:spacing w:line="276" w:lineRule="auto"/>
              <w:rPr>
                <w:rFonts w:eastAsia="Calibri"/>
                <w:color w:val="auto"/>
              </w:rPr>
            </w:pPr>
            <w:r w:rsidRPr="0088626A">
              <w:rPr>
                <w:rFonts w:eastAsia="Calibri"/>
                <w:color w:val="auto"/>
              </w:rPr>
              <w:t xml:space="preserve">1.1.1. Apibūdinti kalbos politikos tikslus, esmines valstybinės kalbos įstatymo nuostatas bei institucijų, kurios rūpinasi bendrinės kalbos norminimu ir puoselėjimu, veiklos sritis. </w:t>
            </w:r>
          </w:p>
        </w:tc>
        <w:tc>
          <w:tcPr>
            <w:tcW w:w="2360" w:type="pct"/>
            <w:shd w:val="clear" w:color="auto" w:fill="auto"/>
            <w:tcMar>
              <w:left w:w="98" w:type="dxa"/>
            </w:tcMar>
          </w:tcPr>
          <w:p w:rsidR="008D7223" w:rsidRDefault="00736D8B" w:rsidP="00E50B3D">
            <w:pPr>
              <w:pStyle w:val="Standard"/>
              <w:spacing w:line="276" w:lineRule="auto"/>
              <w:rPr>
                <w:rFonts w:eastAsia="Calibri"/>
                <w:color w:val="auto"/>
                <w:lang w:eastAsia="en-US"/>
              </w:rPr>
            </w:pPr>
            <w:r>
              <w:rPr>
                <w:rFonts w:eastAsia="Calibri"/>
                <w:b/>
                <w:color w:val="auto"/>
                <w:lang w:eastAsia="en-US"/>
              </w:rPr>
              <w:t xml:space="preserve">Patenkinamai: </w:t>
            </w:r>
            <w:r w:rsidR="00A11332" w:rsidRPr="0088626A">
              <w:rPr>
                <w:rFonts w:eastAsia="Calibri"/>
                <w:color w:val="auto"/>
                <w:lang w:eastAsia="en-US"/>
              </w:rPr>
              <w:t>Įvardinti kalbos politi</w:t>
            </w:r>
            <w:r w:rsidR="008657D2" w:rsidRPr="008657D2">
              <w:rPr>
                <w:rFonts w:eastAsia="Calibri"/>
                <w:color w:val="auto"/>
                <w:lang w:eastAsia="en-US"/>
              </w:rPr>
              <w:softHyphen/>
            </w:r>
            <w:r w:rsidR="00A11332" w:rsidRPr="0088626A">
              <w:rPr>
                <w:rFonts w:eastAsia="Calibri"/>
                <w:color w:val="auto"/>
                <w:lang w:eastAsia="en-US"/>
              </w:rPr>
              <w:t>kos tikslai, tačiau jie formuluojami ne</w:t>
            </w:r>
            <w:r w:rsidR="008657D2" w:rsidRPr="008657D2">
              <w:rPr>
                <w:rFonts w:eastAsia="Calibri"/>
                <w:color w:val="auto"/>
                <w:lang w:eastAsia="en-US"/>
              </w:rPr>
              <w:softHyphen/>
            </w:r>
            <w:r w:rsidR="00A11332" w:rsidRPr="0088626A">
              <w:rPr>
                <w:rFonts w:eastAsia="Calibri"/>
                <w:color w:val="auto"/>
                <w:lang w:eastAsia="en-US"/>
              </w:rPr>
              <w:t>tiks</w:t>
            </w:r>
            <w:r w:rsidR="008657D2" w:rsidRPr="008657D2">
              <w:rPr>
                <w:rFonts w:eastAsia="Calibri"/>
                <w:color w:val="auto"/>
                <w:lang w:eastAsia="en-US"/>
              </w:rPr>
              <w:softHyphen/>
            </w:r>
            <w:r w:rsidR="00A11332" w:rsidRPr="0088626A">
              <w:rPr>
                <w:rFonts w:eastAsia="Calibri"/>
                <w:color w:val="auto"/>
                <w:lang w:eastAsia="en-US"/>
              </w:rPr>
              <w:t>liai, valstybinės kalbos įstatymo nuos</w:t>
            </w:r>
            <w:r w:rsidR="008657D2" w:rsidRPr="008657D2">
              <w:rPr>
                <w:rFonts w:eastAsia="Calibri"/>
                <w:color w:val="auto"/>
                <w:lang w:eastAsia="en-US"/>
              </w:rPr>
              <w:softHyphen/>
            </w:r>
            <w:r w:rsidR="00A11332" w:rsidRPr="0088626A">
              <w:rPr>
                <w:rFonts w:eastAsia="Calibri"/>
                <w:color w:val="auto"/>
                <w:lang w:eastAsia="en-US"/>
              </w:rPr>
              <w:t>tatos įvardijamos, bet nekomen</w:t>
            </w:r>
            <w:r w:rsidR="008657D2" w:rsidRPr="008657D2">
              <w:rPr>
                <w:rFonts w:eastAsia="Calibri"/>
                <w:color w:val="auto"/>
                <w:lang w:eastAsia="en-US"/>
              </w:rPr>
              <w:softHyphen/>
            </w:r>
            <w:r w:rsidR="00A11332" w:rsidRPr="0088626A">
              <w:rPr>
                <w:rFonts w:eastAsia="Calibri"/>
                <w:color w:val="auto"/>
                <w:lang w:eastAsia="en-US"/>
              </w:rPr>
              <w:t>tuo</w:t>
            </w:r>
            <w:r w:rsidR="008657D2" w:rsidRPr="008657D2">
              <w:rPr>
                <w:rFonts w:eastAsia="Calibri"/>
                <w:color w:val="auto"/>
                <w:lang w:eastAsia="en-US"/>
              </w:rPr>
              <w:softHyphen/>
            </w:r>
            <w:r w:rsidR="00A11332" w:rsidRPr="0088626A">
              <w:rPr>
                <w:rFonts w:eastAsia="Calibri"/>
                <w:color w:val="auto"/>
                <w:lang w:eastAsia="en-US"/>
              </w:rPr>
              <w:t>ja</w:t>
            </w:r>
            <w:r w:rsidR="008657D2" w:rsidRPr="008657D2">
              <w:rPr>
                <w:rFonts w:eastAsia="Calibri"/>
                <w:color w:val="auto"/>
                <w:lang w:eastAsia="en-US"/>
              </w:rPr>
              <w:softHyphen/>
            </w:r>
            <w:r w:rsidR="00A11332" w:rsidRPr="0088626A">
              <w:rPr>
                <w:rFonts w:eastAsia="Calibri"/>
                <w:color w:val="auto"/>
                <w:lang w:eastAsia="en-US"/>
              </w:rPr>
              <w:t>mos, nedemonstruojamas žinojimas, jog esama institucijų, besirūpinančių bendrinės kalbos norminimu ir puoselėjimu.</w:t>
            </w:r>
          </w:p>
          <w:p w:rsidR="008D7223" w:rsidRDefault="000A7502" w:rsidP="00E50B3D">
            <w:pPr>
              <w:pStyle w:val="Standard"/>
              <w:spacing w:line="276" w:lineRule="auto"/>
              <w:rPr>
                <w:rFonts w:eastAsia="Calibri"/>
                <w:color w:val="auto"/>
                <w:lang w:eastAsia="en-US"/>
              </w:rPr>
            </w:pPr>
            <w:r>
              <w:rPr>
                <w:rFonts w:eastAsia="Calibri"/>
                <w:b/>
                <w:color w:val="auto"/>
                <w:lang w:eastAsia="en-US"/>
              </w:rPr>
              <w:t xml:space="preserve">Gerai: </w:t>
            </w:r>
            <w:r w:rsidR="00A11332" w:rsidRPr="0088626A">
              <w:rPr>
                <w:rFonts w:eastAsia="Calibri"/>
                <w:color w:val="auto"/>
                <w:lang w:eastAsia="en-US"/>
              </w:rPr>
              <w:t>Apibūdinti kalbos politikos tikslai, valstybinės kalbos įstatymo nuostatos įvardijamos, tačiau komentavimas neišsamus, nepagrįstas argumentais, pademonstruojamas žinojimas, jog esama bendrinės kalbos norminimu ir puoselėjimu besirūpinančių institucijų, tačiau jų veiklos sritys neįvardijamos.</w:t>
            </w:r>
          </w:p>
          <w:p w:rsidR="00EC3638" w:rsidRPr="0088626A" w:rsidRDefault="000A7502" w:rsidP="00E50B3D">
            <w:pPr>
              <w:pStyle w:val="Standard"/>
              <w:spacing w:line="276" w:lineRule="auto"/>
              <w:rPr>
                <w:rFonts w:eastAsia="Calibri"/>
                <w:color w:val="auto"/>
              </w:rPr>
            </w:pPr>
            <w:r>
              <w:rPr>
                <w:rFonts w:eastAsia="Calibri"/>
                <w:b/>
                <w:color w:val="auto"/>
                <w:lang w:eastAsia="en-US"/>
              </w:rPr>
              <w:t xml:space="preserve">Puikiai: </w:t>
            </w:r>
            <w:r w:rsidR="00A11332" w:rsidRPr="0088626A">
              <w:rPr>
                <w:rFonts w:eastAsia="Calibri"/>
                <w:color w:val="auto"/>
                <w:lang w:eastAsia="en-US"/>
              </w:rPr>
              <w:t xml:space="preserve">Tiksliai, išsamiai ir argumentuotai apibūdinti kalbos politikos tikslai komentuojamos valstybinės kalbos įstatymo nuostatos, pademonstruojamas žinojimas, jog esama bendrinės kalbos norminimu ir puoselėjimu besirūpinančių institucijų, įvardijamos jų veiklos sritys. </w:t>
            </w:r>
          </w:p>
        </w:tc>
      </w:tr>
      <w:tr w:rsidR="005555F1"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 xml:space="preserve">2. Apibūdinti </w:t>
            </w:r>
            <w:r w:rsidRPr="0088626A">
              <w:rPr>
                <w:rFonts w:eastAsia="Calibri"/>
                <w:color w:val="auto"/>
              </w:rPr>
              <w:t xml:space="preserve">administracinės </w:t>
            </w:r>
            <w:r w:rsidRPr="0088626A">
              <w:rPr>
                <w:rFonts w:eastAsia="Calibri"/>
                <w:color w:val="auto"/>
              </w:rPr>
              <w:lastRenderedPageBreak/>
              <w:t>(dalykinės) kal</w:t>
            </w:r>
            <w:r w:rsidR="008657D2" w:rsidRPr="008657D2">
              <w:rPr>
                <w:rFonts w:eastAsia="Calibri"/>
                <w:color w:val="auto"/>
              </w:rPr>
              <w:softHyphen/>
            </w:r>
            <w:r w:rsidRPr="0088626A">
              <w:rPr>
                <w:rFonts w:eastAsia="Calibri"/>
                <w:color w:val="auto"/>
              </w:rPr>
              <w:t>bos ypatumus, daž</w:t>
            </w:r>
            <w:r w:rsidR="008657D2" w:rsidRPr="008657D2">
              <w:rPr>
                <w:rFonts w:eastAsia="Calibri"/>
                <w:color w:val="auto"/>
              </w:rPr>
              <w:softHyphen/>
            </w:r>
            <w:r w:rsidRPr="0088626A">
              <w:rPr>
                <w:rFonts w:eastAsia="Calibri"/>
                <w:color w:val="auto"/>
              </w:rPr>
              <w:t>niausiai pa</w:t>
            </w:r>
            <w:r w:rsidR="008657D2" w:rsidRPr="008657D2">
              <w:rPr>
                <w:rFonts w:eastAsia="Calibri"/>
                <w:color w:val="auto"/>
              </w:rPr>
              <w:softHyphen/>
            </w:r>
            <w:r w:rsidRPr="0088626A">
              <w:rPr>
                <w:rFonts w:eastAsia="Calibri"/>
                <w:color w:val="auto"/>
              </w:rPr>
              <w:t>si</w:t>
            </w:r>
            <w:r w:rsidR="008657D2" w:rsidRPr="008657D2">
              <w:rPr>
                <w:rFonts w:eastAsia="Calibri"/>
                <w:color w:val="auto"/>
              </w:rPr>
              <w:softHyphen/>
            </w:r>
            <w:r w:rsidRPr="0088626A">
              <w:rPr>
                <w:rFonts w:eastAsia="Calibri"/>
                <w:color w:val="auto"/>
              </w:rPr>
              <w:t>taikančias kal</w:t>
            </w:r>
            <w:r w:rsidR="008657D2" w:rsidRPr="008657D2">
              <w:rPr>
                <w:rFonts w:eastAsia="Calibri"/>
                <w:color w:val="auto"/>
              </w:rPr>
              <w:softHyphen/>
            </w:r>
            <w:r w:rsidRPr="0088626A">
              <w:rPr>
                <w:rFonts w:eastAsia="Calibri"/>
                <w:color w:val="auto"/>
              </w:rPr>
              <w:t>bos klaidas do</w:t>
            </w:r>
            <w:r w:rsidR="008657D2" w:rsidRPr="008657D2">
              <w:rPr>
                <w:rFonts w:eastAsia="Calibri"/>
                <w:color w:val="auto"/>
              </w:rPr>
              <w:softHyphen/>
            </w:r>
            <w:r w:rsidRPr="0088626A">
              <w:rPr>
                <w:rFonts w:eastAsia="Calibri"/>
                <w:color w:val="auto"/>
              </w:rPr>
              <w:t>ku</w:t>
            </w:r>
            <w:r w:rsidR="008657D2" w:rsidRPr="008657D2">
              <w:rPr>
                <w:rFonts w:eastAsia="Calibri"/>
                <w:color w:val="auto"/>
              </w:rPr>
              <w:softHyphen/>
            </w:r>
            <w:r w:rsidRPr="0088626A">
              <w:rPr>
                <w:rFonts w:eastAsia="Calibri"/>
                <w:color w:val="auto"/>
              </w:rPr>
              <w:t>mentų teks</w:t>
            </w:r>
            <w:r w:rsidR="008657D2" w:rsidRPr="008657D2">
              <w:rPr>
                <w:rFonts w:eastAsia="Calibri"/>
                <w:color w:val="auto"/>
              </w:rPr>
              <w:softHyphen/>
            </w:r>
            <w:r w:rsidRPr="0088626A">
              <w:rPr>
                <w:rFonts w:eastAsia="Calibri"/>
                <w:color w:val="auto"/>
              </w:rPr>
              <w:t>tuose ir profe</w:t>
            </w:r>
            <w:r w:rsidR="008657D2" w:rsidRPr="008657D2">
              <w:rPr>
                <w:rFonts w:eastAsia="Calibri"/>
                <w:color w:val="auto"/>
              </w:rPr>
              <w:softHyphen/>
            </w:r>
            <w:r w:rsidRPr="0088626A">
              <w:rPr>
                <w:rFonts w:eastAsia="Calibri"/>
                <w:color w:val="auto"/>
              </w:rPr>
              <w:t>si</w:t>
            </w:r>
            <w:r w:rsidR="008657D2" w:rsidRPr="008657D2">
              <w:rPr>
                <w:rFonts w:eastAsia="Calibri"/>
                <w:color w:val="auto"/>
              </w:rPr>
              <w:softHyphen/>
            </w:r>
            <w:r w:rsidRPr="0088626A">
              <w:rPr>
                <w:rFonts w:eastAsia="Calibri"/>
                <w:color w:val="auto"/>
              </w:rPr>
              <w:t>nėje policijos pa</w:t>
            </w:r>
            <w:r w:rsidR="008657D2" w:rsidRPr="008657D2">
              <w:rPr>
                <w:rFonts w:eastAsia="Calibri"/>
                <w:color w:val="auto"/>
              </w:rPr>
              <w:softHyphen/>
            </w:r>
            <w:r w:rsidRPr="0088626A">
              <w:rPr>
                <w:rFonts w:eastAsia="Calibri"/>
                <w:color w:val="auto"/>
              </w:rPr>
              <w:t>reigūno kalboje.</w:t>
            </w:r>
          </w:p>
        </w:tc>
        <w:tc>
          <w:tcPr>
            <w:tcW w:w="1749" w:type="pct"/>
            <w:shd w:val="clear" w:color="auto" w:fill="auto"/>
            <w:tcMar>
              <w:left w:w="98" w:type="dxa"/>
            </w:tcMar>
          </w:tcPr>
          <w:p w:rsidR="00EC3638" w:rsidRPr="0088626A" w:rsidRDefault="00A11332" w:rsidP="00E50B3D">
            <w:pPr>
              <w:pStyle w:val="Standard"/>
              <w:spacing w:line="276" w:lineRule="auto"/>
              <w:rPr>
                <w:b/>
                <w:color w:val="auto"/>
              </w:rPr>
            </w:pPr>
            <w:r w:rsidRPr="0088626A">
              <w:rPr>
                <w:rFonts w:eastAsia="Calibri"/>
                <w:b/>
                <w:color w:val="auto"/>
                <w:lang w:eastAsia="en-US"/>
              </w:rPr>
              <w:lastRenderedPageBreak/>
              <w:t xml:space="preserve">2.1. Tema. </w:t>
            </w:r>
            <w:r w:rsidRPr="0088626A">
              <w:rPr>
                <w:rFonts w:eastAsia="Calibri"/>
                <w:b/>
                <w:color w:val="auto"/>
              </w:rPr>
              <w:t xml:space="preserve">Administracinės kalbos ypatumai, dažniausiai </w:t>
            </w:r>
            <w:r w:rsidRPr="0088626A">
              <w:rPr>
                <w:rFonts w:eastAsia="Calibri"/>
                <w:b/>
                <w:color w:val="auto"/>
              </w:rPr>
              <w:lastRenderedPageBreak/>
              <w:t>pasitaikančios kalbos klaidos profesinėje policijos pareigūno kalboje.</w:t>
            </w:r>
          </w:p>
          <w:p w:rsidR="00EC3638" w:rsidRPr="0088626A" w:rsidRDefault="00A11332" w:rsidP="00E50B3D">
            <w:pPr>
              <w:pStyle w:val="Standard"/>
              <w:spacing w:line="276" w:lineRule="auto"/>
              <w:rPr>
                <w:color w:val="auto"/>
                <w:lang w:eastAsia="en-US"/>
              </w:rPr>
            </w:pPr>
            <w:r w:rsidRPr="0088626A">
              <w:rPr>
                <w:rFonts w:eastAsia="Calibri"/>
                <w:i/>
                <w:color w:val="auto"/>
                <w:lang w:eastAsia="en-US"/>
              </w:rPr>
              <w:t>Užduotys:</w:t>
            </w:r>
          </w:p>
          <w:p w:rsidR="00EC3638" w:rsidRPr="0088626A" w:rsidRDefault="00A11332" w:rsidP="00E50B3D">
            <w:pPr>
              <w:pStyle w:val="Standard"/>
              <w:spacing w:line="276" w:lineRule="auto"/>
              <w:rPr>
                <w:color w:val="auto"/>
                <w:lang w:eastAsia="en-US"/>
              </w:rPr>
            </w:pPr>
            <w:r w:rsidRPr="0088626A">
              <w:rPr>
                <w:rFonts w:eastAsia="Calibri"/>
                <w:color w:val="auto"/>
                <w:lang w:eastAsia="en-US"/>
              </w:rPr>
              <w:t>2.1.1. Analizuoti pateiktus dokumentų tekstus. Pateiktuose dokumentų tekstuose atpažinti kalbos klaidas ir jas pakomentuoti.</w:t>
            </w:r>
          </w:p>
          <w:p w:rsidR="00EC3638" w:rsidRPr="0088626A" w:rsidRDefault="00A11332" w:rsidP="00E50B3D">
            <w:pPr>
              <w:pStyle w:val="Standard"/>
              <w:spacing w:line="276" w:lineRule="auto"/>
              <w:rPr>
                <w:color w:val="auto"/>
              </w:rPr>
            </w:pPr>
            <w:r w:rsidRPr="0088626A">
              <w:rPr>
                <w:rFonts w:eastAsia="Calibri"/>
                <w:color w:val="auto"/>
                <w:lang w:eastAsia="en-US"/>
              </w:rPr>
              <w:t xml:space="preserve">2.1.2. Pagal suformuluotus reikalavimus atlikti nurodytas rašybos, skyrybos, gramatikos, kalbos kultūros užduotis. </w:t>
            </w:r>
          </w:p>
        </w:tc>
        <w:tc>
          <w:tcPr>
            <w:tcW w:w="2360" w:type="pct"/>
            <w:shd w:val="clear" w:color="auto" w:fill="auto"/>
            <w:tcMar>
              <w:left w:w="98" w:type="dxa"/>
            </w:tcMar>
          </w:tcPr>
          <w:p w:rsidR="008D7223" w:rsidRDefault="00736D8B" w:rsidP="00E50B3D">
            <w:pPr>
              <w:pStyle w:val="Standard"/>
              <w:spacing w:line="276" w:lineRule="auto"/>
              <w:rPr>
                <w:rFonts w:eastAsia="Calibri"/>
                <w:color w:val="auto"/>
                <w:lang w:eastAsia="en-US"/>
              </w:rPr>
            </w:pPr>
            <w:r>
              <w:rPr>
                <w:rFonts w:eastAsia="Calibri"/>
                <w:b/>
                <w:color w:val="auto"/>
                <w:lang w:eastAsia="en-US"/>
              </w:rPr>
              <w:lastRenderedPageBreak/>
              <w:t xml:space="preserve">Patenkinamai: </w:t>
            </w:r>
            <w:r w:rsidR="00A11332" w:rsidRPr="0088626A">
              <w:rPr>
                <w:rFonts w:eastAsia="Calibri"/>
                <w:color w:val="auto"/>
                <w:lang w:eastAsia="en-US"/>
              </w:rPr>
              <w:t>Dokumentų tekstai analizuojami.</w:t>
            </w:r>
          </w:p>
          <w:p w:rsidR="00EC3638" w:rsidRPr="0088626A" w:rsidRDefault="00A11332" w:rsidP="00E50B3D">
            <w:pPr>
              <w:pStyle w:val="Standard"/>
              <w:spacing w:line="276" w:lineRule="auto"/>
              <w:rPr>
                <w:rFonts w:eastAsia="Calibri"/>
                <w:color w:val="auto"/>
              </w:rPr>
            </w:pPr>
            <w:r w:rsidRPr="0088626A">
              <w:rPr>
                <w:rFonts w:eastAsia="Calibri"/>
                <w:color w:val="auto"/>
                <w:lang w:eastAsia="en-US"/>
              </w:rPr>
              <w:lastRenderedPageBreak/>
              <w:t>Pateiktuose dokumentų tekstuose atpažįstama 40–70 proc. kalbos klaidų, komentavimas nepagrįstas.</w:t>
            </w:r>
          </w:p>
          <w:p w:rsidR="008D7223" w:rsidRDefault="000A7502" w:rsidP="00E50B3D">
            <w:pPr>
              <w:pStyle w:val="Standard"/>
              <w:spacing w:line="276" w:lineRule="auto"/>
              <w:rPr>
                <w:rFonts w:eastAsia="Calibri"/>
                <w:color w:val="auto"/>
                <w:lang w:eastAsia="en-US"/>
              </w:rPr>
            </w:pPr>
            <w:r>
              <w:rPr>
                <w:rFonts w:eastAsia="Calibri"/>
                <w:b/>
                <w:color w:val="auto"/>
                <w:lang w:eastAsia="en-US"/>
              </w:rPr>
              <w:t xml:space="preserve">Gerai: </w:t>
            </w:r>
            <w:r w:rsidR="00A11332" w:rsidRPr="0088626A">
              <w:rPr>
                <w:rFonts w:eastAsia="Calibri"/>
                <w:color w:val="auto"/>
                <w:lang w:eastAsia="en-US"/>
              </w:rPr>
              <w:t>Dokumentų tekstai analizuojami.</w:t>
            </w:r>
          </w:p>
          <w:p w:rsidR="00EC3638" w:rsidRPr="0088626A" w:rsidRDefault="00A11332" w:rsidP="00E50B3D">
            <w:pPr>
              <w:pStyle w:val="Standard"/>
              <w:spacing w:line="276" w:lineRule="auto"/>
              <w:rPr>
                <w:rFonts w:eastAsia="Calibri"/>
                <w:color w:val="auto"/>
              </w:rPr>
            </w:pPr>
            <w:r w:rsidRPr="0088626A">
              <w:rPr>
                <w:rFonts w:eastAsia="Calibri"/>
                <w:color w:val="auto"/>
                <w:lang w:eastAsia="en-US"/>
              </w:rPr>
              <w:t>Pateiktuose dokumentų tekstuose atpažįstama 71–90 proc. kalbos klaidų, komentavimas neišsamus.</w:t>
            </w:r>
          </w:p>
          <w:p w:rsidR="008D7223" w:rsidRDefault="000A7502" w:rsidP="00E50B3D">
            <w:pPr>
              <w:pStyle w:val="Standard"/>
              <w:spacing w:line="276" w:lineRule="auto"/>
              <w:rPr>
                <w:rFonts w:eastAsia="Calibri"/>
                <w:color w:val="auto"/>
                <w:lang w:eastAsia="en-US"/>
              </w:rPr>
            </w:pPr>
            <w:r>
              <w:rPr>
                <w:rFonts w:eastAsia="Calibri"/>
                <w:b/>
                <w:color w:val="auto"/>
                <w:lang w:eastAsia="en-US"/>
              </w:rPr>
              <w:t xml:space="preserve">Puikiai: </w:t>
            </w:r>
            <w:r w:rsidR="00A11332" w:rsidRPr="0088626A">
              <w:rPr>
                <w:rFonts w:eastAsia="Calibri"/>
                <w:color w:val="auto"/>
                <w:lang w:eastAsia="en-US"/>
              </w:rPr>
              <w:t>Dokumentų tekstai analizuojami.</w:t>
            </w:r>
          </w:p>
          <w:p w:rsidR="00EC3638" w:rsidRPr="0088626A" w:rsidRDefault="00A11332" w:rsidP="00E50B3D">
            <w:pPr>
              <w:pStyle w:val="Standard"/>
              <w:spacing w:line="276" w:lineRule="auto"/>
              <w:rPr>
                <w:rFonts w:eastAsia="Calibri"/>
                <w:color w:val="auto"/>
              </w:rPr>
            </w:pPr>
            <w:r w:rsidRPr="0088626A">
              <w:rPr>
                <w:rFonts w:eastAsia="Calibri"/>
                <w:color w:val="auto"/>
                <w:lang w:eastAsia="en-US"/>
              </w:rPr>
              <w:t>Pateiktuose dokumentų tekstuose atpažįstama 91–100 proc. kalbos klaidų, komentavimas išsamus, pagrįstas žiniomis.</w:t>
            </w:r>
          </w:p>
        </w:tc>
      </w:tr>
      <w:tr w:rsidR="005555F1"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rFonts w:eastAsia="Calibri"/>
                <w:color w:val="auto"/>
                <w:lang w:eastAsia="lt-LT"/>
              </w:rPr>
            </w:pPr>
            <w:r w:rsidRPr="0088626A">
              <w:rPr>
                <w:rFonts w:eastAsia="Calibri"/>
                <w:color w:val="auto"/>
                <w:lang w:eastAsia="lt-LT"/>
              </w:rPr>
              <w:lastRenderedPageBreak/>
              <w:t>3. Demonstruoti kalbos klaidų taisymo įgūdžius.</w:t>
            </w:r>
          </w:p>
        </w:tc>
        <w:tc>
          <w:tcPr>
            <w:tcW w:w="1749" w:type="pct"/>
            <w:shd w:val="clear" w:color="auto" w:fill="auto"/>
            <w:tcMar>
              <w:left w:w="98" w:type="dxa"/>
            </w:tcMar>
          </w:tcPr>
          <w:p w:rsidR="00EC3638" w:rsidRPr="0088626A" w:rsidRDefault="00A11332" w:rsidP="00E50B3D">
            <w:pPr>
              <w:pStyle w:val="Standard"/>
              <w:spacing w:line="276" w:lineRule="auto"/>
              <w:rPr>
                <w:i/>
                <w:color w:val="auto"/>
                <w:lang w:eastAsia="en-US"/>
              </w:rPr>
            </w:pPr>
            <w:r w:rsidRPr="0088626A">
              <w:rPr>
                <w:rFonts w:eastAsia="Calibri"/>
                <w:b/>
                <w:color w:val="auto"/>
                <w:lang w:eastAsia="en-US"/>
              </w:rPr>
              <w:t>3.1. Tema. Kalbos klaidos ir jų taisymas.</w:t>
            </w:r>
          </w:p>
          <w:p w:rsidR="00EC3638" w:rsidRPr="0088626A" w:rsidRDefault="00A11332" w:rsidP="00E50B3D">
            <w:pPr>
              <w:pStyle w:val="Standard"/>
              <w:spacing w:line="276" w:lineRule="auto"/>
              <w:rPr>
                <w:color w:val="auto"/>
              </w:rPr>
            </w:pPr>
            <w:r w:rsidRPr="0088626A">
              <w:rPr>
                <w:rFonts w:eastAsia="Calibri"/>
                <w:i/>
                <w:color w:val="auto"/>
                <w:lang w:eastAsia="en-US"/>
              </w:rPr>
              <w:t>Užduotys:</w:t>
            </w:r>
          </w:p>
          <w:p w:rsidR="008D7223" w:rsidRDefault="00A11332" w:rsidP="00E50B3D">
            <w:pPr>
              <w:pStyle w:val="Standard"/>
              <w:spacing w:line="276" w:lineRule="auto"/>
              <w:rPr>
                <w:rFonts w:eastAsia="Calibri"/>
                <w:color w:val="auto"/>
              </w:rPr>
            </w:pPr>
            <w:r w:rsidRPr="0088626A">
              <w:rPr>
                <w:rFonts w:eastAsia="Calibri"/>
                <w:color w:val="auto"/>
              </w:rPr>
              <w:t>3.1.1. Parengti nurodytus administracinio stiliaus dokumentus taikant gramatikos, rašybos, skyrybos bei kalbos kultūros žinias.</w:t>
            </w:r>
          </w:p>
          <w:p w:rsidR="00EC3638" w:rsidRPr="0088626A" w:rsidRDefault="00A11332" w:rsidP="00E50B3D">
            <w:pPr>
              <w:pStyle w:val="Standard"/>
              <w:spacing w:line="276" w:lineRule="auto"/>
              <w:rPr>
                <w:color w:val="auto"/>
              </w:rPr>
            </w:pPr>
            <w:r w:rsidRPr="0088626A">
              <w:rPr>
                <w:rFonts w:eastAsia="Calibri"/>
                <w:color w:val="auto"/>
              </w:rPr>
              <w:t xml:space="preserve">3.1.2. </w:t>
            </w:r>
            <w:r w:rsidRPr="0088626A">
              <w:rPr>
                <w:rFonts w:eastAsia="Calibri"/>
                <w:color w:val="auto"/>
                <w:lang w:eastAsia="en-US"/>
              </w:rPr>
              <w:t>Pagal suformuluotus reikalavimus atlikti nurodytas rašybos, skyrybos, gramatikos, kalbos kultūros užduotis.</w:t>
            </w:r>
          </w:p>
        </w:tc>
        <w:tc>
          <w:tcPr>
            <w:tcW w:w="2360" w:type="pct"/>
            <w:shd w:val="clear" w:color="auto" w:fill="auto"/>
            <w:tcMar>
              <w:left w:w="98" w:type="dxa"/>
            </w:tcMar>
          </w:tcPr>
          <w:p w:rsidR="00EC3638" w:rsidRPr="0088626A" w:rsidRDefault="00A11332" w:rsidP="00E50B3D">
            <w:pPr>
              <w:pStyle w:val="Standard"/>
              <w:spacing w:line="276" w:lineRule="auto"/>
              <w:rPr>
                <w:rFonts w:eastAsia="Calibri"/>
                <w:color w:val="auto"/>
              </w:rPr>
            </w:pPr>
            <w:r w:rsidRPr="0088626A">
              <w:rPr>
                <w:rFonts w:eastAsia="Calibri"/>
                <w:b/>
                <w:color w:val="auto"/>
                <w:lang w:eastAsia="en-US"/>
              </w:rPr>
              <w:t xml:space="preserve">Patenkinamai: </w:t>
            </w:r>
            <w:r w:rsidRPr="0088626A">
              <w:rPr>
                <w:rFonts w:eastAsia="Calibri"/>
                <w:color w:val="auto"/>
                <w:lang w:eastAsia="en-US"/>
              </w:rPr>
              <w:t>Kuriamas nurodyto stiliaus tekstas.</w:t>
            </w:r>
            <w:r w:rsidRPr="0088626A">
              <w:rPr>
                <w:rFonts w:eastAsia="Calibri"/>
                <w:b/>
                <w:color w:val="auto"/>
                <w:lang w:eastAsia="en-US"/>
              </w:rPr>
              <w:t xml:space="preserve"> </w:t>
            </w:r>
            <w:r w:rsidRPr="0088626A">
              <w:rPr>
                <w:rFonts w:eastAsia="Calibri"/>
                <w:color w:val="auto"/>
              </w:rPr>
              <w:t>Taikomos kai kurios išmoktos kalbos kultūros, rašybos, skyrybos bei gramatikos taisyklės. Daroma daug klaidų, tačiau tekstą skaityti ir suprasti įmanoma.</w:t>
            </w:r>
          </w:p>
          <w:p w:rsidR="00EC3638" w:rsidRPr="0088626A" w:rsidRDefault="00A11332" w:rsidP="00E50B3D">
            <w:pPr>
              <w:pStyle w:val="Standard"/>
              <w:spacing w:line="276" w:lineRule="auto"/>
              <w:rPr>
                <w:rFonts w:eastAsia="Calibri"/>
                <w:color w:val="auto"/>
              </w:rPr>
            </w:pPr>
            <w:r w:rsidRPr="0088626A">
              <w:rPr>
                <w:rFonts w:eastAsia="Calibri"/>
                <w:b/>
                <w:color w:val="auto"/>
                <w:lang w:eastAsia="en-US"/>
              </w:rPr>
              <w:t>Gerai:</w:t>
            </w:r>
            <w:r w:rsidRPr="0088626A">
              <w:rPr>
                <w:rFonts w:eastAsia="Calibri"/>
                <w:color w:val="auto"/>
                <w:lang w:eastAsia="en-US"/>
              </w:rPr>
              <w:t xml:space="preserve"> Kuriamas nurodyto stiliaus tekstas. Rašoma taisyklingai.</w:t>
            </w:r>
            <w:r w:rsidR="008D7223">
              <w:rPr>
                <w:rFonts w:eastAsia="Calibri"/>
                <w:color w:val="auto"/>
                <w:lang w:eastAsia="en-US"/>
              </w:rPr>
              <w:t xml:space="preserve"> </w:t>
            </w:r>
            <w:r w:rsidRPr="0088626A">
              <w:rPr>
                <w:rFonts w:eastAsia="Calibri"/>
                <w:color w:val="auto"/>
                <w:lang w:eastAsia="en-US"/>
              </w:rPr>
              <w:t>Tinkamai taikomos išmoktos kalbos kultūros, rašybos, skyrybos bei gramatikos taisyklės. Daroma keletas pastovių ir atsitiktinių klaidų.</w:t>
            </w:r>
          </w:p>
          <w:p w:rsidR="00EC3638" w:rsidRPr="0088626A" w:rsidRDefault="00A11332" w:rsidP="00E50B3D">
            <w:pPr>
              <w:pStyle w:val="Standard"/>
              <w:spacing w:line="276" w:lineRule="auto"/>
              <w:rPr>
                <w:color w:val="auto"/>
              </w:rPr>
            </w:pPr>
            <w:r w:rsidRPr="0088626A">
              <w:rPr>
                <w:rFonts w:eastAsia="Calibri"/>
                <w:b/>
                <w:color w:val="auto"/>
                <w:lang w:eastAsia="en-US"/>
              </w:rPr>
              <w:t>Puikiai:</w:t>
            </w:r>
            <w:r w:rsidRPr="0088626A">
              <w:rPr>
                <w:rFonts w:eastAsia="Calibri"/>
                <w:color w:val="auto"/>
                <w:lang w:eastAsia="en-US"/>
              </w:rPr>
              <w:t xml:space="preserve"> Kuriamas nurodyto stiliaus tekstas. Tinkamai taikomos išmoktos kalbos kultūros, rašybos, skyrybos, gramatikos bei kalbos kultūros taisyklės. Nedaroma pastovių klaidų, pasitaiko viena kita</w:t>
            </w:r>
            <w:r w:rsidR="008D7223">
              <w:rPr>
                <w:rFonts w:eastAsia="Calibri"/>
                <w:color w:val="auto"/>
                <w:lang w:eastAsia="en-US"/>
              </w:rPr>
              <w:t xml:space="preserve"> </w:t>
            </w:r>
            <w:r w:rsidRPr="0088626A">
              <w:rPr>
                <w:rFonts w:eastAsia="Calibri"/>
                <w:color w:val="auto"/>
                <w:lang w:eastAsia="en-US"/>
              </w:rPr>
              <w:t>atsitiktinė klaida.</w:t>
            </w:r>
            <w:r w:rsidRPr="0088626A">
              <w:rPr>
                <w:rFonts w:eastAsia="Calibri"/>
                <w:b/>
                <w:color w:val="auto"/>
                <w:lang w:eastAsia="en-US"/>
              </w:rPr>
              <w:t xml:space="preserve"> </w:t>
            </w:r>
          </w:p>
        </w:tc>
      </w:tr>
      <w:tr w:rsidR="0088626A"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lang w:eastAsia="en-US"/>
              </w:rPr>
            </w:pPr>
            <w:r w:rsidRPr="0088626A">
              <w:rPr>
                <w:rFonts w:eastAsia="Calibri"/>
                <w:color w:val="auto"/>
                <w:lang w:eastAsia="lt-LT"/>
              </w:rPr>
              <w:t>Rekomenduo</w:t>
            </w:r>
            <w:r w:rsidR="008657D2" w:rsidRPr="008657D2">
              <w:rPr>
                <w:rFonts w:eastAsia="Calibri"/>
                <w:color w:val="auto"/>
                <w:lang w:eastAsia="lt-LT"/>
              </w:rPr>
              <w:softHyphen/>
            </w:r>
            <w:r w:rsidRPr="0088626A">
              <w:rPr>
                <w:rFonts w:eastAsia="Calibri"/>
                <w:color w:val="auto"/>
                <w:lang w:eastAsia="lt-LT"/>
              </w:rPr>
              <w:t>jami mokymo/si metodai</w:t>
            </w:r>
          </w:p>
        </w:tc>
        <w:tc>
          <w:tcPr>
            <w:tcW w:w="4109" w:type="pct"/>
            <w:gridSpan w:val="2"/>
            <w:shd w:val="clear" w:color="auto" w:fill="auto"/>
            <w:tcMar>
              <w:left w:w="98" w:type="dxa"/>
            </w:tcMar>
          </w:tcPr>
          <w:p w:rsidR="00EC3638" w:rsidRPr="0088626A" w:rsidRDefault="00A11332" w:rsidP="00E50B3D">
            <w:pPr>
              <w:pStyle w:val="Standard"/>
              <w:spacing w:line="276" w:lineRule="auto"/>
              <w:rPr>
                <w:color w:val="auto"/>
                <w:lang w:eastAsia="en-US"/>
              </w:rPr>
            </w:pPr>
            <w:r w:rsidRPr="0088626A">
              <w:rPr>
                <w:rFonts w:eastAsia="Calibri"/>
                <w:color w:val="auto"/>
                <w:lang w:eastAsia="en-US"/>
              </w:rPr>
              <w:t>Pokalbis. Diskusija. Palyginimas. Testavimas. Praktinių užduočių atlikimas. Analizė. Savarankiškas darbas.</w:t>
            </w:r>
          </w:p>
        </w:tc>
      </w:tr>
      <w:tr w:rsidR="0088626A" w:rsidRPr="0088626A" w:rsidTr="008657D2">
        <w:trPr>
          <w:trHeight w:val="57"/>
          <w:jc w:val="center"/>
        </w:trPr>
        <w:tc>
          <w:tcPr>
            <w:tcW w:w="891" w:type="pct"/>
            <w:vMerge w:val="restar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Materialieji ištekliai</w:t>
            </w:r>
          </w:p>
        </w:tc>
        <w:tc>
          <w:tcPr>
            <w:tcW w:w="4109" w:type="pct"/>
            <w:gridSpan w:val="2"/>
            <w:shd w:val="clear" w:color="auto" w:fill="auto"/>
            <w:tcMar>
              <w:left w:w="98"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9"/>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9"/>
              </w:numPr>
              <w:suppressAutoHyphens/>
              <w:spacing w:line="276" w:lineRule="auto"/>
              <w:ind w:left="0" w:firstLine="167"/>
              <w:textAlignment w:val="baseline"/>
              <w:rPr>
                <w:color w:val="auto"/>
              </w:rPr>
            </w:pPr>
            <w:r w:rsidRPr="0088626A">
              <w:rPr>
                <w:rFonts w:eastAsia="SimSun"/>
                <w:color w:val="auto"/>
                <w:lang w:eastAsia="en-US" w:bidi="hi-IN"/>
              </w:rPr>
              <w:t>Dalijamoji medžiaga.</w:t>
            </w:r>
          </w:p>
        </w:tc>
      </w:tr>
      <w:tr w:rsidR="0088626A" w:rsidRPr="0088626A" w:rsidTr="008657D2">
        <w:trPr>
          <w:trHeight w:val="57"/>
          <w:jc w:val="center"/>
        </w:trPr>
        <w:tc>
          <w:tcPr>
            <w:tcW w:w="891" w:type="pct"/>
            <w:vMerge/>
            <w:shd w:val="clear" w:color="auto" w:fill="auto"/>
            <w:tcMar>
              <w:left w:w="98" w:type="dxa"/>
            </w:tcMar>
          </w:tcPr>
          <w:p w:rsidR="00EC3638" w:rsidRPr="0088626A" w:rsidRDefault="00EC3638" w:rsidP="00E50B3D">
            <w:pPr>
              <w:pStyle w:val="Standard"/>
              <w:spacing w:line="276" w:lineRule="auto"/>
              <w:rPr>
                <w:rFonts w:eastAsia="Calibri"/>
                <w:color w:val="auto"/>
                <w:lang w:eastAsia="lt-LT"/>
              </w:rPr>
            </w:pPr>
          </w:p>
        </w:tc>
        <w:tc>
          <w:tcPr>
            <w:tcW w:w="4109" w:type="pct"/>
            <w:gridSpan w:val="2"/>
            <w:shd w:val="clear" w:color="auto" w:fill="auto"/>
            <w:tcMar>
              <w:left w:w="98" w:type="dxa"/>
            </w:tcMar>
          </w:tcPr>
          <w:p w:rsidR="00EC3638" w:rsidRPr="0088626A" w:rsidRDefault="00A11332" w:rsidP="00E50B3D">
            <w:pPr>
              <w:spacing w:line="276" w:lineRule="auto"/>
              <w:rPr>
                <w:b/>
                <w:bCs/>
                <w:color w:val="auto"/>
              </w:rPr>
            </w:pPr>
            <w:r w:rsidRPr="0088626A">
              <w:rPr>
                <w:b/>
                <w:bCs/>
                <w:color w:val="auto"/>
              </w:rPr>
              <w:t>Mokymo/si priemonės:</w:t>
            </w:r>
          </w:p>
          <w:p w:rsidR="00EC3638" w:rsidRPr="0088626A" w:rsidRDefault="00A11332" w:rsidP="00E50B3D">
            <w:pPr>
              <w:numPr>
                <w:ilvl w:val="0"/>
                <w:numId w:val="9"/>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EC3638" w:rsidRPr="0088626A" w:rsidRDefault="00A11332" w:rsidP="00E50B3D">
            <w:pPr>
              <w:numPr>
                <w:ilvl w:val="0"/>
                <w:numId w:val="9"/>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9"/>
              </w:numPr>
              <w:suppressAutoHyphens/>
              <w:spacing w:line="276" w:lineRule="auto"/>
              <w:ind w:left="0" w:firstLine="167"/>
              <w:textAlignment w:val="baseline"/>
              <w:rPr>
                <w:color w:val="auto"/>
              </w:rPr>
            </w:pPr>
            <w:r w:rsidRPr="0088626A">
              <w:rPr>
                <w:rFonts w:eastAsia="SimSun"/>
                <w:color w:val="auto"/>
                <w:lang w:eastAsia="en-US" w:bidi="hi-IN"/>
              </w:rPr>
              <w:t>Rašomoji lenta.</w:t>
            </w:r>
          </w:p>
        </w:tc>
      </w:tr>
      <w:tr w:rsidR="0088626A" w:rsidRPr="0088626A" w:rsidTr="008657D2">
        <w:trPr>
          <w:trHeight w:val="57"/>
          <w:jc w:val="center"/>
        </w:trPr>
        <w:tc>
          <w:tcPr>
            <w:tcW w:w="891" w:type="pct"/>
            <w:vMerge/>
            <w:shd w:val="clear" w:color="auto" w:fill="auto"/>
            <w:tcMar>
              <w:left w:w="98" w:type="dxa"/>
            </w:tcMar>
          </w:tcPr>
          <w:p w:rsidR="00EC3638" w:rsidRPr="0088626A" w:rsidRDefault="00EC3638" w:rsidP="00E50B3D">
            <w:pPr>
              <w:pStyle w:val="Standard"/>
              <w:spacing w:line="276" w:lineRule="auto"/>
              <w:rPr>
                <w:rFonts w:eastAsia="Calibri"/>
                <w:color w:val="auto"/>
                <w:lang w:eastAsia="lt-LT"/>
              </w:rPr>
            </w:pPr>
          </w:p>
        </w:tc>
        <w:tc>
          <w:tcPr>
            <w:tcW w:w="4109" w:type="pct"/>
            <w:gridSpan w:val="2"/>
            <w:shd w:val="clear" w:color="auto" w:fill="auto"/>
            <w:tcMar>
              <w:left w:w="98" w:type="dxa"/>
            </w:tcMar>
          </w:tcPr>
          <w:p w:rsidR="00EC3638" w:rsidRPr="0088626A"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9"/>
              </w:numPr>
              <w:suppressAutoHyphens/>
              <w:spacing w:line="276" w:lineRule="auto"/>
              <w:ind w:left="0" w:firstLine="167"/>
              <w:textAlignment w:val="baseline"/>
              <w:rPr>
                <w:b/>
                <w:color w:val="auto"/>
                <w:lang w:eastAsia="en-US"/>
              </w:rPr>
            </w:pPr>
            <w:r w:rsidRPr="0088626A">
              <w:rPr>
                <w:rFonts w:eastAsia="SimSun"/>
                <w:color w:val="auto"/>
                <w:lang w:eastAsia="en-US" w:bidi="hi-IN"/>
              </w:rPr>
              <w:t>Auditorija.</w:t>
            </w:r>
            <w:r w:rsidRPr="0088626A">
              <w:rPr>
                <w:color w:val="auto"/>
              </w:rPr>
              <w:t xml:space="preserve"> </w:t>
            </w:r>
          </w:p>
        </w:tc>
      </w:tr>
      <w:tr w:rsidR="0088626A"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t>Mokytojų kvalifikacija</w:t>
            </w:r>
          </w:p>
        </w:tc>
        <w:tc>
          <w:tcPr>
            <w:tcW w:w="4109" w:type="pct"/>
            <w:gridSpan w:val="2"/>
            <w:shd w:val="clear" w:color="auto" w:fill="auto"/>
            <w:tcMar>
              <w:left w:w="98" w:type="dxa"/>
            </w:tcMar>
          </w:tcPr>
          <w:p w:rsidR="00EC3638" w:rsidRPr="0088626A" w:rsidRDefault="00A11332" w:rsidP="00E50B3D">
            <w:pPr>
              <w:shd w:val="clear" w:color="auto" w:fill="FFFFFF"/>
              <w:spacing w:line="276" w:lineRule="auto"/>
              <w:rPr>
                <w:color w:val="auto"/>
              </w:rPr>
            </w:pPr>
            <w:r w:rsidRPr="0088626A">
              <w:rPr>
                <w:rFonts w:eastAsia="Calibri"/>
                <w:color w:val="auto"/>
              </w:rPr>
              <w:t>Modulį gali vesti profesijos mokytojas, įgijęs humanitarinių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p w:rsidR="00EC3638" w:rsidRPr="0088626A" w:rsidRDefault="00A11332" w:rsidP="00E50B3D">
            <w:pPr>
              <w:pStyle w:val="Standard"/>
              <w:spacing w:line="276" w:lineRule="auto"/>
              <w:rPr>
                <w:color w:val="auto"/>
              </w:rPr>
            </w:pPr>
            <w:r w:rsidRPr="0088626A">
              <w:rPr>
                <w:rFonts w:eastAsia="Calibri"/>
                <w:color w:val="auto"/>
                <w:lang w:eastAsia="lt-LT"/>
              </w:rPr>
              <w:lastRenderedPageBreak/>
              <w:t>Už lietuvių kalbos kultūros ir specialybės kalbos srities mokymosi rezultatus gali būti atsakingas mokytojas, baigęs filologijos (lietuvių kalbos) studijų krypties programas.</w:t>
            </w:r>
          </w:p>
        </w:tc>
      </w:tr>
      <w:tr w:rsidR="00EC3638" w:rsidRPr="0088626A" w:rsidTr="008657D2">
        <w:trPr>
          <w:trHeight w:val="57"/>
          <w:jc w:val="center"/>
        </w:trPr>
        <w:tc>
          <w:tcPr>
            <w:tcW w:w="891" w:type="pct"/>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en-US"/>
              </w:rPr>
              <w:lastRenderedPageBreak/>
              <w:t>Modulio rengėjai</w:t>
            </w:r>
          </w:p>
        </w:tc>
        <w:tc>
          <w:tcPr>
            <w:tcW w:w="4109" w:type="pct"/>
            <w:gridSpan w:val="2"/>
            <w:shd w:val="clear" w:color="auto" w:fill="auto"/>
            <w:tcMar>
              <w:left w:w="98" w:type="dxa"/>
            </w:tcMar>
          </w:tcPr>
          <w:p w:rsidR="00EC3638" w:rsidRPr="0088626A" w:rsidRDefault="00A11332" w:rsidP="00E50B3D">
            <w:pPr>
              <w:pStyle w:val="Standard"/>
              <w:spacing w:line="276" w:lineRule="auto"/>
              <w:rPr>
                <w:color w:val="auto"/>
              </w:rPr>
            </w:pPr>
            <w:r w:rsidRPr="0088626A">
              <w:rPr>
                <w:rFonts w:eastAsia="Calibri"/>
                <w:color w:val="auto"/>
                <w:lang w:eastAsia="lt-LT"/>
              </w:rPr>
              <w:t>Bernadeta Brazaitytė</w:t>
            </w:r>
          </w:p>
        </w:tc>
      </w:tr>
    </w:tbl>
    <w:p w:rsidR="00EC3638" w:rsidRDefault="00EC3638" w:rsidP="00E50B3D">
      <w:pPr>
        <w:pStyle w:val="Default"/>
        <w:spacing w:line="276" w:lineRule="auto"/>
        <w:rPr>
          <w:iCs/>
          <w:color w:val="auto"/>
        </w:rPr>
      </w:pPr>
    </w:p>
    <w:p w:rsidR="008657D2" w:rsidRPr="0088626A" w:rsidRDefault="008657D2" w:rsidP="00E50B3D">
      <w:pPr>
        <w:pStyle w:val="Default"/>
        <w:spacing w:line="276" w:lineRule="auto"/>
        <w:rPr>
          <w:iCs/>
          <w:color w:val="auto"/>
        </w:rPr>
      </w:pPr>
    </w:p>
    <w:p w:rsidR="008D7223" w:rsidRDefault="00A11332" w:rsidP="00E50B3D">
      <w:pPr>
        <w:pStyle w:val="Antrat3"/>
        <w:spacing w:after="0" w:line="276" w:lineRule="auto"/>
      </w:pPr>
      <w:bookmarkStart w:id="27" w:name="_Toc491438265"/>
      <w:r w:rsidRPr="0088626A">
        <w:t>5.4.2. Modulio „</w:t>
      </w:r>
      <w:r w:rsidR="001E46F2" w:rsidRPr="0088626A">
        <w:t>Profesinė užsienio kalba (pradedančiojo lygis)</w:t>
      </w:r>
      <w:r w:rsidRPr="0088626A">
        <w:t>“ aprašas</w:t>
      </w:r>
      <w:bookmarkEnd w:id="27"/>
    </w:p>
    <w:p w:rsidR="00EC3638" w:rsidRPr="0088626A" w:rsidRDefault="00EC3638" w:rsidP="00E50B3D">
      <w:pPr>
        <w:spacing w:line="276" w:lineRule="auto"/>
        <w:jc w:val="both"/>
        <w:rPr>
          <w:bCs/>
          <w:color w:val="auto"/>
        </w:rPr>
      </w:pPr>
    </w:p>
    <w:p w:rsidR="00EC3638" w:rsidRPr="0088626A" w:rsidRDefault="00A11332" w:rsidP="00E50B3D">
      <w:pPr>
        <w:spacing w:line="276" w:lineRule="auto"/>
        <w:jc w:val="both"/>
        <w:rPr>
          <w:i/>
          <w:iCs/>
          <w:color w:val="auto"/>
        </w:rPr>
      </w:pPr>
      <w:r w:rsidRPr="0088626A">
        <w:rPr>
          <w:b/>
          <w:bCs/>
          <w:color w:val="auto"/>
        </w:rPr>
        <w:t>Modulio paskirtis:</w:t>
      </w:r>
      <w:r w:rsidRPr="0088626A">
        <w:rPr>
          <w:i/>
          <w:iCs/>
          <w:color w:val="auto"/>
        </w:rPr>
        <w:t xml:space="preserve"> įgyti kompetenciją b</w:t>
      </w:r>
      <w:r w:rsidRPr="0088626A">
        <w:rPr>
          <w:i/>
          <w:color w:val="auto"/>
        </w:rPr>
        <w:t xml:space="preserve">endrauti profesine anglų kalba </w:t>
      </w:r>
      <w:r w:rsidRPr="0088626A">
        <w:rPr>
          <w:i/>
          <w:iCs/>
          <w:color w:val="auto"/>
        </w:rPr>
        <w:t>pradedančiojo</w:t>
      </w:r>
      <w:r w:rsidRPr="0088626A">
        <w:rPr>
          <w:i/>
          <w:color w:val="auto"/>
        </w:rPr>
        <w:t xml:space="preserve"> lygiu</w:t>
      </w:r>
      <w:r w:rsidRPr="0088626A">
        <w:rPr>
          <w:i/>
          <w:iCs/>
          <w:color w:val="auto"/>
        </w:rPr>
        <w:t>.</w:t>
      </w:r>
    </w:p>
    <w:p w:rsidR="00EC3638" w:rsidRPr="0088626A" w:rsidRDefault="00EC3638" w:rsidP="00E50B3D">
      <w:pPr>
        <w:spacing w:line="276" w:lineRule="auto"/>
        <w:rPr>
          <w:i/>
          <w:iCs/>
          <w:color w:val="auto"/>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05"/>
        <w:gridCol w:w="2975"/>
        <w:gridCol w:w="5347"/>
      </w:tblGrid>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pavadinimas</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1E46F2" w:rsidP="00E50B3D">
            <w:pPr>
              <w:snapToGrid w:val="0"/>
              <w:spacing w:line="276" w:lineRule="auto"/>
              <w:rPr>
                <w:color w:val="auto"/>
              </w:rPr>
            </w:pPr>
            <w:r w:rsidRPr="0088626A">
              <w:rPr>
                <w:color w:val="auto"/>
                <w:szCs w:val="20"/>
              </w:rPr>
              <w:t>Profesinė užsienio kalba (pradedančiojo lygis)</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kodas</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473CE4" w:rsidP="00E50B3D">
            <w:pPr>
              <w:snapToGrid w:val="0"/>
              <w:spacing w:line="276" w:lineRule="auto"/>
              <w:rPr>
                <w:color w:val="auto"/>
              </w:rPr>
            </w:pPr>
            <w:r w:rsidRPr="00473CE4">
              <w:rPr>
                <w:color w:val="auto"/>
              </w:rPr>
              <w:t>4103256</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LTKS lygis</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IV</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Apimtis kreditais</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2 kreditai</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Reikalingas pasirengimas mokymuisi</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Modulyje ugdomos bendrosios kompetencijos</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pStyle w:val="Standard"/>
              <w:snapToGrid w:val="0"/>
              <w:spacing w:line="276" w:lineRule="auto"/>
              <w:rPr>
                <w:color w:val="auto"/>
              </w:rPr>
            </w:pPr>
            <w:r w:rsidRPr="0088626A">
              <w:rPr>
                <w:color w:val="auto"/>
              </w:rPr>
              <w:t>1. Bendravimas užsienio kalba;</w:t>
            </w:r>
          </w:p>
          <w:p w:rsidR="00EC3638" w:rsidRPr="0088626A" w:rsidRDefault="00A11332" w:rsidP="00E50B3D">
            <w:pPr>
              <w:pStyle w:val="Standard"/>
              <w:snapToGrid w:val="0"/>
              <w:spacing w:line="276" w:lineRule="auto"/>
              <w:rPr>
                <w:color w:val="auto"/>
              </w:rPr>
            </w:pPr>
            <w:r w:rsidRPr="0088626A">
              <w:rPr>
                <w:color w:val="auto"/>
              </w:rPr>
              <w:t>2. Mokymasis mokytis;</w:t>
            </w:r>
          </w:p>
          <w:p w:rsidR="00EC3638" w:rsidRPr="0088626A" w:rsidRDefault="00A11332" w:rsidP="00E50B3D">
            <w:pPr>
              <w:pStyle w:val="Standard"/>
              <w:snapToGrid w:val="0"/>
              <w:spacing w:line="276" w:lineRule="auto"/>
              <w:rPr>
                <w:color w:val="auto"/>
              </w:rPr>
            </w:pPr>
            <w:r w:rsidRPr="0088626A">
              <w:rPr>
                <w:color w:val="auto"/>
              </w:rPr>
              <w:t>3. Socialiniai ir pilietiniai gebėjimai;</w:t>
            </w:r>
          </w:p>
          <w:p w:rsidR="00EC3638" w:rsidRPr="0088626A" w:rsidRDefault="00A11332" w:rsidP="00E50B3D">
            <w:pPr>
              <w:pStyle w:val="Standard"/>
              <w:snapToGrid w:val="0"/>
              <w:spacing w:line="276" w:lineRule="auto"/>
              <w:rPr>
                <w:color w:val="auto"/>
              </w:rPr>
            </w:pPr>
            <w:r w:rsidRPr="0088626A">
              <w:rPr>
                <w:color w:val="auto"/>
              </w:rPr>
              <w:t>4. Kultūrinis sąmoningumas ir raiška.</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b/>
                <w:bCs/>
                <w:i/>
                <w:iCs/>
                <w:color w:val="auto"/>
              </w:rPr>
              <w:t>Modulio moky</w:t>
            </w:r>
            <w:r w:rsidR="008657D2" w:rsidRPr="008657D2">
              <w:rPr>
                <w:b/>
                <w:bCs/>
                <w:i/>
                <w:iCs/>
                <w:color w:val="auto"/>
              </w:rPr>
              <w:softHyphen/>
            </w:r>
            <w:r w:rsidRPr="0088626A">
              <w:rPr>
                <w:b/>
                <w:bCs/>
                <w:i/>
                <w:iCs/>
                <w:color w:val="auto"/>
              </w:rPr>
              <w:t>mosi rezultatai (išskaidyta kompetencija)</w:t>
            </w:r>
          </w:p>
        </w:tc>
        <w:tc>
          <w:tcPr>
            <w:tcW w:w="1469"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b/>
                <w:bCs/>
                <w:i/>
                <w:iCs/>
                <w:color w:val="auto"/>
              </w:rPr>
              <w:t>Rekomenduojamas turinys, reikalingas rezultatams pasiekti</w:t>
            </w:r>
          </w:p>
        </w:tc>
        <w:tc>
          <w:tcPr>
            <w:tcW w:w="2639"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pacing w:line="276" w:lineRule="auto"/>
              <w:rPr>
                <w:b/>
                <w:bCs/>
                <w:i/>
                <w:iCs/>
                <w:color w:val="auto"/>
              </w:rPr>
            </w:pPr>
            <w:r w:rsidRPr="0088626A">
              <w:rPr>
                <w:b/>
                <w:bCs/>
                <w:i/>
                <w:iCs/>
                <w:color w:val="auto"/>
              </w:rPr>
              <w:t>Mokymosi pasiekimų įvertinimo kriterijai (įverčio)</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1. Apibūdinti anglų kalbos fonetikos, gramatikos pagrindus, rašybos principus, bendrinės ir profesinės anglų kalbos leksikos pradmenis.</w:t>
            </w:r>
          </w:p>
        </w:tc>
        <w:tc>
          <w:tcPr>
            <w:tcW w:w="1469"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contextualSpacing/>
              <w:rPr>
                <w:color w:val="auto"/>
              </w:rPr>
            </w:pPr>
            <w:r w:rsidRPr="0088626A">
              <w:rPr>
                <w:b/>
                <w:color w:val="auto"/>
              </w:rPr>
              <w:t xml:space="preserve">1.1. Tema. </w:t>
            </w:r>
            <w:r w:rsidRPr="0088626A">
              <w:rPr>
                <w:b/>
                <w:bCs/>
                <w:color w:val="auto"/>
              </w:rPr>
              <w:t>Anglų kalbos fonetikos, gramatikos pagrindai, rašybos principai.</w:t>
            </w:r>
          </w:p>
          <w:p w:rsidR="00EC3638" w:rsidRPr="0088626A" w:rsidRDefault="00A11332" w:rsidP="00E50B3D">
            <w:pPr>
              <w:spacing w:line="276" w:lineRule="auto"/>
              <w:contextualSpacing/>
              <w:rPr>
                <w:color w:val="auto"/>
              </w:rPr>
            </w:pPr>
            <w:r w:rsidRPr="0088626A">
              <w:rPr>
                <w:i/>
                <w:iCs/>
                <w:color w:val="auto"/>
              </w:rPr>
              <w:t>Užduotys:</w:t>
            </w:r>
          </w:p>
          <w:p w:rsidR="00EC3638" w:rsidRPr="0088626A" w:rsidRDefault="00A11332" w:rsidP="00E50B3D">
            <w:pPr>
              <w:spacing w:line="276" w:lineRule="auto"/>
              <w:contextualSpacing/>
              <w:rPr>
                <w:b/>
                <w:color w:val="auto"/>
              </w:rPr>
            </w:pPr>
            <w:r w:rsidRPr="0088626A">
              <w:rPr>
                <w:color w:val="auto"/>
              </w:rPr>
              <w:t xml:space="preserve">1.1.1. Pristatyti </w:t>
            </w:r>
            <w:r w:rsidRPr="0088626A">
              <w:rPr>
                <w:color w:val="auto"/>
                <w:lang w:eastAsia="en-US"/>
              </w:rPr>
              <w:t>pagrindines</w:t>
            </w:r>
            <w:r w:rsidRPr="0088626A">
              <w:rPr>
                <w:color w:val="auto"/>
              </w:rPr>
              <w:t xml:space="preserve"> anglų kalbos gramatikos taisykles, pakomentuoti jų taikymą.</w:t>
            </w:r>
          </w:p>
          <w:p w:rsidR="00EC3638" w:rsidRPr="0088626A" w:rsidRDefault="00A11332" w:rsidP="00E50B3D">
            <w:pPr>
              <w:spacing w:line="276" w:lineRule="auto"/>
              <w:contextualSpacing/>
              <w:rPr>
                <w:color w:val="auto"/>
              </w:rPr>
            </w:pPr>
            <w:r w:rsidRPr="0088626A">
              <w:rPr>
                <w:color w:val="auto"/>
              </w:rPr>
              <w:t xml:space="preserve">1.1.2. Atlikti </w:t>
            </w:r>
            <w:r w:rsidRPr="0088626A">
              <w:rPr>
                <w:color w:val="auto"/>
                <w:lang w:eastAsia="en-US"/>
              </w:rPr>
              <w:t>nurodytas</w:t>
            </w:r>
            <w:r w:rsidRPr="0088626A">
              <w:rPr>
                <w:color w:val="auto"/>
              </w:rPr>
              <w:t xml:space="preserve"> gramatikos užduotis žodžiu, raštu pagal nustatytus reikalavimus.</w:t>
            </w:r>
          </w:p>
          <w:p w:rsidR="00EC3638" w:rsidRPr="0088626A" w:rsidRDefault="00A11332" w:rsidP="00E50B3D">
            <w:pPr>
              <w:spacing w:line="276" w:lineRule="auto"/>
              <w:contextualSpacing/>
              <w:rPr>
                <w:color w:val="auto"/>
              </w:rPr>
            </w:pPr>
            <w:r w:rsidRPr="0088626A">
              <w:rPr>
                <w:b/>
                <w:color w:val="auto"/>
              </w:rPr>
              <w:t xml:space="preserve">1.2. Tema. </w:t>
            </w:r>
            <w:r w:rsidRPr="0088626A">
              <w:rPr>
                <w:b/>
                <w:bCs/>
                <w:color w:val="auto"/>
              </w:rPr>
              <w:t>Bendrinės ir profesinės anglų kalbos leksika.</w:t>
            </w:r>
          </w:p>
          <w:p w:rsidR="00EC3638" w:rsidRPr="0088626A" w:rsidRDefault="00A11332" w:rsidP="00E50B3D">
            <w:pPr>
              <w:spacing w:line="276" w:lineRule="auto"/>
              <w:ind w:left="720" w:hanging="720"/>
              <w:contextualSpacing/>
              <w:rPr>
                <w:i/>
                <w:iCs/>
                <w:color w:val="auto"/>
              </w:rPr>
            </w:pPr>
            <w:r w:rsidRPr="0088626A">
              <w:rPr>
                <w:i/>
                <w:iCs/>
                <w:color w:val="auto"/>
              </w:rPr>
              <w:t>Užduotys:</w:t>
            </w:r>
          </w:p>
          <w:p w:rsidR="00EC3638" w:rsidRPr="0088626A" w:rsidRDefault="00A11332" w:rsidP="00E50B3D">
            <w:pPr>
              <w:spacing w:line="276" w:lineRule="auto"/>
              <w:contextualSpacing/>
              <w:rPr>
                <w:color w:val="auto"/>
              </w:rPr>
            </w:pPr>
            <w:r w:rsidRPr="0088626A">
              <w:rPr>
                <w:color w:val="auto"/>
              </w:rPr>
              <w:t xml:space="preserve">1.2.1. Išmokti ir išvardinti nurodytus pagrindinius </w:t>
            </w:r>
            <w:r w:rsidRPr="0088626A">
              <w:rPr>
                <w:color w:val="auto"/>
              </w:rPr>
              <w:lastRenderedPageBreak/>
              <w:t>bendrinės ir profesinės anglų kalbos žodžius, frazes.</w:t>
            </w:r>
          </w:p>
          <w:p w:rsidR="00EC3638" w:rsidRPr="0088626A" w:rsidRDefault="00A11332" w:rsidP="00E50B3D">
            <w:pPr>
              <w:spacing w:line="276" w:lineRule="auto"/>
              <w:contextualSpacing/>
              <w:rPr>
                <w:color w:val="auto"/>
              </w:rPr>
            </w:pPr>
            <w:r w:rsidRPr="0088626A">
              <w:rPr>
                <w:color w:val="auto"/>
              </w:rPr>
              <w:t>1.2.2. Atlikti nurodytas skaitymo, klausymo užduotis ir pakomentuoti perskaityto, išklausyto teksto turinį pagal nustatytus kriterijus.</w:t>
            </w:r>
          </w:p>
        </w:tc>
        <w:tc>
          <w:tcPr>
            <w:tcW w:w="2639"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736D8B" w:rsidP="00E50B3D">
            <w:pPr>
              <w:spacing w:line="276" w:lineRule="auto"/>
              <w:rPr>
                <w:color w:val="auto"/>
                <w:lang w:eastAsia="en-US"/>
              </w:rPr>
            </w:pPr>
            <w:r>
              <w:rPr>
                <w:b/>
                <w:color w:val="auto"/>
              </w:rPr>
              <w:lastRenderedPageBreak/>
              <w:t xml:space="preserve">Patenkinamai: </w:t>
            </w:r>
            <w:r w:rsidR="00A11332" w:rsidRPr="0088626A">
              <w:rPr>
                <w:color w:val="auto"/>
                <w:lang w:eastAsia="en-US"/>
              </w:rPr>
              <w:t>Pristatytos kai kurios pagrindinės anglų kalbos gramatikos taisyklės, pakomentuotas jų taikymas. Atlikta dalis nurodytų gramatikos užduočių žodžiu bei raštu. Išmokta 40–60 proc. nurodytų pagrindinių bendrinės ir profesinės anglų kalbos žodžių, frazių. Atlikta dalis</w:t>
            </w:r>
            <w:r w:rsidR="008D7223">
              <w:rPr>
                <w:color w:val="auto"/>
                <w:lang w:eastAsia="en-US"/>
              </w:rPr>
              <w:t xml:space="preserve"> </w:t>
            </w:r>
            <w:r w:rsidR="00A11332" w:rsidRPr="0088626A">
              <w:rPr>
                <w:color w:val="auto"/>
                <w:lang w:eastAsia="en-US"/>
              </w:rPr>
              <w:t>skaitymo ir klausymo užduočių. Pakomentuotas perskaityto teksto turinys, tačiau mintys dėstomos nenuosekliai, trūksta rišlumo ir aiškumo.</w:t>
            </w:r>
          </w:p>
          <w:p w:rsidR="00EC3638" w:rsidRPr="0088626A" w:rsidRDefault="000A7502" w:rsidP="00E50B3D">
            <w:pPr>
              <w:spacing w:line="276" w:lineRule="auto"/>
              <w:rPr>
                <w:color w:val="auto"/>
              </w:rPr>
            </w:pPr>
            <w:r>
              <w:rPr>
                <w:b/>
                <w:color w:val="auto"/>
              </w:rPr>
              <w:t xml:space="preserve">Gerai: </w:t>
            </w:r>
            <w:r w:rsidR="00A11332" w:rsidRPr="0088626A">
              <w:rPr>
                <w:color w:val="auto"/>
                <w:lang w:eastAsia="en-US"/>
              </w:rPr>
              <w:t>Pristatytos visos pagrindinės</w:t>
            </w:r>
            <w:r w:rsidR="008D7223">
              <w:rPr>
                <w:color w:val="auto"/>
                <w:lang w:eastAsia="en-US"/>
              </w:rPr>
              <w:t xml:space="preserve"> </w:t>
            </w:r>
            <w:r w:rsidR="00A11332" w:rsidRPr="0088626A">
              <w:rPr>
                <w:color w:val="auto"/>
                <w:lang w:eastAsia="en-US"/>
              </w:rPr>
              <w:t>anglų kalbos gramatikos taisyklės, pakomentuotas jų taikymas. Atliktos visos nurodytos gramatikos užduotys žodžiu bei raštu. Išmokta 61–80 proc. nurodytų pagrindinių bendrinės ir profesinės anglų kalbos žodžių, frazių. Atliktos visos</w:t>
            </w:r>
            <w:r w:rsidR="008D7223">
              <w:rPr>
                <w:color w:val="auto"/>
                <w:lang w:eastAsia="en-US"/>
              </w:rPr>
              <w:t xml:space="preserve"> </w:t>
            </w:r>
            <w:r w:rsidR="00A11332" w:rsidRPr="0088626A">
              <w:rPr>
                <w:color w:val="auto"/>
                <w:lang w:eastAsia="en-US"/>
              </w:rPr>
              <w:t>skaitymo ir klausymo užduotys. Pakomentuotas perskaityto teksto turinys, mintys dėstomos nuosekliai, bet yra netikslumų, padaryta neesminių klaidų.</w:t>
            </w:r>
          </w:p>
          <w:p w:rsidR="00EC3638" w:rsidRPr="0088626A" w:rsidRDefault="000A7502" w:rsidP="00E50B3D">
            <w:pPr>
              <w:spacing w:line="276" w:lineRule="auto"/>
              <w:rPr>
                <w:color w:val="auto"/>
              </w:rPr>
            </w:pPr>
            <w:r>
              <w:rPr>
                <w:b/>
                <w:color w:val="auto"/>
              </w:rPr>
              <w:t xml:space="preserve">Puikiai: </w:t>
            </w:r>
            <w:r w:rsidR="00A11332" w:rsidRPr="0088626A">
              <w:rPr>
                <w:color w:val="auto"/>
                <w:lang w:eastAsia="en-US"/>
              </w:rPr>
              <w:t xml:space="preserve">Išsamiai pristatytos visos pagrindinės anglų </w:t>
            </w:r>
            <w:r w:rsidR="00A11332" w:rsidRPr="0088626A">
              <w:rPr>
                <w:color w:val="auto"/>
                <w:lang w:eastAsia="en-US"/>
              </w:rPr>
              <w:lastRenderedPageBreak/>
              <w:t>kalbos gramatikos taisyklės, pakomentuotas jų taikymas. Tinkamai atliktos visos nurodytos gramatikos užduotys žodžiu bei raštu. Išmokta 81–100 proc. nurodytų bendrinės ir profesinės anglų kalbos žodžių, frazių. Teisingai atliktos visos nurodytos skaitymo ir klausymo užduotys. Išsamiai pakomentuotas perskaityto teksto turinys, mintys dėstomos nuosekliai, tiksliai ir sklandžiai.</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lastRenderedPageBreak/>
              <w:t xml:space="preserve">2. Demonstruoti anglų kalbos vartojimo įgūdžius kasdienėse bei profesinės veiklos situacijose atliekant policijos pareigūno veiksmus. </w:t>
            </w:r>
          </w:p>
        </w:tc>
        <w:tc>
          <w:tcPr>
            <w:tcW w:w="1469" w:type="pct"/>
            <w:tcBorders>
              <w:top w:val="single" w:sz="4" w:space="0" w:color="000001"/>
              <w:left w:val="single" w:sz="4" w:space="0" w:color="000001"/>
              <w:bottom w:val="single" w:sz="4" w:space="0" w:color="000001"/>
            </w:tcBorders>
            <w:shd w:val="clear" w:color="auto" w:fill="auto"/>
            <w:tcMar>
              <w:left w:w="98" w:type="dxa"/>
            </w:tcMar>
          </w:tcPr>
          <w:p w:rsidR="008D7223" w:rsidRDefault="00A11332" w:rsidP="00E50B3D">
            <w:pPr>
              <w:spacing w:line="276" w:lineRule="auto"/>
              <w:rPr>
                <w:b/>
                <w:bCs/>
                <w:color w:val="auto"/>
              </w:rPr>
            </w:pPr>
            <w:r w:rsidRPr="0088626A">
              <w:rPr>
                <w:b/>
                <w:color w:val="auto"/>
              </w:rPr>
              <w:t xml:space="preserve">2.1. Tema. </w:t>
            </w:r>
            <w:r w:rsidRPr="0088626A">
              <w:rPr>
                <w:b/>
                <w:bCs/>
                <w:color w:val="auto"/>
              </w:rPr>
              <w:t>Anglų kalbos vartojimo kasdienėse ir profesinės veiklos situacijose pagrindai.</w:t>
            </w:r>
          </w:p>
          <w:p w:rsidR="00EC3638" w:rsidRPr="0088626A" w:rsidRDefault="00A11332" w:rsidP="00E50B3D">
            <w:pPr>
              <w:spacing w:line="276" w:lineRule="auto"/>
              <w:rPr>
                <w:color w:val="auto"/>
              </w:rPr>
            </w:pPr>
            <w:r w:rsidRPr="0088626A">
              <w:rPr>
                <w:i/>
                <w:iCs/>
                <w:color w:val="auto"/>
              </w:rPr>
              <w:t>Užduotys:</w:t>
            </w:r>
          </w:p>
          <w:p w:rsidR="008D7223" w:rsidRDefault="00A11332" w:rsidP="00E50B3D">
            <w:pPr>
              <w:spacing w:line="276" w:lineRule="auto"/>
              <w:contextualSpacing/>
              <w:rPr>
                <w:color w:val="auto"/>
              </w:rPr>
            </w:pPr>
            <w:r w:rsidRPr="0088626A">
              <w:rPr>
                <w:color w:val="auto"/>
              </w:rPr>
              <w:t>2.1.1. Žodžiu pristatyti nurodytą temą (kalbėti dialogu, pasakoti).</w:t>
            </w:r>
          </w:p>
          <w:p w:rsidR="00EC3638" w:rsidRPr="0088626A" w:rsidRDefault="00A11332" w:rsidP="00E50B3D">
            <w:pPr>
              <w:snapToGrid w:val="0"/>
              <w:spacing w:line="276" w:lineRule="auto"/>
              <w:contextualSpacing/>
              <w:rPr>
                <w:color w:val="auto"/>
              </w:rPr>
            </w:pPr>
            <w:r w:rsidRPr="0088626A">
              <w:rPr>
                <w:color w:val="auto"/>
              </w:rPr>
              <w:t xml:space="preserve">2.1.2. Bendrauti su asmeniu sumodeliuotose praktinėse situacijose. </w:t>
            </w:r>
          </w:p>
        </w:tc>
        <w:tc>
          <w:tcPr>
            <w:tcW w:w="2639" w:type="pc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736D8B" w:rsidP="00E50B3D">
            <w:pPr>
              <w:spacing w:line="276" w:lineRule="auto"/>
              <w:rPr>
                <w:color w:val="auto"/>
              </w:rPr>
            </w:pPr>
            <w:r>
              <w:rPr>
                <w:b/>
                <w:color w:val="auto"/>
                <w:lang w:eastAsia="en-US"/>
              </w:rPr>
              <w:t xml:space="preserve">Patenkinamai: </w:t>
            </w:r>
            <w:r w:rsidR="00A11332" w:rsidRPr="0088626A">
              <w:rPr>
                <w:color w:val="auto"/>
                <w:lang w:eastAsia="en-US"/>
              </w:rPr>
              <w:t>Nurodyta tema pristatyta</w:t>
            </w:r>
            <w:r w:rsidR="008D7223">
              <w:rPr>
                <w:color w:val="auto"/>
                <w:lang w:eastAsia="en-US"/>
              </w:rPr>
              <w:t xml:space="preserve"> </w:t>
            </w:r>
            <w:r w:rsidR="00A11332" w:rsidRPr="0088626A">
              <w:rPr>
                <w:color w:val="auto"/>
                <w:lang w:eastAsia="en-US"/>
              </w:rPr>
              <w:t>netiksliai, tinkamai neišplėtota. Padaryta esminių klaidų. Bendraujant su asmeniu sumodeliuotose praktinėse situacijose iš dalies laikomasi</w:t>
            </w:r>
            <w:r w:rsidR="008D7223">
              <w:rPr>
                <w:color w:val="auto"/>
                <w:lang w:eastAsia="en-US"/>
              </w:rPr>
              <w:t xml:space="preserve"> </w:t>
            </w:r>
            <w:r w:rsidR="00A11332" w:rsidRPr="0088626A">
              <w:rPr>
                <w:color w:val="auto"/>
                <w:lang w:eastAsia="en-US"/>
              </w:rPr>
              <w:t>nurodytų reikalavimų.</w:t>
            </w:r>
          </w:p>
          <w:p w:rsidR="00EC3638" w:rsidRPr="0088626A" w:rsidRDefault="000A7502" w:rsidP="00E50B3D">
            <w:pPr>
              <w:spacing w:line="276" w:lineRule="auto"/>
              <w:rPr>
                <w:color w:val="auto"/>
              </w:rPr>
            </w:pPr>
            <w:r>
              <w:rPr>
                <w:b/>
                <w:color w:val="auto"/>
                <w:lang w:eastAsia="en-US"/>
              </w:rPr>
              <w:t xml:space="preserve">Gerai: </w:t>
            </w:r>
            <w:r w:rsidR="00A11332" w:rsidRPr="0088626A">
              <w:rPr>
                <w:color w:val="auto"/>
                <w:lang w:eastAsia="en-US"/>
              </w:rPr>
              <w:t>Nurodyta tema išplėtota ir pristatyta tiksliai. Padaryta neesminių klaidų.</w:t>
            </w:r>
            <w:r w:rsidR="008D7223">
              <w:rPr>
                <w:color w:val="auto"/>
                <w:lang w:eastAsia="en-US"/>
              </w:rPr>
              <w:t xml:space="preserve"> </w:t>
            </w:r>
            <w:r w:rsidR="00A11332" w:rsidRPr="0088626A">
              <w:rPr>
                <w:color w:val="auto"/>
                <w:lang w:eastAsia="en-US"/>
              </w:rPr>
              <w:t>Bendraujant su asmeniu sumodeliuotose praktinėse situacijose laikomasi nurodytų reikalavimų.</w:t>
            </w:r>
          </w:p>
          <w:p w:rsidR="00EC3638" w:rsidRPr="0088626A" w:rsidRDefault="000A7502" w:rsidP="00E50B3D">
            <w:pPr>
              <w:spacing w:line="276" w:lineRule="auto"/>
              <w:rPr>
                <w:color w:val="auto"/>
              </w:rPr>
            </w:pPr>
            <w:r>
              <w:rPr>
                <w:b/>
                <w:color w:val="auto"/>
                <w:lang w:eastAsia="en-US"/>
              </w:rPr>
              <w:t xml:space="preserve">Puikiai: </w:t>
            </w:r>
            <w:r w:rsidR="00A11332" w:rsidRPr="0088626A">
              <w:rPr>
                <w:color w:val="auto"/>
                <w:lang w:eastAsia="en-US"/>
              </w:rPr>
              <w:t>Įsiginta į nurodytą temą, ji išplėtota, pri</w:t>
            </w:r>
            <w:r w:rsidR="008657D2" w:rsidRPr="008657D2">
              <w:rPr>
                <w:color w:val="auto"/>
                <w:lang w:eastAsia="en-US"/>
              </w:rPr>
              <w:softHyphen/>
            </w:r>
            <w:r w:rsidR="00A11332" w:rsidRPr="0088626A">
              <w:rPr>
                <w:color w:val="auto"/>
                <w:lang w:eastAsia="en-US"/>
              </w:rPr>
              <w:t>sta</w:t>
            </w:r>
            <w:r w:rsidR="008657D2" w:rsidRPr="008657D2">
              <w:rPr>
                <w:color w:val="auto"/>
                <w:lang w:eastAsia="en-US"/>
              </w:rPr>
              <w:softHyphen/>
            </w:r>
            <w:r w:rsidR="00A11332" w:rsidRPr="0088626A">
              <w:rPr>
                <w:color w:val="auto"/>
                <w:lang w:eastAsia="en-US"/>
              </w:rPr>
              <w:t>tyta išsamiai, aiškiai ir tiksliai. Kalbama sklandžiai ir taisyklingai. Bendraujant su asmeniu sumodeliuotose praktinėse situacijose laikomasi nurodytų reikalavimų, komentuojami atliekami veiksmai.</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Rekomenduo</w:t>
            </w:r>
            <w:r w:rsidR="008657D2" w:rsidRPr="008657D2">
              <w:rPr>
                <w:color w:val="auto"/>
              </w:rPr>
              <w:softHyphen/>
            </w:r>
            <w:r w:rsidRPr="0088626A">
              <w:rPr>
                <w:color w:val="auto"/>
              </w:rPr>
              <w:t>jami mokymo/si metodai</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Pokalbis. Diskusija. Savarankiškas darbas. Analizė. Testavimas. Užduočių sprendimas. Pristatymas.</w:t>
            </w:r>
          </w:p>
        </w:tc>
      </w:tr>
      <w:tr w:rsidR="0088626A" w:rsidRPr="0088626A" w:rsidTr="008657D2">
        <w:trPr>
          <w:trHeight w:val="57"/>
          <w:jc w:val="center"/>
        </w:trPr>
        <w:tc>
          <w:tcPr>
            <w:tcW w:w="891" w:type="pct"/>
            <w:vMerge w:val="restar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Materialieji ištekliai</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1"/>
              </w:numPr>
              <w:suppressAutoHyphens/>
              <w:spacing w:line="276" w:lineRule="auto"/>
              <w:textAlignment w:val="baseline"/>
              <w:rPr>
                <w:color w:val="auto"/>
              </w:rPr>
            </w:pPr>
            <w:bookmarkStart w:id="28" w:name="__DdeLink__584_2039712434"/>
            <w:bookmarkEnd w:id="28"/>
            <w:r w:rsidRPr="0088626A">
              <w:rPr>
                <w:rFonts w:eastAsia="SimSun"/>
                <w:color w:val="auto"/>
                <w:lang w:eastAsia="en-US" w:bidi="hi-IN"/>
              </w:rPr>
              <w:t>Vadovėlis;</w:t>
            </w:r>
          </w:p>
          <w:p w:rsidR="00EC3638" w:rsidRPr="0088626A" w:rsidRDefault="00A11332" w:rsidP="00E50B3D">
            <w:pPr>
              <w:numPr>
                <w:ilvl w:val="0"/>
                <w:numId w:val="1"/>
              </w:numPr>
              <w:suppressAutoHyphens/>
              <w:spacing w:line="276" w:lineRule="auto"/>
              <w:textAlignment w:val="baseline"/>
              <w:rPr>
                <w:color w:val="auto"/>
              </w:rPr>
            </w:pPr>
            <w:r w:rsidRPr="0088626A">
              <w:rPr>
                <w:rFonts w:eastAsia="SimSun"/>
                <w:color w:val="auto"/>
                <w:lang w:eastAsia="en-US" w:bidi="hi-IN"/>
              </w:rPr>
              <w:t>Mokytojo knyga;</w:t>
            </w:r>
          </w:p>
          <w:p w:rsidR="00EC3638" w:rsidRPr="0088626A" w:rsidRDefault="00A11332" w:rsidP="00E50B3D">
            <w:pPr>
              <w:numPr>
                <w:ilvl w:val="0"/>
                <w:numId w:val="1"/>
              </w:numPr>
              <w:suppressAutoHyphens/>
              <w:spacing w:line="276" w:lineRule="auto"/>
              <w:textAlignment w:val="baseline"/>
              <w:rPr>
                <w:color w:val="auto"/>
              </w:rPr>
            </w:pPr>
            <w:r w:rsidRPr="0088626A">
              <w:rPr>
                <w:rFonts w:eastAsia="SimSun"/>
                <w:color w:val="auto"/>
                <w:lang w:eastAsia="en-US" w:bidi="hi-IN"/>
              </w:rPr>
              <w:t>Užduočių rinkinys..</w:t>
            </w:r>
          </w:p>
        </w:tc>
      </w:tr>
      <w:tr w:rsidR="0088626A" w:rsidRPr="0088626A" w:rsidTr="008657D2">
        <w:trPr>
          <w:trHeight w:val="57"/>
          <w:jc w:val="center"/>
        </w:trPr>
        <w:tc>
          <w:tcPr>
            <w:tcW w:w="891" w:type="pct"/>
            <w:vMerge/>
            <w:tcBorders>
              <w:top w:val="single" w:sz="4" w:space="0" w:color="000001"/>
              <w:left w:val="single" w:sz="4" w:space="0" w:color="000001"/>
              <w:bottom w:val="single" w:sz="4" w:space="0" w:color="000001"/>
            </w:tcBorders>
            <w:shd w:val="clear" w:color="auto" w:fill="auto"/>
            <w:tcMar>
              <w:left w:w="98" w:type="dxa"/>
            </w:tcMar>
          </w:tcPr>
          <w:p w:rsidR="00EC3638" w:rsidRPr="0088626A" w:rsidRDefault="00EC3638" w:rsidP="00E50B3D">
            <w:pPr>
              <w:snapToGrid w:val="0"/>
              <w:spacing w:line="276" w:lineRule="auto"/>
              <w:rPr>
                <w:color w:val="auto"/>
              </w:rPr>
            </w:pP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D7223" w:rsidRDefault="00A11332" w:rsidP="00E50B3D">
            <w:pPr>
              <w:spacing w:line="276" w:lineRule="auto"/>
              <w:rPr>
                <w:b/>
                <w:bCs/>
                <w:color w:val="auto"/>
              </w:rPr>
            </w:pPr>
            <w:r w:rsidRPr="0088626A">
              <w:rPr>
                <w:b/>
                <w:bCs/>
                <w:color w:val="auto"/>
              </w:rPr>
              <w:t>Mokymo/si priemonės: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Rašomoji lenta;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Garso įranga.</w:t>
            </w:r>
          </w:p>
        </w:tc>
      </w:tr>
      <w:tr w:rsidR="0088626A" w:rsidRPr="0088626A" w:rsidTr="008657D2">
        <w:trPr>
          <w:trHeight w:val="57"/>
          <w:jc w:val="center"/>
        </w:trPr>
        <w:tc>
          <w:tcPr>
            <w:tcW w:w="891" w:type="pct"/>
            <w:vMerge/>
            <w:tcBorders>
              <w:top w:val="single" w:sz="4" w:space="0" w:color="000001"/>
              <w:left w:val="single" w:sz="4" w:space="0" w:color="000001"/>
              <w:bottom w:val="single" w:sz="4" w:space="0" w:color="000001"/>
            </w:tcBorders>
            <w:shd w:val="clear" w:color="auto" w:fill="auto"/>
            <w:tcMar>
              <w:left w:w="98" w:type="dxa"/>
            </w:tcMar>
          </w:tcPr>
          <w:p w:rsidR="00EC3638" w:rsidRPr="0088626A" w:rsidRDefault="00EC3638" w:rsidP="00E50B3D">
            <w:pPr>
              <w:snapToGrid w:val="0"/>
              <w:spacing w:line="276" w:lineRule="auto"/>
              <w:rPr>
                <w:color w:val="auto"/>
              </w:rPr>
            </w:pP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Auditorija.</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Mokytojų kvalifikacija</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hd w:val="clear" w:color="auto" w:fill="FFFFFF"/>
              <w:spacing w:line="276" w:lineRule="auto"/>
              <w:rPr>
                <w:color w:val="auto"/>
              </w:rPr>
            </w:pPr>
            <w:r w:rsidRPr="0088626A">
              <w:rPr>
                <w:color w:val="auto"/>
              </w:rPr>
              <w:t>Modulį gali vesti profesijos mokytojas, įgijęs humanitarinių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8657D2">
        <w:trPr>
          <w:trHeight w:val="57"/>
          <w:jc w:val="center"/>
        </w:trPr>
        <w:tc>
          <w:tcPr>
            <w:tcW w:w="891" w:type="pct"/>
            <w:tcBorders>
              <w:top w:val="single" w:sz="4" w:space="0" w:color="000001"/>
              <w:left w:val="single" w:sz="4" w:space="0" w:color="000001"/>
              <w:bottom w:val="single" w:sz="4" w:space="0" w:color="000001"/>
            </w:tcBorders>
            <w:shd w:val="clear" w:color="auto" w:fill="auto"/>
            <w:tcMar>
              <w:left w:w="98" w:type="dxa"/>
            </w:tcMar>
          </w:tcPr>
          <w:p w:rsidR="00EC3638" w:rsidRPr="0088626A" w:rsidRDefault="00A11332" w:rsidP="00E50B3D">
            <w:pPr>
              <w:spacing w:line="276" w:lineRule="auto"/>
              <w:rPr>
                <w:color w:val="auto"/>
              </w:rPr>
            </w:pPr>
            <w:r w:rsidRPr="0088626A">
              <w:rPr>
                <w:color w:val="auto"/>
              </w:rPr>
              <w:t>Modulio rengėjai</w:t>
            </w:r>
          </w:p>
        </w:tc>
        <w:tc>
          <w:tcPr>
            <w:tcW w:w="4109" w:type="pct"/>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C3638" w:rsidRPr="0088626A" w:rsidRDefault="00A11332" w:rsidP="00E50B3D">
            <w:pPr>
              <w:snapToGrid w:val="0"/>
              <w:spacing w:line="276" w:lineRule="auto"/>
              <w:rPr>
                <w:color w:val="auto"/>
              </w:rPr>
            </w:pPr>
            <w:r w:rsidRPr="0088626A">
              <w:rPr>
                <w:color w:val="auto"/>
              </w:rPr>
              <w:t>Sigita Visockienė</w:t>
            </w:r>
          </w:p>
        </w:tc>
      </w:tr>
    </w:tbl>
    <w:p w:rsidR="00972039" w:rsidRDefault="00972039" w:rsidP="00E50B3D">
      <w:pPr>
        <w:spacing w:line="276" w:lineRule="auto"/>
      </w:pPr>
    </w:p>
    <w:p w:rsidR="008657D2" w:rsidRDefault="008657D2" w:rsidP="00E50B3D">
      <w:pPr>
        <w:spacing w:line="276" w:lineRule="auto"/>
      </w:pPr>
    </w:p>
    <w:p w:rsidR="008D7223" w:rsidRDefault="00A11332" w:rsidP="00E50B3D">
      <w:pPr>
        <w:pStyle w:val="Antrat3"/>
        <w:spacing w:after="0" w:line="276" w:lineRule="auto"/>
      </w:pPr>
      <w:bookmarkStart w:id="29" w:name="_Toc491438266"/>
      <w:r w:rsidRPr="0088626A">
        <w:lastRenderedPageBreak/>
        <w:t>5.4.3. Modulio „</w:t>
      </w:r>
      <w:r w:rsidR="00D26885" w:rsidRPr="0088626A">
        <w:t>Profesinė užsienio kalba (</w:t>
      </w:r>
      <w:r w:rsidR="00D26885" w:rsidRPr="0088626A">
        <w:rPr>
          <w:iCs/>
        </w:rPr>
        <w:t>pažengusiojo</w:t>
      </w:r>
      <w:r w:rsidR="00D26885" w:rsidRPr="0088626A">
        <w:t xml:space="preserve"> lygis)“ </w:t>
      </w:r>
      <w:r w:rsidRPr="0088626A">
        <w:t>aprašas</w:t>
      </w:r>
      <w:bookmarkEnd w:id="29"/>
    </w:p>
    <w:p w:rsidR="00EC3638" w:rsidRPr="0088626A" w:rsidRDefault="00EC3638" w:rsidP="00E50B3D">
      <w:pPr>
        <w:spacing w:line="276" w:lineRule="auto"/>
        <w:jc w:val="both"/>
        <w:rPr>
          <w:b/>
          <w:bCs/>
          <w:color w:val="auto"/>
        </w:rPr>
      </w:pPr>
    </w:p>
    <w:p w:rsidR="00EC3638" w:rsidRPr="0088626A" w:rsidRDefault="00A11332" w:rsidP="00E50B3D">
      <w:pPr>
        <w:spacing w:line="276" w:lineRule="auto"/>
        <w:jc w:val="both"/>
        <w:rPr>
          <w:i/>
          <w:iCs/>
          <w:color w:val="auto"/>
        </w:rPr>
      </w:pPr>
      <w:r w:rsidRPr="0088626A">
        <w:rPr>
          <w:b/>
          <w:bCs/>
          <w:color w:val="auto"/>
        </w:rPr>
        <w:t>Modulio paskirtis:</w:t>
      </w:r>
      <w:r w:rsidRPr="0088626A">
        <w:rPr>
          <w:i/>
          <w:iCs/>
          <w:color w:val="auto"/>
        </w:rPr>
        <w:t xml:space="preserve"> įgyti kompetenciją b</w:t>
      </w:r>
      <w:r w:rsidRPr="0088626A">
        <w:rPr>
          <w:i/>
          <w:color w:val="auto"/>
        </w:rPr>
        <w:t xml:space="preserve">endrauti </w:t>
      </w:r>
      <w:r w:rsidRPr="0088626A">
        <w:rPr>
          <w:i/>
          <w:iCs/>
          <w:color w:val="auto"/>
        </w:rPr>
        <w:t>profesine anglų kalba pažengusiojo lygiu.</w:t>
      </w:r>
    </w:p>
    <w:p w:rsidR="00EC3638" w:rsidRPr="0088626A" w:rsidRDefault="00EC3638" w:rsidP="00E50B3D">
      <w:pPr>
        <w:spacing w:line="276" w:lineRule="auto"/>
        <w:rPr>
          <w:i/>
          <w:iCs/>
          <w:color w:val="auto"/>
        </w:rPr>
      </w:pPr>
    </w:p>
    <w:tbl>
      <w:tblPr>
        <w:tblStyle w:val="Lentelstinklelis"/>
        <w:tblW w:w="5000" w:type="pct"/>
        <w:jc w:val="center"/>
        <w:tblCellMar>
          <w:left w:w="103" w:type="dxa"/>
        </w:tblCellMar>
        <w:tblLook w:val="0000" w:firstRow="0" w:lastRow="0" w:firstColumn="0" w:lastColumn="0" w:noHBand="0" w:noVBand="0"/>
      </w:tblPr>
      <w:tblGrid>
        <w:gridCol w:w="1807"/>
        <w:gridCol w:w="3119"/>
        <w:gridCol w:w="5206"/>
      </w:tblGrid>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Modulio pavadinimas</w:t>
            </w:r>
          </w:p>
        </w:tc>
        <w:tc>
          <w:tcPr>
            <w:tcW w:w="4108" w:type="pct"/>
            <w:gridSpan w:val="2"/>
            <w:shd w:val="clear" w:color="auto" w:fill="auto"/>
            <w:tcMar>
              <w:left w:w="103" w:type="dxa"/>
            </w:tcMar>
          </w:tcPr>
          <w:p w:rsidR="00EC3638" w:rsidRPr="0088626A" w:rsidRDefault="00D26885" w:rsidP="00E50B3D">
            <w:pPr>
              <w:snapToGrid w:val="0"/>
              <w:spacing w:line="276" w:lineRule="auto"/>
              <w:rPr>
                <w:color w:val="auto"/>
              </w:rPr>
            </w:pPr>
            <w:r w:rsidRPr="0088626A">
              <w:rPr>
                <w:color w:val="auto"/>
                <w:szCs w:val="20"/>
              </w:rPr>
              <w:t>Profesinė užsienio kalba (</w:t>
            </w:r>
            <w:r w:rsidRPr="0088626A">
              <w:rPr>
                <w:iCs/>
                <w:color w:val="auto"/>
                <w:szCs w:val="20"/>
              </w:rPr>
              <w:t>pažengusiojo</w:t>
            </w:r>
            <w:r w:rsidRPr="0088626A">
              <w:rPr>
                <w:color w:val="auto"/>
                <w:szCs w:val="20"/>
              </w:rPr>
              <w:t xml:space="preserve"> lygis)</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Modulio kodas</w:t>
            </w:r>
          </w:p>
        </w:tc>
        <w:tc>
          <w:tcPr>
            <w:tcW w:w="4108" w:type="pct"/>
            <w:gridSpan w:val="2"/>
            <w:shd w:val="clear" w:color="auto" w:fill="auto"/>
            <w:tcMar>
              <w:left w:w="103" w:type="dxa"/>
            </w:tcMar>
          </w:tcPr>
          <w:p w:rsidR="00EC3638" w:rsidRPr="0088626A" w:rsidRDefault="00473CE4" w:rsidP="00E50B3D">
            <w:pPr>
              <w:snapToGrid w:val="0"/>
              <w:spacing w:line="276" w:lineRule="auto"/>
              <w:rPr>
                <w:rFonts w:eastAsia="Calibri"/>
                <w:color w:val="auto"/>
              </w:rPr>
            </w:pPr>
            <w:r w:rsidRPr="00473CE4">
              <w:rPr>
                <w:rFonts w:eastAsia="Calibri"/>
                <w:color w:val="auto"/>
              </w:rPr>
              <w:t>4103257</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LTKS lygis</w:t>
            </w:r>
          </w:p>
        </w:tc>
        <w:tc>
          <w:tcPr>
            <w:tcW w:w="4108" w:type="pct"/>
            <w:gridSpan w:val="2"/>
            <w:shd w:val="clear" w:color="auto" w:fill="auto"/>
            <w:tcMar>
              <w:left w:w="103" w:type="dxa"/>
            </w:tcMar>
          </w:tcPr>
          <w:p w:rsidR="00EC3638" w:rsidRPr="0088626A" w:rsidRDefault="00A11332" w:rsidP="00E50B3D">
            <w:pPr>
              <w:snapToGrid w:val="0"/>
              <w:spacing w:line="276" w:lineRule="auto"/>
              <w:rPr>
                <w:color w:val="auto"/>
              </w:rPr>
            </w:pPr>
            <w:r w:rsidRPr="0088626A">
              <w:rPr>
                <w:rFonts w:eastAsia="Calibri"/>
                <w:color w:val="auto"/>
              </w:rPr>
              <w:t>IV</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Apimtis kreditais</w:t>
            </w:r>
          </w:p>
        </w:tc>
        <w:tc>
          <w:tcPr>
            <w:tcW w:w="4108" w:type="pct"/>
            <w:gridSpan w:val="2"/>
            <w:shd w:val="clear" w:color="auto" w:fill="auto"/>
            <w:tcMar>
              <w:left w:w="103" w:type="dxa"/>
            </w:tcMar>
          </w:tcPr>
          <w:p w:rsidR="00EC3638" w:rsidRPr="0088626A" w:rsidRDefault="00A11332" w:rsidP="00E50B3D">
            <w:pPr>
              <w:snapToGrid w:val="0"/>
              <w:spacing w:line="276" w:lineRule="auto"/>
              <w:rPr>
                <w:color w:val="auto"/>
              </w:rPr>
            </w:pPr>
            <w:r w:rsidRPr="0088626A">
              <w:rPr>
                <w:rFonts w:eastAsia="Calibri"/>
                <w:color w:val="auto"/>
              </w:rPr>
              <w:t>2 kreditai</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Reikalingas pasirengimas mokymuisi</w:t>
            </w:r>
          </w:p>
        </w:tc>
        <w:tc>
          <w:tcPr>
            <w:tcW w:w="4108" w:type="pct"/>
            <w:gridSpan w:val="2"/>
            <w:shd w:val="clear" w:color="auto" w:fill="auto"/>
            <w:tcMar>
              <w:left w:w="103" w:type="dxa"/>
            </w:tcMar>
          </w:tcPr>
          <w:p w:rsidR="00EC3638" w:rsidRPr="0088626A" w:rsidRDefault="00A11332" w:rsidP="00E50B3D">
            <w:pPr>
              <w:snapToGrid w:val="0"/>
              <w:spacing w:line="276" w:lineRule="auto"/>
              <w:rPr>
                <w:color w:val="auto"/>
              </w:rPr>
            </w:pPr>
            <w:r w:rsidRPr="0088626A">
              <w:rPr>
                <w:rFonts w:eastAsia="Calibri"/>
                <w:color w:val="auto"/>
              </w:rPr>
              <w:t>-</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Modulyje ugdomos bendrosios kompetencijos</w:t>
            </w:r>
          </w:p>
        </w:tc>
        <w:tc>
          <w:tcPr>
            <w:tcW w:w="4108" w:type="pct"/>
            <w:gridSpan w:val="2"/>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rFonts w:eastAsia="Calibri"/>
                <w:color w:val="auto"/>
              </w:rPr>
              <w:t>1. Bendravimas užsienio kalba;</w:t>
            </w:r>
          </w:p>
          <w:p w:rsidR="00EC3638" w:rsidRPr="0088626A" w:rsidRDefault="00A11332" w:rsidP="00E50B3D">
            <w:pPr>
              <w:pStyle w:val="Standard"/>
              <w:snapToGrid w:val="0"/>
              <w:spacing w:line="276" w:lineRule="auto"/>
              <w:rPr>
                <w:color w:val="auto"/>
              </w:rPr>
            </w:pPr>
            <w:r w:rsidRPr="0088626A">
              <w:rPr>
                <w:rFonts w:eastAsia="Calibri"/>
                <w:color w:val="auto"/>
              </w:rPr>
              <w:t>2. Mokymasis mokytis;</w:t>
            </w:r>
          </w:p>
          <w:p w:rsidR="00EC3638" w:rsidRPr="0088626A" w:rsidRDefault="00A11332" w:rsidP="00E50B3D">
            <w:pPr>
              <w:pStyle w:val="Standard"/>
              <w:snapToGrid w:val="0"/>
              <w:spacing w:line="276" w:lineRule="auto"/>
              <w:rPr>
                <w:color w:val="auto"/>
              </w:rPr>
            </w:pPr>
            <w:r w:rsidRPr="0088626A">
              <w:rPr>
                <w:rFonts w:eastAsia="Calibri"/>
                <w:color w:val="auto"/>
              </w:rPr>
              <w:t>3. Socialiniai ir pilietiniai gebėjimai;</w:t>
            </w:r>
          </w:p>
          <w:p w:rsidR="00EC3638" w:rsidRPr="0088626A" w:rsidRDefault="00A11332" w:rsidP="00E50B3D">
            <w:pPr>
              <w:snapToGrid w:val="0"/>
              <w:spacing w:line="276" w:lineRule="auto"/>
              <w:rPr>
                <w:color w:val="auto"/>
              </w:rPr>
            </w:pPr>
            <w:r w:rsidRPr="0088626A">
              <w:rPr>
                <w:rFonts w:eastAsia="Calibri"/>
                <w:color w:val="auto"/>
              </w:rPr>
              <w:t>4. Kultūrinis sąmoningumas ir raiška.</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b/>
                <w:bCs/>
                <w:i/>
                <w:iCs/>
                <w:color w:val="auto"/>
              </w:rPr>
              <w:t>Modulio moky</w:t>
            </w:r>
            <w:r w:rsidR="008657D2" w:rsidRPr="008657D2">
              <w:rPr>
                <w:rFonts w:eastAsia="Calibri"/>
                <w:b/>
                <w:bCs/>
                <w:i/>
                <w:iCs/>
                <w:color w:val="auto"/>
              </w:rPr>
              <w:softHyphen/>
            </w:r>
            <w:r w:rsidRPr="0088626A">
              <w:rPr>
                <w:rFonts w:eastAsia="Calibri"/>
                <w:b/>
                <w:bCs/>
                <w:i/>
                <w:iCs/>
                <w:color w:val="auto"/>
              </w:rPr>
              <w:t>mosi rezultatai (išskaidyta kompetencija)</w:t>
            </w:r>
          </w:p>
        </w:tc>
        <w:tc>
          <w:tcPr>
            <w:tcW w:w="1539" w:type="pct"/>
            <w:shd w:val="clear" w:color="auto" w:fill="auto"/>
            <w:tcMar>
              <w:left w:w="103" w:type="dxa"/>
            </w:tcMar>
          </w:tcPr>
          <w:p w:rsidR="00EC3638" w:rsidRPr="0088626A" w:rsidRDefault="00A11332" w:rsidP="00E50B3D">
            <w:pPr>
              <w:spacing w:line="276" w:lineRule="auto"/>
              <w:rPr>
                <w:color w:val="auto"/>
              </w:rPr>
            </w:pPr>
            <w:r w:rsidRPr="0088626A">
              <w:rPr>
                <w:rFonts w:eastAsia="Calibri"/>
                <w:b/>
                <w:bCs/>
                <w:i/>
                <w:iCs/>
                <w:color w:val="auto"/>
              </w:rPr>
              <w:t>Rekomenduojamas turinys, reikalingas rezultatams pasiekti</w:t>
            </w:r>
          </w:p>
        </w:tc>
        <w:tc>
          <w:tcPr>
            <w:tcW w:w="2569" w:type="pct"/>
            <w:shd w:val="clear" w:color="auto" w:fill="auto"/>
            <w:tcMar>
              <w:left w:w="103" w:type="dxa"/>
            </w:tcMar>
          </w:tcPr>
          <w:p w:rsidR="00EC3638" w:rsidRPr="0088626A" w:rsidRDefault="00A11332" w:rsidP="00E50B3D">
            <w:pPr>
              <w:spacing w:line="276" w:lineRule="auto"/>
              <w:rPr>
                <w:color w:val="auto"/>
              </w:rPr>
            </w:pPr>
            <w:r w:rsidRPr="0088626A">
              <w:rPr>
                <w:rFonts w:eastAsia="Calibri"/>
                <w:b/>
                <w:bCs/>
                <w:i/>
                <w:iCs/>
                <w:color w:val="auto"/>
              </w:rPr>
              <w:t>Mokymosi pasiekimų</w:t>
            </w:r>
            <w:r w:rsidR="0014632A">
              <w:rPr>
                <w:rFonts w:eastAsia="Calibri"/>
                <w:b/>
                <w:bCs/>
                <w:i/>
                <w:iCs/>
                <w:color w:val="auto"/>
              </w:rPr>
              <w:t xml:space="preserve"> </w:t>
            </w:r>
            <w:r w:rsidRPr="0088626A">
              <w:rPr>
                <w:rFonts w:eastAsia="Calibri"/>
                <w:b/>
                <w:bCs/>
                <w:i/>
                <w:iCs/>
                <w:color w:val="auto"/>
              </w:rPr>
              <w:t>įvertinimo kriterijai (įverčio)</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contextualSpacing/>
              <w:rPr>
                <w:color w:val="auto"/>
              </w:rPr>
            </w:pPr>
            <w:r w:rsidRPr="0088626A">
              <w:rPr>
                <w:rFonts w:eastAsia="Calibri"/>
                <w:color w:val="auto"/>
              </w:rPr>
              <w:t>1. Paaiškinti anglų kalbos gramatikos ypatumus bei profesinės anglų kalbos leksikos turinį, vartojimo ypatumus.</w:t>
            </w:r>
          </w:p>
        </w:tc>
        <w:tc>
          <w:tcPr>
            <w:tcW w:w="1539" w:type="pct"/>
            <w:shd w:val="clear" w:color="auto" w:fill="auto"/>
            <w:tcMar>
              <w:left w:w="103" w:type="dxa"/>
            </w:tcMar>
          </w:tcPr>
          <w:p w:rsidR="00EC3638" w:rsidRPr="0088626A" w:rsidRDefault="00A11332" w:rsidP="00E50B3D">
            <w:pPr>
              <w:spacing w:line="276" w:lineRule="auto"/>
              <w:ind w:left="34"/>
              <w:contextualSpacing/>
              <w:rPr>
                <w:color w:val="auto"/>
              </w:rPr>
            </w:pPr>
            <w:r w:rsidRPr="0088626A">
              <w:rPr>
                <w:rFonts w:eastAsia="Calibri"/>
                <w:b/>
                <w:color w:val="auto"/>
              </w:rPr>
              <w:t xml:space="preserve">1.1. Tema. </w:t>
            </w:r>
            <w:r w:rsidRPr="0088626A">
              <w:rPr>
                <w:rFonts w:eastAsia="Calibri"/>
                <w:b/>
                <w:bCs/>
                <w:color w:val="auto"/>
              </w:rPr>
              <w:t>Anglų kalbos gramatikos ypatumai.</w:t>
            </w:r>
          </w:p>
          <w:p w:rsidR="00EC3638" w:rsidRPr="0088626A" w:rsidRDefault="00A11332" w:rsidP="00E50B3D">
            <w:pPr>
              <w:spacing w:line="276" w:lineRule="auto"/>
              <w:ind w:left="601" w:hanging="601"/>
              <w:contextualSpacing/>
              <w:rPr>
                <w:color w:val="auto"/>
              </w:rPr>
            </w:pPr>
            <w:r w:rsidRPr="0088626A">
              <w:rPr>
                <w:rFonts w:eastAsia="Calibri"/>
                <w:i/>
                <w:iCs/>
                <w:color w:val="auto"/>
              </w:rPr>
              <w:t>Užduotys:</w:t>
            </w:r>
          </w:p>
          <w:p w:rsidR="008D7223" w:rsidRDefault="00A11332" w:rsidP="00E50B3D">
            <w:pPr>
              <w:spacing w:line="276" w:lineRule="auto"/>
              <w:contextualSpacing/>
              <w:rPr>
                <w:rFonts w:eastAsia="Calibri"/>
                <w:color w:val="auto"/>
              </w:rPr>
            </w:pPr>
            <w:r w:rsidRPr="0088626A">
              <w:rPr>
                <w:rFonts w:eastAsia="Calibri"/>
                <w:color w:val="auto"/>
              </w:rPr>
              <w:t>1.1.1. Pakomentuoti anglų kalbos gramatikos ypatumus, remiantis nurodyta metodine literatūra.</w:t>
            </w:r>
          </w:p>
          <w:p w:rsidR="00EC3638" w:rsidRPr="0088626A" w:rsidRDefault="00A11332" w:rsidP="00E50B3D">
            <w:pPr>
              <w:spacing w:line="276" w:lineRule="auto"/>
              <w:contextualSpacing/>
              <w:rPr>
                <w:color w:val="auto"/>
              </w:rPr>
            </w:pPr>
            <w:r w:rsidRPr="0088626A">
              <w:rPr>
                <w:rFonts w:eastAsia="Calibri"/>
                <w:color w:val="auto"/>
              </w:rPr>
              <w:t>1.1.2. Atlikti nurodytas gramatikos užduotis žodžiu, raštu pagal nustatytus reikalavimus.</w:t>
            </w:r>
          </w:p>
          <w:p w:rsidR="00EC3638" w:rsidRPr="0088626A" w:rsidRDefault="00A11332" w:rsidP="00E50B3D">
            <w:pPr>
              <w:spacing w:line="276" w:lineRule="auto"/>
              <w:contextualSpacing/>
              <w:rPr>
                <w:color w:val="auto"/>
              </w:rPr>
            </w:pPr>
            <w:r w:rsidRPr="0088626A">
              <w:rPr>
                <w:rFonts w:eastAsia="Calibri"/>
                <w:b/>
                <w:color w:val="auto"/>
              </w:rPr>
              <w:t>1.2. Tema. Profesinės a</w:t>
            </w:r>
            <w:r w:rsidRPr="0088626A">
              <w:rPr>
                <w:rFonts w:eastAsia="Calibri"/>
                <w:b/>
                <w:bCs/>
                <w:color w:val="auto"/>
              </w:rPr>
              <w:t>nglų kalbos leksikos turinys, vartojimo ypatumai.</w:t>
            </w:r>
          </w:p>
          <w:p w:rsidR="00EC3638" w:rsidRPr="0088626A" w:rsidRDefault="00A11332" w:rsidP="00E50B3D">
            <w:pPr>
              <w:spacing w:line="276" w:lineRule="auto"/>
              <w:contextualSpacing/>
              <w:rPr>
                <w:color w:val="auto"/>
              </w:rPr>
            </w:pPr>
            <w:r w:rsidRPr="0088626A">
              <w:rPr>
                <w:rFonts w:eastAsia="Calibri"/>
                <w:i/>
                <w:iCs/>
                <w:color w:val="auto"/>
              </w:rPr>
              <w:t>Užduotys:</w:t>
            </w:r>
          </w:p>
          <w:p w:rsidR="00EC3638" w:rsidRPr="0088626A" w:rsidRDefault="00A11332" w:rsidP="00E50B3D">
            <w:pPr>
              <w:spacing w:line="276" w:lineRule="auto"/>
              <w:contextualSpacing/>
              <w:rPr>
                <w:color w:val="auto"/>
              </w:rPr>
            </w:pPr>
            <w:r w:rsidRPr="0088626A">
              <w:rPr>
                <w:rFonts w:eastAsia="Calibri"/>
                <w:color w:val="auto"/>
              </w:rPr>
              <w:t>1.2.1. Išmokti ir išvardinti nurodytus profesinės anglų kalbos žodžius, jų junginius, frazes.</w:t>
            </w:r>
          </w:p>
          <w:p w:rsidR="00EC3638" w:rsidRPr="0088626A" w:rsidRDefault="00A11332" w:rsidP="00E50B3D">
            <w:pPr>
              <w:spacing w:line="276" w:lineRule="auto"/>
              <w:contextualSpacing/>
              <w:rPr>
                <w:color w:val="auto"/>
              </w:rPr>
            </w:pPr>
            <w:r w:rsidRPr="0088626A">
              <w:rPr>
                <w:rFonts w:eastAsia="Calibri"/>
                <w:color w:val="auto"/>
              </w:rPr>
              <w:t>1.2.2. Atlikti nurodytas klau</w:t>
            </w:r>
            <w:r w:rsidR="008657D2" w:rsidRPr="008657D2">
              <w:rPr>
                <w:rFonts w:eastAsia="Calibri"/>
                <w:color w:val="auto"/>
              </w:rPr>
              <w:softHyphen/>
            </w:r>
            <w:r w:rsidRPr="0088626A">
              <w:rPr>
                <w:rFonts w:eastAsia="Calibri"/>
                <w:color w:val="auto"/>
              </w:rPr>
              <w:t>sy</w:t>
            </w:r>
            <w:r w:rsidR="008657D2" w:rsidRPr="008657D2">
              <w:rPr>
                <w:rFonts w:eastAsia="Calibri"/>
                <w:color w:val="auto"/>
              </w:rPr>
              <w:softHyphen/>
            </w:r>
            <w:r w:rsidRPr="0088626A">
              <w:rPr>
                <w:rFonts w:eastAsia="Calibri"/>
                <w:color w:val="auto"/>
              </w:rPr>
              <w:t>mo užduotis ir pakomen</w:t>
            </w:r>
            <w:r w:rsidR="008657D2" w:rsidRPr="008657D2">
              <w:rPr>
                <w:rFonts w:eastAsia="Calibri"/>
                <w:color w:val="auto"/>
              </w:rPr>
              <w:softHyphen/>
            </w:r>
            <w:r w:rsidRPr="0088626A">
              <w:rPr>
                <w:rFonts w:eastAsia="Calibri"/>
                <w:color w:val="auto"/>
              </w:rPr>
              <w:t>tuoti išklausyto teksto turinį pagal nustatytus kriterijus.</w:t>
            </w:r>
          </w:p>
        </w:tc>
        <w:tc>
          <w:tcPr>
            <w:tcW w:w="2569" w:type="pct"/>
            <w:shd w:val="clear" w:color="auto" w:fill="auto"/>
            <w:tcMar>
              <w:left w:w="103" w:type="dxa"/>
            </w:tcMar>
          </w:tcPr>
          <w:p w:rsidR="008D7223" w:rsidRDefault="00736D8B" w:rsidP="00E50B3D">
            <w:pPr>
              <w:spacing w:line="276" w:lineRule="auto"/>
              <w:rPr>
                <w:rFonts w:eastAsia="Calibri"/>
                <w:color w:val="auto"/>
                <w:lang w:eastAsia="en-US"/>
              </w:rPr>
            </w:pPr>
            <w:r>
              <w:rPr>
                <w:rFonts w:eastAsia="Calibri"/>
                <w:b/>
                <w:color w:val="auto"/>
              </w:rPr>
              <w:t xml:space="preserve">Patenkinamai: </w:t>
            </w:r>
            <w:r w:rsidR="00A11332" w:rsidRPr="0088626A">
              <w:rPr>
                <w:rFonts w:eastAsia="Calibri"/>
                <w:color w:val="auto"/>
                <w:lang w:eastAsia="en-US"/>
              </w:rPr>
              <w:t>Pakomentuoti kai kurie</w:t>
            </w:r>
            <w:r w:rsidR="008D7223">
              <w:rPr>
                <w:rFonts w:eastAsia="Calibri"/>
                <w:color w:val="auto"/>
                <w:lang w:eastAsia="en-US"/>
              </w:rPr>
              <w:t xml:space="preserve"> </w:t>
            </w:r>
            <w:r w:rsidR="00A11332" w:rsidRPr="0088626A">
              <w:rPr>
                <w:rFonts w:eastAsia="Calibri"/>
                <w:color w:val="auto"/>
                <w:lang w:eastAsia="en-US"/>
              </w:rPr>
              <w:t>anglų kalbos gramatikos ypatumai. Atlikta dalis nurodytų gramatikos užduočių žodžiu bei raštu. Išmokta ir išvardinta 40–60 proc. nurodytų profesinės anglų kalbos žodžių, jų junginių, frazių. Atlikta dalis klausymo užduočių. Pakomentuotas išklausyto teksto turinys, tačiau mintys dėstomos nenuosekliai ir nerišliai.</w:t>
            </w:r>
          </w:p>
          <w:p w:rsidR="008D7223" w:rsidRDefault="000A7502" w:rsidP="00E50B3D">
            <w:pPr>
              <w:spacing w:line="276" w:lineRule="auto"/>
              <w:rPr>
                <w:rFonts w:eastAsia="Calibri"/>
                <w:color w:val="auto"/>
                <w:lang w:eastAsia="en-US"/>
              </w:rPr>
            </w:pPr>
            <w:r>
              <w:rPr>
                <w:rFonts w:eastAsia="Calibri"/>
                <w:b/>
                <w:color w:val="auto"/>
              </w:rPr>
              <w:t xml:space="preserve">Gerai: </w:t>
            </w:r>
            <w:r w:rsidR="00A11332" w:rsidRPr="0088626A">
              <w:rPr>
                <w:rFonts w:eastAsia="Calibri"/>
                <w:color w:val="auto"/>
                <w:lang w:eastAsia="en-US"/>
              </w:rPr>
              <w:t>Pakomentuoti anglų kalbos gramatikos ypatumai. Atliktos visos nurodytos gramatikos užduotys žodžiu bei raštu. Išmokta 61–80 proc. nurodytų profesinės anglų kalbos žodžių, jų junginių, frazių. Atliktos visos klausymo užduotys. Pakomentuotas išklausyto teksto turinys, mintis dėstomos nuosekliai ir rišliai, bet trūksta tikslumo.</w:t>
            </w:r>
          </w:p>
          <w:p w:rsidR="00EC3638" w:rsidRPr="0088626A" w:rsidRDefault="000A7502" w:rsidP="00E50B3D">
            <w:pPr>
              <w:spacing w:line="276" w:lineRule="auto"/>
              <w:rPr>
                <w:rFonts w:eastAsia="Calibri"/>
                <w:color w:val="auto"/>
              </w:rPr>
            </w:pPr>
            <w:r>
              <w:rPr>
                <w:rFonts w:eastAsia="Calibri"/>
                <w:b/>
                <w:color w:val="auto"/>
              </w:rPr>
              <w:t xml:space="preserve">Puikiai: </w:t>
            </w:r>
            <w:r w:rsidR="00A11332" w:rsidRPr="0088626A">
              <w:rPr>
                <w:rFonts w:eastAsia="Calibri"/>
                <w:color w:val="auto"/>
                <w:lang w:eastAsia="en-US"/>
              </w:rPr>
              <w:t>Išsamiai pakomentuoti anglų kalbos gra</w:t>
            </w:r>
            <w:r w:rsidR="008657D2" w:rsidRPr="008657D2">
              <w:rPr>
                <w:rFonts w:eastAsia="Calibri"/>
                <w:color w:val="auto"/>
                <w:lang w:eastAsia="en-US"/>
              </w:rPr>
              <w:softHyphen/>
            </w:r>
            <w:r w:rsidR="00A11332" w:rsidRPr="0088626A">
              <w:rPr>
                <w:rFonts w:eastAsia="Calibri"/>
                <w:color w:val="auto"/>
                <w:lang w:eastAsia="en-US"/>
              </w:rPr>
              <w:t>ma</w:t>
            </w:r>
            <w:r w:rsidR="008657D2" w:rsidRPr="008657D2">
              <w:rPr>
                <w:rFonts w:eastAsia="Calibri"/>
                <w:color w:val="auto"/>
                <w:lang w:eastAsia="en-US"/>
              </w:rPr>
              <w:softHyphen/>
            </w:r>
            <w:r w:rsidR="00A11332" w:rsidRPr="0088626A">
              <w:rPr>
                <w:rFonts w:eastAsia="Calibri"/>
                <w:color w:val="auto"/>
                <w:lang w:eastAsia="en-US"/>
              </w:rPr>
              <w:t>tikos ypatumai. Tinkamai, pagal nustatytus rei</w:t>
            </w:r>
            <w:r w:rsidR="008657D2" w:rsidRPr="008657D2">
              <w:rPr>
                <w:rFonts w:eastAsia="Calibri"/>
                <w:color w:val="auto"/>
                <w:lang w:eastAsia="en-US"/>
              </w:rPr>
              <w:softHyphen/>
            </w:r>
            <w:r w:rsidR="00A11332" w:rsidRPr="0088626A">
              <w:rPr>
                <w:rFonts w:eastAsia="Calibri"/>
                <w:color w:val="auto"/>
                <w:lang w:eastAsia="en-US"/>
              </w:rPr>
              <w:t>ka</w:t>
            </w:r>
            <w:r w:rsidR="008657D2" w:rsidRPr="008657D2">
              <w:rPr>
                <w:rFonts w:eastAsia="Calibri"/>
                <w:color w:val="auto"/>
                <w:lang w:eastAsia="en-US"/>
              </w:rPr>
              <w:softHyphen/>
            </w:r>
            <w:r w:rsidR="00A11332" w:rsidRPr="0088626A">
              <w:rPr>
                <w:rFonts w:eastAsia="Calibri"/>
                <w:color w:val="auto"/>
                <w:lang w:eastAsia="en-US"/>
              </w:rPr>
              <w:t>lavimus, atliktos visos nurodytos gramatikos už</w:t>
            </w:r>
            <w:r w:rsidR="008657D2" w:rsidRPr="008657D2">
              <w:rPr>
                <w:rFonts w:eastAsia="Calibri"/>
                <w:color w:val="auto"/>
                <w:lang w:eastAsia="en-US"/>
              </w:rPr>
              <w:softHyphen/>
            </w:r>
            <w:r w:rsidR="00A11332" w:rsidRPr="0088626A">
              <w:rPr>
                <w:rFonts w:eastAsia="Calibri"/>
                <w:color w:val="auto"/>
                <w:lang w:eastAsia="en-US"/>
              </w:rPr>
              <w:t>duo</w:t>
            </w:r>
            <w:r w:rsidR="008657D2" w:rsidRPr="008657D2">
              <w:rPr>
                <w:rFonts w:eastAsia="Calibri"/>
                <w:color w:val="auto"/>
                <w:lang w:eastAsia="en-US"/>
              </w:rPr>
              <w:softHyphen/>
            </w:r>
            <w:r w:rsidR="00A11332" w:rsidRPr="0088626A">
              <w:rPr>
                <w:rFonts w:eastAsia="Calibri"/>
                <w:color w:val="auto"/>
                <w:lang w:eastAsia="en-US"/>
              </w:rPr>
              <w:t>tys žodžiu bei raštu. Išmokta 81–100 proc. nu</w:t>
            </w:r>
            <w:r w:rsidR="008657D2" w:rsidRPr="008657D2">
              <w:rPr>
                <w:rFonts w:eastAsia="Calibri"/>
                <w:color w:val="auto"/>
                <w:lang w:eastAsia="en-US"/>
              </w:rPr>
              <w:softHyphen/>
            </w:r>
            <w:r w:rsidR="00A11332" w:rsidRPr="0088626A">
              <w:rPr>
                <w:rFonts w:eastAsia="Calibri"/>
                <w:color w:val="auto"/>
                <w:lang w:eastAsia="en-US"/>
              </w:rPr>
              <w:t>ro</w:t>
            </w:r>
            <w:r w:rsidR="008657D2" w:rsidRPr="008657D2">
              <w:rPr>
                <w:rFonts w:eastAsia="Calibri"/>
                <w:color w:val="auto"/>
                <w:lang w:eastAsia="en-US"/>
              </w:rPr>
              <w:softHyphen/>
            </w:r>
            <w:r w:rsidR="00A11332" w:rsidRPr="0088626A">
              <w:rPr>
                <w:rFonts w:eastAsia="Calibri"/>
                <w:color w:val="auto"/>
                <w:lang w:eastAsia="en-US"/>
              </w:rPr>
              <w:t>dytų profesinės anglų kalbos žodžių, jų jungi</w:t>
            </w:r>
            <w:r w:rsidR="008657D2" w:rsidRPr="008657D2">
              <w:rPr>
                <w:rFonts w:eastAsia="Calibri"/>
                <w:color w:val="auto"/>
                <w:lang w:eastAsia="en-US"/>
              </w:rPr>
              <w:softHyphen/>
            </w:r>
            <w:r w:rsidR="00A11332" w:rsidRPr="0088626A">
              <w:rPr>
                <w:rFonts w:eastAsia="Calibri"/>
                <w:color w:val="auto"/>
                <w:lang w:eastAsia="en-US"/>
              </w:rPr>
              <w:t>nių, fra</w:t>
            </w:r>
            <w:r w:rsidR="008657D2" w:rsidRPr="008657D2">
              <w:rPr>
                <w:rFonts w:eastAsia="Calibri"/>
                <w:color w:val="auto"/>
                <w:lang w:eastAsia="en-US"/>
              </w:rPr>
              <w:softHyphen/>
            </w:r>
            <w:r w:rsidR="00A11332" w:rsidRPr="0088626A">
              <w:rPr>
                <w:rFonts w:eastAsia="Calibri"/>
                <w:color w:val="auto"/>
                <w:lang w:eastAsia="en-US"/>
              </w:rPr>
              <w:t>zių. Teisingai atliktos visos nurodytos klau</w:t>
            </w:r>
            <w:r w:rsidR="008657D2" w:rsidRPr="008657D2">
              <w:rPr>
                <w:rFonts w:eastAsia="Calibri"/>
                <w:color w:val="auto"/>
                <w:lang w:eastAsia="en-US"/>
              </w:rPr>
              <w:softHyphen/>
            </w:r>
            <w:r w:rsidR="00A11332" w:rsidRPr="0088626A">
              <w:rPr>
                <w:rFonts w:eastAsia="Calibri"/>
                <w:color w:val="auto"/>
                <w:lang w:eastAsia="en-US"/>
              </w:rPr>
              <w:t>sy</w:t>
            </w:r>
            <w:r w:rsidR="008657D2" w:rsidRPr="008657D2">
              <w:rPr>
                <w:rFonts w:eastAsia="Calibri"/>
                <w:color w:val="auto"/>
                <w:lang w:eastAsia="en-US"/>
              </w:rPr>
              <w:softHyphen/>
            </w:r>
            <w:r w:rsidR="00A11332" w:rsidRPr="0088626A">
              <w:rPr>
                <w:rFonts w:eastAsia="Calibri"/>
                <w:color w:val="auto"/>
                <w:lang w:eastAsia="en-US"/>
              </w:rPr>
              <w:t>mo už</w:t>
            </w:r>
            <w:r w:rsidR="008657D2" w:rsidRPr="008657D2">
              <w:rPr>
                <w:rFonts w:eastAsia="Calibri"/>
                <w:color w:val="auto"/>
                <w:lang w:eastAsia="en-US"/>
              </w:rPr>
              <w:softHyphen/>
            </w:r>
            <w:r w:rsidR="00A11332" w:rsidRPr="0088626A">
              <w:rPr>
                <w:rFonts w:eastAsia="Calibri"/>
                <w:color w:val="auto"/>
                <w:lang w:eastAsia="en-US"/>
              </w:rPr>
              <w:t>duotis. Išsamiai papasakotas išklausyto teksto tu</w:t>
            </w:r>
            <w:r w:rsidR="008657D2" w:rsidRPr="008657D2">
              <w:rPr>
                <w:rFonts w:eastAsia="Calibri"/>
                <w:color w:val="auto"/>
                <w:lang w:eastAsia="en-US"/>
              </w:rPr>
              <w:softHyphen/>
            </w:r>
            <w:r w:rsidR="00A11332" w:rsidRPr="0088626A">
              <w:rPr>
                <w:rFonts w:eastAsia="Calibri"/>
                <w:color w:val="auto"/>
                <w:lang w:eastAsia="en-US"/>
              </w:rPr>
              <w:t>ri</w:t>
            </w:r>
            <w:r w:rsidR="008657D2" w:rsidRPr="008657D2">
              <w:rPr>
                <w:rFonts w:eastAsia="Calibri"/>
                <w:color w:val="auto"/>
                <w:lang w:eastAsia="en-US"/>
              </w:rPr>
              <w:softHyphen/>
            </w:r>
            <w:r w:rsidR="00A11332" w:rsidRPr="0088626A">
              <w:rPr>
                <w:rFonts w:eastAsia="Calibri"/>
                <w:color w:val="auto"/>
                <w:lang w:eastAsia="en-US"/>
              </w:rPr>
              <w:t>nys, mintys dėstomos nuosekliai, rišliai ir tiksliai.</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8657D2">
            <w:pPr>
              <w:snapToGrid w:val="0"/>
              <w:spacing w:line="276" w:lineRule="auto"/>
              <w:rPr>
                <w:color w:val="auto"/>
              </w:rPr>
            </w:pPr>
            <w:r w:rsidRPr="0088626A">
              <w:rPr>
                <w:rFonts w:eastAsia="Calibri"/>
                <w:color w:val="auto"/>
              </w:rPr>
              <w:t>2. Demonstruoti profesinės anglų kalbos varto</w:t>
            </w:r>
            <w:r w:rsidR="008657D2" w:rsidRPr="008657D2">
              <w:rPr>
                <w:rFonts w:eastAsia="Calibri"/>
                <w:color w:val="auto"/>
              </w:rPr>
              <w:softHyphen/>
            </w:r>
            <w:r w:rsidRPr="0088626A">
              <w:rPr>
                <w:rFonts w:eastAsia="Calibri"/>
                <w:color w:val="auto"/>
              </w:rPr>
              <w:t>ji</w:t>
            </w:r>
            <w:r w:rsidR="008657D2" w:rsidRPr="008657D2">
              <w:rPr>
                <w:rFonts w:eastAsia="Calibri"/>
                <w:color w:val="auto"/>
              </w:rPr>
              <w:softHyphen/>
            </w:r>
            <w:r w:rsidRPr="0088626A">
              <w:rPr>
                <w:rFonts w:eastAsia="Calibri"/>
                <w:color w:val="auto"/>
              </w:rPr>
              <w:lastRenderedPageBreak/>
              <w:t>mo įgūdžius at</w:t>
            </w:r>
            <w:r w:rsidR="008657D2" w:rsidRPr="008657D2">
              <w:rPr>
                <w:rFonts w:eastAsia="Calibri"/>
                <w:color w:val="auto"/>
              </w:rPr>
              <w:softHyphen/>
            </w:r>
            <w:r w:rsidRPr="0088626A">
              <w:rPr>
                <w:rFonts w:eastAsia="Calibri"/>
                <w:color w:val="auto"/>
              </w:rPr>
              <w:t>lie</w:t>
            </w:r>
            <w:r w:rsidR="008657D2" w:rsidRPr="008657D2">
              <w:rPr>
                <w:rFonts w:eastAsia="Calibri"/>
                <w:color w:val="auto"/>
              </w:rPr>
              <w:softHyphen/>
            </w:r>
            <w:r w:rsidRPr="0088626A">
              <w:rPr>
                <w:rFonts w:eastAsia="Calibri"/>
                <w:color w:val="auto"/>
              </w:rPr>
              <w:t>kant polici</w:t>
            </w:r>
            <w:r w:rsidR="008657D2" w:rsidRPr="008657D2">
              <w:rPr>
                <w:rFonts w:eastAsia="Calibri"/>
                <w:color w:val="auto"/>
              </w:rPr>
              <w:softHyphen/>
            </w:r>
            <w:r w:rsidRPr="0088626A">
              <w:rPr>
                <w:rFonts w:eastAsia="Calibri"/>
                <w:color w:val="auto"/>
              </w:rPr>
              <w:t>jos pa</w:t>
            </w:r>
            <w:r w:rsidR="008657D2" w:rsidRPr="008657D2">
              <w:rPr>
                <w:rFonts w:eastAsia="Calibri"/>
                <w:color w:val="auto"/>
              </w:rPr>
              <w:softHyphen/>
            </w:r>
            <w:r w:rsidRPr="0088626A">
              <w:rPr>
                <w:rFonts w:eastAsia="Calibri"/>
                <w:color w:val="auto"/>
              </w:rPr>
              <w:t>reigūno veiks</w:t>
            </w:r>
            <w:r w:rsidR="008657D2" w:rsidRPr="008657D2">
              <w:rPr>
                <w:rFonts w:eastAsia="Calibri"/>
                <w:color w:val="auto"/>
              </w:rPr>
              <w:softHyphen/>
            </w:r>
            <w:r w:rsidRPr="0088626A">
              <w:rPr>
                <w:rFonts w:eastAsia="Calibri"/>
                <w:color w:val="auto"/>
              </w:rPr>
              <w:t>mus profe</w:t>
            </w:r>
            <w:r w:rsidR="008657D2" w:rsidRPr="008657D2">
              <w:rPr>
                <w:rFonts w:eastAsia="Calibri"/>
                <w:color w:val="auto"/>
              </w:rPr>
              <w:softHyphen/>
            </w:r>
            <w:r w:rsidRPr="0088626A">
              <w:rPr>
                <w:rFonts w:eastAsia="Calibri"/>
                <w:color w:val="auto"/>
              </w:rPr>
              <w:t>sinės veiklos si</w:t>
            </w:r>
            <w:r w:rsidR="008657D2" w:rsidRPr="008657D2">
              <w:rPr>
                <w:rFonts w:eastAsia="Calibri"/>
                <w:color w:val="auto"/>
              </w:rPr>
              <w:softHyphen/>
            </w:r>
            <w:r w:rsidRPr="0088626A">
              <w:rPr>
                <w:rFonts w:eastAsia="Calibri"/>
                <w:color w:val="auto"/>
              </w:rPr>
              <w:t>tuacijose (vie</w:t>
            </w:r>
            <w:r w:rsidR="008657D2" w:rsidRPr="008657D2">
              <w:rPr>
                <w:rFonts w:eastAsia="Calibri"/>
                <w:color w:val="auto"/>
              </w:rPr>
              <w:softHyphen/>
            </w:r>
            <w:r w:rsidRPr="0088626A">
              <w:rPr>
                <w:rFonts w:eastAsia="Calibri"/>
                <w:color w:val="auto"/>
              </w:rPr>
              <w:t>šo</w:t>
            </w:r>
            <w:r w:rsidR="008657D2" w:rsidRPr="008657D2">
              <w:rPr>
                <w:rFonts w:eastAsia="Calibri"/>
                <w:color w:val="auto"/>
              </w:rPr>
              <w:softHyphen/>
            </w:r>
            <w:r w:rsidRPr="0088626A">
              <w:rPr>
                <w:rFonts w:eastAsia="Calibri"/>
                <w:color w:val="auto"/>
              </w:rPr>
              <w:t>sios tvarkos už</w:t>
            </w:r>
            <w:r w:rsidR="008657D2" w:rsidRPr="008657D2">
              <w:rPr>
                <w:rFonts w:eastAsia="Calibri"/>
                <w:color w:val="auto"/>
              </w:rPr>
              <w:softHyphen/>
            </w:r>
            <w:r w:rsidRPr="0088626A">
              <w:rPr>
                <w:rFonts w:eastAsia="Calibri"/>
                <w:color w:val="auto"/>
              </w:rPr>
              <w:t>tik</w:t>
            </w:r>
            <w:r w:rsidR="008657D2" w:rsidRPr="008657D2">
              <w:rPr>
                <w:rFonts w:eastAsia="Calibri"/>
                <w:color w:val="auto"/>
              </w:rPr>
              <w:softHyphen/>
            </w:r>
            <w:r w:rsidRPr="0088626A">
              <w:rPr>
                <w:rFonts w:eastAsia="Calibri"/>
                <w:color w:val="auto"/>
              </w:rPr>
              <w:t>rinimo, sau</w:t>
            </w:r>
            <w:r w:rsidR="008657D2" w:rsidRPr="008657D2">
              <w:rPr>
                <w:rFonts w:eastAsia="Calibri"/>
                <w:color w:val="auto"/>
              </w:rPr>
              <w:softHyphen/>
            </w:r>
            <w:r w:rsidRPr="0088626A">
              <w:rPr>
                <w:rFonts w:eastAsia="Calibri"/>
                <w:color w:val="auto"/>
              </w:rPr>
              <w:t>gaus eismo prie</w:t>
            </w:r>
            <w:r w:rsidR="008657D2" w:rsidRPr="008657D2">
              <w:rPr>
                <w:rFonts w:eastAsia="Calibri"/>
                <w:color w:val="auto"/>
              </w:rPr>
              <w:softHyphen/>
            </w:r>
            <w:r w:rsidRPr="0088626A">
              <w:rPr>
                <w:rFonts w:eastAsia="Calibri"/>
                <w:color w:val="auto"/>
              </w:rPr>
              <w:t>žiūros, adminis</w:t>
            </w:r>
            <w:r w:rsidR="008657D2" w:rsidRPr="008657D2">
              <w:rPr>
                <w:rFonts w:eastAsia="Calibri"/>
                <w:color w:val="auto"/>
              </w:rPr>
              <w:softHyphen/>
            </w:r>
            <w:r w:rsidRPr="0088626A">
              <w:rPr>
                <w:rFonts w:eastAsia="Calibri"/>
                <w:color w:val="auto"/>
              </w:rPr>
              <w:t>tra</w:t>
            </w:r>
            <w:r w:rsidR="008657D2" w:rsidRPr="008657D2">
              <w:rPr>
                <w:rFonts w:eastAsia="Calibri"/>
                <w:color w:val="auto"/>
              </w:rPr>
              <w:softHyphen/>
            </w:r>
            <w:r w:rsidRPr="0088626A">
              <w:rPr>
                <w:rFonts w:eastAsia="Calibri"/>
                <w:color w:val="auto"/>
              </w:rPr>
              <w:t xml:space="preserve">cinės teisenos vykdymo ir kt. srityse). </w:t>
            </w:r>
          </w:p>
        </w:tc>
        <w:tc>
          <w:tcPr>
            <w:tcW w:w="1539" w:type="pct"/>
            <w:shd w:val="clear" w:color="auto" w:fill="auto"/>
            <w:tcMar>
              <w:left w:w="103" w:type="dxa"/>
            </w:tcMar>
          </w:tcPr>
          <w:p w:rsidR="008D7223" w:rsidRDefault="00A11332" w:rsidP="00E50B3D">
            <w:pPr>
              <w:spacing w:line="276" w:lineRule="auto"/>
              <w:rPr>
                <w:rFonts w:eastAsia="Calibri"/>
                <w:b/>
                <w:bCs/>
                <w:color w:val="auto"/>
              </w:rPr>
            </w:pPr>
            <w:r w:rsidRPr="0088626A">
              <w:rPr>
                <w:rFonts w:eastAsia="Calibri"/>
                <w:b/>
                <w:color w:val="auto"/>
              </w:rPr>
              <w:lastRenderedPageBreak/>
              <w:t xml:space="preserve">2.1. Tema. </w:t>
            </w:r>
            <w:r w:rsidRPr="0088626A">
              <w:rPr>
                <w:rFonts w:eastAsia="Calibri"/>
                <w:b/>
                <w:bCs/>
                <w:color w:val="auto"/>
              </w:rPr>
              <w:t xml:space="preserve">Profesinės anglų kalbos vartojimas atliekant policijos pareigūno </w:t>
            </w:r>
            <w:r w:rsidRPr="0088626A">
              <w:rPr>
                <w:rFonts w:eastAsia="Calibri"/>
                <w:b/>
                <w:bCs/>
                <w:color w:val="auto"/>
              </w:rPr>
              <w:lastRenderedPageBreak/>
              <w:t>veiksmus profesinės veiklos situacijose.</w:t>
            </w:r>
          </w:p>
          <w:p w:rsidR="00EC3638" w:rsidRPr="0088626A" w:rsidRDefault="00A11332" w:rsidP="00E50B3D">
            <w:pPr>
              <w:spacing w:line="276" w:lineRule="auto"/>
              <w:rPr>
                <w:color w:val="auto"/>
              </w:rPr>
            </w:pPr>
            <w:r w:rsidRPr="0088626A">
              <w:rPr>
                <w:rFonts w:eastAsia="Calibri"/>
                <w:i/>
                <w:iCs/>
                <w:color w:val="auto"/>
              </w:rPr>
              <w:t>Užduotis:</w:t>
            </w:r>
          </w:p>
          <w:p w:rsidR="008D7223" w:rsidRDefault="00A11332" w:rsidP="00E50B3D">
            <w:pPr>
              <w:spacing w:line="276" w:lineRule="auto"/>
              <w:rPr>
                <w:rFonts w:eastAsia="Calibri"/>
                <w:color w:val="auto"/>
              </w:rPr>
            </w:pPr>
            <w:r w:rsidRPr="0088626A">
              <w:rPr>
                <w:rFonts w:eastAsia="Calibri"/>
                <w:color w:val="auto"/>
              </w:rPr>
              <w:t>2.1.1. Žodžiu pristatyti nurodytą temą (kalbėti dialogu, pasakoti).</w:t>
            </w:r>
          </w:p>
          <w:p w:rsidR="00EC3638" w:rsidRPr="0088626A" w:rsidRDefault="00A11332" w:rsidP="00E50B3D">
            <w:pPr>
              <w:spacing w:line="276" w:lineRule="auto"/>
              <w:contextualSpacing/>
              <w:rPr>
                <w:color w:val="auto"/>
              </w:rPr>
            </w:pPr>
            <w:r w:rsidRPr="0088626A">
              <w:rPr>
                <w:rFonts w:eastAsia="Calibri"/>
                <w:color w:val="auto"/>
              </w:rPr>
              <w:t>2.1.2. Bendrauti su asmeniu sumodeliuotose praktinėse situacijose.</w:t>
            </w:r>
          </w:p>
        </w:tc>
        <w:tc>
          <w:tcPr>
            <w:tcW w:w="2569" w:type="pct"/>
            <w:shd w:val="clear" w:color="auto" w:fill="auto"/>
            <w:tcMar>
              <w:left w:w="103" w:type="dxa"/>
            </w:tcMar>
          </w:tcPr>
          <w:p w:rsidR="00EC3638" w:rsidRPr="0088626A" w:rsidRDefault="00736D8B" w:rsidP="00E50B3D">
            <w:pPr>
              <w:spacing w:line="276" w:lineRule="auto"/>
              <w:rPr>
                <w:color w:val="auto"/>
              </w:rPr>
            </w:pPr>
            <w:r>
              <w:rPr>
                <w:rFonts w:eastAsia="Calibri"/>
                <w:b/>
                <w:color w:val="auto"/>
                <w:lang w:eastAsia="en-US"/>
              </w:rPr>
              <w:lastRenderedPageBreak/>
              <w:t xml:space="preserve">Patenkinamai: </w:t>
            </w:r>
            <w:r w:rsidR="00A11332" w:rsidRPr="0088626A">
              <w:rPr>
                <w:rFonts w:eastAsia="Calibri"/>
                <w:color w:val="auto"/>
                <w:lang w:eastAsia="en-US"/>
              </w:rPr>
              <w:t>Nurodyta tema pristatyta</w:t>
            </w:r>
            <w:r w:rsidR="008D7223">
              <w:rPr>
                <w:rFonts w:eastAsia="Calibri"/>
                <w:color w:val="auto"/>
                <w:lang w:eastAsia="en-US"/>
              </w:rPr>
              <w:t xml:space="preserve"> </w:t>
            </w:r>
            <w:r w:rsidR="00A11332" w:rsidRPr="0088626A">
              <w:rPr>
                <w:rFonts w:eastAsia="Calibri"/>
                <w:color w:val="auto"/>
                <w:lang w:eastAsia="en-US"/>
              </w:rPr>
              <w:t xml:space="preserve">netiksliai, tinkamai neišplėtota. Padaryta esminių klaidų. Bendraujant su asmeniu sumodeliuotose praktinėse </w:t>
            </w:r>
            <w:r w:rsidR="00A11332" w:rsidRPr="0088626A">
              <w:rPr>
                <w:rFonts w:eastAsia="Calibri"/>
                <w:color w:val="auto"/>
                <w:lang w:eastAsia="en-US"/>
              </w:rPr>
              <w:lastRenderedPageBreak/>
              <w:t>situacijose iš dalies laikomasi nurodytų reikalavimų.</w:t>
            </w:r>
          </w:p>
          <w:p w:rsidR="00EC3638" w:rsidRPr="0088626A" w:rsidRDefault="000A7502" w:rsidP="00E50B3D">
            <w:pPr>
              <w:spacing w:line="276" w:lineRule="auto"/>
              <w:rPr>
                <w:color w:val="auto"/>
              </w:rPr>
            </w:pPr>
            <w:r>
              <w:rPr>
                <w:rFonts w:eastAsia="Calibri"/>
                <w:b/>
                <w:color w:val="auto"/>
                <w:lang w:eastAsia="en-US"/>
              </w:rPr>
              <w:t xml:space="preserve">Gerai: </w:t>
            </w:r>
            <w:r w:rsidR="00A11332" w:rsidRPr="0088626A">
              <w:rPr>
                <w:rFonts w:eastAsia="Calibri"/>
                <w:color w:val="auto"/>
                <w:lang w:eastAsia="en-US"/>
              </w:rPr>
              <w:t>Nurodyta tema išplėtota, pristatyta aiškiai ir rišliai. Padaryta neesminių klaidų. Bendraujant su asmeniu sumodeliuotose praktinėse situacijose laikomasi nurodytų reikalavimų.</w:t>
            </w:r>
          </w:p>
          <w:p w:rsidR="00EC3638" w:rsidRPr="0088626A" w:rsidRDefault="000A7502" w:rsidP="00E50B3D">
            <w:pPr>
              <w:spacing w:line="276" w:lineRule="auto"/>
              <w:rPr>
                <w:b/>
                <w:color w:val="auto"/>
              </w:rPr>
            </w:pPr>
            <w:r>
              <w:rPr>
                <w:rFonts w:eastAsia="Calibri"/>
                <w:b/>
                <w:color w:val="auto"/>
                <w:lang w:eastAsia="en-US"/>
              </w:rPr>
              <w:t xml:space="preserve">Puikiai: </w:t>
            </w:r>
            <w:r w:rsidR="00A11332" w:rsidRPr="0088626A">
              <w:rPr>
                <w:rFonts w:eastAsia="Calibri"/>
                <w:color w:val="auto"/>
                <w:lang w:eastAsia="en-US"/>
              </w:rPr>
              <w:t>Įsiginta į nurodytą temą, ji išplėtota, pristatyta išsamiai, aiškiai ir tiksliai. Kalbama sklandžiai ir taisyklingai. Bendraujant su asmeniu sumodeliuotose praktinėse situacijose laikomasi nurodytų reikalavimų, komentuojami ir pagrindžiami atliekami veiksmai.</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lastRenderedPageBreak/>
              <w:t>Rekomenduo</w:t>
            </w:r>
            <w:r w:rsidR="008657D2" w:rsidRPr="008657D2">
              <w:rPr>
                <w:rFonts w:eastAsia="Calibri"/>
                <w:color w:val="auto"/>
              </w:rPr>
              <w:softHyphen/>
            </w:r>
            <w:r w:rsidRPr="0088626A">
              <w:rPr>
                <w:rFonts w:eastAsia="Calibri"/>
                <w:color w:val="auto"/>
              </w:rPr>
              <w:t>jami mokymo/si metodai</w:t>
            </w:r>
          </w:p>
        </w:tc>
        <w:tc>
          <w:tcPr>
            <w:tcW w:w="4108" w:type="pct"/>
            <w:gridSpan w:val="2"/>
            <w:shd w:val="clear" w:color="auto" w:fill="auto"/>
            <w:tcMar>
              <w:left w:w="103" w:type="dxa"/>
            </w:tcMar>
          </w:tcPr>
          <w:p w:rsidR="00EC3638" w:rsidRPr="0088626A" w:rsidRDefault="00A11332" w:rsidP="00E50B3D">
            <w:pPr>
              <w:snapToGrid w:val="0"/>
              <w:spacing w:line="276" w:lineRule="auto"/>
              <w:rPr>
                <w:color w:val="auto"/>
              </w:rPr>
            </w:pPr>
            <w:r w:rsidRPr="0088626A">
              <w:rPr>
                <w:rFonts w:eastAsia="Calibri"/>
                <w:color w:val="auto"/>
              </w:rPr>
              <w:t>Pokalbis. Diskusija. Savarankiškas darbas. Analizė. Testavimas. Užduočių sprendimas. Pristatymas.</w:t>
            </w:r>
          </w:p>
        </w:tc>
      </w:tr>
      <w:tr w:rsidR="0088626A" w:rsidRPr="0088626A" w:rsidTr="008657D2">
        <w:trPr>
          <w:trHeight w:val="57"/>
          <w:jc w:val="center"/>
        </w:trPr>
        <w:tc>
          <w:tcPr>
            <w:tcW w:w="892" w:type="pct"/>
            <w:vMerge w:val="restar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Materialieji ištekliai</w:t>
            </w:r>
          </w:p>
        </w:tc>
        <w:tc>
          <w:tcPr>
            <w:tcW w:w="4108" w:type="pct"/>
            <w:gridSpan w:val="2"/>
            <w:shd w:val="clear" w:color="auto" w:fill="auto"/>
            <w:tcMar>
              <w:left w:w="103" w:type="dxa"/>
            </w:tcMar>
          </w:tcPr>
          <w:p w:rsidR="008D7223" w:rsidRDefault="00A11332" w:rsidP="00E50B3D">
            <w:pPr>
              <w:spacing w:line="276" w:lineRule="auto"/>
              <w:rPr>
                <w:color w:val="auto"/>
              </w:rPr>
            </w:pPr>
            <w:r w:rsidRPr="0088626A">
              <w:rPr>
                <w:b/>
                <w:bCs/>
                <w:color w:val="auto"/>
              </w:rPr>
              <w:t>Mokymo/si medžiaga:</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Dalijamoji medžiaga;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Metodinė literatūra.</w:t>
            </w:r>
            <w:r w:rsidRPr="0088626A">
              <w:rPr>
                <w:color w:val="auto"/>
              </w:rPr>
              <w:t xml:space="preserve"> </w:t>
            </w:r>
          </w:p>
        </w:tc>
      </w:tr>
      <w:tr w:rsidR="0088626A" w:rsidRPr="0088626A" w:rsidTr="008657D2">
        <w:trPr>
          <w:trHeight w:val="57"/>
          <w:jc w:val="center"/>
        </w:trPr>
        <w:tc>
          <w:tcPr>
            <w:tcW w:w="892" w:type="pct"/>
            <w:vMerge/>
            <w:shd w:val="clear" w:color="auto" w:fill="auto"/>
            <w:tcMar>
              <w:left w:w="103" w:type="dxa"/>
            </w:tcMar>
          </w:tcPr>
          <w:p w:rsidR="00EC3638" w:rsidRPr="0088626A" w:rsidRDefault="00EC3638" w:rsidP="00E50B3D">
            <w:pPr>
              <w:snapToGrid w:val="0"/>
              <w:spacing w:line="276" w:lineRule="auto"/>
              <w:rPr>
                <w:rFonts w:eastAsia="Calibri"/>
                <w:color w:val="auto"/>
              </w:rPr>
            </w:pPr>
          </w:p>
        </w:tc>
        <w:tc>
          <w:tcPr>
            <w:tcW w:w="4108" w:type="pct"/>
            <w:gridSpan w:val="2"/>
            <w:shd w:val="clear" w:color="auto" w:fill="auto"/>
            <w:tcMar>
              <w:left w:w="103" w:type="dxa"/>
            </w:tcMar>
          </w:tcPr>
          <w:p w:rsidR="008D7223" w:rsidRDefault="00A11332" w:rsidP="00E50B3D">
            <w:pPr>
              <w:spacing w:line="276" w:lineRule="auto"/>
              <w:rPr>
                <w:b/>
                <w:bCs/>
                <w:color w:val="auto"/>
              </w:rPr>
            </w:pPr>
            <w:r w:rsidRPr="0088626A">
              <w:rPr>
                <w:b/>
                <w:bCs/>
                <w:color w:val="auto"/>
              </w:rPr>
              <w:t>Mokymo/si priemonės: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Rašomoji lenta;</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Garso įranga.</w:t>
            </w:r>
          </w:p>
        </w:tc>
      </w:tr>
      <w:tr w:rsidR="0088626A" w:rsidRPr="0088626A" w:rsidTr="008657D2">
        <w:trPr>
          <w:trHeight w:val="57"/>
          <w:jc w:val="center"/>
        </w:trPr>
        <w:tc>
          <w:tcPr>
            <w:tcW w:w="892" w:type="pct"/>
            <w:vMerge/>
            <w:shd w:val="clear" w:color="auto" w:fill="auto"/>
            <w:tcMar>
              <w:left w:w="103" w:type="dxa"/>
            </w:tcMar>
          </w:tcPr>
          <w:p w:rsidR="00EC3638" w:rsidRPr="0088626A" w:rsidRDefault="00EC3638" w:rsidP="00E50B3D">
            <w:pPr>
              <w:snapToGrid w:val="0"/>
              <w:spacing w:line="276" w:lineRule="auto"/>
              <w:rPr>
                <w:rFonts w:eastAsia="Calibri"/>
                <w:color w:val="auto"/>
              </w:rPr>
            </w:pPr>
          </w:p>
        </w:tc>
        <w:tc>
          <w:tcPr>
            <w:tcW w:w="4108" w:type="pct"/>
            <w:gridSpan w:val="2"/>
            <w:shd w:val="clear" w:color="auto" w:fill="auto"/>
            <w:tcMar>
              <w:left w:w="103" w:type="dxa"/>
            </w:tcMar>
          </w:tcPr>
          <w:p w:rsidR="00EC3638" w:rsidRPr="0088626A" w:rsidRDefault="00A11332" w:rsidP="00E50B3D">
            <w:pPr>
              <w:spacing w:line="276" w:lineRule="auto"/>
              <w:rPr>
                <w:color w:val="auto"/>
              </w:rPr>
            </w:pPr>
            <w:r w:rsidRPr="0088626A">
              <w:rPr>
                <w:rFonts w:eastAsia="Calibri"/>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Calibri"/>
                <w:color w:val="auto"/>
              </w:rPr>
              <w:t>Auditorija.</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Mokytojų kvalifikacija</w:t>
            </w:r>
          </w:p>
        </w:tc>
        <w:tc>
          <w:tcPr>
            <w:tcW w:w="4108" w:type="pct"/>
            <w:gridSpan w:val="2"/>
            <w:shd w:val="clear" w:color="auto" w:fill="auto"/>
            <w:tcMar>
              <w:left w:w="103" w:type="dxa"/>
            </w:tcMar>
          </w:tcPr>
          <w:p w:rsidR="00EC3638" w:rsidRPr="0088626A" w:rsidRDefault="00A11332" w:rsidP="00E50B3D">
            <w:pPr>
              <w:shd w:val="clear" w:color="auto" w:fill="FFFFFF"/>
              <w:spacing w:line="276" w:lineRule="auto"/>
              <w:rPr>
                <w:color w:val="auto"/>
              </w:rPr>
            </w:pPr>
            <w:r w:rsidRPr="0088626A">
              <w:rPr>
                <w:rFonts w:eastAsia="Calibri"/>
                <w:color w:val="auto"/>
              </w:rPr>
              <w:t>Modulį gali vesti profesijos mokytojas, įgijęs humanitarinių mokslų srities aukštąjį, aukštesnįjį (specialųjį vidurinį, įgytą iki 1995 metų) išsilavinimą arba baigęs profesinę mokyklą pagal Policininko mokymo programą, turintis vidurinį išsilavinimą bei 3 metų policijos pareigūno darbo praktiką ir turintis pedagogo kvalifikaciją arba neturintis pedagogo kvalifikacijos, bet išklausęs Lietuvos Respublikos švietimo ir mokslo ministro nustatytą pedagoginių ir psichologinių žinių kursą.</w:t>
            </w:r>
          </w:p>
        </w:tc>
      </w:tr>
      <w:tr w:rsidR="0088626A" w:rsidRPr="0088626A" w:rsidTr="008657D2">
        <w:trPr>
          <w:trHeight w:val="57"/>
          <w:jc w:val="center"/>
        </w:trPr>
        <w:tc>
          <w:tcPr>
            <w:tcW w:w="892" w:type="pct"/>
            <w:shd w:val="clear" w:color="auto" w:fill="auto"/>
            <w:tcMar>
              <w:left w:w="103" w:type="dxa"/>
            </w:tcMar>
          </w:tcPr>
          <w:p w:rsidR="00EC3638" w:rsidRPr="0088626A" w:rsidRDefault="00A11332" w:rsidP="00E50B3D">
            <w:pPr>
              <w:spacing w:line="276" w:lineRule="auto"/>
              <w:rPr>
                <w:color w:val="auto"/>
              </w:rPr>
            </w:pPr>
            <w:r w:rsidRPr="0088626A">
              <w:rPr>
                <w:rFonts w:eastAsia="Calibri"/>
                <w:color w:val="auto"/>
              </w:rPr>
              <w:t>Modulio rengėjai</w:t>
            </w:r>
          </w:p>
        </w:tc>
        <w:tc>
          <w:tcPr>
            <w:tcW w:w="4108" w:type="pct"/>
            <w:gridSpan w:val="2"/>
            <w:shd w:val="clear" w:color="auto" w:fill="auto"/>
            <w:tcMar>
              <w:left w:w="103" w:type="dxa"/>
            </w:tcMar>
          </w:tcPr>
          <w:p w:rsidR="00EC3638" w:rsidRPr="0088626A" w:rsidRDefault="00A11332" w:rsidP="00E50B3D">
            <w:pPr>
              <w:snapToGrid w:val="0"/>
              <w:spacing w:line="276" w:lineRule="auto"/>
              <w:rPr>
                <w:color w:val="auto"/>
              </w:rPr>
            </w:pPr>
            <w:r w:rsidRPr="0088626A">
              <w:rPr>
                <w:rFonts w:eastAsia="Calibri"/>
                <w:color w:val="auto"/>
              </w:rPr>
              <w:t>Sigita Visockienė</w:t>
            </w:r>
          </w:p>
        </w:tc>
      </w:tr>
    </w:tbl>
    <w:p w:rsidR="0014632A" w:rsidRDefault="0014632A" w:rsidP="00E50B3D">
      <w:pPr>
        <w:spacing w:line="276" w:lineRule="auto"/>
      </w:pPr>
    </w:p>
    <w:p w:rsidR="008657D2" w:rsidRDefault="008657D2" w:rsidP="00E50B3D">
      <w:pPr>
        <w:spacing w:line="276" w:lineRule="auto"/>
      </w:pPr>
    </w:p>
    <w:p w:rsidR="008D7223" w:rsidRDefault="00A11332" w:rsidP="00E50B3D">
      <w:pPr>
        <w:pStyle w:val="Antrat3"/>
        <w:spacing w:after="0" w:line="276" w:lineRule="auto"/>
      </w:pPr>
      <w:bookmarkStart w:id="30" w:name="_Toc491438267"/>
      <w:r w:rsidRPr="0088626A">
        <w:t>5.4.4. Modulio „</w:t>
      </w:r>
      <w:r w:rsidR="007760F4" w:rsidRPr="0088626A">
        <w:t>B kategorijos motorinių transporto priemonių vairavimas</w:t>
      </w:r>
      <w:r w:rsidRPr="0088626A">
        <w:t>“ aprašas</w:t>
      </w:r>
      <w:bookmarkEnd w:id="30"/>
    </w:p>
    <w:p w:rsidR="00EC3638" w:rsidRPr="0088626A" w:rsidRDefault="00EC3638" w:rsidP="00E50B3D">
      <w:pPr>
        <w:spacing w:line="276" w:lineRule="auto"/>
        <w:jc w:val="both"/>
        <w:rPr>
          <w:bCs/>
          <w:color w:val="auto"/>
        </w:rPr>
      </w:pPr>
    </w:p>
    <w:p w:rsidR="00EC3638" w:rsidRPr="0088626A" w:rsidRDefault="00A11332" w:rsidP="00E50B3D">
      <w:pPr>
        <w:pStyle w:val="prastasistinklapis"/>
        <w:spacing w:beforeAutospacing="0" w:afterAutospacing="0" w:line="276" w:lineRule="auto"/>
        <w:rPr>
          <w:color w:val="auto"/>
        </w:rPr>
      </w:pPr>
      <w:r w:rsidRPr="0088626A">
        <w:rPr>
          <w:b/>
          <w:bCs/>
          <w:color w:val="auto"/>
        </w:rPr>
        <w:t>Modulio paskirtis:</w:t>
      </w:r>
      <w:r w:rsidRPr="0088626A">
        <w:rPr>
          <w:i/>
          <w:iCs/>
          <w:color w:val="auto"/>
        </w:rPr>
        <w:t xml:space="preserve"> </w:t>
      </w:r>
      <w:r w:rsidRPr="0088626A">
        <w:rPr>
          <w:i/>
          <w:color w:val="auto"/>
        </w:rPr>
        <w:t>įgyti kompetenciją vairuoti B kategorijos motorines transporto priemones.</w:t>
      </w:r>
    </w:p>
    <w:p w:rsidR="00EC3638" w:rsidRPr="0088626A" w:rsidRDefault="00EC3638" w:rsidP="00E50B3D">
      <w:pPr>
        <w:spacing w:line="276" w:lineRule="auto"/>
        <w:rPr>
          <w:color w:val="auto"/>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807"/>
        <w:gridCol w:w="4112"/>
        <w:gridCol w:w="4213"/>
      </w:tblGrid>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Modulio pavadinimas</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7760F4" w:rsidP="00E50B3D">
            <w:pPr>
              <w:spacing w:line="276" w:lineRule="auto"/>
              <w:rPr>
                <w:color w:val="auto"/>
              </w:rPr>
            </w:pPr>
            <w:r w:rsidRPr="0088626A">
              <w:rPr>
                <w:color w:val="auto"/>
                <w:szCs w:val="20"/>
              </w:rPr>
              <w:t>B kategorijos motorinių transporto priemonių vairavimas</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Modulio kodas</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473CE4" w:rsidP="00E50B3D">
            <w:pPr>
              <w:spacing w:line="276" w:lineRule="auto"/>
              <w:rPr>
                <w:color w:val="auto"/>
              </w:rPr>
            </w:pPr>
            <w:r w:rsidRPr="00473CE4">
              <w:rPr>
                <w:color w:val="auto"/>
              </w:rPr>
              <w:t>4103258</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LTKS lygis</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IV</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Apimtis kreditais</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3 kreditai</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lastRenderedPageBreak/>
              <w:t>Reikalingas pasirengimas mokymuisi</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Modulyje ugdomos bendrosios kompetencijos</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pStyle w:val="Standard"/>
              <w:snapToGrid w:val="0"/>
              <w:spacing w:line="276" w:lineRule="auto"/>
              <w:rPr>
                <w:color w:val="auto"/>
              </w:rPr>
            </w:pPr>
            <w:r w:rsidRPr="0088626A">
              <w:rPr>
                <w:color w:val="auto"/>
              </w:rPr>
              <w:t>1. Bendravimas gimtąja kalba;</w:t>
            </w:r>
          </w:p>
          <w:p w:rsidR="00EC3638" w:rsidRPr="0088626A" w:rsidRDefault="00A11332" w:rsidP="00E50B3D">
            <w:pPr>
              <w:pStyle w:val="Standard"/>
              <w:snapToGrid w:val="0"/>
              <w:spacing w:line="276" w:lineRule="auto"/>
              <w:rPr>
                <w:color w:val="auto"/>
              </w:rPr>
            </w:pPr>
            <w:r w:rsidRPr="0088626A">
              <w:rPr>
                <w:color w:val="auto"/>
              </w:rPr>
              <w:t>2. Mokymasis mokytis;</w:t>
            </w:r>
          </w:p>
          <w:p w:rsidR="00EC3638" w:rsidRPr="0088626A" w:rsidRDefault="00A11332" w:rsidP="00E50B3D">
            <w:pPr>
              <w:pStyle w:val="Standard"/>
              <w:snapToGrid w:val="0"/>
              <w:spacing w:line="276" w:lineRule="auto"/>
              <w:rPr>
                <w:color w:val="auto"/>
              </w:rPr>
            </w:pPr>
            <w:r w:rsidRPr="0088626A">
              <w:rPr>
                <w:color w:val="auto"/>
              </w:rPr>
              <w:t>3. Matematiniai gebėjimai ir pagrindiniai gebėjimai mokslo ir technologijų srityje.</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b/>
                <w:bCs/>
                <w:i/>
                <w:iCs/>
                <w:color w:val="auto"/>
              </w:rPr>
            </w:pPr>
            <w:r w:rsidRPr="0088626A">
              <w:rPr>
                <w:b/>
                <w:bCs/>
                <w:i/>
                <w:iCs/>
                <w:color w:val="auto"/>
              </w:rPr>
              <w:t>Modulio moky</w:t>
            </w:r>
            <w:r w:rsidR="008657D2" w:rsidRPr="008657D2">
              <w:rPr>
                <w:b/>
                <w:bCs/>
                <w:i/>
                <w:iCs/>
                <w:color w:val="auto"/>
              </w:rPr>
              <w:softHyphen/>
            </w:r>
            <w:r w:rsidRPr="0088626A">
              <w:rPr>
                <w:b/>
                <w:bCs/>
                <w:i/>
                <w:iCs/>
                <w:color w:val="auto"/>
              </w:rPr>
              <w:t>mosi rezultatai (išskaidyta kompetencija)</w:t>
            </w:r>
          </w:p>
        </w:tc>
        <w:tc>
          <w:tcPr>
            <w:tcW w:w="20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b/>
                <w:bCs/>
                <w:i/>
                <w:iCs/>
                <w:color w:val="auto"/>
              </w:rPr>
            </w:pPr>
            <w:r w:rsidRPr="0088626A">
              <w:rPr>
                <w:b/>
                <w:bCs/>
                <w:i/>
                <w:iCs/>
                <w:color w:val="auto"/>
              </w:rPr>
              <w:t>Rekomenduojamas turinys, reikalingas rezultatams pasiekti</w:t>
            </w:r>
          </w:p>
        </w:tc>
        <w:tc>
          <w:tcPr>
            <w:tcW w:w="20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b/>
                <w:bCs/>
                <w:i/>
                <w:iCs/>
                <w:color w:val="auto"/>
              </w:rPr>
            </w:pPr>
            <w:r w:rsidRPr="0088626A">
              <w:rPr>
                <w:b/>
                <w:bCs/>
                <w:i/>
                <w:iCs/>
                <w:color w:val="auto"/>
              </w:rPr>
              <w:t>Mokymosi pasiekimų</w:t>
            </w:r>
            <w:r w:rsidR="005D13A6">
              <w:rPr>
                <w:b/>
                <w:bCs/>
                <w:i/>
                <w:iCs/>
                <w:color w:val="auto"/>
              </w:rPr>
              <w:t xml:space="preserve"> </w:t>
            </w:r>
            <w:r w:rsidRPr="0088626A">
              <w:rPr>
                <w:b/>
                <w:bCs/>
                <w:i/>
                <w:iCs/>
                <w:color w:val="auto"/>
              </w:rPr>
              <w:t>įvertinimo kriterijai (įverčio)</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1. Paaiškinti Kelių eismo taisykles (KET), atsakomybę už KET pažeidimus.</w:t>
            </w:r>
          </w:p>
        </w:tc>
        <w:tc>
          <w:tcPr>
            <w:tcW w:w="20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b/>
                <w:color w:val="auto"/>
              </w:rPr>
            </w:pPr>
            <w:r w:rsidRPr="0088626A">
              <w:rPr>
                <w:b/>
                <w:bCs/>
                <w:color w:val="auto"/>
              </w:rPr>
              <w:t>1.1. Tema</w:t>
            </w:r>
            <w:r w:rsidRPr="0088626A">
              <w:rPr>
                <w:b/>
                <w:color w:val="auto"/>
              </w:rPr>
              <w:t>. Kelių eismo taisyklės.</w:t>
            </w:r>
          </w:p>
          <w:p w:rsidR="00EC3638" w:rsidRPr="0088626A" w:rsidRDefault="005D13A6" w:rsidP="00E50B3D">
            <w:pPr>
              <w:spacing w:line="276" w:lineRule="auto"/>
              <w:rPr>
                <w:i/>
                <w:color w:val="auto"/>
              </w:rPr>
            </w:pPr>
            <w:r>
              <w:rPr>
                <w:bCs/>
                <w:i/>
                <w:color w:val="auto"/>
              </w:rPr>
              <w:t>Užduoty</w:t>
            </w:r>
            <w:r w:rsidR="00A11332" w:rsidRPr="0088626A">
              <w:rPr>
                <w:bCs/>
                <w:i/>
                <w:color w:val="auto"/>
              </w:rPr>
              <w:t>s:</w:t>
            </w:r>
          </w:p>
          <w:p w:rsidR="00EC3638" w:rsidRPr="0088626A" w:rsidRDefault="00A11332" w:rsidP="00E50B3D">
            <w:pPr>
              <w:spacing w:line="276" w:lineRule="auto"/>
              <w:rPr>
                <w:bCs/>
                <w:color w:val="auto"/>
              </w:rPr>
            </w:pPr>
            <w:r w:rsidRPr="0088626A">
              <w:rPr>
                <w:bCs/>
                <w:color w:val="auto"/>
              </w:rPr>
              <w:t>1.1.1. Išvardinti ir apibūdinti KET.</w:t>
            </w:r>
          </w:p>
          <w:p w:rsidR="00EC3638" w:rsidRPr="0088626A" w:rsidRDefault="00A11332" w:rsidP="00E50B3D">
            <w:pPr>
              <w:spacing w:line="276" w:lineRule="auto"/>
              <w:rPr>
                <w:color w:val="auto"/>
                <w:highlight w:val="yellow"/>
              </w:rPr>
            </w:pPr>
            <w:r w:rsidRPr="0088626A">
              <w:rPr>
                <w:bCs/>
                <w:color w:val="auto"/>
              </w:rPr>
              <w:t>1.1.2. Apibūdinti atsakomybę už KET pažeidimus.</w:t>
            </w:r>
          </w:p>
        </w:tc>
        <w:tc>
          <w:tcPr>
            <w:tcW w:w="20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Vertinama pagal Motorinių transporto priemonių vairuotojų egzaminavimo sąlygų ir tvarkos aprašo nustatytus vertinimo kriterijus.</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2. Paaiškinti vairuotojo ir kitų eismo dalyvių teises bei pareigas, eismo įvykių priežastis ir vairavimo rizikos veiksnius.</w:t>
            </w:r>
          </w:p>
        </w:tc>
        <w:tc>
          <w:tcPr>
            <w:tcW w:w="20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b/>
                <w:bCs/>
                <w:color w:val="auto"/>
              </w:rPr>
              <w:t xml:space="preserve">2.1. Tema. </w:t>
            </w:r>
            <w:r w:rsidRPr="0088626A">
              <w:rPr>
                <w:b/>
                <w:color w:val="auto"/>
              </w:rPr>
              <w:t>Saugaus eismo pagrindai ir vairuotojo veiksmai įvykus eismo įvykiui.</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bCs/>
                <w:color w:val="auto"/>
              </w:rPr>
            </w:pPr>
            <w:r w:rsidRPr="0088626A">
              <w:rPr>
                <w:bCs/>
                <w:color w:val="auto"/>
              </w:rPr>
              <w:t xml:space="preserve">2.1.1. Apibūdinti vairuotojo ir kitų </w:t>
            </w:r>
            <w:r w:rsidRPr="0088626A">
              <w:rPr>
                <w:color w:val="auto"/>
              </w:rPr>
              <w:t>eismo dalyvių teises bei pareigas įvykus eismo įvykiui.</w:t>
            </w:r>
          </w:p>
          <w:p w:rsidR="00EC3638" w:rsidRPr="0088626A" w:rsidRDefault="00A11332" w:rsidP="00E50B3D">
            <w:pPr>
              <w:spacing w:line="276" w:lineRule="auto"/>
              <w:rPr>
                <w:b/>
                <w:color w:val="auto"/>
              </w:rPr>
            </w:pPr>
            <w:r w:rsidRPr="0088626A">
              <w:rPr>
                <w:b/>
                <w:bCs/>
                <w:color w:val="auto"/>
              </w:rPr>
              <w:t>2.2. Tema</w:t>
            </w:r>
            <w:r w:rsidRPr="0088626A">
              <w:rPr>
                <w:b/>
                <w:color w:val="auto"/>
              </w:rPr>
              <w:t>. Psichofiziologinės būsenos įtaka vairuotojo reakcijai ir dėmesiui, situacijos suvokimui, vertinimui ir optimalių sprendimų priėmimui.</w:t>
            </w:r>
          </w:p>
          <w:p w:rsidR="00EC3638" w:rsidRPr="0088626A" w:rsidRDefault="00A11332" w:rsidP="00E50B3D">
            <w:pPr>
              <w:spacing w:line="276" w:lineRule="auto"/>
              <w:rPr>
                <w:i/>
                <w:color w:val="auto"/>
              </w:rPr>
            </w:pPr>
            <w:r w:rsidRPr="0088626A">
              <w:rPr>
                <w:bCs/>
                <w:i/>
                <w:color w:val="auto"/>
              </w:rPr>
              <w:t>Užduotis</w:t>
            </w:r>
            <w:r w:rsidRPr="0088626A">
              <w:rPr>
                <w:i/>
                <w:color w:val="auto"/>
              </w:rPr>
              <w:t>:</w:t>
            </w:r>
          </w:p>
          <w:p w:rsidR="00EC3638" w:rsidRPr="0088626A" w:rsidRDefault="00A11332" w:rsidP="00E50B3D">
            <w:pPr>
              <w:spacing w:line="276" w:lineRule="auto"/>
              <w:rPr>
                <w:color w:val="auto"/>
              </w:rPr>
            </w:pPr>
            <w:r w:rsidRPr="0088626A">
              <w:rPr>
                <w:bCs/>
                <w:color w:val="auto"/>
              </w:rPr>
              <w:t>2.2.1. Išanalizuoti ir a</w:t>
            </w:r>
            <w:r w:rsidRPr="0088626A">
              <w:rPr>
                <w:color w:val="auto"/>
              </w:rPr>
              <w:t xml:space="preserve">pibūdinti galimus vairavimo rizikos veiksnius priklausomai nuo asmens psichofiziologinės būsenos. </w:t>
            </w:r>
          </w:p>
        </w:tc>
        <w:tc>
          <w:tcPr>
            <w:tcW w:w="20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736D8B" w:rsidP="00E50B3D">
            <w:pPr>
              <w:spacing w:line="276" w:lineRule="auto"/>
              <w:rPr>
                <w:color w:val="auto"/>
              </w:rPr>
            </w:pPr>
            <w:r>
              <w:rPr>
                <w:b/>
                <w:bCs/>
                <w:color w:val="auto"/>
              </w:rPr>
              <w:t xml:space="preserve">Patenkinamai: </w:t>
            </w:r>
            <w:r w:rsidR="00A11332" w:rsidRPr="0088626A">
              <w:rPr>
                <w:bCs/>
                <w:color w:val="auto"/>
              </w:rPr>
              <w:t xml:space="preserve">Išvardintos kai kurios vairuotojo ir kitų </w:t>
            </w:r>
            <w:r w:rsidR="00A11332" w:rsidRPr="0088626A">
              <w:rPr>
                <w:color w:val="auto"/>
              </w:rPr>
              <w:t>eismo dalyvių teisės bei pareigos įvykus eismo įvykiui. Įvardinti 1–2 galimi vairavimo rizikos veiksniai priklausomai nuo asmens psichofiziologinės būsenos</w:t>
            </w:r>
          </w:p>
          <w:p w:rsidR="00EC3638" w:rsidRPr="0088626A" w:rsidRDefault="000A7502" w:rsidP="00E50B3D">
            <w:pPr>
              <w:spacing w:line="276" w:lineRule="auto"/>
              <w:rPr>
                <w:color w:val="auto"/>
              </w:rPr>
            </w:pPr>
            <w:r>
              <w:rPr>
                <w:b/>
                <w:bCs/>
                <w:color w:val="auto"/>
              </w:rPr>
              <w:t xml:space="preserve">Gerai: </w:t>
            </w:r>
            <w:r w:rsidR="00A11332" w:rsidRPr="0088626A">
              <w:rPr>
                <w:bCs/>
                <w:color w:val="auto"/>
              </w:rPr>
              <w:t xml:space="preserve">Apibūdintos vairuotojo ir kitų </w:t>
            </w:r>
            <w:r w:rsidR="00A11332" w:rsidRPr="0088626A">
              <w:rPr>
                <w:color w:val="auto"/>
              </w:rPr>
              <w:t>eismo dalyvių teisės bei pareigos įvykus eismo įvykiui.</w:t>
            </w:r>
          </w:p>
          <w:p w:rsidR="00EC3638" w:rsidRPr="0088626A" w:rsidRDefault="00A11332" w:rsidP="00E50B3D">
            <w:pPr>
              <w:spacing w:line="276" w:lineRule="auto"/>
              <w:rPr>
                <w:color w:val="auto"/>
              </w:rPr>
            </w:pPr>
            <w:r w:rsidRPr="0088626A">
              <w:rPr>
                <w:bCs/>
                <w:color w:val="auto"/>
              </w:rPr>
              <w:t>Išanalizuoti ir a</w:t>
            </w:r>
            <w:r w:rsidRPr="0088626A">
              <w:rPr>
                <w:color w:val="auto"/>
              </w:rPr>
              <w:t>pibūdinti galimi vairavimo rizikos veiksniai priklausomai nuo asmens psichofiziologinės būsenos.</w:t>
            </w:r>
          </w:p>
          <w:p w:rsidR="00EC3638" w:rsidRPr="0088626A" w:rsidRDefault="000A7502" w:rsidP="00E50B3D">
            <w:pPr>
              <w:spacing w:line="276" w:lineRule="auto"/>
              <w:rPr>
                <w:color w:val="auto"/>
              </w:rPr>
            </w:pPr>
            <w:r>
              <w:rPr>
                <w:b/>
                <w:bCs/>
                <w:color w:val="auto"/>
              </w:rPr>
              <w:t xml:space="preserve">Puikiai: </w:t>
            </w:r>
            <w:r w:rsidR="00A11332" w:rsidRPr="0088626A">
              <w:rPr>
                <w:bCs/>
                <w:color w:val="auto"/>
              </w:rPr>
              <w:t>Išsamiai apibūdintos ir argu</w:t>
            </w:r>
            <w:r w:rsidR="008657D2" w:rsidRPr="008657D2">
              <w:rPr>
                <w:bCs/>
                <w:color w:val="auto"/>
              </w:rPr>
              <w:softHyphen/>
            </w:r>
            <w:r w:rsidR="00A11332" w:rsidRPr="0088626A">
              <w:rPr>
                <w:bCs/>
                <w:color w:val="auto"/>
              </w:rPr>
              <w:t>men</w:t>
            </w:r>
            <w:r w:rsidR="008657D2" w:rsidRPr="008657D2">
              <w:rPr>
                <w:bCs/>
                <w:color w:val="auto"/>
              </w:rPr>
              <w:softHyphen/>
            </w:r>
            <w:r w:rsidR="00A11332" w:rsidRPr="0088626A">
              <w:rPr>
                <w:bCs/>
                <w:color w:val="auto"/>
              </w:rPr>
              <w:t xml:space="preserve">tuotos vairuotojo ir kitų </w:t>
            </w:r>
            <w:r w:rsidR="00A11332" w:rsidRPr="0088626A">
              <w:rPr>
                <w:color w:val="auto"/>
              </w:rPr>
              <w:t>eismo daly</w:t>
            </w:r>
            <w:r w:rsidR="008657D2" w:rsidRPr="008657D2">
              <w:rPr>
                <w:color w:val="auto"/>
              </w:rPr>
              <w:softHyphen/>
            </w:r>
            <w:r w:rsidR="00A11332" w:rsidRPr="0088626A">
              <w:rPr>
                <w:color w:val="auto"/>
              </w:rPr>
              <w:t>vių teisės bei pareigos įvykus eismo įvykiui.</w:t>
            </w:r>
          </w:p>
          <w:p w:rsidR="00EC3638" w:rsidRPr="0088626A" w:rsidRDefault="00A11332" w:rsidP="00E50B3D">
            <w:pPr>
              <w:spacing w:line="276" w:lineRule="auto"/>
              <w:rPr>
                <w:color w:val="auto"/>
              </w:rPr>
            </w:pPr>
            <w:r w:rsidRPr="0088626A">
              <w:rPr>
                <w:bCs/>
                <w:color w:val="auto"/>
              </w:rPr>
              <w:t>Išsamiai išanalizuoti ir pateikiant praktinių pavyzdžių a</w:t>
            </w:r>
            <w:r w:rsidRPr="0088626A">
              <w:rPr>
                <w:color w:val="auto"/>
              </w:rPr>
              <w:t>pibūdinti galimi vairavimo rizikos veiksniai priklausomai nuo asmens psichofiziologinės būsenos.</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3. Apibūdinti transporto priemonių technines ir eksploatacines charakteristikas.</w:t>
            </w:r>
          </w:p>
        </w:tc>
        <w:tc>
          <w:tcPr>
            <w:tcW w:w="20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b/>
                <w:color w:val="auto"/>
              </w:rPr>
            </w:pPr>
            <w:r w:rsidRPr="0088626A">
              <w:rPr>
                <w:b/>
                <w:bCs/>
                <w:color w:val="auto"/>
              </w:rPr>
              <w:t xml:space="preserve">3.1. Tema. </w:t>
            </w:r>
            <w:r w:rsidRPr="0088626A">
              <w:rPr>
                <w:b/>
                <w:color w:val="auto"/>
              </w:rPr>
              <w:t>Transporto priemonių techninės ir eksploatacinės charakteristikos.</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3</w:t>
            </w:r>
            <w:r w:rsidRPr="0088626A">
              <w:rPr>
                <w:color w:val="auto"/>
              </w:rPr>
              <w:t>.</w:t>
            </w:r>
            <w:r w:rsidRPr="0088626A">
              <w:rPr>
                <w:bCs/>
                <w:color w:val="auto"/>
              </w:rPr>
              <w:t>1.1. A</w:t>
            </w:r>
            <w:r w:rsidRPr="0088626A">
              <w:rPr>
                <w:color w:val="auto"/>
              </w:rPr>
              <w:t xml:space="preserve">pibūdinti transporto priemonių technines ir eksploatacines charakteristikas. </w:t>
            </w:r>
          </w:p>
        </w:tc>
        <w:tc>
          <w:tcPr>
            <w:tcW w:w="20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736D8B" w:rsidP="00E50B3D">
            <w:pPr>
              <w:spacing w:line="276" w:lineRule="auto"/>
              <w:rPr>
                <w:color w:val="auto"/>
              </w:rPr>
            </w:pPr>
            <w:r>
              <w:rPr>
                <w:b/>
                <w:bCs/>
                <w:color w:val="auto"/>
              </w:rPr>
              <w:t xml:space="preserve">Patenkinamai: </w:t>
            </w:r>
            <w:r w:rsidR="00A11332" w:rsidRPr="0088626A">
              <w:rPr>
                <w:color w:val="auto"/>
              </w:rPr>
              <w:t>Išvardintos kai kurios transporto priemonių techninės ir eksploatacinės charakteristikos.</w:t>
            </w:r>
          </w:p>
          <w:p w:rsidR="00EC3638" w:rsidRPr="0088626A" w:rsidRDefault="000A7502" w:rsidP="00E50B3D">
            <w:pPr>
              <w:spacing w:line="276" w:lineRule="auto"/>
              <w:rPr>
                <w:color w:val="auto"/>
              </w:rPr>
            </w:pPr>
            <w:r>
              <w:rPr>
                <w:b/>
                <w:bCs/>
                <w:color w:val="auto"/>
              </w:rPr>
              <w:t xml:space="preserve">Gerai: </w:t>
            </w:r>
            <w:r w:rsidR="00A11332" w:rsidRPr="0088626A">
              <w:rPr>
                <w:color w:val="auto"/>
              </w:rPr>
              <w:t>Įvardintos ir apibūdintos transporto priemonių techninės ir eksploatacinės charakteristikos.</w:t>
            </w:r>
          </w:p>
          <w:p w:rsidR="00EC3638" w:rsidRPr="0088626A" w:rsidRDefault="000A7502" w:rsidP="00E50B3D">
            <w:pPr>
              <w:spacing w:line="276" w:lineRule="auto"/>
              <w:rPr>
                <w:color w:val="auto"/>
              </w:rPr>
            </w:pPr>
            <w:r>
              <w:rPr>
                <w:b/>
                <w:bCs/>
                <w:color w:val="auto"/>
              </w:rPr>
              <w:t xml:space="preserve">Puikiai: </w:t>
            </w:r>
            <w:r w:rsidR="00A11332" w:rsidRPr="0088626A">
              <w:rPr>
                <w:color w:val="auto"/>
              </w:rPr>
              <w:t>Išsamiai apibūdintos transporto priemonių techninės ir eksploatacinės charakteristikos.</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 xml:space="preserve">4. Demonstruoti </w:t>
            </w:r>
            <w:r w:rsidRPr="0088626A">
              <w:rPr>
                <w:color w:val="auto"/>
              </w:rPr>
              <w:lastRenderedPageBreak/>
              <w:t xml:space="preserve">automobilio vairavimo ir manevravimo veiksmus, laikantis saugaus eismo reikalavimų. </w:t>
            </w:r>
          </w:p>
        </w:tc>
        <w:tc>
          <w:tcPr>
            <w:tcW w:w="2029"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b/>
                <w:bCs/>
                <w:color w:val="auto"/>
              </w:rPr>
              <w:lastRenderedPageBreak/>
              <w:t xml:space="preserve">4.1. Tema. </w:t>
            </w:r>
            <w:r w:rsidRPr="0088626A">
              <w:rPr>
                <w:b/>
                <w:color w:val="auto"/>
              </w:rPr>
              <w:t xml:space="preserve">Automobilio patikrinimo </w:t>
            </w:r>
            <w:r w:rsidRPr="0088626A">
              <w:rPr>
                <w:b/>
                <w:color w:val="auto"/>
              </w:rPr>
              <w:lastRenderedPageBreak/>
              <w:t>ir vairuotojo pasirengimo vairuoti ypatumai.</w:t>
            </w:r>
          </w:p>
          <w:p w:rsidR="00EC3638" w:rsidRPr="0088626A" w:rsidRDefault="00A11332" w:rsidP="00E50B3D">
            <w:pPr>
              <w:spacing w:line="276" w:lineRule="auto"/>
              <w:rPr>
                <w:i/>
                <w:color w:val="auto"/>
              </w:rPr>
            </w:pPr>
            <w:r w:rsidRPr="0088626A">
              <w:rPr>
                <w:bCs/>
                <w:i/>
                <w:color w:val="auto"/>
              </w:rPr>
              <w:t>Užduotis:</w:t>
            </w:r>
          </w:p>
          <w:p w:rsidR="008D7223" w:rsidRDefault="00A11332" w:rsidP="00E50B3D">
            <w:pPr>
              <w:spacing w:line="276" w:lineRule="auto"/>
              <w:rPr>
                <w:color w:val="auto"/>
              </w:rPr>
            </w:pPr>
            <w:r w:rsidRPr="0088626A">
              <w:rPr>
                <w:bCs/>
                <w:color w:val="auto"/>
              </w:rPr>
              <w:t xml:space="preserve">4.1.1. </w:t>
            </w:r>
            <w:r w:rsidRPr="0088626A">
              <w:rPr>
                <w:color w:val="auto"/>
              </w:rPr>
              <w:t>Pademonstruoti automobilio patikrinimo ir vairuotojo pasirengimo vairuoti veiksmus.</w:t>
            </w:r>
          </w:p>
          <w:p w:rsidR="00EC3638" w:rsidRPr="0088626A" w:rsidRDefault="00A11332" w:rsidP="00E50B3D">
            <w:pPr>
              <w:spacing w:line="276" w:lineRule="auto"/>
              <w:rPr>
                <w:color w:val="auto"/>
              </w:rPr>
            </w:pPr>
            <w:r w:rsidRPr="0088626A">
              <w:rPr>
                <w:b/>
                <w:bCs/>
                <w:color w:val="auto"/>
              </w:rPr>
              <w:t xml:space="preserve">4.2. Tema. </w:t>
            </w:r>
            <w:r w:rsidRPr="0088626A">
              <w:rPr>
                <w:b/>
                <w:color w:val="auto"/>
              </w:rPr>
              <w:t>Vairavimo mokymas vairavimo aikštelėje.</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4.2.1. </w:t>
            </w:r>
            <w:r w:rsidRPr="0088626A">
              <w:rPr>
                <w:color w:val="auto"/>
              </w:rPr>
              <w:t>Atlikti vairavimo aikštelėje veiksmus pagal nustatytus reikalavimus.</w:t>
            </w:r>
          </w:p>
          <w:p w:rsidR="00EC3638" w:rsidRPr="0088626A" w:rsidRDefault="00A11332" w:rsidP="00E50B3D">
            <w:pPr>
              <w:spacing w:line="276" w:lineRule="auto"/>
              <w:rPr>
                <w:color w:val="auto"/>
              </w:rPr>
            </w:pPr>
            <w:r w:rsidRPr="0088626A">
              <w:rPr>
                <w:b/>
                <w:bCs/>
                <w:color w:val="auto"/>
              </w:rPr>
              <w:t>4.3. Tema</w:t>
            </w:r>
            <w:r w:rsidRPr="0088626A">
              <w:rPr>
                <w:b/>
                <w:color w:val="auto"/>
              </w:rPr>
              <w:t>. Vairavimo mokymas keliuose (gatvėje).</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4.3.1. </w:t>
            </w:r>
            <w:r w:rsidRPr="0088626A">
              <w:rPr>
                <w:color w:val="auto"/>
              </w:rPr>
              <w:t>Atlikti vairavimo keliuose (gatvėje) veiksmus nurodytu maršrutu.</w:t>
            </w:r>
          </w:p>
          <w:p w:rsidR="00EC3638" w:rsidRPr="0088626A" w:rsidRDefault="00A11332" w:rsidP="00E50B3D">
            <w:pPr>
              <w:spacing w:line="276" w:lineRule="auto"/>
              <w:rPr>
                <w:color w:val="auto"/>
              </w:rPr>
            </w:pPr>
            <w:r w:rsidRPr="0088626A">
              <w:rPr>
                <w:b/>
                <w:bCs/>
                <w:color w:val="auto"/>
              </w:rPr>
              <w:t>7.4. Tema</w:t>
            </w:r>
            <w:r w:rsidRPr="0088626A">
              <w:rPr>
                <w:b/>
                <w:color w:val="auto"/>
              </w:rPr>
              <w:t>. Specifinis vairavimo mokymas.</w:t>
            </w:r>
          </w:p>
          <w:p w:rsidR="00EC3638" w:rsidRPr="0088626A" w:rsidRDefault="00A11332" w:rsidP="00E50B3D">
            <w:pPr>
              <w:spacing w:line="276" w:lineRule="auto"/>
              <w:rPr>
                <w:i/>
                <w:color w:val="auto"/>
              </w:rPr>
            </w:pPr>
            <w:r w:rsidRPr="0088626A">
              <w:rPr>
                <w:bCs/>
                <w:i/>
                <w:color w:val="auto"/>
              </w:rPr>
              <w:t>Užduotis:</w:t>
            </w:r>
          </w:p>
          <w:p w:rsidR="00EC3638" w:rsidRPr="0088626A" w:rsidRDefault="00A11332" w:rsidP="00E50B3D">
            <w:pPr>
              <w:spacing w:line="276" w:lineRule="auto"/>
              <w:rPr>
                <w:color w:val="auto"/>
              </w:rPr>
            </w:pPr>
            <w:r w:rsidRPr="0088626A">
              <w:rPr>
                <w:bCs/>
                <w:color w:val="auto"/>
              </w:rPr>
              <w:t xml:space="preserve">7.4.1. </w:t>
            </w:r>
            <w:r w:rsidRPr="0088626A">
              <w:rPr>
                <w:color w:val="auto"/>
              </w:rPr>
              <w:t>Atlikti vairavimo veiksmus, esant sudėtingoms sąlygoms (lyjant, sningant, slidžiame kelyje) ir siekiant ekonomiško važiavimo pagal nustatytą maršrutą.</w:t>
            </w:r>
          </w:p>
        </w:tc>
        <w:tc>
          <w:tcPr>
            <w:tcW w:w="208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736D8B" w:rsidP="00E50B3D">
            <w:pPr>
              <w:pStyle w:val="Standard"/>
              <w:spacing w:line="276" w:lineRule="auto"/>
              <w:rPr>
                <w:color w:val="auto"/>
              </w:rPr>
            </w:pPr>
            <w:r>
              <w:rPr>
                <w:b/>
                <w:color w:val="auto"/>
              </w:rPr>
              <w:lastRenderedPageBreak/>
              <w:t xml:space="preserve">Patenkinamai: </w:t>
            </w:r>
            <w:r w:rsidR="00A11332" w:rsidRPr="0088626A">
              <w:rPr>
                <w:color w:val="auto"/>
              </w:rPr>
              <w:t xml:space="preserve">Automobilio patikrinimo </w:t>
            </w:r>
            <w:r w:rsidR="00A11332" w:rsidRPr="0088626A">
              <w:rPr>
                <w:color w:val="auto"/>
              </w:rPr>
              <w:lastRenderedPageBreak/>
              <w:t xml:space="preserve">ir vairuotojo pasirengimo vairuoti, vairavimo aikštelėje, keliuose (gatvėje), esant sudėtingoms sąlygoms ir siekiant ekonomiško važiavimo pagal nustatytą maršrutą veiksmai </w:t>
            </w:r>
            <w:r w:rsidR="00A11332" w:rsidRPr="0088626A">
              <w:rPr>
                <w:rStyle w:val="Numatytasispastraiposriftas1"/>
                <w:color w:val="auto"/>
              </w:rPr>
              <w:t>atlikti ne pagal nustatytus reikalavimus, daromos esminės klaidos.</w:t>
            </w:r>
          </w:p>
          <w:p w:rsidR="00EC3638" w:rsidRPr="0088626A" w:rsidRDefault="000A7502" w:rsidP="00E50B3D">
            <w:pPr>
              <w:pStyle w:val="Standard"/>
              <w:spacing w:line="276" w:lineRule="auto"/>
              <w:rPr>
                <w:color w:val="auto"/>
              </w:rPr>
            </w:pPr>
            <w:r>
              <w:rPr>
                <w:b/>
                <w:color w:val="auto"/>
              </w:rPr>
              <w:t xml:space="preserve">Gerai: </w:t>
            </w:r>
            <w:r w:rsidR="00A11332" w:rsidRPr="0088626A">
              <w:rPr>
                <w:color w:val="auto"/>
              </w:rPr>
              <w:t>Atlikti automobilio patikrinimo ir vairuotojo pasirengimo vairuoti, vairavimo aikštelėje, keliuose (gatvėje), esant sudėtingoms sąlygoms ir siekiant ekonomiško važiavimo pagal nustatytą maršrutą veiksmai</w:t>
            </w:r>
            <w:r w:rsidR="00A11332" w:rsidRPr="0088626A">
              <w:rPr>
                <w:rStyle w:val="Numatytasispastraiposriftas1"/>
                <w:color w:val="auto"/>
              </w:rPr>
              <w:t>, tačiau daromos neesminės klaidos.</w:t>
            </w:r>
          </w:p>
          <w:p w:rsidR="00EC3638" w:rsidRPr="0088626A" w:rsidRDefault="000A7502" w:rsidP="00E50B3D">
            <w:pPr>
              <w:spacing w:line="276" w:lineRule="auto"/>
              <w:rPr>
                <w:color w:val="auto"/>
              </w:rPr>
            </w:pPr>
            <w:r>
              <w:rPr>
                <w:b/>
                <w:color w:val="auto"/>
              </w:rPr>
              <w:t xml:space="preserve">Puikiai: </w:t>
            </w:r>
            <w:r w:rsidR="00A11332" w:rsidRPr="0088626A">
              <w:rPr>
                <w:color w:val="auto"/>
              </w:rPr>
              <w:t xml:space="preserve">Automobilio patikrinimo ir vairuotojo pasirengimo vairuoti, vairavimo aikštelėje, keliuose (gatvėje), esant sudėtingoms sąlygoms ir siekiant ekonomiško važiavimo pagal nustatytą maršrutą veiksmai </w:t>
            </w:r>
            <w:r w:rsidR="00A11332" w:rsidRPr="0088626A">
              <w:rPr>
                <w:rStyle w:val="Numatytasispastraiposriftas1"/>
                <w:color w:val="auto"/>
              </w:rPr>
              <w:t>atlikti teisingai, pagal nustatytus reikalavimus</w:t>
            </w:r>
            <w:r w:rsidR="00A11332" w:rsidRPr="0088626A">
              <w:rPr>
                <w:color w:val="auto"/>
                <w:lang w:eastAsia="en-US"/>
              </w:rPr>
              <w:t>.</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lastRenderedPageBreak/>
              <w:t>Rekomenduo</w:t>
            </w:r>
            <w:r w:rsidR="008657D2" w:rsidRPr="008657D2">
              <w:rPr>
                <w:color w:val="auto"/>
              </w:rPr>
              <w:softHyphen/>
            </w:r>
            <w:r w:rsidRPr="0088626A">
              <w:rPr>
                <w:color w:val="auto"/>
              </w:rPr>
              <w:t>jami mokymo/si metodai</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Pokalbis. Diskusija. Praktinių užduočių sprendimas. Pratybos. Veiklos stebėjimas. Demonstravimas. Testavimas. Analizė.</w:t>
            </w:r>
          </w:p>
        </w:tc>
      </w:tr>
      <w:tr w:rsidR="0088626A" w:rsidRPr="0088626A" w:rsidTr="008657D2">
        <w:trPr>
          <w:trHeight w:val="57"/>
          <w:jc w:val="center"/>
        </w:trPr>
        <w:tc>
          <w:tcPr>
            <w:tcW w:w="892"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Materialieji ištekliai</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D7223" w:rsidRDefault="00A11332" w:rsidP="00E50B3D">
            <w:pPr>
              <w:spacing w:line="276" w:lineRule="auto"/>
              <w:rPr>
                <w:color w:val="auto"/>
              </w:rPr>
            </w:pPr>
            <w:r w:rsidRPr="0088626A">
              <w:rPr>
                <w:b/>
                <w:bCs/>
                <w:color w:val="auto"/>
              </w:rPr>
              <w:t>Mokymo/si medžiaga:</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Teisės aktai pagal atitinkamas mokymo temas;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Įvairios schemos, maketai mokymui iliustruoti, vizualizuoti.</w:t>
            </w:r>
          </w:p>
        </w:tc>
      </w:tr>
      <w:tr w:rsidR="0088626A" w:rsidRPr="0088626A" w:rsidTr="008657D2">
        <w:trPr>
          <w:trHeight w:val="57"/>
          <w:jc w:val="center"/>
        </w:trPr>
        <w:tc>
          <w:tcPr>
            <w:tcW w:w="89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EC3638" w:rsidP="00E50B3D">
            <w:pPr>
              <w:spacing w:line="276" w:lineRule="auto"/>
              <w:rPr>
                <w:color w:val="auto"/>
              </w:rPr>
            </w:pP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b/>
                <w:bCs/>
                <w:color w:val="auto"/>
              </w:rPr>
            </w:pPr>
            <w:r w:rsidRPr="0088626A">
              <w:rPr>
                <w:b/>
                <w:bCs/>
                <w:color w:val="auto"/>
              </w:rPr>
              <w:t>Mokymo/si priemonės: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Kompiuteris;</w:t>
            </w:r>
          </w:p>
          <w:p w:rsidR="008D7223"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Vaizdo projektorius;</w:t>
            </w:r>
          </w:p>
          <w:p w:rsidR="00EC3638" w:rsidRPr="0088626A" w:rsidRDefault="00A11332" w:rsidP="00E50B3D">
            <w:pPr>
              <w:numPr>
                <w:ilvl w:val="0"/>
                <w:numId w:val="1"/>
              </w:numPr>
              <w:suppressAutoHyphens/>
              <w:spacing w:line="276" w:lineRule="auto"/>
              <w:ind w:left="0" w:firstLine="167"/>
              <w:textAlignment w:val="baseline"/>
              <w:rPr>
                <w:color w:val="auto"/>
              </w:rPr>
            </w:pPr>
            <w:r w:rsidRPr="0088626A">
              <w:rPr>
                <w:rFonts w:eastAsia="SimSun"/>
                <w:color w:val="auto"/>
                <w:lang w:eastAsia="en-US" w:bidi="hi-IN"/>
              </w:rPr>
              <w:t>Rašomoji lenta.</w:t>
            </w:r>
          </w:p>
        </w:tc>
      </w:tr>
      <w:tr w:rsidR="0088626A" w:rsidRPr="0088626A" w:rsidTr="008657D2">
        <w:trPr>
          <w:trHeight w:val="57"/>
          <w:jc w:val="center"/>
        </w:trPr>
        <w:tc>
          <w:tcPr>
            <w:tcW w:w="89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EC3638" w:rsidP="00E50B3D">
            <w:pPr>
              <w:spacing w:line="276" w:lineRule="auto"/>
              <w:rPr>
                <w:color w:val="auto"/>
              </w:rPr>
            </w:pP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b/>
                <w:bCs/>
                <w:color w:val="auto"/>
              </w:rPr>
            </w:pPr>
            <w:r w:rsidRPr="0088626A">
              <w:rPr>
                <w:b/>
                <w:bCs/>
                <w:color w:val="auto"/>
              </w:rPr>
              <w:t>Kiti ištekliai:</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Transporto priemonės;</w:t>
            </w:r>
          </w:p>
          <w:p w:rsidR="00EC3638" w:rsidRPr="0088626A" w:rsidRDefault="00A11332" w:rsidP="00E50B3D">
            <w:pPr>
              <w:numPr>
                <w:ilvl w:val="0"/>
                <w:numId w:val="1"/>
              </w:numPr>
              <w:suppressAutoHyphens/>
              <w:spacing w:line="276" w:lineRule="auto"/>
              <w:ind w:left="0" w:firstLine="167"/>
              <w:textAlignment w:val="baseline"/>
              <w:rPr>
                <w:rFonts w:eastAsia="SimSun"/>
                <w:color w:val="auto"/>
                <w:lang w:eastAsia="en-US" w:bidi="hi-IN"/>
              </w:rPr>
            </w:pPr>
            <w:r w:rsidRPr="0088626A">
              <w:rPr>
                <w:rFonts w:eastAsia="SimSun"/>
                <w:color w:val="auto"/>
                <w:lang w:eastAsia="en-US" w:bidi="hi-IN"/>
              </w:rPr>
              <w:t>Kompiuterių auditorija</w:t>
            </w:r>
            <w:r w:rsidR="003946FA" w:rsidRPr="0088626A">
              <w:rPr>
                <w:rFonts w:eastAsia="SimSun"/>
                <w:color w:val="auto"/>
                <w:lang w:eastAsia="en-US" w:bidi="hi-IN"/>
              </w:rPr>
              <w:t>.</w:t>
            </w:r>
          </w:p>
        </w:tc>
      </w:tr>
      <w:tr w:rsidR="0088626A"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Mokytojų kvalifikacija</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hd w:val="clear" w:color="auto" w:fill="FFFFFF"/>
              <w:spacing w:line="276" w:lineRule="auto"/>
              <w:rPr>
                <w:color w:val="auto"/>
              </w:rPr>
            </w:pPr>
            <w:r w:rsidRPr="0088626A">
              <w:rPr>
                <w:color w:val="auto"/>
              </w:rPr>
              <w:t>Modulį gali vesti profesijos mokytojas, įgijęs socialinių ar technologijos mokslų sri</w:t>
            </w:r>
            <w:r w:rsidR="008657D2" w:rsidRPr="008657D2">
              <w:rPr>
                <w:color w:val="auto"/>
              </w:rPr>
              <w:softHyphen/>
            </w:r>
            <w:r w:rsidRPr="0088626A">
              <w:rPr>
                <w:color w:val="auto"/>
              </w:rPr>
              <w:t>ties aukštąjį, aukštesnįjį (specialųjį vidurinį, įgytą iki 1995 metų) išsilavinimą arba bai</w:t>
            </w:r>
            <w:r w:rsidR="008657D2" w:rsidRPr="008657D2">
              <w:rPr>
                <w:color w:val="auto"/>
              </w:rPr>
              <w:softHyphen/>
            </w:r>
            <w:r w:rsidRPr="0088626A">
              <w:rPr>
                <w:color w:val="auto"/>
              </w:rPr>
              <w:t>gęs profesinę mokyklą pagal Policininko mokymo programą, turintis vidurinį iš</w:t>
            </w:r>
            <w:r w:rsidR="008657D2" w:rsidRPr="008657D2">
              <w:rPr>
                <w:color w:val="auto"/>
              </w:rPr>
              <w:softHyphen/>
            </w:r>
            <w:r w:rsidRPr="0088626A">
              <w:rPr>
                <w:color w:val="auto"/>
              </w:rPr>
              <w:t>si</w:t>
            </w:r>
            <w:r w:rsidR="008657D2" w:rsidRPr="008657D2">
              <w:rPr>
                <w:color w:val="auto"/>
              </w:rPr>
              <w:softHyphen/>
            </w:r>
            <w:r w:rsidRPr="0088626A">
              <w:rPr>
                <w:color w:val="auto"/>
              </w:rPr>
              <w:t>lavinimą bei 3 metų policijos pareigūno darbo praktiką ir turintis pedagogo kva</w:t>
            </w:r>
            <w:r w:rsidR="008657D2" w:rsidRPr="008657D2">
              <w:rPr>
                <w:color w:val="auto"/>
              </w:rPr>
              <w:softHyphen/>
            </w:r>
            <w:r w:rsidRPr="0088626A">
              <w:rPr>
                <w:color w:val="auto"/>
              </w:rPr>
              <w:t>li</w:t>
            </w:r>
            <w:r w:rsidR="008657D2" w:rsidRPr="008657D2">
              <w:rPr>
                <w:color w:val="auto"/>
              </w:rPr>
              <w:softHyphen/>
            </w:r>
            <w:r w:rsidRPr="0088626A">
              <w:rPr>
                <w:color w:val="auto"/>
              </w:rPr>
              <w:t>fi</w:t>
            </w:r>
            <w:r w:rsidR="008657D2" w:rsidRPr="008657D2">
              <w:rPr>
                <w:color w:val="auto"/>
              </w:rPr>
              <w:softHyphen/>
            </w:r>
            <w:r w:rsidRPr="0088626A">
              <w:rPr>
                <w:color w:val="auto"/>
              </w:rPr>
              <w:t>kaciją arba neturintis pedagogo kvalifikacijos, bet išklausęs Lietuvos Respublikos švietimo ir mokslo ministro nustatytą pedagoginių ir psichologinių žinių kursą.</w:t>
            </w:r>
          </w:p>
        </w:tc>
      </w:tr>
      <w:tr w:rsidR="00EC3638" w:rsidRPr="0088626A" w:rsidTr="008657D2">
        <w:trPr>
          <w:trHeight w:val="57"/>
          <w:jc w:val="center"/>
        </w:trPr>
        <w:tc>
          <w:tcPr>
            <w:tcW w:w="89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Modulio rengėjai</w:t>
            </w:r>
          </w:p>
        </w:tc>
        <w:tc>
          <w:tcPr>
            <w:tcW w:w="4108"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C3638" w:rsidRPr="0088626A" w:rsidRDefault="00A11332" w:rsidP="00E50B3D">
            <w:pPr>
              <w:spacing w:line="276" w:lineRule="auto"/>
              <w:rPr>
                <w:color w:val="auto"/>
              </w:rPr>
            </w:pPr>
            <w:r w:rsidRPr="0088626A">
              <w:rPr>
                <w:color w:val="auto"/>
              </w:rPr>
              <w:t>Nerijus Sujeta</w:t>
            </w:r>
          </w:p>
        </w:tc>
      </w:tr>
    </w:tbl>
    <w:p w:rsidR="00EC3638" w:rsidRPr="0088626A" w:rsidRDefault="00EC3638" w:rsidP="00E50B3D">
      <w:pPr>
        <w:pStyle w:val="Default"/>
        <w:spacing w:line="276" w:lineRule="auto"/>
        <w:rPr>
          <w:iCs/>
          <w:color w:val="auto"/>
        </w:rPr>
      </w:pPr>
    </w:p>
    <w:p w:rsidR="00EC3638" w:rsidRPr="0088626A" w:rsidRDefault="00EC3638" w:rsidP="00E50B3D">
      <w:pPr>
        <w:spacing w:line="276" w:lineRule="auto"/>
        <w:rPr>
          <w:color w:val="auto"/>
        </w:rPr>
      </w:pPr>
    </w:p>
    <w:sectPr w:rsidR="00EC3638" w:rsidRPr="0088626A" w:rsidSect="008D7223">
      <w:footerReference w:type="default" r:id="rId9"/>
      <w:pgSz w:w="11906" w:h="16838" w:code="9"/>
      <w:pgMar w:top="851" w:right="567" w:bottom="851" w:left="1418" w:header="284" w:footer="284" w:gutter="0"/>
      <w:cols w:space="1296"/>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A9" w:rsidRDefault="00083DA9">
      <w:r>
        <w:separator/>
      </w:r>
    </w:p>
  </w:endnote>
  <w:endnote w:type="continuationSeparator" w:id="0">
    <w:p w:rsidR="00083DA9" w:rsidRDefault="0008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DF" w:rsidRDefault="006E23DF">
    <w:pPr>
      <w:pStyle w:val="Puslapinporat"/>
      <w:jc w:val="right"/>
    </w:pPr>
    <w:r>
      <w:fldChar w:fldCharType="begin"/>
    </w:r>
    <w:r>
      <w:instrText>PAGE</w:instrText>
    </w:r>
    <w:r>
      <w:fldChar w:fldCharType="separate"/>
    </w:r>
    <w:r w:rsidR="006D18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A9" w:rsidRDefault="00083DA9">
      <w:r>
        <w:separator/>
      </w:r>
    </w:p>
  </w:footnote>
  <w:footnote w:type="continuationSeparator" w:id="0">
    <w:p w:rsidR="00083DA9" w:rsidRDefault="00083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412"/>
    <w:multiLevelType w:val="multilevel"/>
    <w:tmpl w:val="AB84582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45602D"/>
    <w:multiLevelType w:val="multilevel"/>
    <w:tmpl w:val="CBAAF45A"/>
    <w:lvl w:ilvl="0">
      <w:start w:val="1"/>
      <w:numFmt w:val="bullet"/>
      <w:lvlText w:val=""/>
      <w:lvlJc w:val="left"/>
      <w:pPr>
        <w:ind w:left="502" w:hanging="360"/>
      </w:pPr>
      <w:rPr>
        <w:rFonts w:ascii="Wingdings" w:hAnsi="Wingdings" w:cs="Wingdings" w:hint="default"/>
        <w:b/>
        <w:sz w:val="24"/>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cs="Wingdings" w:hint="default"/>
      </w:rPr>
    </w:lvl>
    <w:lvl w:ilvl="3">
      <w:start w:val="1"/>
      <w:numFmt w:val="bullet"/>
      <w:lvlText w:val=""/>
      <w:lvlJc w:val="left"/>
      <w:pPr>
        <w:ind w:left="2995" w:hanging="360"/>
      </w:pPr>
      <w:rPr>
        <w:rFonts w:ascii="Symbol" w:hAnsi="Symbol" w:cs="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cs="Wingdings" w:hint="default"/>
      </w:rPr>
    </w:lvl>
    <w:lvl w:ilvl="6">
      <w:start w:val="1"/>
      <w:numFmt w:val="bullet"/>
      <w:lvlText w:val=""/>
      <w:lvlJc w:val="left"/>
      <w:pPr>
        <w:ind w:left="5155" w:hanging="360"/>
      </w:pPr>
      <w:rPr>
        <w:rFonts w:ascii="Symbol" w:hAnsi="Symbol" w:cs="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cs="Wingdings" w:hint="default"/>
      </w:rPr>
    </w:lvl>
  </w:abstractNum>
  <w:abstractNum w:abstractNumId="2">
    <w:nsid w:val="25D63D2E"/>
    <w:multiLevelType w:val="multilevel"/>
    <w:tmpl w:val="B60EA88E"/>
    <w:lvl w:ilvl="0">
      <w:start w:val="1"/>
      <w:numFmt w:val="bullet"/>
      <w:lvlText w:val=""/>
      <w:lvlJc w:val="left"/>
      <w:pPr>
        <w:ind w:left="502" w:hanging="360"/>
      </w:pPr>
      <w:rPr>
        <w:rFonts w:ascii="Wingdings" w:hAnsi="Wingdings" w:cs="Wingdings" w:hint="default"/>
        <w:sz w:val="24"/>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cs="Wingdings" w:hint="default"/>
      </w:rPr>
    </w:lvl>
    <w:lvl w:ilvl="3">
      <w:start w:val="1"/>
      <w:numFmt w:val="bullet"/>
      <w:lvlText w:val=""/>
      <w:lvlJc w:val="left"/>
      <w:pPr>
        <w:ind w:left="2995" w:hanging="360"/>
      </w:pPr>
      <w:rPr>
        <w:rFonts w:ascii="Symbol" w:hAnsi="Symbol" w:cs="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cs="Wingdings" w:hint="default"/>
      </w:rPr>
    </w:lvl>
    <w:lvl w:ilvl="6">
      <w:start w:val="1"/>
      <w:numFmt w:val="bullet"/>
      <w:lvlText w:val=""/>
      <w:lvlJc w:val="left"/>
      <w:pPr>
        <w:ind w:left="5155" w:hanging="360"/>
      </w:pPr>
      <w:rPr>
        <w:rFonts w:ascii="Symbol" w:hAnsi="Symbol" w:cs="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cs="Wingdings" w:hint="default"/>
      </w:rPr>
    </w:lvl>
  </w:abstractNum>
  <w:abstractNum w:abstractNumId="3">
    <w:nsid w:val="45410564"/>
    <w:multiLevelType w:val="multilevel"/>
    <w:tmpl w:val="14E60B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7B667AD"/>
    <w:multiLevelType w:val="multilevel"/>
    <w:tmpl w:val="378EC2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AC6525D"/>
    <w:multiLevelType w:val="multilevel"/>
    <w:tmpl w:val="02061DB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373929"/>
    <w:multiLevelType w:val="multilevel"/>
    <w:tmpl w:val="513E4280"/>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5.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4F74E0F"/>
    <w:multiLevelType w:val="multilevel"/>
    <w:tmpl w:val="B50E7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67F0A52"/>
    <w:multiLevelType w:val="multilevel"/>
    <w:tmpl w:val="2852359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B60EA9"/>
    <w:multiLevelType w:val="multilevel"/>
    <w:tmpl w:val="4CE8AF2A"/>
    <w:lvl w:ilvl="0">
      <w:start w:val="1"/>
      <w:numFmt w:val="bullet"/>
      <w:lvlText w:val=""/>
      <w:lvlJc w:val="left"/>
      <w:pPr>
        <w:ind w:left="502" w:hanging="360"/>
      </w:pPr>
      <w:rPr>
        <w:rFonts w:ascii="Wingdings" w:hAnsi="Wingdings" w:cs="Wingdings" w:hint="default"/>
        <w:b/>
        <w:sz w:val="24"/>
      </w:rPr>
    </w:lvl>
    <w:lvl w:ilvl="1">
      <w:start w:val="1"/>
      <w:numFmt w:val="bullet"/>
      <w:lvlText w:val="o"/>
      <w:lvlJc w:val="left"/>
      <w:pPr>
        <w:ind w:left="1555" w:hanging="360"/>
      </w:pPr>
      <w:rPr>
        <w:rFonts w:ascii="Courier New" w:hAnsi="Courier New" w:cs="Courier New" w:hint="default"/>
      </w:rPr>
    </w:lvl>
    <w:lvl w:ilvl="2">
      <w:start w:val="1"/>
      <w:numFmt w:val="bullet"/>
      <w:lvlText w:val=""/>
      <w:lvlJc w:val="left"/>
      <w:pPr>
        <w:ind w:left="2275" w:hanging="360"/>
      </w:pPr>
      <w:rPr>
        <w:rFonts w:ascii="Wingdings" w:hAnsi="Wingdings" w:cs="Wingdings" w:hint="default"/>
      </w:rPr>
    </w:lvl>
    <w:lvl w:ilvl="3">
      <w:start w:val="1"/>
      <w:numFmt w:val="bullet"/>
      <w:lvlText w:val=""/>
      <w:lvlJc w:val="left"/>
      <w:pPr>
        <w:ind w:left="2995" w:hanging="360"/>
      </w:pPr>
      <w:rPr>
        <w:rFonts w:ascii="Symbol" w:hAnsi="Symbol" w:cs="Symbol" w:hint="default"/>
      </w:rPr>
    </w:lvl>
    <w:lvl w:ilvl="4">
      <w:start w:val="1"/>
      <w:numFmt w:val="bullet"/>
      <w:lvlText w:val="o"/>
      <w:lvlJc w:val="left"/>
      <w:pPr>
        <w:ind w:left="3715" w:hanging="360"/>
      </w:pPr>
      <w:rPr>
        <w:rFonts w:ascii="Courier New" w:hAnsi="Courier New" w:cs="Courier New" w:hint="default"/>
      </w:rPr>
    </w:lvl>
    <w:lvl w:ilvl="5">
      <w:start w:val="1"/>
      <w:numFmt w:val="bullet"/>
      <w:lvlText w:val=""/>
      <w:lvlJc w:val="left"/>
      <w:pPr>
        <w:ind w:left="4435" w:hanging="360"/>
      </w:pPr>
      <w:rPr>
        <w:rFonts w:ascii="Wingdings" w:hAnsi="Wingdings" w:cs="Wingdings" w:hint="default"/>
      </w:rPr>
    </w:lvl>
    <w:lvl w:ilvl="6">
      <w:start w:val="1"/>
      <w:numFmt w:val="bullet"/>
      <w:lvlText w:val=""/>
      <w:lvlJc w:val="left"/>
      <w:pPr>
        <w:ind w:left="5155" w:hanging="360"/>
      </w:pPr>
      <w:rPr>
        <w:rFonts w:ascii="Symbol" w:hAnsi="Symbol" w:cs="Symbol" w:hint="default"/>
      </w:rPr>
    </w:lvl>
    <w:lvl w:ilvl="7">
      <w:start w:val="1"/>
      <w:numFmt w:val="bullet"/>
      <w:lvlText w:val="o"/>
      <w:lvlJc w:val="left"/>
      <w:pPr>
        <w:ind w:left="5875" w:hanging="360"/>
      </w:pPr>
      <w:rPr>
        <w:rFonts w:ascii="Courier New" w:hAnsi="Courier New" w:cs="Courier New" w:hint="default"/>
      </w:rPr>
    </w:lvl>
    <w:lvl w:ilvl="8">
      <w:start w:val="1"/>
      <w:numFmt w:val="bullet"/>
      <w:lvlText w:val=""/>
      <w:lvlJc w:val="left"/>
      <w:pPr>
        <w:ind w:left="6595" w:hanging="360"/>
      </w:pPr>
      <w:rPr>
        <w:rFonts w:ascii="Wingdings" w:hAnsi="Wingdings" w:cs="Wingdings" w:hint="default"/>
      </w:rPr>
    </w:lvl>
  </w:abstractNum>
  <w:num w:numId="1">
    <w:abstractNumId w:val="1"/>
  </w:num>
  <w:num w:numId="2">
    <w:abstractNumId w:val="6"/>
  </w:num>
  <w:num w:numId="3">
    <w:abstractNumId w:val="4"/>
  </w:num>
  <w:num w:numId="4">
    <w:abstractNumId w:val="5"/>
  </w:num>
  <w:num w:numId="5">
    <w:abstractNumId w:val="8"/>
  </w:num>
  <w:num w:numId="6">
    <w:abstractNumId w:val="7"/>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38"/>
    <w:rsid w:val="000070B3"/>
    <w:rsid w:val="00025F4B"/>
    <w:rsid w:val="000266CE"/>
    <w:rsid w:val="00081C44"/>
    <w:rsid w:val="00083DA9"/>
    <w:rsid w:val="000A7502"/>
    <w:rsid w:val="000B77A9"/>
    <w:rsid w:val="000E01C1"/>
    <w:rsid w:val="000F16A1"/>
    <w:rsid w:val="001118C1"/>
    <w:rsid w:val="0014141F"/>
    <w:rsid w:val="00144368"/>
    <w:rsid w:val="0014632A"/>
    <w:rsid w:val="001623C8"/>
    <w:rsid w:val="00173DF6"/>
    <w:rsid w:val="001B5448"/>
    <w:rsid w:val="001D58EE"/>
    <w:rsid w:val="001D72E0"/>
    <w:rsid w:val="001E44CE"/>
    <w:rsid w:val="001E46F2"/>
    <w:rsid w:val="00233551"/>
    <w:rsid w:val="00264992"/>
    <w:rsid w:val="00297E3A"/>
    <w:rsid w:val="002A3730"/>
    <w:rsid w:val="002B24BD"/>
    <w:rsid w:val="003232F6"/>
    <w:rsid w:val="003775D4"/>
    <w:rsid w:val="003946FA"/>
    <w:rsid w:val="003A5F46"/>
    <w:rsid w:val="003B2D62"/>
    <w:rsid w:val="003C01DE"/>
    <w:rsid w:val="003C1387"/>
    <w:rsid w:val="003C670F"/>
    <w:rsid w:val="004574A3"/>
    <w:rsid w:val="00473CE4"/>
    <w:rsid w:val="00480220"/>
    <w:rsid w:val="004C5D7E"/>
    <w:rsid w:val="004D6A61"/>
    <w:rsid w:val="00532BBE"/>
    <w:rsid w:val="0054245D"/>
    <w:rsid w:val="00551E2D"/>
    <w:rsid w:val="005555F1"/>
    <w:rsid w:val="005609BC"/>
    <w:rsid w:val="005C41CD"/>
    <w:rsid w:val="005C53DD"/>
    <w:rsid w:val="005D13A6"/>
    <w:rsid w:val="005D3316"/>
    <w:rsid w:val="005F1787"/>
    <w:rsid w:val="00606BC1"/>
    <w:rsid w:val="00610BB8"/>
    <w:rsid w:val="00641FCE"/>
    <w:rsid w:val="006B45E6"/>
    <w:rsid w:val="006C7C8F"/>
    <w:rsid w:val="006D180D"/>
    <w:rsid w:val="006E23DF"/>
    <w:rsid w:val="0071016F"/>
    <w:rsid w:val="00736D8B"/>
    <w:rsid w:val="007760F4"/>
    <w:rsid w:val="007F315F"/>
    <w:rsid w:val="0080618E"/>
    <w:rsid w:val="0082629A"/>
    <w:rsid w:val="00836D21"/>
    <w:rsid w:val="00850257"/>
    <w:rsid w:val="00851B42"/>
    <w:rsid w:val="008657D2"/>
    <w:rsid w:val="00876027"/>
    <w:rsid w:val="00885C81"/>
    <w:rsid w:val="0088626A"/>
    <w:rsid w:val="00890719"/>
    <w:rsid w:val="008A1B37"/>
    <w:rsid w:val="008D7223"/>
    <w:rsid w:val="008F1AD6"/>
    <w:rsid w:val="00905088"/>
    <w:rsid w:val="0090795F"/>
    <w:rsid w:val="00913319"/>
    <w:rsid w:val="009270BF"/>
    <w:rsid w:val="00930738"/>
    <w:rsid w:val="00944AA6"/>
    <w:rsid w:val="0094625D"/>
    <w:rsid w:val="0094686D"/>
    <w:rsid w:val="009610FD"/>
    <w:rsid w:val="00972039"/>
    <w:rsid w:val="00973B52"/>
    <w:rsid w:val="009A13CC"/>
    <w:rsid w:val="009B4831"/>
    <w:rsid w:val="009E737D"/>
    <w:rsid w:val="009F15D1"/>
    <w:rsid w:val="00A03E63"/>
    <w:rsid w:val="00A11332"/>
    <w:rsid w:val="00A14C9C"/>
    <w:rsid w:val="00A3054B"/>
    <w:rsid w:val="00A4226B"/>
    <w:rsid w:val="00A56430"/>
    <w:rsid w:val="00A56894"/>
    <w:rsid w:val="00AD43E1"/>
    <w:rsid w:val="00AD692A"/>
    <w:rsid w:val="00AE2833"/>
    <w:rsid w:val="00AE4623"/>
    <w:rsid w:val="00AF3F7D"/>
    <w:rsid w:val="00B0053D"/>
    <w:rsid w:val="00B123BC"/>
    <w:rsid w:val="00B35955"/>
    <w:rsid w:val="00B509C0"/>
    <w:rsid w:val="00B62F0F"/>
    <w:rsid w:val="00BA2E04"/>
    <w:rsid w:val="00BB1E89"/>
    <w:rsid w:val="00BB229E"/>
    <w:rsid w:val="00BF362E"/>
    <w:rsid w:val="00C073E7"/>
    <w:rsid w:val="00C119FF"/>
    <w:rsid w:val="00C62C1A"/>
    <w:rsid w:val="00C91F4D"/>
    <w:rsid w:val="00CA4030"/>
    <w:rsid w:val="00CC69AE"/>
    <w:rsid w:val="00CD7FAD"/>
    <w:rsid w:val="00D26885"/>
    <w:rsid w:val="00D61F66"/>
    <w:rsid w:val="00D91BE4"/>
    <w:rsid w:val="00DB4E4B"/>
    <w:rsid w:val="00DC5E1E"/>
    <w:rsid w:val="00DF085B"/>
    <w:rsid w:val="00E17B60"/>
    <w:rsid w:val="00E50B3D"/>
    <w:rsid w:val="00E769A2"/>
    <w:rsid w:val="00EA46BA"/>
    <w:rsid w:val="00EC1357"/>
    <w:rsid w:val="00EC1970"/>
    <w:rsid w:val="00EC3638"/>
    <w:rsid w:val="00ED4EA9"/>
    <w:rsid w:val="00EF3A11"/>
    <w:rsid w:val="00F32CCE"/>
    <w:rsid w:val="00F8744D"/>
    <w:rsid w:val="00F97F7F"/>
    <w:rsid w:val="00FC3EC9"/>
    <w:rsid w:val="00FC5DF8"/>
    <w:rsid w:val="00FE2E15"/>
    <w:rsid w:val="00FE5AEA"/>
    <w:rsid w:val="00FF3373"/>
    <w:rsid w:val="00FF555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76C6"/>
    <w:pPr>
      <w:spacing w:line="240" w:lineRule="auto"/>
    </w:pPr>
    <w:rPr>
      <w:rFonts w:eastAsia="Times New Roman" w:cs="Times New Roman"/>
      <w:color w:val="00000A"/>
      <w:sz w:val="24"/>
      <w:szCs w:val="24"/>
      <w:lang w:val="lt-LT" w:eastAsia="lt-LT"/>
    </w:rPr>
  </w:style>
  <w:style w:type="paragraph" w:styleId="Antrat1">
    <w:name w:val="heading 1"/>
    <w:basedOn w:val="prastasis"/>
    <w:next w:val="prastasis"/>
    <w:link w:val="Antrat1Diagrama"/>
    <w:autoRedefine/>
    <w:qFormat/>
    <w:rsid w:val="008D7223"/>
    <w:pPr>
      <w:keepNext/>
      <w:keepLines/>
      <w:spacing w:after="100"/>
      <w:jc w:val="center"/>
      <w:outlineLvl w:val="0"/>
    </w:pPr>
    <w:rPr>
      <w:rFonts w:eastAsiaTheme="majorEastAsia" w:cstheme="majorBidi"/>
      <w:b/>
      <w:bCs/>
      <w:color w:val="auto"/>
      <w:sz w:val="28"/>
      <w:szCs w:val="28"/>
    </w:rPr>
  </w:style>
  <w:style w:type="paragraph" w:styleId="Antrat2">
    <w:name w:val="heading 2"/>
    <w:basedOn w:val="prastasis"/>
    <w:next w:val="prastasis"/>
    <w:link w:val="Antrat2Diagrama"/>
    <w:autoRedefine/>
    <w:unhideWhenUsed/>
    <w:qFormat/>
    <w:rsid w:val="00B35955"/>
    <w:pPr>
      <w:keepNext/>
      <w:keepLines/>
      <w:spacing w:after="100"/>
      <w:jc w:val="center"/>
      <w:outlineLvl w:val="1"/>
    </w:pPr>
    <w:rPr>
      <w:rFonts w:eastAsiaTheme="majorEastAsia" w:cstheme="majorBidi"/>
      <w:b/>
      <w:bCs/>
      <w:color w:val="auto"/>
      <w:szCs w:val="26"/>
    </w:rPr>
  </w:style>
  <w:style w:type="paragraph" w:styleId="Antrat3">
    <w:name w:val="heading 3"/>
    <w:basedOn w:val="prastasis"/>
    <w:next w:val="prastasis"/>
    <w:link w:val="Antrat3Diagrama"/>
    <w:autoRedefine/>
    <w:unhideWhenUsed/>
    <w:qFormat/>
    <w:rsid w:val="0054245D"/>
    <w:pPr>
      <w:keepNext/>
      <w:keepLines/>
      <w:spacing w:after="100"/>
      <w:jc w:val="center"/>
      <w:outlineLvl w:val="2"/>
    </w:pPr>
    <w:rPr>
      <w:rFonts w:eastAsiaTheme="majorEastAsia" w:cstheme="majorBidi"/>
      <w:b/>
      <w:bCs/>
      <w:i/>
      <w:color w:val="auto"/>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
    <w:next w:val="prastasis"/>
    <w:link w:val="Heading1Char"/>
    <w:qFormat/>
    <w:rsid w:val="006376C6"/>
    <w:pPr>
      <w:keepNext/>
      <w:jc w:val="center"/>
      <w:outlineLvl w:val="0"/>
    </w:pPr>
    <w:rPr>
      <w:b/>
      <w:bCs/>
      <w:szCs w:val="32"/>
    </w:rPr>
  </w:style>
  <w:style w:type="paragraph" w:customStyle="1" w:styleId="Antrat21">
    <w:name w:val="Antraštė 21"/>
    <w:basedOn w:val="prastasis"/>
    <w:next w:val="prastasis"/>
    <w:link w:val="Heading2Char"/>
    <w:unhideWhenUsed/>
    <w:qFormat/>
    <w:rsid w:val="006376C6"/>
    <w:pPr>
      <w:keepNext/>
      <w:jc w:val="center"/>
      <w:outlineLvl w:val="1"/>
    </w:pPr>
    <w:rPr>
      <w:bCs/>
      <w:iCs/>
      <w:szCs w:val="28"/>
    </w:rPr>
  </w:style>
  <w:style w:type="paragraph" w:customStyle="1" w:styleId="Antrat31">
    <w:name w:val="Antraštė 31"/>
    <w:basedOn w:val="prastasis"/>
    <w:next w:val="prastasis"/>
    <w:link w:val="Heading3Char"/>
    <w:unhideWhenUsed/>
    <w:qFormat/>
    <w:rsid w:val="006376C6"/>
    <w:pPr>
      <w:keepNext/>
      <w:ind w:left="714" w:hanging="357"/>
      <w:outlineLvl w:val="2"/>
    </w:pPr>
    <w:rPr>
      <w:b/>
      <w:bCs/>
      <w:szCs w:val="26"/>
    </w:rPr>
  </w:style>
  <w:style w:type="paragraph" w:customStyle="1" w:styleId="Antrat71">
    <w:name w:val="Antraštė 71"/>
    <w:basedOn w:val="prastasis"/>
    <w:next w:val="prastasis"/>
    <w:link w:val="Heading7Char"/>
    <w:uiPriority w:val="99"/>
    <w:qFormat/>
    <w:rsid w:val="006376C6"/>
    <w:pPr>
      <w:keepNext/>
      <w:jc w:val="center"/>
      <w:outlineLvl w:val="6"/>
    </w:pPr>
    <w:rPr>
      <w:sz w:val="28"/>
      <w:szCs w:val="28"/>
      <w:lang w:eastAsia="en-US"/>
    </w:rPr>
  </w:style>
  <w:style w:type="character" w:customStyle="1" w:styleId="Heading1Char">
    <w:name w:val="Heading 1 Char"/>
    <w:basedOn w:val="Numatytasispastraiposriftas"/>
    <w:link w:val="Antrat11"/>
    <w:qFormat/>
    <w:rsid w:val="006376C6"/>
    <w:rPr>
      <w:rFonts w:eastAsia="Times New Roman" w:cs="Times New Roman"/>
      <w:b/>
      <w:bCs/>
      <w:szCs w:val="32"/>
      <w:lang w:val="lt-LT" w:eastAsia="lt-LT"/>
    </w:rPr>
  </w:style>
  <w:style w:type="character" w:customStyle="1" w:styleId="Heading2Char">
    <w:name w:val="Heading 2 Char"/>
    <w:basedOn w:val="Numatytasispastraiposriftas"/>
    <w:link w:val="Antrat21"/>
    <w:qFormat/>
    <w:rsid w:val="006376C6"/>
    <w:rPr>
      <w:rFonts w:eastAsia="Times New Roman" w:cs="Times New Roman"/>
      <w:bCs/>
      <w:iCs/>
      <w:szCs w:val="28"/>
      <w:lang w:val="lt-LT" w:eastAsia="lt-LT"/>
    </w:rPr>
  </w:style>
  <w:style w:type="character" w:customStyle="1" w:styleId="Heading3Char">
    <w:name w:val="Heading 3 Char"/>
    <w:basedOn w:val="Numatytasispastraiposriftas"/>
    <w:link w:val="Antrat31"/>
    <w:qFormat/>
    <w:rsid w:val="006376C6"/>
    <w:rPr>
      <w:rFonts w:eastAsia="Times New Roman" w:cs="Times New Roman"/>
      <w:b/>
      <w:bCs/>
      <w:szCs w:val="26"/>
      <w:lang w:val="lt-LT" w:eastAsia="lt-LT"/>
    </w:rPr>
  </w:style>
  <w:style w:type="character" w:customStyle="1" w:styleId="Heading7Char">
    <w:name w:val="Heading 7 Char"/>
    <w:basedOn w:val="Numatytasispastraiposriftas"/>
    <w:link w:val="Antrat71"/>
    <w:uiPriority w:val="99"/>
    <w:qFormat/>
    <w:rsid w:val="006376C6"/>
    <w:rPr>
      <w:rFonts w:eastAsia="Times New Roman" w:cs="Times New Roman"/>
      <w:sz w:val="28"/>
      <w:szCs w:val="28"/>
      <w:lang w:val="lt-LT"/>
    </w:rPr>
  </w:style>
  <w:style w:type="character" w:customStyle="1" w:styleId="PuslapioinaostekstasDiagrama">
    <w:name w:val="Puslapio išnašos tekstas Diagrama"/>
    <w:basedOn w:val="Numatytasispastraiposriftas"/>
    <w:link w:val="Puslapioinaostekstas"/>
    <w:uiPriority w:val="99"/>
    <w:semiHidden/>
    <w:qFormat/>
    <w:rsid w:val="006376C6"/>
    <w:rPr>
      <w:rFonts w:eastAsia="Times New Roman" w:cs="Times New Roman"/>
      <w:sz w:val="20"/>
      <w:szCs w:val="20"/>
      <w:lang w:val="lt-LT" w:eastAsia="lt-LT"/>
    </w:rPr>
  </w:style>
  <w:style w:type="character" w:styleId="Puslapioinaosnuoroda">
    <w:name w:val="footnote reference"/>
    <w:uiPriority w:val="99"/>
    <w:semiHidden/>
    <w:qFormat/>
    <w:rsid w:val="006376C6"/>
    <w:rPr>
      <w:vertAlign w:val="superscript"/>
    </w:rPr>
  </w:style>
  <w:style w:type="character" w:customStyle="1" w:styleId="Pagrindinistekstas2Diagrama">
    <w:name w:val="Pagrindinis tekstas 2 Diagrama"/>
    <w:basedOn w:val="Numatytasispastraiposriftas"/>
    <w:link w:val="Pagrindinistekstas2"/>
    <w:uiPriority w:val="99"/>
    <w:qFormat/>
    <w:rsid w:val="006376C6"/>
    <w:rPr>
      <w:rFonts w:eastAsia="Times New Roman" w:cs="Times New Roman"/>
      <w:sz w:val="28"/>
      <w:szCs w:val="28"/>
      <w:lang w:val="en-AU"/>
    </w:rPr>
  </w:style>
  <w:style w:type="character" w:customStyle="1" w:styleId="HeaderChar">
    <w:name w:val="Header Char"/>
    <w:basedOn w:val="Numatytasispastraiposriftas"/>
    <w:link w:val="Puslapinantrat"/>
    <w:uiPriority w:val="99"/>
    <w:qFormat/>
    <w:rsid w:val="006376C6"/>
    <w:rPr>
      <w:rFonts w:eastAsia="Times New Roman" w:cs="Times New Roman"/>
      <w:szCs w:val="24"/>
      <w:lang w:val="lt-LT" w:eastAsia="lt-LT"/>
    </w:rPr>
  </w:style>
  <w:style w:type="character" w:customStyle="1" w:styleId="FooterChar">
    <w:name w:val="Footer Char"/>
    <w:basedOn w:val="Numatytasispastraiposriftas"/>
    <w:link w:val="Puslapinporat"/>
    <w:uiPriority w:val="99"/>
    <w:qFormat/>
    <w:rsid w:val="006376C6"/>
    <w:rPr>
      <w:rFonts w:eastAsia="Times New Roman" w:cs="Times New Roman"/>
      <w:szCs w:val="24"/>
      <w:lang w:val="lt-LT" w:eastAsia="lt-LT"/>
    </w:rPr>
  </w:style>
  <w:style w:type="character" w:customStyle="1" w:styleId="CitataDiagrama">
    <w:name w:val="Citata Diagrama"/>
    <w:basedOn w:val="Numatytasispastraiposriftas"/>
    <w:link w:val="Citata"/>
    <w:uiPriority w:val="99"/>
    <w:qFormat/>
    <w:rsid w:val="006376C6"/>
    <w:rPr>
      <w:rFonts w:ascii="Calibri" w:eastAsia="Times New Roman" w:hAnsi="Calibri" w:cs="Calibri"/>
      <w:i/>
      <w:iCs/>
      <w:color w:val="4B4B4B"/>
      <w:sz w:val="22"/>
      <w:lang w:val="lt-LT" w:eastAsia="lt-LT"/>
    </w:rPr>
  </w:style>
  <w:style w:type="character" w:customStyle="1" w:styleId="DebesliotekstasDiagrama">
    <w:name w:val="Debesėlio tekstas Diagrama"/>
    <w:basedOn w:val="Numatytasispastraiposriftas"/>
    <w:link w:val="Debesliotekstas"/>
    <w:uiPriority w:val="99"/>
    <w:semiHidden/>
    <w:qFormat/>
    <w:rsid w:val="006376C6"/>
    <w:rPr>
      <w:rFonts w:ascii="Tahoma" w:eastAsia="Times New Roman" w:hAnsi="Tahoma" w:cs="Tahoma"/>
      <w:sz w:val="16"/>
      <w:szCs w:val="16"/>
      <w:lang w:val="lt-LT" w:eastAsia="lt-LT"/>
    </w:rPr>
  </w:style>
  <w:style w:type="character" w:styleId="Puslapionumeris">
    <w:name w:val="page number"/>
    <w:basedOn w:val="Numatytasispastraiposriftas"/>
    <w:uiPriority w:val="99"/>
    <w:qFormat/>
    <w:rsid w:val="006376C6"/>
  </w:style>
  <w:style w:type="character" w:styleId="Komentaronuoroda">
    <w:name w:val="annotation reference"/>
    <w:uiPriority w:val="99"/>
    <w:semiHidden/>
    <w:qFormat/>
    <w:rsid w:val="006376C6"/>
    <w:rPr>
      <w:sz w:val="16"/>
      <w:szCs w:val="16"/>
    </w:rPr>
  </w:style>
  <w:style w:type="character" w:customStyle="1" w:styleId="KomentarotekstasDiagrama">
    <w:name w:val="Komentaro tekstas Diagrama"/>
    <w:basedOn w:val="Numatytasispastraiposriftas"/>
    <w:link w:val="Komentarotekstas"/>
    <w:uiPriority w:val="99"/>
    <w:semiHidden/>
    <w:qFormat/>
    <w:rsid w:val="006376C6"/>
    <w:rPr>
      <w:rFonts w:eastAsia="Times New Roman" w:cs="Times New Roman"/>
      <w:sz w:val="20"/>
      <w:szCs w:val="20"/>
      <w:lang w:val="lt-LT" w:eastAsia="lt-LT"/>
    </w:rPr>
  </w:style>
  <w:style w:type="character" w:customStyle="1" w:styleId="KomentarotemaDiagrama">
    <w:name w:val="Komentaro tema Diagrama"/>
    <w:basedOn w:val="KomentarotekstasDiagrama"/>
    <w:link w:val="Komentarotema"/>
    <w:uiPriority w:val="99"/>
    <w:semiHidden/>
    <w:qFormat/>
    <w:rsid w:val="006376C6"/>
    <w:rPr>
      <w:rFonts w:eastAsia="Times New Roman" w:cs="Times New Roman"/>
      <w:b/>
      <w:bCs/>
      <w:sz w:val="20"/>
      <w:szCs w:val="20"/>
      <w:lang w:val="lt-LT" w:eastAsia="lt-LT"/>
    </w:rPr>
  </w:style>
  <w:style w:type="character" w:styleId="Vietosrezervavimoenklotekstas">
    <w:name w:val="Placeholder Text"/>
    <w:uiPriority w:val="99"/>
    <w:semiHidden/>
    <w:qFormat/>
    <w:rsid w:val="006376C6"/>
    <w:rPr>
      <w:color w:val="808080"/>
    </w:rPr>
  </w:style>
  <w:style w:type="character" w:customStyle="1" w:styleId="BodyTextChar">
    <w:name w:val="Body Text Char"/>
    <w:basedOn w:val="Numatytasispastraiposriftas"/>
    <w:link w:val="Pagrindinistekstas1"/>
    <w:uiPriority w:val="99"/>
    <w:qFormat/>
    <w:rsid w:val="006376C6"/>
    <w:rPr>
      <w:rFonts w:eastAsia="Times New Roman" w:cs="Times New Roman"/>
      <w:szCs w:val="24"/>
      <w:lang w:val="lt-LT" w:eastAsia="lt-LT"/>
    </w:rPr>
  </w:style>
  <w:style w:type="character" w:customStyle="1" w:styleId="Internetosaitas">
    <w:name w:val="Interneto saitas"/>
    <w:uiPriority w:val="99"/>
    <w:unhideWhenUsed/>
    <w:rsid w:val="006376C6"/>
    <w:rPr>
      <w:color w:val="0000FF"/>
      <w:u w:val="single"/>
    </w:rPr>
  </w:style>
  <w:style w:type="character" w:customStyle="1" w:styleId="Numatytasispastraiposriftas1">
    <w:name w:val="Numatytasis pastraipos šriftas1"/>
    <w:qFormat/>
    <w:rsid w:val="006376C6"/>
  </w:style>
  <w:style w:type="character" w:customStyle="1" w:styleId="ListLabel24">
    <w:name w:val="ListLabel 24"/>
    <w:qFormat/>
    <w:rsid w:val="006376C6"/>
    <w:rPr>
      <w:rFonts w:cs="Courier New"/>
    </w:rPr>
  </w:style>
  <w:style w:type="character" w:customStyle="1" w:styleId="WW-DefaultParagraphFont">
    <w:name w:val="WW-Default Paragraph Font"/>
    <w:qFormat/>
    <w:rsid w:val="006376C6"/>
  </w:style>
  <w:style w:type="character" w:customStyle="1" w:styleId="ListLabel25">
    <w:name w:val="ListLabel 25"/>
    <w:qFormat/>
    <w:rPr>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b/>
      <w:bCs/>
    </w:rPr>
  </w:style>
  <w:style w:type="character" w:customStyle="1" w:styleId="ListLabel32">
    <w:name w:val="ListLabel 32"/>
    <w:qFormat/>
    <w:rPr>
      <w:b/>
      <w:bCs/>
    </w:rPr>
  </w:style>
  <w:style w:type="character" w:customStyle="1" w:styleId="ListLabel33">
    <w:name w:val="ListLabel 33"/>
    <w:qFormat/>
    <w:rPr>
      <w:b/>
      <w:bCs/>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b/>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cs="Wingdings"/>
      <w:sz w:val="24"/>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Wingdings"/>
      <w:b/>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Rodyklssaitas">
    <w:name w:val="Rodyklės saitas"/>
    <w:qFormat/>
  </w:style>
  <w:style w:type="character" w:customStyle="1" w:styleId="ListLabel83">
    <w:name w:val="ListLabel 83"/>
    <w:qFormat/>
    <w:rPr>
      <w:rFonts w:ascii="Times New Roman" w:hAnsi="Times New Roman" w:cs="Wingdings"/>
      <w:b/>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b/>
    </w:rPr>
  </w:style>
  <w:style w:type="character" w:customStyle="1" w:styleId="ListLabel93">
    <w:name w:val="ListLabel 93"/>
    <w:qFormat/>
    <w:rPr>
      <w:rFonts w:ascii="Times New Roman" w:hAnsi="Times New Roman"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hAnsi="Times New Roman" w:cs="Wingdings"/>
      <w:b/>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paragraph" w:customStyle="1" w:styleId="Antrat10">
    <w:name w:val="Antraštė1"/>
    <w:basedOn w:val="prastasis"/>
    <w:next w:val="Pagrindinistekstas1"/>
    <w:qFormat/>
    <w:pPr>
      <w:keepNext/>
      <w:spacing w:before="240" w:after="120"/>
    </w:pPr>
    <w:rPr>
      <w:rFonts w:ascii="Liberation Sans" w:eastAsia="Microsoft YaHei" w:hAnsi="Liberation Sans" w:cs="Mangal"/>
      <w:sz w:val="28"/>
      <w:szCs w:val="28"/>
    </w:rPr>
  </w:style>
  <w:style w:type="paragraph" w:customStyle="1" w:styleId="Pagrindinistekstas1">
    <w:name w:val="Pagrindinis tekstas1"/>
    <w:basedOn w:val="prastasis"/>
    <w:link w:val="BodyTextChar"/>
    <w:uiPriority w:val="99"/>
    <w:rsid w:val="006376C6"/>
    <w:pPr>
      <w:spacing w:after="120"/>
    </w:pPr>
  </w:style>
  <w:style w:type="paragraph" w:customStyle="1" w:styleId="Sraas1">
    <w:name w:val="Sąrašas1"/>
    <w:basedOn w:val="Pagrindinistekstas1"/>
    <w:rPr>
      <w:rFonts w:cs="Mangal"/>
    </w:rPr>
  </w:style>
  <w:style w:type="paragraph" w:customStyle="1" w:styleId="Pavadinimas1">
    <w:name w:val="Pavadinimas1"/>
    <w:basedOn w:val="prastasis"/>
    <w:pPr>
      <w:suppressLineNumbers/>
      <w:spacing w:before="120" w:after="120"/>
    </w:pPr>
    <w:rPr>
      <w:rFonts w:cs="Mangal"/>
      <w:i/>
      <w:iCs/>
    </w:rPr>
  </w:style>
  <w:style w:type="paragraph" w:customStyle="1" w:styleId="Rodykl">
    <w:name w:val="Rodyklė"/>
    <w:basedOn w:val="prastasis"/>
    <w:qFormat/>
    <w:pPr>
      <w:suppressLineNumbers/>
    </w:pPr>
    <w:rPr>
      <w:rFonts w:cs="Mangal"/>
    </w:rPr>
  </w:style>
  <w:style w:type="paragraph" w:styleId="Sraopastraipa">
    <w:name w:val="List Paragraph"/>
    <w:basedOn w:val="prastasis"/>
    <w:qFormat/>
    <w:rsid w:val="006376C6"/>
    <w:pPr>
      <w:ind w:left="720"/>
    </w:pPr>
  </w:style>
  <w:style w:type="paragraph" w:styleId="Puslapioinaostekstas">
    <w:name w:val="footnote text"/>
    <w:basedOn w:val="prastasis"/>
    <w:link w:val="PuslapioinaostekstasDiagrama"/>
    <w:uiPriority w:val="99"/>
    <w:semiHidden/>
    <w:qFormat/>
    <w:rsid w:val="006376C6"/>
    <w:rPr>
      <w:sz w:val="20"/>
      <w:szCs w:val="20"/>
    </w:rPr>
  </w:style>
  <w:style w:type="paragraph" w:styleId="Pagrindinistekstas2">
    <w:name w:val="Body Text 2"/>
    <w:basedOn w:val="prastasis"/>
    <w:link w:val="Pagrindinistekstas2Diagrama"/>
    <w:uiPriority w:val="99"/>
    <w:qFormat/>
    <w:rsid w:val="006376C6"/>
    <w:rPr>
      <w:sz w:val="28"/>
      <w:szCs w:val="28"/>
      <w:lang w:val="en-AU" w:eastAsia="en-US"/>
    </w:rPr>
  </w:style>
  <w:style w:type="paragraph" w:customStyle="1" w:styleId="Puslapinantrat">
    <w:name w:val="Puslapinė antraštė"/>
    <w:basedOn w:val="prastasis"/>
    <w:link w:val="HeaderChar"/>
    <w:uiPriority w:val="99"/>
    <w:rsid w:val="006376C6"/>
    <w:pPr>
      <w:tabs>
        <w:tab w:val="center" w:pos="4819"/>
        <w:tab w:val="right" w:pos="9638"/>
      </w:tabs>
    </w:pPr>
  </w:style>
  <w:style w:type="paragraph" w:customStyle="1" w:styleId="Puslapinporat">
    <w:name w:val="Puslapinė poraštė"/>
    <w:basedOn w:val="prastasis"/>
    <w:link w:val="FooterChar"/>
    <w:uiPriority w:val="99"/>
    <w:rsid w:val="006376C6"/>
    <w:pPr>
      <w:tabs>
        <w:tab w:val="center" w:pos="4819"/>
        <w:tab w:val="right" w:pos="9638"/>
      </w:tabs>
    </w:pPr>
  </w:style>
  <w:style w:type="paragraph" w:customStyle="1" w:styleId="Default">
    <w:name w:val="Default"/>
    <w:qFormat/>
    <w:rsid w:val="006376C6"/>
    <w:pPr>
      <w:spacing w:line="240" w:lineRule="auto"/>
    </w:pPr>
    <w:rPr>
      <w:rFonts w:eastAsia="Calibri" w:cs="Times New Roman"/>
      <w:color w:val="000000"/>
      <w:sz w:val="24"/>
      <w:szCs w:val="24"/>
      <w:lang w:val="lt-LT"/>
    </w:rPr>
  </w:style>
  <w:style w:type="paragraph" w:styleId="Citata">
    <w:name w:val="Quote"/>
    <w:basedOn w:val="prastasis"/>
    <w:next w:val="prastasis"/>
    <w:link w:val="CitataDiagrama"/>
    <w:uiPriority w:val="99"/>
    <w:qFormat/>
    <w:rsid w:val="006376C6"/>
    <w:pPr>
      <w:spacing w:after="200" w:line="276" w:lineRule="auto"/>
    </w:pPr>
    <w:rPr>
      <w:rFonts w:ascii="Calibri" w:hAnsi="Calibri" w:cs="Calibri"/>
      <w:i/>
      <w:iCs/>
      <w:color w:val="4B4B4B"/>
      <w:sz w:val="22"/>
      <w:szCs w:val="22"/>
    </w:rPr>
  </w:style>
  <w:style w:type="paragraph" w:styleId="Debesliotekstas">
    <w:name w:val="Balloon Text"/>
    <w:basedOn w:val="prastasis"/>
    <w:link w:val="DebesliotekstasDiagrama"/>
    <w:uiPriority w:val="99"/>
    <w:semiHidden/>
    <w:qFormat/>
    <w:rsid w:val="006376C6"/>
    <w:rPr>
      <w:rFonts w:ascii="Tahoma" w:hAnsi="Tahoma" w:cs="Tahoma"/>
      <w:sz w:val="16"/>
      <w:szCs w:val="16"/>
    </w:rPr>
  </w:style>
  <w:style w:type="paragraph" w:customStyle="1" w:styleId="NumatytaLTGliederung1">
    <w:name w:val="Numatyta~LT~Gliederung 1"/>
    <w:uiPriority w:val="99"/>
    <w:qFormat/>
    <w:rsid w:val="006376C6"/>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line="240" w:lineRule="auto"/>
    </w:pPr>
    <w:rPr>
      <w:rFonts w:ascii="Mangal" w:eastAsia="Microsoft YaHei" w:hAnsi="Mangal" w:cs="Mangal"/>
      <w:color w:val="4D4D4D"/>
      <w:sz w:val="48"/>
      <w:szCs w:val="48"/>
      <w:lang w:val="lt-LT"/>
    </w:rPr>
  </w:style>
  <w:style w:type="paragraph" w:styleId="prastasistinklapis">
    <w:name w:val="Normal (Web)"/>
    <w:basedOn w:val="prastasis"/>
    <w:uiPriority w:val="99"/>
    <w:semiHidden/>
    <w:qFormat/>
    <w:rsid w:val="006376C6"/>
    <w:pPr>
      <w:spacing w:beforeAutospacing="1" w:afterAutospacing="1"/>
    </w:pPr>
  </w:style>
  <w:style w:type="paragraph" w:styleId="Komentarotekstas">
    <w:name w:val="annotation text"/>
    <w:basedOn w:val="prastasis"/>
    <w:link w:val="KomentarotekstasDiagrama"/>
    <w:uiPriority w:val="99"/>
    <w:semiHidden/>
    <w:qFormat/>
    <w:rsid w:val="006376C6"/>
    <w:rPr>
      <w:sz w:val="20"/>
      <w:szCs w:val="20"/>
    </w:rPr>
  </w:style>
  <w:style w:type="paragraph" w:styleId="Komentarotema">
    <w:name w:val="annotation subject"/>
    <w:basedOn w:val="Komentarotekstas"/>
    <w:link w:val="KomentarotemaDiagrama"/>
    <w:uiPriority w:val="99"/>
    <w:semiHidden/>
    <w:qFormat/>
    <w:rsid w:val="006376C6"/>
    <w:rPr>
      <w:b/>
      <w:bCs/>
    </w:rPr>
  </w:style>
  <w:style w:type="paragraph" w:styleId="Turinioantrat">
    <w:name w:val="TOC Heading"/>
    <w:basedOn w:val="Antrat11"/>
    <w:next w:val="prastasis"/>
    <w:uiPriority w:val="39"/>
    <w:unhideWhenUsed/>
    <w:qFormat/>
    <w:rsid w:val="006376C6"/>
    <w:pPr>
      <w:keepLines/>
      <w:spacing w:before="480" w:line="276" w:lineRule="auto"/>
    </w:pPr>
    <w:rPr>
      <w:color w:val="365F91"/>
      <w:sz w:val="28"/>
      <w:szCs w:val="28"/>
      <w:lang w:eastAsia="en-US"/>
    </w:rPr>
  </w:style>
  <w:style w:type="paragraph" w:customStyle="1" w:styleId="Turinys21">
    <w:name w:val="Turinys 21"/>
    <w:basedOn w:val="prastasis"/>
    <w:next w:val="prastasis"/>
    <w:autoRedefine/>
    <w:uiPriority w:val="39"/>
    <w:unhideWhenUsed/>
    <w:qFormat/>
    <w:rsid w:val="006376C6"/>
    <w:pPr>
      <w:spacing w:after="100" w:line="276" w:lineRule="auto"/>
      <w:ind w:left="220"/>
    </w:pPr>
    <w:rPr>
      <w:rFonts w:ascii="Calibri" w:hAnsi="Calibri"/>
      <w:sz w:val="22"/>
      <w:szCs w:val="22"/>
      <w:lang w:eastAsia="en-US"/>
    </w:rPr>
  </w:style>
  <w:style w:type="paragraph" w:customStyle="1" w:styleId="Turinys11">
    <w:name w:val="Turinys 11"/>
    <w:basedOn w:val="prastasis"/>
    <w:next w:val="prastasis"/>
    <w:autoRedefine/>
    <w:uiPriority w:val="39"/>
    <w:unhideWhenUsed/>
    <w:qFormat/>
    <w:rsid w:val="006376C6"/>
    <w:pPr>
      <w:spacing w:after="100" w:line="276" w:lineRule="auto"/>
    </w:pPr>
    <w:rPr>
      <w:rFonts w:ascii="Calibri" w:hAnsi="Calibri"/>
      <w:sz w:val="22"/>
      <w:szCs w:val="22"/>
      <w:lang w:eastAsia="en-US"/>
    </w:rPr>
  </w:style>
  <w:style w:type="paragraph" w:customStyle="1" w:styleId="Turinys31">
    <w:name w:val="Turinys 31"/>
    <w:basedOn w:val="prastasis"/>
    <w:next w:val="prastasis"/>
    <w:autoRedefine/>
    <w:uiPriority w:val="39"/>
    <w:unhideWhenUsed/>
    <w:qFormat/>
    <w:rsid w:val="006376C6"/>
    <w:pPr>
      <w:spacing w:after="100" w:line="276" w:lineRule="auto"/>
      <w:ind w:left="440"/>
    </w:pPr>
    <w:rPr>
      <w:rFonts w:ascii="Calibri" w:hAnsi="Calibri"/>
      <w:sz w:val="22"/>
      <w:szCs w:val="22"/>
      <w:lang w:eastAsia="en-US"/>
    </w:rPr>
  </w:style>
  <w:style w:type="paragraph" w:customStyle="1" w:styleId="Standard">
    <w:name w:val="Standard"/>
    <w:qFormat/>
    <w:rsid w:val="006376C6"/>
    <w:pPr>
      <w:suppressAutoHyphens/>
      <w:spacing w:line="240" w:lineRule="auto"/>
      <w:textAlignment w:val="baseline"/>
    </w:pPr>
    <w:rPr>
      <w:rFonts w:eastAsia="Times New Roman" w:cs="Times New Roman"/>
      <w:color w:val="00000A"/>
      <w:sz w:val="24"/>
      <w:szCs w:val="24"/>
      <w:lang w:val="lt-LT" w:eastAsia="zh-CN"/>
    </w:rPr>
  </w:style>
  <w:style w:type="paragraph" w:customStyle="1" w:styleId="western">
    <w:name w:val="western"/>
    <w:basedOn w:val="Standard"/>
    <w:qFormat/>
    <w:rsid w:val="006376C6"/>
    <w:pPr>
      <w:spacing w:before="280" w:after="142" w:line="288" w:lineRule="auto"/>
    </w:pPr>
    <w:rPr>
      <w:lang w:val="en-US"/>
    </w:rPr>
  </w:style>
  <w:style w:type="paragraph" w:customStyle="1" w:styleId="Textbody">
    <w:name w:val="Text body"/>
    <w:basedOn w:val="Standard"/>
    <w:qFormat/>
    <w:rsid w:val="006376C6"/>
    <w:pPr>
      <w:widowControl w:val="0"/>
      <w:spacing w:after="120"/>
    </w:pPr>
    <w:rPr>
      <w:rFonts w:eastAsia="Andale Sans UI" w:cs="Tahoma"/>
      <w:lang w:val="en-US" w:eastAsia="en-US" w:bidi="en-US"/>
    </w:rPr>
  </w:style>
  <w:style w:type="numbering" w:customStyle="1" w:styleId="WW8Num35">
    <w:name w:val="WW8Num35"/>
    <w:rsid w:val="006376C6"/>
  </w:style>
  <w:style w:type="numbering" w:customStyle="1" w:styleId="WW8Num2">
    <w:name w:val="WW8Num2"/>
    <w:rsid w:val="006376C6"/>
  </w:style>
  <w:style w:type="numbering" w:customStyle="1" w:styleId="WW8Num3">
    <w:name w:val="WW8Num3"/>
    <w:rsid w:val="006376C6"/>
  </w:style>
  <w:style w:type="table" w:styleId="Lentelstinklelis">
    <w:name w:val="Table Grid"/>
    <w:basedOn w:val="prastojilentel"/>
    <w:uiPriority w:val="99"/>
    <w:rsid w:val="006376C6"/>
    <w:pPr>
      <w:spacing w:line="240" w:lineRule="auto"/>
    </w:pPr>
    <w:rPr>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prastojilentel"/>
    <w:uiPriority w:val="45"/>
    <w:rsid w:val="006376C6"/>
    <w:pPr>
      <w:spacing w:line="240" w:lineRule="auto"/>
    </w:pPr>
    <w:rPr>
      <w:szCs w:val="20"/>
      <w:lang w:val="lt-LT" w:eastAsia="lt-LT"/>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prastojilentel"/>
    <w:uiPriority w:val="99"/>
    <w:rsid w:val="006376C6"/>
    <w:pPr>
      <w:spacing w:line="240" w:lineRule="auto"/>
    </w:pPr>
    <w:rPr>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uiPriority w:val="99"/>
    <w:rsid w:val="006376C6"/>
    <w:pPr>
      <w:spacing w:line="240" w:lineRule="auto"/>
    </w:pPr>
    <w:rPr>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uiPriority w:val="99"/>
    <w:rsid w:val="006376C6"/>
    <w:pPr>
      <w:spacing w:line="240" w:lineRule="auto"/>
    </w:pPr>
    <w:rPr>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prastojilentel"/>
    <w:uiPriority w:val="42"/>
    <w:rsid w:val="008C782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Antrats">
    <w:name w:val="header"/>
    <w:basedOn w:val="prastasis"/>
    <w:link w:val="AntratsDiagrama"/>
    <w:uiPriority w:val="99"/>
    <w:unhideWhenUsed/>
    <w:rsid w:val="00B509C0"/>
    <w:pPr>
      <w:tabs>
        <w:tab w:val="center" w:pos="4819"/>
        <w:tab w:val="right" w:pos="9638"/>
      </w:tabs>
    </w:pPr>
  </w:style>
  <w:style w:type="character" w:customStyle="1" w:styleId="AntratsDiagrama">
    <w:name w:val="Antraštės Diagrama"/>
    <w:basedOn w:val="Numatytasispastraiposriftas"/>
    <w:link w:val="Antrats"/>
    <w:uiPriority w:val="99"/>
    <w:rsid w:val="00B509C0"/>
    <w:rPr>
      <w:rFonts w:eastAsia="Times New Roman" w:cs="Times New Roman"/>
      <w:color w:val="00000A"/>
      <w:sz w:val="24"/>
      <w:szCs w:val="24"/>
      <w:lang w:val="lt-LT" w:eastAsia="lt-LT"/>
    </w:rPr>
  </w:style>
  <w:style w:type="paragraph" w:styleId="Porat">
    <w:name w:val="footer"/>
    <w:basedOn w:val="prastasis"/>
    <w:link w:val="PoratDiagrama"/>
    <w:uiPriority w:val="99"/>
    <w:unhideWhenUsed/>
    <w:rsid w:val="00B509C0"/>
    <w:pPr>
      <w:tabs>
        <w:tab w:val="center" w:pos="4819"/>
        <w:tab w:val="right" w:pos="9638"/>
      </w:tabs>
    </w:pPr>
  </w:style>
  <w:style w:type="character" w:customStyle="1" w:styleId="PoratDiagrama">
    <w:name w:val="Poraštė Diagrama"/>
    <w:basedOn w:val="Numatytasispastraiposriftas"/>
    <w:link w:val="Porat"/>
    <w:uiPriority w:val="99"/>
    <w:rsid w:val="00B509C0"/>
    <w:rPr>
      <w:rFonts w:eastAsia="Times New Roman" w:cs="Times New Roman"/>
      <w:color w:val="00000A"/>
      <w:sz w:val="24"/>
      <w:szCs w:val="24"/>
      <w:lang w:val="lt-LT" w:eastAsia="lt-LT"/>
    </w:rPr>
  </w:style>
  <w:style w:type="paragraph" w:styleId="Turinys1">
    <w:name w:val="toc 1"/>
    <w:basedOn w:val="prastasis"/>
    <w:next w:val="prastasis"/>
    <w:autoRedefine/>
    <w:uiPriority w:val="39"/>
    <w:unhideWhenUsed/>
    <w:qFormat/>
    <w:rsid w:val="00EC1970"/>
    <w:pPr>
      <w:spacing w:after="100"/>
    </w:pPr>
  </w:style>
  <w:style w:type="paragraph" w:styleId="Turinys2">
    <w:name w:val="toc 2"/>
    <w:basedOn w:val="prastasis"/>
    <w:next w:val="prastasis"/>
    <w:autoRedefine/>
    <w:uiPriority w:val="39"/>
    <w:unhideWhenUsed/>
    <w:qFormat/>
    <w:rsid w:val="00EC1970"/>
    <w:pPr>
      <w:spacing w:after="100"/>
      <w:ind w:left="240"/>
    </w:pPr>
  </w:style>
  <w:style w:type="paragraph" w:styleId="Turinys3">
    <w:name w:val="toc 3"/>
    <w:basedOn w:val="prastasis"/>
    <w:next w:val="prastasis"/>
    <w:autoRedefine/>
    <w:uiPriority w:val="39"/>
    <w:unhideWhenUsed/>
    <w:qFormat/>
    <w:rsid w:val="008D7223"/>
    <w:pPr>
      <w:tabs>
        <w:tab w:val="left" w:pos="1320"/>
        <w:tab w:val="right" w:leader="dot" w:pos="9911"/>
      </w:tabs>
      <w:ind w:left="482"/>
      <w:jc w:val="both"/>
    </w:pPr>
  </w:style>
  <w:style w:type="character" w:styleId="Hipersaitas">
    <w:name w:val="Hyperlink"/>
    <w:basedOn w:val="Numatytasispastraiposriftas"/>
    <w:uiPriority w:val="99"/>
    <w:unhideWhenUsed/>
    <w:rsid w:val="00EC1970"/>
    <w:rPr>
      <w:color w:val="0000FF" w:themeColor="hyperlink"/>
      <w:u w:val="single"/>
    </w:rPr>
  </w:style>
  <w:style w:type="paragraph" w:styleId="Paprastasistekstas">
    <w:name w:val="Plain Text"/>
    <w:basedOn w:val="prastasis"/>
    <w:link w:val="PaprastasistekstasDiagrama"/>
    <w:uiPriority w:val="99"/>
    <w:semiHidden/>
    <w:unhideWhenUsed/>
    <w:rsid w:val="00D61F66"/>
    <w:rPr>
      <w:rFonts w:ascii="Calibri" w:eastAsiaTheme="minorHAnsi" w:hAnsi="Calibri" w:cs="Consolas"/>
      <w:color w:val="auto"/>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D61F66"/>
    <w:rPr>
      <w:rFonts w:ascii="Calibri" w:hAnsi="Calibri" w:cs="Consolas"/>
      <w:sz w:val="22"/>
      <w:szCs w:val="21"/>
      <w:lang w:val="lt-LT"/>
    </w:rPr>
  </w:style>
  <w:style w:type="character" w:customStyle="1" w:styleId="Antrat1Diagrama">
    <w:name w:val="Antraštė 1 Diagrama"/>
    <w:basedOn w:val="Numatytasispastraiposriftas"/>
    <w:link w:val="Antrat1"/>
    <w:rsid w:val="008D7223"/>
    <w:rPr>
      <w:rFonts w:eastAsiaTheme="majorEastAsia" w:cstheme="majorBidi"/>
      <w:b/>
      <w:bCs/>
      <w:sz w:val="28"/>
      <w:szCs w:val="28"/>
      <w:lang w:val="lt-LT" w:eastAsia="lt-LT"/>
    </w:rPr>
  </w:style>
  <w:style w:type="character" w:customStyle="1" w:styleId="Antrat2Diagrama">
    <w:name w:val="Antraštė 2 Diagrama"/>
    <w:basedOn w:val="Numatytasispastraiposriftas"/>
    <w:link w:val="Antrat2"/>
    <w:rsid w:val="00B35955"/>
    <w:rPr>
      <w:rFonts w:eastAsiaTheme="majorEastAsia" w:cstheme="majorBidi"/>
      <w:b/>
      <w:bCs/>
      <w:sz w:val="24"/>
      <w:szCs w:val="26"/>
      <w:lang w:val="lt-LT" w:eastAsia="lt-LT"/>
    </w:rPr>
  </w:style>
  <w:style w:type="character" w:customStyle="1" w:styleId="Antrat3Diagrama">
    <w:name w:val="Antraštė 3 Diagrama"/>
    <w:basedOn w:val="Numatytasispastraiposriftas"/>
    <w:link w:val="Antrat3"/>
    <w:rsid w:val="0054245D"/>
    <w:rPr>
      <w:rFonts w:eastAsiaTheme="majorEastAsia" w:cstheme="majorBidi"/>
      <w:b/>
      <w:bCs/>
      <w: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76C6"/>
    <w:pPr>
      <w:spacing w:line="240" w:lineRule="auto"/>
    </w:pPr>
    <w:rPr>
      <w:rFonts w:eastAsia="Times New Roman" w:cs="Times New Roman"/>
      <w:color w:val="00000A"/>
      <w:sz w:val="24"/>
      <w:szCs w:val="24"/>
      <w:lang w:val="lt-LT" w:eastAsia="lt-LT"/>
    </w:rPr>
  </w:style>
  <w:style w:type="paragraph" w:styleId="Antrat1">
    <w:name w:val="heading 1"/>
    <w:basedOn w:val="prastasis"/>
    <w:next w:val="prastasis"/>
    <w:link w:val="Antrat1Diagrama"/>
    <w:autoRedefine/>
    <w:qFormat/>
    <w:rsid w:val="008D7223"/>
    <w:pPr>
      <w:keepNext/>
      <w:keepLines/>
      <w:spacing w:after="100"/>
      <w:jc w:val="center"/>
      <w:outlineLvl w:val="0"/>
    </w:pPr>
    <w:rPr>
      <w:rFonts w:eastAsiaTheme="majorEastAsia" w:cstheme="majorBidi"/>
      <w:b/>
      <w:bCs/>
      <w:color w:val="auto"/>
      <w:sz w:val="28"/>
      <w:szCs w:val="28"/>
    </w:rPr>
  </w:style>
  <w:style w:type="paragraph" w:styleId="Antrat2">
    <w:name w:val="heading 2"/>
    <w:basedOn w:val="prastasis"/>
    <w:next w:val="prastasis"/>
    <w:link w:val="Antrat2Diagrama"/>
    <w:autoRedefine/>
    <w:unhideWhenUsed/>
    <w:qFormat/>
    <w:rsid w:val="00B35955"/>
    <w:pPr>
      <w:keepNext/>
      <w:keepLines/>
      <w:spacing w:after="100"/>
      <w:jc w:val="center"/>
      <w:outlineLvl w:val="1"/>
    </w:pPr>
    <w:rPr>
      <w:rFonts w:eastAsiaTheme="majorEastAsia" w:cstheme="majorBidi"/>
      <w:b/>
      <w:bCs/>
      <w:color w:val="auto"/>
      <w:szCs w:val="26"/>
    </w:rPr>
  </w:style>
  <w:style w:type="paragraph" w:styleId="Antrat3">
    <w:name w:val="heading 3"/>
    <w:basedOn w:val="prastasis"/>
    <w:next w:val="prastasis"/>
    <w:link w:val="Antrat3Diagrama"/>
    <w:autoRedefine/>
    <w:unhideWhenUsed/>
    <w:qFormat/>
    <w:rsid w:val="0054245D"/>
    <w:pPr>
      <w:keepNext/>
      <w:keepLines/>
      <w:spacing w:after="100"/>
      <w:jc w:val="center"/>
      <w:outlineLvl w:val="2"/>
    </w:pPr>
    <w:rPr>
      <w:rFonts w:eastAsiaTheme="majorEastAsia" w:cstheme="majorBidi"/>
      <w:b/>
      <w:bCs/>
      <w:i/>
      <w:color w:val="auto"/>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prastasis"/>
    <w:next w:val="prastasis"/>
    <w:link w:val="Heading1Char"/>
    <w:qFormat/>
    <w:rsid w:val="006376C6"/>
    <w:pPr>
      <w:keepNext/>
      <w:jc w:val="center"/>
      <w:outlineLvl w:val="0"/>
    </w:pPr>
    <w:rPr>
      <w:b/>
      <w:bCs/>
      <w:szCs w:val="32"/>
    </w:rPr>
  </w:style>
  <w:style w:type="paragraph" w:customStyle="1" w:styleId="Antrat21">
    <w:name w:val="Antraštė 21"/>
    <w:basedOn w:val="prastasis"/>
    <w:next w:val="prastasis"/>
    <w:link w:val="Heading2Char"/>
    <w:unhideWhenUsed/>
    <w:qFormat/>
    <w:rsid w:val="006376C6"/>
    <w:pPr>
      <w:keepNext/>
      <w:jc w:val="center"/>
      <w:outlineLvl w:val="1"/>
    </w:pPr>
    <w:rPr>
      <w:bCs/>
      <w:iCs/>
      <w:szCs w:val="28"/>
    </w:rPr>
  </w:style>
  <w:style w:type="paragraph" w:customStyle="1" w:styleId="Antrat31">
    <w:name w:val="Antraštė 31"/>
    <w:basedOn w:val="prastasis"/>
    <w:next w:val="prastasis"/>
    <w:link w:val="Heading3Char"/>
    <w:unhideWhenUsed/>
    <w:qFormat/>
    <w:rsid w:val="006376C6"/>
    <w:pPr>
      <w:keepNext/>
      <w:ind w:left="714" w:hanging="357"/>
      <w:outlineLvl w:val="2"/>
    </w:pPr>
    <w:rPr>
      <w:b/>
      <w:bCs/>
      <w:szCs w:val="26"/>
    </w:rPr>
  </w:style>
  <w:style w:type="paragraph" w:customStyle="1" w:styleId="Antrat71">
    <w:name w:val="Antraštė 71"/>
    <w:basedOn w:val="prastasis"/>
    <w:next w:val="prastasis"/>
    <w:link w:val="Heading7Char"/>
    <w:uiPriority w:val="99"/>
    <w:qFormat/>
    <w:rsid w:val="006376C6"/>
    <w:pPr>
      <w:keepNext/>
      <w:jc w:val="center"/>
      <w:outlineLvl w:val="6"/>
    </w:pPr>
    <w:rPr>
      <w:sz w:val="28"/>
      <w:szCs w:val="28"/>
      <w:lang w:eastAsia="en-US"/>
    </w:rPr>
  </w:style>
  <w:style w:type="character" w:customStyle="1" w:styleId="Heading1Char">
    <w:name w:val="Heading 1 Char"/>
    <w:basedOn w:val="Numatytasispastraiposriftas"/>
    <w:link w:val="Antrat11"/>
    <w:qFormat/>
    <w:rsid w:val="006376C6"/>
    <w:rPr>
      <w:rFonts w:eastAsia="Times New Roman" w:cs="Times New Roman"/>
      <w:b/>
      <w:bCs/>
      <w:szCs w:val="32"/>
      <w:lang w:val="lt-LT" w:eastAsia="lt-LT"/>
    </w:rPr>
  </w:style>
  <w:style w:type="character" w:customStyle="1" w:styleId="Heading2Char">
    <w:name w:val="Heading 2 Char"/>
    <w:basedOn w:val="Numatytasispastraiposriftas"/>
    <w:link w:val="Antrat21"/>
    <w:qFormat/>
    <w:rsid w:val="006376C6"/>
    <w:rPr>
      <w:rFonts w:eastAsia="Times New Roman" w:cs="Times New Roman"/>
      <w:bCs/>
      <w:iCs/>
      <w:szCs w:val="28"/>
      <w:lang w:val="lt-LT" w:eastAsia="lt-LT"/>
    </w:rPr>
  </w:style>
  <w:style w:type="character" w:customStyle="1" w:styleId="Heading3Char">
    <w:name w:val="Heading 3 Char"/>
    <w:basedOn w:val="Numatytasispastraiposriftas"/>
    <w:link w:val="Antrat31"/>
    <w:qFormat/>
    <w:rsid w:val="006376C6"/>
    <w:rPr>
      <w:rFonts w:eastAsia="Times New Roman" w:cs="Times New Roman"/>
      <w:b/>
      <w:bCs/>
      <w:szCs w:val="26"/>
      <w:lang w:val="lt-LT" w:eastAsia="lt-LT"/>
    </w:rPr>
  </w:style>
  <w:style w:type="character" w:customStyle="1" w:styleId="Heading7Char">
    <w:name w:val="Heading 7 Char"/>
    <w:basedOn w:val="Numatytasispastraiposriftas"/>
    <w:link w:val="Antrat71"/>
    <w:uiPriority w:val="99"/>
    <w:qFormat/>
    <w:rsid w:val="006376C6"/>
    <w:rPr>
      <w:rFonts w:eastAsia="Times New Roman" w:cs="Times New Roman"/>
      <w:sz w:val="28"/>
      <w:szCs w:val="28"/>
      <w:lang w:val="lt-LT"/>
    </w:rPr>
  </w:style>
  <w:style w:type="character" w:customStyle="1" w:styleId="PuslapioinaostekstasDiagrama">
    <w:name w:val="Puslapio išnašos tekstas Diagrama"/>
    <w:basedOn w:val="Numatytasispastraiposriftas"/>
    <w:link w:val="Puslapioinaostekstas"/>
    <w:uiPriority w:val="99"/>
    <w:semiHidden/>
    <w:qFormat/>
    <w:rsid w:val="006376C6"/>
    <w:rPr>
      <w:rFonts w:eastAsia="Times New Roman" w:cs="Times New Roman"/>
      <w:sz w:val="20"/>
      <w:szCs w:val="20"/>
      <w:lang w:val="lt-LT" w:eastAsia="lt-LT"/>
    </w:rPr>
  </w:style>
  <w:style w:type="character" w:styleId="Puslapioinaosnuoroda">
    <w:name w:val="footnote reference"/>
    <w:uiPriority w:val="99"/>
    <w:semiHidden/>
    <w:qFormat/>
    <w:rsid w:val="006376C6"/>
    <w:rPr>
      <w:vertAlign w:val="superscript"/>
    </w:rPr>
  </w:style>
  <w:style w:type="character" w:customStyle="1" w:styleId="Pagrindinistekstas2Diagrama">
    <w:name w:val="Pagrindinis tekstas 2 Diagrama"/>
    <w:basedOn w:val="Numatytasispastraiposriftas"/>
    <w:link w:val="Pagrindinistekstas2"/>
    <w:uiPriority w:val="99"/>
    <w:qFormat/>
    <w:rsid w:val="006376C6"/>
    <w:rPr>
      <w:rFonts w:eastAsia="Times New Roman" w:cs="Times New Roman"/>
      <w:sz w:val="28"/>
      <w:szCs w:val="28"/>
      <w:lang w:val="en-AU"/>
    </w:rPr>
  </w:style>
  <w:style w:type="character" w:customStyle="1" w:styleId="HeaderChar">
    <w:name w:val="Header Char"/>
    <w:basedOn w:val="Numatytasispastraiposriftas"/>
    <w:link w:val="Puslapinantrat"/>
    <w:uiPriority w:val="99"/>
    <w:qFormat/>
    <w:rsid w:val="006376C6"/>
    <w:rPr>
      <w:rFonts w:eastAsia="Times New Roman" w:cs="Times New Roman"/>
      <w:szCs w:val="24"/>
      <w:lang w:val="lt-LT" w:eastAsia="lt-LT"/>
    </w:rPr>
  </w:style>
  <w:style w:type="character" w:customStyle="1" w:styleId="FooterChar">
    <w:name w:val="Footer Char"/>
    <w:basedOn w:val="Numatytasispastraiposriftas"/>
    <w:link w:val="Puslapinporat"/>
    <w:uiPriority w:val="99"/>
    <w:qFormat/>
    <w:rsid w:val="006376C6"/>
    <w:rPr>
      <w:rFonts w:eastAsia="Times New Roman" w:cs="Times New Roman"/>
      <w:szCs w:val="24"/>
      <w:lang w:val="lt-LT" w:eastAsia="lt-LT"/>
    </w:rPr>
  </w:style>
  <w:style w:type="character" w:customStyle="1" w:styleId="CitataDiagrama">
    <w:name w:val="Citata Diagrama"/>
    <w:basedOn w:val="Numatytasispastraiposriftas"/>
    <w:link w:val="Citata"/>
    <w:uiPriority w:val="99"/>
    <w:qFormat/>
    <w:rsid w:val="006376C6"/>
    <w:rPr>
      <w:rFonts w:ascii="Calibri" w:eastAsia="Times New Roman" w:hAnsi="Calibri" w:cs="Calibri"/>
      <w:i/>
      <w:iCs/>
      <w:color w:val="4B4B4B"/>
      <w:sz w:val="22"/>
      <w:lang w:val="lt-LT" w:eastAsia="lt-LT"/>
    </w:rPr>
  </w:style>
  <w:style w:type="character" w:customStyle="1" w:styleId="DebesliotekstasDiagrama">
    <w:name w:val="Debesėlio tekstas Diagrama"/>
    <w:basedOn w:val="Numatytasispastraiposriftas"/>
    <w:link w:val="Debesliotekstas"/>
    <w:uiPriority w:val="99"/>
    <w:semiHidden/>
    <w:qFormat/>
    <w:rsid w:val="006376C6"/>
    <w:rPr>
      <w:rFonts w:ascii="Tahoma" w:eastAsia="Times New Roman" w:hAnsi="Tahoma" w:cs="Tahoma"/>
      <w:sz w:val="16"/>
      <w:szCs w:val="16"/>
      <w:lang w:val="lt-LT" w:eastAsia="lt-LT"/>
    </w:rPr>
  </w:style>
  <w:style w:type="character" w:styleId="Puslapionumeris">
    <w:name w:val="page number"/>
    <w:basedOn w:val="Numatytasispastraiposriftas"/>
    <w:uiPriority w:val="99"/>
    <w:qFormat/>
    <w:rsid w:val="006376C6"/>
  </w:style>
  <w:style w:type="character" w:styleId="Komentaronuoroda">
    <w:name w:val="annotation reference"/>
    <w:uiPriority w:val="99"/>
    <w:semiHidden/>
    <w:qFormat/>
    <w:rsid w:val="006376C6"/>
    <w:rPr>
      <w:sz w:val="16"/>
      <w:szCs w:val="16"/>
    </w:rPr>
  </w:style>
  <w:style w:type="character" w:customStyle="1" w:styleId="KomentarotekstasDiagrama">
    <w:name w:val="Komentaro tekstas Diagrama"/>
    <w:basedOn w:val="Numatytasispastraiposriftas"/>
    <w:link w:val="Komentarotekstas"/>
    <w:uiPriority w:val="99"/>
    <w:semiHidden/>
    <w:qFormat/>
    <w:rsid w:val="006376C6"/>
    <w:rPr>
      <w:rFonts w:eastAsia="Times New Roman" w:cs="Times New Roman"/>
      <w:sz w:val="20"/>
      <w:szCs w:val="20"/>
      <w:lang w:val="lt-LT" w:eastAsia="lt-LT"/>
    </w:rPr>
  </w:style>
  <w:style w:type="character" w:customStyle="1" w:styleId="KomentarotemaDiagrama">
    <w:name w:val="Komentaro tema Diagrama"/>
    <w:basedOn w:val="KomentarotekstasDiagrama"/>
    <w:link w:val="Komentarotema"/>
    <w:uiPriority w:val="99"/>
    <w:semiHidden/>
    <w:qFormat/>
    <w:rsid w:val="006376C6"/>
    <w:rPr>
      <w:rFonts w:eastAsia="Times New Roman" w:cs="Times New Roman"/>
      <w:b/>
      <w:bCs/>
      <w:sz w:val="20"/>
      <w:szCs w:val="20"/>
      <w:lang w:val="lt-LT" w:eastAsia="lt-LT"/>
    </w:rPr>
  </w:style>
  <w:style w:type="character" w:styleId="Vietosrezervavimoenklotekstas">
    <w:name w:val="Placeholder Text"/>
    <w:uiPriority w:val="99"/>
    <w:semiHidden/>
    <w:qFormat/>
    <w:rsid w:val="006376C6"/>
    <w:rPr>
      <w:color w:val="808080"/>
    </w:rPr>
  </w:style>
  <w:style w:type="character" w:customStyle="1" w:styleId="BodyTextChar">
    <w:name w:val="Body Text Char"/>
    <w:basedOn w:val="Numatytasispastraiposriftas"/>
    <w:link w:val="Pagrindinistekstas1"/>
    <w:uiPriority w:val="99"/>
    <w:qFormat/>
    <w:rsid w:val="006376C6"/>
    <w:rPr>
      <w:rFonts w:eastAsia="Times New Roman" w:cs="Times New Roman"/>
      <w:szCs w:val="24"/>
      <w:lang w:val="lt-LT" w:eastAsia="lt-LT"/>
    </w:rPr>
  </w:style>
  <w:style w:type="character" w:customStyle="1" w:styleId="Internetosaitas">
    <w:name w:val="Interneto saitas"/>
    <w:uiPriority w:val="99"/>
    <w:unhideWhenUsed/>
    <w:rsid w:val="006376C6"/>
    <w:rPr>
      <w:color w:val="0000FF"/>
      <w:u w:val="single"/>
    </w:rPr>
  </w:style>
  <w:style w:type="character" w:customStyle="1" w:styleId="Numatytasispastraiposriftas1">
    <w:name w:val="Numatytasis pastraipos šriftas1"/>
    <w:qFormat/>
    <w:rsid w:val="006376C6"/>
  </w:style>
  <w:style w:type="character" w:customStyle="1" w:styleId="ListLabel24">
    <w:name w:val="ListLabel 24"/>
    <w:qFormat/>
    <w:rsid w:val="006376C6"/>
    <w:rPr>
      <w:rFonts w:cs="Courier New"/>
    </w:rPr>
  </w:style>
  <w:style w:type="character" w:customStyle="1" w:styleId="WW-DefaultParagraphFont">
    <w:name w:val="WW-Default Paragraph Font"/>
    <w:qFormat/>
    <w:rsid w:val="006376C6"/>
  </w:style>
  <w:style w:type="character" w:customStyle="1" w:styleId="ListLabel25">
    <w:name w:val="ListLabel 25"/>
    <w:qFormat/>
    <w:rPr>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b/>
      <w:bCs/>
    </w:rPr>
  </w:style>
  <w:style w:type="character" w:customStyle="1" w:styleId="ListLabel32">
    <w:name w:val="ListLabel 32"/>
    <w:qFormat/>
    <w:rPr>
      <w:b/>
      <w:bCs/>
    </w:rPr>
  </w:style>
  <w:style w:type="character" w:customStyle="1" w:styleId="ListLabel33">
    <w:name w:val="ListLabel 33"/>
    <w:qFormat/>
    <w:rPr>
      <w:b/>
      <w:bCs/>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b/>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cs="Wingdings"/>
      <w:sz w:val="24"/>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Wingdings"/>
      <w:b/>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Rodyklssaitas">
    <w:name w:val="Rodyklės saitas"/>
    <w:qFormat/>
  </w:style>
  <w:style w:type="character" w:customStyle="1" w:styleId="ListLabel83">
    <w:name w:val="ListLabel 83"/>
    <w:qFormat/>
    <w:rPr>
      <w:rFonts w:ascii="Times New Roman" w:hAnsi="Times New Roman" w:cs="Wingdings"/>
      <w:b/>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b/>
    </w:rPr>
  </w:style>
  <w:style w:type="character" w:customStyle="1" w:styleId="ListLabel93">
    <w:name w:val="ListLabel 93"/>
    <w:qFormat/>
    <w:rPr>
      <w:rFonts w:ascii="Times New Roman" w:hAnsi="Times New Roman"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hAnsi="Times New Roman" w:cs="Wingdings"/>
      <w:b/>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paragraph" w:customStyle="1" w:styleId="Antrat10">
    <w:name w:val="Antraštė1"/>
    <w:basedOn w:val="prastasis"/>
    <w:next w:val="Pagrindinistekstas1"/>
    <w:qFormat/>
    <w:pPr>
      <w:keepNext/>
      <w:spacing w:before="240" w:after="120"/>
    </w:pPr>
    <w:rPr>
      <w:rFonts w:ascii="Liberation Sans" w:eastAsia="Microsoft YaHei" w:hAnsi="Liberation Sans" w:cs="Mangal"/>
      <w:sz w:val="28"/>
      <w:szCs w:val="28"/>
    </w:rPr>
  </w:style>
  <w:style w:type="paragraph" w:customStyle="1" w:styleId="Pagrindinistekstas1">
    <w:name w:val="Pagrindinis tekstas1"/>
    <w:basedOn w:val="prastasis"/>
    <w:link w:val="BodyTextChar"/>
    <w:uiPriority w:val="99"/>
    <w:rsid w:val="006376C6"/>
    <w:pPr>
      <w:spacing w:after="120"/>
    </w:pPr>
  </w:style>
  <w:style w:type="paragraph" w:customStyle="1" w:styleId="Sraas1">
    <w:name w:val="Sąrašas1"/>
    <w:basedOn w:val="Pagrindinistekstas1"/>
    <w:rPr>
      <w:rFonts w:cs="Mangal"/>
    </w:rPr>
  </w:style>
  <w:style w:type="paragraph" w:customStyle="1" w:styleId="Pavadinimas1">
    <w:name w:val="Pavadinimas1"/>
    <w:basedOn w:val="prastasis"/>
    <w:pPr>
      <w:suppressLineNumbers/>
      <w:spacing w:before="120" w:after="120"/>
    </w:pPr>
    <w:rPr>
      <w:rFonts w:cs="Mangal"/>
      <w:i/>
      <w:iCs/>
    </w:rPr>
  </w:style>
  <w:style w:type="paragraph" w:customStyle="1" w:styleId="Rodykl">
    <w:name w:val="Rodyklė"/>
    <w:basedOn w:val="prastasis"/>
    <w:qFormat/>
    <w:pPr>
      <w:suppressLineNumbers/>
    </w:pPr>
    <w:rPr>
      <w:rFonts w:cs="Mangal"/>
    </w:rPr>
  </w:style>
  <w:style w:type="paragraph" w:styleId="Sraopastraipa">
    <w:name w:val="List Paragraph"/>
    <w:basedOn w:val="prastasis"/>
    <w:qFormat/>
    <w:rsid w:val="006376C6"/>
    <w:pPr>
      <w:ind w:left="720"/>
    </w:pPr>
  </w:style>
  <w:style w:type="paragraph" w:styleId="Puslapioinaostekstas">
    <w:name w:val="footnote text"/>
    <w:basedOn w:val="prastasis"/>
    <w:link w:val="PuslapioinaostekstasDiagrama"/>
    <w:uiPriority w:val="99"/>
    <w:semiHidden/>
    <w:qFormat/>
    <w:rsid w:val="006376C6"/>
    <w:rPr>
      <w:sz w:val="20"/>
      <w:szCs w:val="20"/>
    </w:rPr>
  </w:style>
  <w:style w:type="paragraph" w:styleId="Pagrindinistekstas2">
    <w:name w:val="Body Text 2"/>
    <w:basedOn w:val="prastasis"/>
    <w:link w:val="Pagrindinistekstas2Diagrama"/>
    <w:uiPriority w:val="99"/>
    <w:qFormat/>
    <w:rsid w:val="006376C6"/>
    <w:rPr>
      <w:sz w:val="28"/>
      <w:szCs w:val="28"/>
      <w:lang w:val="en-AU" w:eastAsia="en-US"/>
    </w:rPr>
  </w:style>
  <w:style w:type="paragraph" w:customStyle="1" w:styleId="Puslapinantrat">
    <w:name w:val="Puslapinė antraštė"/>
    <w:basedOn w:val="prastasis"/>
    <w:link w:val="HeaderChar"/>
    <w:uiPriority w:val="99"/>
    <w:rsid w:val="006376C6"/>
    <w:pPr>
      <w:tabs>
        <w:tab w:val="center" w:pos="4819"/>
        <w:tab w:val="right" w:pos="9638"/>
      </w:tabs>
    </w:pPr>
  </w:style>
  <w:style w:type="paragraph" w:customStyle="1" w:styleId="Puslapinporat">
    <w:name w:val="Puslapinė poraštė"/>
    <w:basedOn w:val="prastasis"/>
    <w:link w:val="FooterChar"/>
    <w:uiPriority w:val="99"/>
    <w:rsid w:val="006376C6"/>
    <w:pPr>
      <w:tabs>
        <w:tab w:val="center" w:pos="4819"/>
        <w:tab w:val="right" w:pos="9638"/>
      </w:tabs>
    </w:pPr>
  </w:style>
  <w:style w:type="paragraph" w:customStyle="1" w:styleId="Default">
    <w:name w:val="Default"/>
    <w:qFormat/>
    <w:rsid w:val="006376C6"/>
    <w:pPr>
      <w:spacing w:line="240" w:lineRule="auto"/>
    </w:pPr>
    <w:rPr>
      <w:rFonts w:eastAsia="Calibri" w:cs="Times New Roman"/>
      <w:color w:val="000000"/>
      <w:sz w:val="24"/>
      <w:szCs w:val="24"/>
      <w:lang w:val="lt-LT"/>
    </w:rPr>
  </w:style>
  <w:style w:type="paragraph" w:styleId="Citata">
    <w:name w:val="Quote"/>
    <w:basedOn w:val="prastasis"/>
    <w:next w:val="prastasis"/>
    <w:link w:val="CitataDiagrama"/>
    <w:uiPriority w:val="99"/>
    <w:qFormat/>
    <w:rsid w:val="006376C6"/>
    <w:pPr>
      <w:spacing w:after="200" w:line="276" w:lineRule="auto"/>
    </w:pPr>
    <w:rPr>
      <w:rFonts w:ascii="Calibri" w:hAnsi="Calibri" w:cs="Calibri"/>
      <w:i/>
      <w:iCs/>
      <w:color w:val="4B4B4B"/>
      <w:sz w:val="22"/>
      <w:szCs w:val="22"/>
    </w:rPr>
  </w:style>
  <w:style w:type="paragraph" w:styleId="Debesliotekstas">
    <w:name w:val="Balloon Text"/>
    <w:basedOn w:val="prastasis"/>
    <w:link w:val="DebesliotekstasDiagrama"/>
    <w:uiPriority w:val="99"/>
    <w:semiHidden/>
    <w:qFormat/>
    <w:rsid w:val="006376C6"/>
    <w:rPr>
      <w:rFonts w:ascii="Tahoma" w:hAnsi="Tahoma" w:cs="Tahoma"/>
      <w:sz w:val="16"/>
      <w:szCs w:val="16"/>
    </w:rPr>
  </w:style>
  <w:style w:type="paragraph" w:customStyle="1" w:styleId="NumatytaLTGliederung1">
    <w:name w:val="Numatyta~LT~Gliederung 1"/>
    <w:uiPriority w:val="99"/>
    <w:qFormat/>
    <w:rsid w:val="006376C6"/>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line="240" w:lineRule="auto"/>
    </w:pPr>
    <w:rPr>
      <w:rFonts w:ascii="Mangal" w:eastAsia="Microsoft YaHei" w:hAnsi="Mangal" w:cs="Mangal"/>
      <w:color w:val="4D4D4D"/>
      <w:sz w:val="48"/>
      <w:szCs w:val="48"/>
      <w:lang w:val="lt-LT"/>
    </w:rPr>
  </w:style>
  <w:style w:type="paragraph" w:styleId="prastasistinklapis">
    <w:name w:val="Normal (Web)"/>
    <w:basedOn w:val="prastasis"/>
    <w:uiPriority w:val="99"/>
    <w:semiHidden/>
    <w:qFormat/>
    <w:rsid w:val="006376C6"/>
    <w:pPr>
      <w:spacing w:beforeAutospacing="1" w:afterAutospacing="1"/>
    </w:pPr>
  </w:style>
  <w:style w:type="paragraph" w:styleId="Komentarotekstas">
    <w:name w:val="annotation text"/>
    <w:basedOn w:val="prastasis"/>
    <w:link w:val="KomentarotekstasDiagrama"/>
    <w:uiPriority w:val="99"/>
    <w:semiHidden/>
    <w:qFormat/>
    <w:rsid w:val="006376C6"/>
    <w:rPr>
      <w:sz w:val="20"/>
      <w:szCs w:val="20"/>
    </w:rPr>
  </w:style>
  <w:style w:type="paragraph" w:styleId="Komentarotema">
    <w:name w:val="annotation subject"/>
    <w:basedOn w:val="Komentarotekstas"/>
    <w:link w:val="KomentarotemaDiagrama"/>
    <w:uiPriority w:val="99"/>
    <w:semiHidden/>
    <w:qFormat/>
    <w:rsid w:val="006376C6"/>
    <w:rPr>
      <w:b/>
      <w:bCs/>
    </w:rPr>
  </w:style>
  <w:style w:type="paragraph" w:styleId="Turinioantrat">
    <w:name w:val="TOC Heading"/>
    <w:basedOn w:val="Antrat11"/>
    <w:next w:val="prastasis"/>
    <w:uiPriority w:val="39"/>
    <w:unhideWhenUsed/>
    <w:qFormat/>
    <w:rsid w:val="006376C6"/>
    <w:pPr>
      <w:keepLines/>
      <w:spacing w:before="480" w:line="276" w:lineRule="auto"/>
    </w:pPr>
    <w:rPr>
      <w:color w:val="365F91"/>
      <w:sz w:val="28"/>
      <w:szCs w:val="28"/>
      <w:lang w:eastAsia="en-US"/>
    </w:rPr>
  </w:style>
  <w:style w:type="paragraph" w:customStyle="1" w:styleId="Turinys21">
    <w:name w:val="Turinys 21"/>
    <w:basedOn w:val="prastasis"/>
    <w:next w:val="prastasis"/>
    <w:autoRedefine/>
    <w:uiPriority w:val="39"/>
    <w:unhideWhenUsed/>
    <w:qFormat/>
    <w:rsid w:val="006376C6"/>
    <w:pPr>
      <w:spacing w:after="100" w:line="276" w:lineRule="auto"/>
      <w:ind w:left="220"/>
    </w:pPr>
    <w:rPr>
      <w:rFonts w:ascii="Calibri" w:hAnsi="Calibri"/>
      <w:sz w:val="22"/>
      <w:szCs w:val="22"/>
      <w:lang w:eastAsia="en-US"/>
    </w:rPr>
  </w:style>
  <w:style w:type="paragraph" w:customStyle="1" w:styleId="Turinys11">
    <w:name w:val="Turinys 11"/>
    <w:basedOn w:val="prastasis"/>
    <w:next w:val="prastasis"/>
    <w:autoRedefine/>
    <w:uiPriority w:val="39"/>
    <w:unhideWhenUsed/>
    <w:qFormat/>
    <w:rsid w:val="006376C6"/>
    <w:pPr>
      <w:spacing w:after="100" w:line="276" w:lineRule="auto"/>
    </w:pPr>
    <w:rPr>
      <w:rFonts w:ascii="Calibri" w:hAnsi="Calibri"/>
      <w:sz w:val="22"/>
      <w:szCs w:val="22"/>
      <w:lang w:eastAsia="en-US"/>
    </w:rPr>
  </w:style>
  <w:style w:type="paragraph" w:customStyle="1" w:styleId="Turinys31">
    <w:name w:val="Turinys 31"/>
    <w:basedOn w:val="prastasis"/>
    <w:next w:val="prastasis"/>
    <w:autoRedefine/>
    <w:uiPriority w:val="39"/>
    <w:unhideWhenUsed/>
    <w:qFormat/>
    <w:rsid w:val="006376C6"/>
    <w:pPr>
      <w:spacing w:after="100" w:line="276" w:lineRule="auto"/>
      <w:ind w:left="440"/>
    </w:pPr>
    <w:rPr>
      <w:rFonts w:ascii="Calibri" w:hAnsi="Calibri"/>
      <w:sz w:val="22"/>
      <w:szCs w:val="22"/>
      <w:lang w:eastAsia="en-US"/>
    </w:rPr>
  </w:style>
  <w:style w:type="paragraph" w:customStyle="1" w:styleId="Standard">
    <w:name w:val="Standard"/>
    <w:qFormat/>
    <w:rsid w:val="006376C6"/>
    <w:pPr>
      <w:suppressAutoHyphens/>
      <w:spacing w:line="240" w:lineRule="auto"/>
      <w:textAlignment w:val="baseline"/>
    </w:pPr>
    <w:rPr>
      <w:rFonts w:eastAsia="Times New Roman" w:cs="Times New Roman"/>
      <w:color w:val="00000A"/>
      <w:sz w:val="24"/>
      <w:szCs w:val="24"/>
      <w:lang w:val="lt-LT" w:eastAsia="zh-CN"/>
    </w:rPr>
  </w:style>
  <w:style w:type="paragraph" w:customStyle="1" w:styleId="western">
    <w:name w:val="western"/>
    <w:basedOn w:val="Standard"/>
    <w:qFormat/>
    <w:rsid w:val="006376C6"/>
    <w:pPr>
      <w:spacing w:before="280" w:after="142" w:line="288" w:lineRule="auto"/>
    </w:pPr>
    <w:rPr>
      <w:lang w:val="en-US"/>
    </w:rPr>
  </w:style>
  <w:style w:type="paragraph" w:customStyle="1" w:styleId="Textbody">
    <w:name w:val="Text body"/>
    <w:basedOn w:val="Standard"/>
    <w:qFormat/>
    <w:rsid w:val="006376C6"/>
    <w:pPr>
      <w:widowControl w:val="0"/>
      <w:spacing w:after="120"/>
    </w:pPr>
    <w:rPr>
      <w:rFonts w:eastAsia="Andale Sans UI" w:cs="Tahoma"/>
      <w:lang w:val="en-US" w:eastAsia="en-US" w:bidi="en-US"/>
    </w:rPr>
  </w:style>
  <w:style w:type="numbering" w:customStyle="1" w:styleId="WW8Num35">
    <w:name w:val="WW8Num35"/>
    <w:rsid w:val="006376C6"/>
  </w:style>
  <w:style w:type="numbering" w:customStyle="1" w:styleId="WW8Num2">
    <w:name w:val="WW8Num2"/>
    <w:rsid w:val="006376C6"/>
  </w:style>
  <w:style w:type="numbering" w:customStyle="1" w:styleId="WW8Num3">
    <w:name w:val="WW8Num3"/>
    <w:rsid w:val="006376C6"/>
  </w:style>
  <w:style w:type="table" w:styleId="Lentelstinklelis">
    <w:name w:val="Table Grid"/>
    <w:basedOn w:val="prastojilentel"/>
    <w:uiPriority w:val="99"/>
    <w:rsid w:val="006376C6"/>
    <w:pPr>
      <w:spacing w:line="240" w:lineRule="auto"/>
    </w:pPr>
    <w:rPr>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prastojilentel"/>
    <w:uiPriority w:val="45"/>
    <w:rsid w:val="006376C6"/>
    <w:pPr>
      <w:spacing w:line="240" w:lineRule="auto"/>
    </w:pPr>
    <w:rPr>
      <w:szCs w:val="20"/>
      <w:lang w:val="lt-LT" w:eastAsia="lt-LT"/>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prastojilentel"/>
    <w:uiPriority w:val="99"/>
    <w:rsid w:val="006376C6"/>
    <w:pPr>
      <w:spacing w:line="240" w:lineRule="auto"/>
    </w:pPr>
    <w:rPr>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uiPriority w:val="99"/>
    <w:rsid w:val="006376C6"/>
    <w:pPr>
      <w:spacing w:line="240" w:lineRule="auto"/>
    </w:pPr>
    <w:rPr>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uiPriority w:val="99"/>
    <w:rsid w:val="006376C6"/>
    <w:pPr>
      <w:spacing w:line="240" w:lineRule="auto"/>
    </w:pPr>
    <w:rPr>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prastojilentel"/>
    <w:uiPriority w:val="42"/>
    <w:rsid w:val="008C782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styleId="Antrats">
    <w:name w:val="header"/>
    <w:basedOn w:val="prastasis"/>
    <w:link w:val="AntratsDiagrama"/>
    <w:uiPriority w:val="99"/>
    <w:unhideWhenUsed/>
    <w:rsid w:val="00B509C0"/>
    <w:pPr>
      <w:tabs>
        <w:tab w:val="center" w:pos="4819"/>
        <w:tab w:val="right" w:pos="9638"/>
      </w:tabs>
    </w:pPr>
  </w:style>
  <w:style w:type="character" w:customStyle="1" w:styleId="AntratsDiagrama">
    <w:name w:val="Antraštės Diagrama"/>
    <w:basedOn w:val="Numatytasispastraiposriftas"/>
    <w:link w:val="Antrats"/>
    <w:uiPriority w:val="99"/>
    <w:rsid w:val="00B509C0"/>
    <w:rPr>
      <w:rFonts w:eastAsia="Times New Roman" w:cs="Times New Roman"/>
      <w:color w:val="00000A"/>
      <w:sz w:val="24"/>
      <w:szCs w:val="24"/>
      <w:lang w:val="lt-LT" w:eastAsia="lt-LT"/>
    </w:rPr>
  </w:style>
  <w:style w:type="paragraph" w:styleId="Porat">
    <w:name w:val="footer"/>
    <w:basedOn w:val="prastasis"/>
    <w:link w:val="PoratDiagrama"/>
    <w:uiPriority w:val="99"/>
    <w:unhideWhenUsed/>
    <w:rsid w:val="00B509C0"/>
    <w:pPr>
      <w:tabs>
        <w:tab w:val="center" w:pos="4819"/>
        <w:tab w:val="right" w:pos="9638"/>
      </w:tabs>
    </w:pPr>
  </w:style>
  <w:style w:type="character" w:customStyle="1" w:styleId="PoratDiagrama">
    <w:name w:val="Poraštė Diagrama"/>
    <w:basedOn w:val="Numatytasispastraiposriftas"/>
    <w:link w:val="Porat"/>
    <w:uiPriority w:val="99"/>
    <w:rsid w:val="00B509C0"/>
    <w:rPr>
      <w:rFonts w:eastAsia="Times New Roman" w:cs="Times New Roman"/>
      <w:color w:val="00000A"/>
      <w:sz w:val="24"/>
      <w:szCs w:val="24"/>
      <w:lang w:val="lt-LT" w:eastAsia="lt-LT"/>
    </w:rPr>
  </w:style>
  <w:style w:type="paragraph" w:styleId="Turinys1">
    <w:name w:val="toc 1"/>
    <w:basedOn w:val="prastasis"/>
    <w:next w:val="prastasis"/>
    <w:autoRedefine/>
    <w:uiPriority w:val="39"/>
    <w:unhideWhenUsed/>
    <w:qFormat/>
    <w:rsid w:val="00EC1970"/>
    <w:pPr>
      <w:spacing w:after="100"/>
    </w:pPr>
  </w:style>
  <w:style w:type="paragraph" w:styleId="Turinys2">
    <w:name w:val="toc 2"/>
    <w:basedOn w:val="prastasis"/>
    <w:next w:val="prastasis"/>
    <w:autoRedefine/>
    <w:uiPriority w:val="39"/>
    <w:unhideWhenUsed/>
    <w:qFormat/>
    <w:rsid w:val="00EC1970"/>
    <w:pPr>
      <w:spacing w:after="100"/>
      <w:ind w:left="240"/>
    </w:pPr>
  </w:style>
  <w:style w:type="paragraph" w:styleId="Turinys3">
    <w:name w:val="toc 3"/>
    <w:basedOn w:val="prastasis"/>
    <w:next w:val="prastasis"/>
    <w:autoRedefine/>
    <w:uiPriority w:val="39"/>
    <w:unhideWhenUsed/>
    <w:qFormat/>
    <w:rsid w:val="008D7223"/>
    <w:pPr>
      <w:tabs>
        <w:tab w:val="left" w:pos="1320"/>
        <w:tab w:val="right" w:leader="dot" w:pos="9911"/>
      </w:tabs>
      <w:ind w:left="482"/>
      <w:jc w:val="both"/>
    </w:pPr>
  </w:style>
  <w:style w:type="character" w:styleId="Hipersaitas">
    <w:name w:val="Hyperlink"/>
    <w:basedOn w:val="Numatytasispastraiposriftas"/>
    <w:uiPriority w:val="99"/>
    <w:unhideWhenUsed/>
    <w:rsid w:val="00EC1970"/>
    <w:rPr>
      <w:color w:val="0000FF" w:themeColor="hyperlink"/>
      <w:u w:val="single"/>
    </w:rPr>
  </w:style>
  <w:style w:type="paragraph" w:styleId="Paprastasistekstas">
    <w:name w:val="Plain Text"/>
    <w:basedOn w:val="prastasis"/>
    <w:link w:val="PaprastasistekstasDiagrama"/>
    <w:uiPriority w:val="99"/>
    <w:semiHidden/>
    <w:unhideWhenUsed/>
    <w:rsid w:val="00D61F66"/>
    <w:rPr>
      <w:rFonts w:ascii="Calibri" w:eastAsiaTheme="minorHAnsi" w:hAnsi="Calibri" w:cs="Consolas"/>
      <w:color w:val="auto"/>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D61F66"/>
    <w:rPr>
      <w:rFonts w:ascii="Calibri" w:hAnsi="Calibri" w:cs="Consolas"/>
      <w:sz w:val="22"/>
      <w:szCs w:val="21"/>
      <w:lang w:val="lt-LT"/>
    </w:rPr>
  </w:style>
  <w:style w:type="character" w:customStyle="1" w:styleId="Antrat1Diagrama">
    <w:name w:val="Antraštė 1 Diagrama"/>
    <w:basedOn w:val="Numatytasispastraiposriftas"/>
    <w:link w:val="Antrat1"/>
    <w:rsid w:val="008D7223"/>
    <w:rPr>
      <w:rFonts w:eastAsiaTheme="majorEastAsia" w:cstheme="majorBidi"/>
      <w:b/>
      <w:bCs/>
      <w:sz w:val="28"/>
      <w:szCs w:val="28"/>
      <w:lang w:val="lt-LT" w:eastAsia="lt-LT"/>
    </w:rPr>
  </w:style>
  <w:style w:type="character" w:customStyle="1" w:styleId="Antrat2Diagrama">
    <w:name w:val="Antraštė 2 Diagrama"/>
    <w:basedOn w:val="Numatytasispastraiposriftas"/>
    <w:link w:val="Antrat2"/>
    <w:rsid w:val="00B35955"/>
    <w:rPr>
      <w:rFonts w:eastAsiaTheme="majorEastAsia" w:cstheme="majorBidi"/>
      <w:b/>
      <w:bCs/>
      <w:sz w:val="24"/>
      <w:szCs w:val="26"/>
      <w:lang w:val="lt-LT" w:eastAsia="lt-LT"/>
    </w:rPr>
  </w:style>
  <w:style w:type="character" w:customStyle="1" w:styleId="Antrat3Diagrama">
    <w:name w:val="Antraštė 3 Diagrama"/>
    <w:basedOn w:val="Numatytasispastraiposriftas"/>
    <w:link w:val="Antrat3"/>
    <w:rsid w:val="0054245D"/>
    <w:rPr>
      <w:rFonts w:eastAsiaTheme="majorEastAsia" w:cstheme="majorBidi"/>
      <w:b/>
      <w:bCs/>
      <w: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091">
      <w:bodyDiv w:val="1"/>
      <w:marLeft w:val="0"/>
      <w:marRight w:val="0"/>
      <w:marTop w:val="0"/>
      <w:marBottom w:val="0"/>
      <w:divBdr>
        <w:top w:val="none" w:sz="0" w:space="0" w:color="auto"/>
        <w:left w:val="none" w:sz="0" w:space="0" w:color="auto"/>
        <w:bottom w:val="none" w:sz="0" w:space="0" w:color="auto"/>
        <w:right w:val="none" w:sz="0" w:space="0" w:color="auto"/>
      </w:divBdr>
      <w:divsChild>
        <w:div w:id="1700009980">
          <w:marLeft w:val="0"/>
          <w:marRight w:val="0"/>
          <w:marTop w:val="0"/>
          <w:marBottom w:val="0"/>
          <w:divBdr>
            <w:top w:val="none" w:sz="0" w:space="0" w:color="auto"/>
            <w:left w:val="none" w:sz="0" w:space="0" w:color="auto"/>
            <w:bottom w:val="none" w:sz="0" w:space="0" w:color="auto"/>
            <w:right w:val="none" w:sz="0" w:space="0" w:color="auto"/>
          </w:divBdr>
        </w:div>
        <w:div w:id="867180401">
          <w:marLeft w:val="0"/>
          <w:marRight w:val="0"/>
          <w:marTop w:val="0"/>
          <w:marBottom w:val="0"/>
          <w:divBdr>
            <w:top w:val="none" w:sz="0" w:space="0" w:color="auto"/>
            <w:left w:val="none" w:sz="0" w:space="0" w:color="auto"/>
            <w:bottom w:val="none" w:sz="0" w:space="0" w:color="auto"/>
            <w:right w:val="none" w:sz="0" w:space="0" w:color="auto"/>
          </w:divBdr>
        </w:div>
        <w:div w:id="1112475474">
          <w:marLeft w:val="0"/>
          <w:marRight w:val="0"/>
          <w:marTop w:val="0"/>
          <w:marBottom w:val="0"/>
          <w:divBdr>
            <w:top w:val="none" w:sz="0" w:space="0" w:color="auto"/>
            <w:left w:val="none" w:sz="0" w:space="0" w:color="auto"/>
            <w:bottom w:val="none" w:sz="0" w:space="0" w:color="auto"/>
            <w:right w:val="none" w:sz="0" w:space="0" w:color="auto"/>
          </w:divBdr>
        </w:div>
        <w:div w:id="1906842451">
          <w:marLeft w:val="0"/>
          <w:marRight w:val="0"/>
          <w:marTop w:val="0"/>
          <w:marBottom w:val="0"/>
          <w:divBdr>
            <w:top w:val="none" w:sz="0" w:space="0" w:color="auto"/>
            <w:left w:val="none" w:sz="0" w:space="0" w:color="auto"/>
            <w:bottom w:val="none" w:sz="0" w:space="0" w:color="auto"/>
            <w:right w:val="none" w:sz="0" w:space="0" w:color="auto"/>
          </w:divBdr>
        </w:div>
        <w:div w:id="1104572321">
          <w:marLeft w:val="0"/>
          <w:marRight w:val="0"/>
          <w:marTop w:val="0"/>
          <w:marBottom w:val="0"/>
          <w:divBdr>
            <w:top w:val="none" w:sz="0" w:space="0" w:color="auto"/>
            <w:left w:val="none" w:sz="0" w:space="0" w:color="auto"/>
            <w:bottom w:val="none" w:sz="0" w:space="0" w:color="auto"/>
            <w:right w:val="none" w:sz="0" w:space="0" w:color="auto"/>
          </w:divBdr>
        </w:div>
        <w:div w:id="192038880">
          <w:marLeft w:val="0"/>
          <w:marRight w:val="0"/>
          <w:marTop w:val="0"/>
          <w:marBottom w:val="0"/>
          <w:divBdr>
            <w:top w:val="none" w:sz="0" w:space="0" w:color="auto"/>
            <w:left w:val="none" w:sz="0" w:space="0" w:color="auto"/>
            <w:bottom w:val="none" w:sz="0" w:space="0" w:color="auto"/>
            <w:right w:val="none" w:sz="0" w:space="0" w:color="auto"/>
          </w:divBdr>
        </w:div>
      </w:divsChild>
    </w:div>
    <w:div w:id="217596853">
      <w:bodyDiv w:val="1"/>
      <w:marLeft w:val="0"/>
      <w:marRight w:val="0"/>
      <w:marTop w:val="0"/>
      <w:marBottom w:val="0"/>
      <w:divBdr>
        <w:top w:val="none" w:sz="0" w:space="0" w:color="auto"/>
        <w:left w:val="none" w:sz="0" w:space="0" w:color="auto"/>
        <w:bottom w:val="none" w:sz="0" w:space="0" w:color="auto"/>
        <w:right w:val="none" w:sz="0" w:space="0" w:color="auto"/>
      </w:divBdr>
    </w:div>
    <w:div w:id="306859260">
      <w:bodyDiv w:val="1"/>
      <w:marLeft w:val="0"/>
      <w:marRight w:val="0"/>
      <w:marTop w:val="0"/>
      <w:marBottom w:val="0"/>
      <w:divBdr>
        <w:top w:val="none" w:sz="0" w:space="0" w:color="auto"/>
        <w:left w:val="none" w:sz="0" w:space="0" w:color="auto"/>
        <w:bottom w:val="none" w:sz="0" w:space="0" w:color="auto"/>
        <w:right w:val="none" w:sz="0" w:space="0" w:color="auto"/>
      </w:divBdr>
    </w:div>
    <w:div w:id="621348730">
      <w:bodyDiv w:val="1"/>
      <w:marLeft w:val="0"/>
      <w:marRight w:val="0"/>
      <w:marTop w:val="0"/>
      <w:marBottom w:val="0"/>
      <w:divBdr>
        <w:top w:val="none" w:sz="0" w:space="0" w:color="auto"/>
        <w:left w:val="none" w:sz="0" w:space="0" w:color="auto"/>
        <w:bottom w:val="none" w:sz="0" w:space="0" w:color="auto"/>
        <w:right w:val="none" w:sz="0" w:space="0" w:color="auto"/>
      </w:divBdr>
      <w:divsChild>
        <w:div w:id="780608427">
          <w:marLeft w:val="0"/>
          <w:marRight w:val="0"/>
          <w:marTop w:val="0"/>
          <w:marBottom w:val="0"/>
          <w:divBdr>
            <w:top w:val="none" w:sz="0" w:space="0" w:color="auto"/>
            <w:left w:val="none" w:sz="0" w:space="0" w:color="auto"/>
            <w:bottom w:val="none" w:sz="0" w:space="0" w:color="auto"/>
            <w:right w:val="none" w:sz="0" w:space="0" w:color="auto"/>
          </w:divBdr>
        </w:div>
        <w:div w:id="1943603616">
          <w:marLeft w:val="0"/>
          <w:marRight w:val="0"/>
          <w:marTop w:val="0"/>
          <w:marBottom w:val="0"/>
          <w:divBdr>
            <w:top w:val="none" w:sz="0" w:space="0" w:color="auto"/>
            <w:left w:val="none" w:sz="0" w:space="0" w:color="auto"/>
            <w:bottom w:val="none" w:sz="0" w:space="0" w:color="auto"/>
            <w:right w:val="none" w:sz="0" w:space="0" w:color="auto"/>
          </w:divBdr>
        </w:div>
        <w:div w:id="1495338613">
          <w:marLeft w:val="0"/>
          <w:marRight w:val="0"/>
          <w:marTop w:val="0"/>
          <w:marBottom w:val="0"/>
          <w:divBdr>
            <w:top w:val="none" w:sz="0" w:space="0" w:color="auto"/>
            <w:left w:val="none" w:sz="0" w:space="0" w:color="auto"/>
            <w:bottom w:val="none" w:sz="0" w:space="0" w:color="auto"/>
            <w:right w:val="none" w:sz="0" w:space="0" w:color="auto"/>
          </w:divBdr>
        </w:div>
        <w:div w:id="438717592">
          <w:marLeft w:val="0"/>
          <w:marRight w:val="0"/>
          <w:marTop w:val="0"/>
          <w:marBottom w:val="0"/>
          <w:divBdr>
            <w:top w:val="none" w:sz="0" w:space="0" w:color="auto"/>
            <w:left w:val="none" w:sz="0" w:space="0" w:color="auto"/>
            <w:bottom w:val="none" w:sz="0" w:space="0" w:color="auto"/>
            <w:right w:val="none" w:sz="0" w:space="0" w:color="auto"/>
          </w:divBdr>
        </w:div>
        <w:div w:id="1955668961">
          <w:marLeft w:val="0"/>
          <w:marRight w:val="0"/>
          <w:marTop w:val="0"/>
          <w:marBottom w:val="0"/>
          <w:divBdr>
            <w:top w:val="none" w:sz="0" w:space="0" w:color="auto"/>
            <w:left w:val="none" w:sz="0" w:space="0" w:color="auto"/>
            <w:bottom w:val="none" w:sz="0" w:space="0" w:color="auto"/>
            <w:right w:val="none" w:sz="0" w:space="0" w:color="auto"/>
          </w:divBdr>
        </w:div>
        <w:div w:id="2047020904">
          <w:marLeft w:val="0"/>
          <w:marRight w:val="0"/>
          <w:marTop w:val="0"/>
          <w:marBottom w:val="0"/>
          <w:divBdr>
            <w:top w:val="none" w:sz="0" w:space="0" w:color="auto"/>
            <w:left w:val="none" w:sz="0" w:space="0" w:color="auto"/>
            <w:bottom w:val="none" w:sz="0" w:space="0" w:color="auto"/>
            <w:right w:val="none" w:sz="0" w:space="0" w:color="auto"/>
          </w:divBdr>
        </w:div>
      </w:divsChild>
    </w:div>
    <w:div w:id="204493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F994-695B-4613-A016-695678EE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105180</Words>
  <Characters>59953</Characters>
  <Application>Microsoft Office Word</Application>
  <DocSecurity>0</DocSecurity>
  <Lines>499</Lines>
  <Paragraphs>329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dc:creator>
  <cp:lastModifiedBy>Ausra</cp:lastModifiedBy>
  <cp:revision>2</cp:revision>
  <cp:lastPrinted>2017-06-30T08:29:00Z</cp:lastPrinted>
  <dcterms:created xsi:type="dcterms:W3CDTF">2017-08-25T13:00:00Z</dcterms:created>
  <dcterms:modified xsi:type="dcterms:W3CDTF">2017-08-25T13:00:00Z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