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BC" w:rsidRPr="005232F0" w:rsidRDefault="00873BBC" w:rsidP="00873BBC">
      <w:pPr>
        <w:rPr>
          <w:b/>
          <w:bCs/>
        </w:rPr>
      </w:pPr>
    </w:p>
    <w:p w:rsidR="00873BBC" w:rsidRPr="005232F0" w:rsidRDefault="00873BBC" w:rsidP="00873BBC">
      <w:pPr>
        <w:rPr>
          <w:b/>
          <w:bCs/>
        </w:rPr>
      </w:pPr>
    </w:p>
    <w:p w:rsidR="00873BBC" w:rsidRPr="005232F0" w:rsidRDefault="00873BBC" w:rsidP="00873BBC">
      <w:pPr>
        <w:rPr>
          <w:b/>
          <w:bCs/>
        </w:rPr>
      </w:pPr>
    </w:p>
    <w:p w:rsidR="00873BBC" w:rsidRPr="005232F0" w:rsidRDefault="00873BBC" w:rsidP="00940401">
      <w:pPr>
        <w:rPr>
          <w:bCs/>
        </w:rPr>
      </w:pPr>
    </w:p>
    <w:p w:rsidR="003D0029" w:rsidRPr="005232F0" w:rsidRDefault="003D0029" w:rsidP="00940401">
      <w:pPr>
        <w:rPr>
          <w:bCs/>
        </w:rPr>
      </w:pPr>
    </w:p>
    <w:p w:rsidR="003D0029" w:rsidRPr="005232F0" w:rsidRDefault="003D0029" w:rsidP="00940401">
      <w:pPr>
        <w:rPr>
          <w:bCs/>
        </w:rPr>
      </w:pPr>
    </w:p>
    <w:p w:rsidR="003D0029" w:rsidRPr="005232F0" w:rsidRDefault="003D0029" w:rsidP="00940401">
      <w:pPr>
        <w:rPr>
          <w:bCs/>
        </w:rPr>
      </w:pPr>
    </w:p>
    <w:p w:rsidR="00873BBC" w:rsidRPr="005232F0" w:rsidRDefault="00873BBC" w:rsidP="00940401">
      <w:pPr>
        <w:rPr>
          <w:bCs/>
        </w:rPr>
      </w:pPr>
    </w:p>
    <w:p w:rsidR="00873BBC" w:rsidRPr="005232F0" w:rsidRDefault="00873BBC" w:rsidP="00873BBC">
      <w:pPr>
        <w:rPr>
          <w:b/>
          <w:bCs/>
        </w:rPr>
      </w:pPr>
    </w:p>
    <w:p w:rsidR="00873BBC" w:rsidRPr="005232F0" w:rsidRDefault="00873BBC" w:rsidP="00873BBC">
      <w:pPr>
        <w:pStyle w:val="Antrat1"/>
        <w:keepNext w:val="0"/>
        <w:autoSpaceDE w:val="0"/>
        <w:autoSpaceDN w:val="0"/>
        <w:adjustRightInd w:val="0"/>
        <w:spacing w:before="0" w:after="0"/>
        <w:jc w:val="center"/>
        <w:rPr>
          <w:rFonts w:ascii="Times New Roman" w:hAnsi="Times New Roman"/>
        </w:rPr>
      </w:pPr>
      <w:bookmarkStart w:id="0" w:name="_Toc479600350"/>
      <w:r w:rsidRPr="005232F0">
        <w:rPr>
          <w:rFonts w:ascii="Times New Roman" w:hAnsi="Times New Roman"/>
        </w:rPr>
        <w:t>MENINIS SIENOS DEKORAVIMAS</w:t>
      </w:r>
      <w:bookmarkEnd w:id="0"/>
    </w:p>
    <w:p w:rsidR="00873BBC" w:rsidRPr="005232F0" w:rsidRDefault="00873BBC" w:rsidP="00873BBC">
      <w:pPr>
        <w:autoSpaceDE w:val="0"/>
        <w:autoSpaceDN w:val="0"/>
        <w:adjustRightInd w:val="0"/>
        <w:jc w:val="center"/>
        <w:rPr>
          <w:sz w:val="23"/>
          <w:szCs w:val="23"/>
        </w:rPr>
      </w:pPr>
      <w:r w:rsidRPr="005232F0">
        <w:rPr>
          <w:sz w:val="23"/>
          <w:szCs w:val="23"/>
        </w:rPr>
        <w:t>Pasirenkamasis modulis</w:t>
      </w:r>
    </w:p>
    <w:p w:rsidR="00873BBC" w:rsidRPr="005232F0" w:rsidRDefault="00873BBC" w:rsidP="00873BBC"/>
    <w:p w:rsidR="00873BBC" w:rsidRPr="005232F0" w:rsidRDefault="00873BBC" w:rsidP="00873BBC"/>
    <w:p w:rsidR="003D0029" w:rsidRPr="005232F0" w:rsidRDefault="003D0029" w:rsidP="00873BBC"/>
    <w:p w:rsidR="003D0029" w:rsidRPr="005232F0" w:rsidRDefault="003D0029" w:rsidP="00873BBC"/>
    <w:p w:rsidR="00873BBC" w:rsidRPr="005232F0" w:rsidRDefault="00873BBC" w:rsidP="00873BBC"/>
    <w:p w:rsidR="00873BBC" w:rsidRPr="005232F0" w:rsidRDefault="00873BBC" w:rsidP="00873BBC">
      <w:pPr>
        <w:pStyle w:val="Default"/>
        <w:jc w:val="both"/>
        <w:rPr>
          <w:color w:val="auto"/>
        </w:rPr>
      </w:pPr>
      <w:r w:rsidRPr="005232F0">
        <w:rPr>
          <w:b/>
          <w:color w:val="auto"/>
        </w:rPr>
        <w:t>Programos pavadinimas</w:t>
      </w:r>
      <w:r w:rsidRPr="005232F0">
        <w:rPr>
          <w:color w:val="auto"/>
        </w:rPr>
        <w:t>: Interjero apipavidalintojo modulinė profesinio mokymo programa.</w:t>
      </w:r>
    </w:p>
    <w:p w:rsidR="00873BBC" w:rsidRPr="005232F0" w:rsidRDefault="00873BBC" w:rsidP="00873BBC">
      <w:pPr>
        <w:pStyle w:val="Default"/>
        <w:jc w:val="both"/>
        <w:rPr>
          <w:color w:val="auto"/>
        </w:rPr>
      </w:pPr>
    </w:p>
    <w:p w:rsidR="00873BBC" w:rsidRPr="005232F0" w:rsidRDefault="00873BBC" w:rsidP="00873BBC">
      <w:pPr>
        <w:autoSpaceDE w:val="0"/>
        <w:autoSpaceDN w:val="0"/>
        <w:adjustRightInd w:val="0"/>
        <w:rPr>
          <w:bCs/>
        </w:rPr>
      </w:pPr>
      <w:r w:rsidRPr="005232F0">
        <w:rPr>
          <w:b/>
          <w:bCs/>
        </w:rPr>
        <w:t>Programos valstybinis kodas:</w:t>
      </w:r>
      <w:r w:rsidR="00940401" w:rsidRPr="005232F0">
        <w:rPr>
          <w:b/>
          <w:bCs/>
        </w:rPr>
        <w:t xml:space="preserve"> </w:t>
      </w:r>
      <w:r w:rsidRPr="005232F0">
        <w:t xml:space="preserve">M43021201, </w:t>
      </w:r>
      <w:r w:rsidRPr="005232F0">
        <w:rPr>
          <w:bCs/>
        </w:rPr>
        <w:t>M44021201.</w:t>
      </w:r>
    </w:p>
    <w:p w:rsidR="00873BBC" w:rsidRPr="005232F0" w:rsidRDefault="00873BBC" w:rsidP="00873BBC">
      <w:pPr>
        <w:autoSpaceDE w:val="0"/>
        <w:autoSpaceDN w:val="0"/>
        <w:adjustRightInd w:val="0"/>
        <w:rPr>
          <w:b/>
          <w:bCs/>
        </w:rPr>
      </w:pPr>
    </w:p>
    <w:p w:rsidR="00873BBC" w:rsidRPr="005232F0" w:rsidRDefault="00C173AC" w:rsidP="00873BBC">
      <w:pPr>
        <w:autoSpaceDE w:val="0"/>
        <w:autoSpaceDN w:val="0"/>
        <w:adjustRightInd w:val="0"/>
      </w:pPr>
      <w:r w:rsidRPr="005232F0">
        <w:rPr>
          <w:b/>
          <w:bCs/>
        </w:rPr>
        <w:t>Įgyjama</w:t>
      </w:r>
      <w:r w:rsidR="00873BBC" w:rsidRPr="005232F0">
        <w:rPr>
          <w:b/>
          <w:bCs/>
        </w:rPr>
        <w:t xml:space="preserve"> kvalifikacija: </w:t>
      </w:r>
      <w:r w:rsidR="00873BBC" w:rsidRPr="005232F0">
        <w:t>Interjero apipavidalintojo.</w:t>
      </w:r>
    </w:p>
    <w:p w:rsidR="00873BBC" w:rsidRPr="005232F0" w:rsidRDefault="00873BBC" w:rsidP="00873BBC">
      <w:pPr>
        <w:autoSpaceDE w:val="0"/>
        <w:autoSpaceDN w:val="0"/>
        <w:adjustRightInd w:val="0"/>
        <w:rPr>
          <w:b/>
        </w:rPr>
      </w:pPr>
    </w:p>
    <w:p w:rsidR="00316DC0" w:rsidRPr="005232F0" w:rsidRDefault="00873BBC" w:rsidP="00873BBC">
      <w:pPr>
        <w:autoSpaceDE w:val="0"/>
        <w:autoSpaceDN w:val="0"/>
        <w:adjustRightInd w:val="0"/>
        <w:rPr>
          <w:b/>
        </w:rPr>
      </w:pPr>
      <w:r w:rsidRPr="005232F0">
        <w:rPr>
          <w:b/>
        </w:rPr>
        <w:t>Modulio kodas:</w:t>
      </w:r>
      <w:r w:rsidR="00940401" w:rsidRPr="005232F0">
        <w:rPr>
          <w:b/>
        </w:rPr>
        <w:t xml:space="preserve"> </w:t>
      </w:r>
      <w:r w:rsidR="00940401" w:rsidRPr="005232F0">
        <w:t>4021213.</w:t>
      </w:r>
    </w:p>
    <w:p w:rsidR="00C173AC" w:rsidRPr="005232F0" w:rsidRDefault="00C173AC" w:rsidP="00873BBC">
      <w:pPr>
        <w:autoSpaceDE w:val="0"/>
        <w:autoSpaceDN w:val="0"/>
        <w:adjustRightInd w:val="0"/>
        <w:rPr>
          <w:b/>
        </w:rPr>
      </w:pPr>
    </w:p>
    <w:p w:rsidR="00C173AC" w:rsidRPr="005232F0" w:rsidRDefault="00C173AC" w:rsidP="00873BBC">
      <w:pPr>
        <w:autoSpaceDE w:val="0"/>
        <w:autoSpaceDN w:val="0"/>
        <w:adjustRightInd w:val="0"/>
        <w:rPr>
          <w:b/>
        </w:rPr>
      </w:pPr>
      <w:r w:rsidRPr="005232F0">
        <w:rPr>
          <w:b/>
        </w:rPr>
        <w:t xml:space="preserve">Įgyjama kompetencija: </w:t>
      </w:r>
      <w:r w:rsidRPr="005232F0">
        <w:t>dekoruoti sieną pagal meninį dekoratyvinės kompozicijos projektą.</w:t>
      </w:r>
    </w:p>
    <w:p w:rsidR="00C173AC" w:rsidRPr="005232F0" w:rsidRDefault="00C173AC" w:rsidP="00873BBC">
      <w:pPr>
        <w:autoSpaceDE w:val="0"/>
        <w:autoSpaceDN w:val="0"/>
        <w:adjustRightInd w:val="0"/>
        <w:rPr>
          <w:b/>
        </w:rPr>
      </w:pPr>
    </w:p>
    <w:p w:rsidR="00C173AC" w:rsidRPr="005232F0" w:rsidRDefault="00C173AC" w:rsidP="00873BBC">
      <w:pPr>
        <w:autoSpaceDE w:val="0"/>
        <w:autoSpaceDN w:val="0"/>
        <w:adjustRightInd w:val="0"/>
        <w:rPr>
          <w:b/>
        </w:rPr>
      </w:pPr>
      <w:r w:rsidRPr="005232F0">
        <w:rPr>
          <w:b/>
        </w:rPr>
        <w:t xml:space="preserve">Lietuvos kvalifikacijų lygis: </w:t>
      </w:r>
      <w:r w:rsidRPr="005232F0">
        <w:t>IV.</w:t>
      </w:r>
    </w:p>
    <w:p w:rsidR="00873BBC" w:rsidRPr="005232F0" w:rsidRDefault="00873BBC" w:rsidP="00873BBC">
      <w:pPr>
        <w:autoSpaceDE w:val="0"/>
        <w:autoSpaceDN w:val="0"/>
        <w:adjustRightInd w:val="0"/>
        <w:rPr>
          <w:b/>
        </w:rPr>
      </w:pPr>
    </w:p>
    <w:p w:rsidR="00316DC0" w:rsidRPr="005232F0" w:rsidRDefault="00316DC0" w:rsidP="00316DC0">
      <w:pPr>
        <w:autoSpaceDE w:val="0"/>
        <w:autoSpaceDN w:val="0"/>
        <w:adjustRightInd w:val="0"/>
        <w:rPr>
          <w:b/>
        </w:rPr>
      </w:pPr>
      <w:r w:rsidRPr="005232F0">
        <w:rPr>
          <w:b/>
          <w:bCs/>
        </w:rPr>
        <w:t xml:space="preserve">Modulio apimtis kreditais: </w:t>
      </w:r>
      <w:r w:rsidRPr="005232F0">
        <w:rPr>
          <w:bCs/>
        </w:rPr>
        <w:t>5.</w:t>
      </w:r>
    </w:p>
    <w:p w:rsidR="00873BBC" w:rsidRPr="005232F0" w:rsidRDefault="00873BBC" w:rsidP="00873BBC">
      <w:pPr>
        <w:rPr>
          <w:b/>
          <w:bCs/>
        </w:rPr>
      </w:pPr>
    </w:p>
    <w:p w:rsidR="00873BBC" w:rsidRPr="005232F0" w:rsidRDefault="00873BBC" w:rsidP="00873BBC">
      <w:r w:rsidRPr="005232F0">
        <w:rPr>
          <w:b/>
          <w:bCs/>
        </w:rPr>
        <w:t xml:space="preserve">Reikalavimai asmens pasirengimui mokytis: </w:t>
      </w:r>
      <w:r w:rsidRPr="005232F0">
        <w:t>-</w:t>
      </w:r>
    </w:p>
    <w:p w:rsidR="00873BBC" w:rsidRPr="005232F0" w:rsidRDefault="00873BBC" w:rsidP="00873BBC"/>
    <w:p w:rsidR="00873BBC" w:rsidRPr="005232F0" w:rsidRDefault="00873BBC" w:rsidP="00873BBC">
      <w:pPr>
        <w:rPr>
          <w:sz w:val="22"/>
          <w:szCs w:val="22"/>
        </w:rPr>
      </w:pPr>
    </w:p>
    <w:p w:rsidR="00873BBC" w:rsidRPr="005232F0" w:rsidRDefault="00873BBC" w:rsidP="00873BBC">
      <w:pPr>
        <w:rPr>
          <w:sz w:val="22"/>
          <w:szCs w:val="22"/>
        </w:rPr>
      </w:pPr>
    </w:p>
    <w:p w:rsidR="00873BBC" w:rsidRPr="005232F0" w:rsidRDefault="00873BBC" w:rsidP="00873BBC">
      <w:pPr>
        <w:rPr>
          <w:sz w:val="22"/>
          <w:szCs w:val="22"/>
        </w:rPr>
      </w:pPr>
    </w:p>
    <w:p w:rsidR="00873BBC" w:rsidRPr="005232F0" w:rsidRDefault="00873BBC" w:rsidP="00873BBC">
      <w:pPr>
        <w:rPr>
          <w:sz w:val="22"/>
          <w:szCs w:val="22"/>
        </w:rPr>
      </w:pPr>
    </w:p>
    <w:p w:rsidR="00873BBC" w:rsidRPr="005232F0" w:rsidRDefault="00873BBC" w:rsidP="00873BBC">
      <w:pPr>
        <w:rPr>
          <w:sz w:val="22"/>
          <w:szCs w:val="22"/>
        </w:rPr>
      </w:pPr>
    </w:p>
    <w:p w:rsidR="00873BBC" w:rsidRPr="005232F0" w:rsidRDefault="00873BBC" w:rsidP="00873BBC">
      <w:pPr>
        <w:rPr>
          <w:sz w:val="22"/>
          <w:szCs w:val="22"/>
        </w:rPr>
      </w:pPr>
    </w:p>
    <w:p w:rsidR="003D0029" w:rsidRPr="005232F0" w:rsidRDefault="003D0029" w:rsidP="00873BBC">
      <w:pPr>
        <w:rPr>
          <w:sz w:val="22"/>
          <w:szCs w:val="22"/>
        </w:rPr>
      </w:pPr>
    </w:p>
    <w:p w:rsidR="003D0029" w:rsidRPr="005232F0" w:rsidRDefault="003D0029" w:rsidP="00873BBC">
      <w:pPr>
        <w:rPr>
          <w:sz w:val="22"/>
          <w:szCs w:val="22"/>
        </w:rPr>
      </w:pPr>
    </w:p>
    <w:p w:rsidR="003D0029" w:rsidRPr="005232F0" w:rsidRDefault="003D0029" w:rsidP="00873BBC">
      <w:pPr>
        <w:rPr>
          <w:sz w:val="22"/>
          <w:szCs w:val="22"/>
        </w:rPr>
      </w:pPr>
    </w:p>
    <w:p w:rsidR="003D0029" w:rsidRPr="005232F0" w:rsidRDefault="003D0029" w:rsidP="00873BBC">
      <w:pPr>
        <w:rPr>
          <w:sz w:val="22"/>
          <w:szCs w:val="22"/>
        </w:rPr>
      </w:pPr>
    </w:p>
    <w:p w:rsidR="00873BBC" w:rsidRPr="005232F0" w:rsidRDefault="00873BBC" w:rsidP="00873BBC">
      <w:pPr>
        <w:rPr>
          <w:sz w:val="22"/>
          <w:szCs w:val="22"/>
        </w:rPr>
      </w:pPr>
    </w:p>
    <w:p w:rsidR="00873BBC" w:rsidRPr="005232F0" w:rsidRDefault="00873BBC" w:rsidP="00873BBC"/>
    <w:p w:rsidR="00940401" w:rsidRPr="005232F0" w:rsidRDefault="003D0029" w:rsidP="00940401">
      <w:r w:rsidRPr="005232F0">
        <w:t>Meno sektorinio profesinio komiteto sprendimas: pritarti pasirenkamajam moduliui „Meninis sienos dekoravimas“, sprendimą įteisinančio posėdžio, įvykusio 2017 m. gruodžio 12 d., protokolo Nr. ST2-15.</w:t>
      </w:r>
    </w:p>
    <w:p w:rsidR="003D0029" w:rsidRPr="005232F0" w:rsidRDefault="00873BBC" w:rsidP="00940401">
      <w:r w:rsidRPr="005232F0">
        <w:br w:type="page"/>
      </w:r>
    </w:p>
    <w:p w:rsidR="003D0029" w:rsidRPr="005232F0" w:rsidRDefault="003D0029" w:rsidP="003D0029">
      <w:pPr>
        <w:jc w:val="center"/>
      </w:pPr>
    </w:p>
    <w:p w:rsidR="003D0029" w:rsidRPr="005232F0" w:rsidRDefault="003D0029" w:rsidP="003D0029">
      <w:pPr>
        <w:jc w:val="center"/>
      </w:pPr>
    </w:p>
    <w:p w:rsidR="00873BBC" w:rsidRPr="007D594F" w:rsidRDefault="00873BBC" w:rsidP="003D0029">
      <w:pPr>
        <w:jc w:val="center"/>
        <w:rPr>
          <w:b/>
          <w:bCs/>
          <w:sz w:val="28"/>
          <w:szCs w:val="28"/>
        </w:rPr>
      </w:pPr>
      <w:r w:rsidRPr="007D594F">
        <w:rPr>
          <w:b/>
          <w:bCs/>
          <w:sz w:val="28"/>
          <w:szCs w:val="28"/>
        </w:rPr>
        <w:t>TURINYS</w:t>
      </w:r>
    </w:p>
    <w:p w:rsidR="00873BBC" w:rsidRPr="005232F0" w:rsidRDefault="00873BBC" w:rsidP="00873BBC">
      <w:pPr>
        <w:jc w:val="center"/>
        <w:rPr>
          <w:b/>
          <w:bCs/>
        </w:rPr>
      </w:pPr>
    </w:p>
    <w:p w:rsidR="003D0029" w:rsidRPr="005232F0" w:rsidRDefault="003D0029" w:rsidP="00873BBC">
      <w:pPr>
        <w:jc w:val="center"/>
        <w:rPr>
          <w:b/>
          <w:bCs/>
        </w:rPr>
      </w:pPr>
    </w:p>
    <w:p w:rsidR="007D594F" w:rsidRDefault="00C54A03">
      <w:pPr>
        <w:pStyle w:val="Turinys1"/>
        <w:tabs>
          <w:tab w:val="right" w:leader="dot" w:pos="9628"/>
        </w:tabs>
        <w:rPr>
          <w:rFonts w:asciiTheme="minorHAnsi" w:eastAsiaTheme="minorEastAsia" w:hAnsiTheme="minorHAnsi" w:cstheme="minorBidi"/>
          <w:noProof/>
          <w:sz w:val="22"/>
          <w:szCs w:val="22"/>
        </w:rPr>
      </w:pPr>
      <w:r w:rsidRPr="005232F0">
        <w:rPr>
          <w:b/>
          <w:bCs/>
        </w:rPr>
        <w:fldChar w:fldCharType="begin"/>
      </w:r>
      <w:r w:rsidR="005233C8" w:rsidRPr="005232F0">
        <w:rPr>
          <w:b/>
          <w:bCs/>
        </w:rPr>
        <w:instrText xml:space="preserve"> TOC \h \z \t "1_stilius;1" </w:instrText>
      </w:r>
      <w:r w:rsidRPr="005232F0">
        <w:rPr>
          <w:b/>
          <w:bCs/>
        </w:rPr>
        <w:fldChar w:fldCharType="separate"/>
      </w:r>
      <w:hyperlink w:anchor="_Toc502153459" w:history="1">
        <w:r w:rsidR="007D594F" w:rsidRPr="00E73D9A">
          <w:rPr>
            <w:rStyle w:val="Hipersaitas"/>
            <w:noProof/>
          </w:rPr>
          <w:t>1. ĮVADAS</w:t>
        </w:r>
        <w:r w:rsidR="007D594F">
          <w:rPr>
            <w:noProof/>
            <w:webHidden/>
          </w:rPr>
          <w:tab/>
        </w:r>
        <w:r w:rsidR="007D594F">
          <w:rPr>
            <w:noProof/>
            <w:webHidden/>
          </w:rPr>
          <w:fldChar w:fldCharType="begin"/>
        </w:r>
        <w:r w:rsidR="007D594F">
          <w:rPr>
            <w:noProof/>
            <w:webHidden/>
          </w:rPr>
          <w:instrText xml:space="preserve"> PAGEREF _Toc502153459 \h </w:instrText>
        </w:r>
        <w:r w:rsidR="007D594F">
          <w:rPr>
            <w:noProof/>
            <w:webHidden/>
          </w:rPr>
        </w:r>
        <w:r w:rsidR="007D594F">
          <w:rPr>
            <w:noProof/>
            <w:webHidden/>
          </w:rPr>
          <w:fldChar w:fldCharType="separate"/>
        </w:r>
        <w:r w:rsidR="007D594F">
          <w:rPr>
            <w:noProof/>
            <w:webHidden/>
          </w:rPr>
          <w:t>3</w:t>
        </w:r>
        <w:r w:rsidR="007D594F">
          <w:rPr>
            <w:noProof/>
            <w:webHidden/>
          </w:rPr>
          <w:fldChar w:fldCharType="end"/>
        </w:r>
      </w:hyperlink>
    </w:p>
    <w:p w:rsidR="007D594F" w:rsidRDefault="00DC785A">
      <w:pPr>
        <w:pStyle w:val="Turinys1"/>
        <w:tabs>
          <w:tab w:val="right" w:leader="dot" w:pos="9628"/>
        </w:tabs>
        <w:rPr>
          <w:rFonts w:asciiTheme="minorHAnsi" w:eastAsiaTheme="minorEastAsia" w:hAnsiTheme="minorHAnsi" w:cstheme="minorBidi"/>
          <w:noProof/>
          <w:sz w:val="22"/>
          <w:szCs w:val="22"/>
        </w:rPr>
      </w:pPr>
      <w:hyperlink w:anchor="_Toc502153460" w:history="1">
        <w:r w:rsidR="007D594F" w:rsidRPr="00E73D9A">
          <w:rPr>
            <w:rStyle w:val="Hipersaitas"/>
            <w:noProof/>
          </w:rPr>
          <w:t>2. PAGRINDINIAI PASIRENKAMOJO MODULIO “MENINIS SIENOS DEKORAVIMAS” PARAMETRAI</w:t>
        </w:r>
        <w:r w:rsidR="007D594F">
          <w:rPr>
            <w:noProof/>
            <w:webHidden/>
          </w:rPr>
          <w:tab/>
        </w:r>
        <w:r w:rsidR="007D594F">
          <w:rPr>
            <w:noProof/>
            <w:webHidden/>
          </w:rPr>
          <w:fldChar w:fldCharType="begin"/>
        </w:r>
        <w:r w:rsidR="007D594F">
          <w:rPr>
            <w:noProof/>
            <w:webHidden/>
          </w:rPr>
          <w:instrText xml:space="preserve"> PAGEREF _Toc502153460 \h </w:instrText>
        </w:r>
        <w:r w:rsidR="007D594F">
          <w:rPr>
            <w:noProof/>
            <w:webHidden/>
          </w:rPr>
        </w:r>
        <w:r w:rsidR="007D594F">
          <w:rPr>
            <w:noProof/>
            <w:webHidden/>
          </w:rPr>
          <w:fldChar w:fldCharType="separate"/>
        </w:r>
        <w:r w:rsidR="007D594F">
          <w:rPr>
            <w:noProof/>
            <w:webHidden/>
          </w:rPr>
          <w:t>4</w:t>
        </w:r>
        <w:r w:rsidR="007D594F">
          <w:rPr>
            <w:noProof/>
            <w:webHidden/>
          </w:rPr>
          <w:fldChar w:fldCharType="end"/>
        </w:r>
      </w:hyperlink>
    </w:p>
    <w:p w:rsidR="007D594F" w:rsidRDefault="00DC785A">
      <w:pPr>
        <w:pStyle w:val="Turinys1"/>
        <w:tabs>
          <w:tab w:val="right" w:leader="dot" w:pos="9628"/>
        </w:tabs>
        <w:rPr>
          <w:rFonts w:asciiTheme="minorHAnsi" w:eastAsiaTheme="minorEastAsia" w:hAnsiTheme="minorHAnsi" w:cstheme="minorBidi"/>
          <w:noProof/>
          <w:sz w:val="22"/>
          <w:szCs w:val="22"/>
        </w:rPr>
      </w:pPr>
      <w:hyperlink w:anchor="_Toc502153461" w:history="1">
        <w:r w:rsidR="007D594F" w:rsidRPr="00E73D9A">
          <w:rPr>
            <w:rStyle w:val="Hipersaitas"/>
            <w:noProof/>
          </w:rPr>
          <w:t>3. KREDITŲ PRISKYRIMASMOKYMOSI MODULIUI (REKOMENDACIJOS)</w:t>
        </w:r>
        <w:r w:rsidR="007D594F">
          <w:rPr>
            <w:noProof/>
            <w:webHidden/>
          </w:rPr>
          <w:tab/>
        </w:r>
        <w:r w:rsidR="007D594F">
          <w:rPr>
            <w:noProof/>
            <w:webHidden/>
          </w:rPr>
          <w:fldChar w:fldCharType="begin"/>
        </w:r>
        <w:r w:rsidR="007D594F">
          <w:rPr>
            <w:noProof/>
            <w:webHidden/>
          </w:rPr>
          <w:instrText xml:space="preserve"> PAGEREF _Toc502153461 \h </w:instrText>
        </w:r>
        <w:r w:rsidR="007D594F">
          <w:rPr>
            <w:noProof/>
            <w:webHidden/>
          </w:rPr>
        </w:r>
        <w:r w:rsidR="007D594F">
          <w:rPr>
            <w:noProof/>
            <w:webHidden/>
          </w:rPr>
          <w:fldChar w:fldCharType="separate"/>
        </w:r>
        <w:r w:rsidR="007D594F">
          <w:rPr>
            <w:noProof/>
            <w:webHidden/>
          </w:rPr>
          <w:t>4</w:t>
        </w:r>
        <w:r w:rsidR="007D594F">
          <w:rPr>
            <w:noProof/>
            <w:webHidden/>
          </w:rPr>
          <w:fldChar w:fldCharType="end"/>
        </w:r>
      </w:hyperlink>
    </w:p>
    <w:p w:rsidR="007D594F" w:rsidRDefault="00DC785A">
      <w:pPr>
        <w:pStyle w:val="Turinys1"/>
        <w:tabs>
          <w:tab w:val="right" w:leader="dot" w:pos="9628"/>
        </w:tabs>
        <w:rPr>
          <w:rFonts w:asciiTheme="minorHAnsi" w:eastAsiaTheme="minorEastAsia" w:hAnsiTheme="minorHAnsi" w:cstheme="minorBidi"/>
          <w:noProof/>
          <w:sz w:val="22"/>
          <w:szCs w:val="22"/>
        </w:rPr>
      </w:pPr>
      <w:hyperlink w:anchor="_Toc502153462" w:history="1">
        <w:r w:rsidR="007D594F" w:rsidRPr="00E73D9A">
          <w:rPr>
            <w:rStyle w:val="Hipersaitas"/>
            <w:noProof/>
          </w:rPr>
          <w:t>4. PASIRENKAMŲJŲ, SU KVALIFIKACIJA SUSIJUSIŲ, MODULIŲ SĄRAŠAS</w:t>
        </w:r>
        <w:r w:rsidR="007D594F">
          <w:rPr>
            <w:noProof/>
            <w:webHidden/>
          </w:rPr>
          <w:tab/>
        </w:r>
        <w:r w:rsidR="007D594F">
          <w:rPr>
            <w:noProof/>
            <w:webHidden/>
          </w:rPr>
          <w:fldChar w:fldCharType="begin"/>
        </w:r>
        <w:r w:rsidR="007D594F">
          <w:rPr>
            <w:noProof/>
            <w:webHidden/>
          </w:rPr>
          <w:instrText xml:space="preserve"> PAGEREF _Toc502153462 \h </w:instrText>
        </w:r>
        <w:r w:rsidR="007D594F">
          <w:rPr>
            <w:noProof/>
            <w:webHidden/>
          </w:rPr>
        </w:r>
        <w:r w:rsidR="007D594F">
          <w:rPr>
            <w:noProof/>
            <w:webHidden/>
          </w:rPr>
          <w:fldChar w:fldCharType="separate"/>
        </w:r>
        <w:r w:rsidR="007D594F">
          <w:rPr>
            <w:noProof/>
            <w:webHidden/>
          </w:rPr>
          <w:t>4</w:t>
        </w:r>
        <w:r w:rsidR="007D594F">
          <w:rPr>
            <w:noProof/>
            <w:webHidden/>
          </w:rPr>
          <w:fldChar w:fldCharType="end"/>
        </w:r>
      </w:hyperlink>
    </w:p>
    <w:p w:rsidR="007D594F" w:rsidRDefault="00DC785A">
      <w:pPr>
        <w:pStyle w:val="Turinys1"/>
        <w:tabs>
          <w:tab w:val="right" w:leader="dot" w:pos="9628"/>
        </w:tabs>
        <w:rPr>
          <w:rFonts w:asciiTheme="minorHAnsi" w:eastAsiaTheme="minorEastAsia" w:hAnsiTheme="minorHAnsi" w:cstheme="minorBidi"/>
          <w:noProof/>
          <w:sz w:val="22"/>
          <w:szCs w:val="22"/>
        </w:rPr>
      </w:pPr>
      <w:hyperlink w:anchor="_Toc502153463" w:history="1">
        <w:r w:rsidR="007D594F" w:rsidRPr="00E73D9A">
          <w:rPr>
            <w:rStyle w:val="Hipersaitas"/>
            <w:noProof/>
          </w:rPr>
          <w:t>5. MODULIO „MENINIS SIENOS DEKORAVIMAS“ APRAŠAS</w:t>
        </w:r>
        <w:r w:rsidR="007D594F">
          <w:rPr>
            <w:noProof/>
            <w:webHidden/>
          </w:rPr>
          <w:tab/>
        </w:r>
        <w:r w:rsidR="007D594F">
          <w:rPr>
            <w:noProof/>
            <w:webHidden/>
          </w:rPr>
          <w:fldChar w:fldCharType="begin"/>
        </w:r>
        <w:r w:rsidR="007D594F">
          <w:rPr>
            <w:noProof/>
            <w:webHidden/>
          </w:rPr>
          <w:instrText xml:space="preserve"> PAGEREF _Toc502153463 \h </w:instrText>
        </w:r>
        <w:r w:rsidR="007D594F">
          <w:rPr>
            <w:noProof/>
            <w:webHidden/>
          </w:rPr>
        </w:r>
        <w:r w:rsidR="007D594F">
          <w:rPr>
            <w:noProof/>
            <w:webHidden/>
          </w:rPr>
          <w:fldChar w:fldCharType="separate"/>
        </w:r>
        <w:r w:rsidR="007D594F">
          <w:rPr>
            <w:noProof/>
            <w:webHidden/>
          </w:rPr>
          <w:t>5</w:t>
        </w:r>
        <w:r w:rsidR="007D594F">
          <w:rPr>
            <w:noProof/>
            <w:webHidden/>
          </w:rPr>
          <w:fldChar w:fldCharType="end"/>
        </w:r>
      </w:hyperlink>
    </w:p>
    <w:p w:rsidR="00873BBC" w:rsidRPr="005232F0" w:rsidRDefault="00C54A03" w:rsidP="00873BBC">
      <w:pPr>
        <w:jc w:val="center"/>
        <w:rPr>
          <w:b/>
          <w:bCs/>
        </w:rPr>
      </w:pPr>
      <w:r w:rsidRPr="005232F0">
        <w:rPr>
          <w:b/>
          <w:bCs/>
        </w:rPr>
        <w:fldChar w:fldCharType="end"/>
      </w:r>
    </w:p>
    <w:p w:rsidR="00873BBC" w:rsidRPr="00F813A9" w:rsidRDefault="00873BBC" w:rsidP="00F813A9">
      <w:pPr>
        <w:pStyle w:val="Antrat1"/>
        <w:spacing w:before="0" w:after="0"/>
        <w:jc w:val="center"/>
        <w:rPr>
          <w:rFonts w:ascii="Times New Roman" w:hAnsi="Times New Roman"/>
          <w:sz w:val="28"/>
          <w:lang w:eastAsia="x-none"/>
        </w:rPr>
      </w:pPr>
      <w:bookmarkStart w:id="1" w:name="_Toc496096277"/>
      <w:r w:rsidRPr="005232F0">
        <w:rPr>
          <w:rStyle w:val="Grietas"/>
        </w:rPr>
        <w:br w:type="page"/>
      </w:r>
      <w:bookmarkStart w:id="2" w:name="_Toc502153459"/>
      <w:r w:rsidRPr="00F813A9">
        <w:rPr>
          <w:rFonts w:ascii="Times New Roman" w:hAnsi="Times New Roman"/>
          <w:sz w:val="28"/>
          <w:lang w:eastAsia="x-none"/>
        </w:rPr>
        <w:lastRenderedPageBreak/>
        <w:t>1. ĮVADAS</w:t>
      </w:r>
      <w:bookmarkEnd w:id="1"/>
      <w:bookmarkEnd w:id="2"/>
    </w:p>
    <w:p w:rsidR="00873BBC" w:rsidRPr="005232F0" w:rsidRDefault="00873BBC" w:rsidP="003D0029">
      <w:pPr>
        <w:spacing w:line="276" w:lineRule="auto"/>
        <w:jc w:val="both"/>
      </w:pPr>
    </w:p>
    <w:p w:rsidR="003D0029" w:rsidRPr="005232F0" w:rsidRDefault="003D0029" w:rsidP="003D0029">
      <w:pPr>
        <w:spacing w:line="276" w:lineRule="auto"/>
        <w:jc w:val="both"/>
      </w:pPr>
    </w:p>
    <w:p w:rsidR="00873BBC" w:rsidRPr="005232F0" w:rsidRDefault="00873BBC" w:rsidP="003D0029">
      <w:pPr>
        <w:rPr>
          <w:b/>
          <w:bCs/>
        </w:rPr>
      </w:pPr>
      <w:r w:rsidRPr="005232F0">
        <w:rPr>
          <w:b/>
          <w:bCs/>
        </w:rPr>
        <w:t>1.1. Modulio paskirtis</w:t>
      </w:r>
    </w:p>
    <w:p w:rsidR="003D0029" w:rsidRPr="005232F0" w:rsidRDefault="003D0029" w:rsidP="003D0029">
      <w:pPr>
        <w:spacing w:line="276" w:lineRule="auto"/>
        <w:jc w:val="both"/>
        <w:rPr>
          <w:i/>
        </w:rPr>
      </w:pPr>
    </w:p>
    <w:p w:rsidR="00873BBC" w:rsidRPr="005232F0" w:rsidRDefault="00044F6E" w:rsidP="006A5809">
      <w:pPr>
        <w:pStyle w:val="Style42"/>
        <w:tabs>
          <w:tab w:val="left" w:pos="408"/>
        </w:tabs>
        <w:jc w:val="both"/>
        <w:rPr>
          <w:rStyle w:val="FontStyle29"/>
          <w:iCs/>
          <w:color w:val="auto"/>
          <w:sz w:val="24"/>
          <w:szCs w:val="24"/>
        </w:rPr>
      </w:pPr>
      <w:r w:rsidRPr="005232F0">
        <w:t xml:space="preserve">Šio modulio paskirtis </w:t>
      </w:r>
      <w:r w:rsidR="00B00A08" w:rsidRPr="005232F0">
        <w:t xml:space="preserve">- </w:t>
      </w:r>
      <w:r w:rsidRPr="005232F0">
        <w:t xml:space="preserve">praplėsti besimokančiųjų </w:t>
      </w:r>
      <w:r w:rsidR="002A11A7" w:rsidRPr="005232F0">
        <w:t>veiklos galimybes interjero apdailos ir dekoravimo srityje</w:t>
      </w:r>
      <w:r w:rsidR="00D54078" w:rsidRPr="005232F0">
        <w:t xml:space="preserve"> </w:t>
      </w:r>
      <w:r w:rsidR="00470534" w:rsidRPr="005232F0">
        <w:rPr>
          <w:iCs/>
        </w:rPr>
        <w:t>– jie bus mokomi dekoruoti sieną pagal meninį dekoratyvinės kompozicijos projektą</w:t>
      </w:r>
      <w:r w:rsidR="00F7334B" w:rsidRPr="005232F0">
        <w:t>.</w:t>
      </w:r>
      <w:r w:rsidR="00D54078" w:rsidRPr="005232F0">
        <w:t xml:space="preserve"> </w:t>
      </w:r>
      <w:r w:rsidR="002A11A7" w:rsidRPr="005232F0">
        <w:t xml:space="preserve">Mokiniai </w:t>
      </w:r>
      <w:r w:rsidR="00F7334B" w:rsidRPr="005232F0">
        <w:t>mokysis</w:t>
      </w:r>
      <w:r w:rsidR="00D54078" w:rsidRPr="005232F0">
        <w:t xml:space="preserve"> </w:t>
      </w:r>
      <w:r w:rsidR="00F7334B" w:rsidRPr="005232F0">
        <w:t xml:space="preserve">rengti meninį </w:t>
      </w:r>
      <w:r w:rsidR="00F7334B" w:rsidRPr="005232F0">
        <w:rPr>
          <w:iCs/>
        </w:rPr>
        <w:t xml:space="preserve">dekoratyvinės kompozicijos projektą, </w:t>
      </w:r>
      <w:r w:rsidR="002A11A7" w:rsidRPr="005232F0">
        <w:t>pagilin</w:t>
      </w:r>
      <w:r w:rsidRPr="005232F0">
        <w:t>s</w:t>
      </w:r>
      <w:r w:rsidR="00D54078" w:rsidRPr="005232F0">
        <w:t xml:space="preserve"> </w:t>
      </w:r>
      <w:r w:rsidR="006A5809" w:rsidRPr="005232F0">
        <w:t xml:space="preserve">sienos dekoravimo </w:t>
      </w:r>
      <w:r w:rsidR="002A11A7" w:rsidRPr="005232F0">
        <w:t>technologines žinias</w:t>
      </w:r>
      <w:r w:rsidRPr="005232F0">
        <w:t>,</w:t>
      </w:r>
      <w:r w:rsidR="00D54078" w:rsidRPr="005232F0">
        <w:t xml:space="preserve"> </w:t>
      </w:r>
      <w:r w:rsidR="00193027" w:rsidRPr="005232F0">
        <w:t xml:space="preserve">mokysis </w:t>
      </w:r>
      <w:r w:rsidR="00873BBC" w:rsidRPr="005232F0">
        <w:t>parinkti dekoravimo priemones, medžiagas, paruošti sieną dekoravimui,</w:t>
      </w:r>
      <w:r w:rsidR="00D54078" w:rsidRPr="005232F0">
        <w:t xml:space="preserve"> </w:t>
      </w:r>
      <w:r w:rsidR="00C173AC" w:rsidRPr="005232F0">
        <w:t xml:space="preserve">naudoti įvairias dekoravimo </w:t>
      </w:r>
      <w:r w:rsidR="00873BBC" w:rsidRPr="005232F0">
        <w:t>technologijas ir</w:t>
      </w:r>
      <w:r w:rsidRPr="005232F0">
        <w:t xml:space="preserve">, taikant pasirinktą sienos dekoravimo technologiją, </w:t>
      </w:r>
      <w:r w:rsidR="00193027" w:rsidRPr="005232F0">
        <w:t>dekoruoti sieną pagal</w:t>
      </w:r>
      <w:r w:rsidR="00D41558" w:rsidRPr="005232F0">
        <w:t xml:space="preserve"> meninį</w:t>
      </w:r>
      <w:r w:rsidR="00D54078" w:rsidRPr="005232F0">
        <w:t xml:space="preserve"> </w:t>
      </w:r>
      <w:r w:rsidR="00F7334B" w:rsidRPr="005232F0">
        <w:t>dek</w:t>
      </w:r>
      <w:r w:rsidR="00D54078" w:rsidRPr="005232F0">
        <w:t xml:space="preserve">oratyvinės kompozicijos </w:t>
      </w:r>
      <w:r w:rsidR="00873BBC" w:rsidRPr="005232F0">
        <w:t>projektą</w:t>
      </w:r>
      <w:r w:rsidRPr="005232F0">
        <w:t>.</w:t>
      </w:r>
    </w:p>
    <w:p w:rsidR="00873BBC" w:rsidRPr="005232F0" w:rsidRDefault="00873BBC" w:rsidP="00873BBC">
      <w:pPr>
        <w:autoSpaceDE w:val="0"/>
        <w:autoSpaceDN w:val="0"/>
        <w:adjustRightInd w:val="0"/>
        <w:jc w:val="both"/>
      </w:pPr>
    </w:p>
    <w:p w:rsidR="003D0029" w:rsidRPr="005232F0" w:rsidRDefault="003D0029" w:rsidP="00873BBC">
      <w:pPr>
        <w:autoSpaceDE w:val="0"/>
        <w:autoSpaceDN w:val="0"/>
        <w:adjustRightInd w:val="0"/>
        <w:jc w:val="both"/>
      </w:pPr>
    </w:p>
    <w:p w:rsidR="00873BBC" w:rsidRPr="005232F0" w:rsidRDefault="00873BBC" w:rsidP="003D0029">
      <w:pPr>
        <w:rPr>
          <w:b/>
          <w:bCs/>
        </w:rPr>
      </w:pPr>
      <w:r w:rsidRPr="005232F0">
        <w:rPr>
          <w:b/>
          <w:bCs/>
        </w:rPr>
        <w:t xml:space="preserve">1.2. Įgyjama kompetencija </w:t>
      </w:r>
    </w:p>
    <w:p w:rsidR="003D0029" w:rsidRPr="005232F0" w:rsidRDefault="003D0029" w:rsidP="003D0029">
      <w:pPr>
        <w:autoSpaceDE w:val="0"/>
        <w:autoSpaceDN w:val="0"/>
        <w:adjustRightInd w:val="0"/>
        <w:jc w:val="both"/>
      </w:pPr>
    </w:p>
    <w:p w:rsidR="00873BBC" w:rsidRPr="005232F0" w:rsidRDefault="00873BBC" w:rsidP="00470534">
      <w:pPr>
        <w:autoSpaceDE w:val="0"/>
        <w:autoSpaceDN w:val="0"/>
        <w:adjustRightInd w:val="0"/>
        <w:rPr>
          <w:rStyle w:val="FontStyle29"/>
          <w:color w:val="auto"/>
          <w:sz w:val="24"/>
          <w:szCs w:val="24"/>
        </w:rPr>
      </w:pPr>
      <w:r w:rsidRPr="005232F0">
        <w:t>Dekoruoti sieną pagal</w:t>
      </w:r>
      <w:r w:rsidR="00D41558" w:rsidRPr="005232F0">
        <w:t xml:space="preserve"> meninį</w:t>
      </w:r>
      <w:r w:rsidR="00D54078" w:rsidRPr="005232F0">
        <w:t xml:space="preserve"> </w:t>
      </w:r>
      <w:r w:rsidR="00044F6E" w:rsidRPr="005232F0">
        <w:t xml:space="preserve">dekoratyvinės kompozicijos </w:t>
      </w:r>
      <w:r w:rsidRPr="005232F0">
        <w:t>projektą.</w:t>
      </w:r>
    </w:p>
    <w:p w:rsidR="00873BBC" w:rsidRPr="005232F0" w:rsidRDefault="00873BBC" w:rsidP="00873BBC">
      <w:pPr>
        <w:jc w:val="both"/>
        <w:rPr>
          <w:rStyle w:val="FontStyle29"/>
          <w:color w:val="auto"/>
        </w:rPr>
      </w:pPr>
    </w:p>
    <w:p w:rsidR="003D0029" w:rsidRPr="005232F0" w:rsidRDefault="003D0029" w:rsidP="00873BBC">
      <w:pPr>
        <w:jc w:val="both"/>
        <w:rPr>
          <w:rStyle w:val="FontStyle29"/>
          <w:color w:val="auto"/>
        </w:rPr>
      </w:pPr>
    </w:p>
    <w:p w:rsidR="00873BBC" w:rsidRPr="005232F0" w:rsidRDefault="00873BBC" w:rsidP="003D0029">
      <w:pPr>
        <w:rPr>
          <w:b/>
          <w:bCs/>
        </w:rPr>
      </w:pPr>
      <w:r w:rsidRPr="005232F0">
        <w:rPr>
          <w:b/>
          <w:bCs/>
        </w:rPr>
        <w:t>1.3. Ugdomos bendrosios kompetencijos</w:t>
      </w:r>
    </w:p>
    <w:p w:rsidR="003D0029" w:rsidRPr="005232F0" w:rsidRDefault="003D0029" w:rsidP="003D0029">
      <w:pPr>
        <w:spacing w:line="276" w:lineRule="auto"/>
        <w:jc w:val="both"/>
        <w:rPr>
          <w:i/>
        </w:rPr>
      </w:pPr>
    </w:p>
    <w:p w:rsidR="00873BBC" w:rsidRPr="005232F0" w:rsidRDefault="00873BBC" w:rsidP="00873BBC">
      <w:pPr>
        <w:jc w:val="both"/>
      </w:pPr>
      <w:r w:rsidRPr="005232F0">
        <w:t>Mokymosi mokytis, skaitmeninio raštingumo, iniciatyvos ir verslumo, kultūrinio sąmoningumo ir raiškos.</w:t>
      </w:r>
    </w:p>
    <w:p w:rsidR="00873BBC" w:rsidRPr="005232F0" w:rsidRDefault="00873BBC" w:rsidP="00873BBC">
      <w:pPr>
        <w:jc w:val="both"/>
      </w:pPr>
    </w:p>
    <w:p w:rsidR="003D0029" w:rsidRPr="005232F0" w:rsidRDefault="003D0029" w:rsidP="00873BBC">
      <w:pPr>
        <w:jc w:val="both"/>
      </w:pPr>
    </w:p>
    <w:p w:rsidR="00873BBC" w:rsidRPr="005232F0" w:rsidRDefault="00873BBC" w:rsidP="00873BBC">
      <w:pPr>
        <w:rPr>
          <w:b/>
          <w:bCs/>
        </w:rPr>
      </w:pPr>
      <w:r w:rsidRPr="005232F0">
        <w:rPr>
          <w:b/>
          <w:bCs/>
        </w:rPr>
        <w:t>1.4. Būsimo darbo ypatumai</w:t>
      </w:r>
    </w:p>
    <w:p w:rsidR="00873BBC" w:rsidRPr="005232F0" w:rsidRDefault="00873BBC" w:rsidP="00873BBC">
      <w:pPr>
        <w:jc w:val="both"/>
        <w:rPr>
          <w:rStyle w:val="Grietas"/>
          <w:b w:val="0"/>
        </w:rPr>
      </w:pPr>
    </w:p>
    <w:p w:rsidR="00873BBC" w:rsidRPr="005232F0" w:rsidRDefault="00873BBC" w:rsidP="00470534">
      <w:pPr>
        <w:jc w:val="both"/>
      </w:pPr>
      <w:r w:rsidRPr="005232F0">
        <w:t xml:space="preserve">Asmenys, </w:t>
      </w:r>
      <w:r w:rsidRPr="005232F0">
        <w:rPr>
          <w:rStyle w:val="Grietas"/>
          <w:b w:val="0"/>
        </w:rPr>
        <w:t xml:space="preserve">įgiję </w:t>
      </w:r>
      <w:r w:rsidR="00F7334B" w:rsidRPr="005232F0">
        <w:rPr>
          <w:rStyle w:val="Grietas"/>
          <w:b w:val="0"/>
        </w:rPr>
        <w:t xml:space="preserve">sienos </w:t>
      </w:r>
      <w:r w:rsidR="00F7334B" w:rsidRPr="005232F0">
        <w:t xml:space="preserve">dekoravimo pagal meninį dekoratyvinės kompozicijos projektą </w:t>
      </w:r>
      <w:r w:rsidRPr="005232F0">
        <w:rPr>
          <w:rStyle w:val="Grietas"/>
          <w:b w:val="0"/>
        </w:rPr>
        <w:t>kompetenciją,</w:t>
      </w:r>
      <w:r w:rsidR="00D54078" w:rsidRPr="005232F0">
        <w:rPr>
          <w:rStyle w:val="Grietas"/>
          <w:b w:val="0"/>
        </w:rPr>
        <w:t xml:space="preserve"> </w:t>
      </w:r>
      <w:r w:rsidRPr="005232F0">
        <w:t>galės dirbti interjero dekoratoriais interjero apdailos bei įrangos įmonėse,</w:t>
      </w:r>
      <w:r w:rsidR="002E333B" w:rsidRPr="005232F0">
        <w:t xml:space="preserve"> vitrinų dekoratoriais,</w:t>
      </w:r>
      <w:r w:rsidR="00D54078" w:rsidRPr="005232F0">
        <w:t xml:space="preserve"> </w:t>
      </w:r>
      <w:r w:rsidR="000D4BC7" w:rsidRPr="005232F0">
        <w:t xml:space="preserve">dekoratoriais </w:t>
      </w:r>
      <w:r w:rsidRPr="005232F0">
        <w:t xml:space="preserve">teatro dirbtuvėse </w:t>
      </w:r>
      <w:r w:rsidR="002E333B" w:rsidRPr="005232F0">
        <w:t xml:space="preserve">bei vykdyti individualią veiklą </w:t>
      </w:r>
      <w:r w:rsidR="000D4BC7" w:rsidRPr="005232F0">
        <w:t>dekoruojant privačius bei visuomeninius</w:t>
      </w:r>
      <w:r w:rsidR="00940401" w:rsidRPr="005232F0">
        <w:t xml:space="preserve"> </w:t>
      </w:r>
      <w:r w:rsidR="000D4BC7" w:rsidRPr="005232F0">
        <w:t>interjerus</w:t>
      </w:r>
      <w:r w:rsidR="00F7334B" w:rsidRPr="005232F0">
        <w:t>.</w:t>
      </w:r>
    </w:p>
    <w:p w:rsidR="00873BBC" w:rsidRPr="005232F0" w:rsidRDefault="00873BBC" w:rsidP="00873BBC">
      <w:pPr>
        <w:rPr>
          <w:b/>
          <w:bCs/>
        </w:rPr>
      </w:pPr>
    </w:p>
    <w:p w:rsidR="003D0029" w:rsidRPr="005232F0" w:rsidRDefault="003D0029" w:rsidP="00873BBC">
      <w:pPr>
        <w:rPr>
          <w:b/>
          <w:bCs/>
        </w:rPr>
      </w:pPr>
    </w:p>
    <w:p w:rsidR="00873BBC" w:rsidRPr="005232F0" w:rsidRDefault="00873BBC" w:rsidP="00873BBC">
      <w:pPr>
        <w:rPr>
          <w:b/>
          <w:bCs/>
        </w:rPr>
      </w:pPr>
      <w:r w:rsidRPr="005232F0">
        <w:rPr>
          <w:b/>
          <w:bCs/>
        </w:rPr>
        <w:t xml:space="preserve">1.5.Modulio rengėjai </w:t>
      </w:r>
    </w:p>
    <w:p w:rsidR="00B00A08" w:rsidRPr="005232F0" w:rsidRDefault="00B00A08" w:rsidP="00873BBC">
      <w:pPr>
        <w:spacing w:line="276" w:lineRule="auto"/>
        <w:jc w:val="both"/>
        <w:rPr>
          <w:i/>
        </w:rPr>
      </w:pPr>
    </w:p>
    <w:p w:rsidR="00873BBC" w:rsidRPr="005232F0" w:rsidRDefault="00873BBC" w:rsidP="00873BBC">
      <w:pPr>
        <w:spacing w:line="276" w:lineRule="auto"/>
        <w:jc w:val="both"/>
      </w:pPr>
      <w:r w:rsidRPr="005232F0">
        <w:rPr>
          <w:i/>
        </w:rPr>
        <w:t>Grupės vadovas</w:t>
      </w:r>
      <w:r w:rsidRPr="005232F0">
        <w:t>:</w:t>
      </w:r>
    </w:p>
    <w:p w:rsidR="00873BBC" w:rsidRPr="005232F0" w:rsidRDefault="00873BBC" w:rsidP="00873BBC">
      <w:pPr>
        <w:spacing w:line="276" w:lineRule="auto"/>
        <w:jc w:val="both"/>
      </w:pPr>
      <w:r w:rsidRPr="005232F0">
        <w:t>Virginija Domarkienė, Kauno taikomosios dailės mokyklos profesijos mokytoja.</w:t>
      </w:r>
    </w:p>
    <w:p w:rsidR="00873BBC" w:rsidRPr="005232F0" w:rsidRDefault="00873BBC" w:rsidP="00873BBC">
      <w:r w:rsidRPr="005232F0">
        <w:rPr>
          <w:i/>
        </w:rPr>
        <w:t>Nariai</w:t>
      </w:r>
      <w:r w:rsidRPr="005232F0">
        <w:t>:</w:t>
      </w:r>
    </w:p>
    <w:p w:rsidR="00873BBC" w:rsidRPr="005232F0" w:rsidRDefault="00873BBC" w:rsidP="00873BBC">
      <w:pPr>
        <w:jc w:val="both"/>
      </w:pPr>
      <w:r w:rsidRPr="005232F0">
        <w:t>Irena Mizgirienė, Kauno taikomosios dailės mokyklos profesijos mokytoja.</w:t>
      </w:r>
    </w:p>
    <w:p w:rsidR="00873BBC" w:rsidRPr="005232F0" w:rsidRDefault="00873BBC" w:rsidP="00873BBC">
      <w:r w:rsidRPr="005232F0">
        <w:rPr>
          <w:bCs/>
        </w:rPr>
        <w:t xml:space="preserve">Elena Pukienė, </w:t>
      </w:r>
      <w:r w:rsidRPr="005232F0">
        <w:t>Kauno taikomosios dailės mokyklos profesijos mokytoja.</w:t>
      </w:r>
    </w:p>
    <w:p w:rsidR="00873BBC" w:rsidRPr="005232F0" w:rsidRDefault="00224752" w:rsidP="00873BBC">
      <w:r w:rsidRPr="005232F0">
        <w:t>Gediminas Damušis, UAB „INDEC interiordesign&amp;décor” vadovas</w:t>
      </w:r>
      <w:r w:rsidR="00310E16" w:rsidRPr="005232F0">
        <w:t>.</w:t>
      </w:r>
    </w:p>
    <w:p w:rsidR="00873BBC" w:rsidRPr="005232F0" w:rsidRDefault="00873BBC" w:rsidP="00873BBC">
      <w:pPr>
        <w:spacing w:after="200" w:line="276" w:lineRule="auto"/>
      </w:pPr>
      <w:r w:rsidRPr="005232F0">
        <w:br w:type="page"/>
      </w:r>
    </w:p>
    <w:p w:rsidR="00873BBC" w:rsidRPr="00F813A9" w:rsidRDefault="00873BBC" w:rsidP="00F813A9">
      <w:pPr>
        <w:pStyle w:val="Antrat1"/>
        <w:spacing w:before="0" w:after="0"/>
        <w:jc w:val="center"/>
        <w:rPr>
          <w:rFonts w:ascii="Times New Roman" w:hAnsi="Times New Roman"/>
          <w:sz w:val="28"/>
          <w:lang w:eastAsia="x-none"/>
        </w:rPr>
      </w:pPr>
      <w:bookmarkStart w:id="3" w:name="_Toc496096278"/>
      <w:bookmarkStart w:id="4" w:name="_Toc502153460"/>
      <w:r w:rsidRPr="00F813A9">
        <w:rPr>
          <w:rFonts w:ascii="Times New Roman" w:hAnsi="Times New Roman"/>
          <w:sz w:val="28"/>
          <w:lang w:eastAsia="x-none"/>
        </w:rPr>
        <w:lastRenderedPageBreak/>
        <w:t>2. PAGRINDINIAI PASIRENKAMOJO MODULIO “MENINIS SIENOS DEKORAVIMAS” PARAMETRAI</w:t>
      </w:r>
      <w:bookmarkEnd w:id="3"/>
      <w:bookmarkEnd w:id="4"/>
    </w:p>
    <w:p w:rsidR="00873BBC" w:rsidRPr="005232F0" w:rsidRDefault="00873BBC" w:rsidP="00873BBC">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195"/>
        <w:gridCol w:w="4525"/>
        <w:gridCol w:w="2483"/>
      </w:tblGrid>
      <w:tr w:rsidR="005232F0" w:rsidRPr="005232F0" w:rsidTr="003D0029">
        <w:trPr>
          <w:trHeight w:val="57"/>
        </w:trPr>
        <w:tc>
          <w:tcPr>
            <w:tcW w:w="330" w:type="pct"/>
          </w:tcPr>
          <w:p w:rsidR="00873BBC" w:rsidRPr="005232F0" w:rsidRDefault="00873BBC" w:rsidP="00044F6E">
            <w:pPr>
              <w:jc w:val="center"/>
              <w:rPr>
                <w:b/>
                <w:bCs/>
              </w:rPr>
            </w:pPr>
            <w:r w:rsidRPr="005232F0">
              <w:rPr>
                <w:b/>
                <w:bCs/>
              </w:rPr>
              <w:t>Eil. Nr.</w:t>
            </w:r>
          </w:p>
        </w:tc>
        <w:tc>
          <w:tcPr>
            <w:tcW w:w="1114" w:type="pct"/>
          </w:tcPr>
          <w:p w:rsidR="00873BBC" w:rsidRPr="005232F0" w:rsidRDefault="00873BBC" w:rsidP="00044F6E">
            <w:pPr>
              <w:jc w:val="center"/>
              <w:rPr>
                <w:b/>
                <w:bCs/>
              </w:rPr>
            </w:pPr>
            <w:r w:rsidRPr="005232F0">
              <w:rPr>
                <w:b/>
                <w:bCs/>
              </w:rPr>
              <w:t>Kompetencija</w:t>
            </w:r>
          </w:p>
        </w:tc>
        <w:tc>
          <w:tcPr>
            <w:tcW w:w="2296" w:type="pct"/>
            <w:shd w:val="clear" w:color="auto" w:fill="auto"/>
          </w:tcPr>
          <w:p w:rsidR="00873BBC" w:rsidRPr="005232F0" w:rsidRDefault="00873BBC" w:rsidP="00044F6E">
            <w:pPr>
              <w:jc w:val="center"/>
              <w:rPr>
                <w:b/>
                <w:bCs/>
              </w:rPr>
            </w:pPr>
            <w:r w:rsidRPr="005232F0">
              <w:rPr>
                <w:b/>
                <w:bCs/>
              </w:rPr>
              <w:t>Mokymosi rezultatai</w:t>
            </w:r>
          </w:p>
        </w:tc>
        <w:tc>
          <w:tcPr>
            <w:tcW w:w="1260" w:type="pct"/>
          </w:tcPr>
          <w:p w:rsidR="00873BBC" w:rsidRPr="005232F0" w:rsidRDefault="00873BBC" w:rsidP="00044F6E">
            <w:pPr>
              <w:jc w:val="center"/>
              <w:rPr>
                <w:b/>
                <w:bCs/>
              </w:rPr>
            </w:pPr>
            <w:r w:rsidRPr="005232F0">
              <w:rPr>
                <w:b/>
                <w:bCs/>
              </w:rPr>
              <w:t>Programos modulis</w:t>
            </w:r>
          </w:p>
        </w:tc>
      </w:tr>
      <w:tr w:rsidR="005232F0" w:rsidRPr="005232F0" w:rsidTr="003D0029">
        <w:trPr>
          <w:trHeight w:val="57"/>
        </w:trPr>
        <w:tc>
          <w:tcPr>
            <w:tcW w:w="5000" w:type="pct"/>
            <w:gridSpan w:val="4"/>
            <w:shd w:val="clear" w:color="auto" w:fill="E6E6E6"/>
          </w:tcPr>
          <w:p w:rsidR="00873BBC" w:rsidRPr="005232F0" w:rsidRDefault="00873BBC" w:rsidP="00044F6E">
            <w:pPr>
              <w:rPr>
                <w:b/>
                <w:bCs/>
              </w:rPr>
            </w:pPr>
            <w:r w:rsidRPr="005232F0">
              <w:rPr>
                <w:b/>
                <w:bCs/>
              </w:rPr>
              <w:t>Pasirenkamosios, su kvalifikacija susijusios, kompetencijos</w:t>
            </w:r>
          </w:p>
        </w:tc>
      </w:tr>
      <w:tr w:rsidR="0053668D" w:rsidRPr="005232F0" w:rsidTr="003D0029">
        <w:trPr>
          <w:trHeight w:val="57"/>
        </w:trPr>
        <w:tc>
          <w:tcPr>
            <w:tcW w:w="330" w:type="pct"/>
          </w:tcPr>
          <w:p w:rsidR="00873BBC" w:rsidRPr="005232F0" w:rsidRDefault="00873BBC" w:rsidP="00044F6E">
            <w:pPr>
              <w:jc w:val="both"/>
              <w:rPr>
                <w:highlight w:val="yellow"/>
              </w:rPr>
            </w:pPr>
            <w:r w:rsidRPr="005232F0">
              <w:t>1.</w:t>
            </w:r>
          </w:p>
        </w:tc>
        <w:tc>
          <w:tcPr>
            <w:tcW w:w="1114" w:type="pct"/>
          </w:tcPr>
          <w:p w:rsidR="00873BBC" w:rsidRPr="005232F0" w:rsidRDefault="00873BBC" w:rsidP="003D0029">
            <w:pPr>
              <w:rPr>
                <w:rStyle w:val="FontStyle29"/>
                <w:color w:val="auto"/>
                <w:sz w:val="24"/>
                <w:szCs w:val="24"/>
              </w:rPr>
            </w:pPr>
            <w:r w:rsidRPr="005232F0">
              <w:t>Dekoruoti sieną pagal</w:t>
            </w:r>
            <w:r w:rsidR="00D41558" w:rsidRPr="005232F0">
              <w:t xml:space="preserve"> meninį</w:t>
            </w:r>
            <w:r w:rsidR="00D54078" w:rsidRPr="005232F0">
              <w:t xml:space="preserve"> </w:t>
            </w:r>
            <w:r w:rsidR="00E04502" w:rsidRPr="005232F0">
              <w:t xml:space="preserve">dekoratyvinės kompozicijos </w:t>
            </w:r>
            <w:r w:rsidRPr="005232F0">
              <w:t>projektą.</w:t>
            </w:r>
          </w:p>
        </w:tc>
        <w:tc>
          <w:tcPr>
            <w:tcW w:w="2296" w:type="pct"/>
          </w:tcPr>
          <w:p w:rsidR="00873BBC" w:rsidRPr="005232F0" w:rsidRDefault="002B6C88" w:rsidP="003D0029">
            <w:pPr>
              <w:pStyle w:val="Style42"/>
              <w:tabs>
                <w:tab w:val="left" w:pos="408"/>
              </w:tabs>
            </w:pPr>
            <w:r w:rsidRPr="005232F0">
              <w:t xml:space="preserve">Išmanyti dekoratyvinės kompozicijos interjere atlikimo technologijas. </w:t>
            </w:r>
            <w:r w:rsidR="00873BBC" w:rsidRPr="005232F0">
              <w:t>Apibūdinti dekoratyvinės kompozicijos interjere komponavimo principus.</w:t>
            </w:r>
          </w:p>
          <w:p w:rsidR="00873BBC" w:rsidRPr="005232F0" w:rsidRDefault="002B6C88" w:rsidP="003D0029">
            <w:pPr>
              <w:pStyle w:val="Style42"/>
              <w:tabs>
                <w:tab w:val="left" w:pos="408"/>
              </w:tabs>
            </w:pPr>
            <w:r w:rsidRPr="005232F0">
              <w:t>Išmanyti</w:t>
            </w:r>
            <w:r w:rsidR="00873BBC" w:rsidRPr="005232F0">
              <w:t xml:space="preserve"> sienos dekoravimo technologinius reikalavimus.</w:t>
            </w:r>
          </w:p>
          <w:p w:rsidR="00D54078" w:rsidRPr="005232F0" w:rsidRDefault="00873BBC" w:rsidP="003D0029">
            <w:pPr>
              <w:pStyle w:val="Style42"/>
              <w:tabs>
                <w:tab w:val="left" w:pos="408"/>
              </w:tabs>
            </w:pPr>
            <w:r w:rsidRPr="005232F0">
              <w:rPr>
                <w:iCs/>
              </w:rPr>
              <w:t>Rengti</w:t>
            </w:r>
            <w:r w:rsidR="00D54078" w:rsidRPr="005232F0">
              <w:rPr>
                <w:iCs/>
              </w:rPr>
              <w:t xml:space="preserve"> </w:t>
            </w:r>
            <w:r w:rsidR="00193027" w:rsidRPr="005232F0">
              <w:t>meninį dekoratyvinės kompozicijos projektą.</w:t>
            </w:r>
            <w:bookmarkStart w:id="5" w:name="OLE_LINK1"/>
            <w:bookmarkStart w:id="6" w:name="OLE_LINK2"/>
          </w:p>
          <w:p w:rsidR="00873BBC" w:rsidRPr="005232F0" w:rsidRDefault="00873BBC" w:rsidP="003D0029">
            <w:pPr>
              <w:pStyle w:val="Style42"/>
              <w:tabs>
                <w:tab w:val="left" w:pos="408"/>
              </w:tabs>
            </w:pPr>
            <w:r w:rsidRPr="005232F0">
              <w:rPr>
                <w:iCs/>
              </w:rPr>
              <w:t>Dekoruoti</w:t>
            </w:r>
            <w:r w:rsidR="00D54078" w:rsidRPr="005232F0">
              <w:rPr>
                <w:iCs/>
              </w:rPr>
              <w:t xml:space="preserve"> sieną interjere</w:t>
            </w:r>
            <w:bookmarkEnd w:id="5"/>
            <w:bookmarkEnd w:id="6"/>
            <w:r w:rsidRPr="005232F0">
              <w:rPr>
                <w:iCs/>
              </w:rPr>
              <w:t>.</w:t>
            </w:r>
          </w:p>
        </w:tc>
        <w:tc>
          <w:tcPr>
            <w:tcW w:w="1260" w:type="pct"/>
          </w:tcPr>
          <w:p w:rsidR="00873BBC" w:rsidRPr="005232F0" w:rsidRDefault="00873BBC" w:rsidP="003D0029">
            <w:pPr>
              <w:pStyle w:val="Puslapioinaostekstas"/>
              <w:rPr>
                <w:rStyle w:val="FontStyle80"/>
                <w:color w:val="auto"/>
                <w:sz w:val="24"/>
                <w:szCs w:val="24"/>
              </w:rPr>
            </w:pPr>
            <w:r w:rsidRPr="005232F0">
              <w:rPr>
                <w:rStyle w:val="FontStyle80"/>
                <w:color w:val="auto"/>
                <w:sz w:val="24"/>
                <w:szCs w:val="24"/>
              </w:rPr>
              <w:t>Meninis sienos dekoravimas.</w:t>
            </w:r>
          </w:p>
        </w:tc>
      </w:tr>
    </w:tbl>
    <w:p w:rsidR="00873BBC" w:rsidRPr="005232F0" w:rsidRDefault="00873BBC" w:rsidP="00873BBC">
      <w:pPr>
        <w:rPr>
          <w:b/>
          <w:bCs/>
        </w:rPr>
      </w:pPr>
    </w:p>
    <w:p w:rsidR="00873BBC" w:rsidRPr="005232F0" w:rsidRDefault="00873BBC" w:rsidP="00873BBC">
      <w:pPr>
        <w:rPr>
          <w:b/>
          <w:bCs/>
        </w:rPr>
      </w:pPr>
    </w:p>
    <w:p w:rsidR="00873BBC" w:rsidRPr="005232F0" w:rsidRDefault="00873BBC" w:rsidP="00873BBC">
      <w:pPr>
        <w:rPr>
          <w:b/>
          <w:bCs/>
        </w:rPr>
      </w:pPr>
    </w:p>
    <w:p w:rsidR="00873BBC" w:rsidRPr="00F813A9" w:rsidRDefault="00873BBC" w:rsidP="00F813A9">
      <w:pPr>
        <w:pStyle w:val="Antrat1"/>
        <w:spacing w:before="0" w:after="0"/>
        <w:jc w:val="center"/>
        <w:rPr>
          <w:rFonts w:ascii="Times New Roman" w:hAnsi="Times New Roman"/>
          <w:sz w:val="28"/>
          <w:lang w:eastAsia="x-none"/>
        </w:rPr>
      </w:pPr>
      <w:bookmarkStart w:id="7" w:name="_Toc496096279"/>
      <w:bookmarkStart w:id="8" w:name="_Toc502153461"/>
      <w:r w:rsidRPr="00F813A9">
        <w:rPr>
          <w:rFonts w:ascii="Times New Roman" w:hAnsi="Times New Roman"/>
          <w:sz w:val="28"/>
          <w:lang w:eastAsia="x-none"/>
        </w:rPr>
        <w:t>3. KREDITŲ PRISKYRIMASMOKYMOSI MODULIUI (REKOMENDACIJOS)</w:t>
      </w:r>
      <w:bookmarkEnd w:id="7"/>
      <w:bookmarkEnd w:id="8"/>
    </w:p>
    <w:p w:rsidR="00873BBC" w:rsidRPr="005232F0" w:rsidRDefault="00873BBC" w:rsidP="00873BBC">
      <w:pPr>
        <w:jc w:val="center"/>
        <w:rPr>
          <w:b/>
          <w:bCs/>
        </w:rPr>
      </w:pPr>
    </w:p>
    <w:p w:rsidR="003D0029" w:rsidRPr="005232F0" w:rsidRDefault="003D0029" w:rsidP="00873BBC">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430"/>
        <w:gridCol w:w="1430"/>
        <w:gridCol w:w="1617"/>
        <w:gridCol w:w="1710"/>
        <w:gridCol w:w="1363"/>
      </w:tblGrid>
      <w:tr w:rsidR="005232F0" w:rsidRPr="005232F0" w:rsidTr="0053668D">
        <w:trPr>
          <w:trHeight w:val="717"/>
        </w:trPr>
        <w:tc>
          <w:tcPr>
            <w:tcW w:w="1236" w:type="pct"/>
            <w:vMerge w:val="restart"/>
            <w:tcBorders>
              <w:tl2br w:val="nil"/>
            </w:tcBorders>
          </w:tcPr>
          <w:p w:rsidR="00873BBC" w:rsidRPr="005232F0" w:rsidRDefault="00873BBC" w:rsidP="003D0029">
            <w:pPr>
              <w:jc w:val="right"/>
              <w:rPr>
                <w:b/>
                <w:bCs/>
              </w:rPr>
            </w:pPr>
            <w:r w:rsidRPr="005232F0">
              <w:rPr>
                <w:b/>
                <w:bCs/>
              </w:rPr>
              <w:t>Mokymo</w:t>
            </w:r>
          </w:p>
          <w:p w:rsidR="00873BBC" w:rsidRPr="005232F0" w:rsidRDefault="007A0445" w:rsidP="003D0029">
            <w:pPr>
              <w:jc w:val="right"/>
              <w:rPr>
                <w:b/>
                <w:bCs/>
              </w:rPr>
            </w:pPr>
            <w:r>
              <w:rPr>
                <w:b/>
                <w:bCs/>
              </w:rPr>
              <w:t>Organiza</w:t>
            </w:r>
            <w:r w:rsidR="00873BBC" w:rsidRPr="005232F0">
              <w:rPr>
                <w:b/>
                <w:bCs/>
              </w:rPr>
              <w:t>vimas</w:t>
            </w:r>
          </w:p>
          <w:p w:rsidR="00873BBC" w:rsidRPr="005232F0" w:rsidRDefault="00873BBC" w:rsidP="00044F6E">
            <w:pPr>
              <w:jc w:val="center"/>
              <w:rPr>
                <w:b/>
                <w:bCs/>
              </w:rPr>
            </w:pPr>
          </w:p>
          <w:p w:rsidR="00873BBC" w:rsidRPr="005232F0" w:rsidRDefault="007A0445" w:rsidP="00044F6E">
            <w:pPr>
              <w:rPr>
                <w:b/>
                <w:bCs/>
              </w:rPr>
            </w:pPr>
            <w:r>
              <w:rPr>
                <w:b/>
                <w:bCs/>
              </w:rPr>
              <w:t>Kompe</w:t>
            </w:r>
            <w:r w:rsidR="00873BBC" w:rsidRPr="005232F0">
              <w:rPr>
                <w:b/>
                <w:bCs/>
              </w:rPr>
              <w:t>tencija/</w:t>
            </w:r>
          </w:p>
          <w:p w:rsidR="00873BBC" w:rsidRPr="005232F0" w:rsidRDefault="00873BBC" w:rsidP="00044F6E">
            <w:pPr>
              <w:rPr>
                <w:b/>
                <w:bCs/>
              </w:rPr>
            </w:pPr>
            <w:r w:rsidRPr="005232F0">
              <w:rPr>
                <w:b/>
                <w:bCs/>
              </w:rPr>
              <w:t>mokymosi rezultatas</w:t>
            </w:r>
          </w:p>
        </w:tc>
        <w:tc>
          <w:tcPr>
            <w:tcW w:w="1439" w:type="pct"/>
            <w:gridSpan w:val="2"/>
          </w:tcPr>
          <w:p w:rsidR="00873BBC" w:rsidRPr="005232F0" w:rsidRDefault="00873BBC" w:rsidP="00044F6E">
            <w:pPr>
              <w:jc w:val="center"/>
              <w:rPr>
                <w:b/>
                <w:bCs/>
              </w:rPr>
            </w:pPr>
            <w:r w:rsidRPr="005232F0">
              <w:rPr>
                <w:b/>
                <w:bCs/>
              </w:rPr>
              <w:t>Kontaktinės val.</w:t>
            </w:r>
          </w:p>
        </w:tc>
        <w:tc>
          <w:tcPr>
            <w:tcW w:w="794" w:type="pct"/>
            <w:vMerge w:val="restart"/>
          </w:tcPr>
          <w:p w:rsidR="00873BBC" w:rsidRPr="005232F0" w:rsidRDefault="00873BBC" w:rsidP="00044F6E">
            <w:pPr>
              <w:jc w:val="center"/>
              <w:rPr>
                <w:b/>
                <w:bCs/>
              </w:rPr>
            </w:pPr>
            <w:r w:rsidRPr="005232F0">
              <w:rPr>
                <w:b/>
                <w:bCs/>
              </w:rPr>
              <w:t>Konsultacijos</w:t>
            </w:r>
          </w:p>
        </w:tc>
        <w:tc>
          <w:tcPr>
            <w:tcW w:w="862" w:type="pct"/>
            <w:vMerge w:val="restart"/>
          </w:tcPr>
          <w:p w:rsidR="00873BBC" w:rsidRPr="005232F0" w:rsidRDefault="00873BBC" w:rsidP="00044F6E">
            <w:pPr>
              <w:jc w:val="center"/>
              <w:rPr>
                <w:b/>
                <w:bCs/>
              </w:rPr>
            </w:pPr>
            <w:r w:rsidRPr="005232F0">
              <w:rPr>
                <w:b/>
                <w:bCs/>
              </w:rPr>
              <w:t xml:space="preserve">Savarankiškas mokymasis </w:t>
            </w:r>
          </w:p>
        </w:tc>
        <w:tc>
          <w:tcPr>
            <w:tcW w:w="669" w:type="pct"/>
            <w:vMerge w:val="restart"/>
          </w:tcPr>
          <w:p w:rsidR="00873BBC" w:rsidRPr="005232F0" w:rsidRDefault="00873BBC" w:rsidP="00044F6E">
            <w:pPr>
              <w:jc w:val="center"/>
              <w:rPr>
                <w:b/>
                <w:bCs/>
              </w:rPr>
            </w:pPr>
            <w:r w:rsidRPr="005232F0">
              <w:rPr>
                <w:b/>
                <w:bCs/>
              </w:rPr>
              <w:t>Vertinimas</w:t>
            </w:r>
          </w:p>
        </w:tc>
      </w:tr>
      <w:tr w:rsidR="005232F0" w:rsidRPr="005232F0" w:rsidTr="0053668D">
        <w:trPr>
          <w:trHeight w:val="593"/>
        </w:trPr>
        <w:tc>
          <w:tcPr>
            <w:tcW w:w="1236" w:type="pct"/>
            <w:vMerge/>
            <w:tcBorders>
              <w:tl2br w:val="nil"/>
            </w:tcBorders>
          </w:tcPr>
          <w:p w:rsidR="00873BBC" w:rsidRPr="005232F0" w:rsidRDefault="00873BBC" w:rsidP="00044F6E">
            <w:pPr>
              <w:rPr>
                <w:b/>
                <w:bCs/>
                <w:noProof/>
              </w:rPr>
            </w:pPr>
          </w:p>
        </w:tc>
        <w:tc>
          <w:tcPr>
            <w:tcW w:w="695" w:type="pct"/>
          </w:tcPr>
          <w:p w:rsidR="00873BBC" w:rsidRPr="005232F0" w:rsidRDefault="00873BBC" w:rsidP="00044F6E">
            <w:pPr>
              <w:jc w:val="center"/>
              <w:rPr>
                <w:b/>
                <w:bCs/>
              </w:rPr>
            </w:pPr>
            <w:r w:rsidRPr="005232F0">
              <w:rPr>
                <w:b/>
                <w:bCs/>
              </w:rPr>
              <w:t>Teorinis</w:t>
            </w:r>
          </w:p>
          <w:p w:rsidR="00873BBC" w:rsidRPr="005232F0" w:rsidRDefault="00873BBC" w:rsidP="00044F6E">
            <w:pPr>
              <w:jc w:val="center"/>
              <w:rPr>
                <w:b/>
                <w:bCs/>
              </w:rPr>
            </w:pPr>
            <w:r w:rsidRPr="005232F0">
              <w:rPr>
                <w:b/>
                <w:bCs/>
              </w:rPr>
              <w:t>mokymas/is</w:t>
            </w:r>
          </w:p>
        </w:tc>
        <w:tc>
          <w:tcPr>
            <w:tcW w:w="744" w:type="pct"/>
          </w:tcPr>
          <w:p w:rsidR="00873BBC" w:rsidRPr="005232F0" w:rsidRDefault="00873BBC" w:rsidP="00044F6E">
            <w:pPr>
              <w:jc w:val="center"/>
              <w:rPr>
                <w:b/>
                <w:bCs/>
              </w:rPr>
            </w:pPr>
            <w:r w:rsidRPr="005232F0">
              <w:rPr>
                <w:b/>
                <w:bCs/>
              </w:rPr>
              <w:t>Praktinis mokymas/is</w:t>
            </w:r>
          </w:p>
        </w:tc>
        <w:tc>
          <w:tcPr>
            <w:tcW w:w="794" w:type="pct"/>
            <w:vMerge/>
          </w:tcPr>
          <w:p w:rsidR="00873BBC" w:rsidRPr="005232F0" w:rsidRDefault="00873BBC" w:rsidP="00044F6E">
            <w:pPr>
              <w:jc w:val="center"/>
              <w:rPr>
                <w:b/>
                <w:bCs/>
              </w:rPr>
            </w:pPr>
          </w:p>
        </w:tc>
        <w:tc>
          <w:tcPr>
            <w:tcW w:w="862" w:type="pct"/>
            <w:vMerge/>
          </w:tcPr>
          <w:p w:rsidR="00873BBC" w:rsidRPr="005232F0" w:rsidRDefault="00873BBC" w:rsidP="00044F6E">
            <w:pPr>
              <w:jc w:val="center"/>
              <w:rPr>
                <w:b/>
                <w:bCs/>
              </w:rPr>
            </w:pPr>
          </w:p>
        </w:tc>
        <w:tc>
          <w:tcPr>
            <w:tcW w:w="669" w:type="pct"/>
            <w:vMerge/>
          </w:tcPr>
          <w:p w:rsidR="00873BBC" w:rsidRPr="005232F0" w:rsidRDefault="00873BBC" w:rsidP="00044F6E">
            <w:pPr>
              <w:jc w:val="center"/>
              <w:rPr>
                <w:b/>
                <w:bCs/>
              </w:rPr>
            </w:pPr>
          </w:p>
        </w:tc>
      </w:tr>
      <w:tr w:rsidR="005232F0" w:rsidRPr="005232F0" w:rsidTr="003D0029">
        <w:tc>
          <w:tcPr>
            <w:tcW w:w="5000" w:type="pct"/>
            <w:gridSpan w:val="6"/>
          </w:tcPr>
          <w:p w:rsidR="00873BBC" w:rsidRPr="005232F0" w:rsidRDefault="00873BBC" w:rsidP="00044F6E">
            <w:pPr>
              <w:rPr>
                <w:bCs/>
              </w:rPr>
            </w:pPr>
            <w:r w:rsidRPr="005232F0">
              <w:rPr>
                <w:b/>
                <w:bCs/>
              </w:rPr>
              <w:t>Pasirenkamosios, su kvalifikacija susijusios, kompetencijos</w:t>
            </w:r>
          </w:p>
        </w:tc>
      </w:tr>
      <w:tr w:rsidR="007A0445" w:rsidRPr="005232F0" w:rsidTr="007A0445">
        <w:tc>
          <w:tcPr>
            <w:tcW w:w="1236" w:type="pct"/>
          </w:tcPr>
          <w:p w:rsidR="00873BBC" w:rsidRPr="005232F0" w:rsidRDefault="00873BBC" w:rsidP="00424B2F">
            <w:pPr>
              <w:spacing w:line="276" w:lineRule="auto"/>
            </w:pPr>
            <w:r w:rsidRPr="005232F0">
              <w:t xml:space="preserve">Dekoruoti sieną pagal </w:t>
            </w:r>
            <w:r w:rsidR="00E04502" w:rsidRPr="005232F0">
              <w:t xml:space="preserve">meninį dekoratyvinės kompozicijos </w:t>
            </w:r>
            <w:r w:rsidRPr="005232F0">
              <w:t>projektą</w:t>
            </w:r>
            <w:r w:rsidR="00424B2F" w:rsidRPr="005232F0">
              <w:t>.</w:t>
            </w:r>
          </w:p>
        </w:tc>
        <w:tc>
          <w:tcPr>
            <w:tcW w:w="695" w:type="pct"/>
          </w:tcPr>
          <w:p w:rsidR="00873BBC" w:rsidRPr="005232F0" w:rsidRDefault="00873BBC" w:rsidP="00044F6E">
            <w:pPr>
              <w:jc w:val="center"/>
              <w:rPr>
                <w:b/>
                <w:bCs/>
              </w:rPr>
            </w:pPr>
            <w:r w:rsidRPr="005232F0">
              <w:rPr>
                <w:b/>
                <w:bCs/>
              </w:rPr>
              <w:t>26</w:t>
            </w:r>
          </w:p>
        </w:tc>
        <w:tc>
          <w:tcPr>
            <w:tcW w:w="744" w:type="pct"/>
          </w:tcPr>
          <w:p w:rsidR="00873BBC" w:rsidRPr="005232F0" w:rsidRDefault="00873BBC" w:rsidP="00044F6E">
            <w:pPr>
              <w:jc w:val="center"/>
              <w:rPr>
                <w:b/>
                <w:bCs/>
              </w:rPr>
            </w:pPr>
            <w:r w:rsidRPr="005232F0">
              <w:rPr>
                <w:b/>
                <w:bCs/>
              </w:rPr>
              <w:t>74</w:t>
            </w:r>
          </w:p>
        </w:tc>
        <w:tc>
          <w:tcPr>
            <w:tcW w:w="794" w:type="pct"/>
          </w:tcPr>
          <w:p w:rsidR="00873BBC" w:rsidRPr="005232F0" w:rsidRDefault="00873BBC" w:rsidP="00044F6E">
            <w:pPr>
              <w:jc w:val="center"/>
              <w:rPr>
                <w:b/>
                <w:bCs/>
              </w:rPr>
            </w:pPr>
            <w:r w:rsidRPr="005232F0">
              <w:rPr>
                <w:b/>
                <w:bCs/>
              </w:rPr>
              <w:t>4</w:t>
            </w:r>
          </w:p>
        </w:tc>
        <w:tc>
          <w:tcPr>
            <w:tcW w:w="862" w:type="pct"/>
          </w:tcPr>
          <w:p w:rsidR="00873BBC" w:rsidRPr="005232F0" w:rsidRDefault="00873BBC" w:rsidP="00044F6E">
            <w:pPr>
              <w:jc w:val="center"/>
              <w:rPr>
                <w:b/>
                <w:bCs/>
              </w:rPr>
            </w:pPr>
            <w:r w:rsidRPr="005232F0">
              <w:rPr>
                <w:b/>
                <w:bCs/>
              </w:rPr>
              <w:t>25</w:t>
            </w:r>
          </w:p>
        </w:tc>
        <w:tc>
          <w:tcPr>
            <w:tcW w:w="669" w:type="pct"/>
          </w:tcPr>
          <w:p w:rsidR="00873BBC" w:rsidRPr="005232F0" w:rsidRDefault="00873BBC" w:rsidP="00044F6E">
            <w:pPr>
              <w:jc w:val="center"/>
              <w:rPr>
                <w:b/>
                <w:bCs/>
              </w:rPr>
            </w:pPr>
            <w:r w:rsidRPr="005232F0">
              <w:rPr>
                <w:b/>
                <w:bCs/>
              </w:rPr>
              <w:t>6</w:t>
            </w:r>
          </w:p>
        </w:tc>
      </w:tr>
    </w:tbl>
    <w:p w:rsidR="003D0029" w:rsidRPr="007A0445" w:rsidRDefault="003D0029" w:rsidP="007A0445">
      <w:pPr>
        <w:rPr>
          <w:bCs/>
        </w:rPr>
      </w:pPr>
    </w:p>
    <w:p w:rsidR="003D0029" w:rsidRPr="007A0445" w:rsidRDefault="003D0029" w:rsidP="007A0445">
      <w:pPr>
        <w:rPr>
          <w:bCs/>
        </w:rPr>
      </w:pPr>
    </w:p>
    <w:p w:rsidR="003D0029" w:rsidRPr="007A0445" w:rsidRDefault="003D0029" w:rsidP="007A0445">
      <w:pPr>
        <w:rPr>
          <w:bCs/>
        </w:rPr>
      </w:pPr>
    </w:p>
    <w:p w:rsidR="00873BBC" w:rsidRPr="00F813A9" w:rsidRDefault="0088255E" w:rsidP="00F813A9">
      <w:pPr>
        <w:pStyle w:val="Antrat1"/>
        <w:spacing w:before="0" w:after="0"/>
        <w:jc w:val="center"/>
        <w:rPr>
          <w:rFonts w:ascii="Times New Roman" w:hAnsi="Times New Roman"/>
          <w:sz w:val="28"/>
          <w:lang w:eastAsia="x-none"/>
        </w:rPr>
      </w:pPr>
      <w:bookmarkStart w:id="9" w:name="_Toc496096280"/>
      <w:bookmarkStart w:id="10" w:name="_Toc502153462"/>
      <w:r w:rsidRPr="00F813A9">
        <w:rPr>
          <w:rFonts w:ascii="Times New Roman" w:hAnsi="Times New Roman"/>
          <w:sz w:val="28"/>
          <w:lang w:eastAsia="x-none"/>
        </w:rPr>
        <w:t xml:space="preserve">4. </w:t>
      </w:r>
      <w:r w:rsidR="00873BBC" w:rsidRPr="00F813A9">
        <w:rPr>
          <w:rFonts w:ascii="Times New Roman" w:hAnsi="Times New Roman"/>
          <w:sz w:val="28"/>
          <w:lang w:eastAsia="x-none"/>
        </w:rPr>
        <w:t>PASIRENKAMŲJŲ, SU KVALIFIKACIJA SUSIJUSIŲ, MODULIŲ SĄRAŠAS</w:t>
      </w:r>
      <w:bookmarkEnd w:id="9"/>
      <w:bookmarkEnd w:id="10"/>
    </w:p>
    <w:p w:rsidR="00873BBC" w:rsidRPr="007A0445" w:rsidRDefault="00873BBC" w:rsidP="007A0445">
      <w:pPr>
        <w:rPr>
          <w:bCs/>
        </w:rPr>
      </w:pPr>
    </w:p>
    <w:p w:rsidR="003D0029" w:rsidRPr="007A0445" w:rsidRDefault="003D0029" w:rsidP="007A0445">
      <w:pPr>
        <w:rPr>
          <w:bC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76"/>
        <w:gridCol w:w="1364"/>
        <w:gridCol w:w="1510"/>
        <w:gridCol w:w="1123"/>
        <w:gridCol w:w="2877"/>
      </w:tblGrid>
      <w:tr w:rsidR="005232F0" w:rsidRPr="005232F0" w:rsidTr="003D0029">
        <w:tc>
          <w:tcPr>
            <w:tcW w:w="378" w:type="pct"/>
          </w:tcPr>
          <w:p w:rsidR="00873BBC" w:rsidRPr="005232F0" w:rsidRDefault="00873BBC" w:rsidP="00044F6E">
            <w:pPr>
              <w:jc w:val="center"/>
              <w:rPr>
                <w:b/>
              </w:rPr>
            </w:pPr>
            <w:r w:rsidRPr="005232F0">
              <w:rPr>
                <w:b/>
              </w:rPr>
              <w:t>Eil. Nr.</w:t>
            </w:r>
          </w:p>
        </w:tc>
        <w:tc>
          <w:tcPr>
            <w:tcW w:w="1175" w:type="pct"/>
          </w:tcPr>
          <w:p w:rsidR="00873BBC" w:rsidRPr="005232F0" w:rsidRDefault="00873BBC" w:rsidP="00044F6E">
            <w:pPr>
              <w:jc w:val="center"/>
              <w:rPr>
                <w:b/>
              </w:rPr>
            </w:pPr>
            <w:r w:rsidRPr="005232F0">
              <w:rPr>
                <w:b/>
              </w:rPr>
              <w:t>Modulio pavadinimas</w:t>
            </w:r>
          </w:p>
        </w:tc>
        <w:tc>
          <w:tcPr>
            <w:tcW w:w="669" w:type="pct"/>
          </w:tcPr>
          <w:p w:rsidR="00873BBC" w:rsidRPr="005232F0" w:rsidRDefault="00873BBC" w:rsidP="00044F6E">
            <w:pPr>
              <w:jc w:val="center"/>
              <w:rPr>
                <w:b/>
              </w:rPr>
            </w:pPr>
            <w:r w:rsidRPr="005232F0">
              <w:rPr>
                <w:b/>
              </w:rPr>
              <w:t>Valstybinis</w:t>
            </w:r>
            <w:r w:rsidR="00940401" w:rsidRPr="005232F0">
              <w:rPr>
                <w:b/>
              </w:rPr>
              <w:t xml:space="preserve"> </w:t>
            </w:r>
            <w:r w:rsidRPr="005232F0">
              <w:rPr>
                <w:b/>
              </w:rPr>
              <w:t>kodas</w:t>
            </w:r>
          </w:p>
        </w:tc>
        <w:tc>
          <w:tcPr>
            <w:tcW w:w="741" w:type="pct"/>
          </w:tcPr>
          <w:p w:rsidR="00873BBC" w:rsidRPr="005232F0" w:rsidRDefault="00873BBC" w:rsidP="00044F6E">
            <w:pPr>
              <w:jc w:val="center"/>
              <w:rPr>
                <w:b/>
              </w:rPr>
            </w:pPr>
            <w:r w:rsidRPr="005232F0">
              <w:rPr>
                <w:b/>
              </w:rPr>
              <w:t>Lietuvos kvalifikacijų lygis</w:t>
            </w:r>
          </w:p>
        </w:tc>
        <w:tc>
          <w:tcPr>
            <w:tcW w:w="556" w:type="pct"/>
          </w:tcPr>
          <w:p w:rsidR="00873BBC" w:rsidRPr="005232F0" w:rsidRDefault="00873BBC" w:rsidP="00044F6E">
            <w:pPr>
              <w:jc w:val="center"/>
              <w:rPr>
                <w:b/>
              </w:rPr>
            </w:pPr>
            <w:r w:rsidRPr="005232F0">
              <w:rPr>
                <w:b/>
              </w:rPr>
              <w:t>Apimtis kreditais</w:t>
            </w:r>
          </w:p>
        </w:tc>
        <w:tc>
          <w:tcPr>
            <w:tcW w:w="1480" w:type="pct"/>
          </w:tcPr>
          <w:p w:rsidR="00873BBC" w:rsidRPr="005232F0" w:rsidRDefault="00873BBC" w:rsidP="00044F6E">
            <w:pPr>
              <w:jc w:val="center"/>
              <w:rPr>
                <w:b/>
              </w:rPr>
            </w:pPr>
            <w:r w:rsidRPr="005232F0">
              <w:rPr>
                <w:b/>
              </w:rPr>
              <w:t>Kompetencijos, reikalingos mokytis šiame modulyje</w:t>
            </w:r>
          </w:p>
        </w:tc>
      </w:tr>
      <w:tr w:rsidR="005232F0" w:rsidRPr="005232F0" w:rsidTr="003D0029">
        <w:tc>
          <w:tcPr>
            <w:tcW w:w="378" w:type="pct"/>
          </w:tcPr>
          <w:p w:rsidR="00873BBC" w:rsidRPr="005232F0" w:rsidRDefault="00873BBC" w:rsidP="00044F6E">
            <w:r w:rsidRPr="005232F0">
              <w:t>1.</w:t>
            </w:r>
          </w:p>
        </w:tc>
        <w:tc>
          <w:tcPr>
            <w:tcW w:w="1175" w:type="pct"/>
          </w:tcPr>
          <w:p w:rsidR="00873BBC" w:rsidRPr="005232F0" w:rsidRDefault="00873BBC" w:rsidP="003D0029">
            <w:r w:rsidRPr="005232F0">
              <w:t>Meninis sienos dekoravimas.</w:t>
            </w:r>
          </w:p>
        </w:tc>
        <w:tc>
          <w:tcPr>
            <w:tcW w:w="669" w:type="pct"/>
          </w:tcPr>
          <w:p w:rsidR="00873BBC" w:rsidRPr="005232F0" w:rsidRDefault="00AD04A7" w:rsidP="00AD04A7">
            <w:pPr>
              <w:jc w:val="center"/>
              <w:rPr>
                <w:b/>
              </w:rPr>
            </w:pPr>
            <w:r w:rsidRPr="005232F0">
              <w:t>4021213</w:t>
            </w:r>
          </w:p>
        </w:tc>
        <w:tc>
          <w:tcPr>
            <w:tcW w:w="741" w:type="pct"/>
          </w:tcPr>
          <w:p w:rsidR="00873BBC" w:rsidRPr="005232F0" w:rsidRDefault="00873BBC" w:rsidP="00044F6E">
            <w:pPr>
              <w:jc w:val="center"/>
            </w:pPr>
            <w:r w:rsidRPr="005232F0">
              <w:t>IV</w:t>
            </w:r>
          </w:p>
        </w:tc>
        <w:tc>
          <w:tcPr>
            <w:tcW w:w="556" w:type="pct"/>
          </w:tcPr>
          <w:p w:rsidR="00873BBC" w:rsidRPr="005232F0" w:rsidRDefault="00873BBC" w:rsidP="00044F6E">
            <w:pPr>
              <w:jc w:val="center"/>
            </w:pPr>
            <w:r w:rsidRPr="005232F0">
              <w:t>5</w:t>
            </w:r>
          </w:p>
        </w:tc>
        <w:tc>
          <w:tcPr>
            <w:tcW w:w="1480" w:type="pct"/>
          </w:tcPr>
          <w:p w:rsidR="00873BBC" w:rsidRPr="005232F0" w:rsidRDefault="00873BBC" w:rsidP="00041900">
            <w:r w:rsidRPr="005232F0">
              <w:t>Valdyti (naudoti) apipavidalinimo-dekoravimo technologijas.</w:t>
            </w:r>
          </w:p>
        </w:tc>
      </w:tr>
    </w:tbl>
    <w:p w:rsidR="00873BBC" w:rsidRPr="005232F0" w:rsidRDefault="00873BBC" w:rsidP="00873BBC">
      <w:pPr>
        <w:tabs>
          <w:tab w:val="left" w:pos="5395"/>
        </w:tabs>
        <w:rPr>
          <w:i/>
          <w:iCs/>
        </w:rPr>
      </w:pPr>
    </w:p>
    <w:p w:rsidR="00873BBC" w:rsidRPr="005232F0" w:rsidRDefault="00873BBC" w:rsidP="00873BBC">
      <w:r w:rsidRPr="005232F0">
        <w:br w:type="page"/>
      </w:r>
    </w:p>
    <w:p w:rsidR="00873BBC" w:rsidRPr="00F813A9" w:rsidRDefault="0088255E" w:rsidP="00F813A9">
      <w:pPr>
        <w:pStyle w:val="Antrat1"/>
        <w:spacing w:before="0" w:after="0"/>
        <w:jc w:val="center"/>
        <w:rPr>
          <w:rFonts w:ascii="Times New Roman" w:hAnsi="Times New Roman"/>
          <w:sz w:val="28"/>
          <w:lang w:eastAsia="x-none"/>
        </w:rPr>
      </w:pPr>
      <w:bookmarkStart w:id="11" w:name="_Toc496096281"/>
      <w:bookmarkStart w:id="12" w:name="_Toc502153463"/>
      <w:r w:rsidRPr="00F813A9">
        <w:rPr>
          <w:rFonts w:ascii="Times New Roman" w:hAnsi="Times New Roman"/>
          <w:sz w:val="28"/>
          <w:lang w:eastAsia="x-none"/>
        </w:rPr>
        <w:lastRenderedPageBreak/>
        <w:t xml:space="preserve">5. </w:t>
      </w:r>
      <w:r w:rsidR="00041900" w:rsidRPr="00F813A9">
        <w:rPr>
          <w:rFonts w:ascii="Times New Roman" w:hAnsi="Times New Roman"/>
          <w:sz w:val="28"/>
          <w:lang w:eastAsia="x-none"/>
        </w:rPr>
        <w:t>MODULIO „MENINIS SIENOS DEKORAVIMAS“ APRAŠAS</w:t>
      </w:r>
      <w:bookmarkEnd w:id="11"/>
      <w:bookmarkEnd w:id="12"/>
    </w:p>
    <w:p w:rsidR="00C173AC" w:rsidRPr="005232F0" w:rsidRDefault="00C173AC" w:rsidP="00310E16">
      <w:pPr>
        <w:jc w:val="both"/>
        <w:rPr>
          <w:b/>
          <w:bCs/>
        </w:rPr>
      </w:pPr>
    </w:p>
    <w:p w:rsidR="00C173AC" w:rsidRPr="005232F0" w:rsidRDefault="00C173AC" w:rsidP="00310E16">
      <w:pPr>
        <w:jc w:val="both"/>
        <w:rPr>
          <w:b/>
          <w:bCs/>
        </w:rPr>
      </w:pPr>
    </w:p>
    <w:p w:rsidR="00873BBC" w:rsidRPr="005232F0" w:rsidRDefault="00873BBC" w:rsidP="00310E16">
      <w:pPr>
        <w:jc w:val="both"/>
        <w:rPr>
          <w:i/>
        </w:rPr>
      </w:pPr>
      <w:r w:rsidRPr="005232F0">
        <w:rPr>
          <w:b/>
          <w:bCs/>
        </w:rPr>
        <w:t>Modulio paskirtis:</w:t>
      </w:r>
      <w:r w:rsidR="006068A3" w:rsidRPr="005232F0">
        <w:rPr>
          <w:b/>
          <w:bCs/>
        </w:rPr>
        <w:t xml:space="preserve"> </w:t>
      </w:r>
      <w:r w:rsidRPr="005232F0">
        <w:rPr>
          <w:i/>
        </w:rPr>
        <w:t>įgyti kompetenciją dekoruoti sieną pagal</w:t>
      </w:r>
      <w:r w:rsidR="00E71C51" w:rsidRPr="005232F0">
        <w:rPr>
          <w:i/>
        </w:rPr>
        <w:t xml:space="preserve"> meninį dekoratyvinės kompozicijos</w:t>
      </w:r>
      <w:r w:rsidRPr="005232F0">
        <w:rPr>
          <w:i/>
        </w:rPr>
        <w:t xml:space="preserve"> projektą.</w:t>
      </w:r>
    </w:p>
    <w:p w:rsidR="00873BBC" w:rsidRPr="005232F0" w:rsidRDefault="00873BBC" w:rsidP="00873BBC">
      <w:pPr>
        <w:jc w:val="both"/>
        <w:rPr>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3015"/>
        <w:gridCol w:w="4267"/>
      </w:tblGrid>
      <w:tr w:rsidR="005232F0" w:rsidRPr="005232F0" w:rsidTr="003D0029">
        <w:trPr>
          <w:trHeight w:val="57"/>
        </w:trPr>
        <w:tc>
          <w:tcPr>
            <w:tcW w:w="1305" w:type="pct"/>
          </w:tcPr>
          <w:p w:rsidR="00873BBC" w:rsidRPr="005232F0" w:rsidRDefault="00873BBC" w:rsidP="00044F6E">
            <w:pPr>
              <w:pStyle w:val="Betarp"/>
            </w:pPr>
            <w:r w:rsidRPr="005232F0">
              <w:t>Modulio pavadinimas</w:t>
            </w:r>
          </w:p>
        </w:tc>
        <w:tc>
          <w:tcPr>
            <w:tcW w:w="3695" w:type="pct"/>
            <w:gridSpan w:val="2"/>
          </w:tcPr>
          <w:p w:rsidR="00873BBC" w:rsidRPr="005232F0" w:rsidRDefault="00873BBC" w:rsidP="00044F6E">
            <w:pPr>
              <w:pStyle w:val="Betarp"/>
            </w:pPr>
            <w:r w:rsidRPr="005232F0">
              <w:rPr>
                <w:bCs/>
              </w:rPr>
              <w:t>Meninis sienos dekoravimas.</w:t>
            </w:r>
          </w:p>
        </w:tc>
      </w:tr>
      <w:tr w:rsidR="005232F0" w:rsidRPr="005232F0" w:rsidTr="003D0029">
        <w:trPr>
          <w:trHeight w:val="57"/>
        </w:trPr>
        <w:tc>
          <w:tcPr>
            <w:tcW w:w="1305" w:type="pct"/>
          </w:tcPr>
          <w:p w:rsidR="00873BBC" w:rsidRPr="005232F0" w:rsidRDefault="00873BBC" w:rsidP="00044F6E">
            <w:pPr>
              <w:pStyle w:val="Betarp"/>
            </w:pPr>
            <w:r w:rsidRPr="005232F0">
              <w:t>Modulio kodas</w:t>
            </w:r>
          </w:p>
        </w:tc>
        <w:tc>
          <w:tcPr>
            <w:tcW w:w="3695" w:type="pct"/>
            <w:gridSpan w:val="2"/>
          </w:tcPr>
          <w:p w:rsidR="00873BBC" w:rsidRPr="005232F0" w:rsidRDefault="00873BBC" w:rsidP="00044F6E">
            <w:pPr>
              <w:pStyle w:val="Betarp"/>
            </w:pPr>
          </w:p>
        </w:tc>
      </w:tr>
      <w:tr w:rsidR="005232F0" w:rsidRPr="005232F0" w:rsidTr="003D0029">
        <w:trPr>
          <w:trHeight w:val="57"/>
        </w:trPr>
        <w:tc>
          <w:tcPr>
            <w:tcW w:w="1305" w:type="pct"/>
          </w:tcPr>
          <w:p w:rsidR="00873BBC" w:rsidRPr="005232F0" w:rsidRDefault="00873BBC" w:rsidP="00044F6E">
            <w:pPr>
              <w:pStyle w:val="Betarp"/>
            </w:pPr>
            <w:r w:rsidRPr="005232F0">
              <w:t>LTKS lygis</w:t>
            </w:r>
          </w:p>
        </w:tc>
        <w:tc>
          <w:tcPr>
            <w:tcW w:w="3695" w:type="pct"/>
            <w:gridSpan w:val="2"/>
          </w:tcPr>
          <w:p w:rsidR="00873BBC" w:rsidRPr="005232F0" w:rsidRDefault="00873BBC" w:rsidP="00044F6E">
            <w:pPr>
              <w:pStyle w:val="Betarp"/>
            </w:pPr>
            <w:r w:rsidRPr="005232F0">
              <w:t>IV</w:t>
            </w:r>
          </w:p>
        </w:tc>
      </w:tr>
      <w:tr w:rsidR="005232F0" w:rsidRPr="005232F0" w:rsidTr="003D0029">
        <w:trPr>
          <w:trHeight w:val="57"/>
        </w:trPr>
        <w:tc>
          <w:tcPr>
            <w:tcW w:w="1305" w:type="pct"/>
          </w:tcPr>
          <w:p w:rsidR="00873BBC" w:rsidRPr="005232F0" w:rsidRDefault="00873BBC" w:rsidP="00044F6E">
            <w:pPr>
              <w:pStyle w:val="Betarp"/>
            </w:pPr>
            <w:r w:rsidRPr="005232F0">
              <w:t>Apimtis kreditais</w:t>
            </w:r>
          </w:p>
        </w:tc>
        <w:tc>
          <w:tcPr>
            <w:tcW w:w="3695" w:type="pct"/>
            <w:gridSpan w:val="2"/>
          </w:tcPr>
          <w:p w:rsidR="00873BBC" w:rsidRPr="005232F0" w:rsidRDefault="00873BBC" w:rsidP="00044F6E">
            <w:pPr>
              <w:pStyle w:val="Betarp"/>
            </w:pPr>
            <w:r w:rsidRPr="005232F0">
              <w:t>5</w:t>
            </w:r>
          </w:p>
        </w:tc>
      </w:tr>
      <w:tr w:rsidR="005232F0" w:rsidRPr="005232F0" w:rsidTr="003D0029">
        <w:trPr>
          <w:trHeight w:val="57"/>
        </w:trPr>
        <w:tc>
          <w:tcPr>
            <w:tcW w:w="1305" w:type="pct"/>
          </w:tcPr>
          <w:p w:rsidR="00873BBC" w:rsidRPr="005232F0" w:rsidRDefault="00873BBC" w:rsidP="00044F6E">
            <w:pPr>
              <w:pStyle w:val="Betarp"/>
            </w:pPr>
            <w:r w:rsidRPr="005232F0">
              <w:t>Reikalingas pasirengimas mokymuisi</w:t>
            </w:r>
          </w:p>
        </w:tc>
        <w:tc>
          <w:tcPr>
            <w:tcW w:w="3695" w:type="pct"/>
            <w:gridSpan w:val="2"/>
          </w:tcPr>
          <w:p w:rsidR="00873BBC" w:rsidRPr="005232F0" w:rsidRDefault="00873BBC" w:rsidP="00044F6E">
            <w:pPr>
              <w:pStyle w:val="Betarp"/>
            </w:pPr>
            <w:r w:rsidRPr="005232F0">
              <w:t>Įgyta kompetencija valdyti (naudoti) apipavidalinimo-dekoravimo technologijas.</w:t>
            </w:r>
          </w:p>
        </w:tc>
      </w:tr>
      <w:tr w:rsidR="005232F0" w:rsidRPr="005232F0" w:rsidTr="003D0029">
        <w:trPr>
          <w:trHeight w:val="57"/>
        </w:trPr>
        <w:tc>
          <w:tcPr>
            <w:tcW w:w="1305" w:type="pct"/>
          </w:tcPr>
          <w:p w:rsidR="00873BBC" w:rsidRPr="005232F0" w:rsidRDefault="00873BBC" w:rsidP="00044F6E">
            <w:pPr>
              <w:pStyle w:val="Betarp"/>
            </w:pPr>
            <w:r w:rsidRPr="005232F0">
              <w:t>Modulyje ugdomos bendrosios kompetencijos</w:t>
            </w:r>
          </w:p>
        </w:tc>
        <w:tc>
          <w:tcPr>
            <w:tcW w:w="3695" w:type="pct"/>
            <w:gridSpan w:val="2"/>
          </w:tcPr>
          <w:p w:rsidR="00873BBC" w:rsidRPr="005232F0" w:rsidRDefault="00873BBC" w:rsidP="00044F6E">
            <w:pPr>
              <w:pStyle w:val="Betarp"/>
            </w:pPr>
            <w:r w:rsidRPr="005232F0">
              <w:t>Mokymosi mokytis, skaitmeninio raštingumo, iniciatyvos ir verslumo, kultūrinio sąmoningumo ir raiškos.</w:t>
            </w:r>
          </w:p>
        </w:tc>
      </w:tr>
      <w:tr w:rsidR="005232F0" w:rsidRPr="005232F0" w:rsidTr="003D0029">
        <w:trPr>
          <w:trHeight w:val="57"/>
        </w:trPr>
        <w:tc>
          <w:tcPr>
            <w:tcW w:w="1305" w:type="pct"/>
            <w:vAlign w:val="center"/>
          </w:tcPr>
          <w:p w:rsidR="00873BBC" w:rsidRPr="005232F0" w:rsidRDefault="00873BBC" w:rsidP="003D0029">
            <w:pPr>
              <w:pStyle w:val="Betarp"/>
              <w:rPr>
                <w:b/>
                <w:bCs/>
                <w:iCs/>
              </w:rPr>
            </w:pPr>
            <w:r w:rsidRPr="005232F0">
              <w:rPr>
                <w:b/>
                <w:bCs/>
                <w:iCs/>
              </w:rPr>
              <w:t>Modulio mokymosi rezultatai</w:t>
            </w:r>
          </w:p>
        </w:tc>
        <w:tc>
          <w:tcPr>
            <w:tcW w:w="1530" w:type="pct"/>
            <w:vAlign w:val="center"/>
          </w:tcPr>
          <w:p w:rsidR="00873BBC" w:rsidRPr="005232F0" w:rsidRDefault="00873BBC" w:rsidP="003D0029">
            <w:pPr>
              <w:pStyle w:val="Betarp"/>
              <w:rPr>
                <w:b/>
                <w:bCs/>
                <w:iCs/>
              </w:rPr>
            </w:pPr>
            <w:r w:rsidRPr="005232F0">
              <w:rPr>
                <w:b/>
                <w:bCs/>
                <w:iCs/>
              </w:rPr>
              <w:t>Rekomenduojamas</w:t>
            </w:r>
            <w:r w:rsidR="00D54078" w:rsidRPr="005232F0">
              <w:rPr>
                <w:b/>
                <w:bCs/>
                <w:iCs/>
              </w:rPr>
              <w:t xml:space="preserve"> </w:t>
            </w:r>
            <w:r w:rsidRPr="005232F0">
              <w:rPr>
                <w:b/>
                <w:bCs/>
                <w:iCs/>
              </w:rPr>
              <w:t>turinys, reikalingas</w:t>
            </w:r>
            <w:r w:rsidR="00D54078" w:rsidRPr="005232F0">
              <w:rPr>
                <w:b/>
                <w:bCs/>
                <w:iCs/>
              </w:rPr>
              <w:t xml:space="preserve"> </w:t>
            </w:r>
            <w:r w:rsidRPr="005232F0">
              <w:rPr>
                <w:b/>
                <w:bCs/>
                <w:iCs/>
              </w:rPr>
              <w:t>rezultatam</w:t>
            </w:r>
            <w:r w:rsidR="00D54078" w:rsidRPr="005232F0">
              <w:rPr>
                <w:b/>
                <w:bCs/>
                <w:iCs/>
              </w:rPr>
              <w:t xml:space="preserve">s </w:t>
            </w:r>
            <w:r w:rsidRPr="005232F0">
              <w:rPr>
                <w:b/>
                <w:bCs/>
                <w:iCs/>
              </w:rPr>
              <w:t>pasiekti</w:t>
            </w:r>
          </w:p>
        </w:tc>
        <w:tc>
          <w:tcPr>
            <w:tcW w:w="2164" w:type="pct"/>
            <w:vAlign w:val="center"/>
          </w:tcPr>
          <w:p w:rsidR="00873BBC" w:rsidRPr="005232F0" w:rsidRDefault="00873BBC" w:rsidP="003D0029">
            <w:pPr>
              <w:pStyle w:val="Betarp"/>
              <w:rPr>
                <w:b/>
                <w:bCs/>
                <w:iCs/>
              </w:rPr>
            </w:pPr>
            <w:r w:rsidRPr="005232F0">
              <w:rPr>
                <w:b/>
                <w:bCs/>
                <w:iCs/>
              </w:rPr>
              <w:t xml:space="preserve">Mokymosi pasiekimų įvertinimo kriterijai </w:t>
            </w:r>
          </w:p>
        </w:tc>
      </w:tr>
      <w:tr w:rsidR="005232F0" w:rsidRPr="005232F0" w:rsidTr="003D0029">
        <w:trPr>
          <w:trHeight w:val="57"/>
        </w:trPr>
        <w:tc>
          <w:tcPr>
            <w:tcW w:w="1305" w:type="pct"/>
          </w:tcPr>
          <w:p w:rsidR="00873BBC" w:rsidRPr="005232F0" w:rsidRDefault="00873BBC" w:rsidP="003D0029">
            <w:pPr>
              <w:pStyle w:val="Betarp"/>
              <w:rPr>
                <w:highlight w:val="yellow"/>
              </w:rPr>
            </w:pPr>
            <w:r w:rsidRPr="005232F0">
              <w:t xml:space="preserve">1. </w:t>
            </w:r>
            <w:r w:rsidR="002B6C88" w:rsidRPr="005232F0">
              <w:t>Išmanyti</w:t>
            </w:r>
            <w:r w:rsidRPr="005232F0">
              <w:t xml:space="preserve"> dekoratyvinės kompozicijos </w:t>
            </w:r>
            <w:r w:rsidR="002B6C88" w:rsidRPr="005232F0">
              <w:t xml:space="preserve">interjere </w:t>
            </w:r>
            <w:r w:rsidRPr="005232F0">
              <w:t>atlikimo technologijas.</w:t>
            </w:r>
          </w:p>
        </w:tc>
        <w:tc>
          <w:tcPr>
            <w:tcW w:w="1530" w:type="pct"/>
          </w:tcPr>
          <w:p w:rsidR="00873BBC" w:rsidRPr="005232F0" w:rsidRDefault="00873BBC" w:rsidP="003D0029">
            <w:pPr>
              <w:pStyle w:val="Betarp"/>
            </w:pPr>
            <w:r w:rsidRPr="005232F0">
              <w:rPr>
                <w:b/>
              </w:rPr>
              <w:t>1.1. Tema.</w:t>
            </w:r>
            <w:r w:rsidR="00D54078" w:rsidRPr="005232F0">
              <w:rPr>
                <w:b/>
              </w:rPr>
              <w:t xml:space="preserve"> </w:t>
            </w:r>
            <w:r w:rsidRPr="005232F0">
              <w:t>Dekoratyvinės kompozicijos interjere.</w:t>
            </w:r>
          </w:p>
          <w:p w:rsidR="00873BBC" w:rsidRPr="005232F0" w:rsidRDefault="00873BBC" w:rsidP="003D0029">
            <w:pPr>
              <w:pStyle w:val="Betarp"/>
              <w:rPr>
                <w:i/>
              </w:rPr>
            </w:pPr>
            <w:r w:rsidRPr="005232F0">
              <w:rPr>
                <w:i/>
              </w:rPr>
              <w:t>Užduotys:</w:t>
            </w:r>
          </w:p>
          <w:p w:rsidR="00873BBC" w:rsidRPr="005232F0" w:rsidRDefault="00873BBC" w:rsidP="003D0029">
            <w:pPr>
              <w:pStyle w:val="Betarp"/>
            </w:pPr>
            <w:r w:rsidRPr="005232F0">
              <w:t>1.1.1. Išanalizuoti</w:t>
            </w:r>
            <w:r w:rsidR="00D54078" w:rsidRPr="005232F0">
              <w:t xml:space="preserve"> </w:t>
            </w:r>
            <w:r w:rsidR="00B34F70" w:rsidRPr="005232F0">
              <w:t xml:space="preserve">ir įvertinti </w:t>
            </w:r>
            <w:r w:rsidRPr="005232F0">
              <w:t xml:space="preserve">pateiktų dekoratyvinių kompozicijų </w:t>
            </w:r>
            <w:r w:rsidR="00334C36" w:rsidRPr="005232F0">
              <w:t xml:space="preserve">projektų </w:t>
            </w:r>
            <w:r w:rsidRPr="005232F0">
              <w:t xml:space="preserve">taikymo interjere galimybes. </w:t>
            </w:r>
          </w:p>
          <w:p w:rsidR="00873BBC" w:rsidRPr="005232F0" w:rsidRDefault="00873BBC" w:rsidP="003D0029">
            <w:pPr>
              <w:pStyle w:val="Betarp"/>
            </w:pPr>
            <w:r w:rsidRPr="005232F0">
              <w:t xml:space="preserve">1.1.2 Aprašyti dekoratyvinių kompozicijų interjere rūšis, </w:t>
            </w:r>
            <w:r w:rsidR="00515B55" w:rsidRPr="005232F0">
              <w:t>išanalizuoti</w:t>
            </w:r>
            <w:r w:rsidR="00D54078" w:rsidRPr="005232F0">
              <w:t xml:space="preserve"> </w:t>
            </w:r>
            <w:r w:rsidR="00CF7A0D" w:rsidRPr="005232F0">
              <w:t>ir apibūdinti</w:t>
            </w:r>
            <w:r w:rsidRPr="005232F0">
              <w:t xml:space="preserve"> pateiktus</w:t>
            </w:r>
            <w:r w:rsidR="00D54078" w:rsidRPr="005232F0">
              <w:t xml:space="preserve"> dekoratyvinių kompozicijų interjere</w:t>
            </w:r>
            <w:r w:rsidR="00C43DF7" w:rsidRPr="005232F0">
              <w:t xml:space="preserve"> projektų</w:t>
            </w:r>
            <w:r w:rsidRPr="005232F0">
              <w:t xml:space="preserve"> pavyzdžius.</w:t>
            </w:r>
            <w:r w:rsidR="00515B55" w:rsidRPr="005232F0">
              <w:t xml:space="preserve"> </w:t>
            </w:r>
          </w:p>
          <w:p w:rsidR="00320EDC" w:rsidRPr="005232F0" w:rsidRDefault="00D54078" w:rsidP="003D0029">
            <w:pPr>
              <w:pStyle w:val="Betarp"/>
            </w:pPr>
            <w:r w:rsidRPr="005232F0">
              <w:t>1.1.3. A</w:t>
            </w:r>
            <w:r w:rsidR="00873BBC" w:rsidRPr="005232F0">
              <w:t>pibūdinti ne mažiau kaip 3 dekoratyvinių kompozicijų interjere atlikimo technologijas.</w:t>
            </w:r>
          </w:p>
        </w:tc>
        <w:tc>
          <w:tcPr>
            <w:tcW w:w="2164" w:type="pct"/>
          </w:tcPr>
          <w:p w:rsidR="00873BBC" w:rsidRPr="005232F0" w:rsidRDefault="00873BBC" w:rsidP="003D0029">
            <w:pPr>
              <w:pStyle w:val="Betarp"/>
              <w:rPr>
                <w:b/>
                <w:bCs/>
              </w:rPr>
            </w:pPr>
            <w:r w:rsidRPr="005232F0">
              <w:rPr>
                <w:b/>
                <w:bCs/>
              </w:rPr>
              <w:t>Patenkinamai:</w:t>
            </w:r>
          </w:p>
          <w:p w:rsidR="00873BBC" w:rsidRPr="005232F0" w:rsidRDefault="00076D3F" w:rsidP="003D0029">
            <w:pPr>
              <w:pStyle w:val="Betarp"/>
            </w:pPr>
            <w:r w:rsidRPr="005232F0">
              <w:rPr>
                <w:bCs/>
              </w:rPr>
              <w:t>A</w:t>
            </w:r>
            <w:r w:rsidR="00873BBC" w:rsidRPr="005232F0">
              <w:rPr>
                <w:bCs/>
              </w:rPr>
              <w:t xml:space="preserve">pibūdintos </w:t>
            </w:r>
            <w:r w:rsidR="00873BBC" w:rsidRPr="005232F0">
              <w:t>dekoratyvinės kompozicijos taikymo i</w:t>
            </w:r>
            <w:r w:rsidR="0077218A" w:rsidRPr="005232F0">
              <w:t>nterjere galimybės, neišsamiai</w:t>
            </w:r>
            <w:r w:rsidR="00873BBC" w:rsidRPr="005232F0">
              <w:t xml:space="preserve"> išanalizuotos dekoratyvinių kompozicijų interjere rūšys</w:t>
            </w:r>
            <w:r w:rsidR="00873BBC" w:rsidRPr="005232F0">
              <w:rPr>
                <w:bCs/>
              </w:rPr>
              <w:t xml:space="preserve"> bei apib</w:t>
            </w:r>
            <w:bookmarkStart w:id="13" w:name="_GoBack"/>
            <w:bookmarkEnd w:id="13"/>
            <w:r w:rsidR="00873BBC" w:rsidRPr="005232F0">
              <w:rPr>
                <w:bCs/>
              </w:rPr>
              <w:t xml:space="preserve">ūdintos </w:t>
            </w:r>
            <w:r w:rsidR="00873BBC" w:rsidRPr="005232F0">
              <w:t>dekoratyvinių kompozicijų interjere atlikimo technologijos.</w:t>
            </w:r>
          </w:p>
          <w:p w:rsidR="00873BBC" w:rsidRPr="005232F0" w:rsidRDefault="00873BBC" w:rsidP="003D0029">
            <w:pPr>
              <w:pStyle w:val="Betarp"/>
              <w:rPr>
                <w:b/>
                <w:bCs/>
              </w:rPr>
            </w:pPr>
            <w:r w:rsidRPr="005232F0">
              <w:rPr>
                <w:b/>
                <w:bCs/>
              </w:rPr>
              <w:t>Gerai:</w:t>
            </w:r>
          </w:p>
          <w:p w:rsidR="00873BBC" w:rsidRPr="005232F0" w:rsidRDefault="00873BBC" w:rsidP="003D0029">
            <w:pPr>
              <w:pStyle w:val="Betarp"/>
            </w:pPr>
            <w:r w:rsidRPr="005232F0">
              <w:rPr>
                <w:bCs/>
              </w:rPr>
              <w:t>Apibūdintos</w:t>
            </w:r>
            <w:r w:rsidRPr="005232F0">
              <w:t xml:space="preserve"> dekoratyvinės kompozicijos taikymo interjere galim</w:t>
            </w:r>
            <w:r w:rsidR="0077218A" w:rsidRPr="005232F0">
              <w:t>ybės. Aprašytos</w:t>
            </w:r>
            <w:r w:rsidRPr="005232F0">
              <w:t xml:space="preserve"> </w:t>
            </w:r>
            <w:r w:rsidR="0077218A" w:rsidRPr="005232F0">
              <w:t>pateiktų dekoratyvinių kompozicijų interjere</w:t>
            </w:r>
            <w:r w:rsidRPr="005232F0">
              <w:t xml:space="preserve"> rūšys</w:t>
            </w:r>
            <w:r w:rsidRPr="005232F0">
              <w:rPr>
                <w:bCs/>
              </w:rPr>
              <w:t xml:space="preserve">. </w:t>
            </w:r>
            <w:r w:rsidR="0077218A" w:rsidRPr="005232F0">
              <w:t>Apibūdinti</w:t>
            </w:r>
            <w:r w:rsidR="00C43DF7" w:rsidRPr="005232F0">
              <w:t xml:space="preserve"> </w:t>
            </w:r>
            <w:r w:rsidRPr="005232F0">
              <w:t>dekoratyvinių kompozicijų interjere</w:t>
            </w:r>
            <w:r w:rsidR="0077218A" w:rsidRPr="005232F0">
              <w:t xml:space="preserve"> projektų pavyzdžiai ir</w:t>
            </w:r>
            <w:r w:rsidR="00940401" w:rsidRPr="005232F0">
              <w:t xml:space="preserve"> </w:t>
            </w:r>
            <w:r w:rsidRPr="005232F0">
              <w:t>atlikimo technologijos.</w:t>
            </w:r>
          </w:p>
          <w:p w:rsidR="00873BBC" w:rsidRPr="005232F0" w:rsidRDefault="00873BBC" w:rsidP="003D0029">
            <w:pPr>
              <w:pStyle w:val="Betarp"/>
              <w:rPr>
                <w:b/>
                <w:bCs/>
              </w:rPr>
            </w:pPr>
            <w:r w:rsidRPr="005232F0">
              <w:rPr>
                <w:b/>
                <w:bCs/>
              </w:rPr>
              <w:t>Puikiai:</w:t>
            </w:r>
          </w:p>
          <w:p w:rsidR="00873BBC" w:rsidRPr="005232F0" w:rsidRDefault="00873BBC" w:rsidP="003D0029">
            <w:pPr>
              <w:pStyle w:val="Betarp"/>
            </w:pPr>
            <w:r w:rsidRPr="005232F0">
              <w:rPr>
                <w:bCs/>
              </w:rPr>
              <w:t>Išsamiai apibūdintos</w:t>
            </w:r>
            <w:r w:rsidRPr="005232F0">
              <w:t xml:space="preserve"> dekoratyvinės kompozicijos taikymo interjere galimybės. Išsamiai </w:t>
            </w:r>
            <w:r w:rsidR="0077218A" w:rsidRPr="005232F0">
              <w:t xml:space="preserve">išanalizuotos ir </w:t>
            </w:r>
            <w:r w:rsidRPr="005232F0">
              <w:t>aprašytos ir dekoratyvinių kompozicijų interjere rūšys</w:t>
            </w:r>
            <w:r w:rsidRPr="005232F0">
              <w:rPr>
                <w:bCs/>
              </w:rPr>
              <w:t>, aptarti</w:t>
            </w:r>
            <w:r w:rsidR="00CF7A0D" w:rsidRPr="005232F0">
              <w:t xml:space="preserve"> pateiktų dekoratyvinių kompozicijų interjere projektų pavyzdžiai.</w:t>
            </w:r>
            <w:r w:rsidR="00940401" w:rsidRPr="005232F0">
              <w:t xml:space="preserve"> </w:t>
            </w:r>
            <w:r w:rsidRPr="005232F0">
              <w:t>Įvardintos ir detaliai apibūdintos</w:t>
            </w:r>
            <w:r w:rsidRPr="005232F0">
              <w:rPr>
                <w:bCs/>
              </w:rPr>
              <w:t xml:space="preserve"> 3 </w:t>
            </w:r>
            <w:r w:rsidRPr="005232F0">
              <w:t>dekoratyvinių kompozicijų interjere atlikimo technologijos.</w:t>
            </w:r>
          </w:p>
        </w:tc>
      </w:tr>
      <w:tr w:rsidR="005232F0" w:rsidRPr="005232F0" w:rsidTr="003D0029">
        <w:trPr>
          <w:trHeight w:val="57"/>
        </w:trPr>
        <w:tc>
          <w:tcPr>
            <w:tcW w:w="1305" w:type="pct"/>
          </w:tcPr>
          <w:p w:rsidR="00873BBC" w:rsidRPr="005232F0" w:rsidRDefault="00873BBC" w:rsidP="003D0029">
            <w:pPr>
              <w:pStyle w:val="Betarp"/>
            </w:pPr>
            <w:r w:rsidRPr="005232F0">
              <w:t>2. Apibūdinti dekoratyvinės kompozicijos interjere komponavimo principus.</w:t>
            </w:r>
          </w:p>
        </w:tc>
        <w:tc>
          <w:tcPr>
            <w:tcW w:w="1530" w:type="pct"/>
          </w:tcPr>
          <w:p w:rsidR="00873BBC" w:rsidRPr="005232F0" w:rsidRDefault="00873BBC" w:rsidP="003D0029">
            <w:pPr>
              <w:pStyle w:val="Betarp"/>
            </w:pPr>
            <w:r w:rsidRPr="005232F0">
              <w:rPr>
                <w:b/>
              </w:rPr>
              <w:t>2.1. Tema.</w:t>
            </w:r>
            <w:r w:rsidRPr="005232F0">
              <w:t xml:space="preserve"> Dekoratyvinės kompozicijos interjere komponavimo principai.</w:t>
            </w:r>
          </w:p>
          <w:p w:rsidR="00873BBC" w:rsidRPr="005232F0" w:rsidRDefault="00873BBC" w:rsidP="003D0029">
            <w:pPr>
              <w:pStyle w:val="Betarp"/>
              <w:rPr>
                <w:i/>
              </w:rPr>
            </w:pPr>
            <w:r w:rsidRPr="005232F0">
              <w:rPr>
                <w:i/>
              </w:rPr>
              <w:t>Užduotys:</w:t>
            </w:r>
          </w:p>
          <w:p w:rsidR="00873BBC" w:rsidRPr="005232F0" w:rsidRDefault="00873BBC" w:rsidP="003D0029">
            <w:pPr>
              <w:pStyle w:val="Betarp"/>
            </w:pPr>
            <w:r w:rsidRPr="005232F0">
              <w:t>2.1.1. Aprašyti ne mažiau kaip 5 dekoratyvinės kompozicijos meninės raiškos priemones, naudojamas,</w:t>
            </w:r>
            <w:r w:rsidR="00413D96" w:rsidRPr="005232F0">
              <w:t xml:space="preserve"> </w:t>
            </w:r>
            <w:r w:rsidR="00CB3BA5" w:rsidRPr="005232F0">
              <w:t xml:space="preserve">kuriant </w:t>
            </w:r>
            <w:r w:rsidR="00CB3BA5" w:rsidRPr="005232F0">
              <w:lastRenderedPageBreak/>
              <w:t>dekoratyvinės kompozicijos</w:t>
            </w:r>
            <w:r w:rsidRPr="005232F0">
              <w:t xml:space="preserve"> projektą</w:t>
            </w:r>
            <w:r w:rsidR="00CB3BA5" w:rsidRPr="005232F0">
              <w:t xml:space="preserve"> interjere</w:t>
            </w:r>
            <w:r w:rsidRPr="005232F0">
              <w:t>.</w:t>
            </w:r>
          </w:p>
          <w:p w:rsidR="008635AC" w:rsidRPr="005232F0" w:rsidRDefault="00413D96" w:rsidP="003D0029">
            <w:pPr>
              <w:pStyle w:val="Betarp"/>
            </w:pPr>
            <w:r w:rsidRPr="005232F0">
              <w:t>2.1.2. Aprašyti dekoratyvinės kompozicijos interjere komponavimo principus pateiktam interjerui</w:t>
            </w:r>
            <w:r w:rsidR="00587CA8" w:rsidRPr="005232F0">
              <w:t xml:space="preserve"> pagal pateiktų patalpų aprašymus, nuotraukas, planus ir paskirtį</w:t>
            </w:r>
            <w:r w:rsidRPr="005232F0">
              <w:rPr>
                <w:iCs/>
              </w:rPr>
              <w:t>,</w:t>
            </w:r>
            <w:r w:rsidRPr="005232F0">
              <w:t xml:space="preserve"> atsižvelgiant į interjero stilių, suderinant interjero dekoravimo elementus bei spalvas, įvertinant, aplinkos, patalpos erdvės, apšvietimo ryšį.</w:t>
            </w:r>
          </w:p>
        </w:tc>
        <w:tc>
          <w:tcPr>
            <w:tcW w:w="2164" w:type="pct"/>
          </w:tcPr>
          <w:p w:rsidR="00873BBC" w:rsidRPr="005232F0" w:rsidRDefault="00873BBC" w:rsidP="003D0029">
            <w:pPr>
              <w:pStyle w:val="Betarp"/>
              <w:rPr>
                <w:b/>
              </w:rPr>
            </w:pPr>
            <w:r w:rsidRPr="005232F0">
              <w:rPr>
                <w:b/>
              </w:rPr>
              <w:lastRenderedPageBreak/>
              <w:t>Patenkinamai:</w:t>
            </w:r>
          </w:p>
          <w:p w:rsidR="00873BBC" w:rsidRPr="005232F0" w:rsidRDefault="00873BBC" w:rsidP="003D0029">
            <w:pPr>
              <w:pStyle w:val="Betarp"/>
            </w:pPr>
            <w:r w:rsidRPr="005232F0">
              <w:t>Dekoratyvinės kompozicijos meninės raiškos priemonės, naudojam</w:t>
            </w:r>
            <w:r w:rsidR="00CB3BA5" w:rsidRPr="005232F0">
              <w:t>os, kuriant dekoratyvinės kompozicijos</w:t>
            </w:r>
            <w:r w:rsidRPr="005232F0">
              <w:t xml:space="preserve"> projektą, išvardi</w:t>
            </w:r>
            <w:r w:rsidR="00334C36" w:rsidRPr="005232F0">
              <w:t>ntos ir apibūdintos neišsamiai</w:t>
            </w:r>
            <w:r w:rsidRPr="005232F0">
              <w:t xml:space="preserve">. </w:t>
            </w:r>
          </w:p>
          <w:p w:rsidR="00873BBC" w:rsidRPr="005232F0" w:rsidRDefault="0077218A" w:rsidP="003D0029">
            <w:pPr>
              <w:pStyle w:val="Betarp"/>
            </w:pPr>
            <w:r w:rsidRPr="005232F0">
              <w:t xml:space="preserve">Dekoratyvinės kompozicijos komponavimo principai </w:t>
            </w:r>
            <w:r w:rsidR="00CB3BA5" w:rsidRPr="005232F0">
              <w:t>aprašyti neišsamiai,</w:t>
            </w:r>
            <w:r w:rsidR="00873BBC" w:rsidRPr="005232F0">
              <w:t xml:space="preserve"> neatsižvelgiant į patalpos paskirtį, spalvas, patalpos erdvę, </w:t>
            </w:r>
            <w:r w:rsidR="00873BBC" w:rsidRPr="005232F0">
              <w:lastRenderedPageBreak/>
              <w:t>apšvietimą.</w:t>
            </w:r>
          </w:p>
          <w:p w:rsidR="00873BBC" w:rsidRPr="005232F0" w:rsidRDefault="00873BBC" w:rsidP="003D0029">
            <w:pPr>
              <w:pStyle w:val="Betarp"/>
              <w:rPr>
                <w:b/>
              </w:rPr>
            </w:pPr>
            <w:r w:rsidRPr="005232F0">
              <w:rPr>
                <w:b/>
              </w:rPr>
              <w:t>Gerai:</w:t>
            </w:r>
          </w:p>
          <w:p w:rsidR="00873BBC" w:rsidRPr="005232F0" w:rsidRDefault="00873BBC" w:rsidP="003D0029">
            <w:pPr>
              <w:pStyle w:val="Betarp"/>
            </w:pPr>
            <w:r w:rsidRPr="005232F0">
              <w:t>Dekoratyvinės kompozicijos meninės raiškos priemonės, naudojam</w:t>
            </w:r>
            <w:r w:rsidR="00CB3BA5" w:rsidRPr="005232F0">
              <w:t>os, kuriant dekoratyvinės kompozicijos</w:t>
            </w:r>
            <w:r w:rsidRPr="005232F0">
              <w:t xml:space="preserve"> projektą išvardintos pagal klasifikaciją ir apibūdintos. </w:t>
            </w:r>
          </w:p>
          <w:p w:rsidR="00873BBC" w:rsidRPr="005232F0" w:rsidRDefault="00587CA8" w:rsidP="003D0029">
            <w:pPr>
              <w:pStyle w:val="Betarp"/>
            </w:pPr>
            <w:r w:rsidRPr="005232F0">
              <w:t xml:space="preserve">Dekoratyvinės kompozicijos komponavimo principai aprašyti atsižvelgiant į pateiktų patalpų paskirtį, </w:t>
            </w:r>
            <w:r w:rsidR="00873BBC" w:rsidRPr="005232F0">
              <w:t>interjero stilių, spalvas, įvertinant, aplinkos, patalpos erdvės, apšvietimo ryšį.</w:t>
            </w:r>
          </w:p>
          <w:p w:rsidR="00873BBC" w:rsidRPr="005232F0" w:rsidRDefault="00873BBC" w:rsidP="003D0029">
            <w:pPr>
              <w:pStyle w:val="Betarp"/>
              <w:rPr>
                <w:b/>
              </w:rPr>
            </w:pPr>
            <w:r w:rsidRPr="005232F0">
              <w:rPr>
                <w:b/>
              </w:rPr>
              <w:t>Puikiai:</w:t>
            </w:r>
          </w:p>
          <w:p w:rsidR="00873BBC" w:rsidRPr="005232F0" w:rsidRDefault="00873BBC" w:rsidP="003D0029">
            <w:pPr>
              <w:pStyle w:val="Betarp"/>
            </w:pPr>
            <w:r w:rsidRPr="005232F0">
              <w:t>Išsamiai aprašytos dekoratyvinės kompozicijos meninės raiškos priemonės, naudojam</w:t>
            </w:r>
            <w:r w:rsidR="00CB3BA5" w:rsidRPr="005232F0">
              <w:t>os, kuriant dekoratyvinės kompozicijos</w:t>
            </w:r>
            <w:r w:rsidRPr="005232F0">
              <w:t xml:space="preserve"> projektą, išvardintos pagal klasifikaciją, ir detaliai apibūdintos. </w:t>
            </w:r>
          </w:p>
          <w:p w:rsidR="00873BBC" w:rsidRPr="005232F0" w:rsidRDefault="0090288D" w:rsidP="003D0029">
            <w:pPr>
              <w:pStyle w:val="Betarp"/>
            </w:pPr>
            <w:r w:rsidRPr="005232F0">
              <w:t>Dekoratyvinės kompozicijos interjere komponavimo principai pateiktam interjerui išsamiai aprašyti pagal pateiktų patalpų aprašymus, nuotraukas, planus ir paskirtį</w:t>
            </w:r>
            <w:r w:rsidRPr="005232F0">
              <w:rPr>
                <w:iCs/>
              </w:rPr>
              <w:t>,</w:t>
            </w:r>
            <w:r w:rsidRPr="005232F0">
              <w:t xml:space="preserve"> atsižvelgiant į interjero stilių, suderinant interjero dekoravimo elementus bei spalvas, įvertinant, aplinkos, patalpos erdvės, apšvietimo ryšį.</w:t>
            </w:r>
          </w:p>
        </w:tc>
      </w:tr>
      <w:tr w:rsidR="005232F0" w:rsidRPr="005232F0" w:rsidTr="003D0029">
        <w:trPr>
          <w:trHeight w:val="57"/>
        </w:trPr>
        <w:tc>
          <w:tcPr>
            <w:tcW w:w="1305" w:type="pct"/>
          </w:tcPr>
          <w:p w:rsidR="00873BBC" w:rsidRPr="005232F0" w:rsidRDefault="00873BBC" w:rsidP="003D0029">
            <w:pPr>
              <w:pStyle w:val="Betarp"/>
            </w:pPr>
            <w:r w:rsidRPr="005232F0">
              <w:lastRenderedPageBreak/>
              <w:t xml:space="preserve">3. </w:t>
            </w:r>
            <w:r w:rsidR="002B6C88" w:rsidRPr="005232F0">
              <w:t>Išmanyti</w:t>
            </w:r>
            <w:r w:rsidRPr="005232F0">
              <w:t xml:space="preserve"> sienos dekoravimo technologinius reikalavimus.</w:t>
            </w:r>
          </w:p>
        </w:tc>
        <w:tc>
          <w:tcPr>
            <w:tcW w:w="1530" w:type="pct"/>
          </w:tcPr>
          <w:p w:rsidR="00873BBC" w:rsidRPr="005232F0" w:rsidRDefault="00873BBC" w:rsidP="003D0029">
            <w:pPr>
              <w:pStyle w:val="Betarp"/>
            </w:pPr>
            <w:r w:rsidRPr="005232F0">
              <w:rPr>
                <w:b/>
              </w:rPr>
              <w:t>3.1. Tema.</w:t>
            </w:r>
            <w:r w:rsidRPr="005232F0">
              <w:t xml:space="preserve"> Sienos dekoravimo technologiniai reikalavimai.</w:t>
            </w:r>
          </w:p>
          <w:p w:rsidR="00873BBC" w:rsidRPr="005232F0" w:rsidRDefault="00873BBC" w:rsidP="003D0029">
            <w:pPr>
              <w:pStyle w:val="Betarp"/>
            </w:pPr>
            <w:r w:rsidRPr="005232F0">
              <w:rPr>
                <w:i/>
              </w:rPr>
              <w:t>Užduotys:</w:t>
            </w:r>
          </w:p>
          <w:p w:rsidR="00873BBC" w:rsidRPr="005232F0" w:rsidRDefault="00873BBC" w:rsidP="003D0029">
            <w:pPr>
              <w:pStyle w:val="Betarp"/>
              <w:rPr>
                <w:highlight w:val="lightGray"/>
              </w:rPr>
            </w:pPr>
            <w:r w:rsidRPr="005232F0">
              <w:t>3.1.1. Aprašyti pagrindines sienos parengimo dažymui medžiagas, technologijas, išvardinti darbų eiliškumą, paaiškinant kiekvieno darbo proceso paskirtį, atlikimo būdus ir išvardinant kokybės kriterijus.</w:t>
            </w:r>
          </w:p>
          <w:p w:rsidR="00873BBC" w:rsidRPr="005232F0" w:rsidRDefault="00873BBC" w:rsidP="003D0029">
            <w:pPr>
              <w:pStyle w:val="Betarp"/>
            </w:pPr>
            <w:r w:rsidRPr="005232F0">
              <w:t xml:space="preserve">3.1.2. </w:t>
            </w:r>
            <w:r w:rsidR="002B6C88" w:rsidRPr="005232F0">
              <w:t>Apibūdinti</w:t>
            </w:r>
            <w:r w:rsidRPr="005232F0">
              <w:t xml:space="preserve"> dažų rūšis pagal paskirtį, sudėtį ir dažymo technologijas, įvardinti jų dengiamąsias savybes. </w:t>
            </w:r>
          </w:p>
          <w:p w:rsidR="00F10DF5" w:rsidRPr="005232F0" w:rsidRDefault="00873BBC" w:rsidP="003D0029">
            <w:pPr>
              <w:pStyle w:val="Betarp"/>
            </w:pPr>
            <w:r w:rsidRPr="005232F0">
              <w:t>3.1.3. Aptarti dažų kokybės kriterij</w:t>
            </w:r>
            <w:r w:rsidR="00F10DF5" w:rsidRPr="005232F0">
              <w:t>us, ekologiškumą.</w:t>
            </w:r>
            <w:r w:rsidRPr="005232F0">
              <w:t xml:space="preserve"> </w:t>
            </w:r>
          </w:p>
          <w:p w:rsidR="00873BBC" w:rsidRPr="005232F0" w:rsidRDefault="00873BBC" w:rsidP="003D0029">
            <w:pPr>
              <w:pStyle w:val="Betarp"/>
            </w:pPr>
            <w:r w:rsidRPr="005232F0">
              <w:t>3.1.4. Išvardinti ir apibūdinti</w:t>
            </w:r>
            <w:r w:rsidR="00F10DF5" w:rsidRPr="005232F0">
              <w:t xml:space="preserve"> </w:t>
            </w:r>
            <w:r w:rsidR="002B6C88" w:rsidRPr="005232F0">
              <w:t xml:space="preserve">dažymo įrankių paskirtį. </w:t>
            </w:r>
          </w:p>
          <w:p w:rsidR="00873BBC" w:rsidRPr="005232F0" w:rsidRDefault="00873BBC" w:rsidP="003D0029">
            <w:pPr>
              <w:pStyle w:val="Betarp"/>
            </w:pPr>
            <w:r w:rsidRPr="005232F0">
              <w:t>3.1.5. Aprašyti sienos dekoravimo 3-5 pagrindines dažais technologijas.</w:t>
            </w:r>
            <w:r w:rsidR="00F10DF5" w:rsidRPr="005232F0">
              <w:t xml:space="preserve"> </w:t>
            </w:r>
            <w:r w:rsidRPr="005232F0">
              <w:lastRenderedPageBreak/>
              <w:t xml:space="preserve">Detalizuoti dekoravimą teptuku, voleliu. </w:t>
            </w:r>
          </w:p>
          <w:p w:rsidR="00873BBC" w:rsidRPr="005232F0" w:rsidRDefault="00F10DF5" w:rsidP="003D0029">
            <w:pPr>
              <w:pStyle w:val="Betarp"/>
            </w:pPr>
            <w:r w:rsidRPr="005232F0">
              <w:t>3.1.6</w:t>
            </w:r>
            <w:r w:rsidR="00873BBC" w:rsidRPr="005232F0">
              <w:t xml:space="preserve">. Išvardinti ir apibūdinti dekoratyvinius įvairių paviršių dažymo būdus bei specialiuosius dažymo efektus: marginimą, spalvinimą, balinimą, sendinimo efektus. </w:t>
            </w:r>
          </w:p>
          <w:p w:rsidR="00F10DF5" w:rsidRPr="005232F0" w:rsidRDefault="00F10DF5" w:rsidP="003D0029">
            <w:pPr>
              <w:pStyle w:val="Betarp"/>
            </w:pPr>
            <w:r w:rsidRPr="005232F0">
              <w:t>3.1.7</w:t>
            </w:r>
            <w:r w:rsidR="00873BBC" w:rsidRPr="005232F0">
              <w:t xml:space="preserve">. Išanalizuoti </w:t>
            </w:r>
            <w:r w:rsidRPr="005232F0">
              <w:t>ir apibūdinti</w:t>
            </w:r>
            <w:r w:rsidR="00B34F70" w:rsidRPr="005232F0">
              <w:t xml:space="preserve"> </w:t>
            </w:r>
            <w:r w:rsidR="00873BBC" w:rsidRPr="005232F0">
              <w:t xml:space="preserve">skirtingų dažymo efektų derinimą. </w:t>
            </w:r>
          </w:p>
          <w:p w:rsidR="00B34F70" w:rsidRPr="005232F0" w:rsidRDefault="00F10DF5" w:rsidP="003D0029">
            <w:pPr>
              <w:pStyle w:val="Betarp"/>
            </w:pPr>
            <w:r w:rsidRPr="005232F0">
              <w:t>3.1.8. Išanalizuoti ir apibūdinti</w:t>
            </w:r>
            <w:r w:rsidR="00873BBC" w:rsidRPr="005232F0">
              <w:t xml:space="preserve"> sienos dekoravimo darbų kokybės kriterijus.</w:t>
            </w:r>
          </w:p>
        </w:tc>
        <w:tc>
          <w:tcPr>
            <w:tcW w:w="2164" w:type="pct"/>
          </w:tcPr>
          <w:p w:rsidR="00873BBC" w:rsidRPr="005232F0" w:rsidRDefault="00873BBC" w:rsidP="003D0029">
            <w:pPr>
              <w:pStyle w:val="Betarp"/>
              <w:rPr>
                <w:b/>
              </w:rPr>
            </w:pPr>
            <w:r w:rsidRPr="005232F0">
              <w:rPr>
                <w:b/>
              </w:rPr>
              <w:lastRenderedPageBreak/>
              <w:t>Patenkinamai:</w:t>
            </w:r>
          </w:p>
          <w:p w:rsidR="00873BBC" w:rsidRPr="005232F0" w:rsidRDefault="00873BBC" w:rsidP="003D0029">
            <w:pPr>
              <w:pStyle w:val="Betarp"/>
            </w:pPr>
            <w:r w:rsidRPr="005232F0">
              <w:t>Sienos parengimo dažymui medžiagos ir technologijos n</w:t>
            </w:r>
            <w:r w:rsidR="000114A8" w:rsidRPr="005232F0">
              <w:t>eišsamiai</w:t>
            </w:r>
            <w:r w:rsidRPr="005232F0">
              <w:t xml:space="preserve"> aprašytos, darbų eiga neišvardinta eiliškumo tvarka. </w:t>
            </w:r>
          </w:p>
          <w:p w:rsidR="00873BBC" w:rsidRPr="005232F0" w:rsidRDefault="00873BBC" w:rsidP="003D0029">
            <w:pPr>
              <w:pStyle w:val="Betarp"/>
            </w:pPr>
            <w:r w:rsidRPr="005232F0">
              <w:t xml:space="preserve">Sienų dekoravimo dažai netiksliai suklasifikuoti, neįvardintos jų dengiamosios savybės. </w:t>
            </w:r>
          </w:p>
          <w:p w:rsidR="00873BBC" w:rsidRPr="005232F0" w:rsidRDefault="000114A8" w:rsidP="003D0029">
            <w:pPr>
              <w:pStyle w:val="Betarp"/>
            </w:pPr>
            <w:r w:rsidRPr="005232F0">
              <w:t>N</w:t>
            </w:r>
            <w:r w:rsidR="00320EDC" w:rsidRPr="005232F0">
              <w:t xml:space="preserve">eišsamiai </w:t>
            </w:r>
            <w:r w:rsidR="00873BBC" w:rsidRPr="005232F0">
              <w:t>aprašytos sienos dekoravimo dažais technologijos. Išvardinti dekoratyvinių įvairių paviršių dažymo būdai bei specialieji dažymo efektai.</w:t>
            </w:r>
          </w:p>
          <w:p w:rsidR="00873BBC" w:rsidRPr="005232F0" w:rsidRDefault="00873BBC" w:rsidP="003D0029">
            <w:pPr>
              <w:pStyle w:val="Betarp"/>
              <w:rPr>
                <w:b/>
              </w:rPr>
            </w:pPr>
            <w:r w:rsidRPr="005232F0">
              <w:rPr>
                <w:b/>
              </w:rPr>
              <w:t>Gerai:</w:t>
            </w:r>
          </w:p>
          <w:p w:rsidR="00873BBC" w:rsidRPr="005232F0" w:rsidRDefault="00873BBC" w:rsidP="003D0029">
            <w:pPr>
              <w:pStyle w:val="Betarp"/>
            </w:pPr>
            <w:r w:rsidRPr="005232F0">
              <w:t xml:space="preserve">Sienos parengimo dažymui medžiagos ir technologijos aprašytos, darbų eiga išvardinta eiliškumo tvarka, paaiškinant kiekvieno darbo proceso paskirtį ir atlikimo būdus. </w:t>
            </w:r>
          </w:p>
          <w:p w:rsidR="00873BBC" w:rsidRPr="005232F0" w:rsidRDefault="00873BBC" w:rsidP="003D0029">
            <w:pPr>
              <w:pStyle w:val="Betarp"/>
            </w:pPr>
            <w:r w:rsidRPr="005232F0">
              <w:t xml:space="preserve">Sienų dekoravimo dažai aprašyti pagal paskirtį, pagal sudėtį ir dažymo technologijas, įvardintos jų dengiamosios savybės, kokybės kriterijai. Išvardinti dažymo įrankiai. </w:t>
            </w:r>
          </w:p>
          <w:p w:rsidR="00873BBC" w:rsidRPr="005232F0" w:rsidRDefault="0090288D" w:rsidP="003D0029">
            <w:pPr>
              <w:pStyle w:val="Betarp"/>
              <w:rPr>
                <w:b/>
              </w:rPr>
            </w:pPr>
            <w:r w:rsidRPr="005232F0">
              <w:t>A</w:t>
            </w:r>
            <w:r w:rsidR="00873BBC" w:rsidRPr="005232F0">
              <w:t xml:space="preserve">prašytos sienos dekoravimo dažais technologijos. Detalizuotas dekoravimas </w:t>
            </w:r>
            <w:r w:rsidR="00873BBC" w:rsidRPr="005232F0">
              <w:lastRenderedPageBreak/>
              <w:t>teptuku, voleliu. Išvardinti ir apibūdinti dekoratyvinių įvairių paviršių dažymo būdai bei specialieji dažymo efektai ir skirtingų dažymo efektų der</w:t>
            </w:r>
            <w:r w:rsidR="00F10DF5" w:rsidRPr="005232F0">
              <w:t xml:space="preserve">inimas. </w:t>
            </w:r>
            <w:r w:rsidR="00873BBC" w:rsidRPr="005232F0">
              <w:rPr>
                <w:b/>
              </w:rPr>
              <w:t>Puikiai:</w:t>
            </w:r>
          </w:p>
          <w:p w:rsidR="00873BBC" w:rsidRPr="005232F0" w:rsidRDefault="00873BBC" w:rsidP="003D0029">
            <w:pPr>
              <w:pStyle w:val="Betarp"/>
            </w:pPr>
            <w:r w:rsidRPr="005232F0">
              <w:t>Sienos parengimo dažymui medžiagos ir technologijos aprašytos detaliai, darbų eiga išvardinta eiliškumo tvarka, paaiškinant kiekvieno darbo proceso paskirt</w:t>
            </w:r>
            <w:r w:rsidR="009351A0" w:rsidRPr="005232F0">
              <w:t>į ir atlikimo būdus, apibūdinami</w:t>
            </w:r>
            <w:r w:rsidR="00940401" w:rsidRPr="005232F0">
              <w:t xml:space="preserve"> </w:t>
            </w:r>
            <w:r w:rsidRPr="005232F0">
              <w:t xml:space="preserve">kokybės kriterijai. </w:t>
            </w:r>
          </w:p>
          <w:p w:rsidR="00873BBC" w:rsidRPr="005232F0" w:rsidRDefault="00873BBC" w:rsidP="003D0029">
            <w:pPr>
              <w:pStyle w:val="Betarp"/>
            </w:pPr>
            <w:r w:rsidRPr="005232F0">
              <w:t xml:space="preserve">Sienų dekoravimo dažai aprašyti pagal paskirtį, pagal sudėtį ir </w:t>
            </w:r>
            <w:r w:rsidR="009351A0" w:rsidRPr="005232F0">
              <w:t>dažymo technologijas, apibūdintos</w:t>
            </w:r>
            <w:r w:rsidRPr="005232F0">
              <w:t xml:space="preserve"> jų dengiamosios savybės, ko</w:t>
            </w:r>
            <w:r w:rsidR="00F10DF5" w:rsidRPr="005232F0">
              <w:t>kybės kriterijai, ekologiškumas.</w:t>
            </w:r>
            <w:r w:rsidRPr="005232F0">
              <w:t xml:space="preserve"> Išvardinti ir apibūdinti</w:t>
            </w:r>
            <w:r w:rsidR="00F10DF5" w:rsidRPr="005232F0">
              <w:t xml:space="preserve"> pagal paskirtį</w:t>
            </w:r>
            <w:r w:rsidRPr="005232F0">
              <w:t xml:space="preserve"> dažymo įrankiai. </w:t>
            </w:r>
          </w:p>
          <w:p w:rsidR="00873BBC" w:rsidRPr="005232F0" w:rsidRDefault="00873BBC" w:rsidP="003D0029">
            <w:pPr>
              <w:pStyle w:val="Betarp"/>
            </w:pPr>
            <w:r w:rsidRPr="005232F0">
              <w:t xml:space="preserve">Išsamiai aprašytos sienos dekoravimo dažais technologijos. Detalizuotas dekoravimas teptuku, voleliu. Išvardinti ir apibūdinti dekoratyvinių įvairių paviršių dažymo būdai bei specialieji dažymo efektai: marginimas, spalvinimas, balinimas, </w:t>
            </w:r>
            <w:r w:rsidR="009351A0" w:rsidRPr="005232F0">
              <w:t>sendinimo efektai. Apibūdintas</w:t>
            </w:r>
            <w:r w:rsidRPr="005232F0">
              <w:t xml:space="preserve"> skirtingų dažymo efektų derinimas. </w:t>
            </w:r>
            <w:r w:rsidR="00F10DF5" w:rsidRPr="005232F0">
              <w:t>Išanalizuoti ir apibūdinti</w:t>
            </w:r>
            <w:r w:rsidRPr="005232F0">
              <w:t xml:space="preserve"> sienos dekoravimo darbų kokybės kriterijai.</w:t>
            </w:r>
          </w:p>
        </w:tc>
      </w:tr>
      <w:tr w:rsidR="005232F0" w:rsidRPr="005232F0" w:rsidTr="003D0029">
        <w:trPr>
          <w:trHeight w:val="57"/>
        </w:trPr>
        <w:tc>
          <w:tcPr>
            <w:tcW w:w="1305" w:type="pct"/>
          </w:tcPr>
          <w:p w:rsidR="00873BBC" w:rsidRPr="005232F0" w:rsidRDefault="00873BBC" w:rsidP="003D0029">
            <w:pPr>
              <w:pStyle w:val="Betarp"/>
            </w:pPr>
            <w:r w:rsidRPr="005232F0">
              <w:lastRenderedPageBreak/>
              <w:t xml:space="preserve">4. </w:t>
            </w:r>
            <w:r w:rsidRPr="005232F0">
              <w:rPr>
                <w:iCs/>
              </w:rPr>
              <w:t>Rengti</w:t>
            </w:r>
            <w:r w:rsidR="00EA243F" w:rsidRPr="005232F0">
              <w:rPr>
                <w:iCs/>
              </w:rPr>
              <w:t xml:space="preserve"> </w:t>
            </w:r>
            <w:r w:rsidRPr="005232F0">
              <w:rPr>
                <w:iCs/>
              </w:rPr>
              <w:t>dekoratyvinės kompozicijos interjere projektą.</w:t>
            </w:r>
          </w:p>
        </w:tc>
        <w:tc>
          <w:tcPr>
            <w:tcW w:w="1530" w:type="pct"/>
          </w:tcPr>
          <w:p w:rsidR="00873BBC" w:rsidRPr="005232F0" w:rsidRDefault="00873BBC" w:rsidP="003D0029">
            <w:pPr>
              <w:pStyle w:val="Betarp"/>
            </w:pPr>
            <w:r w:rsidRPr="005232F0">
              <w:rPr>
                <w:b/>
              </w:rPr>
              <w:t>4.1. Tema.</w:t>
            </w:r>
            <w:r w:rsidRPr="005232F0">
              <w:t xml:space="preserve"> Dekoratyvinės ko</w:t>
            </w:r>
            <w:r w:rsidR="007D4C72" w:rsidRPr="005232F0">
              <w:t xml:space="preserve">mpozicijos interjere projekto </w:t>
            </w:r>
            <w:r w:rsidRPr="005232F0">
              <w:t>rengimas.</w:t>
            </w:r>
          </w:p>
          <w:p w:rsidR="00873BBC" w:rsidRPr="005232F0" w:rsidRDefault="00873BBC" w:rsidP="003D0029">
            <w:pPr>
              <w:pStyle w:val="Betarp"/>
              <w:rPr>
                <w:i/>
              </w:rPr>
            </w:pPr>
            <w:r w:rsidRPr="005232F0">
              <w:rPr>
                <w:i/>
              </w:rPr>
              <w:t>Užduotys:</w:t>
            </w:r>
          </w:p>
          <w:p w:rsidR="00FC539E" w:rsidRPr="005232F0" w:rsidRDefault="00E7428E" w:rsidP="003D0029">
            <w:pPr>
              <w:pStyle w:val="Betarp"/>
              <w:rPr>
                <w:iCs/>
              </w:rPr>
            </w:pPr>
            <w:r w:rsidRPr="005232F0">
              <w:t>4.1.1. Sukurti</w:t>
            </w:r>
            <w:r w:rsidRPr="005232F0">
              <w:rPr>
                <w:iCs/>
              </w:rPr>
              <w:t xml:space="preserve"> dekoratyvinės kompozicijos piešinį</w:t>
            </w:r>
            <w:r w:rsidRPr="005232F0">
              <w:t xml:space="preserve"> </w:t>
            </w:r>
            <w:r w:rsidR="00FC539E" w:rsidRPr="005232F0">
              <w:t>tikslingai taikant dekoratyvinės kompozi</w:t>
            </w:r>
            <w:r w:rsidR="0060241A" w:rsidRPr="005232F0">
              <w:t>cijos meninės raiškos priemones ir dekoratyvinės kompozicijos interjere komponavimo principus.</w:t>
            </w:r>
            <w:r w:rsidR="00FC539E" w:rsidRPr="005232F0">
              <w:t xml:space="preserve"> </w:t>
            </w:r>
          </w:p>
          <w:p w:rsidR="00E7428E" w:rsidRPr="005232F0" w:rsidRDefault="0060241A" w:rsidP="003D0029">
            <w:pPr>
              <w:pStyle w:val="Betarp"/>
            </w:pPr>
            <w:r w:rsidRPr="005232F0">
              <w:rPr>
                <w:iCs/>
              </w:rPr>
              <w:t xml:space="preserve">4.1.2. Piešti dekoratyvinės kompozicijos piešinio eskizus </w:t>
            </w:r>
            <w:r w:rsidRPr="005232F0">
              <w:t>pateiktam interjerui</w:t>
            </w:r>
            <w:r w:rsidRPr="005232F0">
              <w:rPr>
                <w:iCs/>
              </w:rPr>
              <w:t>,</w:t>
            </w:r>
            <w:r w:rsidRPr="005232F0">
              <w:t xml:space="preserve"> atsižvelgiant į interjero stilių, suderinant interjero dekoravimo elementus</w:t>
            </w:r>
          </w:p>
          <w:p w:rsidR="00873BBC" w:rsidRPr="005232F0" w:rsidRDefault="0060241A" w:rsidP="003D0029">
            <w:pPr>
              <w:pStyle w:val="Betarp"/>
              <w:rPr>
                <w:iCs/>
              </w:rPr>
            </w:pPr>
            <w:r w:rsidRPr="005232F0">
              <w:t>4.1.3</w:t>
            </w:r>
            <w:r w:rsidR="00873BBC" w:rsidRPr="005232F0">
              <w:t>.</w:t>
            </w:r>
            <w:r w:rsidR="00E80F6F" w:rsidRPr="005232F0">
              <w:t xml:space="preserve"> </w:t>
            </w:r>
            <w:r w:rsidR="00E80F6F" w:rsidRPr="005232F0">
              <w:rPr>
                <w:iCs/>
              </w:rPr>
              <w:t>Piešti</w:t>
            </w:r>
            <w:r w:rsidRPr="005232F0">
              <w:rPr>
                <w:iCs/>
              </w:rPr>
              <w:t xml:space="preserve"> dekoratyvinės kompozicijos</w:t>
            </w:r>
            <w:r w:rsidR="00873BBC" w:rsidRPr="005232F0">
              <w:t xml:space="preserve"> spalvinius eskizus </w:t>
            </w:r>
            <w:r w:rsidRPr="005232F0">
              <w:t>pateiktam interjerui</w:t>
            </w:r>
            <w:r w:rsidRPr="005232F0">
              <w:rPr>
                <w:iCs/>
              </w:rPr>
              <w:t>,</w:t>
            </w:r>
            <w:r w:rsidRPr="005232F0">
              <w:t xml:space="preserve"> </w:t>
            </w:r>
            <w:r w:rsidR="00FA78DE" w:rsidRPr="005232F0">
              <w:rPr>
                <w:iCs/>
              </w:rPr>
              <w:t xml:space="preserve">harmoningai derinant </w:t>
            </w:r>
            <w:r w:rsidR="00AF2B04" w:rsidRPr="005232F0">
              <w:t>spalvas, įvertinant</w:t>
            </w:r>
            <w:r w:rsidR="00873BBC" w:rsidRPr="005232F0">
              <w:t xml:space="preserve"> aplinkos</w:t>
            </w:r>
            <w:r w:rsidR="00AF2B04" w:rsidRPr="005232F0">
              <w:t xml:space="preserve"> spalvas</w:t>
            </w:r>
            <w:r w:rsidR="00873BBC" w:rsidRPr="005232F0">
              <w:t xml:space="preserve">, patalpos erdvės, </w:t>
            </w:r>
            <w:r w:rsidR="00873BBC" w:rsidRPr="005232F0">
              <w:lastRenderedPageBreak/>
              <w:t>apšvietimo ryšį.</w:t>
            </w:r>
            <w:r w:rsidR="008C23D6" w:rsidRPr="005232F0">
              <w:t xml:space="preserve"> </w:t>
            </w:r>
          </w:p>
          <w:p w:rsidR="00996DF3" w:rsidRPr="005232F0" w:rsidRDefault="00873BBC" w:rsidP="003D0029">
            <w:pPr>
              <w:pStyle w:val="Betarp"/>
            </w:pPr>
            <w:r w:rsidRPr="005232F0">
              <w:t>4</w:t>
            </w:r>
            <w:r w:rsidR="00E7428E" w:rsidRPr="005232F0">
              <w:t>.1.3</w:t>
            </w:r>
            <w:r w:rsidRPr="005232F0">
              <w:t xml:space="preserve">. </w:t>
            </w:r>
            <w:r w:rsidR="00C17AA9" w:rsidRPr="005232F0">
              <w:t>Parengti</w:t>
            </w:r>
            <w:r w:rsidR="000D7B37" w:rsidRPr="005232F0">
              <w:t xml:space="preserve"> </w:t>
            </w:r>
            <w:r w:rsidRPr="005232F0">
              <w:t>dekoratyvinės kompozicijos interjere projektą pagal atrinktus eskizus,</w:t>
            </w:r>
            <w:r w:rsidR="00E80F6F" w:rsidRPr="005232F0">
              <w:t xml:space="preserve"> vektorinės grafikos kompiuterine programa </w:t>
            </w:r>
            <w:r w:rsidR="00C17AA9" w:rsidRPr="005232F0">
              <w:t xml:space="preserve">arba </w:t>
            </w:r>
            <w:r w:rsidR="00E80F6F" w:rsidRPr="005232F0">
              <w:t>piešimo ir tapybos technologijomis</w:t>
            </w:r>
            <w:r w:rsidR="00E7428E" w:rsidRPr="005232F0">
              <w:t>.</w:t>
            </w:r>
            <w:r w:rsidR="00C17AA9" w:rsidRPr="005232F0">
              <w:t xml:space="preserve"> </w:t>
            </w:r>
          </w:p>
        </w:tc>
        <w:tc>
          <w:tcPr>
            <w:tcW w:w="2164" w:type="pct"/>
          </w:tcPr>
          <w:p w:rsidR="00873BBC" w:rsidRPr="005232F0" w:rsidRDefault="00873BBC" w:rsidP="003D0029">
            <w:pPr>
              <w:pStyle w:val="Betarp"/>
              <w:rPr>
                <w:b/>
              </w:rPr>
            </w:pPr>
            <w:r w:rsidRPr="005232F0">
              <w:rPr>
                <w:b/>
              </w:rPr>
              <w:lastRenderedPageBreak/>
              <w:t>Patenkinamai:</w:t>
            </w:r>
          </w:p>
          <w:p w:rsidR="00873BBC" w:rsidRPr="005232F0" w:rsidRDefault="00873BBC" w:rsidP="003D0029">
            <w:pPr>
              <w:pStyle w:val="Betarp"/>
              <w:rPr>
                <w:iCs/>
              </w:rPr>
            </w:pPr>
            <w:r w:rsidRPr="005232F0">
              <w:t>Dekoratyvinės kompozicijos interjere piešinio eskizai ir spalviniai eskizai parengti a</w:t>
            </w:r>
            <w:r w:rsidR="00FA78DE" w:rsidRPr="005232F0">
              <w:t>tsižvelgiant į interjero stilių</w:t>
            </w:r>
            <w:r w:rsidRPr="005232F0">
              <w:t xml:space="preserve"> bei spalvas.</w:t>
            </w:r>
          </w:p>
          <w:p w:rsidR="004643FA" w:rsidRPr="005232F0" w:rsidRDefault="00873BBC" w:rsidP="003D0029">
            <w:pPr>
              <w:pStyle w:val="Betarp"/>
            </w:pPr>
            <w:r w:rsidRPr="005232F0">
              <w:t>Dekoratyvinės kompozicijos interjere projektas parengtas netiksliai pagal atrinktus eskizus</w:t>
            </w:r>
            <w:r w:rsidR="00FA78DE" w:rsidRPr="005232F0">
              <w:t>.</w:t>
            </w:r>
            <w:r w:rsidRPr="005232F0">
              <w:t xml:space="preserve"> </w:t>
            </w:r>
          </w:p>
          <w:p w:rsidR="00D94C71" w:rsidRPr="005232F0" w:rsidRDefault="004643FA" w:rsidP="003D0029">
            <w:pPr>
              <w:pStyle w:val="Betarp"/>
            </w:pPr>
            <w:r w:rsidRPr="005232F0">
              <w:rPr>
                <w:b/>
              </w:rPr>
              <w:t xml:space="preserve"> </w:t>
            </w:r>
            <w:r w:rsidR="00873BBC" w:rsidRPr="005232F0">
              <w:rPr>
                <w:b/>
              </w:rPr>
              <w:t>Gerai:</w:t>
            </w:r>
            <w:r w:rsidR="00D94C71" w:rsidRPr="005232F0">
              <w:rPr>
                <w:iCs/>
              </w:rPr>
              <w:t xml:space="preserve"> Dekoratyvinės kompozicijos piešinys sukurtas</w:t>
            </w:r>
            <w:r w:rsidR="00D94C71" w:rsidRPr="005232F0">
              <w:t xml:space="preserve"> tikslingai taikant dekoratyvinės kompozicijos meninės raiškos priemones ir dekoratyvinės kompozicijos interjere komponavimo principus. P</w:t>
            </w:r>
            <w:r w:rsidR="00873BBC" w:rsidRPr="005232F0">
              <w:t xml:space="preserve">iešinio eskizai ir spalviniai eskizai parengti atsižvelgiant į </w:t>
            </w:r>
            <w:r w:rsidR="0010448B" w:rsidRPr="005232F0">
              <w:t xml:space="preserve">interjero stilių, patalpos dydį ir </w:t>
            </w:r>
            <w:r w:rsidR="0010448B" w:rsidRPr="005232F0">
              <w:rPr>
                <w:iCs/>
              </w:rPr>
              <w:t xml:space="preserve">harmoningai derinant </w:t>
            </w:r>
            <w:r w:rsidR="0010448B" w:rsidRPr="005232F0">
              <w:t>spalvas</w:t>
            </w:r>
            <w:r w:rsidR="00873BBC" w:rsidRPr="005232F0">
              <w:t xml:space="preserve">. </w:t>
            </w:r>
          </w:p>
          <w:p w:rsidR="00FA78DE" w:rsidRPr="005232F0" w:rsidRDefault="00873BBC" w:rsidP="003D0029">
            <w:pPr>
              <w:pStyle w:val="Betarp"/>
            </w:pPr>
            <w:r w:rsidRPr="005232F0">
              <w:t>Dekoratyvinės kompozicijo</w:t>
            </w:r>
            <w:r w:rsidR="00D94C71" w:rsidRPr="005232F0">
              <w:t>s interjere projektas parengtas</w:t>
            </w:r>
            <w:r w:rsidR="004B78F5" w:rsidRPr="005232F0">
              <w:t xml:space="preserve"> </w:t>
            </w:r>
            <w:r w:rsidRPr="005232F0">
              <w:t>pagal atrinktus eskizus</w:t>
            </w:r>
            <w:r w:rsidR="00FA78DE" w:rsidRPr="005232F0">
              <w:t>.</w:t>
            </w:r>
            <w:r w:rsidR="000114A8" w:rsidRPr="005232F0">
              <w:t xml:space="preserve"> </w:t>
            </w:r>
          </w:p>
          <w:p w:rsidR="00873BBC" w:rsidRPr="005232F0" w:rsidRDefault="00873BBC" w:rsidP="003D0029">
            <w:pPr>
              <w:pStyle w:val="Betarp"/>
              <w:rPr>
                <w:b/>
              </w:rPr>
            </w:pPr>
            <w:r w:rsidRPr="005232F0">
              <w:rPr>
                <w:b/>
              </w:rPr>
              <w:t>Puikiai:</w:t>
            </w:r>
          </w:p>
          <w:p w:rsidR="004B78F5" w:rsidRPr="005232F0" w:rsidRDefault="00D94C71" w:rsidP="003D0029">
            <w:pPr>
              <w:pStyle w:val="Betarp"/>
            </w:pPr>
            <w:r w:rsidRPr="005232F0">
              <w:rPr>
                <w:iCs/>
              </w:rPr>
              <w:t>Dekoratyvinės kompozicijos piešinys sukurtas</w:t>
            </w:r>
            <w:r w:rsidRPr="005232F0">
              <w:t xml:space="preserve"> tikslingai ir kūrybiškai taikant dekoratyvinės kompozicijos meninės </w:t>
            </w:r>
            <w:r w:rsidRPr="005232F0">
              <w:lastRenderedPageBreak/>
              <w:t>raiškos priemones ir dekoratyvinės kompozicijos interjere komponavimo principus. Piešinio eskizai ir spalviniai eskizai parengti atsižvelgiant į</w:t>
            </w:r>
            <w:r w:rsidR="00DF62CF" w:rsidRPr="005232F0">
              <w:t xml:space="preserve"> pateikto</w:t>
            </w:r>
            <w:r w:rsidRPr="005232F0">
              <w:t xml:space="preserve"> interjero stilių, patalpos dydį,</w:t>
            </w:r>
            <w:r w:rsidR="00DF62CF" w:rsidRPr="005232F0">
              <w:t xml:space="preserve"> spalvas,</w:t>
            </w:r>
            <w:r w:rsidR="00940401" w:rsidRPr="005232F0">
              <w:t xml:space="preserve"> </w:t>
            </w:r>
            <w:r w:rsidRPr="005232F0">
              <w:t xml:space="preserve">suderinant interjero dekoravimo elementus ir </w:t>
            </w:r>
            <w:r w:rsidRPr="005232F0">
              <w:rPr>
                <w:iCs/>
              </w:rPr>
              <w:t xml:space="preserve">harmoningai derinant </w:t>
            </w:r>
            <w:r w:rsidRPr="005232F0">
              <w:t>spalvas</w:t>
            </w:r>
            <w:r w:rsidR="00D05DCC" w:rsidRPr="005232F0">
              <w:t>,</w:t>
            </w:r>
            <w:r w:rsidRPr="005232F0">
              <w:t xml:space="preserve"> </w:t>
            </w:r>
            <w:r w:rsidR="00D05DCC" w:rsidRPr="005232F0">
              <w:t>įvertinant</w:t>
            </w:r>
            <w:r w:rsidR="00873BBC" w:rsidRPr="005232F0">
              <w:t xml:space="preserve"> aplinkos, patalpos erdvės, apšvietimo ryšį. </w:t>
            </w:r>
          </w:p>
          <w:p w:rsidR="00873BBC" w:rsidRPr="005232F0" w:rsidRDefault="004B78F5" w:rsidP="003D0029">
            <w:pPr>
              <w:pStyle w:val="Betarp"/>
            </w:pPr>
            <w:r w:rsidRPr="005232F0">
              <w:t>Dekoratyvinės kompozicijos interjere projektas parengtas tiksliai pagal atrinktus eskizus</w:t>
            </w:r>
            <w:r w:rsidR="00D05DCC" w:rsidRPr="005232F0">
              <w:t>,</w:t>
            </w:r>
            <w:r w:rsidRPr="005232F0">
              <w:t xml:space="preserve"> harmoningai suderinus spalvas</w:t>
            </w:r>
            <w:r w:rsidR="00D05DCC" w:rsidRPr="005232F0">
              <w:t>.</w:t>
            </w:r>
            <w:r w:rsidRPr="005232F0">
              <w:t xml:space="preserve"> </w:t>
            </w:r>
          </w:p>
        </w:tc>
      </w:tr>
      <w:tr w:rsidR="005232F0" w:rsidRPr="005232F0" w:rsidTr="003D0029">
        <w:trPr>
          <w:trHeight w:val="57"/>
        </w:trPr>
        <w:tc>
          <w:tcPr>
            <w:tcW w:w="1305" w:type="pct"/>
          </w:tcPr>
          <w:p w:rsidR="00873BBC" w:rsidRPr="005232F0" w:rsidRDefault="00873BBC" w:rsidP="003D0029">
            <w:pPr>
              <w:pStyle w:val="Betarp"/>
            </w:pPr>
            <w:r w:rsidRPr="005232F0">
              <w:rPr>
                <w:iCs/>
              </w:rPr>
              <w:lastRenderedPageBreak/>
              <w:t>5. Dekoruoti sieną interjere.</w:t>
            </w:r>
          </w:p>
        </w:tc>
        <w:tc>
          <w:tcPr>
            <w:tcW w:w="1530" w:type="pct"/>
          </w:tcPr>
          <w:p w:rsidR="00873BBC" w:rsidRPr="005232F0" w:rsidRDefault="00873BBC" w:rsidP="003D0029">
            <w:pPr>
              <w:pStyle w:val="Betarp"/>
            </w:pPr>
            <w:r w:rsidRPr="005232F0">
              <w:rPr>
                <w:b/>
              </w:rPr>
              <w:t>5.1. Tema.</w:t>
            </w:r>
            <w:r w:rsidRPr="005232F0">
              <w:t xml:space="preserve"> Sienos dekoravimas interjere pagal dekoratyvinės kompozicijos projektą.</w:t>
            </w:r>
          </w:p>
          <w:p w:rsidR="00873BBC" w:rsidRPr="005232F0" w:rsidRDefault="00873BBC" w:rsidP="003D0029">
            <w:pPr>
              <w:pStyle w:val="Betarp"/>
              <w:rPr>
                <w:i/>
              </w:rPr>
            </w:pPr>
            <w:r w:rsidRPr="005232F0">
              <w:rPr>
                <w:i/>
              </w:rPr>
              <w:t>Užduotys:</w:t>
            </w:r>
          </w:p>
          <w:p w:rsidR="00873BBC" w:rsidRPr="005232F0" w:rsidRDefault="00873BBC" w:rsidP="003D0029">
            <w:pPr>
              <w:pStyle w:val="Betarp"/>
            </w:pPr>
            <w:r w:rsidRPr="005232F0">
              <w:t>5.1.1. Paruošti sieną dekoravimui, laikantis sienų paruošimo dažymui technologijos ir darbų eiliškumo: glaistymas, lyginimas, šlifavimas, gruntavimas.</w:t>
            </w:r>
          </w:p>
          <w:p w:rsidR="00873BBC" w:rsidRPr="005232F0" w:rsidRDefault="00873BBC" w:rsidP="003D0029">
            <w:pPr>
              <w:pStyle w:val="Betarp"/>
            </w:pPr>
            <w:r w:rsidRPr="005232F0">
              <w:t>5.1.2. Proporcingai didinti ir perkelti dekoratyvinės kompozicijos projekto piešinį ant paruoštos sienos paviršiaus.</w:t>
            </w:r>
          </w:p>
          <w:p w:rsidR="00873BBC" w:rsidRPr="005232F0" w:rsidRDefault="00873BBC" w:rsidP="003D0029">
            <w:pPr>
              <w:pStyle w:val="Betarp"/>
            </w:pPr>
            <w:r w:rsidRPr="005232F0">
              <w:t>5.1.3. Laikantis dažų maišymo technologijų</w:t>
            </w:r>
            <w:r w:rsidR="00261065" w:rsidRPr="005232F0">
              <w:t xml:space="preserve"> </w:t>
            </w:r>
            <w:r w:rsidRPr="005232F0">
              <w:t>paruošti dažų spalvas ir atspalvius pagal projektą sienos dekoravimui.</w:t>
            </w:r>
          </w:p>
          <w:p w:rsidR="00996DF3" w:rsidRPr="005232F0" w:rsidRDefault="00873BBC" w:rsidP="003D0029">
            <w:pPr>
              <w:pStyle w:val="Betarp"/>
            </w:pPr>
            <w:r w:rsidRPr="005232F0">
              <w:t xml:space="preserve">5.1.4. </w:t>
            </w:r>
            <w:r w:rsidR="000D7B37" w:rsidRPr="005232F0">
              <w:t>Dažyti</w:t>
            </w:r>
            <w:r w:rsidR="000C39CD" w:rsidRPr="005232F0">
              <w:t xml:space="preserve"> </w:t>
            </w:r>
            <w:r w:rsidRPr="005232F0">
              <w:t xml:space="preserve">sieną dažais pagal dekoratyvinės kompozicijos projektą, taikant pasirinktą sienų dekoravimo technologiją, laikantis darbų eiliškumo, taikant dekoratyvinius įvairių paviršių dažymo būdus bei specialiuosius dažymo efektus bei taikant skirtingų dažymo efektų derinimą, </w:t>
            </w:r>
            <w:r w:rsidR="000D7B37" w:rsidRPr="005232F0">
              <w:t xml:space="preserve">laikantis </w:t>
            </w:r>
            <w:r w:rsidR="00996DF3" w:rsidRPr="005232F0">
              <w:t>darbų kokybė</w:t>
            </w:r>
            <w:r w:rsidR="000D7B37" w:rsidRPr="005232F0">
              <w:t>s kriterijų</w:t>
            </w:r>
            <w:r w:rsidR="00996DF3" w:rsidRPr="005232F0">
              <w:t>.</w:t>
            </w:r>
          </w:p>
        </w:tc>
        <w:tc>
          <w:tcPr>
            <w:tcW w:w="2164" w:type="pct"/>
          </w:tcPr>
          <w:p w:rsidR="00873BBC" w:rsidRPr="005232F0" w:rsidRDefault="00873BBC" w:rsidP="003D0029">
            <w:pPr>
              <w:pStyle w:val="Betarp"/>
              <w:rPr>
                <w:b/>
              </w:rPr>
            </w:pPr>
            <w:r w:rsidRPr="005232F0">
              <w:rPr>
                <w:b/>
              </w:rPr>
              <w:t>Patenkinamai:</w:t>
            </w:r>
          </w:p>
          <w:p w:rsidR="00873BBC" w:rsidRPr="005232F0" w:rsidRDefault="00873BBC" w:rsidP="003D0029">
            <w:pPr>
              <w:pStyle w:val="Betarp"/>
            </w:pPr>
            <w:r w:rsidRPr="005232F0">
              <w:t xml:space="preserve">Sienos </w:t>
            </w:r>
            <w:r w:rsidR="000D7B37" w:rsidRPr="005232F0">
              <w:t>paruošimas dekoravimui atliktas</w:t>
            </w:r>
            <w:r w:rsidRPr="005232F0">
              <w:t xml:space="preserve"> su defektais. Projekto piešinys padidintas ir perkeltas netiksliai. Dažų spalvos ir atspalviai neatitinka spalvų sienos dekoravimo projekto spalvų.</w:t>
            </w:r>
            <w:r w:rsidR="002B6C88" w:rsidRPr="005232F0">
              <w:t xml:space="preserve"> </w:t>
            </w:r>
            <w:r w:rsidRPr="005232F0">
              <w:rPr>
                <w:iCs/>
              </w:rPr>
              <w:t xml:space="preserve">Sienos dekoravimas pagal dekoratyvinės kompozicijos projektą </w:t>
            </w:r>
            <w:r w:rsidRPr="005232F0">
              <w:t>neat</w:t>
            </w:r>
            <w:r w:rsidR="009773B8" w:rsidRPr="005232F0">
              <w:t>itinka darbų eiliškumo, nesilaikoma</w:t>
            </w:r>
            <w:r w:rsidRPr="005232F0">
              <w:t xml:space="preserve"> dekoravimo technologijų.</w:t>
            </w:r>
          </w:p>
          <w:p w:rsidR="00873BBC" w:rsidRPr="005232F0" w:rsidRDefault="00873BBC" w:rsidP="003D0029">
            <w:pPr>
              <w:pStyle w:val="Betarp"/>
              <w:rPr>
                <w:b/>
              </w:rPr>
            </w:pPr>
            <w:r w:rsidRPr="005232F0">
              <w:rPr>
                <w:b/>
              </w:rPr>
              <w:t>Gerai:</w:t>
            </w:r>
          </w:p>
          <w:p w:rsidR="00873BBC" w:rsidRPr="005232F0" w:rsidRDefault="00873BBC" w:rsidP="003D0029">
            <w:pPr>
              <w:pStyle w:val="Betarp"/>
            </w:pPr>
            <w:r w:rsidRPr="005232F0">
              <w:t>Sienos paruošimas dekoravimui atliktas</w:t>
            </w:r>
            <w:r w:rsidR="00940401" w:rsidRPr="005232F0">
              <w:t xml:space="preserve"> </w:t>
            </w:r>
            <w:r w:rsidRPr="005232F0">
              <w:t>kokybiškai, laikantis sienų paruošimo dažymui technologijos ir darbų eiliškumo. Siena nuglaistyta ir nušlifuota lygiai.</w:t>
            </w:r>
            <w:r w:rsidR="002B6C88" w:rsidRPr="005232F0">
              <w:t xml:space="preserve"> </w:t>
            </w:r>
            <w:r w:rsidRPr="005232F0">
              <w:rPr>
                <w:iCs/>
              </w:rPr>
              <w:t>Dekoratyvinės kompozicijos</w:t>
            </w:r>
            <w:r w:rsidR="002B6C88" w:rsidRPr="005232F0">
              <w:t xml:space="preserve"> projekto</w:t>
            </w:r>
            <w:r w:rsidRPr="005232F0">
              <w:t xml:space="preserve"> piešinys proporcingai padidintas ir perkeltas ant paruoštos sienos paviršiaus</w:t>
            </w:r>
            <w:r w:rsidR="00261065" w:rsidRPr="005232F0">
              <w:t>.</w:t>
            </w:r>
            <w:r w:rsidRPr="005232F0">
              <w:t xml:space="preserve"> Dažų spalvos ir atspalviai atitinka spalvų sienos dekoravimo projekto spalvas.</w:t>
            </w:r>
          </w:p>
          <w:p w:rsidR="00525E6D" w:rsidRPr="005232F0" w:rsidRDefault="00873BBC" w:rsidP="003D0029">
            <w:pPr>
              <w:pStyle w:val="Betarp"/>
            </w:pPr>
            <w:r w:rsidRPr="005232F0">
              <w:rPr>
                <w:iCs/>
              </w:rPr>
              <w:t>Sienos dekoravimas dažais pagal dekoratyvinės kompozicijos projektą</w:t>
            </w:r>
            <w:r w:rsidRPr="005232F0">
              <w:t xml:space="preserve"> atliktas taikant pasirinktas sienų dekoravimo technologijas, laikantis darbų eiliškumo, taikant dekoratyvinius įvairių paviršių dažymo būdus, spalvos ir atspalviai atitinka projekte nurodytas spalvas</w:t>
            </w:r>
            <w:r w:rsidR="00525E6D" w:rsidRPr="005232F0">
              <w:t>.</w:t>
            </w:r>
          </w:p>
          <w:p w:rsidR="00873BBC" w:rsidRPr="005232F0" w:rsidRDefault="00873BBC" w:rsidP="003D0029">
            <w:pPr>
              <w:pStyle w:val="Betarp"/>
              <w:rPr>
                <w:b/>
              </w:rPr>
            </w:pPr>
            <w:r w:rsidRPr="005232F0">
              <w:rPr>
                <w:b/>
              </w:rPr>
              <w:t>Puikiai:</w:t>
            </w:r>
          </w:p>
          <w:p w:rsidR="00873BBC" w:rsidRPr="005232F0" w:rsidRDefault="00873BBC" w:rsidP="003D0029">
            <w:pPr>
              <w:pStyle w:val="Betarp"/>
            </w:pPr>
            <w:r w:rsidRPr="005232F0">
              <w:t>Sienos paruoši</w:t>
            </w:r>
            <w:r w:rsidR="00525E6D" w:rsidRPr="005232F0">
              <w:t>mas dekoravimui atliktas</w:t>
            </w:r>
            <w:r w:rsidR="00940401" w:rsidRPr="005232F0">
              <w:t xml:space="preserve"> </w:t>
            </w:r>
            <w:r w:rsidRPr="005232F0">
              <w:t>kokybiškai, laikantis sienų paruošimo dažymui technologijos ir darbų eiliškumo. Siena nuglaistyta ir nušlifuota lygiai, gruntavimas atliktas kokybiškai.</w:t>
            </w:r>
          </w:p>
          <w:p w:rsidR="00873BBC" w:rsidRPr="005232F0" w:rsidRDefault="00873BBC" w:rsidP="003D0029">
            <w:pPr>
              <w:pStyle w:val="Betarp"/>
            </w:pPr>
            <w:r w:rsidRPr="005232F0">
              <w:rPr>
                <w:iCs/>
              </w:rPr>
              <w:t>Dekoratyvinės kompozicijos</w:t>
            </w:r>
            <w:r w:rsidRPr="005232F0">
              <w:t xml:space="preserve"> projekto</w:t>
            </w:r>
            <w:r w:rsidR="00940401" w:rsidRPr="005232F0">
              <w:t xml:space="preserve"> </w:t>
            </w:r>
            <w:r w:rsidRPr="005232F0">
              <w:t>piešinys proporcingai padidintas ir per</w:t>
            </w:r>
            <w:r w:rsidR="00041900" w:rsidRPr="005232F0">
              <w:t>-</w:t>
            </w:r>
            <w:r w:rsidRPr="005232F0">
              <w:t>keltas ant paruoštos sienos paviršiaus</w:t>
            </w:r>
            <w:r w:rsidR="00041900" w:rsidRPr="005232F0">
              <w:t>.</w:t>
            </w:r>
            <w:r w:rsidRPr="005232F0">
              <w:t xml:space="preserve"> Dažų spalvos ir atspalviai paruošti </w:t>
            </w:r>
            <w:r w:rsidRPr="005232F0">
              <w:lastRenderedPageBreak/>
              <w:t>laikantis dažų maišymo technologijų ir atitinka sienos dekoravimo projekto spalvas.</w:t>
            </w:r>
          </w:p>
          <w:p w:rsidR="00873BBC" w:rsidRPr="005232F0" w:rsidRDefault="00873BBC" w:rsidP="003D0029">
            <w:pPr>
              <w:pStyle w:val="Betarp"/>
            </w:pPr>
            <w:r w:rsidRPr="005232F0">
              <w:t>Dekoravimas dažais atliktas tiksliai taikant pasirinktas sienų dekoravimo technologijas, laikantis darbų eiliškumo, taikant dekoratyvinius įvairius paviršių dažymo būdus bei specialiuosius dažymo efektus bei derinant skirtingus dažymo efektus. Spalvos ir atspalviai tiksliai atitinka projekte nurodytas spalvas. Meninis sienos dekoravimas atitinka visus darbų kokybės kriterijus.</w:t>
            </w:r>
          </w:p>
        </w:tc>
      </w:tr>
      <w:tr w:rsidR="005232F0" w:rsidRPr="005232F0" w:rsidTr="003D0029">
        <w:trPr>
          <w:trHeight w:val="57"/>
        </w:trPr>
        <w:tc>
          <w:tcPr>
            <w:tcW w:w="1305" w:type="pct"/>
          </w:tcPr>
          <w:p w:rsidR="00873BBC" w:rsidRPr="005232F0" w:rsidRDefault="00873BBC" w:rsidP="003D0029">
            <w:pPr>
              <w:pStyle w:val="Betarp"/>
            </w:pPr>
            <w:r w:rsidRPr="005232F0">
              <w:lastRenderedPageBreak/>
              <w:t>Rekomenduojami mokymo/si metodai</w:t>
            </w:r>
          </w:p>
        </w:tc>
        <w:tc>
          <w:tcPr>
            <w:tcW w:w="3695" w:type="pct"/>
            <w:gridSpan w:val="2"/>
          </w:tcPr>
          <w:p w:rsidR="00873BBC" w:rsidRPr="005232F0" w:rsidRDefault="00873BBC" w:rsidP="003D0029">
            <w:pPr>
              <w:pStyle w:val="Betarp"/>
            </w:pPr>
            <w:r w:rsidRPr="005232F0">
              <w:t>Pamoka, pokalbis, diskusija, veiklos procesų stebėjimas, praktinių užduočių atlikimas, vertinimas.</w:t>
            </w:r>
          </w:p>
        </w:tc>
      </w:tr>
      <w:tr w:rsidR="005232F0" w:rsidRPr="005232F0" w:rsidTr="003D0029">
        <w:trPr>
          <w:trHeight w:val="57"/>
        </w:trPr>
        <w:tc>
          <w:tcPr>
            <w:tcW w:w="1305" w:type="pct"/>
            <w:vMerge w:val="restart"/>
          </w:tcPr>
          <w:p w:rsidR="00873BBC" w:rsidRPr="005232F0" w:rsidRDefault="00873BBC" w:rsidP="003D0029">
            <w:pPr>
              <w:pStyle w:val="Betarp"/>
            </w:pPr>
            <w:r w:rsidRPr="005232F0">
              <w:t>Materialieji ištekliai</w:t>
            </w:r>
          </w:p>
        </w:tc>
        <w:tc>
          <w:tcPr>
            <w:tcW w:w="3695" w:type="pct"/>
            <w:gridSpan w:val="2"/>
          </w:tcPr>
          <w:p w:rsidR="00873BBC" w:rsidRPr="005232F0" w:rsidRDefault="00873BBC" w:rsidP="003D0029">
            <w:pPr>
              <w:pStyle w:val="Betarp"/>
              <w:rPr>
                <w:b/>
                <w:bCs/>
                <w:i/>
              </w:rPr>
            </w:pPr>
            <w:r w:rsidRPr="005232F0">
              <w:rPr>
                <w:b/>
                <w:bCs/>
                <w:i/>
              </w:rPr>
              <w:t xml:space="preserve">Mokymo/si medžiaga: </w:t>
            </w:r>
          </w:p>
          <w:p w:rsidR="00C17AA9" w:rsidRPr="005232F0" w:rsidRDefault="00873BBC" w:rsidP="003D0029">
            <w:pPr>
              <w:pStyle w:val="Betarp"/>
            </w:pPr>
            <w:r w:rsidRPr="005232F0">
              <w:t xml:space="preserve">Spausdintos mokymo priemonės: vadovėliai, </w:t>
            </w:r>
            <w:r w:rsidR="00525E6D" w:rsidRPr="005232F0">
              <w:t>konspektas,</w:t>
            </w:r>
            <w:r w:rsidRPr="005232F0">
              <w:t xml:space="preserve"> interjero apdailos medžiagų katalogai, spalvų katalogai, mokinių darbų pavyzdžiai-</w:t>
            </w:r>
            <w:r w:rsidRPr="005232F0">
              <w:rPr>
                <w:iCs/>
              </w:rPr>
              <w:t xml:space="preserve"> dekoratyvinės</w:t>
            </w:r>
            <w:r w:rsidR="00940401" w:rsidRPr="005232F0">
              <w:rPr>
                <w:iCs/>
              </w:rPr>
              <w:t xml:space="preserve"> </w:t>
            </w:r>
            <w:r w:rsidRPr="005232F0">
              <w:rPr>
                <w:iCs/>
              </w:rPr>
              <w:t>kompozicijos projektai;</w:t>
            </w:r>
          </w:p>
          <w:p w:rsidR="00873BBC" w:rsidRPr="005232F0" w:rsidRDefault="006068A3" w:rsidP="003D0029">
            <w:pPr>
              <w:pStyle w:val="Betarp"/>
            </w:pPr>
            <w:r w:rsidRPr="005232F0">
              <w:t>D</w:t>
            </w:r>
            <w:r w:rsidR="00873BBC" w:rsidRPr="005232F0">
              <w:t>emonstracinės mokymo priemonės, kurios padeda vizualizuoti teorinį mokymą/si:</w:t>
            </w:r>
            <w:r w:rsidR="00873BBC" w:rsidRPr="005232F0">
              <w:rPr>
                <w:rFonts w:eastAsia="Calibri"/>
              </w:rPr>
              <w:t xml:space="preserve"> mediapateiktys </w:t>
            </w:r>
            <w:r w:rsidR="00873BBC" w:rsidRPr="005232F0">
              <w:rPr>
                <w:iCs/>
              </w:rPr>
              <w:t>– dekor</w:t>
            </w:r>
            <w:r w:rsidR="00041900" w:rsidRPr="005232F0">
              <w:rPr>
                <w:iCs/>
              </w:rPr>
              <w:t>atyvinės kompozicijos projektai.</w:t>
            </w:r>
          </w:p>
        </w:tc>
      </w:tr>
      <w:tr w:rsidR="005232F0" w:rsidRPr="005232F0" w:rsidTr="003D0029">
        <w:trPr>
          <w:trHeight w:val="57"/>
        </w:trPr>
        <w:tc>
          <w:tcPr>
            <w:tcW w:w="1305" w:type="pct"/>
            <w:vMerge/>
          </w:tcPr>
          <w:p w:rsidR="00873BBC" w:rsidRPr="005232F0" w:rsidRDefault="00873BBC" w:rsidP="003D0029">
            <w:pPr>
              <w:pStyle w:val="Betarp"/>
            </w:pPr>
          </w:p>
        </w:tc>
        <w:tc>
          <w:tcPr>
            <w:tcW w:w="3695" w:type="pct"/>
            <w:gridSpan w:val="2"/>
          </w:tcPr>
          <w:p w:rsidR="00873BBC" w:rsidRPr="005232F0" w:rsidRDefault="00873BBC" w:rsidP="003D0029">
            <w:pPr>
              <w:pStyle w:val="Betarp"/>
              <w:rPr>
                <w:b/>
                <w:bCs/>
                <w:i/>
              </w:rPr>
            </w:pPr>
            <w:r w:rsidRPr="005232F0">
              <w:rPr>
                <w:b/>
                <w:bCs/>
                <w:i/>
              </w:rPr>
              <w:t>Mokymo/si priemonės:</w:t>
            </w:r>
          </w:p>
          <w:p w:rsidR="00873BBC" w:rsidRPr="005232F0" w:rsidRDefault="00873BBC" w:rsidP="003D0029">
            <w:pPr>
              <w:pStyle w:val="Betarp"/>
            </w:pPr>
            <w:r w:rsidRPr="005232F0">
              <w:t>Multimedijos įranga, ekranas, lenta.</w:t>
            </w:r>
          </w:p>
          <w:p w:rsidR="00873BBC" w:rsidRPr="005232F0" w:rsidRDefault="00873BBC" w:rsidP="003D0029">
            <w:pPr>
              <w:pStyle w:val="Betarp"/>
              <w:rPr>
                <w:rFonts w:eastAsia="Calibri"/>
              </w:rPr>
            </w:pPr>
            <w:r w:rsidRPr="005232F0">
              <w:t xml:space="preserve">Kompiuteriai </w:t>
            </w:r>
            <w:r w:rsidR="00E80F6F" w:rsidRPr="005232F0">
              <w:t>su vektorinės grafikos kompiuterine programa</w:t>
            </w:r>
            <w:r w:rsidR="006068A3" w:rsidRPr="005232F0">
              <w:t>,</w:t>
            </w:r>
            <w:r w:rsidR="00E80F6F" w:rsidRPr="005232F0">
              <w:t xml:space="preserve"> </w:t>
            </w:r>
            <w:r w:rsidRPr="005232F0">
              <w:t>skeneris, spausdintuvas.</w:t>
            </w:r>
          </w:p>
        </w:tc>
      </w:tr>
      <w:tr w:rsidR="005232F0" w:rsidRPr="005232F0" w:rsidTr="003D0029">
        <w:trPr>
          <w:trHeight w:val="57"/>
        </w:trPr>
        <w:tc>
          <w:tcPr>
            <w:tcW w:w="1305" w:type="pct"/>
            <w:vMerge/>
          </w:tcPr>
          <w:p w:rsidR="00873BBC" w:rsidRPr="005232F0" w:rsidRDefault="00873BBC" w:rsidP="003D0029">
            <w:pPr>
              <w:pStyle w:val="Betarp"/>
            </w:pPr>
          </w:p>
        </w:tc>
        <w:tc>
          <w:tcPr>
            <w:tcW w:w="3695" w:type="pct"/>
            <w:gridSpan w:val="2"/>
          </w:tcPr>
          <w:p w:rsidR="00873BBC" w:rsidRPr="005232F0" w:rsidRDefault="00873BBC" w:rsidP="003D0029">
            <w:pPr>
              <w:pStyle w:val="Betarp"/>
              <w:rPr>
                <w:b/>
                <w:bCs/>
                <w:i/>
              </w:rPr>
            </w:pPr>
            <w:r w:rsidRPr="005232F0">
              <w:rPr>
                <w:b/>
                <w:bCs/>
                <w:i/>
              </w:rPr>
              <w:t>Kiti ištekliai:</w:t>
            </w:r>
          </w:p>
          <w:p w:rsidR="00873BBC" w:rsidRPr="005232F0" w:rsidRDefault="00873BBC" w:rsidP="003D0029">
            <w:pPr>
              <w:pStyle w:val="Betarp"/>
            </w:pPr>
            <w:r w:rsidRPr="005232F0">
              <w:t>Mokymo (teorinio ir praktinio) patalpos; kompiuterių klasė su techninėmis priemonėmis mokymui iliustruoti,</w:t>
            </w:r>
            <w:r w:rsidR="00940401" w:rsidRPr="005232F0">
              <w:t xml:space="preserve"> </w:t>
            </w:r>
            <w:r w:rsidRPr="005232F0">
              <w:t xml:space="preserve">vizualizuoti. </w:t>
            </w:r>
          </w:p>
          <w:p w:rsidR="00873BBC" w:rsidRPr="005232F0" w:rsidRDefault="006068A3" w:rsidP="003D0029">
            <w:pPr>
              <w:pStyle w:val="Betarp"/>
            </w:pPr>
            <w:r w:rsidRPr="005232F0">
              <w:t>Praktinio mokymo klasė (patalpa), aprūpinta dažymo ir glaistymo įrankiais,</w:t>
            </w:r>
            <w:r w:rsidR="00940401" w:rsidRPr="005232F0">
              <w:t xml:space="preserve"> </w:t>
            </w:r>
            <w:r w:rsidRPr="005232F0">
              <w:t>medžiagomis ir žaliavomis (dažai</w:t>
            </w:r>
            <w:r w:rsidR="00873BBC" w:rsidRPr="005232F0">
              <w:t>, pigmentai, skiedikliai</w:t>
            </w:r>
            <w:r w:rsidRPr="005232F0">
              <w:t>, gruntai, dekoratyvinis tinkas</w:t>
            </w:r>
            <w:r w:rsidR="00873BBC" w:rsidRPr="005232F0">
              <w:t>, glaista</w:t>
            </w:r>
            <w:r w:rsidRPr="005232F0">
              <w:t>i)</w:t>
            </w:r>
            <w:r w:rsidR="00873BBC" w:rsidRPr="005232F0">
              <w:t>.</w:t>
            </w:r>
          </w:p>
        </w:tc>
      </w:tr>
      <w:tr w:rsidR="005232F0" w:rsidRPr="005232F0" w:rsidTr="003D0029">
        <w:trPr>
          <w:trHeight w:val="57"/>
        </w:trPr>
        <w:tc>
          <w:tcPr>
            <w:tcW w:w="1305" w:type="pct"/>
          </w:tcPr>
          <w:p w:rsidR="00873BBC" w:rsidRPr="005232F0" w:rsidRDefault="00873BBC" w:rsidP="003D0029">
            <w:pPr>
              <w:pStyle w:val="Betarp"/>
            </w:pPr>
            <w:r w:rsidRPr="005232F0">
              <w:t>Mokytojų kvalifikacija</w:t>
            </w:r>
          </w:p>
        </w:tc>
        <w:tc>
          <w:tcPr>
            <w:tcW w:w="3695" w:type="pct"/>
            <w:gridSpan w:val="2"/>
          </w:tcPr>
          <w:p w:rsidR="006068A3" w:rsidRPr="005232F0" w:rsidRDefault="006068A3" w:rsidP="003D0029">
            <w:r w:rsidRPr="005232F0">
              <w:t>Modulį gali vesti mokytojas, turintis:</w:t>
            </w:r>
          </w:p>
          <w:p w:rsidR="006068A3" w:rsidRPr="005232F0" w:rsidRDefault="006068A3" w:rsidP="003D0029">
            <w:r w:rsidRPr="005232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73BBC" w:rsidRPr="005232F0" w:rsidRDefault="006068A3" w:rsidP="003D0029">
            <w:pPr>
              <w:pStyle w:val="Betarp"/>
            </w:pPr>
            <w:r w:rsidRPr="005232F0">
              <w:t>2) turintis interjero apipavidalintojo ar lygiavertę kvalifikaciją / išsilavinimą arba ne mažesnę kaip 3 metų interjero apipavidalintojo profesinės veiklos patirtį.</w:t>
            </w:r>
          </w:p>
        </w:tc>
      </w:tr>
      <w:tr w:rsidR="0053668D" w:rsidRPr="005232F0" w:rsidTr="003D0029">
        <w:trPr>
          <w:trHeight w:val="57"/>
        </w:trPr>
        <w:tc>
          <w:tcPr>
            <w:tcW w:w="1305" w:type="pct"/>
          </w:tcPr>
          <w:p w:rsidR="00873BBC" w:rsidRPr="005232F0" w:rsidRDefault="00873BBC" w:rsidP="003D0029">
            <w:pPr>
              <w:pStyle w:val="Betarp"/>
            </w:pPr>
            <w:r w:rsidRPr="005232F0">
              <w:t>Modulio rengėjai</w:t>
            </w:r>
          </w:p>
        </w:tc>
        <w:tc>
          <w:tcPr>
            <w:tcW w:w="3695" w:type="pct"/>
            <w:gridSpan w:val="2"/>
          </w:tcPr>
          <w:p w:rsidR="00873BBC" w:rsidRPr="005232F0" w:rsidRDefault="003E3904" w:rsidP="003D0029">
            <w:pPr>
              <w:spacing w:line="276" w:lineRule="auto"/>
            </w:pPr>
            <w:r w:rsidRPr="005232F0">
              <w:t>Virginija Domarkienė</w:t>
            </w:r>
            <w:r w:rsidR="006068A3" w:rsidRPr="005232F0">
              <w:t xml:space="preserve">, </w:t>
            </w:r>
            <w:r w:rsidRPr="005232F0">
              <w:t>Irena Mizgirienė</w:t>
            </w:r>
            <w:r w:rsidR="00193027" w:rsidRPr="005232F0">
              <w:t>,</w:t>
            </w:r>
            <w:r w:rsidR="006068A3" w:rsidRPr="005232F0">
              <w:t xml:space="preserve"> </w:t>
            </w:r>
            <w:r w:rsidRPr="005232F0">
              <w:rPr>
                <w:bCs/>
              </w:rPr>
              <w:t xml:space="preserve">Elena Pukienė, </w:t>
            </w:r>
            <w:r w:rsidR="00193027" w:rsidRPr="005232F0">
              <w:t>Gediminas Damušis.</w:t>
            </w:r>
          </w:p>
        </w:tc>
      </w:tr>
    </w:tbl>
    <w:p w:rsidR="00873BBC" w:rsidRPr="005232F0" w:rsidRDefault="00873BBC" w:rsidP="00873BBC">
      <w:pPr>
        <w:jc w:val="both"/>
        <w:rPr>
          <w:iCs/>
        </w:rPr>
      </w:pPr>
    </w:p>
    <w:sectPr w:rsidR="00873BBC" w:rsidRPr="005232F0" w:rsidSect="0053668D">
      <w:foot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5A" w:rsidRDefault="00DC785A">
      <w:r>
        <w:separator/>
      </w:r>
    </w:p>
  </w:endnote>
  <w:endnote w:type="continuationSeparator" w:id="0">
    <w:p w:rsidR="00DC785A" w:rsidRDefault="00DC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00" w:rsidRDefault="00C54A03" w:rsidP="00AD04A7">
    <w:pPr>
      <w:pStyle w:val="Porat"/>
      <w:jc w:val="right"/>
    </w:pPr>
    <w:r>
      <w:fldChar w:fldCharType="begin"/>
    </w:r>
    <w:r w:rsidR="00041900">
      <w:instrText xml:space="preserve"> PAGE   \* MERGEFORMAT </w:instrText>
    </w:r>
    <w:r>
      <w:fldChar w:fldCharType="separate"/>
    </w:r>
    <w:r w:rsidR="007C339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5A" w:rsidRDefault="00DC785A">
      <w:r>
        <w:separator/>
      </w:r>
    </w:p>
  </w:footnote>
  <w:footnote w:type="continuationSeparator" w:id="0">
    <w:p w:rsidR="00DC785A" w:rsidRDefault="00DC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E58"/>
    <w:multiLevelType w:val="hybridMultilevel"/>
    <w:tmpl w:val="81947E8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AD6BE9"/>
    <w:multiLevelType w:val="multilevel"/>
    <w:tmpl w:val="2A0C7D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73BBC"/>
    <w:rsid w:val="000114A8"/>
    <w:rsid w:val="00041900"/>
    <w:rsid w:val="00044F6E"/>
    <w:rsid w:val="00076D3F"/>
    <w:rsid w:val="000C39CD"/>
    <w:rsid w:val="000D4BC7"/>
    <w:rsid w:val="000D7B37"/>
    <w:rsid w:val="0010448B"/>
    <w:rsid w:val="0013434E"/>
    <w:rsid w:val="00193027"/>
    <w:rsid w:val="001A525B"/>
    <w:rsid w:val="0020518A"/>
    <w:rsid w:val="00224752"/>
    <w:rsid w:val="00246377"/>
    <w:rsid w:val="00261065"/>
    <w:rsid w:val="002A11A7"/>
    <w:rsid w:val="002B6C88"/>
    <w:rsid w:val="002E333B"/>
    <w:rsid w:val="00310E16"/>
    <w:rsid w:val="00316DC0"/>
    <w:rsid w:val="00320EDC"/>
    <w:rsid w:val="00334C36"/>
    <w:rsid w:val="003A464F"/>
    <w:rsid w:val="003D0029"/>
    <w:rsid w:val="003E3904"/>
    <w:rsid w:val="003E6A53"/>
    <w:rsid w:val="004113DB"/>
    <w:rsid w:val="00413D96"/>
    <w:rsid w:val="00424B2F"/>
    <w:rsid w:val="004643FA"/>
    <w:rsid w:val="00470534"/>
    <w:rsid w:val="004753DD"/>
    <w:rsid w:val="004B78F5"/>
    <w:rsid w:val="004C020D"/>
    <w:rsid w:val="004C5AA3"/>
    <w:rsid w:val="00515B55"/>
    <w:rsid w:val="005232F0"/>
    <w:rsid w:val="005233C8"/>
    <w:rsid w:val="00525E6D"/>
    <w:rsid w:val="0053668D"/>
    <w:rsid w:val="00587CA8"/>
    <w:rsid w:val="0060241A"/>
    <w:rsid w:val="006068A3"/>
    <w:rsid w:val="00611089"/>
    <w:rsid w:val="006A5809"/>
    <w:rsid w:val="00722DEA"/>
    <w:rsid w:val="007624F0"/>
    <w:rsid w:val="0077218A"/>
    <w:rsid w:val="00790E4E"/>
    <w:rsid w:val="007A0445"/>
    <w:rsid w:val="007C339E"/>
    <w:rsid w:val="007D4C72"/>
    <w:rsid w:val="007D594F"/>
    <w:rsid w:val="00823214"/>
    <w:rsid w:val="0084312C"/>
    <w:rsid w:val="008572BF"/>
    <w:rsid w:val="008635AC"/>
    <w:rsid w:val="00873BBC"/>
    <w:rsid w:val="008755D1"/>
    <w:rsid w:val="008769F5"/>
    <w:rsid w:val="0088255E"/>
    <w:rsid w:val="008C23D6"/>
    <w:rsid w:val="008D041A"/>
    <w:rsid w:val="0090288D"/>
    <w:rsid w:val="009351A0"/>
    <w:rsid w:val="00940401"/>
    <w:rsid w:val="009773B8"/>
    <w:rsid w:val="00996DF3"/>
    <w:rsid w:val="009A2FDA"/>
    <w:rsid w:val="009C65E1"/>
    <w:rsid w:val="009E01C5"/>
    <w:rsid w:val="00A212C5"/>
    <w:rsid w:val="00A32E31"/>
    <w:rsid w:val="00AD04A7"/>
    <w:rsid w:val="00AF2B04"/>
    <w:rsid w:val="00B00A08"/>
    <w:rsid w:val="00B34F70"/>
    <w:rsid w:val="00B77D9E"/>
    <w:rsid w:val="00C173AC"/>
    <w:rsid w:val="00C17AA9"/>
    <w:rsid w:val="00C43DF7"/>
    <w:rsid w:val="00C54A03"/>
    <w:rsid w:val="00C83326"/>
    <w:rsid w:val="00CB3BA5"/>
    <w:rsid w:val="00CE7551"/>
    <w:rsid w:val="00CF7A0D"/>
    <w:rsid w:val="00D05DCC"/>
    <w:rsid w:val="00D41558"/>
    <w:rsid w:val="00D46864"/>
    <w:rsid w:val="00D54078"/>
    <w:rsid w:val="00D77832"/>
    <w:rsid w:val="00D94C71"/>
    <w:rsid w:val="00DB672B"/>
    <w:rsid w:val="00DC5C65"/>
    <w:rsid w:val="00DC785A"/>
    <w:rsid w:val="00DF62CF"/>
    <w:rsid w:val="00E04502"/>
    <w:rsid w:val="00E71C51"/>
    <w:rsid w:val="00E7428E"/>
    <w:rsid w:val="00E753DC"/>
    <w:rsid w:val="00E80F6F"/>
    <w:rsid w:val="00EA243F"/>
    <w:rsid w:val="00EC0513"/>
    <w:rsid w:val="00ED2780"/>
    <w:rsid w:val="00F10DF5"/>
    <w:rsid w:val="00F7334B"/>
    <w:rsid w:val="00F813A9"/>
    <w:rsid w:val="00FA78DE"/>
    <w:rsid w:val="00FC539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EFCC3-7A93-4C7D-85BF-0F1E410F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3BB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873BBC"/>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73BBC"/>
    <w:rPr>
      <w:rFonts w:ascii="Cambria" w:eastAsia="Times New Roman" w:hAnsi="Cambria" w:cs="Times New Roman"/>
      <w:b/>
      <w:bCs/>
      <w:kern w:val="32"/>
      <w:sz w:val="32"/>
      <w:szCs w:val="32"/>
    </w:rPr>
  </w:style>
  <w:style w:type="paragraph" w:styleId="Sraopastraipa">
    <w:name w:val="List Paragraph"/>
    <w:basedOn w:val="prastasis"/>
    <w:uiPriority w:val="99"/>
    <w:qFormat/>
    <w:rsid w:val="00873BBC"/>
    <w:pPr>
      <w:ind w:left="720"/>
    </w:pPr>
  </w:style>
  <w:style w:type="paragraph" w:styleId="Puslapioinaostekstas">
    <w:name w:val="footnote text"/>
    <w:basedOn w:val="prastasis"/>
    <w:link w:val="PuslapioinaostekstasDiagrama"/>
    <w:uiPriority w:val="99"/>
    <w:semiHidden/>
    <w:rsid w:val="00873BBC"/>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rsid w:val="00873BBC"/>
    <w:rPr>
      <w:rFonts w:ascii="Times New Roman" w:eastAsia="Calibri" w:hAnsi="Times New Roman" w:cs="Times New Roman"/>
      <w:sz w:val="20"/>
      <w:szCs w:val="20"/>
      <w:lang w:eastAsia="lt-LT"/>
    </w:rPr>
  </w:style>
  <w:style w:type="paragraph" w:styleId="Porat">
    <w:name w:val="footer"/>
    <w:basedOn w:val="prastasis"/>
    <w:link w:val="PoratDiagrama"/>
    <w:uiPriority w:val="99"/>
    <w:rsid w:val="00873BBC"/>
    <w:pPr>
      <w:tabs>
        <w:tab w:val="center" w:pos="4819"/>
        <w:tab w:val="right" w:pos="9638"/>
      </w:tabs>
    </w:pPr>
    <w:rPr>
      <w:rFonts w:eastAsia="Calibri"/>
    </w:rPr>
  </w:style>
  <w:style w:type="character" w:customStyle="1" w:styleId="PoratDiagrama">
    <w:name w:val="Poraštė Diagrama"/>
    <w:basedOn w:val="Numatytasispastraiposriftas"/>
    <w:link w:val="Porat"/>
    <w:uiPriority w:val="99"/>
    <w:rsid w:val="00873BBC"/>
    <w:rPr>
      <w:rFonts w:ascii="Times New Roman" w:eastAsia="Calibri" w:hAnsi="Times New Roman" w:cs="Times New Roman"/>
      <w:sz w:val="24"/>
      <w:szCs w:val="24"/>
      <w:lang w:eastAsia="lt-LT"/>
    </w:rPr>
  </w:style>
  <w:style w:type="paragraph" w:customStyle="1" w:styleId="Default">
    <w:name w:val="Default"/>
    <w:rsid w:val="00873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873BBC"/>
    <w:rPr>
      <w:rFonts w:cs="Times New Roman"/>
      <w:b/>
    </w:rPr>
  </w:style>
  <w:style w:type="character" w:customStyle="1" w:styleId="FontStyle80">
    <w:name w:val="Font Style80"/>
    <w:rsid w:val="00873BBC"/>
    <w:rPr>
      <w:rFonts w:ascii="Times New Roman" w:hAnsi="Times New Roman"/>
      <w:color w:val="000000"/>
      <w:sz w:val="22"/>
    </w:rPr>
  </w:style>
  <w:style w:type="character" w:customStyle="1" w:styleId="FontStyle29">
    <w:name w:val="Font Style29"/>
    <w:rsid w:val="00873BBC"/>
    <w:rPr>
      <w:rFonts w:ascii="Times New Roman" w:hAnsi="Times New Roman" w:cs="Times New Roman"/>
      <w:color w:val="000000"/>
      <w:sz w:val="22"/>
      <w:szCs w:val="22"/>
    </w:rPr>
  </w:style>
  <w:style w:type="paragraph" w:customStyle="1" w:styleId="Style42">
    <w:name w:val="Style42"/>
    <w:basedOn w:val="prastasis"/>
    <w:rsid w:val="00873BBC"/>
    <w:pPr>
      <w:widowControl w:val="0"/>
      <w:autoSpaceDE w:val="0"/>
      <w:autoSpaceDN w:val="0"/>
      <w:adjustRightInd w:val="0"/>
      <w:spacing w:line="259" w:lineRule="exact"/>
    </w:pPr>
  </w:style>
  <w:style w:type="paragraph" w:styleId="Betarp">
    <w:name w:val="No Spacing"/>
    <w:uiPriority w:val="1"/>
    <w:qFormat/>
    <w:rsid w:val="00873BBC"/>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44F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4F6E"/>
    <w:rPr>
      <w:rFonts w:ascii="Tahoma" w:eastAsia="Times New Roman" w:hAnsi="Tahoma" w:cs="Tahoma"/>
      <w:sz w:val="16"/>
      <w:szCs w:val="16"/>
      <w:lang w:eastAsia="lt-LT"/>
    </w:rPr>
  </w:style>
  <w:style w:type="paragraph" w:styleId="Pavadinimas">
    <w:name w:val="Title"/>
    <w:basedOn w:val="prastasis"/>
    <w:next w:val="prastasis"/>
    <w:link w:val="PavadinimasDiagrama"/>
    <w:uiPriority w:val="10"/>
    <w:qFormat/>
    <w:rsid w:val="00041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041900"/>
    <w:rPr>
      <w:rFonts w:asciiTheme="majorHAnsi" w:eastAsiaTheme="majorEastAsia" w:hAnsiTheme="majorHAnsi" w:cstheme="majorBidi"/>
      <w:color w:val="17365D" w:themeColor="text2" w:themeShade="BF"/>
      <w:spacing w:val="5"/>
      <w:kern w:val="28"/>
      <w:sz w:val="52"/>
      <w:szCs w:val="52"/>
      <w:lang w:eastAsia="lt-LT"/>
    </w:rPr>
  </w:style>
  <w:style w:type="paragraph" w:customStyle="1" w:styleId="1stilius">
    <w:name w:val="1_stilius"/>
    <w:basedOn w:val="prastasis"/>
    <w:autoRedefine/>
    <w:qFormat/>
    <w:rsid w:val="007D594F"/>
    <w:pPr>
      <w:jc w:val="center"/>
    </w:pPr>
    <w:rPr>
      <w:b/>
      <w:sz w:val="28"/>
      <w:szCs w:val="28"/>
    </w:rPr>
  </w:style>
  <w:style w:type="paragraph" w:styleId="Turinys1">
    <w:name w:val="toc 1"/>
    <w:basedOn w:val="prastasis"/>
    <w:next w:val="prastasis"/>
    <w:autoRedefine/>
    <w:uiPriority w:val="39"/>
    <w:unhideWhenUsed/>
    <w:rsid w:val="005233C8"/>
    <w:pPr>
      <w:spacing w:after="100"/>
    </w:pPr>
  </w:style>
  <w:style w:type="character" w:styleId="Hipersaitas">
    <w:name w:val="Hyperlink"/>
    <w:basedOn w:val="Numatytasispastraiposriftas"/>
    <w:uiPriority w:val="99"/>
    <w:unhideWhenUsed/>
    <w:rsid w:val="005233C8"/>
    <w:rPr>
      <w:color w:val="0000FF" w:themeColor="hyperlink"/>
      <w:u w:val="single"/>
    </w:rPr>
  </w:style>
  <w:style w:type="table" w:styleId="Lentelstinklelis">
    <w:name w:val="Table Grid"/>
    <w:basedOn w:val="prastojilentel"/>
    <w:uiPriority w:val="99"/>
    <w:rsid w:val="006068A3"/>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D04A7"/>
    <w:pPr>
      <w:tabs>
        <w:tab w:val="center" w:pos="4819"/>
        <w:tab w:val="right" w:pos="9638"/>
      </w:tabs>
    </w:pPr>
  </w:style>
  <w:style w:type="character" w:customStyle="1" w:styleId="AntratsDiagrama">
    <w:name w:val="Antraštės Diagrama"/>
    <w:basedOn w:val="Numatytasispastraiposriftas"/>
    <w:link w:val="Antrats"/>
    <w:uiPriority w:val="99"/>
    <w:rsid w:val="00AD04A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9735-F8A0-4A3D-8C6A-C666ABA9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10656</Words>
  <Characters>6074</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Domarkienė</dc:creator>
  <cp:lastModifiedBy>Ausra</cp:lastModifiedBy>
  <cp:revision>13</cp:revision>
  <cp:lastPrinted>2017-10-18T09:57:00Z</cp:lastPrinted>
  <dcterms:created xsi:type="dcterms:W3CDTF">2017-12-01T11:24:00Z</dcterms:created>
  <dcterms:modified xsi:type="dcterms:W3CDTF">2017-12-28T12:30:00Z</dcterms:modified>
</cp:coreProperties>
</file>