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D0C" w:rsidRDefault="00243D0C" w:rsidP="00243D0C">
      <w:pPr>
        <w:spacing w:after="0" w:line="240" w:lineRule="auto"/>
        <w:ind w:left="6237"/>
        <w:rPr>
          <w:rFonts w:ascii="Times New Roman" w:hAnsi="Times New Roman" w:cs="Times New Roman"/>
          <w:sz w:val="24"/>
          <w:szCs w:val="24"/>
        </w:rPr>
      </w:pPr>
      <w:r>
        <w:rPr>
          <w:rFonts w:ascii="Times New Roman" w:hAnsi="Times New Roman" w:cs="Times New Roman"/>
          <w:sz w:val="24"/>
          <w:szCs w:val="24"/>
        </w:rPr>
        <w:t>SUDERINTA</w:t>
      </w:r>
    </w:p>
    <w:p w:rsidR="00243D0C" w:rsidRDefault="00243D0C" w:rsidP="00243D0C">
      <w:pPr>
        <w:spacing w:after="0" w:line="240" w:lineRule="auto"/>
        <w:ind w:left="6237"/>
        <w:rPr>
          <w:rFonts w:ascii="Times New Roman" w:hAnsi="Times New Roman" w:cs="Times New Roman"/>
          <w:color w:val="000000"/>
          <w:sz w:val="24"/>
          <w:szCs w:val="24"/>
        </w:rPr>
      </w:pPr>
      <w:r>
        <w:rPr>
          <w:rFonts w:ascii="Times New Roman" w:hAnsi="Times New Roman" w:cs="Times New Roman"/>
          <w:color w:val="000000"/>
          <w:sz w:val="24"/>
          <w:szCs w:val="24"/>
        </w:rPr>
        <w:t xml:space="preserve">Priešgaisrinės apsaugos ir gelbėjimo departamento prie Vidaus reikalų ministerijos 2019-07-17 raštas Nr. 9.4-1203(8.7) </w:t>
      </w:r>
    </w:p>
    <w:p w:rsidR="00805669" w:rsidRPr="00937C19" w:rsidRDefault="00805669" w:rsidP="00805669">
      <w:pPr>
        <w:spacing w:after="0" w:line="240" w:lineRule="auto"/>
        <w:ind w:left="6237"/>
        <w:rPr>
          <w:rFonts w:ascii="Times New Roman" w:hAnsi="Times New Roman" w:cs="Times New Roman"/>
          <w:color w:val="000000"/>
          <w:sz w:val="24"/>
          <w:szCs w:val="24"/>
        </w:rPr>
      </w:pPr>
    </w:p>
    <w:p w:rsidR="00805669" w:rsidRPr="00937C19" w:rsidRDefault="00805669" w:rsidP="00805669">
      <w:pPr>
        <w:spacing w:after="0" w:line="240" w:lineRule="auto"/>
        <w:jc w:val="center"/>
        <w:rPr>
          <w:rFonts w:ascii="Times New Roman" w:hAnsi="Times New Roman" w:cs="Times New Roman"/>
          <w:b/>
          <w:sz w:val="24"/>
          <w:szCs w:val="24"/>
        </w:rPr>
      </w:pPr>
      <w:r w:rsidRPr="00937C19">
        <w:rPr>
          <w:rFonts w:ascii="Times New Roman" w:hAnsi="Times New Roman" w:cs="Times New Roman"/>
          <w:b/>
          <w:color w:val="000000"/>
          <w:sz w:val="24"/>
          <w:szCs w:val="24"/>
        </w:rPr>
        <w:t>NEFORMALIOJO PROFESINIO MOKYMO PROGRAMA</w:t>
      </w:r>
    </w:p>
    <w:p w:rsidR="00A43D1F" w:rsidRPr="00937C19" w:rsidRDefault="00A43D1F" w:rsidP="00A43D1F">
      <w:pPr>
        <w:spacing w:after="0" w:line="240" w:lineRule="auto"/>
        <w:jc w:val="center"/>
        <w:rPr>
          <w:rFonts w:ascii="Times New Roman" w:hAnsi="Times New Roman" w:cs="Times New Roman"/>
          <w:color w:val="000000"/>
          <w:sz w:val="24"/>
          <w:szCs w:val="24"/>
        </w:rPr>
      </w:pPr>
    </w:p>
    <w:p w:rsidR="00526D12" w:rsidRPr="00937C19" w:rsidRDefault="00D644AA" w:rsidP="001A2C0F">
      <w:pPr>
        <w:spacing w:after="0" w:line="240" w:lineRule="auto"/>
        <w:jc w:val="center"/>
        <w:rPr>
          <w:rFonts w:ascii="Times New Roman" w:hAnsi="Times New Roman" w:cs="Times New Roman"/>
          <w:b/>
          <w:color w:val="000000"/>
          <w:sz w:val="24"/>
          <w:szCs w:val="24"/>
        </w:rPr>
      </w:pPr>
      <w:r w:rsidRPr="00937C19">
        <w:rPr>
          <w:rFonts w:ascii="Times New Roman" w:hAnsi="Times New Roman" w:cs="Times New Roman"/>
          <w:b/>
          <w:color w:val="000000"/>
          <w:sz w:val="24"/>
          <w:szCs w:val="24"/>
        </w:rPr>
        <w:t>1. PROGRAMOS APIBŪDINIMAS</w:t>
      </w:r>
    </w:p>
    <w:p w:rsidR="00D644AA" w:rsidRPr="00937C19" w:rsidRDefault="00D644AA" w:rsidP="001A2C0F">
      <w:pPr>
        <w:spacing w:after="0" w:line="240" w:lineRule="auto"/>
        <w:rPr>
          <w:rFonts w:ascii="Times New Roman" w:hAnsi="Times New Roman" w:cs="Times New Roman"/>
          <w:b/>
          <w:color w:val="000000"/>
          <w:sz w:val="24"/>
          <w:szCs w:val="24"/>
        </w:rPr>
      </w:pPr>
    </w:p>
    <w:p w:rsidR="00526D12" w:rsidRPr="00937C19" w:rsidRDefault="00526D12" w:rsidP="001A2C0F">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1.1. Programos pavadinimas lietuvių kalba</w:t>
      </w:r>
    </w:p>
    <w:tbl>
      <w:tblPr>
        <w:tblStyle w:val="TableGrid"/>
        <w:tblW w:w="0" w:type="auto"/>
        <w:tblLook w:val="04A0"/>
      </w:tblPr>
      <w:tblGrid>
        <w:gridCol w:w="9628"/>
      </w:tblGrid>
      <w:tr w:rsidR="00526D12" w:rsidRPr="00937C19" w:rsidTr="00526D12">
        <w:tc>
          <w:tcPr>
            <w:tcW w:w="9628" w:type="dxa"/>
          </w:tcPr>
          <w:p w:rsidR="00526D12" w:rsidRPr="00937C19" w:rsidRDefault="009F278A" w:rsidP="002D6DCF">
            <w:pPr>
              <w:rPr>
                <w:rFonts w:ascii="Times New Roman" w:hAnsi="Times New Roman" w:cs="Times New Roman"/>
                <w:color w:val="000000"/>
                <w:sz w:val="24"/>
                <w:szCs w:val="24"/>
              </w:rPr>
            </w:pPr>
            <w:r>
              <w:rPr>
                <w:rFonts w:ascii="Times New Roman" w:hAnsi="Times New Roman" w:cs="Times New Roman"/>
                <w:color w:val="000000"/>
                <w:sz w:val="24"/>
                <w:szCs w:val="24"/>
              </w:rPr>
              <w:t>Darbo su autonominiais kvėpavimo organų apsaugos aparatais</w:t>
            </w:r>
            <w:r w:rsidR="007D32C3">
              <w:rPr>
                <w:rFonts w:ascii="Times New Roman" w:hAnsi="Times New Roman" w:cs="Times New Roman"/>
                <w:color w:val="000000"/>
                <w:sz w:val="24"/>
                <w:szCs w:val="24"/>
              </w:rPr>
              <w:t xml:space="preserve"> neformaliojo profesinio mokymo programa</w:t>
            </w:r>
          </w:p>
        </w:tc>
      </w:tr>
    </w:tbl>
    <w:p w:rsidR="00526D12" w:rsidRPr="00937C19" w:rsidRDefault="00526D12" w:rsidP="001A2C0F">
      <w:pPr>
        <w:spacing w:after="0" w:line="240" w:lineRule="auto"/>
        <w:rPr>
          <w:rFonts w:ascii="Times New Roman" w:hAnsi="Times New Roman" w:cs="Times New Roman"/>
          <w:color w:val="000000"/>
          <w:sz w:val="24"/>
          <w:szCs w:val="24"/>
        </w:rPr>
      </w:pPr>
    </w:p>
    <w:p w:rsidR="00526D12" w:rsidRPr="00937C19" w:rsidRDefault="00526D12" w:rsidP="001A2C0F">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2</w:t>
      </w:r>
      <w:r w:rsidRPr="00937C19">
        <w:rPr>
          <w:rFonts w:ascii="Times New Roman" w:hAnsi="Times New Roman" w:cs="Times New Roman"/>
          <w:color w:val="000000"/>
          <w:sz w:val="24"/>
          <w:szCs w:val="24"/>
        </w:rPr>
        <w:t>. Programos valstybinis kodas</w:t>
      </w:r>
    </w:p>
    <w:tbl>
      <w:tblPr>
        <w:tblStyle w:val="TableGrid"/>
        <w:tblW w:w="0" w:type="auto"/>
        <w:tblLook w:val="04A0"/>
      </w:tblPr>
      <w:tblGrid>
        <w:gridCol w:w="9628"/>
      </w:tblGrid>
      <w:tr w:rsidR="00526D12" w:rsidRPr="00937C19" w:rsidTr="00526D12">
        <w:tc>
          <w:tcPr>
            <w:tcW w:w="9628" w:type="dxa"/>
          </w:tcPr>
          <w:p w:rsidR="00526D12" w:rsidRPr="00937C19" w:rsidRDefault="00B70793" w:rsidP="00DF5402">
            <w:pPr>
              <w:rPr>
                <w:rFonts w:ascii="Times New Roman" w:hAnsi="Times New Roman" w:cs="Times New Roman"/>
                <w:color w:val="000000"/>
                <w:sz w:val="24"/>
                <w:szCs w:val="24"/>
              </w:rPr>
            </w:pPr>
            <w:r>
              <w:rPr>
                <w:rFonts w:ascii="Times New Roman" w:hAnsi="Times New Roman" w:cs="Times New Roman"/>
                <w:color w:val="000000"/>
                <w:sz w:val="24"/>
                <w:szCs w:val="24"/>
              </w:rPr>
              <w:t>N4210320</w:t>
            </w:r>
            <w:r w:rsidR="00DF5402">
              <w:rPr>
                <w:rFonts w:ascii="Times New Roman" w:hAnsi="Times New Roman" w:cs="Times New Roman"/>
                <w:color w:val="000000"/>
                <w:sz w:val="24"/>
                <w:szCs w:val="24"/>
              </w:rPr>
              <w:t>5</w:t>
            </w:r>
          </w:p>
        </w:tc>
      </w:tr>
    </w:tbl>
    <w:p w:rsidR="00526D12" w:rsidRPr="00937C19" w:rsidRDefault="00526D12" w:rsidP="001A2C0F">
      <w:pPr>
        <w:spacing w:after="0" w:line="240" w:lineRule="auto"/>
        <w:rPr>
          <w:rFonts w:ascii="Times New Roman" w:hAnsi="Times New Roman" w:cs="Times New Roman"/>
          <w:color w:val="000000"/>
          <w:sz w:val="24"/>
          <w:szCs w:val="24"/>
        </w:rPr>
      </w:pPr>
    </w:p>
    <w:p w:rsidR="00526D12" w:rsidRPr="00937C19" w:rsidRDefault="00526D12" w:rsidP="001A2C0F">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3</w:t>
      </w:r>
      <w:r w:rsidRPr="00937C19">
        <w:rPr>
          <w:rFonts w:ascii="Times New Roman" w:hAnsi="Times New Roman" w:cs="Times New Roman"/>
          <w:color w:val="000000"/>
          <w:sz w:val="24"/>
          <w:szCs w:val="24"/>
        </w:rPr>
        <w:t>. Švietimo sritis</w:t>
      </w:r>
    </w:p>
    <w:tbl>
      <w:tblPr>
        <w:tblStyle w:val="TableGrid"/>
        <w:tblW w:w="0" w:type="auto"/>
        <w:tblLook w:val="04A0"/>
      </w:tblPr>
      <w:tblGrid>
        <w:gridCol w:w="9628"/>
      </w:tblGrid>
      <w:tr w:rsidR="00526D12" w:rsidRPr="00937C19" w:rsidTr="00526D12">
        <w:tc>
          <w:tcPr>
            <w:tcW w:w="9628" w:type="dxa"/>
          </w:tcPr>
          <w:p w:rsidR="00526D12" w:rsidRPr="00937C19" w:rsidRDefault="003137C1" w:rsidP="001A2C0F">
            <w:pPr>
              <w:rPr>
                <w:rFonts w:ascii="Times New Roman" w:hAnsi="Times New Roman" w:cs="Times New Roman"/>
                <w:color w:val="000000"/>
                <w:sz w:val="24"/>
                <w:szCs w:val="24"/>
              </w:rPr>
            </w:pPr>
            <w:r>
              <w:rPr>
                <w:rFonts w:ascii="Times New Roman" w:hAnsi="Times New Roman" w:cs="Times New Roman"/>
                <w:color w:val="000000"/>
                <w:sz w:val="24"/>
                <w:szCs w:val="24"/>
              </w:rPr>
              <w:t>Saugos paslaugos</w:t>
            </w:r>
          </w:p>
        </w:tc>
      </w:tr>
    </w:tbl>
    <w:p w:rsidR="00526D12" w:rsidRPr="00937C19" w:rsidRDefault="00526D12" w:rsidP="001A2C0F">
      <w:pPr>
        <w:spacing w:after="0" w:line="240" w:lineRule="auto"/>
        <w:rPr>
          <w:rFonts w:ascii="Times New Roman" w:hAnsi="Times New Roman" w:cs="Times New Roman"/>
          <w:color w:val="000000"/>
          <w:sz w:val="24"/>
          <w:szCs w:val="24"/>
        </w:rPr>
      </w:pPr>
    </w:p>
    <w:p w:rsidR="00526D12" w:rsidRPr="00937C19" w:rsidRDefault="00526D12" w:rsidP="001A2C0F">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3</w:t>
      </w:r>
      <w:r w:rsidRPr="00937C19">
        <w:rPr>
          <w:rFonts w:ascii="Times New Roman" w:hAnsi="Times New Roman" w:cs="Times New Roman"/>
          <w:color w:val="000000"/>
          <w:sz w:val="24"/>
          <w:szCs w:val="24"/>
        </w:rPr>
        <w:t xml:space="preserve">. </w:t>
      </w:r>
      <w:r w:rsidR="00E1724C" w:rsidRPr="00937C19">
        <w:rPr>
          <w:rFonts w:ascii="Times New Roman" w:hAnsi="Times New Roman" w:cs="Times New Roman"/>
          <w:color w:val="000000"/>
          <w:sz w:val="24"/>
          <w:szCs w:val="24"/>
        </w:rPr>
        <w:t>Š</w:t>
      </w:r>
      <w:r w:rsidRPr="00937C19">
        <w:rPr>
          <w:rFonts w:ascii="Times New Roman" w:hAnsi="Times New Roman" w:cs="Times New Roman"/>
          <w:color w:val="000000"/>
          <w:sz w:val="24"/>
          <w:szCs w:val="24"/>
        </w:rPr>
        <w:t>vietimo posritis / posričiai</w:t>
      </w:r>
    </w:p>
    <w:tbl>
      <w:tblPr>
        <w:tblStyle w:val="TableGrid"/>
        <w:tblW w:w="0" w:type="auto"/>
        <w:tblLook w:val="04A0"/>
      </w:tblPr>
      <w:tblGrid>
        <w:gridCol w:w="9628"/>
      </w:tblGrid>
      <w:tr w:rsidR="00526D12" w:rsidRPr="00937C19" w:rsidTr="00526D12">
        <w:tc>
          <w:tcPr>
            <w:tcW w:w="9628" w:type="dxa"/>
          </w:tcPr>
          <w:p w:rsidR="00526D12" w:rsidRPr="00937C19" w:rsidRDefault="003137C1" w:rsidP="001A2C0F">
            <w:pPr>
              <w:rPr>
                <w:rFonts w:ascii="Times New Roman" w:hAnsi="Times New Roman" w:cs="Times New Roman"/>
                <w:color w:val="000000"/>
                <w:sz w:val="24"/>
                <w:szCs w:val="24"/>
              </w:rPr>
            </w:pPr>
            <w:r>
              <w:rPr>
                <w:rFonts w:ascii="Times New Roman" w:hAnsi="Times New Roman" w:cs="Times New Roman"/>
                <w:color w:val="000000"/>
                <w:sz w:val="24"/>
                <w:szCs w:val="24"/>
              </w:rPr>
              <w:t>Asmens ir turto apsauga</w:t>
            </w:r>
          </w:p>
        </w:tc>
      </w:tr>
    </w:tbl>
    <w:p w:rsidR="00526D12" w:rsidRPr="00937C19" w:rsidRDefault="00526D12" w:rsidP="001A2C0F">
      <w:pPr>
        <w:spacing w:after="0" w:line="240" w:lineRule="auto"/>
        <w:rPr>
          <w:rFonts w:ascii="Times New Roman" w:hAnsi="Times New Roman" w:cs="Times New Roman"/>
          <w:color w:val="000000"/>
          <w:sz w:val="24"/>
          <w:szCs w:val="24"/>
        </w:rPr>
      </w:pPr>
    </w:p>
    <w:p w:rsidR="00E1724C" w:rsidRPr="00937C19" w:rsidRDefault="00E1724C" w:rsidP="001A2C0F">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4</w:t>
      </w:r>
      <w:r w:rsidRPr="00937C19">
        <w:rPr>
          <w:rFonts w:ascii="Times New Roman" w:hAnsi="Times New Roman" w:cs="Times New Roman"/>
          <w:color w:val="000000"/>
          <w:sz w:val="24"/>
          <w:szCs w:val="24"/>
        </w:rPr>
        <w:t>. Programos apimtis mokymosi kreditais</w:t>
      </w:r>
    </w:p>
    <w:tbl>
      <w:tblPr>
        <w:tblStyle w:val="TableGrid"/>
        <w:tblW w:w="0" w:type="auto"/>
        <w:tblLook w:val="04A0"/>
      </w:tblPr>
      <w:tblGrid>
        <w:gridCol w:w="9628"/>
      </w:tblGrid>
      <w:tr w:rsidR="00E1724C" w:rsidRPr="00937C19" w:rsidTr="00E1724C">
        <w:tc>
          <w:tcPr>
            <w:tcW w:w="9628" w:type="dxa"/>
          </w:tcPr>
          <w:p w:rsidR="00E1724C" w:rsidRPr="00937C19" w:rsidRDefault="009F278A" w:rsidP="009F278A">
            <w:pPr>
              <w:rPr>
                <w:rFonts w:ascii="Times New Roman" w:hAnsi="Times New Roman" w:cs="Times New Roman"/>
                <w:color w:val="000000"/>
                <w:sz w:val="24"/>
                <w:szCs w:val="24"/>
              </w:rPr>
            </w:pPr>
            <w:r>
              <w:rPr>
                <w:rFonts w:ascii="Times New Roman" w:hAnsi="Times New Roman" w:cs="Times New Roman"/>
                <w:color w:val="000000"/>
                <w:sz w:val="24"/>
                <w:szCs w:val="24"/>
              </w:rPr>
              <w:t>1</w:t>
            </w:r>
            <w:r w:rsidR="003137C1">
              <w:rPr>
                <w:rFonts w:ascii="Times New Roman" w:hAnsi="Times New Roman" w:cs="Times New Roman"/>
                <w:color w:val="000000"/>
                <w:sz w:val="24"/>
                <w:szCs w:val="24"/>
              </w:rPr>
              <w:t xml:space="preserve"> kredita</w:t>
            </w:r>
            <w:r>
              <w:rPr>
                <w:rFonts w:ascii="Times New Roman" w:hAnsi="Times New Roman" w:cs="Times New Roman"/>
                <w:color w:val="000000"/>
                <w:sz w:val="24"/>
                <w:szCs w:val="24"/>
              </w:rPr>
              <w:t>s</w:t>
            </w:r>
          </w:p>
        </w:tc>
      </w:tr>
    </w:tbl>
    <w:p w:rsidR="00E1724C" w:rsidRPr="00937C19" w:rsidRDefault="00E1724C" w:rsidP="001A2C0F">
      <w:pPr>
        <w:spacing w:after="0" w:line="240" w:lineRule="auto"/>
        <w:rPr>
          <w:rFonts w:ascii="Times New Roman" w:hAnsi="Times New Roman" w:cs="Times New Roman"/>
          <w:color w:val="000000"/>
          <w:sz w:val="24"/>
          <w:szCs w:val="24"/>
        </w:rPr>
      </w:pPr>
    </w:p>
    <w:p w:rsidR="00D46745" w:rsidRPr="00937C19" w:rsidRDefault="00D46745" w:rsidP="001A2C0F">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5</w:t>
      </w:r>
      <w:r w:rsidRPr="00937C19">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tblPr>
      <w:tblGrid>
        <w:gridCol w:w="9628"/>
      </w:tblGrid>
      <w:tr w:rsidR="00D46745" w:rsidRPr="00937C19" w:rsidTr="00D46745">
        <w:tc>
          <w:tcPr>
            <w:tcW w:w="9628" w:type="dxa"/>
          </w:tcPr>
          <w:p w:rsidR="00D46745" w:rsidRPr="00937C19" w:rsidRDefault="004F7D5A" w:rsidP="00BD09E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18 </w:t>
            </w:r>
            <w:r w:rsidR="00D46745" w:rsidRPr="00937C19">
              <w:rPr>
                <w:rFonts w:ascii="Times New Roman" w:hAnsi="Times New Roman" w:cs="Times New Roman"/>
                <w:color w:val="000000"/>
                <w:sz w:val="24"/>
                <w:szCs w:val="24"/>
              </w:rPr>
              <w:t>akademin</w:t>
            </w:r>
            <w:r>
              <w:rPr>
                <w:rFonts w:ascii="Times New Roman" w:hAnsi="Times New Roman" w:cs="Times New Roman"/>
                <w:color w:val="000000"/>
                <w:sz w:val="24"/>
                <w:szCs w:val="24"/>
              </w:rPr>
              <w:t>ių</w:t>
            </w:r>
            <w:r w:rsidR="00D46745" w:rsidRPr="00937C19">
              <w:rPr>
                <w:rFonts w:ascii="Times New Roman" w:hAnsi="Times New Roman" w:cs="Times New Roman"/>
                <w:color w:val="000000"/>
                <w:sz w:val="24"/>
                <w:szCs w:val="24"/>
              </w:rPr>
              <w:t xml:space="preserve"> valand</w:t>
            </w:r>
            <w:r>
              <w:rPr>
                <w:rFonts w:ascii="Times New Roman" w:hAnsi="Times New Roman" w:cs="Times New Roman"/>
                <w:color w:val="000000"/>
                <w:sz w:val="24"/>
                <w:szCs w:val="24"/>
              </w:rPr>
              <w:t>ų</w:t>
            </w:r>
            <w:r w:rsidR="00D46745" w:rsidRPr="00937C19">
              <w:rPr>
                <w:rFonts w:ascii="Times New Roman" w:hAnsi="Times New Roman" w:cs="Times New Roman"/>
                <w:color w:val="000000"/>
                <w:sz w:val="24"/>
                <w:szCs w:val="24"/>
              </w:rPr>
              <w:t xml:space="preserve"> kontaktiniam darbui, iš kurių </w:t>
            </w:r>
            <w:r w:rsidR="00BD09E5">
              <w:rPr>
                <w:rFonts w:ascii="Times New Roman" w:hAnsi="Times New Roman" w:cs="Times New Roman"/>
                <w:color w:val="000000"/>
                <w:sz w:val="24"/>
                <w:szCs w:val="24"/>
              </w:rPr>
              <w:t>6</w:t>
            </w:r>
            <w:r w:rsidR="00D46745" w:rsidRPr="00937C19">
              <w:rPr>
                <w:rFonts w:ascii="Times New Roman" w:hAnsi="Times New Roman" w:cs="Times New Roman"/>
                <w:color w:val="000000"/>
                <w:sz w:val="24"/>
                <w:szCs w:val="24"/>
              </w:rPr>
              <w:t xml:space="preserve">akademinių valandų skiriama teoriniam mokymui, </w:t>
            </w:r>
            <w:r w:rsidR="00BD09E5">
              <w:rPr>
                <w:rFonts w:ascii="Times New Roman" w:hAnsi="Times New Roman" w:cs="Times New Roman"/>
                <w:color w:val="000000"/>
                <w:sz w:val="24"/>
                <w:szCs w:val="24"/>
              </w:rPr>
              <w:t>12</w:t>
            </w:r>
            <w:r w:rsidR="00D46745" w:rsidRPr="00937C19">
              <w:rPr>
                <w:rFonts w:ascii="Times New Roman" w:hAnsi="Times New Roman" w:cs="Times New Roman"/>
                <w:color w:val="000000"/>
                <w:sz w:val="24"/>
                <w:szCs w:val="24"/>
              </w:rPr>
              <w:t xml:space="preserve"> akademinių valandų – praktiniam mokymui.</w:t>
            </w:r>
          </w:p>
        </w:tc>
      </w:tr>
    </w:tbl>
    <w:p w:rsidR="00D46745" w:rsidRPr="00937C19" w:rsidRDefault="00D46745" w:rsidP="001A2C0F">
      <w:pPr>
        <w:spacing w:after="0" w:line="240" w:lineRule="auto"/>
        <w:rPr>
          <w:rFonts w:ascii="Times New Roman" w:hAnsi="Times New Roman" w:cs="Times New Roman"/>
          <w:color w:val="000000"/>
          <w:sz w:val="24"/>
          <w:szCs w:val="24"/>
        </w:rPr>
      </w:pPr>
    </w:p>
    <w:p w:rsidR="00526D12" w:rsidRPr="00937C19" w:rsidRDefault="00D46745" w:rsidP="001A2C0F">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6</w:t>
      </w:r>
      <w:r w:rsidRPr="00937C19">
        <w:rPr>
          <w:rFonts w:ascii="Times New Roman" w:hAnsi="Times New Roman" w:cs="Times New Roman"/>
          <w:color w:val="000000"/>
          <w:sz w:val="24"/>
          <w:szCs w:val="24"/>
        </w:rPr>
        <w:t>. Minimalūs reikalavimai, norint mokytis pagal programą (jeigu nu</w:t>
      </w:r>
      <w:r w:rsidR="00D644AA" w:rsidRPr="00937C19">
        <w:rPr>
          <w:rFonts w:ascii="Times New Roman" w:hAnsi="Times New Roman" w:cs="Times New Roman"/>
          <w:color w:val="000000"/>
          <w:sz w:val="24"/>
          <w:szCs w:val="24"/>
        </w:rPr>
        <w:t>s</w:t>
      </w:r>
      <w:r w:rsidRPr="00937C19">
        <w:rPr>
          <w:rFonts w:ascii="Times New Roman" w:hAnsi="Times New Roman" w:cs="Times New Roman"/>
          <w:color w:val="000000"/>
          <w:sz w:val="24"/>
          <w:szCs w:val="24"/>
        </w:rPr>
        <w:t>tatyta)</w:t>
      </w:r>
    </w:p>
    <w:tbl>
      <w:tblPr>
        <w:tblStyle w:val="TableGrid"/>
        <w:tblW w:w="0" w:type="auto"/>
        <w:tblLook w:val="04A0"/>
      </w:tblPr>
      <w:tblGrid>
        <w:gridCol w:w="9628"/>
      </w:tblGrid>
      <w:tr w:rsidR="00D46745" w:rsidRPr="00937C19" w:rsidTr="00D46745">
        <w:tc>
          <w:tcPr>
            <w:tcW w:w="9628" w:type="dxa"/>
          </w:tcPr>
          <w:p w:rsidR="00D46745" w:rsidRDefault="002D6DCF" w:rsidP="001A2C0F">
            <w:pPr>
              <w:rPr>
                <w:rFonts w:ascii="Times New Roman" w:hAnsi="Times New Roman" w:cs="Times New Roman"/>
                <w:color w:val="000000"/>
                <w:sz w:val="24"/>
                <w:szCs w:val="24"/>
              </w:rPr>
            </w:pPr>
            <w:r>
              <w:rPr>
                <w:rFonts w:ascii="Times New Roman" w:hAnsi="Times New Roman" w:cs="Times New Roman"/>
                <w:color w:val="000000"/>
                <w:sz w:val="24"/>
                <w:szCs w:val="24"/>
              </w:rPr>
              <w:t>I</w:t>
            </w:r>
            <w:r w:rsidR="001B5B5C">
              <w:rPr>
                <w:rFonts w:ascii="Times New Roman" w:hAnsi="Times New Roman" w:cs="Times New Roman"/>
                <w:color w:val="000000"/>
                <w:sz w:val="24"/>
                <w:szCs w:val="24"/>
              </w:rPr>
              <w:t>šsilavinimas – ne žemesnis kaip pagrindinis</w:t>
            </w:r>
          </w:p>
          <w:p w:rsidR="001B5B5C" w:rsidRPr="00937C19" w:rsidRDefault="002D6DCF" w:rsidP="004B3389">
            <w:pPr>
              <w:rPr>
                <w:rFonts w:ascii="Times New Roman" w:hAnsi="Times New Roman" w:cs="Times New Roman"/>
                <w:color w:val="000000"/>
                <w:sz w:val="24"/>
                <w:szCs w:val="24"/>
              </w:rPr>
            </w:pPr>
            <w:r>
              <w:rPr>
                <w:rFonts w:ascii="Times New Roman" w:hAnsi="Times New Roman" w:cs="Times New Roman"/>
                <w:color w:val="000000"/>
                <w:sz w:val="24"/>
                <w:szCs w:val="24"/>
              </w:rPr>
              <w:t>S</w:t>
            </w:r>
            <w:r w:rsidR="001B5B5C">
              <w:rPr>
                <w:rFonts w:ascii="Times New Roman" w:hAnsi="Times New Roman" w:cs="Times New Roman"/>
                <w:color w:val="000000"/>
                <w:sz w:val="24"/>
                <w:szCs w:val="24"/>
              </w:rPr>
              <w:t xml:space="preserve">veikata – atitikti reikalavimus dirbti </w:t>
            </w:r>
            <w:r w:rsidR="004B3389">
              <w:rPr>
                <w:rFonts w:ascii="Times New Roman" w:hAnsi="Times New Roman" w:cs="Times New Roman"/>
                <w:color w:val="000000"/>
                <w:sz w:val="24"/>
                <w:szCs w:val="24"/>
              </w:rPr>
              <w:t xml:space="preserve">su </w:t>
            </w:r>
            <w:r w:rsidR="00414034">
              <w:rPr>
                <w:rFonts w:ascii="Times New Roman" w:hAnsi="Times New Roman" w:cs="Times New Roman"/>
                <w:color w:val="000000"/>
                <w:sz w:val="24"/>
                <w:szCs w:val="24"/>
              </w:rPr>
              <w:t xml:space="preserve">autonominiu </w:t>
            </w:r>
            <w:r w:rsidR="004B3389">
              <w:rPr>
                <w:rFonts w:ascii="Times New Roman" w:hAnsi="Times New Roman" w:cs="Times New Roman"/>
                <w:color w:val="000000"/>
                <w:sz w:val="24"/>
                <w:szCs w:val="24"/>
              </w:rPr>
              <w:t>kvėpavimo aparatu</w:t>
            </w:r>
          </w:p>
        </w:tc>
      </w:tr>
    </w:tbl>
    <w:p w:rsidR="00D46745" w:rsidRPr="00937C19" w:rsidRDefault="00D46745" w:rsidP="001A2C0F">
      <w:pPr>
        <w:spacing w:after="0" w:line="240" w:lineRule="auto"/>
        <w:rPr>
          <w:rFonts w:ascii="Times New Roman" w:hAnsi="Times New Roman" w:cs="Times New Roman"/>
          <w:color w:val="000000"/>
          <w:sz w:val="24"/>
          <w:szCs w:val="24"/>
        </w:rPr>
      </w:pPr>
    </w:p>
    <w:p w:rsidR="00D46745" w:rsidRPr="00937C19" w:rsidRDefault="00D644AA" w:rsidP="001A2C0F">
      <w:pPr>
        <w:spacing w:after="0" w:line="240" w:lineRule="auto"/>
        <w:rPr>
          <w:rFonts w:ascii="Times New Roman" w:hAnsi="Times New Roman" w:cs="Times New Roman"/>
          <w:bCs/>
          <w:sz w:val="24"/>
          <w:szCs w:val="24"/>
        </w:rPr>
      </w:pPr>
      <w:r w:rsidRPr="00937C19">
        <w:rPr>
          <w:rFonts w:ascii="Times New Roman" w:hAnsi="Times New Roman" w:cs="Times New Roman"/>
          <w:color w:val="000000"/>
          <w:sz w:val="24"/>
          <w:szCs w:val="24"/>
        </w:rPr>
        <w:t>1.7</w:t>
      </w:r>
      <w:r w:rsidR="00D46745" w:rsidRPr="00937C19">
        <w:rPr>
          <w:rFonts w:ascii="Times New Roman" w:hAnsi="Times New Roman" w:cs="Times New Roman"/>
          <w:color w:val="000000"/>
          <w:sz w:val="24"/>
          <w:szCs w:val="24"/>
        </w:rPr>
        <w:t xml:space="preserve">. </w:t>
      </w:r>
      <w:r w:rsidR="001F7496" w:rsidRPr="00937C19">
        <w:rPr>
          <w:rFonts w:ascii="Times New Roman" w:hAnsi="Times New Roman" w:cs="Times New Roman"/>
          <w:bCs/>
          <w:sz w:val="24"/>
          <w:szCs w:val="24"/>
        </w:rPr>
        <w:t>Programoje įgyjamos ar tobulinamos kompetencijos</w:t>
      </w:r>
    </w:p>
    <w:tbl>
      <w:tblPr>
        <w:tblStyle w:val="TableGrid"/>
        <w:tblW w:w="9634" w:type="dxa"/>
        <w:tblLook w:val="04A0"/>
      </w:tblPr>
      <w:tblGrid>
        <w:gridCol w:w="3211"/>
        <w:gridCol w:w="3211"/>
        <w:gridCol w:w="3212"/>
      </w:tblGrid>
      <w:tr w:rsidR="001F7496" w:rsidRPr="00937C19" w:rsidTr="001F7496">
        <w:tc>
          <w:tcPr>
            <w:tcW w:w="3211" w:type="dxa"/>
          </w:tcPr>
          <w:p w:rsidR="001F7496" w:rsidRPr="00937C19" w:rsidRDefault="001F7496" w:rsidP="001A2C0F">
            <w:pPr>
              <w:rPr>
                <w:rFonts w:ascii="Times New Roman" w:hAnsi="Times New Roman" w:cs="Times New Roman"/>
                <w:bCs/>
                <w:sz w:val="24"/>
                <w:szCs w:val="24"/>
              </w:rPr>
            </w:pPr>
            <w:r w:rsidRPr="00937C19">
              <w:rPr>
                <w:rFonts w:ascii="Times New Roman" w:hAnsi="Times New Roman" w:cs="Times New Roman"/>
                <w:bCs/>
                <w:sz w:val="24"/>
                <w:szCs w:val="24"/>
              </w:rPr>
              <w:t>Kompetencijos pavadinimas</w:t>
            </w:r>
          </w:p>
        </w:tc>
        <w:tc>
          <w:tcPr>
            <w:tcW w:w="3211" w:type="dxa"/>
          </w:tcPr>
          <w:p w:rsidR="001F7496" w:rsidRPr="00937C19" w:rsidRDefault="001F7496" w:rsidP="001A2C0F">
            <w:pPr>
              <w:rPr>
                <w:rFonts w:ascii="Times New Roman" w:hAnsi="Times New Roman" w:cs="Times New Roman"/>
                <w:bCs/>
                <w:i/>
                <w:sz w:val="24"/>
                <w:szCs w:val="24"/>
              </w:rPr>
            </w:pPr>
            <w:r w:rsidRPr="00937C19">
              <w:rPr>
                <w:rFonts w:ascii="Times New Roman" w:hAnsi="Times New Roman" w:cs="Times New Roman"/>
                <w:bCs/>
                <w:sz w:val="24"/>
                <w:szCs w:val="24"/>
              </w:rPr>
              <w:t>Kvalifikacijos pavadinimas, lygis pagal Lietuvos kvalifikacijų sandarą, jos valstybinis kodas</w:t>
            </w:r>
          </w:p>
        </w:tc>
        <w:tc>
          <w:tcPr>
            <w:tcW w:w="3212" w:type="dxa"/>
          </w:tcPr>
          <w:p w:rsidR="001F7496" w:rsidRPr="00937C19" w:rsidRDefault="001F7496" w:rsidP="001A2C0F">
            <w:pPr>
              <w:rPr>
                <w:rFonts w:ascii="Times New Roman" w:hAnsi="Times New Roman" w:cs="Times New Roman"/>
                <w:bCs/>
                <w:sz w:val="24"/>
                <w:szCs w:val="24"/>
              </w:rPr>
            </w:pPr>
            <w:r w:rsidRPr="00937C19">
              <w:rPr>
                <w:rFonts w:ascii="Times New Roman" w:hAnsi="Times New Roman" w:cs="Times New Roman"/>
                <w:bCs/>
                <w:sz w:val="24"/>
                <w:szCs w:val="24"/>
              </w:rPr>
              <w:t>Profesinio standarto pavadinimas, jo valstybinis kodas</w:t>
            </w:r>
          </w:p>
        </w:tc>
      </w:tr>
      <w:tr w:rsidR="00EC2342" w:rsidRPr="00937C19" w:rsidTr="006473D3">
        <w:tc>
          <w:tcPr>
            <w:tcW w:w="3211" w:type="dxa"/>
          </w:tcPr>
          <w:p w:rsidR="00EC2342" w:rsidRPr="0003161D" w:rsidRDefault="00EC2342" w:rsidP="00EC2342">
            <w:pPr>
              <w:rPr>
                <w:rFonts w:ascii="Times New Roman" w:hAnsi="Times New Roman" w:cs="Times New Roman"/>
                <w:bCs/>
                <w:sz w:val="24"/>
                <w:szCs w:val="24"/>
              </w:rPr>
            </w:pPr>
            <w:r>
              <w:rPr>
                <w:rFonts w:ascii="Times New Roman" w:hAnsi="Times New Roman" w:cs="Times New Roman"/>
                <w:sz w:val="24"/>
                <w:szCs w:val="24"/>
              </w:rPr>
              <w:t>Naudoti gaisrų gesinimo ir gelbėjimo transporto priemones ir įrangą</w:t>
            </w:r>
          </w:p>
        </w:tc>
        <w:tc>
          <w:tcPr>
            <w:tcW w:w="3211" w:type="dxa"/>
            <w:vAlign w:val="center"/>
          </w:tcPr>
          <w:p w:rsidR="00EC2342" w:rsidRDefault="00EC2342" w:rsidP="00E0750A">
            <w:pPr>
              <w:rPr>
                <w:rFonts w:ascii="Times New Roman" w:hAnsi="Times New Roman" w:cs="Times New Roman"/>
                <w:bCs/>
                <w:sz w:val="24"/>
                <w:szCs w:val="24"/>
              </w:rPr>
            </w:pPr>
            <w:r>
              <w:rPr>
                <w:rFonts w:ascii="Times New Roman" w:hAnsi="Times New Roman" w:cs="Times New Roman"/>
                <w:bCs/>
                <w:sz w:val="24"/>
                <w:szCs w:val="24"/>
              </w:rPr>
              <w:t>U</w:t>
            </w:r>
            <w:r w:rsidR="00E0750A">
              <w:rPr>
                <w:rFonts w:ascii="Times New Roman" w:hAnsi="Times New Roman" w:cs="Times New Roman"/>
                <w:bCs/>
                <w:sz w:val="24"/>
                <w:szCs w:val="24"/>
              </w:rPr>
              <w:t>gniagesys gelbėtojas, LTKS</w:t>
            </w:r>
            <w:bookmarkStart w:id="0" w:name="_GoBack"/>
            <w:bookmarkEnd w:id="0"/>
            <w:r w:rsidR="00E0750A">
              <w:rPr>
                <w:rFonts w:ascii="Times New Roman" w:hAnsi="Times New Roman" w:cs="Times New Roman"/>
                <w:bCs/>
                <w:sz w:val="24"/>
                <w:szCs w:val="24"/>
              </w:rPr>
              <w:t xml:space="preserve"> IV </w:t>
            </w:r>
          </w:p>
        </w:tc>
        <w:tc>
          <w:tcPr>
            <w:tcW w:w="3212" w:type="dxa"/>
            <w:vAlign w:val="center"/>
          </w:tcPr>
          <w:p w:rsidR="00EC2342" w:rsidRDefault="00EC2342" w:rsidP="00D802F7">
            <w:pPr>
              <w:rPr>
                <w:rFonts w:ascii="Times New Roman" w:hAnsi="Times New Roman" w:cs="Times New Roman"/>
                <w:bCs/>
                <w:sz w:val="24"/>
                <w:szCs w:val="24"/>
              </w:rPr>
            </w:pPr>
            <w:r>
              <w:rPr>
                <w:rFonts w:ascii="Times New Roman" w:hAnsi="Times New Roman" w:cs="Times New Roman"/>
                <w:sz w:val="24"/>
                <w:szCs w:val="24"/>
              </w:rPr>
              <w:t>Viešojo administravimo sektoriaus profesin</w:t>
            </w:r>
            <w:r w:rsidR="00D802F7">
              <w:rPr>
                <w:rFonts w:ascii="Times New Roman" w:hAnsi="Times New Roman" w:cs="Times New Roman"/>
                <w:sz w:val="24"/>
                <w:szCs w:val="24"/>
              </w:rPr>
              <w:t>is</w:t>
            </w:r>
            <w:r>
              <w:rPr>
                <w:rFonts w:ascii="Times New Roman" w:hAnsi="Times New Roman" w:cs="Times New Roman"/>
                <w:sz w:val="24"/>
                <w:szCs w:val="24"/>
              </w:rPr>
              <w:t xml:space="preserve"> standartas, </w:t>
            </w:r>
            <w:r>
              <w:rPr>
                <w:rFonts w:ascii="Times New Roman" w:hAnsi="Times New Roman" w:cs="Times New Roman"/>
                <w:color w:val="000000"/>
                <w:sz w:val="24"/>
                <w:szCs w:val="24"/>
              </w:rPr>
              <w:t>PSO01</w:t>
            </w:r>
          </w:p>
        </w:tc>
      </w:tr>
    </w:tbl>
    <w:p w:rsidR="001F7496" w:rsidRPr="00937C19" w:rsidRDefault="001F7496" w:rsidP="001A2C0F">
      <w:pPr>
        <w:spacing w:after="0" w:line="240" w:lineRule="auto"/>
        <w:rPr>
          <w:rFonts w:ascii="Times New Roman" w:hAnsi="Times New Roman" w:cs="Times New Roman"/>
          <w:color w:val="000000"/>
          <w:sz w:val="24"/>
          <w:szCs w:val="24"/>
        </w:rPr>
      </w:pPr>
    </w:p>
    <w:p w:rsidR="00B362D0" w:rsidRDefault="00B362D0" w:rsidP="00B362D0">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1.8.</w:t>
      </w:r>
      <w:r>
        <w:rPr>
          <w:rFonts w:ascii="Times New Roman" w:hAnsi="Times New Roman" w:cs="Times New Roman"/>
          <w:color w:val="000000"/>
          <w:sz w:val="24"/>
          <w:szCs w:val="24"/>
        </w:rPr>
        <w:t xml:space="preserve"> Papildomi reikalavimai mokymą pagal programą užsakančios ir (ar) mokymą finansuojančios institucijos</w:t>
      </w:r>
    </w:p>
    <w:tbl>
      <w:tblPr>
        <w:tblStyle w:val="TableGrid"/>
        <w:tblW w:w="0" w:type="auto"/>
        <w:tblLook w:val="04A0"/>
      </w:tblPr>
      <w:tblGrid>
        <w:gridCol w:w="9628"/>
      </w:tblGrid>
      <w:tr w:rsidR="00B362D0" w:rsidTr="00B173F6">
        <w:tc>
          <w:tcPr>
            <w:tcW w:w="9628" w:type="dxa"/>
          </w:tcPr>
          <w:p w:rsidR="00B362D0" w:rsidRPr="001A2C0F" w:rsidRDefault="00B362D0" w:rsidP="00805669">
            <w:pPr>
              <w:pStyle w:val="ListParagraph"/>
              <w:spacing w:after="0" w:line="240" w:lineRule="auto"/>
              <w:ind w:left="447"/>
              <w:rPr>
                <w:rFonts w:ascii="Times New Roman" w:hAnsi="Times New Roman" w:cs="Times New Roman"/>
                <w:color w:val="000000"/>
                <w:sz w:val="24"/>
                <w:szCs w:val="24"/>
              </w:rPr>
            </w:pPr>
          </w:p>
        </w:tc>
      </w:tr>
    </w:tbl>
    <w:p w:rsidR="00937C19" w:rsidRPr="00937C19" w:rsidRDefault="00937C19" w:rsidP="001A2C0F">
      <w:pPr>
        <w:spacing w:after="0" w:line="240" w:lineRule="auto"/>
        <w:rPr>
          <w:rFonts w:ascii="Times New Roman" w:hAnsi="Times New Roman" w:cs="Times New Roman"/>
          <w:color w:val="000000"/>
          <w:sz w:val="24"/>
          <w:szCs w:val="24"/>
        </w:rPr>
      </w:pPr>
    </w:p>
    <w:p w:rsidR="00D644AA" w:rsidRPr="00937C19" w:rsidRDefault="00D644AA" w:rsidP="001A2C0F">
      <w:pPr>
        <w:spacing w:after="0" w:line="240" w:lineRule="auto"/>
        <w:rPr>
          <w:rFonts w:ascii="Times New Roman" w:hAnsi="Times New Roman" w:cs="Times New Roman"/>
          <w:b/>
          <w:sz w:val="24"/>
          <w:szCs w:val="24"/>
        </w:rPr>
      </w:pPr>
      <w:r w:rsidRPr="00937C19">
        <w:rPr>
          <w:rFonts w:ascii="Times New Roman" w:hAnsi="Times New Roman" w:cs="Times New Roman"/>
          <w:b/>
          <w:sz w:val="24"/>
          <w:szCs w:val="24"/>
        </w:rPr>
        <w:br w:type="page"/>
      </w:r>
    </w:p>
    <w:p w:rsidR="00D644AA" w:rsidRPr="00937C19" w:rsidRDefault="00D644AA" w:rsidP="001A2C0F">
      <w:pPr>
        <w:spacing w:after="0" w:line="240" w:lineRule="auto"/>
        <w:jc w:val="center"/>
        <w:rPr>
          <w:rFonts w:ascii="Times New Roman" w:hAnsi="Times New Roman" w:cs="Times New Roman"/>
          <w:b/>
          <w:sz w:val="24"/>
          <w:szCs w:val="24"/>
        </w:rPr>
        <w:sectPr w:rsidR="00D644AA" w:rsidRPr="00937C19" w:rsidSect="00A43D1F">
          <w:headerReference w:type="default" r:id="rId8"/>
          <w:footerReference w:type="even" r:id="rId9"/>
          <w:footerReference w:type="default" r:id="rId10"/>
          <w:pgSz w:w="11906" w:h="16838"/>
          <w:pgMar w:top="720" w:right="567" w:bottom="1135" w:left="1701" w:header="567" w:footer="567" w:gutter="0"/>
          <w:cols w:space="720"/>
          <w:docGrid w:linePitch="299"/>
        </w:sectPr>
      </w:pPr>
    </w:p>
    <w:p w:rsidR="00165AB9" w:rsidRPr="00937C19" w:rsidRDefault="00165AB9" w:rsidP="001A2C0F">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lastRenderedPageBreak/>
        <w:t xml:space="preserve">2. PROGRAMOS </w:t>
      </w:r>
      <w:r w:rsidR="00ED67C1" w:rsidRPr="00937C19">
        <w:rPr>
          <w:rFonts w:ascii="Times New Roman" w:hAnsi="Times New Roman" w:cs="Times New Roman"/>
          <w:b/>
          <w:sz w:val="24"/>
          <w:szCs w:val="24"/>
        </w:rPr>
        <w:t>TURINYS</w:t>
      </w:r>
    </w:p>
    <w:tbl>
      <w:tblPr>
        <w:tblW w:w="51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40"/>
        <w:gridCol w:w="1189"/>
        <w:gridCol w:w="3316"/>
        <w:gridCol w:w="3997"/>
        <w:gridCol w:w="1369"/>
        <w:gridCol w:w="1372"/>
        <w:gridCol w:w="1455"/>
        <w:gridCol w:w="1013"/>
      </w:tblGrid>
      <w:tr w:rsidR="007222A1" w:rsidRPr="00937C19" w:rsidTr="00A1249F">
        <w:trPr>
          <w:trHeight w:val="40"/>
        </w:trPr>
        <w:tc>
          <w:tcPr>
            <w:tcW w:w="534" w:type="pct"/>
            <w:vMerge w:val="restart"/>
          </w:tcPr>
          <w:p w:rsidR="00937C19" w:rsidRPr="00937C19" w:rsidRDefault="00B362D0" w:rsidP="00B362D0">
            <w:pPr>
              <w:spacing w:after="0" w:line="240" w:lineRule="auto"/>
              <w:rPr>
                <w:rFonts w:ascii="Times New Roman" w:hAnsi="Times New Roman" w:cs="Times New Roman"/>
                <w:b/>
                <w:sz w:val="24"/>
                <w:szCs w:val="24"/>
              </w:rPr>
            </w:pPr>
            <w:r>
              <w:rPr>
                <w:rFonts w:ascii="Times New Roman" w:hAnsi="Times New Roman" w:cs="Times New Roman"/>
                <w:b/>
                <w:sz w:val="24"/>
                <w:szCs w:val="24"/>
              </w:rPr>
              <w:t>M</w:t>
            </w:r>
            <w:r w:rsidR="003106F6">
              <w:rPr>
                <w:rFonts w:ascii="Times New Roman" w:hAnsi="Times New Roman" w:cs="Times New Roman"/>
                <w:b/>
                <w:sz w:val="24"/>
                <w:szCs w:val="24"/>
              </w:rPr>
              <w:t>odulio</w:t>
            </w:r>
            <w:r w:rsidR="00937C19" w:rsidRPr="00937C19">
              <w:rPr>
                <w:rFonts w:ascii="Times New Roman" w:hAnsi="Times New Roman" w:cs="Times New Roman"/>
                <w:b/>
                <w:sz w:val="24"/>
                <w:szCs w:val="24"/>
              </w:rPr>
              <w:t xml:space="preserve"> pavadinimas (valstybinis kodas)</w:t>
            </w:r>
          </w:p>
        </w:tc>
        <w:tc>
          <w:tcPr>
            <w:tcW w:w="387" w:type="pct"/>
            <w:vMerge w:val="restart"/>
          </w:tcPr>
          <w:p w:rsidR="00937C19" w:rsidRPr="00937C19" w:rsidRDefault="00B362D0" w:rsidP="00B362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w:t>
            </w:r>
            <w:r w:rsidR="00937C19">
              <w:rPr>
                <w:rFonts w:ascii="Times New Roman" w:hAnsi="Times New Roman" w:cs="Times New Roman"/>
                <w:b/>
                <w:sz w:val="24"/>
                <w:szCs w:val="24"/>
              </w:rPr>
              <w:t>odulio LTKS lygis</w:t>
            </w:r>
          </w:p>
        </w:tc>
        <w:tc>
          <w:tcPr>
            <w:tcW w:w="1080" w:type="pct"/>
            <w:vMerge w:val="restart"/>
          </w:tcPr>
          <w:p w:rsidR="00937C19" w:rsidRPr="00937C19" w:rsidRDefault="00937C19" w:rsidP="001A2C0F">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t>Kompetencija(-os)</w:t>
            </w:r>
          </w:p>
        </w:tc>
        <w:tc>
          <w:tcPr>
            <w:tcW w:w="1302" w:type="pct"/>
            <w:vMerge w:val="restart"/>
          </w:tcPr>
          <w:p w:rsidR="00937C19" w:rsidRPr="00937C19" w:rsidRDefault="00937C19" w:rsidP="001A2C0F">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t>Kompetencijos(-jų) pasiekimą nurodantys mokymosi rezultatai</w:t>
            </w:r>
          </w:p>
        </w:tc>
        <w:tc>
          <w:tcPr>
            <w:tcW w:w="446" w:type="pct"/>
            <w:vMerge w:val="restart"/>
          </w:tcPr>
          <w:p w:rsidR="00937C19" w:rsidRPr="00937C19" w:rsidRDefault="00B362D0" w:rsidP="00B362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w:t>
            </w:r>
            <w:r w:rsidR="00937C19" w:rsidRPr="00937C19">
              <w:rPr>
                <w:rFonts w:ascii="Times New Roman" w:hAnsi="Times New Roman" w:cs="Times New Roman"/>
                <w:b/>
                <w:sz w:val="24"/>
                <w:szCs w:val="24"/>
              </w:rPr>
              <w:t xml:space="preserve">odulio apimtis </w:t>
            </w:r>
            <w:r w:rsidR="00937C19">
              <w:rPr>
                <w:rFonts w:ascii="Times New Roman" w:hAnsi="Times New Roman" w:cs="Times New Roman"/>
                <w:b/>
                <w:sz w:val="24"/>
                <w:szCs w:val="24"/>
              </w:rPr>
              <w:t xml:space="preserve">mokymosi </w:t>
            </w:r>
            <w:r w:rsidR="00937C19" w:rsidRPr="00937C19">
              <w:rPr>
                <w:rFonts w:ascii="Times New Roman" w:hAnsi="Times New Roman" w:cs="Times New Roman"/>
                <w:b/>
                <w:sz w:val="24"/>
                <w:szCs w:val="24"/>
              </w:rPr>
              <w:t>kreditais</w:t>
            </w:r>
          </w:p>
        </w:tc>
        <w:tc>
          <w:tcPr>
            <w:tcW w:w="1251" w:type="pct"/>
            <w:gridSpan w:val="3"/>
          </w:tcPr>
          <w:p w:rsidR="00937C19" w:rsidRPr="00937C19" w:rsidRDefault="00937C19" w:rsidP="001A2C0F">
            <w:pPr>
              <w:suppressAutoHyphens/>
              <w:overflowPunct w:val="0"/>
              <w:spacing w:after="0" w:line="240" w:lineRule="auto"/>
              <w:jc w:val="center"/>
              <w:textAlignment w:val="center"/>
              <w:rPr>
                <w:rFonts w:ascii="Times New Roman" w:hAnsi="Times New Roman" w:cs="Times New Roman"/>
                <w:b/>
                <w:sz w:val="24"/>
                <w:szCs w:val="24"/>
              </w:rPr>
            </w:pPr>
            <w:r w:rsidRPr="00937C19">
              <w:rPr>
                <w:rFonts w:ascii="Times New Roman" w:hAnsi="Times New Roman" w:cs="Times New Roman"/>
                <w:b/>
                <w:sz w:val="24"/>
                <w:szCs w:val="24"/>
              </w:rPr>
              <w:t>Akademinės valandos kontaktiniam darbui</w:t>
            </w:r>
          </w:p>
        </w:tc>
      </w:tr>
      <w:tr w:rsidR="00792A59" w:rsidRPr="00937C19" w:rsidTr="00A1249F">
        <w:trPr>
          <w:trHeight w:val="1052"/>
        </w:trPr>
        <w:tc>
          <w:tcPr>
            <w:tcW w:w="534" w:type="pct"/>
            <w:vMerge/>
            <w:tcBorders>
              <w:bottom w:val="single" w:sz="4" w:space="0" w:color="auto"/>
            </w:tcBorders>
          </w:tcPr>
          <w:p w:rsidR="00B362D0" w:rsidRPr="00937C19" w:rsidRDefault="00B362D0" w:rsidP="001A2C0F">
            <w:pPr>
              <w:spacing w:after="0" w:line="240" w:lineRule="auto"/>
              <w:rPr>
                <w:rFonts w:ascii="Times New Roman" w:hAnsi="Times New Roman" w:cs="Times New Roman"/>
                <w:b/>
                <w:sz w:val="24"/>
                <w:szCs w:val="24"/>
              </w:rPr>
            </w:pPr>
          </w:p>
        </w:tc>
        <w:tc>
          <w:tcPr>
            <w:tcW w:w="387" w:type="pct"/>
            <w:vMerge/>
            <w:tcBorders>
              <w:bottom w:val="single" w:sz="4" w:space="0" w:color="auto"/>
            </w:tcBorders>
          </w:tcPr>
          <w:p w:rsidR="00B362D0" w:rsidRPr="00937C19" w:rsidRDefault="00B362D0" w:rsidP="001A2C0F">
            <w:pPr>
              <w:spacing w:after="0" w:line="240" w:lineRule="auto"/>
              <w:rPr>
                <w:rFonts w:ascii="Times New Roman" w:hAnsi="Times New Roman" w:cs="Times New Roman"/>
                <w:b/>
                <w:sz w:val="24"/>
                <w:szCs w:val="24"/>
              </w:rPr>
            </w:pPr>
          </w:p>
        </w:tc>
        <w:tc>
          <w:tcPr>
            <w:tcW w:w="1080" w:type="pct"/>
            <w:vMerge/>
          </w:tcPr>
          <w:p w:rsidR="00B362D0" w:rsidRPr="00937C19" w:rsidRDefault="00B362D0" w:rsidP="001A2C0F">
            <w:pPr>
              <w:spacing w:after="0" w:line="240" w:lineRule="auto"/>
              <w:rPr>
                <w:rFonts w:ascii="Times New Roman" w:hAnsi="Times New Roman" w:cs="Times New Roman"/>
                <w:b/>
                <w:sz w:val="24"/>
                <w:szCs w:val="24"/>
              </w:rPr>
            </w:pPr>
          </w:p>
        </w:tc>
        <w:tc>
          <w:tcPr>
            <w:tcW w:w="1302" w:type="pct"/>
            <w:vMerge/>
          </w:tcPr>
          <w:p w:rsidR="00B362D0" w:rsidRPr="00937C19" w:rsidRDefault="00B362D0" w:rsidP="001A2C0F">
            <w:pPr>
              <w:spacing w:after="0" w:line="240" w:lineRule="auto"/>
              <w:rPr>
                <w:rFonts w:ascii="Times New Roman" w:hAnsi="Times New Roman" w:cs="Times New Roman"/>
                <w:b/>
                <w:sz w:val="24"/>
                <w:szCs w:val="24"/>
              </w:rPr>
            </w:pPr>
          </w:p>
        </w:tc>
        <w:tc>
          <w:tcPr>
            <w:tcW w:w="446" w:type="pct"/>
            <w:vMerge/>
          </w:tcPr>
          <w:p w:rsidR="00B362D0" w:rsidRPr="00937C19" w:rsidRDefault="00B362D0" w:rsidP="001A2C0F">
            <w:pPr>
              <w:spacing w:after="0" w:line="240" w:lineRule="auto"/>
              <w:rPr>
                <w:rFonts w:ascii="Times New Roman" w:hAnsi="Times New Roman" w:cs="Times New Roman"/>
                <w:b/>
                <w:sz w:val="24"/>
                <w:szCs w:val="24"/>
              </w:rPr>
            </w:pPr>
          </w:p>
        </w:tc>
        <w:tc>
          <w:tcPr>
            <w:tcW w:w="447" w:type="pct"/>
            <w:tcBorders>
              <w:right w:val="single" w:sz="4" w:space="0" w:color="auto"/>
            </w:tcBorders>
          </w:tcPr>
          <w:p w:rsidR="00B362D0" w:rsidRPr="00937C19" w:rsidRDefault="00B362D0" w:rsidP="007222A1">
            <w:pPr>
              <w:suppressAutoHyphens/>
              <w:overflowPunct w:val="0"/>
              <w:spacing w:after="0" w:line="240" w:lineRule="auto"/>
              <w:textAlignment w:val="center"/>
              <w:rPr>
                <w:rFonts w:ascii="Times New Roman" w:hAnsi="Times New Roman" w:cs="Times New Roman"/>
                <w:b/>
                <w:sz w:val="24"/>
                <w:szCs w:val="24"/>
              </w:rPr>
            </w:pPr>
            <w:r w:rsidRPr="00937C19">
              <w:rPr>
                <w:rFonts w:ascii="Times New Roman" w:hAnsi="Times New Roman" w:cs="Times New Roman"/>
                <w:b/>
                <w:sz w:val="24"/>
                <w:szCs w:val="24"/>
              </w:rPr>
              <w:t>Teoriniam mokymui</w:t>
            </w:r>
          </w:p>
        </w:tc>
        <w:tc>
          <w:tcPr>
            <w:tcW w:w="474" w:type="pct"/>
            <w:tcBorders>
              <w:left w:val="single" w:sz="4" w:space="0" w:color="auto"/>
            </w:tcBorders>
          </w:tcPr>
          <w:p w:rsidR="00B362D0" w:rsidRDefault="00B362D0" w:rsidP="007222A1">
            <w:pPr>
              <w:rPr>
                <w:rFonts w:ascii="Times New Roman" w:hAnsi="Times New Roman" w:cs="Times New Roman"/>
                <w:b/>
                <w:sz w:val="24"/>
                <w:szCs w:val="24"/>
              </w:rPr>
            </w:pPr>
            <w:r w:rsidRPr="00937C19">
              <w:rPr>
                <w:rFonts w:ascii="Times New Roman" w:hAnsi="Times New Roman" w:cs="Times New Roman"/>
                <w:b/>
                <w:sz w:val="24"/>
                <w:szCs w:val="24"/>
              </w:rPr>
              <w:t>Praktiniam mokymui</w:t>
            </w:r>
          </w:p>
          <w:p w:rsidR="00B362D0" w:rsidRPr="00937C19" w:rsidRDefault="00B362D0" w:rsidP="007222A1">
            <w:pPr>
              <w:suppressAutoHyphens/>
              <w:overflowPunct w:val="0"/>
              <w:spacing w:after="0" w:line="240" w:lineRule="auto"/>
              <w:textAlignment w:val="center"/>
              <w:rPr>
                <w:rFonts w:ascii="Times New Roman" w:hAnsi="Times New Roman" w:cs="Times New Roman"/>
                <w:b/>
                <w:sz w:val="24"/>
                <w:szCs w:val="24"/>
              </w:rPr>
            </w:pPr>
          </w:p>
        </w:tc>
        <w:tc>
          <w:tcPr>
            <w:tcW w:w="330" w:type="pct"/>
          </w:tcPr>
          <w:p w:rsidR="00B362D0" w:rsidRPr="00937C19" w:rsidRDefault="00B362D0" w:rsidP="007222A1">
            <w:pPr>
              <w:suppressAutoHyphens/>
              <w:overflowPunct w:val="0"/>
              <w:spacing w:after="0" w:line="240" w:lineRule="auto"/>
              <w:textAlignment w:val="center"/>
              <w:rPr>
                <w:rFonts w:ascii="Times New Roman" w:hAnsi="Times New Roman" w:cs="Times New Roman"/>
                <w:b/>
                <w:sz w:val="24"/>
                <w:szCs w:val="24"/>
              </w:rPr>
            </w:pPr>
            <w:r>
              <w:rPr>
                <w:rFonts w:ascii="Times New Roman" w:hAnsi="Times New Roman" w:cs="Times New Roman"/>
                <w:b/>
                <w:sz w:val="24"/>
                <w:szCs w:val="24"/>
              </w:rPr>
              <w:t>Iš viso</w:t>
            </w:r>
          </w:p>
        </w:tc>
      </w:tr>
      <w:tr w:rsidR="00414034" w:rsidRPr="00937C19" w:rsidTr="002D6DCF">
        <w:trPr>
          <w:trHeight w:val="1631"/>
        </w:trPr>
        <w:tc>
          <w:tcPr>
            <w:tcW w:w="534" w:type="pct"/>
            <w:tcBorders>
              <w:top w:val="single" w:sz="4" w:space="0" w:color="auto"/>
            </w:tcBorders>
          </w:tcPr>
          <w:p w:rsidR="00414034" w:rsidRDefault="00414034" w:rsidP="002D6DC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Darb</w:t>
            </w:r>
            <w:r w:rsidR="0012500E">
              <w:rPr>
                <w:rFonts w:ascii="Times New Roman" w:hAnsi="Times New Roman" w:cs="Times New Roman"/>
                <w:color w:val="000000"/>
                <w:sz w:val="24"/>
                <w:szCs w:val="24"/>
              </w:rPr>
              <w:t>as</w:t>
            </w:r>
            <w:r>
              <w:rPr>
                <w:rFonts w:ascii="Times New Roman" w:hAnsi="Times New Roman" w:cs="Times New Roman"/>
                <w:color w:val="000000"/>
                <w:sz w:val="24"/>
                <w:szCs w:val="24"/>
              </w:rPr>
              <w:t xml:space="preserve"> su autonominiais kvėpavimo organų apsaugos aparatais </w:t>
            </w:r>
          </w:p>
        </w:tc>
        <w:tc>
          <w:tcPr>
            <w:tcW w:w="387" w:type="pct"/>
            <w:tcBorders>
              <w:top w:val="single" w:sz="4" w:space="0" w:color="auto"/>
            </w:tcBorders>
          </w:tcPr>
          <w:p w:rsidR="00414034" w:rsidRPr="00B21168" w:rsidRDefault="00414034" w:rsidP="00C277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r w:rsidR="00EC2342">
              <w:rPr>
                <w:rFonts w:ascii="Times New Roman" w:hAnsi="Times New Roman" w:cs="Times New Roman"/>
                <w:sz w:val="24"/>
                <w:szCs w:val="24"/>
              </w:rPr>
              <w:t>V</w:t>
            </w:r>
          </w:p>
        </w:tc>
        <w:tc>
          <w:tcPr>
            <w:tcW w:w="1080" w:type="pct"/>
            <w:tcBorders>
              <w:top w:val="single" w:sz="4" w:space="0" w:color="auto"/>
            </w:tcBorders>
          </w:tcPr>
          <w:p w:rsidR="00414034" w:rsidRPr="001B18D4" w:rsidRDefault="00EC2342" w:rsidP="00EC2342">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05371A">
              <w:rPr>
                <w:rFonts w:ascii="Times New Roman" w:hAnsi="Times New Roman" w:cs="Times New Roman"/>
                <w:sz w:val="24"/>
                <w:szCs w:val="24"/>
              </w:rPr>
              <w:t>audoti gaisrų gesinimo ir gelbėjimo</w:t>
            </w:r>
            <w:r>
              <w:rPr>
                <w:rFonts w:ascii="Times New Roman" w:hAnsi="Times New Roman" w:cs="Times New Roman"/>
                <w:sz w:val="24"/>
                <w:szCs w:val="24"/>
              </w:rPr>
              <w:t xml:space="preserve"> transporto priemones ir įrangą</w:t>
            </w:r>
            <w:r w:rsidR="0012500E">
              <w:rPr>
                <w:rFonts w:ascii="Times New Roman" w:hAnsi="Times New Roman" w:cs="Times New Roman"/>
                <w:sz w:val="24"/>
                <w:szCs w:val="24"/>
              </w:rPr>
              <w:t>.</w:t>
            </w:r>
          </w:p>
        </w:tc>
        <w:tc>
          <w:tcPr>
            <w:tcW w:w="1302" w:type="pct"/>
            <w:tcBorders>
              <w:top w:val="single" w:sz="4" w:space="0" w:color="auto"/>
            </w:tcBorders>
          </w:tcPr>
          <w:p w:rsidR="00414034" w:rsidRDefault="0012500E" w:rsidP="00A1249F">
            <w:pPr>
              <w:spacing w:after="0" w:line="240" w:lineRule="auto"/>
              <w:rPr>
                <w:rFonts w:ascii="Times New Roman" w:hAnsi="Times New Roman" w:cs="Times New Roman"/>
                <w:sz w:val="24"/>
                <w:szCs w:val="24"/>
              </w:rPr>
            </w:pPr>
            <w:r>
              <w:rPr>
                <w:rFonts w:ascii="Times New Roman" w:hAnsi="Times New Roman" w:cs="Times New Roman"/>
                <w:sz w:val="24"/>
                <w:szCs w:val="24"/>
              </w:rPr>
              <w:t>Naudoti autonominį kvėpavimo organų apsaugos aparatą.</w:t>
            </w:r>
          </w:p>
          <w:p w:rsidR="0012500E" w:rsidRPr="001B18D4" w:rsidRDefault="0012500E" w:rsidP="00A1249F">
            <w:pPr>
              <w:spacing w:after="0" w:line="240" w:lineRule="auto"/>
            </w:pPr>
            <w:r>
              <w:rPr>
                <w:rFonts w:ascii="Times New Roman" w:hAnsi="Times New Roman" w:cs="Times New Roman"/>
                <w:sz w:val="24"/>
                <w:szCs w:val="24"/>
              </w:rPr>
              <w:t>Prižiūrėti autonominį kvėpavimo organų apsaugos aparatą.</w:t>
            </w:r>
          </w:p>
        </w:tc>
        <w:tc>
          <w:tcPr>
            <w:tcW w:w="446" w:type="pct"/>
            <w:tcBorders>
              <w:top w:val="single" w:sz="4" w:space="0" w:color="auto"/>
            </w:tcBorders>
          </w:tcPr>
          <w:p w:rsidR="00414034" w:rsidRPr="007D32C3" w:rsidRDefault="00414034" w:rsidP="00623378">
            <w:pPr>
              <w:spacing w:after="0" w:line="240" w:lineRule="auto"/>
              <w:jc w:val="center"/>
              <w:rPr>
                <w:rFonts w:ascii="Times New Roman" w:hAnsi="Times New Roman" w:cs="Times New Roman"/>
                <w:sz w:val="24"/>
                <w:szCs w:val="24"/>
              </w:rPr>
            </w:pPr>
            <w:r w:rsidRPr="007D32C3">
              <w:rPr>
                <w:rFonts w:ascii="Times New Roman" w:hAnsi="Times New Roman" w:cs="Times New Roman"/>
                <w:sz w:val="24"/>
                <w:szCs w:val="24"/>
              </w:rPr>
              <w:t>1</w:t>
            </w:r>
          </w:p>
        </w:tc>
        <w:tc>
          <w:tcPr>
            <w:tcW w:w="447" w:type="pct"/>
            <w:tcBorders>
              <w:top w:val="single" w:sz="4" w:space="0" w:color="auto"/>
              <w:right w:val="single" w:sz="4" w:space="0" w:color="auto"/>
            </w:tcBorders>
          </w:tcPr>
          <w:p w:rsidR="00414034" w:rsidRPr="007D32C3" w:rsidRDefault="00BD09E5" w:rsidP="00623378">
            <w:pPr>
              <w:spacing w:after="0" w:line="240" w:lineRule="auto"/>
              <w:jc w:val="center"/>
              <w:rPr>
                <w:rFonts w:ascii="Times New Roman" w:hAnsi="Times New Roman" w:cs="Times New Roman"/>
                <w:sz w:val="24"/>
                <w:szCs w:val="24"/>
              </w:rPr>
            </w:pPr>
            <w:r w:rsidRPr="007D32C3">
              <w:rPr>
                <w:rFonts w:ascii="Times New Roman" w:hAnsi="Times New Roman" w:cs="Times New Roman"/>
                <w:sz w:val="24"/>
                <w:szCs w:val="24"/>
              </w:rPr>
              <w:t>6</w:t>
            </w:r>
          </w:p>
        </w:tc>
        <w:tc>
          <w:tcPr>
            <w:tcW w:w="474" w:type="pct"/>
            <w:tcBorders>
              <w:top w:val="single" w:sz="4" w:space="0" w:color="auto"/>
              <w:left w:val="single" w:sz="4" w:space="0" w:color="auto"/>
            </w:tcBorders>
          </w:tcPr>
          <w:p w:rsidR="00414034" w:rsidRPr="007D32C3" w:rsidRDefault="00BD09E5" w:rsidP="00623378">
            <w:pPr>
              <w:spacing w:after="0" w:line="240" w:lineRule="auto"/>
              <w:jc w:val="center"/>
              <w:rPr>
                <w:rFonts w:ascii="Times New Roman" w:hAnsi="Times New Roman" w:cs="Times New Roman"/>
                <w:sz w:val="24"/>
                <w:szCs w:val="24"/>
              </w:rPr>
            </w:pPr>
            <w:r w:rsidRPr="007D32C3">
              <w:rPr>
                <w:rFonts w:ascii="Times New Roman" w:hAnsi="Times New Roman" w:cs="Times New Roman"/>
                <w:sz w:val="24"/>
                <w:szCs w:val="24"/>
              </w:rPr>
              <w:t>12</w:t>
            </w:r>
          </w:p>
        </w:tc>
        <w:tc>
          <w:tcPr>
            <w:tcW w:w="330" w:type="pct"/>
            <w:tcBorders>
              <w:top w:val="single" w:sz="4" w:space="0" w:color="auto"/>
            </w:tcBorders>
          </w:tcPr>
          <w:p w:rsidR="00414034" w:rsidRPr="007D32C3" w:rsidRDefault="00414034" w:rsidP="00623378">
            <w:pPr>
              <w:spacing w:after="0" w:line="240" w:lineRule="auto"/>
              <w:jc w:val="center"/>
              <w:rPr>
                <w:rFonts w:ascii="Times New Roman" w:hAnsi="Times New Roman" w:cs="Times New Roman"/>
                <w:sz w:val="24"/>
                <w:szCs w:val="24"/>
              </w:rPr>
            </w:pPr>
            <w:r w:rsidRPr="007D32C3">
              <w:rPr>
                <w:rFonts w:ascii="Times New Roman" w:hAnsi="Times New Roman" w:cs="Times New Roman"/>
                <w:sz w:val="24"/>
                <w:szCs w:val="24"/>
              </w:rPr>
              <w:t>18</w:t>
            </w:r>
          </w:p>
        </w:tc>
      </w:tr>
    </w:tbl>
    <w:p w:rsidR="000529E7" w:rsidRPr="00937C19" w:rsidRDefault="000529E7" w:rsidP="001A2C0F">
      <w:pPr>
        <w:tabs>
          <w:tab w:val="left" w:pos="13860"/>
        </w:tabs>
        <w:spacing w:after="0" w:line="240" w:lineRule="auto"/>
        <w:rPr>
          <w:rFonts w:ascii="Times New Roman" w:hAnsi="Times New Roman" w:cs="Times New Roman"/>
          <w:sz w:val="24"/>
          <w:szCs w:val="24"/>
        </w:rPr>
        <w:sectPr w:rsidR="000529E7" w:rsidRPr="00937C19" w:rsidSect="001C7D8E">
          <w:pgSz w:w="16838" w:h="11906" w:orient="landscape"/>
          <w:pgMar w:top="1260" w:right="1134" w:bottom="567" w:left="1134" w:header="567" w:footer="567" w:gutter="0"/>
          <w:cols w:space="720"/>
          <w:docGrid w:linePitch="299"/>
        </w:sectPr>
      </w:pPr>
    </w:p>
    <w:p w:rsidR="00165AB9" w:rsidRPr="00937C19" w:rsidRDefault="00ED67C1" w:rsidP="001A2C0F">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lastRenderedPageBreak/>
        <w:t>3</w:t>
      </w:r>
      <w:r w:rsidR="00165AB9" w:rsidRPr="00937C19">
        <w:rPr>
          <w:rFonts w:ascii="Times New Roman" w:hAnsi="Times New Roman" w:cs="Times New Roman"/>
          <w:b/>
          <w:sz w:val="24"/>
          <w:szCs w:val="24"/>
        </w:rPr>
        <w:t xml:space="preserve">. </w:t>
      </w:r>
      <w:r w:rsidR="009F0A20">
        <w:rPr>
          <w:rFonts w:ascii="Times New Roman" w:hAnsi="Times New Roman" w:cs="Times New Roman"/>
          <w:b/>
          <w:sz w:val="24"/>
          <w:szCs w:val="24"/>
        </w:rPr>
        <w:t xml:space="preserve">MODULIŲ </w:t>
      </w:r>
      <w:r w:rsidR="00165AB9" w:rsidRPr="00937C19">
        <w:rPr>
          <w:rFonts w:ascii="Times New Roman" w:hAnsi="Times New Roman" w:cs="Times New Roman"/>
          <w:b/>
          <w:sz w:val="24"/>
          <w:szCs w:val="24"/>
        </w:rPr>
        <w:t>APRAŠA</w:t>
      </w:r>
      <w:r w:rsidR="009F0A20">
        <w:rPr>
          <w:rFonts w:ascii="Times New Roman" w:hAnsi="Times New Roman" w:cs="Times New Roman"/>
          <w:b/>
          <w:sz w:val="24"/>
          <w:szCs w:val="24"/>
        </w:rPr>
        <w:t>I</w:t>
      </w:r>
    </w:p>
    <w:p w:rsidR="001A2C0F" w:rsidRDefault="001A2C0F" w:rsidP="001A2C0F">
      <w:pPr>
        <w:widowControl w:val="0"/>
        <w:spacing w:after="0" w:line="240" w:lineRule="auto"/>
        <w:rPr>
          <w:rFonts w:ascii="Times New Roman" w:hAnsi="Times New Roman" w:cs="Times New Roman"/>
          <w:b/>
          <w:sz w:val="24"/>
          <w:szCs w:val="24"/>
        </w:rPr>
      </w:pPr>
    </w:p>
    <w:p w:rsidR="00937C19" w:rsidRPr="003F7B90" w:rsidRDefault="009F0A20" w:rsidP="001A2C0F">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Modulio </w:t>
      </w:r>
      <w:r w:rsidR="00937C19" w:rsidRPr="00937C19">
        <w:rPr>
          <w:rFonts w:ascii="Times New Roman" w:hAnsi="Times New Roman" w:cs="Times New Roman"/>
          <w:b/>
          <w:sz w:val="24"/>
          <w:szCs w:val="24"/>
        </w:rPr>
        <w:t>pavadinimas – „</w:t>
      </w:r>
      <w:r w:rsidR="003F7B90" w:rsidRPr="003F7B90">
        <w:rPr>
          <w:rFonts w:ascii="Times New Roman" w:hAnsi="Times New Roman" w:cs="Times New Roman"/>
          <w:b/>
          <w:color w:val="000000"/>
          <w:sz w:val="24"/>
          <w:szCs w:val="24"/>
        </w:rPr>
        <w:t>Darb</w:t>
      </w:r>
      <w:r w:rsidR="003F7B90">
        <w:rPr>
          <w:rFonts w:ascii="Times New Roman" w:hAnsi="Times New Roman" w:cs="Times New Roman"/>
          <w:b/>
          <w:color w:val="000000"/>
          <w:sz w:val="24"/>
          <w:szCs w:val="24"/>
        </w:rPr>
        <w:t>as</w:t>
      </w:r>
      <w:r w:rsidR="003F7B90" w:rsidRPr="003F7B90">
        <w:rPr>
          <w:rFonts w:ascii="Times New Roman" w:hAnsi="Times New Roman" w:cs="Times New Roman"/>
          <w:b/>
          <w:color w:val="000000"/>
          <w:sz w:val="24"/>
          <w:szCs w:val="24"/>
        </w:rPr>
        <w:t xml:space="preserve"> su autonominiais kvėpavimo organų apsaugos aparatais</w:t>
      </w:r>
      <w:r w:rsidR="00937C19" w:rsidRPr="003F7B90">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36"/>
        <w:gridCol w:w="3371"/>
        <w:gridCol w:w="5131"/>
        <w:gridCol w:w="1319"/>
        <w:gridCol w:w="1289"/>
        <w:gridCol w:w="940"/>
      </w:tblGrid>
      <w:tr w:rsidR="00937C19" w:rsidRPr="00937C19" w:rsidTr="003A5CDA">
        <w:trPr>
          <w:trHeight w:val="57"/>
          <w:jc w:val="center"/>
        </w:trPr>
        <w:tc>
          <w:tcPr>
            <w:tcW w:w="925" w:type="pct"/>
          </w:tcPr>
          <w:p w:rsidR="00937C19" w:rsidRPr="00937C19" w:rsidRDefault="00937C19" w:rsidP="00290EBF">
            <w:pPr>
              <w:pStyle w:val="NoSpacing"/>
              <w:widowControl w:val="0"/>
            </w:pPr>
            <w:r w:rsidRPr="00937C19">
              <w:t>Valstybinis kodas</w:t>
            </w:r>
          </w:p>
        </w:tc>
        <w:tc>
          <w:tcPr>
            <w:tcW w:w="4075" w:type="pct"/>
            <w:gridSpan w:val="5"/>
          </w:tcPr>
          <w:p w:rsidR="00937C19" w:rsidRPr="00937C19" w:rsidRDefault="00937C19" w:rsidP="001A2C0F">
            <w:pPr>
              <w:pStyle w:val="NoSpacing"/>
              <w:widowControl w:val="0"/>
            </w:pPr>
          </w:p>
        </w:tc>
      </w:tr>
      <w:tr w:rsidR="00937C19" w:rsidRPr="00937C19" w:rsidTr="003A5CDA">
        <w:trPr>
          <w:trHeight w:val="57"/>
          <w:jc w:val="center"/>
        </w:trPr>
        <w:tc>
          <w:tcPr>
            <w:tcW w:w="925" w:type="pct"/>
          </w:tcPr>
          <w:p w:rsidR="00937C19" w:rsidRPr="00937C19" w:rsidRDefault="003106F6" w:rsidP="003106F6">
            <w:pPr>
              <w:pStyle w:val="NoSpacing"/>
              <w:widowControl w:val="0"/>
            </w:pPr>
            <w:r>
              <w:t>Programos (m</w:t>
            </w:r>
            <w:r w:rsidR="00937C19" w:rsidRPr="00937C19">
              <w:t>odulio</w:t>
            </w:r>
            <w:r>
              <w:t>)</w:t>
            </w:r>
            <w:r w:rsidR="00937C19" w:rsidRPr="00937C19">
              <w:t xml:space="preserve"> LTKS lygis</w:t>
            </w:r>
          </w:p>
        </w:tc>
        <w:tc>
          <w:tcPr>
            <w:tcW w:w="4075" w:type="pct"/>
            <w:gridSpan w:val="5"/>
          </w:tcPr>
          <w:p w:rsidR="00937C19" w:rsidRPr="00937C19" w:rsidRDefault="001B5B5C" w:rsidP="00623378">
            <w:pPr>
              <w:pStyle w:val="NoSpacing"/>
              <w:widowControl w:val="0"/>
            </w:pPr>
            <w:r>
              <w:t>I</w:t>
            </w:r>
            <w:r w:rsidR="00623378">
              <w:t>V</w:t>
            </w:r>
          </w:p>
        </w:tc>
      </w:tr>
      <w:tr w:rsidR="00937C19" w:rsidRPr="00937C19" w:rsidTr="003A5CDA">
        <w:trPr>
          <w:trHeight w:val="57"/>
          <w:jc w:val="center"/>
        </w:trPr>
        <w:tc>
          <w:tcPr>
            <w:tcW w:w="925" w:type="pct"/>
          </w:tcPr>
          <w:p w:rsidR="00937C19" w:rsidRPr="00937C19" w:rsidRDefault="00937C19" w:rsidP="001A2C0F">
            <w:pPr>
              <w:pStyle w:val="NoSpacing"/>
              <w:widowControl w:val="0"/>
            </w:pPr>
            <w:r w:rsidRPr="00937C19">
              <w:t>Apimtis mokymosi kreditais</w:t>
            </w:r>
          </w:p>
        </w:tc>
        <w:tc>
          <w:tcPr>
            <w:tcW w:w="4075" w:type="pct"/>
            <w:gridSpan w:val="5"/>
          </w:tcPr>
          <w:p w:rsidR="00937C19" w:rsidRPr="00937C19" w:rsidRDefault="007222A1" w:rsidP="001A2C0F">
            <w:pPr>
              <w:pStyle w:val="NoSpacing"/>
              <w:widowControl w:val="0"/>
            </w:pPr>
            <w:r>
              <w:t>1</w:t>
            </w:r>
          </w:p>
        </w:tc>
      </w:tr>
      <w:tr w:rsidR="002D6DCF" w:rsidRPr="00937C19" w:rsidTr="003A5CDA">
        <w:trPr>
          <w:trHeight w:val="57"/>
          <w:jc w:val="center"/>
        </w:trPr>
        <w:tc>
          <w:tcPr>
            <w:tcW w:w="925" w:type="pct"/>
          </w:tcPr>
          <w:p w:rsidR="002D6DCF" w:rsidRPr="00937C19" w:rsidRDefault="002D6DCF" w:rsidP="002D6DCF">
            <w:pPr>
              <w:pStyle w:val="NoSpacing"/>
              <w:widowControl w:val="0"/>
            </w:pPr>
            <w:r w:rsidRPr="00937C19">
              <w:t>Asmens pasirengimo mokytis modulyje reikalavimai (jei taikoma)</w:t>
            </w:r>
          </w:p>
        </w:tc>
        <w:tc>
          <w:tcPr>
            <w:tcW w:w="4075" w:type="pct"/>
            <w:gridSpan w:val="5"/>
          </w:tcPr>
          <w:p w:rsidR="002D6DCF" w:rsidRDefault="002D6DCF" w:rsidP="002D6DCF">
            <w:pPr>
              <w:spacing w:after="0"/>
              <w:rPr>
                <w:rFonts w:ascii="Times New Roman" w:hAnsi="Times New Roman" w:cs="Times New Roman"/>
                <w:color w:val="000000"/>
                <w:sz w:val="24"/>
                <w:szCs w:val="24"/>
              </w:rPr>
            </w:pPr>
            <w:r>
              <w:rPr>
                <w:rFonts w:ascii="Times New Roman" w:hAnsi="Times New Roman" w:cs="Times New Roman"/>
                <w:color w:val="000000"/>
                <w:sz w:val="24"/>
                <w:szCs w:val="24"/>
              </w:rPr>
              <w:t>Išsilavinimas – ne žemesnis kaip pagrindinis</w:t>
            </w:r>
          </w:p>
          <w:p w:rsidR="002D6DCF" w:rsidRPr="00937C19" w:rsidRDefault="002D6DCF" w:rsidP="002D6DCF">
            <w:pPr>
              <w:rPr>
                <w:rFonts w:ascii="Times New Roman" w:hAnsi="Times New Roman" w:cs="Times New Roman"/>
                <w:color w:val="000000"/>
                <w:sz w:val="24"/>
                <w:szCs w:val="24"/>
              </w:rPr>
            </w:pPr>
            <w:r>
              <w:rPr>
                <w:rFonts w:ascii="Times New Roman" w:hAnsi="Times New Roman" w:cs="Times New Roman"/>
                <w:color w:val="000000"/>
                <w:sz w:val="24"/>
                <w:szCs w:val="24"/>
              </w:rPr>
              <w:t>Sveikata – atitikti reikalavimus dirbti su autonominiu kvėpavimo aparatu</w:t>
            </w:r>
          </w:p>
        </w:tc>
      </w:tr>
      <w:tr w:rsidR="002D6DCF" w:rsidRPr="00937C19" w:rsidTr="003A5CDA">
        <w:trPr>
          <w:trHeight w:val="278"/>
          <w:jc w:val="center"/>
        </w:trPr>
        <w:tc>
          <w:tcPr>
            <w:tcW w:w="925" w:type="pct"/>
            <w:vMerge w:val="restart"/>
            <w:shd w:val="clear" w:color="auto" w:fill="F2F2F2"/>
          </w:tcPr>
          <w:p w:rsidR="002D6DCF" w:rsidRPr="00937C19" w:rsidRDefault="002D6DCF" w:rsidP="002D6DCF">
            <w:pPr>
              <w:pStyle w:val="NoSpacing"/>
              <w:widowControl w:val="0"/>
              <w:rPr>
                <w:bCs/>
                <w:iCs/>
              </w:rPr>
            </w:pPr>
            <w:r w:rsidRPr="00937C19">
              <w:t>Kompetencijos</w:t>
            </w:r>
          </w:p>
        </w:tc>
        <w:tc>
          <w:tcPr>
            <w:tcW w:w="1140" w:type="pct"/>
            <w:vMerge w:val="restart"/>
            <w:shd w:val="clear" w:color="auto" w:fill="F2F2F2"/>
          </w:tcPr>
          <w:p w:rsidR="002D6DCF" w:rsidRPr="00937C19" w:rsidRDefault="002D6DCF" w:rsidP="002D6DCF">
            <w:pPr>
              <w:pStyle w:val="NoSpacing"/>
              <w:widowControl w:val="0"/>
              <w:rPr>
                <w:bCs/>
                <w:iCs/>
              </w:rPr>
            </w:pPr>
            <w:r w:rsidRPr="00937C19">
              <w:rPr>
                <w:bCs/>
                <w:iCs/>
              </w:rPr>
              <w:t>Mokymosi rezultatai</w:t>
            </w:r>
          </w:p>
        </w:tc>
        <w:tc>
          <w:tcPr>
            <w:tcW w:w="1735" w:type="pct"/>
            <w:vMerge w:val="restart"/>
            <w:shd w:val="clear" w:color="auto" w:fill="F2F2F2"/>
          </w:tcPr>
          <w:p w:rsidR="002D6DCF" w:rsidRPr="00937C19" w:rsidRDefault="002D6DCF" w:rsidP="002D6DCF">
            <w:pPr>
              <w:pStyle w:val="NoSpacing"/>
              <w:widowControl w:val="0"/>
              <w:rPr>
                <w:bCs/>
                <w:iCs/>
              </w:rPr>
            </w:pPr>
            <w:r w:rsidRPr="00937C19">
              <w:rPr>
                <w:bCs/>
                <w:iCs/>
              </w:rPr>
              <w:t>Rekomenduojamas turinys mokymosi rezultatams pasiekti</w:t>
            </w:r>
          </w:p>
        </w:tc>
        <w:tc>
          <w:tcPr>
            <w:tcW w:w="1200" w:type="pct"/>
            <w:gridSpan w:val="3"/>
            <w:shd w:val="clear" w:color="auto" w:fill="F2F2F2"/>
          </w:tcPr>
          <w:p w:rsidR="002D6DCF" w:rsidRPr="00937C19" w:rsidRDefault="002D6DCF" w:rsidP="002D6DCF">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Akademinės valandos kontaktiniam darbui</w:t>
            </w:r>
          </w:p>
        </w:tc>
      </w:tr>
      <w:tr w:rsidR="002D6DCF" w:rsidRPr="00937C19" w:rsidTr="00A60B80">
        <w:trPr>
          <w:trHeight w:val="563"/>
          <w:jc w:val="center"/>
        </w:trPr>
        <w:tc>
          <w:tcPr>
            <w:tcW w:w="925" w:type="pct"/>
            <w:vMerge/>
            <w:shd w:val="clear" w:color="auto" w:fill="F2F2F2"/>
          </w:tcPr>
          <w:p w:rsidR="002D6DCF" w:rsidRPr="00937C19" w:rsidRDefault="002D6DCF" w:rsidP="002D6DCF">
            <w:pPr>
              <w:pStyle w:val="NoSpacing"/>
              <w:widowControl w:val="0"/>
            </w:pPr>
          </w:p>
        </w:tc>
        <w:tc>
          <w:tcPr>
            <w:tcW w:w="1140" w:type="pct"/>
            <w:vMerge/>
            <w:shd w:val="clear" w:color="auto" w:fill="F2F2F2"/>
          </w:tcPr>
          <w:p w:rsidR="002D6DCF" w:rsidRPr="00937C19" w:rsidRDefault="002D6DCF" w:rsidP="002D6DCF">
            <w:pPr>
              <w:pStyle w:val="NoSpacing"/>
              <w:widowControl w:val="0"/>
              <w:rPr>
                <w:bCs/>
                <w:iCs/>
              </w:rPr>
            </w:pPr>
          </w:p>
        </w:tc>
        <w:tc>
          <w:tcPr>
            <w:tcW w:w="1735" w:type="pct"/>
            <w:vMerge/>
            <w:tcBorders>
              <w:bottom w:val="single" w:sz="4" w:space="0" w:color="auto"/>
            </w:tcBorders>
            <w:shd w:val="clear" w:color="auto" w:fill="F2F2F2"/>
          </w:tcPr>
          <w:p w:rsidR="002D6DCF" w:rsidRPr="00937C19" w:rsidRDefault="002D6DCF" w:rsidP="002D6DCF">
            <w:pPr>
              <w:pStyle w:val="NoSpacing"/>
              <w:widowControl w:val="0"/>
              <w:rPr>
                <w:bCs/>
                <w:iCs/>
              </w:rPr>
            </w:pPr>
          </w:p>
        </w:tc>
        <w:tc>
          <w:tcPr>
            <w:tcW w:w="446" w:type="pct"/>
            <w:tcBorders>
              <w:bottom w:val="single" w:sz="4" w:space="0" w:color="auto"/>
            </w:tcBorders>
            <w:shd w:val="clear" w:color="auto" w:fill="F2F2F2"/>
          </w:tcPr>
          <w:p w:rsidR="002D6DCF" w:rsidRPr="00937C19" w:rsidRDefault="002D6DCF" w:rsidP="002D6DCF">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Teoriniam mokymui</w:t>
            </w:r>
          </w:p>
        </w:tc>
        <w:tc>
          <w:tcPr>
            <w:tcW w:w="436" w:type="pct"/>
            <w:tcBorders>
              <w:bottom w:val="single" w:sz="4" w:space="0" w:color="auto"/>
            </w:tcBorders>
            <w:shd w:val="clear" w:color="auto" w:fill="F2F2F2"/>
          </w:tcPr>
          <w:p w:rsidR="002D6DCF" w:rsidRPr="00937C19" w:rsidRDefault="002D6DCF" w:rsidP="002D6DCF">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Praktiniam mokymui</w:t>
            </w:r>
          </w:p>
        </w:tc>
        <w:tc>
          <w:tcPr>
            <w:tcW w:w="318" w:type="pct"/>
            <w:tcBorders>
              <w:bottom w:val="single" w:sz="4" w:space="0" w:color="auto"/>
            </w:tcBorders>
            <w:shd w:val="clear" w:color="auto" w:fill="F2F2F2"/>
          </w:tcPr>
          <w:p w:rsidR="002D6DCF" w:rsidRPr="00937C19" w:rsidRDefault="002D6DCF" w:rsidP="002D6DCF">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Iš viso</w:t>
            </w:r>
          </w:p>
        </w:tc>
      </w:tr>
      <w:tr w:rsidR="00881FAC" w:rsidRPr="00937C19" w:rsidTr="00A60B80">
        <w:trPr>
          <w:trHeight w:val="899"/>
          <w:jc w:val="center"/>
        </w:trPr>
        <w:tc>
          <w:tcPr>
            <w:tcW w:w="925" w:type="pct"/>
            <w:vMerge w:val="restart"/>
          </w:tcPr>
          <w:p w:rsidR="00881FAC" w:rsidRPr="00937C19" w:rsidRDefault="00881FAC" w:rsidP="002D6DCF">
            <w:pPr>
              <w:pStyle w:val="NoSpacing"/>
              <w:widowControl w:val="0"/>
            </w:pPr>
            <w:r>
              <w:t>1. Naudoti gaisrų gesinimo ir gelbėjimo transporto priemones ir įrangą.</w:t>
            </w:r>
          </w:p>
        </w:tc>
        <w:tc>
          <w:tcPr>
            <w:tcW w:w="1140" w:type="pct"/>
            <w:vMerge w:val="restart"/>
          </w:tcPr>
          <w:p w:rsidR="00881FAC" w:rsidRPr="00E70A49" w:rsidRDefault="00881FAC" w:rsidP="002D6DCF">
            <w:pPr>
              <w:spacing w:after="0" w:line="240" w:lineRule="auto"/>
            </w:pPr>
            <w:r>
              <w:rPr>
                <w:rFonts w:ascii="Times New Roman" w:hAnsi="Times New Roman" w:cs="Times New Roman"/>
                <w:sz w:val="24"/>
                <w:szCs w:val="24"/>
              </w:rPr>
              <w:t>1</w:t>
            </w:r>
            <w:r w:rsidRPr="00B21168">
              <w:rPr>
                <w:rFonts w:ascii="Times New Roman" w:hAnsi="Times New Roman" w:cs="Times New Roman"/>
                <w:sz w:val="24"/>
                <w:szCs w:val="24"/>
              </w:rPr>
              <w:t>.</w:t>
            </w:r>
            <w:r>
              <w:rPr>
                <w:rFonts w:ascii="Times New Roman" w:hAnsi="Times New Roman" w:cs="Times New Roman"/>
                <w:sz w:val="24"/>
                <w:szCs w:val="24"/>
              </w:rPr>
              <w:t>1</w:t>
            </w:r>
            <w:r w:rsidRPr="00B21168">
              <w:rPr>
                <w:rFonts w:ascii="Times New Roman" w:hAnsi="Times New Roman" w:cs="Times New Roman"/>
                <w:sz w:val="24"/>
                <w:szCs w:val="24"/>
              </w:rPr>
              <w:t>.</w:t>
            </w:r>
            <w:r>
              <w:rPr>
                <w:rFonts w:ascii="Times New Roman" w:hAnsi="Times New Roman" w:cs="Times New Roman"/>
                <w:sz w:val="24"/>
                <w:szCs w:val="24"/>
              </w:rPr>
              <w:t xml:space="preserve"> Naudoti </w:t>
            </w:r>
            <w:r w:rsidRPr="007222A1">
              <w:rPr>
                <w:rFonts w:ascii="Times New Roman" w:hAnsi="Times New Roman" w:cs="Times New Roman"/>
                <w:sz w:val="24"/>
                <w:szCs w:val="24"/>
              </w:rPr>
              <w:t>autonomin</w:t>
            </w:r>
            <w:r>
              <w:rPr>
                <w:rFonts w:ascii="Times New Roman" w:hAnsi="Times New Roman" w:cs="Times New Roman"/>
                <w:sz w:val="24"/>
                <w:szCs w:val="24"/>
              </w:rPr>
              <w:t>į</w:t>
            </w:r>
            <w:r w:rsidRPr="007222A1">
              <w:rPr>
                <w:rFonts w:ascii="Times New Roman" w:hAnsi="Times New Roman" w:cs="Times New Roman"/>
                <w:sz w:val="24"/>
                <w:szCs w:val="24"/>
              </w:rPr>
              <w:t xml:space="preserve"> kvėpavimo</w:t>
            </w:r>
            <w:r>
              <w:rPr>
                <w:rFonts w:ascii="Times New Roman" w:hAnsi="Times New Roman" w:cs="Times New Roman"/>
                <w:sz w:val="24"/>
                <w:szCs w:val="24"/>
              </w:rPr>
              <w:t xml:space="preserve"> organų apsaugos</w:t>
            </w:r>
            <w:r w:rsidRPr="007222A1">
              <w:rPr>
                <w:rFonts w:ascii="Times New Roman" w:hAnsi="Times New Roman" w:cs="Times New Roman"/>
                <w:sz w:val="24"/>
                <w:szCs w:val="24"/>
              </w:rPr>
              <w:t xml:space="preserve"> aparat</w:t>
            </w:r>
            <w:r>
              <w:rPr>
                <w:rFonts w:ascii="Times New Roman" w:hAnsi="Times New Roman" w:cs="Times New Roman"/>
                <w:sz w:val="24"/>
                <w:szCs w:val="24"/>
              </w:rPr>
              <w:t>ą.</w:t>
            </w:r>
          </w:p>
        </w:tc>
        <w:tc>
          <w:tcPr>
            <w:tcW w:w="1735" w:type="pct"/>
            <w:tcBorders>
              <w:bottom w:val="single" w:sz="4" w:space="0" w:color="auto"/>
            </w:tcBorders>
          </w:tcPr>
          <w:p w:rsidR="00881FAC" w:rsidRDefault="00881FAC" w:rsidP="002D6DCF">
            <w:pPr>
              <w:pStyle w:val="NoSpacing"/>
              <w:tabs>
                <w:tab w:val="left" w:pos="286"/>
              </w:tabs>
              <w:ind w:left="31"/>
              <w:rPr>
                <w:b/>
                <w:i/>
              </w:rPr>
            </w:pPr>
            <w:r w:rsidRPr="003F7B90">
              <w:rPr>
                <w:b/>
              </w:rPr>
              <w:t>Tema</w:t>
            </w:r>
            <w:r>
              <w:rPr>
                <w:b/>
              </w:rPr>
              <w:t>.T</w:t>
            </w:r>
            <w:r w:rsidRPr="003F7B90">
              <w:rPr>
                <w:b/>
                <w:i/>
              </w:rPr>
              <w:t xml:space="preserve">eisės aktai, reglamentuojantys </w:t>
            </w:r>
            <w:r>
              <w:rPr>
                <w:b/>
                <w:i/>
              </w:rPr>
              <w:t xml:space="preserve">autonominių </w:t>
            </w:r>
            <w:r w:rsidRPr="003F7B90">
              <w:rPr>
                <w:b/>
                <w:i/>
              </w:rPr>
              <w:t>kvėpavimo organų apsaugos aparatų naudojimą</w:t>
            </w:r>
          </w:p>
          <w:p w:rsidR="00881FAC" w:rsidRPr="00C27797" w:rsidRDefault="00881FAC" w:rsidP="00C27797">
            <w:pPr>
              <w:pStyle w:val="NormalWeb"/>
              <w:numPr>
                <w:ilvl w:val="0"/>
                <w:numId w:val="10"/>
              </w:numPr>
              <w:tabs>
                <w:tab w:val="left" w:pos="285"/>
                <w:tab w:val="left" w:pos="357"/>
              </w:tabs>
              <w:kinsoku w:val="0"/>
              <w:overflowPunct w:val="0"/>
              <w:spacing w:before="0" w:beforeAutospacing="0" w:after="0" w:afterAutospacing="0"/>
              <w:ind w:left="73" w:firstLine="0"/>
              <w:textAlignment w:val="baseline"/>
              <w:rPr>
                <w:rFonts w:eastAsia="+mn-ea"/>
                <w:kern w:val="24"/>
              </w:rPr>
            </w:pPr>
            <w:r w:rsidRPr="00C27797">
              <w:rPr>
                <w:rFonts w:eastAsia="+mn-ea"/>
                <w:kern w:val="24"/>
              </w:rPr>
              <w:t xml:space="preserve">Teisiniai aktai, reglamentuojančius darbą su kvėpavimo aparatais </w:t>
            </w:r>
          </w:p>
          <w:p w:rsidR="00881FAC" w:rsidRPr="003F7B90" w:rsidRDefault="00881FAC" w:rsidP="00C27797">
            <w:pPr>
              <w:pStyle w:val="NormalWeb"/>
              <w:numPr>
                <w:ilvl w:val="0"/>
                <w:numId w:val="10"/>
              </w:numPr>
              <w:tabs>
                <w:tab w:val="left" w:pos="285"/>
                <w:tab w:val="left" w:pos="357"/>
              </w:tabs>
              <w:kinsoku w:val="0"/>
              <w:overflowPunct w:val="0"/>
              <w:spacing w:before="0" w:beforeAutospacing="0" w:after="0" w:afterAutospacing="0"/>
              <w:ind w:left="73" w:firstLine="0"/>
              <w:textAlignment w:val="baseline"/>
              <w:rPr>
                <w:b/>
              </w:rPr>
            </w:pPr>
            <w:r w:rsidRPr="00C27797">
              <w:rPr>
                <w:rFonts w:eastAsia="+mn-ea"/>
                <w:kern w:val="24"/>
              </w:rPr>
              <w:t>Autonominių kvėpavimo aparatų gamintojų nurodymai, rekomendacijos vartotojams</w:t>
            </w:r>
          </w:p>
        </w:tc>
        <w:tc>
          <w:tcPr>
            <w:tcW w:w="446" w:type="pct"/>
            <w:tcBorders>
              <w:bottom w:val="single" w:sz="4" w:space="0" w:color="auto"/>
            </w:tcBorders>
            <w:shd w:val="clear" w:color="auto" w:fill="auto"/>
          </w:tcPr>
          <w:p w:rsidR="00881FAC" w:rsidRPr="001B421B" w:rsidRDefault="00881FAC" w:rsidP="002D6DCF">
            <w:pPr>
              <w:pStyle w:val="NoSpacing"/>
              <w:widowControl w:val="0"/>
              <w:jc w:val="center"/>
            </w:pPr>
            <w:r w:rsidRPr="001B421B">
              <w:t>1</w:t>
            </w:r>
          </w:p>
        </w:tc>
        <w:tc>
          <w:tcPr>
            <w:tcW w:w="436" w:type="pct"/>
            <w:tcBorders>
              <w:bottom w:val="single" w:sz="4" w:space="0" w:color="auto"/>
            </w:tcBorders>
            <w:shd w:val="clear" w:color="auto" w:fill="auto"/>
          </w:tcPr>
          <w:p w:rsidR="00881FAC" w:rsidRPr="001B421B" w:rsidRDefault="00881FAC" w:rsidP="002D6DCF">
            <w:pPr>
              <w:pStyle w:val="NoSpacing"/>
              <w:widowControl w:val="0"/>
              <w:jc w:val="center"/>
            </w:pPr>
          </w:p>
        </w:tc>
        <w:tc>
          <w:tcPr>
            <w:tcW w:w="318" w:type="pct"/>
            <w:tcBorders>
              <w:bottom w:val="single" w:sz="4" w:space="0" w:color="auto"/>
            </w:tcBorders>
            <w:shd w:val="clear" w:color="auto" w:fill="auto"/>
          </w:tcPr>
          <w:p w:rsidR="00881FAC" w:rsidRPr="001B421B" w:rsidRDefault="00881FAC" w:rsidP="002D6DCF">
            <w:pPr>
              <w:pStyle w:val="NoSpacing"/>
              <w:widowControl w:val="0"/>
              <w:jc w:val="center"/>
            </w:pPr>
            <w:r w:rsidRPr="001B421B">
              <w:t>1</w:t>
            </w:r>
          </w:p>
        </w:tc>
      </w:tr>
      <w:tr w:rsidR="00881FAC" w:rsidRPr="00937C19" w:rsidTr="00A60B80">
        <w:trPr>
          <w:trHeight w:val="899"/>
          <w:jc w:val="center"/>
        </w:trPr>
        <w:tc>
          <w:tcPr>
            <w:tcW w:w="925" w:type="pct"/>
            <w:vMerge/>
          </w:tcPr>
          <w:p w:rsidR="00881FAC" w:rsidRDefault="00881FAC" w:rsidP="002D6DCF">
            <w:pPr>
              <w:pStyle w:val="NoSpacing"/>
              <w:widowControl w:val="0"/>
            </w:pPr>
          </w:p>
        </w:tc>
        <w:tc>
          <w:tcPr>
            <w:tcW w:w="1140" w:type="pct"/>
            <w:vMerge/>
          </w:tcPr>
          <w:p w:rsidR="00881FAC" w:rsidRDefault="00881FAC" w:rsidP="002D6DCF">
            <w:pPr>
              <w:spacing w:after="0" w:line="240" w:lineRule="auto"/>
              <w:rPr>
                <w:rFonts w:ascii="Times New Roman" w:hAnsi="Times New Roman" w:cs="Times New Roman"/>
                <w:sz w:val="24"/>
                <w:szCs w:val="24"/>
              </w:rPr>
            </w:pPr>
          </w:p>
        </w:tc>
        <w:tc>
          <w:tcPr>
            <w:tcW w:w="1735" w:type="pct"/>
            <w:tcBorders>
              <w:bottom w:val="single" w:sz="4" w:space="0" w:color="auto"/>
            </w:tcBorders>
          </w:tcPr>
          <w:p w:rsidR="00881FAC" w:rsidRPr="00E70A49" w:rsidRDefault="00881FAC" w:rsidP="00A60B80">
            <w:pPr>
              <w:pStyle w:val="NormalWeb"/>
              <w:tabs>
                <w:tab w:val="left" w:pos="285"/>
                <w:tab w:val="left" w:pos="357"/>
              </w:tabs>
              <w:kinsoku w:val="0"/>
              <w:overflowPunct w:val="0"/>
              <w:spacing w:before="0" w:beforeAutospacing="0" w:after="0" w:afterAutospacing="0"/>
              <w:ind w:left="73"/>
              <w:textAlignment w:val="baseline"/>
              <w:rPr>
                <w:rFonts w:eastAsia="+mn-ea"/>
                <w:b/>
                <w:kern w:val="24"/>
              </w:rPr>
            </w:pPr>
            <w:r w:rsidRPr="00E70A49">
              <w:rPr>
                <w:b/>
              </w:rPr>
              <w:t xml:space="preserve">Tema. </w:t>
            </w:r>
            <w:r w:rsidRPr="008F782C">
              <w:rPr>
                <w:b/>
                <w:i/>
              </w:rPr>
              <w:t>Autonominių k</w:t>
            </w:r>
            <w:r w:rsidRPr="00E70A49">
              <w:rPr>
                <w:rFonts w:eastAsia="+mn-ea"/>
                <w:b/>
                <w:i/>
                <w:kern w:val="24"/>
              </w:rPr>
              <w:t xml:space="preserve">vėpavimo </w:t>
            </w:r>
            <w:r>
              <w:rPr>
                <w:rFonts w:eastAsia="+mn-ea"/>
                <w:b/>
                <w:i/>
                <w:kern w:val="24"/>
              </w:rPr>
              <w:t>organų apsaugos aparatų sandara, patikrinimai</w:t>
            </w:r>
          </w:p>
          <w:p w:rsidR="00881FAC" w:rsidRPr="00C27797" w:rsidRDefault="00881FAC" w:rsidP="00A60B80">
            <w:pPr>
              <w:pStyle w:val="NormalWeb"/>
              <w:numPr>
                <w:ilvl w:val="0"/>
                <w:numId w:val="10"/>
              </w:numPr>
              <w:tabs>
                <w:tab w:val="left" w:pos="285"/>
                <w:tab w:val="left" w:pos="357"/>
              </w:tabs>
              <w:kinsoku w:val="0"/>
              <w:overflowPunct w:val="0"/>
              <w:spacing w:before="0" w:beforeAutospacing="0" w:after="0" w:afterAutospacing="0"/>
              <w:ind w:left="73" w:firstLine="0"/>
              <w:textAlignment w:val="baseline"/>
              <w:rPr>
                <w:rFonts w:eastAsia="+mn-ea"/>
                <w:kern w:val="24"/>
              </w:rPr>
            </w:pPr>
            <w:r>
              <w:rPr>
                <w:rFonts w:eastAsia="+mn-ea"/>
                <w:kern w:val="24"/>
              </w:rPr>
              <w:t>Autonominių k</w:t>
            </w:r>
            <w:r w:rsidRPr="00E70A49">
              <w:rPr>
                <w:rFonts w:eastAsia="+mn-ea"/>
                <w:kern w:val="24"/>
              </w:rPr>
              <w:t>vėpavimo organų apsaugos aparatų sandara, sud</w:t>
            </w:r>
            <w:r>
              <w:rPr>
                <w:rFonts w:eastAsia="+mn-ea"/>
                <w:kern w:val="24"/>
              </w:rPr>
              <w:t>edamųjų dalių paskirtis</w:t>
            </w:r>
          </w:p>
          <w:p w:rsidR="00881FAC" w:rsidRPr="00C27797" w:rsidRDefault="00881FAC" w:rsidP="00A60B80">
            <w:pPr>
              <w:pStyle w:val="NormalWeb"/>
              <w:numPr>
                <w:ilvl w:val="0"/>
                <w:numId w:val="10"/>
              </w:numPr>
              <w:tabs>
                <w:tab w:val="left" w:pos="285"/>
                <w:tab w:val="left" w:pos="357"/>
              </w:tabs>
              <w:kinsoku w:val="0"/>
              <w:overflowPunct w:val="0"/>
              <w:spacing w:before="0" w:beforeAutospacing="0" w:after="0" w:afterAutospacing="0"/>
              <w:ind w:left="73" w:firstLine="0"/>
              <w:textAlignment w:val="baseline"/>
              <w:rPr>
                <w:rFonts w:eastAsia="+mn-ea"/>
                <w:kern w:val="24"/>
              </w:rPr>
            </w:pPr>
            <w:r w:rsidRPr="00E70A49">
              <w:rPr>
                <w:rFonts w:eastAsia="+mn-ea"/>
                <w:kern w:val="24"/>
              </w:rPr>
              <w:t xml:space="preserve">Oro tekėjimo keliai </w:t>
            </w:r>
            <w:r>
              <w:rPr>
                <w:rFonts w:eastAsia="+mn-ea"/>
                <w:kern w:val="24"/>
              </w:rPr>
              <w:t xml:space="preserve">autonominiame </w:t>
            </w:r>
            <w:r w:rsidRPr="00E70A49">
              <w:rPr>
                <w:rFonts w:eastAsia="+mn-ea"/>
                <w:kern w:val="24"/>
              </w:rPr>
              <w:t>kv</w:t>
            </w:r>
            <w:r>
              <w:rPr>
                <w:rFonts w:eastAsia="+mn-ea"/>
                <w:kern w:val="24"/>
              </w:rPr>
              <w:t>ėpavimo organų apsaugos aparate</w:t>
            </w:r>
          </w:p>
          <w:p w:rsidR="00881FAC" w:rsidRPr="003F7B90" w:rsidRDefault="00881FAC" w:rsidP="00A60B80">
            <w:pPr>
              <w:pStyle w:val="NormalWeb"/>
              <w:numPr>
                <w:ilvl w:val="0"/>
                <w:numId w:val="10"/>
              </w:numPr>
              <w:tabs>
                <w:tab w:val="left" w:pos="285"/>
                <w:tab w:val="left" w:pos="357"/>
              </w:tabs>
              <w:kinsoku w:val="0"/>
              <w:overflowPunct w:val="0"/>
              <w:spacing w:before="0" w:beforeAutospacing="0" w:after="0" w:afterAutospacing="0"/>
              <w:ind w:left="73" w:firstLine="0"/>
              <w:textAlignment w:val="baseline"/>
              <w:rPr>
                <w:b/>
              </w:rPr>
            </w:pPr>
            <w:r>
              <w:rPr>
                <w:rFonts w:eastAsia="+mn-ea"/>
                <w:kern w:val="24"/>
              </w:rPr>
              <w:t>Autonominio k</w:t>
            </w:r>
            <w:r w:rsidRPr="00E70A49">
              <w:rPr>
                <w:rFonts w:eastAsia="+mn-ea"/>
                <w:kern w:val="24"/>
              </w:rPr>
              <w:t>vėpavimo organų apsaugos apar</w:t>
            </w:r>
            <w:r>
              <w:rPr>
                <w:rFonts w:eastAsia="+mn-ea"/>
                <w:kern w:val="24"/>
              </w:rPr>
              <w:t>ato kontrolinis patikrinimas bei patikrinimas prieš budėjimą</w:t>
            </w:r>
          </w:p>
        </w:tc>
        <w:tc>
          <w:tcPr>
            <w:tcW w:w="446" w:type="pct"/>
            <w:tcBorders>
              <w:bottom w:val="single" w:sz="4" w:space="0" w:color="auto"/>
            </w:tcBorders>
            <w:shd w:val="clear" w:color="auto" w:fill="auto"/>
          </w:tcPr>
          <w:p w:rsidR="00881FAC" w:rsidRPr="001B421B" w:rsidRDefault="00881FAC" w:rsidP="00A60B80">
            <w:pPr>
              <w:pStyle w:val="NoSpacing"/>
              <w:widowControl w:val="0"/>
              <w:jc w:val="center"/>
            </w:pPr>
            <w:r w:rsidRPr="001B421B">
              <w:t>2</w:t>
            </w:r>
          </w:p>
          <w:p w:rsidR="00881FAC" w:rsidRPr="001B421B" w:rsidRDefault="00881FAC" w:rsidP="002D6DCF">
            <w:pPr>
              <w:pStyle w:val="NoSpacing"/>
              <w:widowControl w:val="0"/>
              <w:jc w:val="center"/>
            </w:pPr>
          </w:p>
        </w:tc>
        <w:tc>
          <w:tcPr>
            <w:tcW w:w="436" w:type="pct"/>
            <w:tcBorders>
              <w:bottom w:val="single" w:sz="4" w:space="0" w:color="auto"/>
            </w:tcBorders>
            <w:shd w:val="clear" w:color="auto" w:fill="auto"/>
          </w:tcPr>
          <w:p w:rsidR="00881FAC" w:rsidRPr="001B421B" w:rsidRDefault="00881FAC" w:rsidP="00A60B80">
            <w:pPr>
              <w:pStyle w:val="NoSpacing"/>
              <w:widowControl w:val="0"/>
              <w:jc w:val="center"/>
            </w:pPr>
            <w:r w:rsidRPr="001B421B">
              <w:t>3</w:t>
            </w:r>
          </w:p>
          <w:p w:rsidR="00881FAC" w:rsidRPr="001B421B" w:rsidRDefault="00881FAC" w:rsidP="002D6DCF">
            <w:pPr>
              <w:pStyle w:val="NoSpacing"/>
              <w:widowControl w:val="0"/>
              <w:jc w:val="center"/>
            </w:pPr>
          </w:p>
        </w:tc>
        <w:tc>
          <w:tcPr>
            <w:tcW w:w="318" w:type="pct"/>
            <w:tcBorders>
              <w:bottom w:val="single" w:sz="4" w:space="0" w:color="auto"/>
            </w:tcBorders>
            <w:shd w:val="clear" w:color="auto" w:fill="auto"/>
          </w:tcPr>
          <w:p w:rsidR="00881FAC" w:rsidRPr="001B421B" w:rsidRDefault="00881FAC" w:rsidP="002D6DCF">
            <w:pPr>
              <w:pStyle w:val="NoSpacing"/>
              <w:widowControl w:val="0"/>
              <w:jc w:val="center"/>
            </w:pPr>
            <w:r w:rsidRPr="001B421B">
              <w:t>5</w:t>
            </w:r>
          </w:p>
        </w:tc>
      </w:tr>
      <w:tr w:rsidR="00881FAC" w:rsidRPr="00937C19" w:rsidTr="00E24E02">
        <w:trPr>
          <w:trHeight w:val="566"/>
          <w:jc w:val="center"/>
        </w:trPr>
        <w:tc>
          <w:tcPr>
            <w:tcW w:w="925" w:type="pct"/>
            <w:vMerge/>
          </w:tcPr>
          <w:p w:rsidR="00881FAC" w:rsidRDefault="00881FAC" w:rsidP="002D6DCF">
            <w:pPr>
              <w:pStyle w:val="NoSpacing"/>
              <w:widowControl w:val="0"/>
            </w:pPr>
          </w:p>
        </w:tc>
        <w:tc>
          <w:tcPr>
            <w:tcW w:w="1140" w:type="pct"/>
            <w:vMerge/>
          </w:tcPr>
          <w:p w:rsidR="00881FAC" w:rsidRDefault="00881FAC" w:rsidP="002D6DCF">
            <w:pPr>
              <w:spacing w:after="0" w:line="240" w:lineRule="auto"/>
              <w:rPr>
                <w:rFonts w:ascii="Times New Roman" w:hAnsi="Times New Roman" w:cs="Times New Roman"/>
                <w:sz w:val="24"/>
                <w:szCs w:val="24"/>
              </w:rPr>
            </w:pPr>
          </w:p>
        </w:tc>
        <w:tc>
          <w:tcPr>
            <w:tcW w:w="1735" w:type="pct"/>
            <w:tcBorders>
              <w:bottom w:val="single" w:sz="4" w:space="0" w:color="auto"/>
            </w:tcBorders>
          </w:tcPr>
          <w:p w:rsidR="00881FAC" w:rsidRPr="002A5C25" w:rsidRDefault="00881FAC" w:rsidP="00E24E02">
            <w:pPr>
              <w:pStyle w:val="NoSpacing"/>
              <w:tabs>
                <w:tab w:val="left" w:pos="286"/>
              </w:tabs>
              <w:ind w:left="31"/>
              <w:rPr>
                <w:b/>
                <w:i/>
              </w:rPr>
            </w:pPr>
            <w:r w:rsidRPr="002A5C25">
              <w:rPr>
                <w:b/>
              </w:rPr>
              <w:t>Tema</w:t>
            </w:r>
            <w:r w:rsidRPr="002A5C25">
              <w:rPr>
                <w:b/>
                <w:i/>
              </w:rPr>
              <w:t>. Gamintojų nurodymai bei rekomendacijos eksploatuojant kvėpavimo organų apsaugos įrangą</w:t>
            </w:r>
          </w:p>
          <w:p w:rsidR="00881FAC" w:rsidRPr="00C27797" w:rsidRDefault="00881FAC" w:rsidP="00E24E02">
            <w:pPr>
              <w:pStyle w:val="NormalWeb"/>
              <w:numPr>
                <w:ilvl w:val="0"/>
                <w:numId w:val="10"/>
              </w:numPr>
              <w:tabs>
                <w:tab w:val="left" w:pos="285"/>
                <w:tab w:val="left" w:pos="357"/>
              </w:tabs>
              <w:kinsoku w:val="0"/>
              <w:overflowPunct w:val="0"/>
              <w:spacing w:before="0" w:beforeAutospacing="0" w:after="0" w:afterAutospacing="0"/>
              <w:ind w:left="73" w:firstLine="0"/>
              <w:textAlignment w:val="baseline"/>
              <w:rPr>
                <w:rFonts w:eastAsia="+mn-ea"/>
                <w:kern w:val="24"/>
              </w:rPr>
            </w:pPr>
            <w:r w:rsidRPr="00C27797">
              <w:rPr>
                <w:rFonts w:eastAsia="+mn-ea"/>
                <w:kern w:val="24"/>
              </w:rPr>
              <w:t>Apsauginių kaukių eksploatacijos taisyklės</w:t>
            </w:r>
          </w:p>
          <w:p w:rsidR="00881FAC" w:rsidRPr="00E70A49" w:rsidRDefault="00881FAC" w:rsidP="00E24E02">
            <w:pPr>
              <w:pStyle w:val="NormalWeb"/>
              <w:numPr>
                <w:ilvl w:val="0"/>
                <w:numId w:val="10"/>
              </w:numPr>
              <w:tabs>
                <w:tab w:val="left" w:pos="285"/>
                <w:tab w:val="left" w:pos="357"/>
              </w:tabs>
              <w:kinsoku w:val="0"/>
              <w:overflowPunct w:val="0"/>
              <w:spacing w:before="0" w:beforeAutospacing="0" w:after="0" w:afterAutospacing="0"/>
              <w:ind w:left="73" w:firstLine="0"/>
              <w:textAlignment w:val="baseline"/>
              <w:rPr>
                <w:b/>
              </w:rPr>
            </w:pPr>
            <w:r w:rsidRPr="00C27797">
              <w:rPr>
                <w:rFonts w:eastAsia="+mn-ea"/>
                <w:kern w:val="24"/>
              </w:rPr>
              <w:t xml:space="preserve">Kvėpavimo aparatų, suslėgto oro </w:t>
            </w:r>
            <w:r w:rsidRPr="00C27797">
              <w:rPr>
                <w:rFonts w:eastAsia="+mn-ea"/>
                <w:kern w:val="24"/>
              </w:rPr>
              <w:lastRenderedPageBreak/>
              <w:t>balionųeksploatacijos taisyklės</w:t>
            </w:r>
          </w:p>
        </w:tc>
        <w:tc>
          <w:tcPr>
            <w:tcW w:w="446" w:type="pct"/>
            <w:tcBorders>
              <w:bottom w:val="single" w:sz="4" w:space="0" w:color="auto"/>
            </w:tcBorders>
            <w:shd w:val="clear" w:color="auto" w:fill="auto"/>
          </w:tcPr>
          <w:p w:rsidR="00881FAC" w:rsidRPr="001B421B" w:rsidRDefault="00881FAC" w:rsidP="00E24E02">
            <w:pPr>
              <w:pStyle w:val="NoSpacing"/>
              <w:widowControl w:val="0"/>
              <w:jc w:val="center"/>
            </w:pPr>
            <w:r w:rsidRPr="001B421B">
              <w:lastRenderedPageBreak/>
              <w:t>1</w:t>
            </w:r>
          </w:p>
        </w:tc>
        <w:tc>
          <w:tcPr>
            <w:tcW w:w="436" w:type="pct"/>
            <w:tcBorders>
              <w:bottom w:val="single" w:sz="4" w:space="0" w:color="auto"/>
            </w:tcBorders>
            <w:shd w:val="clear" w:color="auto" w:fill="auto"/>
          </w:tcPr>
          <w:p w:rsidR="00881FAC" w:rsidRPr="001B421B" w:rsidRDefault="00881FAC" w:rsidP="00A60B80">
            <w:pPr>
              <w:pStyle w:val="NoSpacing"/>
              <w:widowControl w:val="0"/>
              <w:jc w:val="center"/>
            </w:pPr>
          </w:p>
        </w:tc>
        <w:tc>
          <w:tcPr>
            <w:tcW w:w="318" w:type="pct"/>
            <w:tcBorders>
              <w:bottom w:val="single" w:sz="4" w:space="0" w:color="auto"/>
            </w:tcBorders>
            <w:shd w:val="clear" w:color="auto" w:fill="auto"/>
          </w:tcPr>
          <w:p w:rsidR="00881FAC" w:rsidRPr="001B421B" w:rsidRDefault="00881FAC" w:rsidP="00E24E02">
            <w:pPr>
              <w:pStyle w:val="NoSpacing"/>
              <w:widowControl w:val="0"/>
              <w:jc w:val="center"/>
            </w:pPr>
            <w:r w:rsidRPr="001B421B">
              <w:t>1</w:t>
            </w:r>
          </w:p>
        </w:tc>
      </w:tr>
      <w:tr w:rsidR="00881FAC" w:rsidRPr="00937C19" w:rsidTr="00E24E02">
        <w:trPr>
          <w:trHeight w:val="566"/>
          <w:jc w:val="center"/>
        </w:trPr>
        <w:tc>
          <w:tcPr>
            <w:tcW w:w="925" w:type="pct"/>
            <w:vMerge/>
          </w:tcPr>
          <w:p w:rsidR="00881FAC" w:rsidRDefault="00881FAC" w:rsidP="002D6DCF">
            <w:pPr>
              <w:pStyle w:val="NoSpacing"/>
              <w:widowControl w:val="0"/>
            </w:pPr>
          </w:p>
        </w:tc>
        <w:tc>
          <w:tcPr>
            <w:tcW w:w="1140" w:type="pct"/>
            <w:vMerge/>
          </w:tcPr>
          <w:p w:rsidR="00881FAC" w:rsidRDefault="00881FAC" w:rsidP="002D6DCF">
            <w:pPr>
              <w:spacing w:after="0" w:line="240" w:lineRule="auto"/>
              <w:rPr>
                <w:rFonts w:ascii="Times New Roman" w:hAnsi="Times New Roman" w:cs="Times New Roman"/>
                <w:sz w:val="24"/>
                <w:szCs w:val="24"/>
              </w:rPr>
            </w:pPr>
          </w:p>
        </w:tc>
        <w:tc>
          <w:tcPr>
            <w:tcW w:w="1735" w:type="pct"/>
            <w:tcBorders>
              <w:bottom w:val="single" w:sz="4" w:space="0" w:color="auto"/>
            </w:tcBorders>
          </w:tcPr>
          <w:p w:rsidR="00881FAC" w:rsidRDefault="00881FAC" w:rsidP="00881FAC">
            <w:pPr>
              <w:pStyle w:val="NoSpacing"/>
              <w:tabs>
                <w:tab w:val="left" w:pos="286"/>
              </w:tabs>
              <w:ind w:left="31"/>
              <w:rPr>
                <w:b/>
                <w:i/>
              </w:rPr>
            </w:pPr>
            <w:r w:rsidRPr="003F7B90">
              <w:rPr>
                <w:b/>
              </w:rPr>
              <w:t>Tema.</w:t>
            </w:r>
            <w:r w:rsidRPr="00A446A5">
              <w:rPr>
                <w:b/>
                <w:i/>
              </w:rPr>
              <w:t>D</w:t>
            </w:r>
            <w:r w:rsidRPr="003F7B90">
              <w:rPr>
                <w:b/>
                <w:i/>
              </w:rPr>
              <w:t>arbas su autonominiais kvėpavimo organų apsaugos aparatais nekenksmingomis sąlygomis</w:t>
            </w:r>
            <w:r>
              <w:rPr>
                <w:b/>
                <w:i/>
              </w:rPr>
              <w:t xml:space="preserve"> bei </w:t>
            </w:r>
            <w:r w:rsidRPr="003F7B90">
              <w:rPr>
                <w:b/>
                <w:i/>
              </w:rPr>
              <w:t>riboto matomumo arba netinkamoje kvėpavimui aplinkoje</w:t>
            </w:r>
          </w:p>
          <w:p w:rsidR="00881FAC" w:rsidRPr="00C27797" w:rsidRDefault="00881FAC" w:rsidP="00881FAC">
            <w:pPr>
              <w:pStyle w:val="NormalWeb"/>
              <w:numPr>
                <w:ilvl w:val="0"/>
                <w:numId w:val="10"/>
              </w:numPr>
              <w:tabs>
                <w:tab w:val="left" w:pos="285"/>
                <w:tab w:val="left" w:pos="357"/>
              </w:tabs>
              <w:kinsoku w:val="0"/>
              <w:overflowPunct w:val="0"/>
              <w:spacing w:before="0" w:beforeAutospacing="0" w:after="0" w:afterAutospacing="0"/>
              <w:ind w:left="73" w:firstLine="0"/>
              <w:textAlignment w:val="baseline"/>
              <w:rPr>
                <w:rFonts w:eastAsia="+mn-ea"/>
                <w:kern w:val="24"/>
              </w:rPr>
            </w:pPr>
            <w:r w:rsidRPr="00C27797">
              <w:rPr>
                <w:rFonts w:eastAsia="+mn-ea"/>
                <w:kern w:val="24"/>
              </w:rPr>
              <w:t>Autonominio kvėpavimo aparato naudojimas užduoties vykdymui grupėje (grandyje) nekenksmingomis sąlygomis</w:t>
            </w:r>
          </w:p>
          <w:p w:rsidR="00881FAC" w:rsidRPr="002A5C25" w:rsidRDefault="00881FAC" w:rsidP="00881FAC">
            <w:pPr>
              <w:pStyle w:val="NormalWeb"/>
              <w:numPr>
                <w:ilvl w:val="0"/>
                <w:numId w:val="10"/>
              </w:numPr>
              <w:tabs>
                <w:tab w:val="left" w:pos="285"/>
                <w:tab w:val="left" w:pos="357"/>
              </w:tabs>
              <w:kinsoku w:val="0"/>
              <w:overflowPunct w:val="0"/>
              <w:spacing w:before="0" w:beforeAutospacing="0" w:after="0" w:afterAutospacing="0"/>
              <w:ind w:left="73" w:firstLine="0"/>
              <w:textAlignment w:val="baseline"/>
              <w:rPr>
                <w:b/>
              </w:rPr>
            </w:pPr>
            <w:r w:rsidRPr="00C27797">
              <w:rPr>
                <w:rFonts w:eastAsia="+mn-ea"/>
                <w:kern w:val="24"/>
              </w:rPr>
              <w:t>Autonominio kvėpavimo aparato naudojimas užduoties vykdymui grupėje (grandyje) riboto matomumo ar netinkamoje kvėpavimui aplinkoje</w:t>
            </w:r>
          </w:p>
        </w:tc>
        <w:tc>
          <w:tcPr>
            <w:tcW w:w="446" w:type="pct"/>
            <w:tcBorders>
              <w:bottom w:val="single" w:sz="4" w:space="0" w:color="auto"/>
            </w:tcBorders>
            <w:shd w:val="clear" w:color="auto" w:fill="auto"/>
          </w:tcPr>
          <w:p w:rsidR="00881FAC" w:rsidRPr="001B421B" w:rsidRDefault="00881FAC" w:rsidP="00E24E02">
            <w:pPr>
              <w:pStyle w:val="NoSpacing"/>
              <w:widowControl w:val="0"/>
              <w:jc w:val="center"/>
            </w:pPr>
          </w:p>
        </w:tc>
        <w:tc>
          <w:tcPr>
            <w:tcW w:w="436" w:type="pct"/>
            <w:tcBorders>
              <w:bottom w:val="single" w:sz="4" w:space="0" w:color="auto"/>
            </w:tcBorders>
            <w:shd w:val="clear" w:color="auto" w:fill="auto"/>
          </w:tcPr>
          <w:p w:rsidR="00881FAC" w:rsidRPr="001B421B" w:rsidRDefault="00881FAC" w:rsidP="00881FAC">
            <w:pPr>
              <w:pStyle w:val="NoSpacing"/>
              <w:widowControl w:val="0"/>
              <w:jc w:val="center"/>
            </w:pPr>
            <w:r w:rsidRPr="001B421B">
              <w:t>6</w:t>
            </w:r>
          </w:p>
        </w:tc>
        <w:tc>
          <w:tcPr>
            <w:tcW w:w="318" w:type="pct"/>
            <w:tcBorders>
              <w:bottom w:val="single" w:sz="4" w:space="0" w:color="auto"/>
            </w:tcBorders>
            <w:shd w:val="clear" w:color="auto" w:fill="auto"/>
          </w:tcPr>
          <w:p w:rsidR="00881FAC" w:rsidRPr="001B421B" w:rsidRDefault="00881FAC" w:rsidP="00881FAC">
            <w:pPr>
              <w:pStyle w:val="NoSpacing"/>
              <w:widowControl w:val="0"/>
              <w:jc w:val="center"/>
            </w:pPr>
            <w:r w:rsidRPr="001B421B">
              <w:t>6</w:t>
            </w:r>
          </w:p>
        </w:tc>
      </w:tr>
      <w:tr w:rsidR="00881FAC" w:rsidRPr="00937C19" w:rsidTr="00881FAC">
        <w:trPr>
          <w:trHeight w:val="1581"/>
          <w:jc w:val="center"/>
        </w:trPr>
        <w:tc>
          <w:tcPr>
            <w:tcW w:w="925" w:type="pct"/>
            <w:vMerge/>
          </w:tcPr>
          <w:p w:rsidR="00881FAC" w:rsidRPr="007642D8" w:rsidRDefault="00881FAC" w:rsidP="002D6DCF">
            <w:pPr>
              <w:pStyle w:val="NoSpacing"/>
              <w:widowControl w:val="0"/>
            </w:pPr>
          </w:p>
        </w:tc>
        <w:tc>
          <w:tcPr>
            <w:tcW w:w="1140" w:type="pct"/>
            <w:vMerge/>
          </w:tcPr>
          <w:p w:rsidR="00881FAC" w:rsidRPr="00EC59EE" w:rsidRDefault="00881FAC" w:rsidP="002D6DCF">
            <w:pPr>
              <w:spacing w:after="0" w:line="240" w:lineRule="auto"/>
              <w:rPr>
                <w:rFonts w:ascii="Times New Roman" w:hAnsi="Times New Roman" w:cs="Times New Roman"/>
                <w:sz w:val="24"/>
                <w:szCs w:val="24"/>
              </w:rPr>
            </w:pPr>
          </w:p>
        </w:tc>
        <w:tc>
          <w:tcPr>
            <w:tcW w:w="1735" w:type="pct"/>
            <w:tcBorders>
              <w:top w:val="single" w:sz="4" w:space="0" w:color="auto"/>
            </w:tcBorders>
          </w:tcPr>
          <w:p w:rsidR="00881FAC" w:rsidRPr="00E70A49" w:rsidRDefault="00881FAC" w:rsidP="002D6DCF">
            <w:pPr>
              <w:pStyle w:val="NormalWeb"/>
              <w:tabs>
                <w:tab w:val="left" w:pos="285"/>
                <w:tab w:val="left" w:pos="357"/>
              </w:tabs>
              <w:kinsoku w:val="0"/>
              <w:overflowPunct w:val="0"/>
              <w:spacing w:before="0" w:beforeAutospacing="0" w:after="0" w:afterAutospacing="0"/>
              <w:ind w:left="73"/>
              <w:textAlignment w:val="baseline"/>
              <w:rPr>
                <w:b/>
              </w:rPr>
            </w:pPr>
            <w:r w:rsidRPr="00E70A49">
              <w:rPr>
                <w:rFonts w:eastAsia="+mn-ea"/>
                <w:b/>
                <w:kern w:val="24"/>
              </w:rPr>
              <w:t xml:space="preserve">Tema. </w:t>
            </w:r>
            <w:r w:rsidRPr="004E2AFB">
              <w:rPr>
                <w:rFonts w:eastAsia="+mn-ea"/>
                <w:b/>
                <w:i/>
                <w:kern w:val="24"/>
              </w:rPr>
              <w:t>Saugumo skaičiavimai</w:t>
            </w:r>
          </w:p>
          <w:p w:rsidR="00881FAC" w:rsidRPr="00C27797" w:rsidRDefault="00881FAC" w:rsidP="00C27797">
            <w:pPr>
              <w:pStyle w:val="NormalWeb"/>
              <w:numPr>
                <w:ilvl w:val="0"/>
                <w:numId w:val="10"/>
              </w:numPr>
              <w:tabs>
                <w:tab w:val="left" w:pos="285"/>
                <w:tab w:val="left" w:pos="357"/>
              </w:tabs>
              <w:kinsoku w:val="0"/>
              <w:overflowPunct w:val="0"/>
              <w:spacing w:before="0" w:beforeAutospacing="0" w:after="0" w:afterAutospacing="0"/>
              <w:ind w:left="73" w:firstLine="0"/>
              <w:textAlignment w:val="baseline"/>
              <w:rPr>
                <w:rFonts w:eastAsia="+mn-ea"/>
                <w:kern w:val="24"/>
              </w:rPr>
            </w:pPr>
            <w:r w:rsidRPr="00C27797">
              <w:rPr>
                <w:rFonts w:eastAsia="+mn-ea"/>
                <w:kern w:val="24"/>
              </w:rPr>
              <w:t xml:space="preserve">Darbo laiko su autonominiu </w:t>
            </w:r>
            <w:r w:rsidRPr="00E70A49">
              <w:rPr>
                <w:rFonts w:eastAsia="+mn-ea"/>
                <w:kern w:val="24"/>
              </w:rPr>
              <w:t>kvėpavimo organ</w:t>
            </w:r>
            <w:r>
              <w:rPr>
                <w:rFonts w:eastAsia="+mn-ea"/>
                <w:kern w:val="24"/>
              </w:rPr>
              <w:t>ų apsaugos aparatu skaičiavimas</w:t>
            </w:r>
          </w:p>
          <w:p w:rsidR="00881FAC" w:rsidRPr="00E70A49" w:rsidRDefault="00881FAC" w:rsidP="00C27797">
            <w:pPr>
              <w:pStyle w:val="NormalWeb"/>
              <w:numPr>
                <w:ilvl w:val="0"/>
                <w:numId w:val="10"/>
              </w:numPr>
              <w:tabs>
                <w:tab w:val="left" w:pos="285"/>
                <w:tab w:val="left" w:pos="357"/>
              </w:tabs>
              <w:kinsoku w:val="0"/>
              <w:overflowPunct w:val="0"/>
              <w:spacing w:before="0" w:beforeAutospacing="0" w:after="0" w:afterAutospacing="0"/>
              <w:ind w:left="73" w:firstLine="0"/>
              <w:textAlignment w:val="baseline"/>
            </w:pPr>
            <w:r>
              <w:rPr>
                <w:rFonts w:eastAsia="+mn-ea"/>
                <w:kern w:val="24"/>
              </w:rPr>
              <w:t>S</w:t>
            </w:r>
            <w:r w:rsidRPr="00E70A49">
              <w:rPr>
                <w:rFonts w:eastAsia="+mn-ea"/>
                <w:kern w:val="24"/>
              </w:rPr>
              <w:t xml:space="preserve">lėgio </w:t>
            </w:r>
            <w:r>
              <w:rPr>
                <w:rFonts w:eastAsia="+mn-ea"/>
                <w:kern w:val="24"/>
              </w:rPr>
              <w:t xml:space="preserve">autonominiame </w:t>
            </w:r>
            <w:r w:rsidRPr="00E70A49">
              <w:rPr>
                <w:rFonts w:eastAsia="+mn-ea"/>
                <w:kern w:val="24"/>
              </w:rPr>
              <w:t>kvėpavimo organų apsaugos aparat</w:t>
            </w:r>
            <w:r>
              <w:rPr>
                <w:rFonts w:eastAsia="+mn-ea"/>
                <w:kern w:val="24"/>
              </w:rPr>
              <w:t>e</w:t>
            </w:r>
            <w:r w:rsidRPr="00E70A49">
              <w:rPr>
                <w:rFonts w:eastAsia="+mn-ea"/>
                <w:kern w:val="24"/>
              </w:rPr>
              <w:t>, kai būtina išeiti į švarią aplinką</w:t>
            </w:r>
            <w:r>
              <w:rPr>
                <w:rFonts w:eastAsia="+mn-ea"/>
                <w:kern w:val="24"/>
              </w:rPr>
              <w:t>, skaičiavimas</w:t>
            </w:r>
          </w:p>
        </w:tc>
        <w:tc>
          <w:tcPr>
            <w:tcW w:w="446" w:type="pct"/>
            <w:tcBorders>
              <w:top w:val="single" w:sz="4" w:space="0" w:color="auto"/>
              <w:bottom w:val="single" w:sz="4" w:space="0" w:color="auto"/>
            </w:tcBorders>
            <w:shd w:val="clear" w:color="auto" w:fill="auto"/>
          </w:tcPr>
          <w:p w:rsidR="00881FAC" w:rsidRPr="001B421B" w:rsidRDefault="00881FAC" w:rsidP="002D6DCF">
            <w:pPr>
              <w:pStyle w:val="NoSpacing"/>
              <w:widowControl w:val="0"/>
              <w:jc w:val="center"/>
            </w:pPr>
            <w:r w:rsidRPr="001B421B">
              <w:t>1</w:t>
            </w:r>
          </w:p>
        </w:tc>
        <w:tc>
          <w:tcPr>
            <w:tcW w:w="436" w:type="pct"/>
            <w:tcBorders>
              <w:top w:val="single" w:sz="4" w:space="0" w:color="auto"/>
            </w:tcBorders>
            <w:shd w:val="clear" w:color="auto" w:fill="auto"/>
          </w:tcPr>
          <w:p w:rsidR="00881FAC" w:rsidRPr="001B421B" w:rsidRDefault="00881FAC" w:rsidP="002D6DCF">
            <w:pPr>
              <w:pStyle w:val="NoSpacing"/>
              <w:widowControl w:val="0"/>
              <w:jc w:val="center"/>
            </w:pPr>
            <w:r w:rsidRPr="001B421B">
              <w:t>2</w:t>
            </w:r>
          </w:p>
        </w:tc>
        <w:tc>
          <w:tcPr>
            <w:tcW w:w="318" w:type="pct"/>
            <w:tcBorders>
              <w:top w:val="single" w:sz="4" w:space="0" w:color="auto"/>
            </w:tcBorders>
            <w:shd w:val="clear" w:color="auto" w:fill="auto"/>
          </w:tcPr>
          <w:p w:rsidR="00881FAC" w:rsidRPr="001B421B" w:rsidRDefault="00881FAC" w:rsidP="00881FAC">
            <w:pPr>
              <w:pStyle w:val="NoSpacing"/>
              <w:widowControl w:val="0"/>
              <w:jc w:val="center"/>
            </w:pPr>
            <w:r w:rsidRPr="001B421B">
              <w:t>3</w:t>
            </w:r>
          </w:p>
        </w:tc>
      </w:tr>
      <w:tr w:rsidR="00881FAC" w:rsidRPr="00937C19" w:rsidTr="00881FAC">
        <w:trPr>
          <w:trHeight w:val="1007"/>
          <w:jc w:val="center"/>
        </w:trPr>
        <w:tc>
          <w:tcPr>
            <w:tcW w:w="925" w:type="pct"/>
            <w:vMerge/>
          </w:tcPr>
          <w:p w:rsidR="00881FAC" w:rsidRPr="00937C19" w:rsidRDefault="00881FAC" w:rsidP="002D6DCF">
            <w:pPr>
              <w:pStyle w:val="NoSpacing"/>
              <w:widowControl w:val="0"/>
            </w:pPr>
          </w:p>
        </w:tc>
        <w:tc>
          <w:tcPr>
            <w:tcW w:w="1140" w:type="pct"/>
            <w:vMerge w:val="restart"/>
          </w:tcPr>
          <w:p w:rsidR="00881FAC" w:rsidRPr="00EC59EE" w:rsidRDefault="00881FAC" w:rsidP="002D6DCF">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Pr="00B21168">
              <w:rPr>
                <w:rFonts w:ascii="Times New Roman" w:hAnsi="Times New Roman" w:cs="Times New Roman"/>
                <w:sz w:val="24"/>
                <w:szCs w:val="24"/>
              </w:rPr>
              <w:t xml:space="preserve">. </w:t>
            </w:r>
            <w:r>
              <w:rPr>
                <w:rFonts w:ascii="Times New Roman" w:hAnsi="Times New Roman" w:cs="Times New Roman"/>
                <w:sz w:val="24"/>
                <w:szCs w:val="24"/>
              </w:rPr>
              <w:t>Prižiūrėti</w:t>
            </w:r>
            <w:r w:rsidRPr="007222A1">
              <w:rPr>
                <w:rFonts w:ascii="Times New Roman" w:hAnsi="Times New Roman" w:cs="Times New Roman"/>
                <w:sz w:val="24"/>
                <w:szCs w:val="24"/>
              </w:rPr>
              <w:t xml:space="preserve"> autonomin</w:t>
            </w:r>
            <w:r>
              <w:rPr>
                <w:rFonts w:ascii="Times New Roman" w:hAnsi="Times New Roman" w:cs="Times New Roman"/>
                <w:sz w:val="24"/>
                <w:szCs w:val="24"/>
              </w:rPr>
              <w:t>į</w:t>
            </w:r>
            <w:r w:rsidRPr="007222A1">
              <w:rPr>
                <w:rFonts w:ascii="Times New Roman" w:hAnsi="Times New Roman" w:cs="Times New Roman"/>
                <w:sz w:val="24"/>
                <w:szCs w:val="24"/>
              </w:rPr>
              <w:t xml:space="preserve"> kvėpavimo </w:t>
            </w:r>
            <w:r>
              <w:rPr>
                <w:rFonts w:ascii="Times New Roman" w:hAnsi="Times New Roman" w:cs="Times New Roman"/>
                <w:sz w:val="24"/>
                <w:szCs w:val="24"/>
              </w:rPr>
              <w:t xml:space="preserve">organų apsaugos </w:t>
            </w:r>
            <w:r w:rsidRPr="007222A1">
              <w:rPr>
                <w:rFonts w:ascii="Times New Roman" w:hAnsi="Times New Roman" w:cs="Times New Roman"/>
                <w:sz w:val="24"/>
                <w:szCs w:val="24"/>
              </w:rPr>
              <w:t>aparat</w:t>
            </w:r>
            <w:r>
              <w:rPr>
                <w:rFonts w:ascii="Times New Roman" w:hAnsi="Times New Roman" w:cs="Times New Roman"/>
                <w:sz w:val="24"/>
                <w:szCs w:val="24"/>
              </w:rPr>
              <w:t>ą.</w:t>
            </w:r>
          </w:p>
        </w:tc>
        <w:tc>
          <w:tcPr>
            <w:tcW w:w="1735" w:type="pct"/>
            <w:tcBorders>
              <w:bottom w:val="single" w:sz="4" w:space="0" w:color="auto"/>
            </w:tcBorders>
          </w:tcPr>
          <w:p w:rsidR="00881FAC" w:rsidRPr="00E70A49" w:rsidRDefault="00881FAC" w:rsidP="002D6DCF">
            <w:pPr>
              <w:pStyle w:val="NormalWeb"/>
              <w:tabs>
                <w:tab w:val="left" w:pos="285"/>
                <w:tab w:val="left" w:pos="357"/>
              </w:tabs>
              <w:kinsoku w:val="0"/>
              <w:overflowPunct w:val="0"/>
              <w:spacing w:before="0" w:beforeAutospacing="0" w:after="0" w:afterAutospacing="0"/>
              <w:ind w:left="73"/>
              <w:textAlignment w:val="baseline"/>
              <w:rPr>
                <w:b/>
                <w:i/>
              </w:rPr>
            </w:pPr>
            <w:r w:rsidRPr="00E70A49">
              <w:rPr>
                <w:b/>
              </w:rPr>
              <w:t xml:space="preserve">Tema. </w:t>
            </w:r>
            <w:r w:rsidRPr="003F7B90">
              <w:rPr>
                <w:b/>
                <w:i/>
              </w:rPr>
              <w:t>Autonomini</w:t>
            </w:r>
            <w:r>
              <w:rPr>
                <w:b/>
                <w:i/>
              </w:rPr>
              <w:t>o</w:t>
            </w:r>
            <w:r w:rsidRPr="003F7B90">
              <w:rPr>
                <w:b/>
                <w:i/>
              </w:rPr>
              <w:t xml:space="preserve"> k</w:t>
            </w:r>
            <w:r w:rsidRPr="003F7B90">
              <w:rPr>
                <w:rFonts w:eastAsia="+mn-ea"/>
                <w:b/>
                <w:i/>
                <w:kern w:val="24"/>
              </w:rPr>
              <w:t>vėpavimo organų apsaugos</w:t>
            </w:r>
            <w:r w:rsidRPr="00E70A49">
              <w:rPr>
                <w:rFonts w:eastAsia="+mn-ea"/>
                <w:b/>
                <w:i/>
                <w:kern w:val="24"/>
              </w:rPr>
              <w:t xml:space="preserve"> aparat</w:t>
            </w:r>
            <w:r>
              <w:rPr>
                <w:rFonts w:eastAsia="+mn-ea"/>
                <w:b/>
                <w:i/>
                <w:kern w:val="24"/>
              </w:rPr>
              <w:t>o</w:t>
            </w:r>
            <w:r w:rsidRPr="00E70A49">
              <w:rPr>
                <w:rFonts w:eastAsia="+mn-ea"/>
                <w:b/>
                <w:i/>
                <w:kern w:val="24"/>
              </w:rPr>
              <w:t xml:space="preserve"> priežiūra darbo</w:t>
            </w:r>
            <w:r>
              <w:rPr>
                <w:rFonts w:eastAsia="+mn-ea"/>
                <w:b/>
                <w:i/>
                <w:kern w:val="24"/>
              </w:rPr>
              <w:t xml:space="preserve"> metu</w:t>
            </w:r>
          </w:p>
          <w:p w:rsidR="00881FAC" w:rsidRPr="00881FAC" w:rsidRDefault="00881FAC" w:rsidP="00881FAC">
            <w:pPr>
              <w:pStyle w:val="NormalWeb"/>
              <w:numPr>
                <w:ilvl w:val="0"/>
                <w:numId w:val="10"/>
              </w:numPr>
              <w:tabs>
                <w:tab w:val="left" w:pos="285"/>
                <w:tab w:val="left" w:pos="357"/>
              </w:tabs>
              <w:kinsoku w:val="0"/>
              <w:overflowPunct w:val="0"/>
              <w:spacing w:before="0" w:beforeAutospacing="0" w:after="0" w:afterAutospacing="0"/>
              <w:ind w:left="73" w:firstLine="0"/>
              <w:textAlignment w:val="baseline"/>
              <w:rPr>
                <w:i/>
              </w:rPr>
            </w:pPr>
            <w:r w:rsidRPr="00C27797">
              <w:rPr>
                <w:rFonts w:eastAsia="+mn-ea"/>
                <w:kern w:val="24"/>
              </w:rPr>
              <w:t>Bendrosios autonominio kvėpavimo aparato priežiūros taisyklės darbo metu</w:t>
            </w:r>
          </w:p>
        </w:tc>
        <w:tc>
          <w:tcPr>
            <w:tcW w:w="446" w:type="pct"/>
            <w:tcBorders>
              <w:top w:val="single" w:sz="4" w:space="0" w:color="auto"/>
              <w:bottom w:val="single" w:sz="4" w:space="0" w:color="auto"/>
            </w:tcBorders>
            <w:shd w:val="clear" w:color="auto" w:fill="auto"/>
          </w:tcPr>
          <w:p w:rsidR="00881FAC" w:rsidRPr="001B421B" w:rsidRDefault="00881FAC" w:rsidP="00881FAC">
            <w:pPr>
              <w:pStyle w:val="NoSpacing"/>
              <w:widowControl w:val="0"/>
              <w:jc w:val="center"/>
            </w:pPr>
            <w:r w:rsidRPr="001B421B">
              <w:t>0,5</w:t>
            </w:r>
          </w:p>
        </w:tc>
        <w:tc>
          <w:tcPr>
            <w:tcW w:w="436" w:type="pct"/>
            <w:tcBorders>
              <w:bottom w:val="single" w:sz="4" w:space="0" w:color="auto"/>
            </w:tcBorders>
            <w:shd w:val="clear" w:color="auto" w:fill="auto"/>
          </w:tcPr>
          <w:p w:rsidR="00881FAC" w:rsidRPr="001B421B" w:rsidRDefault="00881FAC" w:rsidP="00881FAC">
            <w:pPr>
              <w:pStyle w:val="NoSpacing"/>
              <w:widowControl w:val="0"/>
              <w:jc w:val="center"/>
            </w:pPr>
          </w:p>
        </w:tc>
        <w:tc>
          <w:tcPr>
            <w:tcW w:w="318" w:type="pct"/>
            <w:tcBorders>
              <w:bottom w:val="single" w:sz="4" w:space="0" w:color="auto"/>
            </w:tcBorders>
            <w:shd w:val="clear" w:color="auto" w:fill="auto"/>
          </w:tcPr>
          <w:p w:rsidR="00881FAC" w:rsidRPr="001B421B" w:rsidRDefault="00881FAC" w:rsidP="00881FAC">
            <w:pPr>
              <w:pStyle w:val="NoSpacing"/>
              <w:widowControl w:val="0"/>
              <w:jc w:val="center"/>
            </w:pPr>
            <w:r w:rsidRPr="001B421B">
              <w:t>0,5</w:t>
            </w:r>
          </w:p>
        </w:tc>
      </w:tr>
      <w:tr w:rsidR="00881FAC" w:rsidRPr="00937C19" w:rsidTr="00881FAC">
        <w:trPr>
          <w:trHeight w:val="1434"/>
          <w:jc w:val="center"/>
        </w:trPr>
        <w:tc>
          <w:tcPr>
            <w:tcW w:w="925" w:type="pct"/>
            <w:vMerge/>
            <w:tcBorders>
              <w:bottom w:val="single" w:sz="4" w:space="0" w:color="auto"/>
            </w:tcBorders>
          </w:tcPr>
          <w:p w:rsidR="00881FAC" w:rsidRPr="00937C19" w:rsidRDefault="00881FAC" w:rsidP="002D6DCF">
            <w:pPr>
              <w:pStyle w:val="NoSpacing"/>
              <w:widowControl w:val="0"/>
            </w:pPr>
          </w:p>
        </w:tc>
        <w:tc>
          <w:tcPr>
            <w:tcW w:w="1140" w:type="pct"/>
            <w:vMerge/>
            <w:tcBorders>
              <w:bottom w:val="single" w:sz="4" w:space="0" w:color="auto"/>
            </w:tcBorders>
          </w:tcPr>
          <w:p w:rsidR="00881FAC" w:rsidRDefault="00881FAC" w:rsidP="002D6DCF">
            <w:pPr>
              <w:spacing w:after="0" w:line="240" w:lineRule="auto"/>
              <w:rPr>
                <w:rFonts w:ascii="Times New Roman" w:hAnsi="Times New Roman" w:cs="Times New Roman"/>
                <w:sz w:val="24"/>
                <w:szCs w:val="24"/>
              </w:rPr>
            </w:pPr>
          </w:p>
        </w:tc>
        <w:tc>
          <w:tcPr>
            <w:tcW w:w="1735" w:type="pct"/>
            <w:tcBorders>
              <w:bottom w:val="single" w:sz="4" w:space="0" w:color="auto"/>
            </w:tcBorders>
          </w:tcPr>
          <w:p w:rsidR="00881FAC" w:rsidRPr="00E70A49" w:rsidRDefault="00881FAC" w:rsidP="00881FAC">
            <w:pPr>
              <w:pStyle w:val="NormalWeb"/>
              <w:tabs>
                <w:tab w:val="left" w:pos="285"/>
                <w:tab w:val="left" w:pos="357"/>
              </w:tabs>
              <w:kinsoku w:val="0"/>
              <w:overflowPunct w:val="0"/>
              <w:spacing w:before="0" w:beforeAutospacing="0" w:after="0" w:afterAutospacing="0"/>
              <w:ind w:left="73"/>
              <w:textAlignment w:val="baseline"/>
              <w:rPr>
                <w:b/>
                <w:i/>
              </w:rPr>
            </w:pPr>
            <w:r w:rsidRPr="00E70A49">
              <w:rPr>
                <w:b/>
              </w:rPr>
              <w:t xml:space="preserve">Tema. </w:t>
            </w:r>
            <w:r w:rsidRPr="003F7B90">
              <w:rPr>
                <w:b/>
                <w:i/>
              </w:rPr>
              <w:t>Autonominių k</w:t>
            </w:r>
            <w:r w:rsidRPr="003F7B90">
              <w:rPr>
                <w:rFonts w:eastAsia="+mn-ea"/>
                <w:b/>
                <w:i/>
                <w:kern w:val="24"/>
              </w:rPr>
              <w:t>vėpavimo organų apsaugos</w:t>
            </w:r>
            <w:r w:rsidRPr="00E70A49">
              <w:rPr>
                <w:rFonts w:eastAsia="+mn-ea"/>
                <w:b/>
                <w:i/>
                <w:kern w:val="24"/>
              </w:rPr>
              <w:t xml:space="preserve"> aparatų priežiūra po darbo</w:t>
            </w:r>
          </w:p>
          <w:p w:rsidR="00881FAC" w:rsidRPr="00C27797" w:rsidRDefault="00881FAC" w:rsidP="00881FAC">
            <w:pPr>
              <w:pStyle w:val="NormalWeb"/>
              <w:numPr>
                <w:ilvl w:val="0"/>
                <w:numId w:val="10"/>
              </w:numPr>
              <w:tabs>
                <w:tab w:val="left" w:pos="285"/>
                <w:tab w:val="left" w:pos="357"/>
              </w:tabs>
              <w:kinsoku w:val="0"/>
              <w:overflowPunct w:val="0"/>
              <w:spacing w:before="0" w:beforeAutospacing="0" w:after="0" w:afterAutospacing="0"/>
              <w:ind w:left="73" w:firstLine="0"/>
              <w:textAlignment w:val="baseline"/>
              <w:rPr>
                <w:rFonts w:eastAsia="+mn-ea"/>
                <w:kern w:val="24"/>
              </w:rPr>
            </w:pPr>
            <w:r w:rsidRPr="00C27797">
              <w:rPr>
                <w:rFonts w:eastAsia="+mn-ea"/>
                <w:kern w:val="24"/>
              </w:rPr>
              <w:t>Apsauginės kaukės priežiūra po darbo</w:t>
            </w:r>
          </w:p>
          <w:p w:rsidR="00881FAC" w:rsidRPr="00C27797" w:rsidRDefault="00881FAC" w:rsidP="00881FAC">
            <w:pPr>
              <w:pStyle w:val="NormalWeb"/>
              <w:numPr>
                <w:ilvl w:val="0"/>
                <w:numId w:val="10"/>
              </w:numPr>
              <w:tabs>
                <w:tab w:val="left" w:pos="285"/>
                <w:tab w:val="left" w:pos="357"/>
              </w:tabs>
              <w:kinsoku w:val="0"/>
              <w:overflowPunct w:val="0"/>
              <w:spacing w:before="0" w:beforeAutospacing="0" w:after="0" w:afterAutospacing="0"/>
              <w:ind w:left="73" w:firstLine="0"/>
              <w:textAlignment w:val="baseline"/>
              <w:rPr>
                <w:rFonts w:eastAsia="+mn-ea"/>
                <w:kern w:val="24"/>
              </w:rPr>
            </w:pPr>
            <w:r w:rsidRPr="00E70A49">
              <w:rPr>
                <w:rFonts w:eastAsia="+mn-ea"/>
                <w:kern w:val="24"/>
              </w:rPr>
              <w:t xml:space="preserve">Tvirtinimo plokštės </w:t>
            </w:r>
            <w:r w:rsidRPr="00C27797">
              <w:rPr>
                <w:rFonts w:eastAsia="+mn-ea"/>
                <w:kern w:val="24"/>
              </w:rPr>
              <w:t>priežiūra po darbo</w:t>
            </w:r>
          </w:p>
          <w:p w:rsidR="00881FAC" w:rsidRPr="00E70A49" w:rsidRDefault="00881FAC" w:rsidP="00881FAC">
            <w:pPr>
              <w:pStyle w:val="NormalWeb"/>
              <w:tabs>
                <w:tab w:val="left" w:pos="285"/>
                <w:tab w:val="left" w:pos="357"/>
              </w:tabs>
              <w:kinsoku w:val="0"/>
              <w:overflowPunct w:val="0"/>
              <w:spacing w:before="0" w:beforeAutospacing="0" w:after="0" w:afterAutospacing="0"/>
              <w:ind w:left="73"/>
              <w:textAlignment w:val="baseline"/>
              <w:rPr>
                <w:b/>
              </w:rPr>
            </w:pPr>
            <w:r w:rsidRPr="00C27797">
              <w:rPr>
                <w:rFonts w:eastAsia="+mn-ea"/>
                <w:kern w:val="24"/>
              </w:rPr>
              <w:t>Suslėgto oro baliono priežiūra po darbo</w:t>
            </w:r>
          </w:p>
        </w:tc>
        <w:tc>
          <w:tcPr>
            <w:tcW w:w="446" w:type="pct"/>
            <w:tcBorders>
              <w:top w:val="single" w:sz="4" w:space="0" w:color="auto"/>
              <w:bottom w:val="single" w:sz="4" w:space="0" w:color="auto"/>
            </w:tcBorders>
            <w:shd w:val="clear" w:color="auto" w:fill="auto"/>
          </w:tcPr>
          <w:p w:rsidR="00881FAC" w:rsidRPr="001B421B" w:rsidRDefault="00881FAC" w:rsidP="002D6DCF">
            <w:pPr>
              <w:pStyle w:val="NoSpacing"/>
              <w:widowControl w:val="0"/>
              <w:jc w:val="center"/>
            </w:pPr>
            <w:r w:rsidRPr="001B421B">
              <w:t>0,5</w:t>
            </w:r>
          </w:p>
        </w:tc>
        <w:tc>
          <w:tcPr>
            <w:tcW w:w="436" w:type="pct"/>
            <w:tcBorders>
              <w:bottom w:val="single" w:sz="4" w:space="0" w:color="auto"/>
            </w:tcBorders>
            <w:shd w:val="clear" w:color="auto" w:fill="auto"/>
          </w:tcPr>
          <w:p w:rsidR="00881FAC" w:rsidRPr="001B421B" w:rsidRDefault="00881FAC" w:rsidP="002D6DCF">
            <w:pPr>
              <w:pStyle w:val="NoSpacing"/>
              <w:widowControl w:val="0"/>
              <w:jc w:val="center"/>
            </w:pPr>
            <w:r w:rsidRPr="001B421B">
              <w:t>1</w:t>
            </w:r>
          </w:p>
        </w:tc>
        <w:tc>
          <w:tcPr>
            <w:tcW w:w="318" w:type="pct"/>
            <w:tcBorders>
              <w:bottom w:val="single" w:sz="4" w:space="0" w:color="auto"/>
            </w:tcBorders>
            <w:shd w:val="clear" w:color="auto" w:fill="auto"/>
          </w:tcPr>
          <w:p w:rsidR="00881FAC" w:rsidRPr="001B421B" w:rsidRDefault="00881FAC" w:rsidP="002D6DCF">
            <w:pPr>
              <w:pStyle w:val="NoSpacing"/>
              <w:widowControl w:val="0"/>
              <w:jc w:val="center"/>
            </w:pPr>
            <w:r w:rsidRPr="001B421B">
              <w:t>1,5</w:t>
            </w:r>
          </w:p>
        </w:tc>
      </w:tr>
      <w:tr w:rsidR="002D6DCF" w:rsidRPr="00937C19" w:rsidTr="003A5CDA">
        <w:trPr>
          <w:trHeight w:val="57"/>
          <w:jc w:val="center"/>
        </w:trPr>
        <w:tc>
          <w:tcPr>
            <w:tcW w:w="925" w:type="pct"/>
          </w:tcPr>
          <w:p w:rsidR="002D6DCF" w:rsidRPr="00937C19" w:rsidRDefault="002D6DCF" w:rsidP="002D6DCF">
            <w:pPr>
              <w:pStyle w:val="NoSpacing"/>
              <w:widowControl w:val="0"/>
              <w:rPr>
                <w:highlight w:val="yellow"/>
              </w:rPr>
            </w:pPr>
            <w:r w:rsidRPr="00937C19">
              <w:t xml:space="preserve">Mokymosi pasiekimų vertinimo kriterijai </w:t>
            </w:r>
          </w:p>
        </w:tc>
        <w:tc>
          <w:tcPr>
            <w:tcW w:w="4075" w:type="pct"/>
            <w:gridSpan w:val="5"/>
          </w:tcPr>
          <w:p w:rsidR="002D6DCF" w:rsidRPr="00881FAC" w:rsidRDefault="002D6DCF" w:rsidP="00881FAC">
            <w:pPr>
              <w:widowControl w:val="0"/>
              <w:spacing w:after="0" w:line="240" w:lineRule="auto"/>
              <w:jc w:val="both"/>
              <w:rPr>
                <w:rFonts w:ascii="Times New Roman" w:hAnsi="Times New Roman" w:cs="Times New Roman"/>
                <w:sz w:val="24"/>
                <w:szCs w:val="24"/>
              </w:rPr>
            </w:pPr>
            <w:r w:rsidRPr="00881FAC">
              <w:rPr>
                <w:rFonts w:ascii="Times New Roman" w:hAnsi="Times New Roman" w:cs="Times New Roman"/>
                <w:sz w:val="24"/>
                <w:szCs w:val="24"/>
              </w:rPr>
              <w:t xml:space="preserve"> Paaiškinta kvėpavimo organų apsaugos aparatų naudojimo tvarka. Atlikti kvėpavimo organų apsaugos aparatų patikrinimai. Pademonstruotas darbas grandyje su autonominiais kvėpavimo organų apsaugos aparatais riboto matomumo ir/ar netinkamo kvėpavimo sąlygomis. Atlikta autonominio kvėpavimo organų apsaugos aparato priežiūra. </w:t>
            </w:r>
          </w:p>
        </w:tc>
      </w:tr>
      <w:tr w:rsidR="002D6DCF" w:rsidRPr="00937C19" w:rsidTr="003A5CDA">
        <w:trPr>
          <w:trHeight w:val="57"/>
          <w:jc w:val="center"/>
        </w:trPr>
        <w:tc>
          <w:tcPr>
            <w:tcW w:w="925" w:type="pct"/>
          </w:tcPr>
          <w:p w:rsidR="002D6DCF" w:rsidRPr="00937C19" w:rsidRDefault="002D6DCF" w:rsidP="002D6DCF">
            <w:pPr>
              <w:pStyle w:val="2vidutinistinklelis1"/>
              <w:widowControl w:val="0"/>
            </w:pPr>
            <w:r w:rsidRPr="00937C19">
              <w:t>Reikalavimai mokymui skirtiems metodiniams ir materialiesiems ištekliams</w:t>
            </w:r>
          </w:p>
        </w:tc>
        <w:tc>
          <w:tcPr>
            <w:tcW w:w="4075" w:type="pct"/>
            <w:gridSpan w:val="5"/>
          </w:tcPr>
          <w:p w:rsidR="002D6DCF" w:rsidRPr="00A15F81" w:rsidRDefault="002D6DCF" w:rsidP="002D6DCF">
            <w:pPr>
              <w:pStyle w:val="NoSpacing"/>
              <w:tabs>
                <w:tab w:val="left" w:pos="286"/>
              </w:tabs>
            </w:pPr>
            <w:r w:rsidRPr="00A15F81">
              <w:rPr>
                <w:i/>
              </w:rPr>
              <w:t>Mokymo(si) medžiaga:</w:t>
            </w:r>
          </w:p>
          <w:p w:rsidR="002D6DCF" w:rsidRPr="007B113C" w:rsidRDefault="002D6DCF" w:rsidP="002D6DCF">
            <w:pPr>
              <w:widowControl w:val="0"/>
              <w:numPr>
                <w:ilvl w:val="0"/>
                <w:numId w:val="12"/>
              </w:numPr>
              <w:tabs>
                <w:tab w:val="clear" w:pos="360"/>
                <w:tab w:val="num" w:pos="318"/>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Darbo su autonominiais kvėpavimo organų apsaugos aparatais</w:t>
            </w:r>
            <w:r w:rsidRPr="007B113C">
              <w:rPr>
                <w:rFonts w:ascii="Times New Roman" w:hAnsi="Times New Roman" w:cs="Times New Roman"/>
                <w:sz w:val="24"/>
                <w:szCs w:val="24"/>
              </w:rPr>
              <w:t xml:space="preserve"> neformalaus mokymo programa</w:t>
            </w:r>
            <w:r>
              <w:rPr>
                <w:rFonts w:ascii="Times New Roman" w:hAnsi="Times New Roman" w:cs="Times New Roman"/>
                <w:sz w:val="24"/>
                <w:szCs w:val="24"/>
              </w:rPr>
              <w:t>;</w:t>
            </w:r>
          </w:p>
          <w:p w:rsidR="002D6DCF" w:rsidRDefault="002D6DCF" w:rsidP="002D6DCF">
            <w:pPr>
              <w:widowControl w:val="0"/>
              <w:numPr>
                <w:ilvl w:val="0"/>
                <w:numId w:val="12"/>
              </w:numPr>
              <w:tabs>
                <w:tab w:val="clear" w:pos="360"/>
                <w:tab w:val="num" w:pos="318"/>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Metodinės rekomendacijos </w:t>
            </w:r>
            <w:r w:rsidRPr="00A15F81">
              <w:rPr>
                <w:rFonts w:ascii="Times New Roman" w:hAnsi="Times New Roman" w:cs="Times New Roman"/>
                <w:sz w:val="24"/>
                <w:szCs w:val="24"/>
              </w:rPr>
              <w:t>ir kita mokomoji medžiaga</w:t>
            </w:r>
            <w:r>
              <w:rPr>
                <w:rFonts w:ascii="Times New Roman" w:hAnsi="Times New Roman" w:cs="Times New Roman"/>
                <w:sz w:val="24"/>
                <w:szCs w:val="24"/>
              </w:rPr>
              <w:t>;</w:t>
            </w:r>
          </w:p>
          <w:p w:rsidR="002D6DCF" w:rsidRDefault="002D6DCF" w:rsidP="002D6DCF">
            <w:pPr>
              <w:widowControl w:val="0"/>
              <w:numPr>
                <w:ilvl w:val="0"/>
                <w:numId w:val="12"/>
              </w:numPr>
              <w:tabs>
                <w:tab w:val="clear" w:pos="360"/>
                <w:tab w:val="num" w:pos="318"/>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Teisiniai aktai, reglamentuojantys darbą su kvėpavimo aparatais;</w:t>
            </w:r>
          </w:p>
          <w:p w:rsidR="002D6DCF" w:rsidRPr="00A15F81" w:rsidRDefault="002D6DCF" w:rsidP="002D6DCF">
            <w:pPr>
              <w:widowControl w:val="0"/>
              <w:numPr>
                <w:ilvl w:val="0"/>
                <w:numId w:val="12"/>
              </w:numPr>
              <w:tabs>
                <w:tab w:val="clear" w:pos="360"/>
                <w:tab w:val="num" w:pos="318"/>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Kvėpavimo organų apsaugos priemonių gamintojų pateikiamos eksploatacijos instrukcijos vartotojams.</w:t>
            </w:r>
          </w:p>
          <w:p w:rsidR="002D6DCF" w:rsidRDefault="002D6DCF" w:rsidP="002D6DCF">
            <w:pPr>
              <w:pStyle w:val="NoSpacing"/>
              <w:rPr>
                <w:rFonts w:eastAsia="Calibri"/>
                <w:i/>
              </w:rPr>
            </w:pPr>
            <w:r w:rsidRPr="00A15F81">
              <w:rPr>
                <w:rFonts w:eastAsia="Calibri"/>
                <w:i/>
              </w:rPr>
              <w:lastRenderedPageBreak/>
              <w:t>Mokymo(si) priemonės:</w:t>
            </w:r>
          </w:p>
          <w:p w:rsidR="002D6DCF" w:rsidRPr="00A15F81" w:rsidRDefault="002D6DCF" w:rsidP="002D6DCF">
            <w:pPr>
              <w:pStyle w:val="NoSpacing"/>
              <w:numPr>
                <w:ilvl w:val="0"/>
                <w:numId w:val="4"/>
              </w:numPr>
              <w:tabs>
                <w:tab w:val="left" w:pos="286"/>
              </w:tabs>
              <w:ind w:left="3" w:firstLine="0"/>
            </w:pPr>
            <w:r w:rsidRPr="00A15F81">
              <w:t xml:space="preserve">Ugniagesio gelbėtojo apsauginių drabužių komplektas (kiekvienam </w:t>
            </w:r>
            <w:r>
              <w:t>klausytojui</w:t>
            </w:r>
            <w:r w:rsidRPr="00A15F81">
              <w:t xml:space="preserve"> asmeniškai)</w:t>
            </w:r>
            <w:r>
              <w:t>;</w:t>
            </w:r>
          </w:p>
          <w:p w:rsidR="002D6DCF" w:rsidRDefault="002D6DCF" w:rsidP="002D6DCF">
            <w:pPr>
              <w:pStyle w:val="NoSpacing"/>
              <w:numPr>
                <w:ilvl w:val="0"/>
                <w:numId w:val="4"/>
              </w:numPr>
              <w:tabs>
                <w:tab w:val="left" w:pos="286"/>
              </w:tabs>
              <w:ind w:left="3" w:firstLine="0"/>
            </w:pPr>
            <w:r w:rsidRPr="00A15F81">
              <w:t>Kvėpavimo organų apsaugos aparatas</w:t>
            </w:r>
            <w:r>
              <w:t>;</w:t>
            </w:r>
          </w:p>
          <w:p w:rsidR="002D6DCF" w:rsidRPr="00A15F81" w:rsidRDefault="002D6DCF" w:rsidP="002D6DCF">
            <w:pPr>
              <w:pStyle w:val="NoSpacing"/>
              <w:numPr>
                <w:ilvl w:val="0"/>
                <w:numId w:val="4"/>
              </w:numPr>
              <w:tabs>
                <w:tab w:val="left" w:pos="286"/>
              </w:tabs>
              <w:ind w:left="3" w:firstLine="0"/>
            </w:pPr>
            <w:r>
              <w:t>Chronometras (laikrodis);</w:t>
            </w:r>
          </w:p>
          <w:p w:rsidR="002D6DCF" w:rsidRDefault="002D6DCF" w:rsidP="002D6DCF">
            <w:pPr>
              <w:pStyle w:val="NormalWeb"/>
              <w:numPr>
                <w:ilvl w:val="0"/>
                <w:numId w:val="4"/>
              </w:numPr>
              <w:tabs>
                <w:tab w:val="left" w:pos="286"/>
              </w:tabs>
              <w:spacing w:before="0" w:beforeAutospacing="0" w:after="0" w:afterAutospacing="0"/>
              <w:ind w:left="3" w:firstLine="0"/>
            </w:pPr>
            <w:r w:rsidRPr="00A15F81">
              <w:t>Nešiojam</w:t>
            </w:r>
            <w:r>
              <w:t>a</w:t>
            </w:r>
            <w:r w:rsidRPr="00A15F81">
              <w:t xml:space="preserve"> radijo ryšio stotel</w:t>
            </w:r>
            <w:r>
              <w:t>ė;</w:t>
            </w:r>
          </w:p>
          <w:p w:rsidR="002D6DCF" w:rsidRPr="00937C19" w:rsidRDefault="002D6DCF" w:rsidP="002D6DCF">
            <w:pPr>
              <w:pStyle w:val="NoSpacing"/>
              <w:widowControl w:val="0"/>
              <w:numPr>
                <w:ilvl w:val="0"/>
                <w:numId w:val="5"/>
              </w:numPr>
              <w:tabs>
                <w:tab w:val="left" w:pos="321"/>
              </w:tabs>
              <w:ind w:left="0" w:firstLine="0"/>
            </w:pPr>
            <w:r w:rsidRPr="00A15F81">
              <w:t>Įranga (dūmų generatorius) ar kitos priemonės, leidžiančios sudaryti riboto matomumo sąlygas patalpoje</w:t>
            </w:r>
            <w:r>
              <w:t>.</w:t>
            </w:r>
          </w:p>
        </w:tc>
      </w:tr>
      <w:tr w:rsidR="002D6DCF" w:rsidRPr="00937C19" w:rsidTr="003A5CDA">
        <w:trPr>
          <w:trHeight w:val="57"/>
          <w:jc w:val="center"/>
        </w:trPr>
        <w:tc>
          <w:tcPr>
            <w:tcW w:w="925" w:type="pct"/>
          </w:tcPr>
          <w:p w:rsidR="002D6DCF" w:rsidRPr="00937C19" w:rsidRDefault="002D6DCF" w:rsidP="002D6DCF">
            <w:pPr>
              <w:pStyle w:val="2vidutinistinklelis1"/>
              <w:widowControl w:val="0"/>
            </w:pPr>
            <w:r w:rsidRPr="00937C19">
              <w:lastRenderedPageBreak/>
              <w:t>Reikalavimai teorinio ir praktinio mokymo vietai</w:t>
            </w:r>
          </w:p>
        </w:tc>
        <w:tc>
          <w:tcPr>
            <w:tcW w:w="4075" w:type="pct"/>
            <w:gridSpan w:val="5"/>
          </w:tcPr>
          <w:p w:rsidR="00881FAC" w:rsidRDefault="002D6DCF" w:rsidP="00881FAC">
            <w:pPr>
              <w:spacing w:after="0"/>
              <w:jc w:val="both"/>
              <w:rPr>
                <w:rFonts w:ascii="Times New Roman" w:hAnsi="Times New Roman" w:cs="Times New Roman"/>
                <w:sz w:val="24"/>
                <w:szCs w:val="24"/>
              </w:rPr>
            </w:pPr>
            <w:r w:rsidRPr="00A15F81">
              <w:rPr>
                <w:rFonts w:ascii="Times New Roman" w:hAnsi="Times New Roman" w:cs="Times New Roman"/>
                <w:sz w:val="24"/>
                <w:szCs w:val="24"/>
              </w:rPr>
              <w:t>Klasė ar kita mokymui(si) pritaikyta patalpa su techninėmis priemonėmis (kompiuteriu, daugialype terpe mokymo(si) medžiagai pateikti</w:t>
            </w:r>
            <w:r>
              <w:rPr>
                <w:rFonts w:ascii="Times New Roman" w:hAnsi="Times New Roman" w:cs="Times New Roman"/>
                <w:sz w:val="24"/>
                <w:szCs w:val="24"/>
              </w:rPr>
              <w:t>)</w:t>
            </w:r>
            <w:r w:rsidRPr="00A15F81">
              <w:rPr>
                <w:rFonts w:ascii="Times New Roman" w:hAnsi="Times New Roman" w:cs="Times New Roman"/>
                <w:sz w:val="24"/>
                <w:szCs w:val="24"/>
              </w:rPr>
              <w:t>.</w:t>
            </w:r>
          </w:p>
          <w:p w:rsidR="002D6DCF" w:rsidRPr="00A15F81" w:rsidRDefault="002D6DCF" w:rsidP="00881FAC">
            <w:pPr>
              <w:spacing w:after="0"/>
              <w:jc w:val="both"/>
              <w:rPr>
                <w:rFonts w:ascii="Times New Roman" w:hAnsi="Times New Roman" w:cs="Times New Roman"/>
                <w:sz w:val="24"/>
                <w:szCs w:val="24"/>
              </w:rPr>
            </w:pPr>
            <w:r w:rsidRPr="0012500E">
              <w:rPr>
                <w:rFonts w:ascii="Times New Roman" w:hAnsi="Times New Roman" w:cs="Times New Roman"/>
                <w:color w:val="000000" w:themeColor="text1"/>
                <w:sz w:val="24"/>
                <w:szCs w:val="24"/>
              </w:rPr>
              <w:t>Praktinio mokymo klasė (patalpa), turinti stalus kvėpavimo aparatams padėti, tuščių ir užpildytų balionų stelažus. Pratybų vieta su natūralaus dydžio gyvenamo arba gamybinio išplanavimo patalpa, kurioje galima sudaryti riboto matomumo arba netinkamos kvėpavimui aplinkos sąlygas.</w:t>
            </w:r>
          </w:p>
        </w:tc>
      </w:tr>
      <w:tr w:rsidR="002D6DCF" w:rsidRPr="00937C19" w:rsidTr="003A5CDA">
        <w:trPr>
          <w:trHeight w:val="57"/>
          <w:jc w:val="center"/>
        </w:trPr>
        <w:tc>
          <w:tcPr>
            <w:tcW w:w="925" w:type="pct"/>
          </w:tcPr>
          <w:p w:rsidR="002D6DCF" w:rsidRPr="00937C19" w:rsidRDefault="002D6DCF" w:rsidP="002D6DCF">
            <w:pPr>
              <w:pStyle w:val="2vidutinistinklelis1"/>
              <w:widowControl w:val="0"/>
            </w:pPr>
            <w:r>
              <w:t>Kvalifikaciniai ir kompetencijų reikalavimai mokytojams (dėstytojams)</w:t>
            </w:r>
          </w:p>
        </w:tc>
        <w:tc>
          <w:tcPr>
            <w:tcW w:w="4075" w:type="pct"/>
            <w:gridSpan w:val="5"/>
          </w:tcPr>
          <w:p w:rsidR="002D6DCF" w:rsidRPr="00A15F81" w:rsidRDefault="002D6DCF" w:rsidP="002D6DCF">
            <w:pPr>
              <w:widowControl w:val="0"/>
              <w:spacing w:after="0" w:line="240" w:lineRule="auto"/>
              <w:jc w:val="both"/>
              <w:rPr>
                <w:rFonts w:ascii="Times New Roman" w:hAnsi="Times New Roman" w:cs="Times New Roman"/>
                <w:sz w:val="24"/>
                <w:szCs w:val="24"/>
              </w:rPr>
            </w:pPr>
            <w:r w:rsidRPr="00A15F81">
              <w:rPr>
                <w:rFonts w:ascii="Times New Roman" w:hAnsi="Times New Roman" w:cs="Times New Roman"/>
                <w:sz w:val="24"/>
                <w:szCs w:val="24"/>
              </w:rPr>
              <w:t>Modulį gali vesti mokytojas, turintis:</w:t>
            </w:r>
          </w:p>
          <w:p w:rsidR="002D6DCF" w:rsidRPr="00A1249F" w:rsidRDefault="002D6DCF" w:rsidP="002D6DCF">
            <w:pPr>
              <w:widowControl w:val="0"/>
              <w:spacing w:after="0" w:line="240" w:lineRule="auto"/>
              <w:jc w:val="both"/>
              <w:rPr>
                <w:rFonts w:ascii="Times New Roman" w:hAnsi="Times New Roman" w:cs="Times New Roman"/>
                <w:sz w:val="24"/>
                <w:szCs w:val="24"/>
              </w:rPr>
            </w:pPr>
            <w:r w:rsidRPr="00A1249F">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D6DCF" w:rsidRDefault="002D6DCF" w:rsidP="002D6DCF">
            <w:pPr>
              <w:pStyle w:val="2vidutinistinklelis1"/>
              <w:widowControl w:val="0"/>
              <w:jc w:val="both"/>
            </w:pPr>
            <w:r w:rsidRPr="00A15F81">
              <w:t xml:space="preserve">2) </w:t>
            </w:r>
            <w:r>
              <w:t>vidurinį</w:t>
            </w:r>
            <w:r w:rsidRPr="00E70A49">
              <w:t xml:space="preserve"> išsilavinimą </w:t>
            </w:r>
            <w:r>
              <w:t>ir</w:t>
            </w:r>
            <w:r w:rsidRPr="00E70A49">
              <w:t xml:space="preserve"> ne </w:t>
            </w:r>
            <w:r w:rsidRPr="0012500E">
              <w:rPr>
                <w:color w:val="000000" w:themeColor="text1"/>
              </w:rPr>
              <w:t xml:space="preserve">mažesnę kaip 2 (dvejų) </w:t>
            </w:r>
            <w:r w:rsidRPr="00E70A49">
              <w:t xml:space="preserve">metų </w:t>
            </w:r>
            <w:r>
              <w:t>profesinės veiklos patirtį gaisrų gesinimo srityje, arba darbo su autonominiais kvėpavimo organų apsaugos aparatais srityje;</w:t>
            </w:r>
          </w:p>
          <w:p w:rsidR="002D6DCF" w:rsidRPr="00A15F81" w:rsidRDefault="002D6DCF" w:rsidP="002D6DCF">
            <w:pPr>
              <w:pStyle w:val="2vidutinistinklelis1"/>
              <w:widowControl w:val="0"/>
              <w:jc w:val="both"/>
            </w:pPr>
            <w:r>
              <w:t xml:space="preserve">3) </w:t>
            </w:r>
            <w:r w:rsidRPr="00CB6F0F">
              <w:t>turėti ne žemesnę nei suteikiama kompetencija</w:t>
            </w:r>
            <w:r>
              <w:t>.</w:t>
            </w:r>
          </w:p>
        </w:tc>
      </w:tr>
    </w:tbl>
    <w:p w:rsidR="00937C19" w:rsidRDefault="00937C19" w:rsidP="001A2C0F">
      <w:pPr>
        <w:widowControl w:val="0"/>
        <w:spacing w:after="0" w:line="240" w:lineRule="auto"/>
        <w:rPr>
          <w:rFonts w:ascii="Times New Roman" w:hAnsi="Times New Roman" w:cs="Times New Roman"/>
          <w:sz w:val="24"/>
          <w:szCs w:val="24"/>
        </w:rPr>
      </w:pPr>
    </w:p>
    <w:p w:rsidR="00A15F81" w:rsidRDefault="0012500E" w:rsidP="0012500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w:t>
      </w:r>
    </w:p>
    <w:sectPr w:rsidR="00A15F81" w:rsidSect="001C7D8E">
      <w:pgSz w:w="16838" w:h="11906" w:orient="landscape"/>
      <w:pgMar w:top="900" w:right="1134" w:bottom="567" w:left="1134"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771" w:rsidRDefault="00875771">
      <w:pPr>
        <w:spacing w:after="0" w:line="240" w:lineRule="auto"/>
      </w:pPr>
      <w:r>
        <w:separator/>
      </w:r>
    </w:p>
  </w:endnote>
  <w:endnote w:type="continuationSeparator" w:id="1">
    <w:p w:rsidR="00875771" w:rsidRDefault="00875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PT Sans">
    <w:altName w:val="Corbel"/>
    <w:charset w:val="4D"/>
    <w:family w:val="swiss"/>
    <w:pitch w:val="variable"/>
    <w:sig w:usb0="A00002EF"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339">
    <w:altName w:val="Times New Roman"/>
    <w:charset w:val="BA"/>
    <w:family w:val="auto"/>
    <w:pitch w:val="variable"/>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069235045"/>
      <w:docPartObj>
        <w:docPartGallery w:val="Page Numbers (Bottom of Page)"/>
        <w:docPartUnique/>
      </w:docPartObj>
    </w:sdtPr>
    <w:sdtContent>
      <w:p w:rsidR="003F7B90" w:rsidRDefault="005B79B2" w:rsidP="00165AB9">
        <w:pPr>
          <w:pStyle w:val="Footer"/>
          <w:framePr w:wrap="none" w:vAnchor="text" w:hAnchor="margin" w:xAlign="right" w:y="1"/>
          <w:rPr>
            <w:rStyle w:val="PageNumber"/>
          </w:rPr>
        </w:pPr>
        <w:r>
          <w:rPr>
            <w:rStyle w:val="PageNumber"/>
          </w:rPr>
          <w:fldChar w:fldCharType="begin"/>
        </w:r>
        <w:r w:rsidR="003F7B90">
          <w:rPr>
            <w:rStyle w:val="PageNumber"/>
          </w:rPr>
          <w:instrText xml:space="preserve"> PAGE </w:instrText>
        </w:r>
        <w:r>
          <w:rPr>
            <w:rStyle w:val="PageNumber"/>
          </w:rPr>
          <w:fldChar w:fldCharType="end"/>
        </w:r>
      </w:p>
    </w:sdtContent>
  </w:sdt>
  <w:p w:rsidR="003F7B90" w:rsidRDefault="003F7B90" w:rsidP="00165A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rsidR="003F7B90" w:rsidRPr="000715A3" w:rsidRDefault="005B79B2"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003F7B90"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DF5402">
          <w:rPr>
            <w:rStyle w:val="PageNumber"/>
            <w:rFonts w:ascii="Times New Roman" w:hAnsi="Times New Roman" w:cs="Times New Roman"/>
            <w:noProof/>
          </w:rPr>
          <w:t>1</w:t>
        </w:r>
        <w:r w:rsidRPr="000715A3">
          <w:rPr>
            <w:rStyle w:val="PageNumber"/>
            <w:rFonts w:ascii="Times New Roman" w:hAnsi="Times New Roman" w:cs="Times New Roman"/>
          </w:rPr>
          <w:fldChar w:fldCharType="end"/>
        </w:r>
      </w:p>
    </w:sdtContent>
  </w:sdt>
  <w:p w:rsidR="003F7B90" w:rsidRDefault="003F7B90"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771" w:rsidRDefault="00875771">
      <w:pPr>
        <w:spacing w:after="0" w:line="240" w:lineRule="auto"/>
      </w:pPr>
      <w:r>
        <w:separator/>
      </w:r>
    </w:p>
  </w:footnote>
  <w:footnote w:type="continuationSeparator" w:id="1">
    <w:p w:rsidR="00875771" w:rsidRDefault="008757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B90" w:rsidRDefault="003F7B90">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bullet"/>
      <w:lvlText w:val=""/>
      <w:lvlJc w:val="left"/>
      <w:pPr>
        <w:tabs>
          <w:tab w:val="num" w:pos="0"/>
        </w:tabs>
        <w:ind w:left="720" w:hanging="360"/>
      </w:pPr>
      <w:rPr>
        <w:rFonts w:ascii="Symbol" w:hAnsi="Symbol" w:cs="Symbol" w:hint="default"/>
      </w:rPr>
    </w:lvl>
  </w:abstractNum>
  <w:abstractNum w:abstractNumId="1">
    <w:nsid w:val="03F75B26"/>
    <w:multiLevelType w:val="hybridMultilevel"/>
    <w:tmpl w:val="F150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B5607C2"/>
    <w:multiLevelType w:val="hybridMultilevel"/>
    <w:tmpl w:val="8D266F2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CD9130A"/>
    <w:multiLevelType w:val="hybridMultilevel"/>
    <w:tmpl w:val="39ACCE9E"/>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5">
    <w:nsid w:val="12934A39"/>
    <w:multiLevelType w:val="hybridMultilevel"/>
    <w:tmpl w:val="4D74E094"/>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6">
    <w:nsid w:val="17A00B59"/>
    <w:multiLevelType w:val="multilevel"/>
    <w:tmpl w:val="EA160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A9D2496"/>
    <w:multiLevelType w:val="hybridMultilevel"/>
    <w:tmpl w:val="A9B05F92"/>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8">
    <w:nsid w:val="2C1E2E6D"/>
    <w:multiLevelType w:val="multilevel"/>
    <w:tmpl w:val="010A34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ED968BF"/>
    <w:multiLevelType w:val="hybridMultilevel"/>
    <w:tmpl w:val="F934C1DC"/>
    <w:lvl w:ilvl="0" w:tplc="564636DC">
      <w:start w:val="1"/>
      <w:numFmt w:val="decimal"/>
      <w:lvlText w:val="%1."/>
      <w:lvlJc w:val="left"/>
      <w:pPr>
        <w:ind w:left="720" w:hanging="360"/>
      </w:pPr>
      <w:rPr>
        <w:rFonts w:ascii="Calibri" w:hAnsi="Calibri" w:cs="Calibri"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0EF0917"/>
    <w:multiLevelType w:val="multilevel"/>
    <w:tmpl w:val="C6C04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3AE4BDC"/>
    <w:multiLevelType w:val="hybridMultilevel"/>
    <w:tmpl w:val="DFC0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7823E4"/>
    <w:multiLevelType w:val="hybridMultilevel"/>
    <w:tmpl w:val="4CE6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871C7A"/>
    <w:multiLevelType w:val="hybridMultilevel"/>
    <w:tmpl w:val="3FDE834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5">
    <w:nsid w:val="3F18359F"/>
    <w:multiLevelType w:val="hybridMultilevel"/>
    <w:tmpl w:val="9E522C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451A37E4"/>
    <w:multiLevelType w:val="hybridMultilevel"/>
    <w:tmpl w:val="CB40CE9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nsid w:val="49F913A5"/>
    <w:multiLevelType w:val="hybridMultilevel"/>
    <w:tmpl w:val="943E766E"/>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8">
    <w:nsid w:val="4F3D0F2D"/>
    <w:multiLevelType w:val="hybridMultilevel"/>
    <w:tmpl w:val="CDC8F3F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nsid w:val="55D16CAE"/>
    <w:multiLevelType w:val="hybridMultilevel"/>
    <w:tmpl w:val="36EC71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5ED02794"/>
    <w:multiLevelType w:val="multilevel"/>
    <w:tmpl w:val="31805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1890E30"/>
    <w:multiLevelType w:val="hybridMultilevel"/>
    <w:tmpl w:val="FE049C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651362C8"/>
    <w:multiLevelType w:val="hybridMultilevel"/>
    <w:tmpl w:val="E24A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11534A"/>
    <w:multiLevelType w:val="hybridMultilevel"/>
    <w:tmpl w:val="9852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76612795"/>
    <w:multiLevelType w:val="hybridMultilevel"/>
    <w:tmpl w:val="62F4AC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7BD55FB6"/>
    <w:multiLevelType w:val="hybridMultilevel"/>
    <w:tmpl w:val="E76A5F36"/>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num w:numId="1">
    <w:abstractNumId w:val="11"/>
  </w:num>
  <w:num w:numId="2">
    <w:abstractNumId w:val="20"/>
  </w:num>
  <w:num w:numId="3">
    <w:abstractNumId w:val="6"/>
  </w:num>
  <w:num w:numId="4">
    <w:abstractNumId w:val="9"/>
  </w:num>
  <w:num w:numId="5">
    <w:abstractNumId w:val="24"/>
  </w:num>
  <w:num w:numId="6">
    <w:abstractNumId w:val="2"/>
  </w:num>
  <w:num w:numId="7">
    <w:abstractNumId w:val="15"/>
  </w:num>
  <w:num w:numId="8">
    <w:abstractNumId w:val="12"/>
  </w:num>
  <w:num w:numId="9">
    <w:abstractNumId w:val="13"/>
  </w:num>
  <w:num w:numId="10">
    <w:abstractNumId w:val="16"/>
  </w:num>
  <w:num w:numId="11">
    <w:abstractNumId w:val="18"/>
  </w:num>
  <w:num w:numId="12">
    <w:abstractNumId w:val="14"/>
  </w:num>
  <w:num w:numId="13">
    <w:abstractNumId w:val="0"/>
  </w:num>
  <w:num w:numId="14">
    <w:abstractNumId w:val="19"/>
  </w:num>
  <w:num w:numId="15">
    <w:abstractNumId w:val="10"/>
  </w:num>
  <w:num w:numId="16">
    <w:abstractNumId w:val="8"/>
  </w:num>
  <w:num w:numId="17">
    <w:abstractNumId w:val="25"/>
  </w:num>
  <w:num w:numId="18">
    <w:abstractNumId w:val="21"/>
  </w:num>
  <w:num w:numId="19">
    <w:abstractNumId w:val="4"/>
  </w:num>
  <w:num w:numId="20">
    <w:abstractNumId w:val="22"/>
  </w:num>
  <w:num w:numId="21">
    <w:abstractNumId w:val="5"/>
  </w:num>
  <w:num w:numId="22">
    <w:abstractNumId w:val="1"/>
  </w:num>
  <w:num w:numId="23">
    <w:abstractNumId w:val="23"/>
  </w:num>
  <w:num w:numId="24">
    <w:abstractNumId w:val="3"/>
  </w:num>
  <w:num w:numId="25">
    <w:abstractNumId w:val="7"/>
  </w:num>
  <w:num w:numId="26">
    <w:abstractNumId w:val="26"/>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296"/>
  <w:hyphenationZone w:val="396"/>
  <w:characterSpacingControl w:val="doNotCompress"/>
  <w:hdrShapeDefaults>
    <o:shapedefaults v:ext="edit" spidmax="5122"/>
  </w:hdrShapeDefaults>
  <w:footnotePr>
    <w:footnote w:id="0"/>
    <w:footnote w:id="1"/>
  </w:footnotePr>
  <w:endnotePr>
    <w:endnote w:id="0"/>
    <w:endnote w:id="1"/>
  </w:endnotePr>
  <w:compat/>
  <w:rsids>
    <w:rsidRoot w:val="00165AB9"/>
    <w:rsid w:val="000122F2"/>
    <w:rsid w:val="00024356"/>
    <w:rsid w:val="0003161D"/>
    <w:rsid w:val="000529E7"/>
    <w:rsid w:val="0005371A"/>
    <w:rsid w:val="000715A3"/>
    <w:rsid w:val="000767F7"/>
    <w:rsid w:val="00106311"/>
    <w:rsid w:val="001168FD"/>
    <w:rsid w:val="00121696"/>
    <w:rsid w:val="0012500E"/>
    <w:rsid w:val="00142EC5"/>
    <w:rsid w:val="00146BBD"/>
    <w:rsid w:val="00165AB9"/>
    <w:rsid w:val="001A2C0F"/>
    <w:rsid w:val="001B18D4"/>
    <w:rsid w:val="001B421B"/>
    <w:rsid w:val="001B5B5C"/>
    <w:rsid w:val="001C7D8E"/>
    <w:rsid w:val="001D1630"/>
    <w:rsid w:val="001E2F04"/>
    <w:rsid w:val="001F1BFD"/>
    <w:rsid w:val="001F7496"/>
    <w:rsid w:val="00211273"/>
    <w:rsid w:val="00217BE7"/>
    <w:rsid w:val="002307E6"/>
    <w:rsid w:val="00234AA9"/>
    <w:rsid w:val="00243D0C"/>
    <w:rsid w:val="00252BA8"/>
    <w:rsid w:val="00290EBF"/>
    <w:rsid w:val="002A5C25"/>
    <w:rsid w:val="002D3951"/>
    <w:rsid w:val="002D455D"/>
    <w:rsid w:val="002D6DCF"/>
    <w:rsid w:val="002E44A0"/>
    <w:rsid w:val="002F6DE8"/>
    <w:rsid w:val="003106F6"/>
    <w:rsid w:val="003134B4"/>
    <w:rsid w:val="003137C1"/>
    <w:rsid w:val="00365F0A"/>
    <w:rsid w:val="003809B0"/>
    <w:rsid w:val="003A5CDA"/>
    <w:rsid w:val="003F7B90"/>
    <w:rsid w:val="00414034"/>
    <w:rsid w:val="0042381E"/>
    <w:rsid w:val="00426FC9"/>
    <w:rsid w:val="00432EF4"/>
    <w:rsid w:val="00437A9F"/>
    <w:rsid w:val="00444CDE"/>
    <w:rsid w:val="00450206"/>
    <w:rsid w:val="004B3389"/>
    <w:rsid w:val="004E2AFB"/>
    <w:rsid w:val="004F7D5A"/>
    <w:rsid w:val="0050687C"/>
    <w:rsid w:val="00526D12"/>
    <w:rsid w:val="00547D54"/>
    <w:rsid w:val="00576C80"/>
    <w:rsid w:val="005855D9"/>
    <w:rsid w:val="005A7092"/>
    <w:rsid w:val="005B79B2"/>
    <w:rsid w:val="005C491B"/>
    <w:rsid w:val="005D3DC5"/>
    <w:rsid w:val="005F1F8D"/>
    <w:rsid w:val="00616867"/>
    <w:rsid w:val="00623378"/>
    <w:rsid w:val="0064202F"/>
    <w:rsid w:val="00651151"/>
    <w:rsid w:val="00654996"/>
    <w:rsid w:val="0066190E"/>
    <w:rsid w:val="00663666"/>
    <w:rsid w:val="006734BD"/>
    <w:rsid w:val="00697F5B"/>
    <w:rsid w:val="007222A1"/>
    <w:rsid w:val="00746EEB"/>
    <w:rsid w:val="00754011"/>
    <w:rsid w:val="007642D8"/>
    <w:rsid w:val="00792A59"/>
    <w:rsid w:val="007B113C"/>
    <w:rsid w:val="007C46B6"/>
    <w:rsid w:val="007D1971"/>
    <w:rsid w:val="007D32C3"/>
    <w:rsid w:val="00805669"/>
    <w:rsid w:val="00825B04"/>
    <w:rsid w:val="00844611"/>
    <w:rsid w:val="00852882"/>
    <w:rsid w:val="00871B87"/>
    <w:rsid w:val="00875771"/>
    <w:rsid w:val="00881FAC"/>
    <w:rsid w:val="008A1193"/>
    <w:rsid w:val="008A1369"/>
    <w:rsid w:val="008B2E05"/>
    <w:rsid w:val="008B75DD"/>
    <w:rsid w:val="008E59A0"/>
    <w:rsid w:val="008F39D8"/>
    <w:rsid w:val="008F782C"/>
    <w:rsid w:val="00937C19"/>
    <w:rsid w:val="009A6463"/>
    <w:rsid w:val="009A77D4"/>
    <w:rsid w:val="009C1629"/>
    <w:rsid w:val="009E556A"/>
    <w:rsid w:val="009F0A20"/>
    <w:rsid w:val="009F278A"/>
    <w:rsid w:val="009F38F8"/>
    <w:rsid w:val="00A1249F"/>
    <w:rsid w:val="00A135F6"/>
    <w:rsid w:val="00A15F81"/>
    <w:rsid w:val="00A205E2"/>
    <w:rsid w:val="00A25273"/>
    <w:rsid w:val="00A43D1F"/>
    <w:rsid w:val="00A446A5"/>
    <w:rsid w:val="00A505F9"/>
    <w:rsid w:val="00A53402"/>
    <w:rsid w:val="00A60B80"/>
    <w:rsid w:val="00A77FBC"/>
    <w:rsid w:val="00A81CB1"/>
    <w:rsid w:val="00AB552A"/>
    <w:rsid w:val="00AD1862"/>
    <w:rsid w:val="00AD7A57"/>
    <w:rsid w:val="00B12B34"/>
    <w:rsid w:val="00B21168"/>
    <w:rsid w:val="00B33D0D"/>
    <w:rsid w:val="00B362D0"/>
    <w:rsid w:val="00B635D5"/>
    <w:rsid w:val="00B70793"/>
    <w:rsid w:val="00B80E4C"/>
    <w:rsid w:val="00B84C0F"/>
    <w:rsid w:val="00B85895"/>
    <w:rsid w:val="00B92D77"/>
    <w:rsid w:val="00BC563D"/>
    <w:rsid w:val="00BD09E5"/>
    <w:rsid w:val="00BF2DAE"/>
    <w:rsid w:val="00C00453"/>
    <w:rsid w:val="00C27797"/>
    <w:rsid w:val="00C62BD8"/>
    <w:rsid w:val="00C71083"/>
    <w:rsid w:val="00C801CF"/>
    <w:rsid w:val="00CC1F39"/>
    <w:rsid w:val="00CC6D2D"/>
    <w:rsid w:val="00D317E4"/>
    <w:rsid w:val="00D445D4"/>
    <w:rsid w:val="00D46745"/>
    <w:rsid w:val="00D53E89"/>
    <w:rsid w:val="00D54BD1"/>
    <w:rsid w:val="00D62B81"/>
    <w:rsid w:val="00D644AA"/>
    <w:rsid w:val="00D802F7"/>
    <w:rsid w:val="00DC135B"/>
    <w:rsid w:val="00DD76B8"/>
    <w:rsid w:val="00DF5402"/>
    <w:rsid w:val="00DF6CA2"/>
    <w:rsid w:val="00E0750A"/>
    <w:rsid w:val="00E15460"/>
    <w:rsid w:val="00E1724C"/>
    <w:rsid w:val="00E24E02"/>
    <w:rsid w:val="00E5299F"/>
    <w:rsid w:val="00E76D2B"/>
    <w:rsid w:val="00EB212B"/>
    <w:rsid w:val="00EC0FF4"/>
    <w:rsid w:val="00EC2342"/>
    <w:rsid w:val="00EC2385"/>
    <w:rsid w:val="00EC2D50"/>
    <w:rsid w:val="00EC59EE"/>
    <w:rsid w:val="00ED0FFA"/>
    <w:rsid w:val="00ED67C1"/>
    <w:rsid w:val="00F0019B"/>
    <w:rsid w:val="00F23E6A"/>
    <w:rsid w:val="00F667C9"/>
    <w:rsid w:val="00F71F4F"/>
    <w:rsid w:val="00F84371"/>
    <w:rsid w:val="00F87328"/>
    <w:rsid w:val="00FC4635"/>
    <w:rsid w:val="00FD32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3C"/>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99"/>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paragraph" w:styleId="NormalWeb">
    <w:name w:val="Normal (Web)"/>
    <w:basedOn w:val="Normal"/>
    <w:uiPriority w:val="99"/>
    <w:rsid w:val="003809B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tandard">
    <w:name w:val="Standard"/>
    <w:rsid w:val="007C46B6"/>
    <w:pPr>
      <w:spacing w:after="0" w:line="240" w:lineRule="auto"/>
    </w:pPr>
    <w:rPr>
      <w:rFonts w:ascii="Times New Roman" w:eastAsia="Times New Roman" w:hAnsi="Times New Roman" w:cs="Times New Roman"/>
      <w:snapToGrid w:val="0"/>
      <w:sz w:val="24"/>
      <w:szCs w:val="20"/>
      <w:lang w:val="en-US"/>
    </w:rPr>
  </w:style>
  <w:style w:type="character" w:styleId="Hyperlink">
    <w:name w:val="Hyperlink"/>
    <w:uiPriority w:val="99"/>
    <w:semiHidden/>
    <w:unhideWhenUsed/>
    <w:rsid w:val="007C46B6"/>
    <w:rPr>
      <w:color w:val="303361"/>
      <w:u w:val="single"/>
    </w:rPr>
  </w:style>
</w:styles>
</file>

<file path=word/webSettings.xml><?xml version="1.0" encoding="utf-8"?>
<w:webSettings xmlns:r="http://schemas.openxmlformats.org/officeDocument/2006/relationships" xmlns:w="http://schemas.openxmlformats.org/wordprocessingml/2006/main">
  <w:divs>
    <w:div w:id="370498425">
      <w:bodyDiv w:val="1"/>
      <w:marLeft w:val="0"/>
      <w:marRight w:val="0"/>
      <w:marTop w:val="0"/>
      <w:marBottom w:val="0"/>
      <w:divBdr>
        <w:top w:val="none" w:sz="0" w:space="0" w:color="auto"/>
        <w:left w:val="none" w:sz="0" w:space="0" w:color="auto"/>
        <w:bottom w:val="none" w:sz="0" w:space="0" w:color="auto"/>
        <w:right w:val="none" w:sz="0" w:space="0" w:color="auto"/>
      </w:divBdr>
    </w:div>
    <w:div w:id="414471549">
      <w:bodyDiv w:val="1"/>
      <w:marLeft w:val="0"/>
      <w:marRight w:val="0"/>
      <w:marTop w:val="0"/>
      <w:marBottom w:val="0"/>
      <w:divBdr>
        <w:top w:val="none" w:sz="0" w:space="0" w:color="auto"/>
        <w:left w:val="none" w:sz="0" w:space="0" w:color="auto"/>
        <w:bottom w:val="none" w:sz="0" w:space="0" w:color="auto"/>
        <w:right w:val="none" w:sz="0" w:space="0" w:color="auto"/>
      </w:divBdr>
    </w:div>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 w:id="1364402004">
      <w:bodyDiv w:val="1"/>
      <w:marLeft w:val="0"/>
      <w:marRight w:val="0"/>
      <w:marTop w:val="0"/>
      <w:marBottom w:val="0"/>
      <w:divBdr>
        <w:top w:val="none" w:sz="0" w:space="0" w:color="auto"/>
        <w:left w:val="none" w:sz="0" w:space="0" w:color="auto"/>
        <w:bottom w:val="none" w:sz="0" w:space="0" w:color="auto"/>
        <w:right w:val="none" w:sz="0" w:space="0" w:color="auto"/>
      </w:divBdr>
    </w:div>
    <w:div w:id="145813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737D3-3E57-4BC5-8B03-7FA9E121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1008</Words>
  <Characters>5748</Characters>
  <Application>Microsoft Office Word</Application>
  <DocSecurity>0</DocSecurity>
  <Lines>47</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VM</cp:lastModifiedBy>
  <cp:revision>3</cp:revision>
  <dcterms:created xsi:type="dcterms:W3CDTF">2020-04-24T09:40:00Z</dcterms:created>
  <dcterms:modified xsi:type="dcterms:W3CDTF">2020-04-24T09:41:00Z</dcterms:modified>
</cp:coreProperties>
</file>