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0F" w:rsidRDefault="009C1A0F" w:rsidP="00BB36F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9C1A0F" w:rsidRDefault="009C1A0F" w:rsidP="00BB36F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Priešgaisrinės apsaugos ir gelbėjimo departamento prie Vidaus reikalų ministerijos 2019-07-17 raštas Nr. 9.4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1203(8.7) </w:t>
      </w:r>
    </w:p>
    <w:p w:rsidR="00D644AA" w:rsidRPr="00D744CA" w:rsidRDefault="00D644AA" w:rsidP="00BB36F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60" w:rsidRPr="00D744CA" w:rsidRDefault="00E15460" w:rsidP="00BB3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A">
        <w:rPr>
          <w:rFonts w:ascii="Times New Roman" w:hAnsi="Times New Roman" w:cs="Times New Roman"/>
          <w:b/>
          <w:color w:val="000000"/>
          <w:sz w:val="24"/>
          <w:szCs w:val="24"/>
        </w:rPr>
        <w:t>NEFORMALIOJO PROFESINIO MOKYMO PROGRAMA</w:t>
      </w:r>
    </w:p>
    <w:p w:rsidR="00E15460" w:rsidRPr="00D744CA" w:rsidRDefault="00E15460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D744CA" w:rsidRDefault="00D644AA" w:rsidP="00BB3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b/>
          <w:color w:val="000000"/>
          <w:sz w:val="24"/>
          <w:szCs w:val="24"/>
        </w:rPr>
        <w:t>1. PROGRAMOS APIBŪDINIMAS</w:t>
      </w:r>
    </w:p>
    <w:p w:rsidR="00D644AA" w:rsidRPr="00D744CA" w:rsidRDefault="00D644AA" w:rsidP="00BB36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6D12" w:rsidRPr="00D744CA" w:rsidTr="00D16BE9">
        <w:tc>
          <w:tcPr>
            <w:tcW w:w="9628" w:type="dxa"/>
          </w:tcPr>
          <w:p w:rsidR="00526D12" w:rsidRPr="00D744CA" w:rsidRDefault="006653BF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Plaukiko</w:t>
            </w:r>
            <w:proofErr w:type="gramStart"/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gelbėtojo</w:t>
            </w:r>
            <w:r w:rsidR="001108B0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neformaliojo profesinio mokymo programa</w:t>
            </w:r>
          </w:p>
        </w:tc>
      </w:tr>
    </w:tbl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. Programos valstybinis kodas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6D12" w:rsidRPr="00D744CA" w:rsidTr="00D16BE9">
        <w:tc>
          <w:tcPr>
            <w:tcW w:w="9628" w:type="dxa"/>
          </w:tcPr>
          <w:p w:rsidR="00526D12" w:rsidRPr="00D744CA" w:rsidRDefault="001935BF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N42103202</w:t>
            </w:r>
          </w:p>
        </w:tc>
      </w:tr>
    </w:tbl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. Švietimo sritis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6D12" w:rsidRPr="00D744CA" w:rsidTr="00D16BE9">
        <w:tc>
          <w:tcPr>
            <w:tcW w:w="9628" w:type="dxa"/>
          </w:tcPr>
          <w:p w:rsidR="00526D12" w:rsidRPr="00D744CA" w:rsidRDefault="003137C1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Saugos paslaugos</w:t>
            </w:r>
          </w:p>
        </w:tc>
      </w:tr>
    </w:tbl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724C" w:rsidRPr="00D744CA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 xml:space="preserve">vietimo </w:t>
      </w:r>
      <w:proofErr w:type="spellStart"/>
      <w:r w:rsidRPr="00D744CA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D744CA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D744CA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6D12" w:rsidRPr="00D744CA" w:rsidTr="00D16BE9">
        <w:tc>
          <w:tcPr>
            <w:tcW w:w="9628" w:type="dxa"/>
          </w:tcPr>
          <w:p w:rsidR="00526D12" w:rsidRPr="00D744CA" w:rsidRDefault="003137C1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Asmens ir turto apsauga</w:t>
            </w:r>
          </w:p>
        </w:tc>
      </w:tr>
    </w:tbl>
    <w:p w:rsidR="00526D12" w:rsidRPr="00D744CA" w:rsidRDefault="00526D12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24C" w:rsidRPr="00D744CA" w:rsidRDefault="00E1724C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. Programos apimtis mokymosi kreditais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724C" w:rsidRPr="00D744CA" w:rsidTr="00D16BE9">
        <w:tc>
          <w:tcPr>
            <w:tcW w:w="9628" w:type="dxa"/>
          </w:tcPr>
          <w:p w:rsidR="00E1724C" w:rsidRPr="00D744CA" w:rsidRDefault="006653BF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37C1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kreditai</w:t>
            </w:r>
          </w:p>
        </w:tc>
      </w:tr>
    </w:tbl>
    <w:p w:rsidR="00E1724C" w:rsidRPr="00D744CA" w:rsidRDefault="00E1724C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D744CA" w:rsidRDefault="00D46745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6745" w:rsidRPr="00D744CA" w:rsidTr="00D16BE9">
        <w:tc>
          <w:tcPr>
            <w:tcW w:w="9628" w:type="dxa"/>
          </w:tcPr>
          <w:p w:rsidR="00D46745" w:rsidRPr="00D744CA" w:rsidRDefault="006653BF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D46745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akademin</w:t>
            </w:r>
            <w:r w:rsidR="001B5B5C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D46745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</w:t>
            </w:r>
            <w:r w:rsidR="001B5B5C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D46745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kontaktiniam darbui, iš </w:t>
            </w:r>
            <w:r w:rsidR="00D46745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kurių </w:t>
            </w:r>
            <w:r w:rsidR="00944CEE" w:rsidRPr="00D74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AB4" w:rsidRPr="00D74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745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akademinių</w:t>
            </w:r>
            <w:r w:rsidR="00D46745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valandų skiriama teoriniam mokymui</w:t>
            </w:r>
            <w:r w:rsidR="00D46745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CEE" w:rsidRPr="00D74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AB4" w:rsidRPr="00D744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745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akademinių</w:t>
            </w:r>
            <w:r w:rsidR="00D46745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valandų – praktiniam mokymui.</w:t>
            </w:r>
          </w:p>
        </w:tc>
      </w:tr>
    </w:tbl>
    <w:p w:rsidR="00D46745" w:rsidRPr="00D744CA" w:rsidRDefault="00D46745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D12" w:rsidRPr="00D744CA" w:rsidRDefault="00D46745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. Minimalūs reikalavimai, norint mokytis pagal programą (jeigu nu</w:t>
      </w:r>
      <w:r w:rsidR="00D644AA" w:rsidRPr="00D744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744CA">
        <w:rPr>
          <w:rFonts w:ascii="Times New Roman" w:hAnsi="Times New Roman" w:cs="Times New Roman"/>
          <w:color w:val="000000"/>
          <w:sz w:val="24"/>
          <w:szCs w:val="24"/>
        </w:rPr>
        <w:t>tatyta)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6745" w:rsidRPr="00D744CA" w:rsidTr="00D16BE9">
        <w:tc>
          <w:tcPr>
            <w:tcW w:w="9628" w:type="dxa"/>
          </w:tcPr>
          <w:p w:rsidR="00D46745" w:rsidRPr="00D744CA" w:rsidRDefault="001B2EDB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B5B5C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šsilavinimas – ne žemesnis kaip pagrindinis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5B5C" w:rsidRPr="00D744CA" w:rsidRDefault="001B2EDB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1B5B5C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veikata – atitikti reikalavimus dirbti </w:t>
            </w:r>
            <w:r w:rsidR="006653BF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plaukiku gelbėtoju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3BF" w:rsidRPr="00D744CA" w:rsidRDefault="001B2EDB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653BF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mžius – ne jaunesni nei 18 metų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53BF" w:rsidRPr="00D744CA" w:rsidRDefault="001B2EDB" w:rsidP="00BB36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6653BF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ebėjimai 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653BF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įvykdyti </w:t>
            </w:r>
            <w:r w:rsidR="00EB5286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pretendentų į plaukiko</w:t>
            </w:r>
            <w:proofErr w:type="gramStart"/>
            <w:r w:rsidR="00EB5286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EB5286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gelbėtojo kursus fizinio pa</w:t>
            </w:r>
            <w:r w:rsidR="00457EFB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sirengimo</w:t>
            </w:r>
            <w:r w:rsidR="00EB5286"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normatyvus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46745" w:rsidRPr="00D744CA" w:rsidRDefault="00D46745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6745" w:rsidRPr="00D744CA" w:rsidRDefault="00D644AA" w:rsidP="00BB36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D46745" w:rsidRPr="00D744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7496" w:rsidRPr="00D744CA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D744CA" w:rsidTr="00D16BE9">
        <w:tc>
          <w:tcPr>
            <w:tcW w:w="3211" w:type="dxa"/>
          </w:tcPr>
          <w:p w:rsidR="001F7496" w:rsidRPr="00D744CA" w:rsidRDefault="001F7496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F7496" w:rsidRPr="00D744CA" w:rsidRDefault="001F7496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F7496" w:rsidRPr="00D744CA" w:rsidRDefault="001F7496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FA7554" w:rsidRPr="00D744CA" w:rsidTr="00FA7554">
        <w:tc>
          <w:tcPr>
            <w:tcW w:w="3211" w:type="dxa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Naudoti gelbėjimo nuo vandens (ledo) paviršiaus įrangą</w:t>
            </w:r>
          </w:p>
        </w:tc>
        <w:tc>
          <w:tcPr>
            <w:tcW w:w="3211" w:type="dxa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Ugniagesys gelbėtojas, LTKS IV </w:t>
            </w:r>
          </w:p>
        </w:tc>
        <w:tc>
          <w:tcPr>
            <w:tcW w:w="3212" w:type="dxa"/>
            <w:vAlign w:val="center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Viešojo administravimo sektoriaus profesinis standartas, 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PSO01</w:t>
            </w:r>
          </w:p>
        </w:tc>
      </w:tr>
      <w:tr w:rsidR="00FA7554" w:rsidRPr="00D744CA" w:rsidTr="00D16BE9">
        <w:tc>
          <w:tcPr>
            <w:tcW w:w="3211" w:type="dxa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Gelbėti žmones ir (arba) turtą nuo vandens (ledo) paviršiaus</w:t>
            </w:r>
          </w:p>
        </w:tc>
        <w:tc>
          <w:tcPr>
            <w:tcW w:w="3211" w:type="dxa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Cs/>
                <w:sz w:val="24"/>
                <w:szCs w:val="24"/>
              </w:rPr>
              <w:t>Ugniagesys gelbėtojas, LTKS IV</w:t>
            </w:r>
          </w:p>
        </w:tc>
        <w:tc>
          <w:tcPr>
            <w:tcW w:w="3212" w:type="dxa"/>
          </w:tcPr>
          <w:p w:rsidR="00FA7554" w:rsidRPr="00D744CA" w:rsidRDefault="00FA7554" w:rsidP="00BB36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Viešojo administravimo sektoriaus profesinis standartas, </w:t>
            </w:r>
            <w:r w:rsidRPr="00D74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PSO01</w:t>
            </w:r>
          </w:p>
        </w:tc>
      </w:tr>
    </w:tbl>
    <w:p w:rsidR="001F7496" w:rsidRPr="00D744CA" w:rsidRDefault="001F7496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7C19" w:rsidRPr="00D744CA" w:rsidRDefault="00937C19" w:rsidP="00BB3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4CA">
        <w:rPr>
          <w:rFonts w:ascii="Times New Roman" w:hAnsi="Times New Roman" w:cs="Times New Roman"/>
          <w:color w:val="000000"/>
          <w:sz w:val="24"/>
          <w:szCs w:val="24"/>
        </w:rPr>
        <w:t>1.8. Papildomi reikalavimai mokymą pagal programą užsakančios ir (ar) mokymą finansuojančios institucijos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7C19" w:rsidRPr="00D744CA" w:rsidTr="00D16BE9">
        <w:tc>
          <w:tcPr>
            <w:tcW w:w="9628" w:type="dxa"/>
          </w:tcPr>
          <w:p w:rsidR="00727A39" w:rsidRPr="00D744CA" w:rsidRDefault="00727A39" w:rsidP="00BB3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</w:t>
            </w:r>
            <w:r w:rsidR="0018748B"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plaukiko</w:t>
            </w:r>
            <w:proofErr w:type="gramStart"/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gelbėtojo kursus fizinio pa</w:t>
            </w:r>
            <w:r w:rsidR="0018748B"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sirengimo</w:t>
            </w:r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testavimo</w:t>
            </w:r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normatyvų atlikimo sąlygos:</w:t>
            </w:r>
          </w:p>
          <w:p w:rsidR="00727A39" w:rsidRPr="00D744CA" w:rsidRDefault="00727A39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27558" w:rsidRPr="00D744C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ėrimas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privalo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panirti į ne mažesnį kaip 1 m gylį ir plaukti 20 m distanciją. Galima naudoti kaukę arba plaukimo akinius. </w:t>
            </w:r>
          </w:p>
          <w:p w:rsidR="00F24FD0" w:rsidRPr="00D744CA" w:rsidRDefault="00727A39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laukimas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privalo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nuplaukti 100 m laisvuoju stiliumi ir 50 m nugara. </w:t>
            </w:r>
          </w:p>
          <w:p w:rsidR="00727A39" w:rsidRPr="00D744CA" w:rsidRDefault="00727A39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Nėrimas į 5 m gylį: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neria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į 5 m gylį ir 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dugno į vandens paviršių iškelia</w:t>
            </w:r>
            <w:r w:rsidR="00427558" w:rsidRPr="00D744C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1 kg svarmenį. </w:t>
            </w:r>
          </w:p>
          <w:p w:rsidR="009A3453" w:rsidRPr="00D744CA" w:rsidRDefault="00727A39" w:rsidP="00BB36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24FD0" w:rsidRPr="00D744C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aikymasis vandens paviršiuje</w:t>
            </w:r>
            <w:r w:rsidR="00F24FD0" w:rsidRPr="00D74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vandens paviršiuje vertikalioje padėtyje privalo išsilaikyti 5 min</w:t>
            </w:r>
            <w:r w:rsidR="00F27824" w:rsidRPr="00D744CA">
              <w:rPr>
                <w:rFonts w:ascii="Times New Roman" w:hAnsi="Times New Roman" w:cs="Times New Roman"/>
                <w:sz w:val="24"/>
                <w:szCs w:val="24"/>
              </w:rPr>
              <w:t>. Draudžiama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laik</w:t>
            </w:r>
            <w:r w:rsidR="00F27824" w:rsidRPr="00D744CA">
              <w:rPr>
                <w:rFonts w:ascii="Times New Roman" w:hAnsi="Times New Roman" w:cs="Times New Roman"/>
                <w:sz w:val="24"/>
                <w:szCs w:val="24"/>
              </w:rPr>
              <w:t>ytis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už baseino krašto, skiriamojo plūduro ir pan.</w:t>
            </w:r>
          </w:p>
        </w:tc>
      </w:tr>
    </w:tbl>
    <w:p w:rsidR="00D644AA" w:rsidRPr="00D744CA" w:rsidRDefault="00D644AA" w:rsidP="00BB3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44AA" w:rsidRPr="00D744CA" w:rsidSect="00D644A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:rsidR="00165AB9" w:rsidRPr="00D744CA" w:rsidRDefault="00165AB9" w:rsidP="00BB3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D744CA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4"/>
        <w:gridCol w:w="2692"/>
        <w:gridCol w:w="1274"/>
        <w:gridCol w:w="1418"/>
        <w:gridCol w:w="1559"/>
        <w:gridCol w:w="994"/>
      </w:tblGrid>
      <w:tr w:rsidR="00937C19" w:rsidRPr="00D744CA" w:rsidTr="00F27824">
        <w:trPr>
          <w:trHeight w:val="40"/>
        </w:trPr>
        <w:tc>
          <w:tcPr>
            <w:tcW w:w="895" w:type="pct"/>
            <w:vMerge w:val="restart"/>
          </w:tcPr>
          <w:p w:rsidR="00937C19" w:rsidRPr="00D744CA" w:rsidRDefault="00937C19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kodas)</w:t>
            </w:r>
          </w:p>
        </w:tc>
        <w:tc>
          <w:tcPr>
            <w:tcW w:w="472" w:type="pct"/>
            <w:vMerge w:val="restart"/>
          </w:tcPr>
          <w:p w:rsidR="00937C19" w:rsidRPr="00D744CA" w:rsidRDefault="00937C19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937C19" w:rsidRPr="00D744CA" w:rsidRDefault="00937C19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6" w:type="pct"/>
            <w:vMerge w:val="restart"/>
          </w:tcPr>
          <w:p w:rsidR="00937C19" w:rsidRPr="00D744CA" w:rsidRDefault="00937C19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937C19" w:rsidRPr="00D744CA" w:rsidRDefault="00937C19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2" w:type="pct"/>
            <w:gridSpan w:val="3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D744CA" w:rsidTr="00F27824">
        <w:trPr>
          <w:trHeight w:val="582"/>
        </w:trPr>
        <w:tc>
          <w:tcPr>
            <w:tcW w:w="895" w:type="pct"/>
            <w:vMerge/>
          </w:tcPr>
          <w:p w:rsidR="00937C19" w:rsidRPr="00D744CA" w:rsidRDefault="00937C19" w:rsidP="00BB3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37C19" w:rsidRPr="00D744CA" w:rsidRDefault="00937C19" w:rsidP="00BB3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937C19" w:rsidRPr="00D744CA" w:rsidRDefault="00937C19" w:rsidP="00BB3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937C19" w:rsidRPr="00D744CA" w:rsidRDefault="00937C19" w:rsidP="00BB3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937C19" w:rsidRPr="00D744CA" w:rsidRDefault="00937C19" w:rsidP="00BB36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F27824" w:rsidRPr="00D744CA" w:rsidTr="00F27824">
        <w:trPr>
          <w:trHeight w:val="40"/>
        </w:trPr>
        <w:tc>
          <w:tcPr>
            <w:tcW w:w="895" w:type="pct"/>
            <w:vMerge w:val="restart"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Žmonių gelbėjimas nuo vandens ir ledo paviršiaus</w:t>
            </w:r>
          </w:p>
        </w:tc>
        <w:tc>
          <w:tcPr>
            <w:tcW w:w="472" w:type="pct"/>
            <w:vMerge w:val="restart"/>
          </w:tcPr>
          <w:p w:rsidR="00F27824" w:rsidRPr="00D744CA" w:rsidRDefault="00F27824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5B08" w:rsidRPr="00D744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0" w:type="pct"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Naudoti gelbėjimo nuo vandens (ledo) paviršiaus įrangą.</w:t>
            </w:r>
          </w:p>
        </w:tc>
        <w:tc>
          <w:tcPr>
            <w:tcW w:w="896" w:type="pct"/>
          </w:tcPr>
          <w:p w:rsidR="00F27824" w:rsidRPr="00D744CA" w:rsidRDefault="00F27824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Apibūdinti gelbėjimo nuo vandens (ledo) paviršiaus įrangą.</w:t>
            </w:r>
          </w:p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Naudoti gelbėjimo nuo vandens (ledo) paviršiaus įrangą.</w:t>
            </w:r>
          </w:p>
        </w:tc>
        <w:tc>
          <w:tcPr>
            <w:tcW w:w="424" w:type="pct"/>
            <w:vMerge w:val="restart"/>
          </w:tcPr>
          <w:p w:rsidR="00F27824" w:rsidRPr="00BB36F1" w:rsidRDefault="00F27824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vMerge w:val="restart"/>
          </w:tcPr>
          <w:p w:rsidR="00F27824" w:rsidRPr="00BB36F1" w:rsidRDefault="00F27824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AB4" w:rsidRPr="00BB3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  <w:vMerge w:val="restart"/>
          </w:tcPr>
          <w:p w:rsidR="00F27824" w:rsidRPr="00BB36F1" w:rsidRDefault="007E5AB4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1" w:type="pct"/>
            <w:vMerge w:val="restart"/>
          </w:tcPr>
          <w:p w:rsidR="00F27824" w:rsidRPr="00BB36F1" w:rsidRDefault="00F27824" w:rsidP="00BB3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27824" w:rsidRPr="00D744CA" w:rsidTr="00F27824">
        <w:trPr>
          <w:trHeight w:val="40"/>
        </w:trPr>
        <w:tc>
          <w:tcPr>
            <w:tcW w:w="895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Gelbėti žmones ir (arba) </w:t>
            </w:r>
            <w:r w:rsidR="00725B08" w:rsidRPr="00D744CA">
              <w:rPr>
                <w:rFonts w:ascii="Times New Roman" w:hAnsi="Times New Roman" w:cs="Times New Roman"/>
                <w:sz w:val="24"/>
                <w:szCs w:val="24"/>
              </w:rPr>
              <w:t>turtą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nuo vandens (ledo) paviršiaus.</w:t>
            </w:r>
          </w:p>
        </w:tc>
        <w:tc>
          <w:tcPr>
            <w:tcW w:w="896" w:type="pct"/>
          </w:tcPr>
          <w:p w:rsidR="00F27824" w:rsidRPr="00D744CA" w:rsidRDefault="00F27824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Naudoti nėrimo ir plaukimo techniką gelbėjant nuo vandens paviršiaus.</w:t>
            </w:r>
          </w:p>
          <w:p w:rsidR="00F27824" w:rsidRPr="00D744CA" w:rsidRDefault="002C7E5C" w:rsidP="00BB36F1">
            <w:pPr>
              <w:spacing w:after="0" w:line="240" w:lineRule="auto"/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Gelbėti žmones ir (arba) gyvūnus taikant gelbėjimo darbų nuo vandens (ledo) paviršiaus taktiką</w:t>
            </w:r>
            <w:r w:rsidR="00F27824" w:rsidRPr="00D74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F27824" w:rsidRPr="00D744CA" w:rsidRDefault="00F27824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9E7" w:rsidRPr="00D744CA" w:rsidRDefault="000529E7" w:rsidP="00BB36F1">
      <w:pPr>
        <w:tabs>
          <w:tab w:val="left" w:pos="13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29E7" w:rsidRPr="00D744CA" w:rsidSect="00D644AA">
          <w:pgSz w:w="16838" w:h="11906" w:orient="landscape"/>
          <w:pgMar w:top="1701" w:right="1134" w:bottom="567" w:left="1134" w:header="567" w:footer="567" w:gutter="0"/>
          <w:cols w:space="720"/>
          <w:docGrid w:linePitch="299"/>
        </w:sectPr>
      </w:pPr>
    </w:p>
    <w:p w:rsidR="00165AB9" w:rsidRPr="00D744CA" w:rsidRDefault="00ED67C1" w:rsidP="00BB3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C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5AB9" w:rsidRPr="00D744CA">
        <w:rPr>
          <w:rFonts w:ascii="Times New Roman" w:hAnsi="Times New Roman" w:cs="Times New Roman"/>
          <w:b/>
          <w:sz w:val="24"/>
          <w:szCs w:val="24"/>
        </w:rPr>
        <w:t>. MODULIŲ APRAŠAI</w:t>
      </w:r>
    </w:p>
    <w:p w:rsidR="001A2C0F" w:rsidRPr="00D744CA" w:rsidRDefault="001A2C0F" w:rsidP="00BB36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C19" w:rsidRPr="00D744CA" w:rsidRDefault="00937C19" w:rsidP="00BB36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4CA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457EFB" w:rsidRPr="00D744CA">
        <w:rPr>
          <w:rFonts w:ascii="Times New Roman" w:hAnsi="Times New Roman" w:cs="Times New Roman"/>
          <w:b/>
          <w:sz w:val="24"/>
          <w:szCs w:val="24"/>
        </w:rPr>
        <w:t>Žmonių gelbėjimas nuo vandens ir ledo paviršiaus</w:t>
      </w:r>
      <w:r w:rsidRPr="00D744CA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3375"/>
        <w:gridCol w:w="4297"/>
        <w:gridCol w:w="1394"/>
        <w:gridCol w:w="1391"/>
        <w:gridCol w:w="1400"/>
      </w:tblGrid>
      <w:tr w:rsidR="00937C19" w:rsidRPr="00D744CA" w:rsidTr="00D166F3">
        <w:trPr>
          <w:trHeight w:val="57"/>
          <w:jc w:val="center"/>
        </w:trPr>
        <w:tc>
          <w:tcPr>
            <w:tcW w:w="960" w:type="pct"/>
          </w:tcPr>
          <w:p w:rsidR="00937C19" w:rsidRPr="00D744CA" w:rsidRDefault="00937C19" w:rsidP="00BB36F1">
            <w:pPr>
              <w:pStyle w:val="NoSpacing"/>
              <w:widowControl w:val="0"/>
            </w:pPr>
            <w:r w:rsidRPr="00D744CA">
              <w:t>Valstybinis kodas</w:t>
            </w:r>
          </w:p>
        </w:tc>
        <w:tc>
          <w:tcPr>
            <w:tcW w:w="4040" w:type="pct"/>
            <w:gridSpan w:val="5"/>
          </w:tcPr>
          <w:p w:rsidR="00937C19" w:rsidRPr="00D744CA" w:rsidRDefault="00937C19" w:rsidP="00BB36F1">
            <w:pPr>
              <w:pStyle w:val="NoSpacing"/>
              <w:widowControl w:val="0"/>
            </w:pPr>
          </w:p>
        </w:tc>
      </w:tr>
      <w:tr w:rsidR="00937C19" w:rsidRPr="00D744CA" w:rsidTr="00D166F3">
        <w:trPr>
          <w:trHeight w:val="57"/>
          <w:jc w:val="center"/>
        </w:trPr>
        <w:tc>
          <w:tcPr>
            <w:tcW w:w="960" w:type="pct"/>
          </w:tcPr>
          <w:p w:rsidR="00937C19" w:rsidRPr="00D744CA" w:rsidRDefault="00937C19" w:rsidP="00BB36F1">
            <w:pPr>
              <w:pStyle w:val="NoSpacing"/>
              <w:widowControl w:val="0"/>
            </w:pPr>
            <w:r w:rsidRPr="00D744CA">
              <w:t>Modulio LTKS lygis</w:t>
            </w:r>
          </w:p>
        </w:tc>
        <w:tc>
          <w:tcPr>
            <w:tcW w:w="4040" w:type="pct"/>
            <w:gridSpan w:val="5"/>
          </w:tcPr>
          <w:p w:rsidR="00937C19" w:rsidRPr="00D744CA" w:rsidRDefault="001B5B5C" w:rsidP="00BB36F1">
            <w:pPr>
              <w:pStyle w:val="NoSpacing"/>
              <w:widowControl w:val="0"/>
            </w:pPr>
            <w:r w:rsidRPr="00D744CA">
              <w:t>I</w:t>
            </w:r>
            <w:r w:rsidR="00725B08" w:rsidRPr="00D744CA">
              <w:t>V</w:t>
            </w:r>
          </w:p>
        </w:tc>
      </w:tr>
      <w:tr w:rsidR="00937C19" w:rsidRPr="00D744CA" w:rsidTr="00D166F3">
        <w:trPr>
          <w:trHeight w:val="70"/>
          <w:jc w:val="center"/>
        </w:trPr>
        <w:tc>
          <w:tcPr>
            <w:tcW w:w="960" w:type="pct"/>
          </w:tcPr>
          <w:p w:rsidR="00937C19" w:rsidRPr="00D744CA" w:rsidRDefault="00937C19" w:rsidP="00BB36F1">
            <w:pPr>
              <w:pStyle w:val="NoSpacing"/>
              <w:widowControl w:val="0"/>
            </w:pPr>
            <w:r w:rsidRPr="00D744CA">
              <w:t>Apimtis mokymosi kreditais</w:t>
            </w:r>
          </w:p>
        </w:tc>
        <w:tc>
          <w:tcPr>
            <w:tcW w:w="4040" w:type="pct"/>
            <w:gridSpan w:val="5"/>
          </w:tcPr>
          <w:p w:rsidR="00937C19" w:rsidRPr="00D744CA" w:rsidRDefault="009A3453" w:rsidP="00BB36F1">
            <w:pPr>
              <w:pStyle w:val="NoSpacing"/>
              <w:widowControl w:val="0"/>
            </w:pPr>
            <w:r w:rsidRPr="00D744CA">
              <w:t>3</w:t>
            </w:r>
          </w:p>
        </w:tc>
      </w:tr>
      <w:tr w:rsidR="00937C19" w:rsidRPr="00D744CA" w:rsidTr="00D166F3">
        <w:trPr>
          <w:trHeight w:val="57"/>
          <w:jc w:val="center"/>
        </w:trPr>
        <w:tc>
          <w:tcPr>
            <w:tcW w:w="960" w:type="pct"/>
          </w:tcPr>
          <w:p w:rsidR="00937C19" w:rsidRPr="00D744CA" w:rsidRDefault="00937C19" w:rsidP="00BB36F1">
            <w:pPr>
              <w:pStyle w:val="NoSpacing"/>
              <w:widowControl w:val="0"/>
            </w:pPr>
            <w:r w:rsidRPr="00D744CA">
              <w:t>Asmens pasirengimo mokytis modulyje reikalavimai (jei taikoma)</w:t>
            </w:r>
          </w:p>
        </w:tc>
        <w:tc>
          <w:tcPr>
            <w:tcW w:w="4040" w:type="pct"/>
            <w:gridSpan w:val="5"/>
          </w:tcPr>
          <w:p w:rsidR="00937C19" w:rsidRPr="00D744CA" w:rsidRDefault="00837321" w:rsidP="00BB36F1">
            <w:pPr>
              <w:pStyle w:val="NoSpacing"/>
              <w:widowControl w:val="0"/>
            </w:pPr>
            <w:r>
              <w:t>Išsilavinimas – ne žemesnis kaip vidurinis</w:t>
            </w:r>
          </w:p>
        </w:tc>
      </w:tr>
      <w:tr w:rsidR="00937C19" w:rsidRPr="00D744CA" w:rsidTr="00D166F3">
        <w:trPr>
          <w:trHeight w:val="278"/>
          <w:jc w:val="center"/>
        </w:trPr>
        <w:tc>
          <w:tcPr>
            <w:tcW w:w="960" w:type="pct"/>
            <w:vMerge w:val="restart"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  <w:rPr>
                <w:bCs/>
                <w:iCs/>
              </w:rPr>
            </w:pPr>
            <w:r w:rsidRPr="00D744CA">
              <w:t>Kompetencijos</w:t>
            </w:r>
          </w:p>
        </w:tc>
        <w:tc>
          <w:tcPr>
            <w:tcW w:w="1150" w:type="pct"/>
            <w:vMerge w:val="restart"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  <w:rPr>
                <w:bCs/>
                <w:iCs/>
              </w:rPr>
            </w:pPr>
            <w:r w:rsidRPr="00D744CA">
              <w:rPr>
                <w:bCs/>
                <w:iCs/>
              </w:rPr>
              <w:t>Mokymosi rezultatai</w:t>
            </w:r>
          </w:p>
        </w:tc>
        <w:tc>
          <w:tcPr>
            <w:tcW w:w="1464" w:type="pct"/>
            <w:vMerge w:val="restart"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  <w:rPr>
                <w:bCs/>
                <w:iCs/>
              </w:rPr>
            </w:pPr>
            <w:r w:rsidRPr="00D744CA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426" w:type="pct"/>
            <w:gridSpan w:val="3"/>
            <w:shd w:val="clear" w:color="auto" w:fill="F2F2F2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D744CA" w:rsidTr="00D166F3">
        <w:trPr>
          <w:trHeight w:val="277"/>
          <w:jc w:val="center"/>
        </w:trPr>
        <w:tc>
          <w:tcPr>
            <w:tcW w:w="960" w:type="pct"/>
            <w:vMerge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464" w:type="pct"/>
            <w:vMerge/>
            <w:shd w:val="clear" w:color="auto" w:fill="F2F2F2"/>
          </w:tcPr>
          <w:p w:rsidR="00937C19" w:rsidRPr="00D744CA" w:rsidRDefault="00937C19" w:rsidP="00BB36F1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75" w:type="pct"/>
            <w:shd w:val="clear" w:color="auto" w:fill="F2F2F2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4" w:type="pct"/>
            <w:shd w:val="clear" w:color="auto" w:fill="F2F2F2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2F2F2"/>
          </w:tcPr>
          <w:p w:rsidR="00937C19" w:rsidRPr="00D744CA" w:rsidRDefault="00937C19" w:rsidP="00BB36F1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D4674C" w:rsidRPr="00D744CA" w:rsidTr="00D166F3">
        <w:trPr>
          <w:trHeight w:val="57"/>
          <w:jc w:val="center"/>
        </w:trPr>
        <w:tc>
          <w:tcPr>
            <w:tcW w:w="960" w:type="pct"/>
            <w:vMerge w:val="restart"/>
          </w:tcPr>
          <w:p w:rsidR="00D4674C" w:rsidRPr="00D744CA" w:rsidRDefault="00D4674C" w:rsidP="00BB36F1">
            <w:pPr>
              <w:pStyle w:val="NoSpacing"/>
              <w:widowControl w:val="0"/>
            </w:pPr>
            <w:r w:rsidRPr="00D744CA">
              <w:t>1. Naudoti gelbėjimo nuo vandens (ledo) paviršiaus įrangą</w:t>
            </w:r>
          </w:p>
        </w:tc>
        <w:tc>
          <w:tcPr>
            <w:tcW w:w="1150" w:type="pct"/>
            <w:vMerge w:val="restart"/>
          </w:tcPr>
          <w:p w:rsidR="00D4674C" w:rsidRPr="00D744CA" w:rsidRDefault="00D4674C" w:rsidP="00BB36F1">
            <w:pPr>
              <w:pStyle w:val="NoSpacing"/>
            </w:pPr>
            <w:r w:rsidRPr="00D744CA">
              <w:t>1.1. Apibūdinti gelbėjimo nuo vandens (ledo) paviršiaus įrangą.</w:t>
            </w:r>
          </w:p>
        </w:tc>
        <w:tc>
          <w:tcPr>
            <w:tcW w:w="1464" w:type="pct"/>
          </w:tcPr>
          <w:p w:rsidR="00D4674C" w:rsidRPr="00D744CA" w:rsidRDefault="00D4674C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837321">
              <w:rPr>
                <w:b/>
                <w:i/>
              </w:rPr>
              <w:t>Gelbėjimo priemonės, skirtos gelbėjimo darbams nuo vandens (ledo)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Gelbėjimo priemonių klasifikavimas, panaudojimas ir priežiūra</w:t>
            </w:r>
          </w:p>
        </w:tc>
        <w:tc>
          <w:tcPr>
            <w:tcW w:w="475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  <w:tc>
          <w:tcPr>
            <w:tcW w:w="474" w:type="pct"/>
            <w:shd w:val="clear" w:color="auto" w:fill="auto"/>
          </w:tcPr>
          <w:p w:rsidR="00D4674C" w:rsidRPr="00A86AA8" w:rsidRDefault="00D4674C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7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</w:tr>
      <w:tr w:rsidR="00D4674C" w:rsidRPr="00D744CA" w:rsidTr="00D166F3">
        <w:trPr>
          <w:trHeight w:val="57"/>
          <w:jc w:val="center"/>
        </w:trPr>
        <w:tc>
          <w:tcPr>
            <w:tcW w:w="960" w:type="pct"/>
            <w:vMerge/>
          </w:tcPr>
          <w:p w:rsidR="00D4674C" w:rsidRPr="00D744CA" w:rsidRDefault="00D4674C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D4674C" w:rsidRPr="00D744CA" w:rsidRDefault="00D4674C" w:rsidP="00BB36F1">
            <w:pPr>
              <w:pStyle w:val="NoSpacing"/>
            </w:pPr>
          </w:p>
        </w:tc>
        <w:tc>
          <w:tcPr>
            <w:tcW w:w="1464" w:type="pct"/>
          </w:tcPr>
          <w:p w:rsidR="00D4674C" w:rsidRPr="00D744CA" w:rsidRDefault="00D4674C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 xml:space="preserve">Tema. </w:t>
            </w:r>
            <w:r w:rsidRPr="00837321">
              <w:rPr>
                <w:b/>
                <w:i/>
              </w:rPr>
              <w:t>Nėrimo ir plaukimo priemonės</w:t>
            </w:r>
          </w:p>
          <w:p w:rsidR="00D4674C" w:rsidRPr="00A86AA8" w:rsidRDefault="00D4674C" w:rsidP="00BB36F1">
            <w:pPr>
              <w:pStyle w:val="NoSpacing"/>
              <w:numPr>
                <w:ilvl w:val="0"/>
                <w:numId w:val="4"/>
              </w:numPr>
              <w:tabs>
                <w:tab w:val="left" w:pos="655"/>
              </w:tabs>
              <w:ind w:left="0" w:firstLine="360"/>
              <w:rPr>
                <w:b/>
              </w:rPr>
            </w:pPr>
            <w:r w:rsidRPr="00D744CA">
              <w:t>Kaukė, vamzdelis, plaukmenys</w:t>
            </w:r>
          </w:p>
          <w:p w:rsidR="00D4674C" w:rsidRPr="00D744CA" w:rsidRDefault="00D4674C" w:rsidP="00BB36F1">
            <w:pPr>
              <w:pStyle w:val="NoSpacing"/>
              <w:numPr>
                <w:ilvl w:val="0"/>
                <w:numId w:val="4"/>
              </w:numPr>
              <w:tabs>
                <w:tab w:val="left" w:pos="655"/>
              </w:tabs>
              <w:ind w:left="0" w:firstLine="360"/>
              <w:rPr>
                <w:b/>
              </w:rPr>
            </w:pPr>
            <w:r w:rsidRPr="00D744CA">
              <w:t xml:space="preserve">Sauso, pusiau sauso ir šlapio tipo </w:t>
            </w:r>
            <w:proofErr w:type="spellStart"/>
            <w:r w:rsidRPr="00D744CA">
              <w:t>hidrokostiumai</w:t>
            </w:r>
            <w:proofErr w:type="spellEnd"/>
          </w:p>
        </w:tc>
        <w:tc>
          <w:tcPr>
            <w:tcW w:w="475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  <w:tc>
          <w:tcPr>
            <w:tcW w:w="474" w:type="pct"/>
            <w:shd w:val="clear" w:color="auto" w:fill="auto"/>
          </w:tcPr>
          <w:p w:rsidR="00D4674C" w:rsidRPr="00A86AA8" w:rsidRDefault="00D4674C" w:rsidP="00BB3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7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</w:tr>
      <w:tr w:rsidR="00D4674C" w:rsidRPr="00D744CA" w:rsidTr="00D166F3">
        <w:trPr>
          <w:trHeight w:val="57"/>
          <w:jc w:val="center"/>
        </w:trPr>
        <w:tc>
          <w:tcPr>
            <w:tcW w:w="960" w:type="pct"/>
            <w:vMerge/>
          </w:tcPr>
          <w:p w:rsidR="00D4674C" w:rsidRPr="00D744CA" w:rsidRDefault="00D4674C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 w:val="restart"/>
          </w:tcPr>
          <w:p w:rsidR="00D4674C" w:rsidRPr="00D744CA" w:rsidRDefault="00D4674C" w:rsidP="00BB36F1">
            <w:pPr>
              <w:pStyle w:val="NoSpacing"/>
            </w:pPr>
            <w:r w:rsidRPr="00D744CA">
              <w:t>1.2. Naudoti gelbėjimo nuo vandens (ledo) paviršiaus įrangą.</w:t>
            </w:r>
          </w:p>
        </w:tc>
        <w:tc>
          <w:tcPr>
            <w:tcW w:w="1464" w:type="pct"/>
          </w:tcPr>
          <w:p w:rsidR="00D4674C" w:rsidRPr="00D744CA" w:rsidRDefault="00D4674C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D4674C">
              <w:rPr>
                <w:b/>
                <w:i/>
              </w:rPr>
              <w:t xml:space="preserve">Gelbėjimo rato, plūduro ir teigiamo </w:t>
            </w:r>
            <w:proofErr w:type="spellStart"/>
            <w:r w:rsidRPr="00D4674C">
              <w:rPr>
                <w:b/>
                <w:i/>
              </w:rPr>
              <w:t>plūdurumo</w:t>
            </w:r>
            <w:proofErr w:type="spellEnd"/>
            <w:r w:rsidRPr="00D4674C">
              <w:rPr>
                <w:b/>
                <w:i/>
              </w:rPr>
              <w:t xml:space="preserve"> maišelio su virve panaudojimas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Gelbėjimo rato ir teigiamo </w:t>
            </w:r>
            <w:proofErr w:type="spellStart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plūdurumo</w:t>
            </w:r>
            <w:proofErr w:type="spellEnd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maišelio panaudojimas gelbėjant skęstantįjį nuo kranto (iš valties)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jc w:val="both"/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Gelbėjimo rato ir plūduro panaudojimas gelbėjant skęstantįjį priplaukus</w:t>
            </w:r>
          </w:p>
        </w:tc>
        <w:tc>
          <w:tcPr>
            <w:tcW w:w="475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  <w:tc>
          <w:tcPr>
            <w:tcW w:w="474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2</w:t>
            </w:r>
          </w:p>
        </w:tc>
        <w:tc>
          <w:tcPr>
            <w:tcW w:w="477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3</w:t>
            </w:r>
          </w:p>
        </w:tc>
      </w:tr>
      <w:tr w:rsidR="00D4674C" w:rsidRPr="00D744CA" w:rsidTr="00D166F3">
        <w:trPr>
          <w:trHeight w:val="57"/>
          <w:jc w:val="center"/>
        </w:trPr>
        <w:tc>
          <w:tcPr>
            <w:tcW w:w="960" w:type="pct"/>
            <w:vMerge/>
          </w:tcPr>
          <w:p w:rsidR="00D4674C" w:rsidRPr="00D744CA" w:rsidRDefault="00D4674C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D4674C" w:rsidRPr="00D744CA" w:rsidRDefault="00D4674C" w:rsidP="00BB36F1">
            <w:pPr>
              <w:pStyle w:val="NoSpacing"/>
            </w:pPr>
          </w:p>
        </w:tc>
        <w:tc>
          <w:tcPr>
            <w:tcW w:w="1464" w:type="pct"/>
          </w:tcPr>
          <w:p w:rsidR="00D4674C" w:rsidRPr="00D744CA" w:rsidRDefault="00D4674C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D4674C">
              <w:rPr>
                <w:b/>
                <w:i/>
              </w:rPr>
              <w:t>Gelbėjimo rogių panaudojimas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Gelbėjimo rogių panaudojimas gelbėjant skęstantįjį nuo vandens paviršiaus priplaukus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272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Gelbėjimo rogių panaudojimas gelbėjant skęstantįjį nuo ledo paviršiaus</w:t>
            </w:r>
          </w:p>
        </w:tc>
        <w:tc>
          <w:tcPr>
            <w:tcW w:w="475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lastRenderedPageBreak/>
              <w:t>1</w:t>
            </w:r>
          </w:p>
        </w:tc>
        <w:tc>
          <w:tcPr>
            <w:tcW w:w="474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2</w:t>
            </w:r>
          </w:p>
        </w:tc>
        <w:tc>
          <w:tcPr>
            <w:tcW w:w="477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3</w:t>
            </w:r>
          </w:p>
        </w:tc>
      </w:tr>
      <w:tr w:rsidR="00D4674C" w:rsidRPr="00D744CA" w:rsidTr="00D166F3">
        <w:trPr>
          <w:trHeight w:val="57"/>
          <w:jc w:val="center"/>
        </w:trPr>
        <w:tc>
          <w:tcPr>
            <w:tcW w:w="960" w:type="pct"/>
            <w:vMerge/>
          </w:tcPr>
          <w:p w:rsidR="00D4674C" w:rsidRPr="00D744CA" w:rsidRDefault="00D4674C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D4674C" w:rsidRPr="00D744CA" w:rsidRDefault="00D4674C" w:rsidP="00BB36F1">
            <w:pPr>
              <w:pStyle w:val="NoSpacing"/>
            </w:pPr>
          </w:p>
        </w:tc>
        <w:tc>
          <w:tcPr>
            <w:tcW w:w="1464" w:type="pct"/>
          </w:tcPr>
          <w:p w:rsidR="00D4674C" w:rsidRPr="00D744CA" w:rsidRDefault="00D4674C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D4674C">
              <w:rPr>
                <w:b/>
                <w:i/>
              </w:rPr>
              <w:t>Savisaugos priemonių panaudojimas</w:t>
            </w:r>
          </w:p>
          <w:p w:rsidR="00D4674C" w:rsidRPr="00D4674C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Asmeninių savisaugos priemonių panaudojimas gelbėjant nuo vandens paviršiaus: gelbėjimosi liemenė, šalmas</w:t>
            </w:r>
          </w:p>
          <w:p w:rsidR="00D4674C" w:rsidRPr="00D744CA" w:rsidRDefault="00D4674C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4674C">
              <w:rPr>
                <w:rFonts w:ascii="Times New Roman" w:hAnsi="Times New Roman" w:cs="Times New Roman"/>
                <w:sz w:val="24"/>
                <w:szCs w:val="24"/>
              </w:rPr>
              <w:t>Asmeninių savisaugos priemonių panaudojimas gelbėjant nuo ledo paviršiaus: ledo ylos (smaigai), batų ežiai</w:t>
            </w:r>
          </w:p>
        </w:tc>
        <w:tc>
          <w:tcPr>
            <w:tcW w:w="475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  <w:tc>
          <w:tcPr>
            <w:tcW w:w="474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1</w:t>
            </w:r>
          </w:p>
        </w:tc>
        <w:tc>
          <w:tcPr>
            <w:tcW w:w="477" w:type="pct"/>
            <w:shd w:val="clear" w:color="auto" w:fill="auto"/>
          </w:tcPr>
          <w:p w:rsidR="00D4674C" w:rsidRPr="00A86AA8" w:rsidRDefault="00D4674C" w:rsidP="00BB36F1">
            <w:pPr>
              <w:pStyle w:val="NoSpacing"/>
              <w:widowControl w:val="0"/>
              <w:jc w:val="center"/>
            </w:pPr>
            <w:r w:rsidRPr="00A86AA8">
              <w:t>2</w:t>
            </w:r>
          </w:p>
        </w:tc>
      </w:tr>
      <w:tr w:rsidR="006E4C9E" w:rsidRPr="00D744CA" w:rsidTr="00F27C5C">
        <w:trPr>
          <w:trHeight w:val="1033"/>
          <w:jc w:val="center"/>
        </w:trPr>
        <w:tc>
          <w:tcPr>
            <w:tcW w:w="960" w:type="pct"/>
            <w:vMerge w:val="restart"/>
          </w:tcPr>
          <w:p w:rsidR="006E4C9E" w:rsidRPr="00D744CA" w:rsidRDefault="006E4C9E" w:rsidP="00BB36F1">
            <w:pPr>
              <w:pStyle w:val="NoSpacing"/>
              <w:widowControl w:val="0"/>
            </w:pPr>
            <w:r w:rsidRPr="00D744CA">
              <w:t>2. Gelbėti žmones ir (arba) turtą nuo vandens (ledo) paviršiaus.</w:t>
            </w:r>
          </w:p>
        </w:tc>
        <w:tc>
          <w:tcPr>
            <w:tcW w:w="1150" w:type="pct"/>
            <w:vMerge w:val="restart"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2.1. Naudoti nėrimo ir plaukimo techniką gelbėjant nuo vandens paviršiaus.</w:t>
            </w:r>
          </w:p>
        </w:tc>
        <w:tc>
          <w:tcPr>
            <w:tcW w:w="1464" w:type="pct"/>
          </w:tcPr>
          <w:p w:rsidR="006E4C9E" w:rsidRPr="004B436D" w:rsidRDefault="006E4C9E" w:rsidP="00BB36F1">
            <w:pPr>
              <w:pStyle w:val="NoSpacing"/>
              <w:rPr>
                <w:b/>
                <w:i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4B436D">
              <w:rPr>
                <w:b/>
                <w:i/>
              </w:rPr>
              <w:t>Plaukimo technika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Taisyklingas plaukimas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Plaukimo technika su kauke, vamzdeliu ir plaukmenimis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2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5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7</w:t>
            </w:r>
          </w:p>
        </w:tc>
      </w:tr>
      <w:tr w:rsidR="006E4C9E" w:rsidRPr="00D744CA" w:rsidTr="00D166F3">
        <w:trPr>
          <w:trHeight w:val="1032"/>
          <w:jc w:val="center"/>
        </w:trPr>
        <w:tc>
          <w:tcPr>
            <w:tcW w:w="960" w:type="pct"/>
            <w:vMerge/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E4C9E" w:rsidRPr="00D744CA" w:rsidRDefault="006E4C9E" w:rsidP="00BB36F1">
            <w:pPr>
              <w:pStyle w:val="NoSpacing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4B436D">
              <w:rPr>
                <w:b/>
                <w:i/>
              </w:rPr>
              <w:t>Nėrimo technika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Taisyklingas nardymas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Nėrimo technika su kauke, vamzdeliu ir plaukmenimis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4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5</w:t>
            </w:r>
          </w:p>
        </w:tc>
      </w:tr>
      <w:tr w:rsidR="006E4C9E" w:rsidRPr="00D744CA" w:rsidTr="006220D4">
        <w:trPr>
          <w:trHeight w:val="57"/>
          <w:jc w:val="center"/>
        </w:trPr>
        <w:tc>
          <w:tcPr>
            <w:tcW w:w="960" w:type="pct"/>
            <w:vMerge/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 w:val="restart"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2.2. Gelbėti žmones ir (arba) gyvūnus taikant gelbėjimo darbų nuo vandens (ledo) paviršiaus taktiką.</w:t>
            </w:r>
          </w:p>
        </w:tc>
        <w:tc>
          <w:tcPr>
            <w:tcW w:w="1464" w:type="pct"/>
          </w:tcPr>
          <w:p w:rsidR="006E4C9E" w:rsidRPr="00D744CA" w:rsidRDefault="006E4C9E" w:rsidP="00BB36F1">
            <w:pPr>
              <w:pStyle w:val="NoSpacing"/>
              <w:tabs>
                <w:tab w:val="left" w:pos="286"/>
              </w:tabs>
              <w:ind w:left="31"/>
            </w:pPr>
            <w:r w:rsidRPr="00D744CA">
              <w:rPr>
                <w:b/>
              </w:rPr>
              <w:t>Tema</w:t>
            </w:r>
            <w:r w:rsidRPr="00D744CA">
              <w:t xml:space="preserve">. </w:t>
            </w:r>
            <w:r w:rsidRPr="004B436D">
              <w:rPr>
                <w:b/>
                <w:i/>
              </w:rPr>
              <w:t>Skęstančiųjų paieškos būdai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paieškos būdo pasirinkimas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Skubi skęstančiojo paieška, naudojant minimalias priemones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2</w:t>
            </w:r>
          </w:p>
        </w:tc>
      </w:tr>
      <w:tr w:rsidR="006E4C9E" w:rsidRPr="00D744CA" w:rsidTr="006220D4">
        <w:trPr>
          <w:trHeight w:val="57"/>
          <w:jc w:val="center"/>
        </w:trPr>
        <w:tc>
          <w:tcPr>
            <w:tcW w:w="960" w:type="pct"/>
            <w:vMerge/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E4C9E" w:rsidRPr="00D744CA" w:rsidRDefault="006E4C9E" w:rsidP="00BB36F1">
            <w:pPr>
              <w:pStyle w:val="NoSpacing"/>
              <w:tabs>
                <w:tab w:val="left" w:pos="286"/>
              </w:tabs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4B436D">
              <w:rPr>
                <w:b/>
                <w:i/>
              </w:rPr>
              <w:t>Išsilaisvinimo nuo skęstančiojo sugriebimų būdai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Išsilaisvinimas, kai skęstantysis sugriebia iš priekio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655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Išsilaisvinimas, kai skęstantysis sugriebia iš nugaros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2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3</w:t>
            </w:r>
          </w:p>
        </w:tc>
      </w:tr>
      <w:tr w:rsidR="006E4C9E" w:rsidRPr="00D744CA" w:rsidTr="006220D4">
        <w:trPr>
          <w:trHeight w:val="57"/>
          <w:jc w:val="center"/>
        </w:trPr>
        <w:tc>
          <w:tcPr>
            <w:tcW w:w="960" w:type="pct"/>
            <w:vMerge/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E4C9E" w:rsidRPr="004B436D" w:rsidRDefault="006E4C9E" w:rsidP="00BB36F1">
            <w:pPr>
              <w:pStyle w:val="NoSpacing"/>
              <w:tabs>
                <w:tab w:val="left" w:pos="286"/>
              </w:tabs>
              <w:rPr>
                <w:b/>
                <w:i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4B436D">
              <w:rPr>
                <w:b/>
                <w:i/>
              </w:rPr>
              <w:t>Skęstančiojo transportavimo būdai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transportavimas, naudojant plūdurą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transportavimas, naudojant gelbėjimo ratą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transportavimas, naudojant gelbėjimo roges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b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transportavimas, nenaudojant pagalbinių gelbėjimo priemonių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2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8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10</w:t>
            </w:r>
          </w:p>
        </w:tc>
      </w:tr>
      <w:tr w:rsidR="006E4C9E" w:rsidRPr="00D744CA" w:rsidTr="006220D4">
        <w:trPr>
          <w:trHeight w:val="57"/>
          <w:jc w:val="center"/>
        </w:trPr>
        <w:tc>
          <w:tcPr>
            <w:tcW w:w="960" w:type="pct"/>
            <w:vMerge/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E4C9E" w:rsidRPr="004B436D" w:rsidRDefault="006E4C9E" w:rsidP="00BB36F1">
            <w:pPr>
              <w:pStyle w:val="NoSpacing"/>
              <w:tabs>
                <w:tab w:val="left" w:pos="286"/>
              </w:tabs>
              <w:rPr>
                <w:b/>
                <w:i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r w:rsidRPr="004B436D">
              <w:rPr>
                <w:b/>
                <w:i/>
              </w:rPr>
              <w:t>Skęstančiojo išnešimo į krantą būdai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išnešimas ant pečių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Skęstančiojo išnešimas, paėmus už dilbio</w:t>
            </w:r>
          </w:p>
          <w:p w:rsidR="006E4C9E" w:rsidRPr="00D744CA" w:rsidRDefault="006E4C9E" w:rsidP="00BB36F1">
            <w:pPr>
              <w:pStyle w:val="NoSpacing"/>
              <w:tabs>
                <w:tab w:val="left" w:pos="286"/>
              </w:tabs>
              <w:ind w:left="31"/>
              <w:rPr>
                <w:b/>
              </w:rPr>
            </w:pPr>
            <w:r w:rsidRPr="00D744CA">
              <w:t>Skęstančiojo išnešimas, kai įtariama nugaros trauma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4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5</w:t>
            </w:r>
          </w:p>
        </w:tc>
      </w:tr>
      <w:tr w:rsidR="006E4C9E" w:rsidRPr="00D744CA" w:rsidTr="00D166F3">
        <w:trPr>
          <w:trHeight w:val="57"/>
          <w:jc w:val="center"/>
        </w:trPr>
        <w:tc>
          <w:tcPr>
            <w:tcW w:w="960" w:type="pct"/>
            <w:vMerge/>
            <w:tcBorders>
              <w:bottom w:val="nil"/>
            </w:tcBorders>
          </w:tcPr>
          <w:p w:rsidR="006E4C9E" w:rsidRPr="00D744CA" w:rsidRDefault="006E4C9E" w:rsidP="00BB36F1">
            <w:pPr>
              <w:pStyle w:val="NoSpacing"/>
              <w:widowControl w:val="0"/>
            </w:pPr>
          </w:p>
        </w:tc>
        <w:tc>
          <w:tcPr>
            <w:tcW w:w="1150" w:type="pct"/>
            <w:vMerge/>
            <w:tcBorders>
              <w:bottom w:val="nil"/>
            </w:tcBorders>
          </w:tcPr>
          <w:p w:rsidR="006E4C9E" w:rsidRPr="00D744CA" w:rsidRDefault="006E4C9E" w:rsidP="00BB36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E4C9E" w:rsidRPr="00D744CA" w:rsidRDefault="006E4C9E" w:rsidP="00BB36F1">
            <w:pPr>
              <w:pStyle w:val="NoSpacing"/>
              <w:tabs>
                <w:tab w:val="left" w:pos="286"/>
              </w:tabs>
              <w:ind w:left="31"/>
              <w:rPr>
                <w:b/>
              </w:rPr>
            </w:pPr>
            <w:r w:rsidRPr="00D744CA">
              <w:rPr>
                <w:b/>
              </w:rPr>
              <w:t>Tema.</w:t>
            </w:r>
            <w:r w:rsidRPr="00D744CA">
              <w:t xml:space="preserve"> </w:t>
            </w:r>
            <w:bookmarkStart w:id="0" w:name="_GoBack"/>
            <w:r w:rsidRPr="004B436D">
              <w:rPr>
                <w:b/>
                <w:i/>
              </w:rPr>
              <w:t>Gelbėjimo darbų nuo vandens (ledo) paviršiaus taktika</w:t>
            </w:r>
            <w:bookmarkEnd w:id="0"/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Pasiruošimas gelbėjimo darbams nuo vandens (ledo) paviršiaus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Gelbėjimo veiksmų nuo vandens (ledo) paviršiaus seka, kai skęstantysis arti kranto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Gelbėjimo veiksmų nuo vandens (ledo) paviršiaus seka, kai skęstantysis toli nuo kranto</w:t>
            </w:r>
          </w:p>
          <w:p w:rsidR="006E4C9E" w:rsidRPr="00D744CA" w:rsidRDefault="006E4C9E" w:rsidP="00BB36F1">
            <w:pPr>
              <w:numPr>
                <w:ilvl w:val="0"/>
                <w:numId w:val="4"/>
              </w:numPr>
              <w:tabs>
                <w:tab w:val="left" w:pos="797"/>
              </w:tabs>
              <w:spacing w:after="0" w:line="240" w:lineRule="auto"/>
              <w:ind w:left="0" w:firstLine="360"/>
              <w:rPr>
                <w:b/>
              </w:rPr>
            </w:pPr>
            <w:r w:rsidRPr="00CD72D9">
              <w:rPr>
                <w:rFonts w:ascii="Times New Roman" w:hAnsi="Times New Roman" w:cs="Times New Roman"/>
                <w:sz w:val="24"/>
                <w:szCs w:val="24"/>
              </w:rPr>
              <w:t>Gelbėjimo darbų nuo vandens (ledo) paviršiaus vykdymas, modeliuojant nelaimingus atsitikimus</w:t>
            </w:r>
          </w:p>
        </w:tc>
        <w:tc>
          <w:tcPr>
            <w:tcW w:w="475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3</w:t>
            </w:r>
          </w:p>
        </w:tc>
        <w:tc>
          <w:tcPr>
            <w:tcW w:w="474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9</w:t>
            </w:r>
          </w:p>
        </w:tc>
        <w:tc>
          <w:tcPr>
            <w:tcW w:w="477" w:type="pct"/>
            <w:shd w:val="clear" w:color="auto" w:fill="auto"/>
          </w:tcPr>
          <w:p w:rsidR="006E4C9E" w:rsidRPr="00CD72D9" w:rsidRDefault="006E4C9E" w:rsidP="00BB36F1">
            <w:pPr>
              <w:pStyle w:val="NoSpacing"/>
              <w:widowControl w:val="0"/>
              <w:jc w:val="center"/>
            </w:pPr>
            <w:r w:rsidRPr="00CD72D9">
              <w:t>12</w:t>
            </w:r>
          </w:p>
        </w:tc>
      </w:tr>
      <w:tr w:rsidR="00EC59EE" w:rsidRPr="00D744CA" w:rsidTr="00D166F3">
        <w:trPr>
          <w:trHeight w:val="57"/>
          <w:jc w:val="center"/>
        </w:trPr>
        <w:tc>
          <w:tcPr>
            <w:tcW w:w="960" w:type="pct"/>
          </w:tcPr>
          <w:p w:rsidR="00EC59EE" w:rsidRPr="00D744CA" w:rsidRDefault="00EC59EE" w:rsidP="00BB36F1">
            <w:pPr>
              <w:pStyle w:val="NoSpacing"/>
              <w:widowControl w:val="0"/>
              <w:rPr>
                <w:highlight w:val="yellow"/>
              </w:rPr>
            </w:pPr>
            <w:r w:rsidRPr="00D744CA">
              <w:t xml:space="preserve">Mokymosi pasiekimų vertinimo kriterijai </w:t>
            </w:r>
          </w:p>
        </w:tc>
        <w:tc>
          <w:tcPr>
            <w:tcW w:w="4040" w:type="pct"/>
            <w:gridSpan w:val="5"/>
          </w:tcPr>
          <w:p w:rsidR="00EC59EE" w:rsidRPr="00D744CA" w:rsidRDefault="007F20C5" w:rsidP="00BB36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Apibūdinta gelbėjimo nuo vandens paviršiaus įranga, i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švardintos gelbėjimo priemonės, paaiškinta, kaip jomis naudotis ir </w:t>
            </w:r>
            <w:r w:rsidR="00606670" w:rsidRPr="00D744CA">
              <w:rPr>
                <w:rFonts w:ascii="Times New Roman" w:hAnsi="Times New Roman" w:cs="Times New Roman"/>
                <w:sz w:val="24"/>
                <w:szCs w:val="24"/>
              </w:rPr>
              <w:t>prižiūr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ėti</w:t>
            </w:r>
            <w:r w:rsidR="00606670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Pademonstruotas </w:t>
            </w:r>
            <w:r w:rsidR="00606670" w:rsidRPr="00D744CA">
              <w:rPr>
                <w:rFonts w:ascii="Times New Roman" w:hAnsi="Times New Roman" w:cs="Times New Roman"/>
                <w:sz w:val="24"/>
                <w:szCs w:val="24"/>
              </w:rPr>
              <w:t>naudoj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imasis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kauke, vamzdeliu ir plaukmenimis. </w:t>
            </w:r>
            <w:r w:rsidR="009320E0" w:rsidRPr="00D744CA">
              <w:rPr>
                <w:rFonts w:ascii="Times New Roman" w:hAnsi="Times New Roman" w:cs="Times New Roman"/>
                <w:sz w:val="24"/>
                <w:szCs w:val="24"/>
              </w:rPr>
              <w:t>Pademonstruotas plaukimas ir n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9320E0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rimas su </w:t>
            </w:r>
            <w:r w:rsidR="009320E0" w:rsidRPr="00D7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kauke, vamzdeliu ir plaukmenimis,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šsilaisvin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nuo skęstančiojo sugriebimų, kai sugriebiama iš priekio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nugaros, </w:t>
            </w:r>
            <w:r w:rsidR="00D81932" w:rsidRPr="00D744CA">
              <w:rPr>
                <w:rFonts w:ascii="Times New Roman" w:hAnsi="Times New Roman" w:cs="Times New Roman"/>
                <w:sz w:val="24"/>
                <w:szCs w:val="24"/>
              </w:rPr>
              <w:t>skęstan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tysis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uotas į krantą</w:t>
            </w:r>
            <w:r w:rsidR="006E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naudojant plūdurą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gelbėjo ratą, gelbėjimo roges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nenaudojant pagalbinių gelbėjimo priemonių. 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Nukentėjusysis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išneštas į krantą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vienu iš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būdu. 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ademonstruot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veiksm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ai gelbėjant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nuo vandens (ledo) paviršiaus, kai </w:t>
            </w:r>
            <w:r w:rsidR="00D81932" w:rsidRPr="00D744CA">
              <w:rPr>
                <w:rFonts w:ascii="Times New Roman" w:hAnsi="Times New Roman" w:cs="Times New Roman"/>
                <w:sz w:val="24"/>
                <w:szCs w:val="24"/>
              </w:rPr>
              <w:t>skęstantysis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arti 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76EDE" w:rsidRPr="00D744C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F469AC"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toli nuo kranto</w:t>
            </w:r>
            <w:r w:rsidR="00F469AC" w:rsidRPr="00D74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59EE" w:rsidRPr="00D744CA" w:rsidTr="00D166F3">
        <w:trPr>
          <w:trHeight w:val="57"/>
          <w:jc w:val="center"/>
        </w:trPr>
        <w:tc>
          <w:tcPr>
            <w:tcW w:w="960" w:type="pct"/>
          </w:tcPr>
          <w:p w:rsidR="00EC59EE" w:rsidRPr="00D744CA" w:rsidRDefault="00EC59EE" w:rsidP="00BB36F1">
            <w:pPr>
              <w:pStyle w:val="2vidutinistinklelis1"/>
              <w:widowControl w:val="0"/>
            </w:pPr>
            <w:r w:rsidRPr="00D744CA">
              <w:lastRenderedPageBreak/>
              <w:t>Reikalavimai mokymui skirtiems metodiniams ir materialiesiems ištekliams</w:t>
            </w:r>
          </w:p>
        </w:tc>
        <w:tc>
          <w:tcPr>
            <w:tcW w:w="4040" w:type="pct"/>
            <w:gridSpan w:val="5"/>
          </w:tcPr>
          <w:p w:rsidR="008C24BC" w:rsidRPr="006E4C9E" w:rsidRDefault="008C24BC" w:rsidP="00BB36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4C9E">
              <w:rPr>
                <w:rFonts w:ascii="Times New Roman" w:hAnsi="Times New Roman" w:cs="Times New Roman"/>
                <w:i/>
                <w:sz w:val="24"/>
                <w:szCs w:val="24"/>
              </w:rPr>
              <w:t>Mokymo(si</w:t>
            </w:r>
            <w:proofErr w:type="spellEnd"/>
            <w:r w:rsidRPr="006E4C9E">
              <w:rPr>
                <w:rFonts w:ascii="Times New Roman" w:hAnsi="Times New Roman" w:cs="Times New Roman"/>
                <w:i/>
                <w:sz w:val="24"/>
                <w:szCs w:val="24"/>
              </w:rPr>
              <w:t>) medžiaga:</w:t>
            </w:r>
          </w:p>
          <w:p w:rsidR="00624FCE" w:rsidRPr="00D744CA" w:rsidRDefault="00624FCE" w:rsidP="00BB36F1">
            <w:pPr>
              <w:widowControl w:val="0"/>
              <w:numPr>
                <w:ilvl w:val="0"/>
                <w:numId w:val="12"/>
              </w:numPr>
              <w:tabs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Plaukiko</w:t>
            </w:r>
            <w:proofErr w:type="gramStart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gelbėtojo mokymo programa</w:t>
            </w:r>
          </w:p>
          <w:p w:rsidR="008C24BC" w:rsidRPr="00D744CA" w:rsidRDefault="008C24BC" w:rsidP="00BB36F1">
            <w:pPr>
              <w:widowControl w:val="0"/>
              <w:numPr>
                <w:ilvl w:val="0"/>
                <w:numId w:val="12"/>
              </w:numPr>
              <w:tabs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Vadovėliai ir kita mokomoji medžiaga</w:t>
            </w:r>
          </w:p>
          <w:p w:rsidR="008C24BC" w:rsidRPr="006E4C9E" w:rsidRDefault="008C24BC" w:rsidP="00BB36F1">
            <w:pPr>
              <w:pStyle w:val="NoSpacing"/>
              <w:rPr>
                <w:rFonts w:eastAsia="Calibri"/>
                <w:i/>
              </w:rPr>
            </w:pPr>
            <w:proofErr w:type="spellStart"/>
            <w:r w:rsidRPr="006E4C9E">
              <w:rPr>
                <w:rFonts w:eastAsia="Calibri"/>
                <w:i/>
              </w:rPr>
              <w:t>Mokymo(si</w:t>
            </w:r>
            <w:proofErr w:type="spellEnd"/>
            <w:r w:rsidRPr="006E4C9E">
              <w:rPr>
                <w:rFonts w:eastAsia="Calibri"/>
                <w:i/>
              </w:rPr>
              <w:t>) priemonės: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Gelbėjimo virvės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Kaukė su vamzdeliu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Plaukmenys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Gelbėjimo maišelis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Gelbėjimo ratas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Kietas gelbėjimo plūduras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Minkštas gelbėjimo plūduras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Virvė su rite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Gelbėjimo liemenė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Valtis su irklais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Ledo ylos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Batų ežiai eiti ledu</w:t>
            </w:r>
          </w:p>
          <w:p w:rsidR="008C24BC" w:rsidRPr="00D744CA" w:rsidRDefault="004E5211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Gelbėjimo</w:t>
            </w:r>
            <w:r w:rsidR="008C24BC" w:rsidRPr="00D744CA">
              <w:t xml:space="preserve"> rogės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Sausas kostiumas, skirtas gelbėjimo darbams nuo vandens (ledo)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Karabinai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Nugaros lenta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Galvos įtvaras</w:t>
            </w:r>
          </w:p>
          <w:p w:rsidR="008C24BC" w:rsidRPr="00D744CA" w:rsidRDefault="008C24BC" w:rsidP="00BB36F1">
            <w:pPr>
              <w:pStyle w:val="NoSpacing"/>
              <w:numPr>
                <w:ilvl w:val="0"/>
                <w:numId w:val="5"/>
              </w:numPr>
              <w:tabs>
                <w:tab w:val="left" w:pos="286"/>
              </w:tabs>
              <w:ind w:left="0" w:firstLine="0"/>
            </w:pPr>
            <w:r w:rsidRPr="00D744CA">
              <w:t>Kaklo įtvaras</w:t>
            </w:r>
          </w:p>
          <w:p w:rsidR="00EC59EE" w:rsidRPr="00D744CA" w:rsidRDefault="008C24BC" w:rsidP="00BB36F1">
            <w:pPr>
              <w:pStyle w:val="NoSpacing"/>
              <w:widowControl w:val="0"/>
              <w:numPr>
                <w:ilvl w:val="0"/>
                <w:numId w:val="5"/>
              </w:numPr>
              <w:tabs>
                <w:tab w:val="left" w:pos="321"/>
              </w:tabs>
              <w:ind w:left="0" w:firstLine="0"/>
            </w:pPr>
            <w:r w:rsidRPr="00D744CA">
              <w:t>Gelbėjimo nuo vandens paviršiaus manekenas</w:t>
            </w:r>
          </w:p>
        </w:tc>
      </w:tr>
      <w:tr w:rsidR="00EC59EE" w:rsidRPr="00D744CA" w:rsidTr="00D166F3">
        <w:trPr>
          <w:trHeight w:val="57"/>
          <w:jc w:val="center"/>
        </w:trPr>
        <w:tc>
          <w:tcPr>
            <w:tcW w:w="960" w:type="pct"/>
          </w:tcPr>
          <w:p w:rsidR="00EC59EE" w:rsidRPr="00D744CA" w:rsidRDefault="00EC59EE" w:rsidP="00BB36F1">
            <w:pPr>
              <w:pStyle w:val="2vidutinistinklelis1"/>
              <w:widowControl w:val="0"/>
            </w:pPr>
            <w:r w:rsidRPr="00D744CA">
              <w:t>Reikalavimai teorinio ir praktinio mokymo vietai</w:t>
            </w:r>
          </w:p>
        </w:tc>
        <w:tc>
          <w:tcPr>
            <w:tcW w:w="4040" w:type="pct"/>
            <w:gridSpan w:val="5"/>
          </w:tcPr>
          <w:p w:rsidR="008C24BC" w:rsidRPr="00D744CA" w:rsidRDefault="008C24BC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daugialype terpe arba išmaniąja lenta) </w:t>
            </w:r>
            <w:proofErr w:type="spellStart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) medžiagai pateikti. </w:t>
            </w:r>
          </w:p>
          <w:p w:rsidR="001B3581" w:rsidRPr="00D744CA" w:rsidRDefault="001B3581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Praktinio mokymo klasė (patalpa), turinti stalus</w:t>
            </w:r>
            <w:r w:rsidR="006E4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ant kurių būtų mokomoji medžiaga (sauso tipo kostiumai, gelbėjimo priemonės, kaukė, vamzdelis, plaukmenys)</w:t>
            </w:r>
          </w:p>
          <w:p w:rsidR="00EC59EE" w:rsidRPr="00D744CA" w:rsidRDefault="008C24BC" w:rsidP="00BB3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Baseinas </w:t>
            </w:r>
            <w:r w:rsidR="001B3581" w:rsidRPr="00D744C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atviras vandens telkinys, kurio gylis bent vienoje vietoje – ne mažiau kaip </w:t>
            </w:r>
            <w:r w:rsidR="004E5211" w:rsidRPr="00D74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EC59EE" w:rsidRPr="00D744CA" w:rsidTr="00D166F3">
        <w:trPr>
          <w:trHeight w:val="1992"/>
          <w:jc w:val="center"/>
        </w:trPr>
        <w:tc>
          <w:tcPr>
            <w:tcW w:w="960" w:type="pct"/>
          </w:tcPr>
          <w:p w:rsidR="00EC59EE" w:rsidRPr="00D744CA" w:rsidRDefault="00EC59EE" w:rsidP="00BB36F1">
            <w:pPr>
              <w:pStyle w:val="2vidutinistinklelis1"/>
              <w:widowControl w:val="0"/>
            </w:pPr>
            <w:r w:rsidRPr="00D744CA">
              <w:lastRenderedPageBreak/>
              <w:t>Kvalifikaciniai ir kompetencijų reikalavimai mokytojams (dėstytojams)</w:t>
            </w:r>
          </w:p>
        </w:tc>
        <w:tc>
          <w:tcPr>
            <w:tcW w:w="4040" w:type="pct"/>
            <w:gridSpan w:val="5"/>
          </w:tcPr>
          <w:p w:rsidR="00EC59EE" w:rsidRPr="00D744CA" w:rsidRDefault="00EC59EE" w:rsidP="00BB36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EC59EE" w:rsidRPr="00D744CA" w:rsidRDefault="00EC59EE" w:rsidP="00BB36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D744CA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:rsidR="009A3453" w:rsidRPr="00D744CA" w:rsidRDefault="00624FCE" w:rsidP="00BB36F1">
            <w:pPr>
              <w:pStyle w:val="2vidutinistinklelis1"/>
              <w:widowControl w:val="0"/>
              <w:jc w:val="both"/>
            </w:pPr>
            <w:r w:rsidRPr="00D744CA">
              <w:t>2) aukštąjį išsilavinimą ir plaukiko gelbėtojo kompetenciją arba</w:t>
            </w:r>
            <w:r w:rsidRPr="00D744CA">
              <w:rPr>
                <w:color w:val="000000"/>
              </w:rPr>
              <w:t xml:space="preserve"> naro kvalifikaciją ar kompetenciją (būti atestuotam teisės aktų nustatyta tvarka) ir ne mažesni </w:t>
            </w:r>
            <w:r w:rsidRPr="00D744CA">
              <w:t xml:space="preserve">kaip </w:t>
            </w:r>
            <w:r w:rsidR="00D81932" w:rsidRPr="00D744CA">
              <w:t>2 (</w:t>
            </w:r>
            <w:r w:rsidRPr="00D744CA">
              <w:t>dviejų</w:t>
            </w:r>
            <w:r w:rsidR="00D81932" w:rsidRPr="00D744CA">
              <w:t>)</w:t>
            </w:r>
            <w:r w:rsidRPr="00D744CA">
              <w:t xml:space="preserve"> metų </w:t>
            </w:r>
            <w:r w:rsidRPr="00D744CA">
              <w:rPr>
                <w:color w:val="000000"/>
              </w:rPr>
              <w:t xml:space="preserve">naro </w:t>
            </w:r>
            <w:r w:rsidRPr="00D744CA">
              <w:t>darbo stažą</w:t>
            </w:r>
            <w:r w:rsidRPr="00D744CA">
              <w:rPr>
                <w:color w:val="000000"/>
              </w:rPr>
              <w:t xml:space="preserve"> arba plaukiko</w:t>
            </w:r>
            <w:proofErr w:type="gramStart"/>
            <w:r w:rsidRPr="00D744CA">
              <w:rPr>
                <w:color w:val="000000"/>
              </w:rPr>
              <w:t>-</w:t>
            </w:r>
            <w:proofErr w:type="gramEnd"/>
            <w:r w:rsidRPr="00D744CA">
              <w:rPr>
                <w:color w:val="000000"/>
              </w:rPr>
              <w:t>gelbėtojo kompetenciją ir</w:t>
            </w:r>
            <w:r w:rsidR="007B21B1" w:rsidRPr="00D744CA">
              <w:rPr>
                <w:color w:val="000000"/>
              </w:rPr>
              <w:t xml:space="preserve"> 2</w:t>
            </w:r>
            <w:r w:rsidRPr="00D744CA">
              <w:rPr>
                <w:color w:val="000000"/>
              </w:rPr>
              <w:t xml:space="preserve"> </w:t>
            </w:r>
            <w:r w:rsidR="007B21B1" w:rsidRPr="00D744CA">
              <w:rPr>
                <w:color w:val="000000"/>
              </w:rPr>
              <w:t>(</w:t>
            </w:r>
            <w:r w:rsidRPr="00D744CA">
              <w:rPr>
                <w:color w:val="000000"/>
              </w:rPr>
              <w:t>dviejų</w:t>
            </w:r>
            <w:r w:rsidR="007B21B1" w:rsidRPr="00D744CA">
              <w:rPr>
                <w:color w:val="000000"/>
              </w:rPr>
              <w:t>)</w:t>
            </w:r>
            <w:r w:rsidRPr="00D744CA">
              <w:rPr>
                <w:color w:val="000000"/>
              </w:rPr>
              <w:t xml:space="preserve"> metų </w:t>
            </w:r>
            <w:r w:rsidRPr="00D744CA">
              <w:t>plaukiko-gelbėtojo darbo stažą</w:t>
            </w:r>
            <w:r w:rsidR="006E4C9E">
              <w:t>.</w:t>
            </w:r>
          </w:p>
        </w:tc>
      </w:tr>
    </w:tbl>
    <w:p w:rsidR="00937C19" w:rsidRPr="00D744CA" w:rsidRDefault="00937C19" w:rsidP="00BB36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F81" w:rsidRPr="00D744CA" w:rsidRDefault="00A120C7" w:rsidP="00BB36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4C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5F81" w:rsidRPr="00D744CA" w:rsidRDefault="00A15F81" w:rsidP="00BB36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F81" w:rsidRPr="00D744CA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B0" w:rsidRDefault="00D559B0">
      <w:pPr>
        <w:spacing w:after="0" w:line="240" w:lineRule="auto"/>
      </w:pPr>
      <w:r>
        <w:separator/>
      </w:r>
    </w:p>
  </w:endnote>
  <w:endnote w:type="continuationSeparator" w:id="0">
    <w:p w:rsidR="00D559B0" w:rsidRDefault="00D5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BF" w:rsidRDefault="00026032" w:rsidP="00165A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53BF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653BF" w:rsidRDefault="006653BF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BF" w:rsidRPr="000715A3" w:rsidRDefault="00026032" w:rsidP="00165AB9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  <w:r w:rsidRPr="000715A3">
      <w:rPr>
        <w:rStyle w:val="PageNumber"/>
        <w:rFonts w:ascii="Times New Roman" w:hAnsi="Times New Roman"/>
      </w:rPr>
      <w:fldChar w:fldCharType="begin"/>
    </w:r>
    <w:r w:rsidR="006653BF" w:rsidRPr="000715A3">
      <w:rPr>
        <w:rStyle w:val="PageNumber"/>
        <w:rFonts w:ascii="Times New Roman" w:hAnsi="Times New Roman"/>
      </w:rPr>
      <w:instrText xml:space="preserve"> PAGE </w:instrText>
    </w:r>
    <w:r w:rsidRPr="000715A3">
      <w:rPr>
        <w:rStyle w:val="PageNumber"/>
        <w:rFonts w:ascii="Times New Roman" w:hAnsi="Times New Roman"/>
      </w:rPr>
      <w:fldChar w:fldCharType="separate"/>
    </w:r>
    <w:r w:rsidR="004B436D">
      <w:rPr>
        <w:rStyle w:val="PageNumber"/>
        <w:rFonts w:ascii="Times New Roman" w:hAnsi="Times New Roman"/>
        <w:noProof/>
      </w:rPr>
      <w:t>8</w:t>
    </w:r>
    <w:r w:rsidRPr="000715A3">
      <w:rPr>
        <w:rStyle w:val="PageNumber"/>
        <w:rFonts w:ascii="Times New Roman" w:hAnsi="Times New Roman"/>
      </w:rPr>
      <w:fldChar w:fldCharType="end"/>
    </w:r>
  </w:p>
  <w:p w:rsidR="006653BF" w:rsidRDefault="006653BF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B0" w:rsidRDefault="00D559B0">
      <w:pPr>
        <w:spacing w:after="0" w:line="240" w:lineRule="auto"/>
      </w:pPr>
      <w:r>
        <w:separator/>
      </w:r>
    </w:p>
  </w:footnote>
  <w:footnote w:type="continuationSeparator" w:id="0">
    <w:p w:rsidR="00D559B0" w:rsidRDefault="00D5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BF" w:rsidRDefault="00665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4BDC"/>
    <w:multiLevelType w:val="hybridMultilevel"/>
    <w:tmpl w:val="DFC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823E4"/>
    <w:multiLevelType w:val="hybridMultilevel"/>
    <w:tmpl w:val="7A3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1C7A"/>
    <w:multiLevelType w:val="hybridMultilevel"/>
    <w:tmpl w:val="3FDE834E"/>
    <w:lvl w:ilvl="0" w:tplc="AD1C7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F18359F"/>
    <w:multiLevelType w:val="hybridMultilevel"/>
    <w:tmpl w:val="9E522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37E4"/>
    <w:multiLevelType w:val="hybridMultilevel"/>
    <w:tmpl w:val="DC204CF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F3D0F2D"/>
    <w:multiLevelType w:val="hybridMultilevel"/>
    <w:tmpl w:val="EB9E95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5D16CAE"/>
    <w:multiLevelType w:val="hybridMultilevel"/>
    <w:tmpl w:val="36EC7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26032"/>
    <w:rsid w:val="000529E7"/>
    <w:rsid w:val="000715A3"/>
    <w:rsid w:val="000746C3"/>
    <w:rsid w:val="000767F7"/>
    <w:rsid w:val="000F4C0D"/>
    <w:rsid w:val="001108B0"/>
    <w:rsid w:val="001168FD"/>
    <w:rsid w:val="00121AC7"/>
    <w:rsid w:val="00165AB9"/>
    <w:rsid w:val="001768C7"/>
    <w:rsid w:val="0018748B"/>
    <w:rsid w:val="001935BF"/>
    <w:rsid w:val="001A2C0F"/>
    <w:rsid w:val="001B2EDB"/>
    <w:rsid w:val="001B3581"/>
    <w:rsid w:val="001B5B5C"/>
    <w:rsid w:val="001E2F04"/>
    <w:rsid w:val="001F1BFD"/>
    <w:rsid w:val="001F7496"/>
    <w:rsid w:val="0022039D"/>
    <w:rsid w:val="0023368D"/>
    <w:rsid w:val="00250014"/>
    <w:rsid w:val="00252BA8"/>
    <w:rsid w:val="00290EBF"/>
    <w:rsid w:val="002C1A3B"/>
    <w:rsid w:val="002C72A9"/>
    <w:rsid w:val="002C7E5C"/>
    <w:rsid w:val="002D3951"/>
    <w:rsid w:val="002F6DE8"/>
    <w:rsid w:val="00311DB4"/>
    <w:rsid w:val="003137C1"/>
    <w:rsid w:val="00365F0A"/>
    <w:rsid w:val="003809B0"/>
    <w:rsid w:val="003F5E2C"/>
    <w:rsid w:val="00427558"/>
    <w:rsid w:val="00432EF4"/>
    <w:rsid w:val="00457EFB"/>
    <w:rsid w:val="004666D9"/>
    <w:rsid w:val="0049771E"/>
    <w:rsid w:val="004B436D"/>
    <w:rsid w:val="004E5211"/>
    <w:rsid w:val="00526D12"/>
    <w:rsid w:val="00576C80"/>
    <w:rsid w:val="005855D9"/>
    <w:rsid w:val="00595D5D"/>
    <w:rsid w:val="005C491B"/>
    <w:rsid w:val="005C5996"/>
    <w:rsid w:val="005D3DC5"/>
    <w:rsid w:val="005F1F8D"/>
    <w:rsid w:val="00606670"/>
    <w:rsid w:val="006116C3"/>
    <w:rsid w:val="00624FCE"/>
    <w:rsid w:val="0064202F"/>
    <w:rsid w:val="00651151"/>
    <w:rsid w:val="00654996"/>
    <w:rsid w:val="006650AB"/>
    <w:rsid w:val="006653BF"/>
    <w:rsid w:val="006C1D40"/>
    <w:rsid w:val="006E4C9E"/>
    <w:rsid w:val="006F2E9D"/>
    <w:rsid w:val="00703C71"/>
    <w:rsid w:val="00725B08"/>
    <w:rsid w:val="00727A39"/>
    <w:rsid w:val="007457A3"/>
    <w:rsid w:val="00754011"/>
    <w:rsid w:val="00757EA5"/>
    <w:rsid w:val="007605AC"/>
    <w:rsid w:val="00771B8D"/>
    <w:rsid w:val="007B113C"/>
    <w:rsid w:val="007B21B1"/>
    <w:rsid w:val="007E5AB4"/>
    <w:rsid w:val="007F20C5"/>
    <w:rsid w:val="00825B04"/>
    <w:rsid w:val="00837321"/>
    <w:rsid w:val="00852882"/>
    <w:rsid w:val="00871B87"/>
    <w:rsid w:val="00877C33"/>
    <w:rsid w:val="0089579E"/>
    <w:rsid w:val="008B75DD"/>
    <w:rsid w:val="008C24BC"/>
    <w:rsid w:val="009320E0"/>
    <w:rsid w:val="00932B82"/>
    <w:rsid w:val="00937C19"/>
    <w:rsid w:val="00944CEE"/>
    <w:rsid w:val="009A3453"/>
    <w:rsid w:val="009C1629"/>
    <w:rsid w:val="009C1A0F"/>
    <w:rsid w:val="009E3540"/>
    <w:rsid w:val="009F38F8"/>
    <w:rsid w:val="00A120C7"/>
    <w:rsid w:val="00A15F81"/>
    <w:rsid w:val="00A25273"/>
    <w:rsid w:val="00A610AE"/>
    <w:rsid w:val="00A71E87"/>
    <w:rsid w:val="00A81098"/>
    <w:rsid w:val="00A86AA8"/>
    <w:rsid w:val="00AC5AA5"/>
    <w:rsid w:val="00AC785B"/>
    <w:rsid w:val="00AD1862"/>
    <w:rsid w:val="00AE33A1"/>
    <w:rsid w:val="00B12B34"/>
    <w:rsid w:val="00B21168"/>
    <w:rsid w:val="00B31E06"/>
    <w:rsid w:val="00B328CD"/>
    <w:rsid w:val="00B644A7"/>
    <w:rsid w:val="00B76EDE"/>
    <w:rsid w:val="00B80E4C"/>
    <w:rsid w:val="00B84C0F"/>
    <w:rsid w:val="00B9748D"/>
    <w:rsid w:val="00BB36F1"/>
    <w:rsid w:val="00BC5EAB"/>
    <w:rsid w:val="00C011C7"/>
    <w:rsid w:val="00C143DB"/>
    <w:rsid w:val="00C6532D"/>
    <w:rsid w:val="00C71083"/>
    <w:rsid w:val="00C77FBD"/>
    <w:rsid w:val="00C801CF"/>
    <w:rsid w:val="00CC53F0"/>
    <w:rsid w:val="00CD72D9"/>
    <w:rsid w:val="00D166F3"/>
    <w:rsid w:val="00D16BE9"/>
    <w:rsid w:val="00D35D5F"/>
    <w:rsid w:val="00D46745"/>
    <w:rsid w:val="00D4674C"/>
    <w:rsid w:val="00D54BD1"/>
    <w:rsid w:val="00D559B0"/>
    <w:rsid w:val="00D61408"/>
    <w:rsid w:val="00D62B81"/>
    <w:rsid w:val="00D644AA"/>
    <w:rsid w:val="00D73EB5"/>
    <w:rsid w:val="00D744CA"/>
    <w:rsid w:val="00D81932"/>
    <w:rsid w:val="00D83F51"/>
    <w:rsid w:val="00D868C7"/>
    <w:rsid w:val="00DC135B"/>
    <w:rsid w:val="00E15460"/>
    <w:rsid w:val="00E1724C"/>
    <w:rsid w:val="00E551D4"/>
    <w:rsid w:val="00EA1049"/>
    <w:rsid w:val="00EB5286"/>
    <w:rsid w:val="00EC2385"/>
    <w:rsid w:val="00EC2D50"/>
    <w:rsid w:val="00EC59EE"/>
    <w:rsid w:val="00ED67C1"/>
    <w:rsid w:val="00F01B0F"/>
    <w:rsid w:val="00F23E6A"/>
    <w:rsid w:val="00F24FD0"/>
    <w:rsid w:val="00F27824"/>
    <w:rsid w:val="00F27C5C"/>
    <w:rsid w:val="00F469AC"/>
    <w:rsid w:val="00F84371"/>
    <w:rsid w:val="00FA7554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D59B40-0B33-4DB8-BF67-DE8CF5A9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3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Times New Roman"/>
      <w:color w:val="858988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line="100" w:lineRule="atLeast"/>
    </w:pPr>
    <w:rPr>
      <w:rFonts w:eastAsia="SimSun" w:cs="font339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2vidutinistinklelis1">
    <w:name w:val="2 vidutinis tinklelis1"/>
    <w:uiPriority w:val="1"/>
    <w:qFormat/>
    <w:rsid w:val="00937C1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8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B837-8311-48D3-B9D8-A2386B91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cp:lastModifiedBy>Virginija Musteikienė</cp:lastModifiedBy>
  <cp:revision>17</cp:revision>
  <cp:lastPrinted>2018-12-14T07:29:00Z</cp:lastPrinted>
  <dcterms:created xsi:type="dcterms:W3CDTF">2019-09-11T06:19:00Z</dcterms:created>
  <dcterms:modified xsi:type="dcterms:W3CDTF">2019-11-13T13:47:00Z</dcterms:modified>
</cp:coreProperties>
</file>