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7C" w:rsidRDefault="00A2517C" w:rsidP="00A81E20">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SUDERINTA</w:t>
      </w:r>
    </w:p>
    <w:p w:rsidR="00A2517C" w:rsidRDefault="00A2517C" w:rsidP="00A81E20">
      <w:pPr>
        <w:spacing w:after="0" w:line="240" w:lineRule="auto"/>
        <w:ind w:left="6237"/>
        <w:rPr>
          <w:rFonts w:ascii="Times New Roman" w:hAnsi="Times New Roman" w:cs="Times New Roman"/>
          <w:color w:val="000000"/>
          <w:sz w:val="24"/>
          <w:szCs w:val="24"/>
        </w:rPr>
      </w:pPr>
      <w:r>
        <w:rPr>
          <w:rFonts w:ascii="Times New Roman" w:hAnsi="Times New Roman" w:cs="Times New Roman"/>
          <w:color w:val="000000"/>
          <w:sz w:val="24"/>
          <w:szCs w:val="24"/>
        </w:rPr>
        <w:t>Priešgaisrinės apsaugos ir gelbėjimo departamento prie Vidaus reikalų ministerijos 2019-07-17 raštas Nr. 9.4</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1203(8.7) </w:t>
      </w:r>
    </w:p>
    <w:p w:rsidR="00D644AA" w:rsidRPr="00937C19" w:rsidRDefault="00D644AA" w:rsidP="00A81E20">
      <w:pPr>
        <w:spacing w:after="0" w:line="240" w:lineRule="auto"/>
        <w:ind w:left="6237"/>
        <w:rPr>
          <w:rFonts w:ascii="Times New Roman" w:hAnsi="Times New Roman" w:cs="Times New Roman"/>
          <w:color w:val="000000"/>
          <w:sz w:val="24"/>
          <w:szCs w:val="24"/>
        </w:rPr>
      </w:pPr>
    </w:p>
    <w:p w:rsidR="00E15460" w:rsidRPr="00937C19" w:rsidRDefault="00E15460" w:rsidP="00A81E20">
      <w:pPr>
        <w:spacing w:after="0" w:line="240" w:lineRule="auto"/>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E15460" w:rsidRPr="00937C19" w:rsidRDefault="00E15460" w:rsidP="00A81E20">
      <w:pPr>
        <w:spacing w:after="0" w:line="240" w:lineRule="auto"/>
        <w:rPr>
          <w:rFonts w:ascii="Times New Roman" w:hAnsi="Times New Roman" w:cs="Times New Roman"/>
          <w:color w:val="000000"/>
          <w:sz w:val="24"/>
          <w:szCs w:val="24"/>
        </w:rPr>
      </w:pPr>
    </w:p>
    <w:p w:rsidR="00526D12" w:rsidRPr="00937C19" w:rsidRDefault="00D644AA" w:rsidP="00A81E20">
      <w:pPr>
        <w:spacing w:after="0" w:line="240" w:lineRule="auto"/>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937C19" w:rsidRDefault="00D644AA" w:rsidP="00A81E20">
      <w:pPr>
        <w:spacing w:after="0" w:line="240" w:lineRule="auto"/>
        <w:rPr>
          <w:rFonts w:ascii="Times New Roman" w:hAnsi="Times New Roman" w:cs="Times New Roman"/>
          <w:b/>
          <w:color w:val="000000"/>
          <w:sz w:val="24"/>
          <w:szCs w:val="24"/>
        </w:rPr>
      </w:pPr>
    </w:p>
    <w:p w:rsidR="00526D12" w:rsidRPr="00937C19" w:rsidRDefault="00526D12" w:rsidP="00A81E2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3137C1" w:rsidP="00A81E20">
            <w:pPr>
              <w:rPr>
                <w:rFonts w:ascii="Times New Roman" w:hAnsi="Times New Roman" w:cs="Times New Roman"/>
                <w:color w:val="000000"/>
                <w:sz w:val="24"/>
                <w:szCs w:val="24"/>
              </w:rPr>
            </w:pPr>
            <w:r>
              <w:rPr>
                <w:rFonts w:ascii="Times New Roman" w:hAnsi="Times New Roman" w:cs="Times New Roman"/>
                <w:color w:val="000000"/>
                <w:sz w:val="24"/>
                <w:szCs w:val="24"/>
              </w:rPr>
              <w:t>Ugniagesybos ir gelbėjimo darbų</w:t>
            </w:r>
            <w:r w:rsidR="00C24FA4">
              <w:rPr>
                <w:rFonts w:ascii="Times New Roman" w:hAnsi="Times New Roman" w:cs="Times New Roman"/>
                <w:color w:val="000000"/>
                <w:sz w:val="24"/>
                <w:szCs w:val="24"/>
              </w:rPr>
              <w:t xml:space="preserve"> neformaliojo profesinio mokymo programa</w:t>
            </w:r>
          </w:p>
        </w:tc>
      </w:tr>
    </w:tbl>
    <w:p w:rsidR="00526D12" w:rsidRPr="00937C19" w:rsidRDefault="00526D12" w:rsidP="00A81E20">
      <w:pPr>
        <w:spacing w:after="0" w:line="240" w:lineRule="auto"/>
        <w:rPr>
          <w:rFonts w:ascii="Times New Roman" w:hAnsi="Times New Roman" w:cs="Times New Roman"/>
          <w:color w:val="000000"/>
          <w:sz w:val="24"/>
          <w:szCs w:val="24"/>
        </w:rPr>
      </w:pPr>
    </w:p>
    <w:p w:rsidR="00526D12" w:rsidRPr="00937C19" w:rsidRDefault="00526D12" w:rsidP="00A81E2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92775A" w:rsidP="00A81E20">
            <w:pPr>
              <w:rPr>
                <w:rFonts w:ascii="Times New Roman" w:hAnsi="Times New Roman" w:cs="Times New Roman"/>
                <w:color w:val="000000"/>
                <w:sz w:val="24"/>
                <w:szCs w:val="24"/>
              </w:rPr>
            </w:pPr>
            <w:r>
              <w:rPr>
                <w:rFonts w:ascii="Times New Roman" w:hAnsi="Times New Roman" w:cs="Times New Roman"/>
                <w:color w:val="000000"/>
                <w:sz w:val="24"/>
                <w:szCs w:val="24"/>
              </w:rPr>
              <w:t>N42103203</w:t>
            </w:r>
          </w:p>
        </w:tc>
      </w:tr>
    </w:tbl>
    <w:p w:rsidR="00526D12" w:rsidRPr="00937C19" w:rsidRDefault="00526D12" w:rsidP="00A81E20">
      <w:pPr>
        <w:spacing w:after="0" w:line="240" w:lineRule="auto"/>
        <w:rPr>
          <w:rFonts w:ascii="Times New Roman" w:hAnsi="Times New Roman" w:cs="Times New Roman"/>
          <w:color w:val="000000"/>
          <w:sz w:val="24"/>
          <w:szCs w:val="24"/>
        </w:rPr>
      </w:pPr>
    </w:p>
    <w:p w:rsidR="00526D12" w:rsidRPr="00937C19" w:rsidRDefault="00526D12" w:rsidP="00A81E2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3137C1" w:rsidP="00A81E20">
            <w:pPr>
              <w:rPr>
                <w:rFonts w:ascii="Times New Roman" w:hAnsi="Times New Roman" w:cs="Times New Roman"/>
                <w:color w:val="000000"/>
                <w:sz w:val="24"/>
                <w:szCs w:val="24"/>
              </w:rPr>
            </w:pPr>
            <w:r>
              <w:rPr>
                <w:rFonts w:ascii="Times New Roman" w:hAnsi="Times New Roman" w:cs="Times New Roman"/>
                <w:color w:val="000000"/>
                <w:sz w:val="24"/>
                <w:szCs w:val="24"/>
              </w:rPr>
              <w:t>Saugos paslaugos</w:t>
            </w:r>
          </w:p>
        </w:tc>
      </w:tr>
    </w:tbl>
    <w:p w:rsidR="00526D12" w:rsidRPr="00937C19" w:rsidRDefault="00526D12" w:rsidP="00A81E20">
      <w:pPr>
        <w:spacing w:after="0" w:line="240" w:lineRule="auto"/>
        <w:rPr>
          <w:rFonts w:ascii="Times New Roman" w:hAnsi="Times New Roman" w:cs="Times New Roman"/>
          <w:color w:val="000000"/>
          <w:sz w:val="24"/>
          <w:szCs w:val="24"/>
        </w:rPr>
      </w:pPr>
    </w:p>
    <w:p w:rsidR="00526D12" w:rsidRPr="00937C19" w:rsidRDefault="00526D12" w:rsidP="00A81E2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 xml:space="preserve">vietimo </w:t>
      </w:r>
      <w:proofErr w:type="spellStart"/>
      <w:r w:rsidRPr="00937C19">
        <w:rPr>
          <w:rFonts w:ascii="Times New Roman" w:hAnsi="Times New Roman" w:cs="Times New Roman"/>
          <w:color w:val="000000"/>
          <w:sz w:val="24"/>
          <w:szCs w:val="24"/>
        </w:rPr>
        <w:t>posritis</w:t>
      </w:r>
      <w:proofErr w:type="spellEnd"/>
      <w:r w:rsidRPr="00937C19">
        <w:rPr>
          <w:rFonts w:ascii="Times New Roman" w:hAnsi="Times New Roman" w:cs="Times New Roman"/>
          <w:color w:val="000000"/>
          <w:sz w:val="24"/>
          <w:szCs w:val="24"/>
        </w:rPr>
        <w:t xml:space="preserve"> / </w:t>
      </w:r>
      <w:proofErr w:type="spellStart"/>
      <w:r w:rsidRPr="00937C19">
        <w:rPr>
          <w:rFonts w:ascii="Times New Roman" w:hAnsi="Times New Roman" w:cs="Times New Roman"/>
          <w:color w:val="000000"/>
          <w:sz w:val="24"/>
          <w:szCs w:val="24"/>
        </w:rPr>
        <w:t>posričiai</w:t>
      </w:r>
      <w:proofErr w:type="spellEnd"/>
    </w:p>
    <w:tbl>
      <w:tblPr>
        <w:tblStyle w:val="TableGrid"/>
        <w:tblW w:w="0" w:type="auto"/>
        <w:tblLook w:val="04A0" w:firstRow="1" w:lastRow="0" w:firstColumn="1" w:lastColumn="0" w:noHBand="0" w:noVBand="1"/>
      </w:tblPr>
      <w:tblGrid>
        <w:gridCol w:w="9628"/>
      </w:tblGrid>
      <w:tr w:rsidR="00526D12" w:rsidRPr="00937C19" w:rsidTr="00526D12">
        <w:tc>
          <w:tcPr>
            <w:tcW w:w="9628" w:type="dxa"/>
          </w:tcPr>
          <w:p w:rsidR="00526D12" w:rsidRPr="00937C19" w:rsidRDefault="003137C1" w:rsidP="00A81E20">
            <w:pPr>
              <w:rPr>
                <w:rFonts w:ascii="Times New Roman" w:hAnsi="Times New Roman" w:cs="Times New Roman"/>
                <w:color w:val="000000"/>
                <w:sz w:val="24"/>
                <w:szCs w:val="24"/>
              </w:rPr>
            </w:pPr>
            <w:r>
              <w:rPr>
                <w:rFonts w:ascii="Times New Roman" w:hAnsi="Times New Roman" w:cs="Times New Roman"/>
                <w:color w:val="000000"/>
                <w:sz w:val="24"/>
                <w:szCs w:val="24"/>
              </w:rPr>
              <w:t>Asmens ir turto apsauga</w:t>
            </w:r>
          </w:p>
        </w:tc>
      </w:tr>
    </w:tbl>
    <w:p w:rsidR="00526D12" w:rsidRPr="00937C19" w:rsidRDefault="00526D12" w:rsidP="00A81E20">
      <w:pPr>
        <w:spacing w:after="0" w:line="240" w:lineRule="auto"/>
        <w:rPr>
          <w:rFonts w:ascii="Times New Roman" w:hAnsi="Times New Roman" w:cs="Times New Roman"/>
          <w:color w:val="000000"/>
          <w:sz w:val="24"/>
          <w:szCs w:val="24"/>
        </w:rPr>
      </w:pPr>
    </w:p>
    <w:p w:rsidR="00E1724C" w:rsidRPr="00937C19" w:rsidRDefault="00E1724C" w:rsidP="00A81E2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4</w:t>
      </w:r>
      <w:r w:rsidRPr="00937C19">
        <w:rPr>
          <w:rFonts w:ascii="Times New Roman" w:hAnsi="Times New Roman" w:cs="Times New Roman"/>
          <w:color w:val="000000"/>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937C19" w:rsidTr="00E1724C">
        <w:tc>
          <w:tcPr>
            <w:tcW w:w="9628" w:type="dxa"/>
          </w:tcPr>
          <w:p w:rsidR="00E1724C" w:rsidRPr="00937C19" w:rsidRDefault="003137C1" w:rsidP="00A81E20">
            <w:pPr>
              <w:rPr>
                <w:rFonts w:ascii="Times New Roman" w:hAnsi="Times New Roman" w:cs="Times New Roman"/>
                <w:color w:val="000000"/>
                <w:sz w:val="24"/>
                <w:szCs w:val="24"/>
              </w:rPr>
            </w:pPr>
            <w:r>
              <w:rPr>
                <w:rFonts w:ascii="Times New Roman" w:hAnsi="Times New Roman" w:cs="Times New Roman"/>
                <w:color w:val="000000"/>
                <w:sz w:val="24"/>
                <w:szCs w:val="24"/>
              </w:rPr>
              <w:t>9 kreditai</w:t>
            </w:r>
          </w:p>
        </w:tc>
      </w:tr>
    </w:tbl>
    <w:p w:rsidR="00E1724C" w:rsidRPr="00937C19" w:rsidRDefault="00E1724C" w:rsidP="00A81E20">
      <w:pPr>
        <w:spacing w:after="0" w:line="240" w:lineRule="auto"/>
        <w:rPr>
          <w:rFonts w:ascii="Times New Roman" w:hAnsi="Times New Roman" w:cs="Times New Roman"/>
          <w:color w:val="000000"/>
          <w:sz w:val="24"/>
          <w:szCs w:val="24"/>
        </w:rPr>
      </w:pPr>
    </w:p>
    <w:p w:rsidR="00D46745" w:rsidRPr="00937C19" w:rsidRDefault="00D46745" w:rsidP="00A81E2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Pr="00937C19" w:rsidRDefault="001B5B5C" w:rsidP="00A81E20">
            <w:pPr>
              <w:rPr>
                <w:rFonts w:ascii="Times New Roman" w:hAnsi="Times New Roman" w:cs="Times New Roman"/>
                <w:color w:val="000000"/>
                <w:sz w:val="24"/>
                <w:szCs w:val="24"/>
              </w:rPr>
            </w:pPr>
            <w:r>
              <w:rPr>
                <w:rFonts w:ascii="Times New Roman" w:hAnsi="Times New Roman" w:cs="Times New Roman"/>
                <w:color w:val="000000"/>
                <w:sz w:val="24"/>
                <w:szCs w:val="24"/>
              </w:rPr>
              <w:t>162</w:t>
            </w:r>
            <w:r w:rsidR="00D46745" w:rsidRPr="00937C19">
              <w:rPr>
                <w:rFonts w:ascii="Times New Roman" w:hAnsi="Times New Roman" w:cs="Times New Roman"/>
                <w:color w:val="000000"/>
                <w:sz w:val="24"/>
                <w:szCs w:val="24"/>
              </w:rPr>
              <w:t xml:space="preserve"> akademin</w:t>
            </w:r>
            <w:r>
              <w:rPr>
                <w:rFonts w:ascii="Times New Roman" w:hAnsi="Times New Roman" w:cs="Times New Roman"/>
                <w:color w:val="000000"/>
                <w:sz w:val="24"/>
                <w:szCs w:val="24"/>
              </w:rPr>
              <w:t>ės</w:t>
            </w:r>
            <w:r w:rsidR="00D46745" w:rsidRPr="00937C19">
              <w:rPr>
                <w:rFonts w:ascii="Times New Roman" w:hAnsi="Times New Roman" w:cs="Times New Roman"/>
                <w:color w:val="000000"/>
                <w:sz w:val="24"/>
                <w:szCs w:val="24"/>
              </w:rPr>
              <w:t xml:space="preserve"> valand</w:t>
            </w:r>
            <w:r>
              <w:rPr>
                <w:rFonts w:ascii="Times New Roman" w:hAnsi="Times New Roman" w:cs="Times New Roman"/>
                <w:color w:val="000000"/>
                <w:sz w:val="24"/>
                <w:szCs w:val="24"/>
              </w:rPr>
              <w:t>os</w:t>
            </w:r>
            <w:r w:rsidR="00D46745" w:rsidRPr="00937C19">
              <w:rPr>
                <w:rFonts w:ascii="Times New Roman" w:hAnsi="Times New Roman" w:cs="Times New Roman"/>
                <w:color w:val="000000"/>
                <w:sz w:val="24"/>
                <w:szCs w:val="24"/>
              </w:rPr>
              <w:t xml:space="preserve"> kontaktiniam darbui, iš kurių </w:t>
            </w:r>
            <w:r w:rsidR="00A11E8F">
              <w:rPr>
                <w:rFonts w:ascii="Times New Roman" w:hAnsi="Times New Roman" w:cs="Times New Roman"/>
                <w:color w:val="000000"/>
                <w:sz w:val="24"/>
                <w:szCs w:val="24"/>
              </w:rPr>
              <w:t>49</w:t>
            </w:r>
            <w:r w:rsidR="00D46745" w:rsidRPr="00937C19">
              <w:rPr>
                <w:rFonts w:ascii="Times New Roman" w:hAnsi="Times New Roman" w:cs="Times New Roman"/>
                <w:color w:val="000000"/>
                <w:sz w:val="24"/>
                <w:szCs w:val="24"/>
              </w:rPr>
              <w:t xml:space="preserve"> akademin</w:t>
            </w:r>
            <w:r w:rsidR="00FA7B43">
              <w:rPr>
                <w:rFonts w:ascii="Times New Roman" w:hAnsi="Times New Roman" w:cs="Times New Roman"/>
                <w:color w:val="000000"/>
                <w:sz w:val="24"/>
                <w:szCs w:val="24"/>
              </w:rPr>
              <w:t>ės</w:t>
            </w:r>
            <w:r w:rsidR="00D46745" w:rsidRPr="00937C19">
              <w:rPr>
                <w:rFonts w:ascii="Times New Roman" w:hAnsi="Times New Roman" w:cs="Times New Roman"/>
                <w:color w:val="000000"/>
                <w:sz w:val="24"/>
                <w:szCs w:val="24"/>
              </w:rPr>
              <w:t xml:space="preserve"> valand</w:t>
            </w:r>
            <w:r w:rsidR="00FA7B43">
              <w:rPr>
                <w:rFonts w:ascii="Times New Roman" w:hAnsi="Times New Roman" w:cs="Times New Roman"/>
                <w:color w:val="000000"/>
                <w:sz w:val="24"/>
                <w:szCs w:val="24"/>
              </w:rPr>
              <w:t>os</w:t>
            </w:r>
            <w:r w:rsidR="00D46745" w:rsidRPr="00937C19">
              <w:rPr>
                <w:rFonts w:ascii="Times New Roman" w:hAnsi="Times New Roman" w:cs="Times New Roman"/>
                <w:color w:val="000000"/>
                <w:sz w:val="24"/>
                <w:szCs w:val="24"/>
              </w:rPr>
              <w:t xml:space="preserve"> skiriam</w:t>
            </w:r>
            <w:r w:rsidR="00FA7B43">
              <w:rPr>
                <w:rFonts w:ascii="Times New Roman" w:hAnsi="Times New Roman" w:cs="Times New Roman"/>
                <w:color w:val="000000"/>
                <w:sz w:val="24"/>
                <w:szCs w:val="24"/>
              </w:rPr>
              <w:t>os</w:t>
            </w:r>
            <w:r w:rsidR="00D46745" w:rsidRPr="00937C19">
              <w:rPr>
                <w:rFonts w:ascii="Times New Roman" w:hAnsi="Times New Roman" w:cs="Times New Roman"/>
                <w:color w:val="000000"/>
                <w:sz w:val="24"/>
                <w:szCs w:val="24"/>
              </w:rPr>
              <w:t xml:space="preserve"> teoriniam mokymui, </w:t>
            </w:r>
            <w:r w:rsidR="00A11E8F">
              <w:rPr>
                <w:rFonts w:ascii="Times New Roman" w:hAnsi="Times New Roman" w:cs="Times New Roman"/>
                <w:color w:val="000000"/>
                <w:sz w:val="24"/>
                <w:szCs w:val="24"/>
              </w:rPr>
              <w:t>113</w:t>
            </w:r>
            <w:r w:rsidR="00D46745" w:rsidRPr="00937C19">
              <w:rPr>
                <w:rFonts w:ascii="Times New Roman" w:hAnsi="Times New Roman" w:cs="Times New Roman"/>
                <w:color w:val="000000"/>
                <w:sz w:val="24"/>
                <w:szCs w:val="24"/>
              </w:rPr>
              <w:t xml:space="preserve"> akademinių valandų – praktiniam mokymui.</w:t>
            </w:r>
          </w:p>
        </w:tc>
      </w:tr>
    </w:tbl>
    <w:p w:rsidR="00D46745" w:rsidRPr="00937C19" w:rsidRDefault="00D46745" w:rsidP="00A81E20">
      <w:pPr>
        <w:spacing w:after="0" w:line="240" w:lineRule="auto"/>
        <w:rPr>
          <w:rFonts w:ascii="Times New Roman" w:hAnsi="Times New Roman" w:cs="Times New Roman"/>
          <w:color w:val="000000"/>
          <w:sz w:val="24"/>
          <w:szCs w:val="24"/>
        </w:rPr>
      </w:pPr>
    </w:p>
    <w:p w:rsidR="00526D12" w:rsidRPr="00937C19" w:rsidRDefault="00D46745" w:rsidP="00A81E2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6</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firstRow="1" w:lastRow="0" w:firstColumn="1" w:lastColumn="0" w:noHBand="0" w:noVBand="1"/>
      </w:tblPr>
      <w:tblGrid>
        <w:gridCol w:w="9628"/>
      </w:tblGrid>
      <w:tr w:rsidR="00D46745" w:rsidRPr="00937C19" w:rsidTr="00D46745">
        <w:tc>
          <w:tcPr>
            <w:tcW w:w="9628" w:type="dxa"/>
          </w:tcPr>
          <w:p w:rsidR="00D46745" w:rsidRDefault="00BB5CB6" w:rsidP="00A81E20">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1B5B5C">
              <w:rPr>
                <w:rFonts w:ascii="Times New Roman" w:hAnsi="Times New Roman" w:cs="Times New Roman"/>
                <w:color w:val="000000"/>
                <w:sz w:val="24"/>
                <w:szCs w:val="24"/>
              </w:rPr>
              <w:t>šsilavinimas – ne žemesnis kaip pagrindinis</w:t>
            </w:r>
            <w:r>
              <w:rPr>
                <w:rFonts w:ascii="Times New Roman" w:hAnsi="Times New Roman" w:cs="Times New Roman"/>
                <w:color w:val="000000"/>
                <w:sz w:val="24"/>
                <w:szCs w:val="24"/>
              </w:rPr>
              <w:t>.</w:t>
            </w:r>
          </w:p>
          <w:p w:rsidR="001B5B5C" w:rsidRPr="00937C19" w:rsidRDefault="00BB5CB6" w:rsidP="00A81E20">
            <w:pPr>
              <w:rPr>
                <w:rFonts w:ascii="Times New Roman" w:hAnsi="Times New Roman" w:cs="Times New Roman"/>
                <w:color w:val="000000"/>
                <w:sz w:val="24"/>
                <w:szCs w:val="24"/>
              </w:rPr>
            </w:pPr>
            <w:r>
              <w:rPr>
                <w:rFonts w:ascii="Times New Roman" w:hAnsi="Times New Roman" w:cs="Times New Roman"/>
                <w:color w:val="000000"/>
                <w:sz w:val="24"/>
                <w:szCs w:val="24"/>
              </w:rPr>
              <w:t>Sv</w:t>
            </w:r>
            <w:r w:rsidR="001B5B5C">
              <w:rPr>
                <w:rFonts w:ascii="Times New Roman" w:hAnsi="Times New Roman" w:cs="Times New Roman"/>
                <w:color w:val="000000"/>
                <w:sz w:val="24"/>
                <w:szCs w:val="24"/>
              </w:rPr>
              <w:t>eikata – atitikti reikalavimus dirbti ugniagesiu gelbėtoju</w:t>
            </w:r>
            <w:r>
              <w:rPr>
                <w:rFonts w:ascii="Times New Roman" w:hAnsi="Times New Roman" w:cs="Times New Roman"/>
                <w:color w:val="000000"/>
                <w:sz w:val="24"/>
                <w:szCs w:val="24"/>
              </w:rPr>
              <w:t>.</w:t>
            </w:r>
          </w:p>
        </w:tc>
      </w:tr>
    </w:tbl>
    <w:p w:rsidR="00D46745" w:rsidRPr="00937C19" w:rsidRDefault="00D46745" w:rsidP="00A81E20">
      <w:pPr>
        <w:spacing w:after="0" w:line="240" w:lineRule="auto"/>
        <w:rPr>
          <w:rFonts w:ascii="Times New Roman" w:hAnsi="Times New Roman" w:cs="Times New Roman"/>
          <w:color w:val="000000"/>
          <w:sz w:val="24"/>
          <w:szCs w:val="24"/>
        </w:rPr>
      </w:pPr>
    </w:p>
    <w:p w:rsidR="00D46745" w:rsidRPr="00937C19" w:rsidRDefault="00D644AA" w:rsidP="00A81E20">
      <w:pPr>
        <w:spacing w:after="0" w:line="240" w:lineRule="auto"/>
        <w:rPr>
          <w:rFonts w:ascii="Times New Roman" w:hAnsi="Times New Roman" w:cs="Times New Roman"/>
          <w:bCs/>
          <w:sz w:val="24"/>
          <w:szCs w:val="24"/>
        </w:rPr>
      </w:pPr>
      <w:r w:rsidRPr="00937C19">
        <w:rPr>
          <w:rFonts w:ascii="Times New Roman" w:hAnsi="Times New Roman" w:cs="Times New Roman"/>
          <w:color w:val="000000"/>
          <w:sz w:val="24"/>
          <w:szCs w:val="24"/>
        </w:rPr>
        <w:t>1.7</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1"/>
        <w:gridCol w:w="3211"/>
        <w:gridCol w:w="3212"/>
      </w:tblGrid>
      <w:tr w:rsidR="001F7496" w:rsidRPr="00937C19" w:rsidTr="001F7496">
        <w:tc>
          <w:tcPr>
            <w:tcW w:w="3211" w:type="dxa"/>
          </w:tcPr>
          <w:p w:rsidR="001F7496" w:rsidRPr="00937C19" w:rsidRDefault="001F7496" w:rsidP="00A81E20">
            <w:pPr>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1F7496" w:rsidRPr="00937C19" w:rsidRDefault="001F7496" w:rsidP="00A81E20">
            <w:pPr>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937C19" w:rsidRDefault="001F7496" w:rsidP="00A81E20">
            <w:pPr>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BB5CB6" w:rsidRPr="00937C19" w:rsidTr="00BB5CB6">
        <w:tc>
          <w:tcPr>
            <w:tcW w:w="3211" w:type="dxa"/>
          </w:tcPr>
          <w:p w:rsidR="00BB5CB6" w:rsidRPr="00D657C2" w:rsidRDefault="00BB5CB6" w:rsidP="00A81E20">
            <w:pPr>
              <w:rPr>
                <w:rFonts w:ascii="Times New Roman" w:hAnsi="Times New Roman" w:cs="Times New Roman"/>
                <w:bCs/>
                <w:sz w:val="24"/>
                <w:szCs w:val="24"/>
              </w:rPr>
            </w:pPr>
            <w:r>
              <w:rPr>
                <w:rFonts w:ascii="Times New Roman" w:hAnsi="Times New Roman" w:cs="Times New Roman"/>
                <w:sz w:val="24"/>
                <w:szCs w:val="24"/>
              </w:rPr>
              <w:t>Taikyti gaisrų eigos ir jų gesinimo principus</w:t>
            </w:r>
          </w:p>
        </w:tc>
        <w:tc>
          <w:tcPr>
            <w:tcW w:w="3211" w:type="dxa"/>
          </w:tcPr>
          <w:p w:rsidR="00BB5CB6" w:rsidRDefault="00BB5CB6" w:rsidP="00A81E20">
            <w:pPr>
              <w:rPr>
                <w:rFonts w:ascii="Times New Roman" w:hAnsi="Times New Roman" w:cs="Times New Roman"/>
                <w:bCs/>
                <w:sz w:val="24"/>
                <w:szCs w:val="24"/>
              </w:rPr>
            </w:pPr>
            <w:r w:rsidRPr="00277E05">
              <w:rPr>
                <w:rFonts w:ascii="Times New Roman" w:hAnsi="Times New Roman" w:cs="Times New Roman"/>
                <w:bCs/>
                <w:sz w:val="24"/>
                <w:szCs w:val="24"/>
              </w:rPr>
              <w:t xml:space="preserve">Ugniagesys gelbėtojas, </w:t>
            </w:r>
          </w:p>
          <w:p w:rsidR="00BB5CB6" w:rsidRPr="00277E05" w:rsidRDefault="00BB5CB6" w:rsidP="00A81E20">
            <w:pPr>
              <w:rPr>
                <w:rFonts w:ascii="Times New Roman" w:hAnsi="Times New Roman" w:cs="Times New Roman"/>
                <w:bCs/>
                <w:sz w:val="24"/>
                <w:szCs w:val="24"/>
              </w:rPr>
            </w:pPr>
            <w:r>
              <w:rPr>
                <w:rFonts w:ascii="Times New Roman" w:hAnsi="Times New Roman" w:cs="Times New Roman"/>
                <w:bCs/>
                <w:sz w:val="24"/>
                <w:szCs w:val="24"/>
              </w:rPr>
              <w:t xml:space="preserve">LTKS IV </w:t>
            </w:r>
          </w:p>
        </w:tc>
        <w:tc>
          <w:tcPr>
            <w:tcW w:w="3212" w:type="dxa"/>
            <w:vAlign w:val="center"/>
          </w:tcPr>
          <w:p w:rsidR="00BB5CB6" w:rsidRPr="00977008" w:rsidRDefault="00BB5CB6" w:rsidP="00A81E20">
            <w:pPr>
              <w:rPr>
                <w:rFonts w:ascii="Times New Roman" w:hAnsi="Times New Roman" w:cs="Times New Roman"/>
                <w:bCs/>
                <w:sz w:val="24"/>
                <w:szCs w:val="24"/>
              </w:rPr>
            </w:pPr>
            <w:r w:rsidRPr="00977008">
              <w:rPr>
                <w:rFonts w:ascii="Times New Roman" w:hAnsi="Times New Roman" w:cs="Times New Roman"/>
                <w:sz w:val="24"/>
                <w:szCs w:val="24"/>
              </w:rPr>
              <w:t>Viešojo administravimo sektoriaus profesin</w:t>
            </w:r>
            <w:r>
              <w:rPr>
                <w:rFonts w:ascii="Times New Roman" w:hAnsi="Times New Roman" w:cs="Times New Roman"/>
                <w:sz w:val="24"/>
                <w:szCs w:val="24"/>
              </w:rPr>
              <w:t>is</w:t>
            </w:r>
            <w:r w:rsidRPr="00977008">
              <w:rPr>
                <w:rFonts w:ascii="Times New Roman" w:hAnsi="Times New Roman" w:cs="Times New Roman"/>
                <w:sz w:val="24"/>
                <w:szCs w:val="24"/>
              </w:rPr>
              <w:t xml:space="preserve"> standartas</w:t>
            </w:r>
            <w:r>
              <w:rPr>
                <w:rFonts w:ascii="Times New Roman" w:hAnsi="Times New Roman" w:cs="Times New Roman"/>
                <w:sz w:val="24"/>
                <w:szCs w:val="24"/>
              </w:rPr>
              <w:t>,</w:t>
            </w:r>
            <w:r w:rsidRPr="00977008">
              <w:rPr>
                <w:rFonts w:ascii="Times New Roman" w:hAnsi="Times New Roman" w:cs="Times New Roman"/>
                <w:sz w:val="24"/>
                <w:szCs w:val="24"/>
              </w:rPr>
              <w:t xml:space="preserve"> </w:t>
            </w:r>
            <w:r w:rsidRPr="00977008">
              <w:rPr>
                <w:rFonts w:ascii="Times New Roman" w:hAnsi="Times New Roman" w:cs="Times New Roman"/>
                <w:color w:val="000000"/>
                <w:sz w:val="24"/>
                <w:szCs w:val="24"/>
              </w:rPr>
              <w:t>PSO01</w:t>
            </w:r>
          </w:p>
        </w:tc>
      </w:tr>
      <w:tr w:rsidR="00BB5CB6" w:rsidRPr="00937C19" w:rsidTr="002F620A">
        <w:tc>
          <w:tcPr>
            <w:tcW w:w="3211" w:type="dxa"/>
          </w:tcPr>
          <w:p w:rsidR="00BB5CB6" w:rsidRPr="00D657C2" w:rsidRDefault="00BB5CB6" w:rsidP="00A81E20">
            <w:pPr>
              <w:rPr>
                <w:rFonts w:ascii="Times New Roman" w:hAnsi="Times New Roman" w:cs="Times New Roman"/>
                <w:sz w:val="24"/>
                <w:szCs w:val="24"/>
              </w:rPr>
            </w:pPr>
            <w:r>
              <w:rPr>
                <w:rFonts w:ascii="Times New Roman" w:hAnsi="Times New Roman" w:cs="Times New Roman"/>
                <w:sz w:val="24"/>
                <w:szCs w:val="24"/>
              </w:rPr>
              <w:t>Naudoti gaisrų gesinimo ir gelbėjimo transporto priemones ir įrangą</w:t>
            </w:r>
          </w:p>
        </w:tc>
        <w:tc>
          <w:tcPr>
            <w:tcW w:w="3211" w:type="dxa"/>
          </w:tcPr>
          <w:p w:rsidR="00BB5CB6" w:rsidRDefault="00BB5CB6" w:rsidP="00A81E20">
            <w:pPr>
              <w:rPr>
                <w:rFonts w:ascii="Times New Roman" w:hAnsi="Times New Roman" w:cs="Times New Roman"/>
                <w:bCs/>
                <w:sz w:val="24"/>
                <w:szCs w:val="24"/>
              </w:rPr>
            </w:pPr>
            <w:r w:rsidRPr="00277E05">
              <w:rPr>
                <w:rFonts w:ascii="Times New Roman" w:hAnsi="Times New Roman" w:cs="Times New Roman"/>
                <w:bCs/>
                <w:sz w:val="24"/>
                <w:szCs w:val="24"/>
              </w:rPr>
              <w:t xml:space="preserve">Ugniagesys gelbėtojas, </w:t>
            </w:r>
          </w:p>
          <w:p w:rsidR="00BB5CB6" w:rsidRPr="00277E05" w:rsidRDefault="00BB5CB6" w:rsidP="00A81E20">
            <w:pPr>
              <w:rPr>
                <w:rFonts w:ascii="Times New Roman" w:hAnsi="Times New Roman" w:cs="Times New Roman"/>
                <w:bCs/>
                <w:sz w:val="24"/>
                <w:szCs w:val="24"/>
              </w:rPr>
            </w:pPr>
            <w:r>
              <w:rPr>
                <w:rFonts w:ascii="Times New Roman" w:hAnsi="Times New Roman" w:cs="Times New Roman"/>
                <w:bCs/>
                <w:sz w:val="24"/>
                <w:szCs w:val="24"/>
              </w:rPr>
              <w:t xml:space="preserve">LTKS IV </w:t>
            </w:r>
          </w:p>
        </w:tc>
        <w:tc>
          <w:tcPr>
            <w:tcW w:w="3212" w:type="dxa"/>
            <w:vAlign w:val="center"/>
          </w:tcPr>
          <w:p w:rsidR="00BB5CB6" w:rsidRPr="00977008" w:rsidRDefault="00BB5CB6" w:rsidP="00A81E20">
            <w:pPr>
              <w:rPr>
                <w:rFonts w:ascii="Times New Roman" w:hAnsi="Times New Roman" w:cs="Times New Roman"/>
                <w:bCs/>
                <w:sz w:val="24"/>
                <w:szCs w:val="24"/>
              </w:rPr>
            </w:pPr>
            <w:r w:rsidRPr="00977008">
              <w:rPr>
                <w:rFonts w:ascii="Times New Roman" w:hAnsi="Times New Roman" w:cs="Times New Roman"/>
                <w:sz w:val="24"/>
                <w:szCs w:val="24"/>
              </w:rPr>
              <w:t>Viešojo administravimo sektoriaus profesin</w:t>
            </w:r>
            <w:r>
              <w:rPr>
                <w:rFonts w:ascii="Times New Roman" w:hAnsi="Times New Roman" w:cs="Times New Roman"/>
                <w:sz w:val="24"/>
                <w:szCs w:val="24"/>
              </w:rPr>
              <w:t>is</w:t>
            </w:r>
            <w:r w:rsidRPr="00977008">
              <w:rPr>
                <w:rFonts w:ascii="Times New Roman" w:hAnsi="Times New Roman" w:cs="Times New Roman"/>
                <w:sz w:val="24"/>
                <w:szCs w:val="24"/>
              </w:rPr>
              <w:t xml:space="preserve"> standartas</w:t>
            </w:r>
            <w:r>
              <w:rPr>
                <w:rFonts w:ascii="Times New Roman" w:hAnsi="Times New Roman" w:cs="Times New Roman"/>
                <w:sz w:val="24"/>
                <w:szCs w:val="24"/>
              </w:rPr>
              <w:t>,</w:t>
            </w:r>
            <w:r w:rsidRPr="00977008">
              <w:rPr>
                <w:rFonts w:ascii="Times New Roman" w:hAnsi="Times New Roman" w:cs="Times New Roman"/>
                <w:sz w:val="24"/>
                <w:szCs w:val="24"/>
              </w:rPr>
              <w:t xml:space="preserve"> </w:t>
            </w:r>
            <w:r w:rsidRPr="00977008">
              <w:rPr>
                <w:rFonts w:ascii="Times New Roman" w:hAnsi="Times New Roman" w:cs="Times New Roman"/>
                <w:color w:val="000000"/>
                <w:sz w:val="24"/>
                <w:szCs w:val="24"/>
              </w:rPr>
              <w:t>PSO01</w:t>
            </w:r>
          </w:p>
        </w:tc>
      </w:tr>
      <w:tr w:rsidR="00BB5CB6" w:rsidRPr="00937C19" w:rsidTr="002F620A">
        <w:tc>
          <w:tcPr>
            <w:tcW w:w="3211" w:type="dxa"/>
          </w:tcPr>
          <w:p w:rsidR="00BB5CB6" w:rsidRPr="00D657C2" w:rsidRDefault="00BB5CB6" w:rsidP="00A81E20">
            <w:pPr>
              <w:rPr>
                <w:rFonts w:ascii="Times New Roman" w:hAnsi="Times New Roman" w:cs="Times New Roman"/>
                <w:sz w:val="24"/>
                <w:szCs w:val="24"/>
              </w:rPr>
            </w:pPr>
            <w:r>
              <w:rPr>
                <w:rFonts w:ascii="Times New Roman" w:hAnsi="Times New Roman" w:cs="Times New Roman"/>
                <w:sz w:val="24"/>
                <w:szCs w:val="24"/>
              </w:rPr>
              <w:t>Gesinti gaisrus ir ieškoti nukentėjusiųjų gaisro vietoje</w:t>
            </w:r>
          </w:p>
        </w:tc>
        <w:tc>
          <w:tcPr>
            <w:tcW w:w="3211" w:type="dxa"/>
          </w:tcPr>
          <w:p w:rsidR="00BB5CB6" w:rsidRDefault="00BB5CB6" w:rsidP="00A81E20">
            <w:pPr>
              <w:rPr>
                <w:rFonts w:ascii="Times New Roman" w:hAnsi="Times New Roman" w:cs="Times New Roman"/>
                <w:bCs/>
                <w:sz w:val="24"/>
                <w:szCs w:val="24"/>
              </w:rPr>
            </w:pPr>
            <w:r w:rsidRPr="00277E05">
              <w:rPr>
                <w:rFonts w:ascii="Times New Roman" w:hAnsi="Times New Roman" w:cs="Times New Roman"/>
                <w:bCs/>
                <w:sz w:val="24"/>
                <w:szCs w:val="24"/>
              </w:rPr>
              <w:t xml:space="preserve">Ugniagesys gelbėtojas, </w:t>
            </w:r>
          </w:p>
          <w:p w:rsidR="00BB5CB6" w:rsidRPr="00277E05" w:rsidRDefault="00BB5CB6" w:rsidP="00A81E20">
            <w:pPr>
              <w:rPr>
                <w:rFonts w:ascii="Times New Roman" w:hAnsi="Times New Roman" w:cs="Times New Roman"/>
                <w:bCs/>
                <w:sz w:val="24"/>
                <w:szCs w:val="24"/>
              </w:rPr>
            </w:pPr>
            <w:r>
              <w:rPr>
                <w:rFonts w:ascii="Times New Roman" w:hAnsi="Times New Roman" w:cs="Times New Roman"/>
                <w:bCs/>
                <w:sz w:val="24"/>
                <w:szCs w:val="24"/>
              </w:rPr>
              <w:t xml:space="preserve">LTKS IV </w:t>
            </w:r>
          </w:p>
        </w:tc>
        <w:tc>
          <w:tcPr>
            <w:tcW w:w="3212" w:type="dxa"/>
            <w:vAlign w:val="center"/>
          </w:tcPr>
          <w:p w:rsidR="00BB5CB6" w:rsidRPr="00977008" w:rsidRDefault="00BB5CB6" w:rsidP="00A81E20">
            <w:pPr>
              <w:rPr>
                <w:rFonts w:ascii="Times New Roman" w:hAnsi="Times New Roman" w:cs="Times New Roman"/>
                <w:bCs/>
                <w:sz w:val="24"/>
                <w:szCs w:val="24"/>
              </w:rPr>
            </w:pPr>
            <w:r w:rsidRPr="00977008">
              <w:rPr>
                <w:rFonts w:ascii="Times New Roman" w:hAnsi="Times New Roman" w:cs="Times New Roman"/>
                <w:sz w:val="24"/>
                <w:szCs w:val="24"/>
              </w:rPr>
              <w:t>Viešojo administravimo sektoriaus profesin</w:t>
            </w:r>
            <w:r>
              <w:rPr>
                <w:rFonts w:ascii="Times New Roman" w:hAnsi="Times New Roman" w:cs="Times New Roman"/>
                <w:sz w:val="24"/>
                <w:szCs w:val="24"/>
              </w:rPr>
              <w:t>is</w:t>
            </w:r>
            <w:r w:rsidRPr="00977008">
              <w:rPr>
                <w:rFonts w:ascii="Times New Roman" w:hAnsi="Times New Roman" w:cs="Times New Roman"/>
                <w:sz w:val="24"/>
                <w:szCs w:val="24"/>
              </w:rPr>
              <w:t xml:space="preserve"> standartas</w:t>
            </w:r>
            <w:r>
              <w:rPr>
                <w:rFonts w:ascii="Times New Roman" w:hAnsi="Times New Roman" w:cs="Times New Roman"/>
                <w:sz w:val="24"/>
                <w:szCs w:val="24"/>
              </w:rPr>
              <w:t>,</w:t>
            </w:r>
            <w:r w:rsidRPr="00977008">
              <w:rPr>
                <w:rFonts w:ascii="Times New Roman" w:hAnsi="Times New Roman" w:cs="Times New Roman"/>
                <w:sz w:val="24"/>
                <w:szCs w:val="24"/>
              </w:rPr>
              <w:t xml:space="preserve"> </w:t>
            </w:r>
            <w:r w:rsidRPr="00977008">
              <w:rPr>
                <w:rFonts w:ascii="Times New Roman" w:hAnsi="Times New Roman" w:cs="Times New Roman"/>
                <w:color w:val="000000"/>
                <w:sz w:val="24"/>
                <w:szCs w:val="24"/>
              </w:rPr>
              <w:t>PSO01</w:t>
            </w:r>
          </w:p>
        </w:tc>
      </w:tr>
      <w:tr w:rsidR="00BB5CB6" w:rsidRPr="00937C19" w:rsidTr="002F620A">
        <w:tc>
          <w:tcPr>
            <w:tcW w:w="3211" w:type="dxa"/>
          </w:tcPr>
          <w:p w:rsidR="00BB5CB6" w:rsidRPr="00D657C2" w:rsidRDefault="00BB5CB6" w:rsidP="00A81E20">
            <w:pPr>
              <w:rPr>
                <w:rFonts w:ascii="Times New Roman" w:hAnsi="Times New Roman" w:cs="Times New Roman"/>
                <w:sz w:val="24"/>
                <w:szCs w:val="24"/>
              </w:rPr>
            </w:pPr>
            <w:r>
              <w:rPr>
                <w:rFonts w:ascii="Times New Roman" w:hAnsi="Times New Roman" w:cs="Times New Roman"/>
                <w:sz w:val="24"/>
                <w:szCs w:val="24"/>
              </w:rPr>
              <w:t>Teikti pirmąją pagalbą nukentėjusiesiems</w:t>
            </w:r>
          </w:p>
        </w:tc>
        <w:tc>
          <w:tcPr>
            <w:tcW w:w="3211" w:type="dxa"/>
          </w:tcPr>
          <w:p w:rsidR="00BB5CB6" w:rsidRDefault="00BB5CB6" w:rsidP="00A81E20">
            <w:pPr>
              <w:rPr>
                <w:rFonts w:ascii="Times New Roman" w:hAnsi="Times New Roman" w:cs="Times New Roman"/>
                <w:bCs/>
                <w:sz w:val="24"/>
                <w:szCs w:val="24"/>
              </w:rPr>
            </w:pPr>
            <w:r w:rsidRPr="00277E05">
              <w:rPr>
                <w:rFonts w:ascii="Times New Roman" w:hAnsi="Times New Roman" w:cs="Times New Roman"/>
                <w:bCs/>
                <w:sz w:val="24"/>
                <w:szCs w:val="24"/>
              </w:rPr>
              <w:t xml:space="preserve">Ugniagesys gelbėtojas, </w:t>
            </w:r>
          </w:p>
          <w:p w:rsidR="00BB5CB6" w:rsidRPr="00277E05" w:rsidRDefault="00BB5CB6" w:rsidP="00A81E20">
            <w:pPr>
              <w:rPr>
                <w:rFonts w:ascii="Times New Roman" w:hAnsi="Times New Roman" w:cs="Times New Roman"/>
                <w:bCs/>
                <w:sz w:val="24"/>
                <w:szCs w:val="24"/>
              </w:rPr>
            </w:pPr>
            <w:r>
              <w:rPr>
                <w:rFonts w:ascii="Times New Roman" w:hAnsi="Times New Roman" w:cs="Times New Roman"/>
                <w:bCs/>
                <w:sz w:val="24"/>
                <w:szCs w:val="24"/>
              </w:rPr>
              <w:t xml:space="preserve">LTKS IV </w:t>
            </w:r>
          </w:p>
        </w:tc>
        <w:tc>
          <w:tcPr>
            <w:tcW w:w="3212" w:type="dxa"/>
            <w:vAlign w:val="center"/>
          </w:tcPr>
          <w:p w:rsidR="00BB5CB6" w:rsidRPr="00977008" w:rsidRDefault="00BB5CB6" w:rsidP="00A81E20">
            <w:pPr>
              <w:rPr>
                <w:rFonts w:ascii="Times New Roman" w:hAnsi="Times New Roman" w:cs="Times New Roman"/>
                <w:bCs/>
                <w:sz w:val="24"/>
                <w:szCs w:val="24"/>
              </w:rPr>
            </w:pPr>
            <w:r w:rsidRPr="00977008">
              <w:rPr>
                <w:rFonts w:ascii="Times New Roman" w:hAnsi="Times New Roman" w:cs="Times New Roman"/>
                <w:sz w:val="24"/>
                <w:szCs w:val="24"/>
              </w:rPr>
              <w:t>Viešojo administravimo sektoriaus profesin</w:t>
            </w:r>
            <w:r>
              <w:rPr>
                <w:rFonts w:ascii="Times New Roman" w:hAnsi="Times New Roman" w:cs="Times New Roman"/>
                <w:sz w:val="24"/>
                <w:szCs w:val="24"/>
              </w:rPr>
              <w:t>is</w:t>
            </w:r>
            <w:r w:rsidRPr="00977008">
              <w:rPr>
                <w:rFonts w:ascii="Times New Roman" w:hAnsi="Times New Roman" w:cs="Times New Roman"/>
                <w:sz w:val="24"/>
                <w:szCs w:val="24"/>
              </w:rPr>
              <w:t xml:space="preserve"> standartas</w:t>
            </w:r>
            <w:r>
              <w:rPr>
                <w:rFonts w:ascii="Times New Roman" w:hAnsi="Times New Roman" w:cs="Times New Roman"/>
                <w:sz w:val="24"/>
                <w:szCs w:val="24"/>
              </w:rPr>
              <w:t>,</w:t>
            </w:r>
            <w:r w:rsidRPr="00977008">
              <w:rPr>
                <w:rFonts w:ascii="Times New Roman" w:hAnsi="Times New Roman" w:cs="Times New Roman"/>
                <w:sz w:val="24"/>
                <w:szCs w:val="24"/>
              </w:rPr>
              <w:t xml:space="preserve"> </w:t>
            </w:r>
            <w:r w:rsidRPr="00977008">
              <w:rPr>
                <w:rFonts w:ascii="Times New Roman" w:hAnsi="Times New Roman" w:cs="Times New Roman"/>
                <w:color w:val="000000"/>
                <w:sz w:val="24"/>
                <w:szCs w:val="24"/>
              </w:rPr>
              <w:t>PSO01</w:t>
            </w:r>
          </w:p>
        </w:tc>
      </w:tr>
      <w:tr w:rsidR="00BB5CB6" w:rsidRPr="00937C19" w:rsidTr="002F620A">
        <w:tc>
          <w:tcPr>
            <w:tcW w:w="3211" w:type="dxa"/>
          </w:tcPr>
          <w:p w:rsidR="00BB5CB6" w:rsidRPr="00D657C2" w:rsidRDefault="00BB5CB6" w:rsidP="00A81E20">
            <w:pPr>
              <w:rPr>
                <w:rFonts w:ascii="Times New Roman" w:hAnsi="Times New Roman" w:cs="Times New Roman"/>
                <w:sz w:val="24"/>
                <w:szCs w:val="24"/>
              </w:rPr>
            </w:pPr>
            <w:r>
              <w:rPr>
                <w:rFonts w:ascii="Times New Roman" w:hAnsi="Times New Roman" w:cs="Times New Roman"/>
                <w:sz w:val="24"/>
                <w:szCs w:val="24"/>
              </w:rPr>
              <w:lastRenderedPageBreak/>
              <w:t>Taikyti gelbėjimo darbų eismo įvykyje taktiką</w:t>
            </w:r>
          </w:p>
        </w:tc>
        <w:tc>
          <w:tcPr>
            <w:tcW w:w="3211" w:type="dxa"/>
          </w:tcPr>
          <w:p w:rsidR="00BB5CB6" w:rsidRDefault="00BB5CB6" w:rsidP="00A81E20">
            <w:pPr>
              <w:rPr>
                <w:rFonts w:ascii="Times New Roman" w:hAnsi="Times New Roman" w:cs="Times New Roman"/>
                <w:bCs/>
                <w:sz w:val="24"/>
                <w:szCs w:val="24"/>
              </w:rPr>
            </w:pPr>
            <w:r w:rsidRPr="00277E05">
              <w:rPr>
                <w:rFonts w:ascii="Times New Roman" w:hAnsi="Times New Roman" w:cs="Times New Roman"/>
                <w:bCs/>
                <w:sz w:val="24"/>
                <w:szCs w:val="24"/>
              </w:rPr>
              <w:t xml:space="preserve">Ugniagesys gelbėtojas, </w:t>
            </w:r>
          </w:p>
          <w:p w:rsidR="00BB5CB6" w:rsidRPr="00277E05" w:rsidRDefault="00BB5CB6" w:rsidP="00A81E20">
            <w:pPr>
              <w:rPr>
                <w:rFonts w:ascii="Times New Roman" w:hAnsi="Times New Roman" w:cs="Times New Roman"/>
                <w:bCs/>
                <w:sz w:val="24"/>
                <w:szCs w:val="24"/>
              </w:rPr>
            </w:pPr>
            <w:r>
              <w:rPr>
                <w:rFonts w:ascii="Times New Roman" w:hAnsi="Times New Roman" w:cs="Times New Roman"/>
                <w:bCs/>
                <w:sz w:val="24"/>
                <w:szCs w:val="24"/>
              </w:rPr>
              <w:t xml:space="preserve">LTKS IV </w:t>
            </w:r>
          </w:p>
        </w:tc>
        <w:tc>
          <w:tcPr>
            <w:tcW w:w="3212" w:type="dxa"/>
            <w:vAlign w:val="center"/>
          </w:tcPr>
          <w:p w:rsidR="00BB5CB6" w:rsidRPr="00977008" w:rsidRDefault="00BB5CB6" w:rsidP="00A81E20">
            <w:pPr>
              <w:rPr>
                <w:rFonts w:ascii="Times New Roman" w:hAnsi="Times New Roman" w:cs="Times New Roman"/>
                <w:bCs/>
                <w:sz w:val="24"/>
                <w:szCs w:val="24"/>
              </w:rPr>
            </w:pPr>
            <w:r w:rsidRPr="00977008">
              <w:rPr>
                <w:rFonts w:ascii="Times New Roman" w:hAnsi="Times New Roman" w:cs="Times New Roman"/>
                <w:sz w:val="24"/>
                <w:szCs w:val="24"/>
              </w:rPr>
              <w:t>Viešojo administravimo sektoriaus profesin</w:t>
            </w:r>
            <w:r>
              <w:rPr>
                <w:rFonts w:ascii="Times New Roman" w:hAnsi="Times New Roman" w:cs="Times New Roman"/>
                <w:sz w:val="24"/>
                <w:szCs w:val="24"/>
              </w:rPr>
              <w:t>is</w:t>
            </w:r>
            <w:r w:rsidRPr="00977008">
              <w:rPr>
                <w:rFonts w:ascii="Times New Roman" w:hAnsi="Times New Roman" w:cs="Times New Roman"/>
                <w:sz w:val="24"/>
                <w:szCs w:val="24"/>
              </w:rPr>
              <w:t xml:space="preserve"> standartas</w:t>
            </w:r>
            <w:r>
              <w:rPr>
                <w:rFonts w:ascii="Times New Roman" w:hAnsi="Times New Roman" w:cs="Times New Roman"/>
                <w:sz w:val="24"/>
                <w:szCs w:val="24"/>
              </w:rPr>
              <w:t>,</w:t>
            </w:r>
            <w:r w:rsidRPr="00977008">
              <w:rPr>
                <w:rFonts w:ascii="Times New Roman" w:hAnsi="Times New Roman" w:cs="Times New Roman"/>
                <w:sz w:val="24"/>
                <w:szCs w:val="24"/>
              </w:rPr>
              <w:t xml:space="preserve"> </w:t>
            </w:r>
            <w:r w:rsidRPr="00977008">
              <w:rPr>
                <w:rFonts w:ascii="Times New Roman" w:hAnsi="Times New Roman" w:cs="Times New Roman"/>
                <w:color w:val="000000"/>
                <w:sz w:val="24"/>
                <w:szCs w:val="24"/>
              </w:rPr>
              <w:t>PSO01</w:t>
            </w:r>
          </w:p>
        </w:tc>
      </w:tr>
      <w:tr w:rsidR="00BB5CB6" w:rsidRPr="00937C19" w:rsidTr="002F620A">
        <w:tc>
          <w:tcPr>
            <w:tcW w:w="3211" w:type="dxa"/>
          </w:tcPr>
          <w:p w:rsidR="00BB5CB6" w:rsidRDefault="00BB5CB6" w:rsidP="00A81E20">
            <w:pPr>
              <w:rPr>
                <w:rFonts w:ascii="Times New Roman" w:hAnsi="Times New Roman" w:cs="Times New Roman"/>
                <w:sz w:val="24"/>
                <w:szCs w:val="24"/>
              </w:rPr>
            </w:pPr>
            <w:r>
              <w:rPr>
                <w:rFonts w:ascii="Times New Roman" w:hAnsi="Times New Roman" w:cs="Times New Roman"/>
                <w:sz w:val="24"/>
                <w:szCs w:val="24"/>
              </w:rPr>
              <w:t>Naudoti gelbėjimo darbų įrangą eismo įvykiuose</w:t>
            </w:r>
          </w:p>
        </w:tc>
        <w:tc>
          <w:tcPr>
            <w:tcW w:w="3211" w:type="dxa"/>
          </w:tcPr>
          <w:p w:rsidR="00BB5CB6" w:rsidRDefault="00BB5CB6" w:rsidP="00A81E20">
            <w:pPr>
              <w:rPr>
                <w:rFonts w:ascii="Times New Roman" w:hAnsi="Times New Roman" w:cs="Times New Roman"/>
                <w:bCs/>
                <w:sz w:val="24"/>
                <w:szCs w:val="24"/>
              </w:rPr>
            </w:pPr>
            <w:r w:rsidRPr="00277E05">
              <w:rPr>
                <w:rFonts w:ascii="Times New Roman" w:hAnsi="Times New Roman" w:cs="Times New Roman"/>
                <w:bCs/>
                <w:sz w:val="24"/>
                <w:szCs w:val="24"/>
              </w:rPr>
              <w:t xml:space="preserve">Ugniagesys gelbėtojas, </w:t>
            </w:r>
          </w:p>
          <w:p w:rsidR="00BB5CB6" w:rsidRPr="00277E05" w:rsidRDefault="00BB5CB6" w:rsidP="00A81E20">
            <w:pPr>
              <w:rPr>
                <w:rFonts w:ascii="Times New Roman" w:hAnsi="Times New Roman" w:cs="Times New Roman"/>
                <w:bCs/>
                <w:sz w:val="24"/>
                <w:szCs w:val="24"/>
              </w:rPr>
            </w:pPr>
            <w:r>
              <w:rPr>
                <w:rFonts w:ascii="Times New Roman" w:hAnsi="Times New Roman" w:cs="Times New Roman"/>
                <w:bCs/>
                <w:sz w:val="24"/>
                <w:szCs w:val="24"/>
              </w:rPr>
              <w:t xml:space="preserve">LTKS IV </w:t>
            </w:r>
          </w:p>
        </w:tc>
        <w:tc>
          <w:tcPr>
            <w:tcW w:w="3212" w:type="dxa"/>
            <w:vAlign w:val="center"/>
          </w:tcPr>
          <w:p w:rsidR="00BB5CB6" w:rsidRPr="00977008" w:rsidRDefault="00BB5CB6" w:rsidP="00A81E20">
            <w:pPr>
              <w:rPr>
                <w:rFonts w:ascii="Times New Roman" w:hAnsi="Times New Roman" w:cs="Times New Roman"/>
                <w:bCs/>
                <w:sz w:val="24"/>
                <w:szCs w:val="24"/>
              </w:rPr>
            </w:pPr>
            <w:r w:rsidRPr="00977008">
              <w:rPr>
                <w:rFonts w:ascii="Times New Roman" w:hAnsi="Times New Roman" w:cs="Times New Roman"/>
                <w:sz w:val="24"/>
                <w:szCs w:val="24"/>
              </w:rPr>
              <w:t>Viešojo administravimo sektoriaus profesin</w:t>
            </w:r>
            <w:r>
              <w:rPr>
                <w:rFonts w:ascii="Times New Roman" w:hAnsi="Times New Roman" w:cs="Times New Roman"/>
                <w:sz w:val="24"/>
                <w:szCs w:val="24"/>
              </w:rPr>
              <w:t>is</w:t>
            </w:r>
            <w:r w:rsidRPr="00977008">
              <w:rPr>
                <w:rFonts w:ascii="Times New Roman" w:hAnsi="Times New Roman" w:cs="Times New Roman"/>
                <w:sz w:val="24"/>
                <w:szCs w:val="24"/>
              </w:rPr>
              <w:t xml:space="preserve"> standartas</w:t>
            </w:r>
            <w:r>
              <w:rPr>
                <w:rFonts w:ascii="Times New Roman" w:hAnsi="Times New Roman" w:cs="Times New Roman"/>
                <w:sz w:val="24"/>
                <w:szCs w:val="24"/>
              </w:rPr>
              <w:t>,</w:t>
            </w:r>
            <w:r w:rsidRPr="00977008">
              <w:rPr>
                <w:rFonts w:ascii="Times New Roman" w:hAnsi="Times New Roman" w:cs="Times New Roman"/>
                <w:sz w:val="24"/>
                <w:szCs w:val="24"/>
              </w:rPr>
              <w:t xml:space="preserve"> </w:t>
            </w:r>
            <w:r w:rsidRPr="00977008">
              <w:rPr>
                <w:rFonts w:ascii="Times New Roman" w:hAnsi="Times New Roman" w:cs="Times New Roman"/>
                <w:color w:val="000000"/>
                <w:sz w:val="24"/>
                <w:szCs w:val="24"/>
              </w:rPr>
              <w:t>PSO01</w:t>
            </w:r>
          </w:p>
        </w:tc>
      </w:tr>
      <w:tr w:rsidR="00BB5CB6" w:rsidRPr="00937C19" w:rsidTr="002F620A">
        <w:tc>
          <w:tcPr>
            <w:tcW w:w="3211" w:type="dxa"/>
          </w:tcPr>
          <w:p w:rsidR="00BB5CB6" w:rsidRDefault="00BB5CB6" w:rsidP="00A81E20">
            <w:pPr>
              <w:rPr>
                <w:rFonts w:ascii="Times New Roman" w:hAnsi="Times New Roman" w:cs="Times New Roman"/>
                <w:sz w:val="24"/>
                <w:szCs w:val="24"/>
              </w:rPr>
            </w:pPr>
            <w:r>
              <w:rPr>
                <w:rFonts w:ascii="Times New Roman" w:hAnsi="Times New Roman" w:cs="Times New Roman"/>
                <w:sz w:val="24"/>
                <w:szCs w:val="24"/>
              </w:rPr>
              <w:t>Vykdyti gelbėjimo darbus eismo įvykiuose</w:t>
            </w:r>
          </w:p>
        </w:tc>
        <w:tc>
          <w:tcPr>
            <w:tcW w:w="3211" w:type="dxa"/>
          </w:tcPr>
          <w:p w:rsidR="00BB5CB6" w:rsidRDefault="00BB5CB6" w:rsidP="00A81E20">
            <w:pPr>
              <w:rPr>
                <w:rFonts w:ascii="Times New Roman" w:hAnsi="Times New Roman" w:cs="Times New Roman"/>
                <w:bCs/>
                <w:sz w:val="24"/>
                <w:szCs w:val="24"/>
              </w:rPr>
            </w:pPr>
            <w:r w:rsidRPr="00277E05">
              <w:rPr>
                <w:rFonts w:ascii="Times New Roman" w:hAnsi="Times New Roman" w:cs="Times New Roman"/>
                <w:bCs/>
                <w:sz w:val="24"/>
                <w:szCs w:val="24"/>
              </w:rPr>
              <w:t xml:space="preserve">Ugniagesys gelbėtojas, </w:t>
            </w:r>
          </w:p>
          <w:p w:rsidR="00BB5CB6" w:rsidRPr="00277E05" w:rsidRDefault="00BB5CB6" w:rsidP="00A81E20">
            <w:pPr>
              <w:rPr>
                <w:rFonts w:ascii="Times New Roman" w:hAnsi="Times New Roman" w:cs="Times New Roman"/>
                <w:bCs/>
                <w:sz w:val="24"/>
                <w:szCs w:val="24"/>
              </w:rPr>
            </w:pPr>
            <w:r>
              <w:rPr>
                <w:rFonts w:ascii="Times New Roman" w:hAnsi="Times New Roman" w:cs="Times New Roman"/>
                <w:bCs/>
                <w:sz w:val="24"/>
                <w:szCs w:val="24"/>
              </w:rPr>
              <w:t xml:space="preserve">LTKS IV </w:t>
            </w:r>
          </w:p>
        </w:tc>
        <w:tc>
          <w:tcPr>
            <w:tcW w:w="3212" w:type="dxa"/>
            <w:vAlign w:val="center"/>
          </w:tcPr>
          <w:p w:rsidR="00BB5CB6" w:rsidRPr="00977008" w:rsidRDefault="00BB5CB6" w:rsidP="00A81E20">
            <w:pPr>
              <w:rPr>
                <w:rFonts w:ascii="Times New Roman" w:hAnsi="Times New Roman" w:cs="Times New Roman"/>
                <w:bCs/>
                <w:sz w:val="24"/>
                <w:szCs w:val="24"/>
              </w:rPr>
            </w:pPr>
            <w:r w:rsidRPr="00977008">
              <w:rPr>
                <w:rFonts w:ascii="Times New Roman" w:hAnsi="Times New Roman" w:cs="Times New Roman"/>
                <w:sz w:val="24"/>
                <w:szCs w:val="24"/>
              </w:rPr>
              <w:t>Viešojo administravimo sektoriaus profesin</w:t>
            </w:r>
            <w:r>
              <w:rPr>
                <w:rFonts w:ascii="Times New Roman" w:hAnsi="Times New Roman" w:cs="Times New Roman"/>
                <w:sz w:val="24"/>
                <w:szCs w:val="24"/>
              </w:rPr>
              <w:t>is</w:t>
            </w:r>
            <w:r w:rsidRPr="00977008">
              <w:rPr>
                <w:rFonts w:ascii="Times New Roman" w:hAnsi="Times New Roman" w:cs="Times New Roman"/>
                <w:sz w:val="24"/>
                <w:szCs w:val="24"/>
              </w:rPr>
              <w:t xml:space="preserve"> standartas</w:t>
            </w:r>
            <w:r>
              <w:rPr>
                <w:rFonts w:ascii="Times New Roman" w:hAnsi="Times New Roman" w:cs="Times New Roman"/>
                <w:sz w:val="24"/>
                <w:szCs w:val="24"/>
              </w:rPr>
              <w:t>,</w:t>
            </w:r>
            <w:r w:rsidRPr="00977008">
              <w:rPr>
                <w:rFonts w:ascii="Times New Roman" w:hAnsi="Times New Roman" w:cs="Times New Roman"/>
                <w:sz w:val="24"/>
                <w:szCs w:val="24"/>
              </w:rPr>
              <w:t xml:space="preserve"> </w:t>
            </w:r>
            <w:r w:rsidRPr="00977008">
              <w:rPr>
                <w:rFonts w:ascii="Times New Roman" w:hAnsi="Times New Roman" w:cs="Times New Roman"/>
                <w:color w:val="000000"/>
                <w:sz w:val="24"/>
                <w:szCs w:val="24"/>
              </w:rPr>
              <w:t>PSO01</w:t>
            </w:r>
          </w:p>
        </w:tc>
      </w:tr>
      <w:tr w:rsidR="00BB5CB6" w:rsidRPr="00937C19" w:rsidTr="002F620A">
        <w:tc>
          <w:tcPr>
            <w:tcW w:w="3211" w:type="dxa"/>
          </w:tcPr>
          <w:p w:rsidR="00BB5CB6" w:rsidRDefault="00BB5CB6" w:rsidP="00A81E20">
            <w:pPr>
              <w:rPr>
                <w:rFonts w:ascii="Times New Roman" w:hAnsi="Times New Roman" w:cs="Times New Roman"/>
                <w:sz w:val="24"/>
                <w:szCs w:val="24"/>
              </w:rPr>
            </w:pPr>
            <w:r>
              <w:rPr>
                <w:rFonts w:ascii="Times New Roman" w:hAnsi="Times New Roman" w:cs="Times New Roman"/>
                <w:sz w:val="24"/>
                <w:szCs w:val="24"/>
              </w:rPr>
              <w:t>Naudoti gelbėjimo aukštyje (gylyje) įrangą</w:t>
            </w:r>
          </w:p>
        </w:tc>
        <w:tc>
          <w:tcPr>
            <w:tcW w:w="3211" w:type="dxa"/>
          </w:tcPr>
          <w:p w:rsidR="00BB5CB6" w:rsidRDefault="00BB5CB6" w:rsidP="00A81E20">
            <w:pPr>
              <w:rPr>
                <w:rFonts w:ascii="Times New Roman" w:hAnsi="Times New Roman" w:cs="Times New Roman"/>
                <w:bCs/>
                <w:sz w:val="24"/>
                <w:szCs w:val="24"/>
              </w:rPr>
            </w:pPr>
            <w:r w:rsidRPr="00277E05">
              <w:rPr>
                <w:rFonts w:ascii="Times New Roman" w:hAnsi="Times New Roman" w:cs="Times New Roman"/>
                <w:bCs/>
                <w:sz w:val="24"/>
                <w:szCs w:val="24"/>
              </w:rPr>
              <w:t xml:space="preserve">Ugniagesys gelbėtojas, </w:t>
            </w:r>
          </w:p>
          <w:p w:rsidR="00BB5CB6" w:rsidRPr="00277E05" w:rsidRDefault="00BB5CB6" w:rsidP="00A81E20">
            <w:pPr>
              <w:rPr>
                <w:rFonts w:ascii="Times New Roman" w:hAnsi="Times New Roman" w:cs="Times New Roman"/>
                <w:bCs/>
                <w:sz w:val="24"/>
                <w:szCs w:val="24"/>
              </w:rPr>
            </w:pPr>
            <w:r>
              <w:rPr>
                <w:rFonts w:ascii="Times New Roman" w:hAnsi="Times New Roman" w:cs="Times New Roman"/>
                <w:bCs/>
                <w:sz w:val="24"/>
                <w:szCs w:val="24"/>
              </w:rPr>
              <w:t xml:space="preserve">LTKS IV </w:t>
            </w:r>
          </w:p>
        </w:tc>
        <w:tc>
          <w:tcPr>
            <w:tcW w:w="3212" w:type="dxa"/>
            <w:vAlign w:val="center"/>
          </w:tcPr>
          <w:p w:rsidR="00BB5CB6" w:rsidRPr="00977008" w:rsidRDefault="00BB5CB6" w:rsidP="00A81E20">
            <w:pPr>
              <w:rPr>
                <w:rFonts w:ascii="Times New Roman" w:hAnsi="Times New Roman" w:cs="Times New Roman"/>
                <w:bCs/>
                <w:sz w:val="24"/>
                <w:szCs w:val="24"/>
              </w:rPr>
            </w:pPr>
            <w:r w:rsidRPr="00977008">
              <w:rPr>
                <w:rFonts w:ascii="Times New Roman" w:hAnsi="Times New Roman" w:cs="Times New Roman"/>
                <w:sz w:val="24"/>
                <w:szCs w:val="24"/>
              </w:rPr>
              <w:t>Viešojo administravimo sektoriaus profesin</w:t>
            </w:r>
            <w:r>
              <w:rPr>
                <w:rFonts w:ascii="Times New Roman" w:hAnsi="Times New Roman" w:cs="Times New Roman"/>
                <w:sz w:val="24"/>
                <w:szCs w:val="24"/>
              </w:rPr>
              <w:t>is</w:t>
            </w:r>
            <w:r w:rsidRPr="00977008">
              <w:rPr>
                <w:rFonts w:ascii="Times New Roman" w:hAnsi="Times New Roman" w:cs="Times New Roman"/>
                <w:sz w:val="24"/>
                <w:szCs w:val="24"/>
              </w:rPr>
              <w:t xml:space="preserve"> standartas</w:t>
            </w:r>
            <w:r>
              <w:rPr>
                <w:rFonts w:ascii="Times New Roman" w:hAnsi="Times New Roman" w:cs="Times New Roman"/>
                <w:sz w:val="24"/>
                <w:szCs w:val="24"/>
              </w:rPr>
              <w:t>,</w:t>
            </w:r>
            <w:r w:rsidRPr="00977008">
              <w:rPr>
                <w:rFonts w:ascii="Times New Roman" w:hAnsi="Times New Roman" w:cs="Times New Roman"/>
                <w:sz w:val="24"/>
                <w:szCs w:val="24"/>
              </w:rPr>
              <w:t xml:space="preserve"> </w:t>
            </w:r>
            <w:r w:rsidRPr="00977008">
              <w:rPr>
                <w:rFonts w:ascii="Times New Roman" w:hAnsi="Times New Roman" w:cs="Times New Roman"/>
                <w:color w:val="000000"/>
                <w:sz w:val="24"/>
                <w:szCs w:val="24"/>
              </w:rPr>
              <w:t>PSO01</w:t>
            </w:r>
          </w:p>
        </w:tc>
      </w:tr>
      <w:tr w:rsidR="00BB5CB6" w:rsidRPr="00937C19" w:rsidTr="002F620A">
        <w:tc>
          <w:tcPr>
            <w:tcW w:w="3211" w:type="dxa"/>
          </w:tcPr>
          <w:p w:rsidR="00BB5CB6" w:rsidRDefault="00BB5CB6" w:rsidP="00A81E20">
            <w:pPr>
              <w:rPr>
                <w:rFonts w:ascii="Times New Roman" w:hAnsi="Times New Roman" w:cs="Times New Roman"/>
                <w:sz w:val="24"/>
                <w:szCs w:val="24"/>
              </w:rPr>
            </w:pPr>
            <w:r>
              <w:rPr>
                <w:rFonts w:ascii="Times New Roman" w:hAnsi="Times New Roman" w:cs="Times New Roman"/>
                <w:sz w:val="24"/>
                <w:szCs w:val="24"/>
              </w:rPr>
              <w:t>Gelbėti žmones ir (arba) turtą aukštyje (gylyje)</w:t>
            </w:r>
          </w:p>
        </w:tc>
        <w:tc>
          <w:tcPr>
            <w:tcW w:w="3211" w:type="dxa"/>
          </w:tcPr>
          <w:p w:rsidR="00BB5CB6" w:rsidRDefault="00BB5CB6" w:rsidP="00A81E20">
            <w:pPr>
              <w:rPr>
                <w:rFonts w:ascii="Times New Roman" w:hAnsi="Times New Roman" w:cs="Times New Roman"/>
                <w:bCs/>
                <w:sz w:val="24"/>
                <w:szCs w:val="24"/>
              </w:rPr>
            </w:pPr>
            <w:r w:rsidRPr="00277E05">
              <w:rPr>
                <w:rFonts w:ascii="Times New Roman" w:hAnsi="Times New Roman" w:cs="Times New Roman"/>
                <w:bCs/>
                <w:sz w:val="24"/>
                <w:szCs w:val="24"/>
              </w:rPr>
              <w:t xml:space="preserve">Ugniagesys gelbėtojas, </w:t>
            </w:r>
          </w:p>
          <w:p w:rsidR="00BB5CB6" w:rsidRPr="00277E05" w:rsidRDefault="00BB5CB6" w:rsidP="00A81E20">
            <w:pPr>
              <w:rPr>
                <w:rFonts w:ascii="Times New Roman" w:hAnsi="Times New Roman" w:cs="Times New Roman"/>
                <w:bCs/>
                <w:sz w:val="24"/>
                <w:szCs w:val="24"/>
              </w:rPr>
            </w:pPr>
            <w:r>
              <w:rPr>
                <w:rFonts w:ascii="Times New Roman" w:hAnsi="Times New Roman" w:cs="Times New Roman"/>
                <w:bCs/>
                <w:sz w:val="24"/>
                <w:szCs w:val="24"/>
              </w:rPr>
              <w:t xml:space="preserve">LTKS IV </w:t>
            </w:r>
          </w:p>
        </w:tc>
        <w:tc>
          <w:tcPr>
            <w:tcW w:w="3212" w:type="dxa"/>
            <w:vAlign w:val="center"/>
          </w:tcPr>
          <w:p w:rsidR="00BB5CB6" w:rsidRPr="00977008" w:rsidRDefault="00BB5CB6" w:rsidP="00A81E20">
            <w:pPr>
              <w:rPr>
                <w:rFonts w:ascii="Times New Roman" w:hAnsi="Times New Roman" w:cs="Times New Roman"/>
                <w:bCs/>
                <w:sz w:val="24"/>
                <w:szCs w:val="24"/>
              </w:rPr>
            </w:pPr>
            <w:r w:rsidRPr="00977008">
              <w:rPr>
                <w:rFonts w:ascii="Times New Roman" w:hAnsi="Times New Roman" w:cs="Times New Roman"/>
                <w:sz w:val="24"/>
                <w:szCs w:val="24"/>
              </w:rPr>
              <w:t>Viešojo administravimo sektoriaus profesin</w:t>
            </w:r>
            <w:r>
              <w:rPr>
                <w:rFonts w:ascii="Times New Roman" w:hAnsi="Times New Roman" w:cs="Times New Roman"/>
                <w:sz w:val="24"/>
                <w:szCs w:val="24"/>
              </w:rPr>
              <w:t>is</w:t>
            </w:r>
            <w:r w:rsidRPr="00977008">
              <w:rPr>
                <w:rFonts w:ascii="Times New Roman" w:hAnsi="Times New Roman" w:cs="Times New Roman"/>
                <w:sz w:val="24"/>
                <w:szCs w:val="24"/>
              </w:rPr>
              <w:t xml:space="preserve"> standartas</w:t>
            </w:r>
            <w:r>
              <w:rPr>
                <w:rFonts w:ascii="Times New Roman" w:hAnsi="Times New Roman" w:cs="Times New Roman"/>
                <w:sz w:val="24"/>
                <w:szCs w:val="24"/>
              </w:rPr>
              <w:t>,</w:t>
            </w:r>
            <w:r w:rsidRPr="00977008">
              <w:rPr>
                <w:rFonts w:ascii="Times New Roman" w:hAnsi="Times New Roman" w:cs="Times New Roman"/>
                <w:sz w:val="24"/>
                <w:szCs w:val="24"/>
              </w:rPr>
              <w:t xml:space="preserve"> </w:t>
            </w:r>
            <w:r w:rsidRPr="00977008">
              <w:rPr>
                <w:rFonts w:ascii="Times New Roman" w:hAnsi="Times New Roman" w:cs="Times New Roman"/>
                <w:color w:val="000000"/>
                <w:sz w:val="24"/>
                <w:szCs w:val="24"/>
              </w:rPr>
              <w:t>PSO01</w:t>
            </w:r>
          </w:p>
        </w:tc>
      </w:tr>
      <w:tr w:rsidR="00BB5CB6" w:rsidRPr="00937C19" w:rsidTr="002F620A">
        <w:tc>
          <w:tcPr>
            <w:tcW w:w="3211" w:type="dxa"/>
          </w:tcPr>
          <w:p w:rsidR="00BB5CB6" w:rsidRDefault="00BB5CB6" w:rsidP="00A81E20">
            <w:pPr>
              <w:rPr>
                <w:rFonts w:ascii="Times New Roman" w:hAnsi="Times New Roman" w:cs="Times New Roman"/>
                <w:sz w:val="24"/>
                <w:szCs w:val="24"/>
              </w:rPr>
            </w:pPr>
            <w:r>
              <w:rPr>
                <w:rFonts w:ascii="Times New Roman" w:hAnsi="Times New Roman" w:cs="Times New Roman"/>
                <w:sz w:val="24"/>
                <w:szCs w:val="24"/>
              </w:rPr>
              <w:t>Vykdyti gelbėjimo darbus cheminiuose, radiologiniuose ir kituose įvykiuose</w:t>
            </w:r>
          </w:p>
        </w:tc>
        <w:tc>
          <w:tcPr>
            <w:tcW w:w="3211" w:type="dxa"/>
          </w:tcPr>
          <w:p w:rsidR="00BB5CB6" w:rsidRDefault="00BB5CB6" w:rsidP="00A81E20">
            <w:pPr>
              <w:rPr>
                <w:rFonts w:ascii="Times New Roman" w:hAnsi="Times New Roman" w:cs="Times New Roman"/>
                <w:bCs/>
                <w:sz w:val="24"/>
                <w:szCs w:val="24"/>
              </w:rPr>
            </w:pPr>
            <w:r w:rsidRPr="00277E05">
              <w:rPr>
                <w:rFonts w:ascii="Times New Roman" w:hAnsi="Times New Roman" w:cs="Times New Roman"/>
                <w:bCs/>
                <w:sz w:val="24"/>
                <w:szCs w:val="24"/>
              </w:rPr>
              <w:t xml:space="preserve">Ugniagesys gelbėtojas, </w:t>
            </w:r>
          </w:p>
          <w:p w:rsidR="00BB5CB6" w:rsidRPr="00277E05" w:rsidRDefault="00BB5CB6" w:rsidP="00A81E20">
            <w:pPr>
              <w:rPr>
                <w:rFonts w:ascii="Times New Roman" w:hAnsi="Times New Roman" w:cs="Times New Roman"/>
                <w:bCs/>
                <w:sz w:val="24"/>
                <w:szCs w:val="24"/>
              </w:rPr>
            </w:pPr>
            <w:r>
              <w:rPr>
                <w:rFonts w:ascii="Times New Roman" w:hAnsi="Times New Roman" w:cs="Times New Roman"/>
                <w:bCs/>
                <w:sz w:val="24"/>
                <w:szCs w:val="24"/>
              </w:rPr>
              <w:t xml:space="preserve">LTKS IV </w:t>
            </w:r>
          </w:p>
        </w:tc>
        <w:tc>
          <w:tcPr>
            <w:tcW w:w="3212" w:type="dxa"/>
            <w:vAlign w:val="center"/>
          </w:tcPr>
          <w:p w:rsidR="00BB5CB6" w:rsidRPr="00977008" w:rsidRDefault="00BB5CB6" w:rsidP="00A81E20">
            <w:pPr>
              <w:rPr>
                <w:rFonts w:ascii="Times New Roman" w:hAnsi="Times New Roman" w:cs="Times New Roman"/>
                <w:bCs/>
                <w:sz w:val="24"/>
                <w:szCs w:val="24"/>
              </w:rPr>
            </w:pPr>
            <w:r w:rsidRPr="00977008">
              <w:rPr>
                <w:rFonts w:ascii="Times New Roman" w:hAnsi="Times New Roman" w:cs="Times New Roman"/>
                <w:sz w:val="24"/>
                <w:szCs w:val="24"/>
              </w:rPr>
              <w:t>Viešojo administravimo sektoriaus profesin</w:t>
            </w:r>
            <w:r>
              <w:rPr>
                <w:rFonts w:ascii="Times New Roman" w:hAnsi="Times New Roman" w:cs="Times New Roman"/>
                <w:sz w:val="24"/>
                <w:szCs w:val="24"/>
              </w:rPr>
              <w:t>is</w:t>
            </w:r>
            <w:r w:rsidRPr="00977008">
              <w:rPr>
                <w:rFonts w:ascii="Times New Roman" w:hAnsi="Times New Roman" w:cs="Times New Roman"/>
                <w:sz w:val="24"/>
                <w:szCs w:val="24"/>
              </w:rPr>
              <w:t xml:space="preserve"> standartas</w:t>
            </w:r>
            <w:r>
              <w:rPr>
                <w:rFonts w:ascii="Times New Roman" w:hAnsi="Times New Roman" w:cs="Times New Roman"/>
                <w:sz w:val="24"/>
                <w:szCs w:val="24"/>
              </w:rPr>
              <w:t>,</w:t>
            </w:r>
            <w:r w:rsidRPr="00977008">
              <w:rPr>
                <w:rFonts w:ascii="Times New Roman" w:hAnsi="Times New Roman" w:cs="Times New Roman"/>
                <w:sz w:val="24"/>
                <w:szCs w:val="24"/>
              </w:rPr>
              <w:t xml:space="preserve"> </w:t>
            </w:r>
            <w:r w:rsidRPr="00977008">
              <w:rPr>
                <w:rFonts w:ascii="Times New Roman" w:hAnsi="Times New Roman" w:cs="Times New Roman"/>
                <w:color w:val="000000"/>
                <w:sz w:val="24"/>
                <w:szCs w:val="24"/>
              </w:rPr>
              <w:t>PSO01</w:t>
            </w:r>
          </w:p>
        </w:tc>
      </w:tr>
    </w:tbl>
    <w:p w:rsidR="001F7496" w:rsidRPr="00937C19" w:rsidRDefault="002C731A" w:rsidP="00A81E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937C19" w:rsidRDefault="00937C19" w:rsidP="00A81E20">
      <w:pPr>
        <w:spacing w:after="0" w:line="240" w:lineRule="auto"/>
        <w:rPr>
          <w:rFonts w:ascii="Times New Roman" w:hAnsi="Times New Roman" w:cs="Times New Roman"/>
          <w:color w:val="000000"/>
          <w:sz w:val="24"/>
          <w:szCs w:val="24"/>
        </w:rPr>
      </w:pPr>
      <w:r w:rsidRPr="00937C19">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Tr="00937C19">
        <w:tc>
          <w:tcPr>
            <w:tcW w:w="9628" w:type="dxa"/>
          </w:tcPr>
          <w:p w:rsidR="00937C19" w:rsidRPr="002F620A" w:rsidRDefault="00937C19" w:rsidP="00A81E20">
            <w:pPr>
              <w:rPr>
                <w:rFonts w:ascii="Times New Roman" w:hAnsi="Times New Roman" w:cs="Times New Roman"/>
                <w:color w:val="000000"/>
                <w:sz w:val="24"/>
                <w:szCs w:val="24"/>
              </w:rPr>
            </w:pPr>
          </w:p>
        </w:tc>
      </w:tr>
    </w:tbl>
    <w:p w:rsidR="00937C19" w:rsidRPr="00937C19" w:rsidRDefault="00937C19" w:rsidP="00A81E20">
      <w:pPr>
        <w:spacing w:after="0" w:line="240" w:lineRule="auto"/>
        <w:rPr>
          <w:rFonts w:ascii="Times New Roman" w:hAnsi="Times New Roman" w:cs="Times New Roman"/>
          <w:color w:val="000000"/>
          <w:sz w:val="24"/>
          <w:szCs w:val="24"/>
        </w:rPr>
      </w:pPr>
    </w:p>
    <w:p w:rsidR="00D644AA" w:rsidRPr="00937C19" w:rsidRDefault="00D644AA" w:rsidP="00A81E20">
      <w:pPr>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A81E20">
      <w:pPr>
        <w:spacing w:after="0" w:line="240" w:lineRule="auto"/>
        <w:jc w:val="center"/>
        <w:rPr>
          <w:rFonts w:ascii="Times New Roman" w:hAnsi="Times New Roman" w:cs="Times New Roman"/>
          <w:b/>
          <w:sz w:val="24"/>
          <w:szCs w:val="24"/>
        </w:rPr>
        <w:sectPr w:rsidR="00D644AA"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937C19" w:rsidRDefault="00165AB9" w:rsidP="00A81E2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974"/>
        <w:gridCol w:w="2692"/>
        <w:gridCol w:w="1274"/>
        <w:gridCol w:w="1418"/>
        <w:gridCol w:w="1559"/>
        <w:gridCol w:w="994"/>
      </w:tblGrid>
      <w:tr w:rsidR="00937C19" w:rsidRPr="00937C19" w:rsidTr="00214690">
        <w:trPr>
          <w:trHeight w:val="40"/>
        </w:trPr>
        <w:tc>
          <w:tcPr>
            <w:tcW w:w="895" w:type="pct"/>
            <w:vMerge w:val="restart"/>
          </w:tcPr>
          <w:p w:rsidR="00937C19" w:rsidRPr="00937C19" w:rsidRDefault="00937C19" w:rsidP="00A81E2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p>
        </w:tc>
        <w:tc>
          <w:tcPr>
            <w:tcW w:w="472" w:type="pct"/>
            <w:vMerge w:val="restart"/>
          </w:tcPr>
          <w:p w:rsidR="00937C19" w:rsidRPr="00937C19" w:rsidRDefault="00937C19" w:rsidP="00A81E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990" w:type="pct"/>
            <w:vMerge w:val="restart"/>
          </w:tcPr>
          <w:p w:rsidR="00937C19" w:rsidRPr="00937C19" w:rsidRDefault="00937C19" w:rsidP="00A81E2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Kompetencija(-</w:t>
            </w:r>
            <w:proofErr w:type="spellStart"/>
            <w:r w:rsidRPr="00937C19">
              <w:rPr>
                <w:rFonts w:ascii="Times New Roman" w:hAnsi="Times New Roman" w:cs="Times New Roman"/>
                <w:b/>
                <w:sz w:val="24"/>
                <w:szCs w:val="24"/>
              </w:rPr>
              <w:t>os</w:t>
            </w:r>
            <w:proofErr w:type="spellEnd"/>
            <w:r w:rsidRPr="00937C19">
              <w:rPr>
                <w:rFonts w:ascii="Times New Roman" w:hAnsi="Times New Roman" w:cs="Times New Roman"/>
                <w:b/>
                <w:sz w:val="24"/>
                <w:szCs w:val="24"/>
              </w:rPr>
              <w:t>)</w:t>
            </w:r>
          </w:p>
        </w:tc>
        <w:tc>
          <w:tcPr>
            <w:tcW w:w="896" w:type="pct"/>
            <w:vMerge w:val="restart"/>
          </w:tcPr>
          <w:p w:rsidR="00937C19" w:rsidRPr="00937C19" w:rsidRDefault="00937C19" w:rsidP="00A81E2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Kompetencijos(-jų) pasiekimą nurodantys mokymosi rezultatai</w:t>
            </w:r>
          </w:p>
        </w:tc>
        <w:tc>
          <w:tcPr>
            <w:tcW w:w="424" w:type="pct"/>
            <w:vMerge w:val="restart"/>
          </w:tcPr>
          <w:p w:rsidR="00937C19" w:rsidRPr="00937C19" w:rsidRDefault="00937C19" w:rsidP="00A81E2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1322" w:type="pct"/>
            <w:gridSpan w:val="3"/>
          </w:tcPr>
          <w:p w:rsidR="00937C19" w:rsidRPr="00937C19" w:rsidRDefault="00937C19" w:rsidP="00A81E20">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Akademinės valandos kontaktiniam darbui</w:t>
            </w:r>
          </w:p>
        </w:tc>
      </w:tr>
      <w:tr w:rsidR="00937C19" w:rsidRPr="00937C19" w:rsidTr="00214690">
        <w:trPr>
          <w:trHeight w:val="582"/>
        </w:trPr>
        <w:tc>
          <w:tcPr>
            <w:tcW w:w="895" w:type="pct"/>
            <w:vMerge/>
          </w:tcPr>
          <w:p w:rsidR="00937C19" w:rsidRPr="00937C19" w:rsidRDefault="00937C19" w:rsidP="00A81E20">
            <w:pPr>
              <w:spacing w:after="0" w:line="240" w:lineRule="auto"/>
              <w:rPr>
                <w:rFonts w:ascii="Times New Roman" w:hAnsi="Times New Roman" w:cs="Times New Roman"/>
                <w:b/>
                <w:sz w:val="24"/>
                <w:szCs w:val="24"/>
              </w:rPr>
            </w:pPr>
          </w:p>
        </w:tc>
        <w:tc>
          <w:tcPr>
            <w:tcW w:w="472" w:type="pct"/>
            <w:vMerge/>
          </w:tcPr>
          <w:p w:rsidR="00937C19" w:rsidRPr="00937C19" w:rsidRDefault="00937C19" w:rsidP="00A81E20">
            <w:pPr>
              <w:spacing w:after="0" w:line="240" w:lineRule="auto"/>
              <w:rPr>
                <w:rFonts w:ascii="Times New Roman" w:hAnsi="Times New Roman" w:cs="Times New Roman"/>
                <w:b/>
                <w:sz w:val="24"/>
                <w:szCs w:val="24"/>
              </w:rPr>
            </w:pPr>
          </w:p>
        </w:tc>
        <w:tc>
          <w:tcPr>
            <w:tcW w:w="990" w:type="pct"/>
            <w:vMerge/>
          </w:tcPr>
          <w:p w:rsidR="00937C19" w:rsidRPr="00937C19" w:rsidRDefault="00937C19" w:rsidP="00A81E20">
            <w:pPr>
              <w:spacing w:after="0" w:line="240" w:lineRule="auto"/>
              <w:rPr>
                <w:rFonts w:ascii="Times New Roman" w:hAnsi="Times New Roman" w:cs="Times New Roman"/>
                <w:b/>
                <w:sz w:val="24"/>
                <w:szCs w:val="24"/>
              </w:rPr>
            </w:pPr>
          </w:p>
        </w:tc>
        <w:tc>
          <w:tcPr>
            <w:tcW w:w="896" w:type="pct"/>
            <w:vMerge/>
          </w:tcPr>
          <w:p w:rsidR="00937C19" w:rsidRPr="00937C19" w:rsidRDefault="00937C19" w:rsidP="00A81E20">
            <w:pPr>
              <w:spacing w:after="0" w:line="240" w:lineRule="auto"/>
              <w:rPr>
                <w:rFonts w:ascii="Times New Roman" w:hAnsi="Times New Roman" w:cs="Times New Roman"/>
                <w:b/>
                <w:sz w:val="24"/>
                <w:szCs w:val="24"/>
              </w:rPr>
            </w:pPr>
          </w:p>
        </w:tc>
        <w:tc>
          <w:tcPr>
            <w:tcW w:w="424" w:type="pct"/>
            <w:vMerge/>
          </w:tcPr>
          <w:p w:rsidR="00937C19" w:rsidRPr="00937C19" w:rsidRDefault="00937C19" w:rsidP="00A81E20">
            <w:pPr>
              <w:spacing w:after="0" w:line="240" w:lineRule="auto"/>
              <w:rPr>
                <w:rFonts w:ascii="Times New Roman" w:hAnsi="Times New Roman" w:cs="Times New Roman"/>
                <w:b/>
                <w:sz w:val="24"/>
                <w:szCs w:val="24"/>
              </w:rPr>
            </w:pPr>
          </w:p>
        </w:tc>
        <w:tc>
          <w:tcPr>
            <w:tcW w:w="472" w:type="pct"/>
          </w:tcPr>
          <w:p w:rsidR="00937C19" w:rsidRPr="00937C19" w:rsidRDefault="00937C19" w:rsidP="00A81E20">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519" w:type="pct"/>
          </w:tcPr>
          <w:p w:rsidR="00937C19" w:rsidRPr="00937C19" w:rsidRDefault="00937C19" w:rsidP="00A81E20">
            <w:pPr>
              <w:suppressAutoHyphens/>
              <w:overflowPunct w:val="0"/>
              <w:spacing w:after="0" w:line="240" w:lineRule="auto"/>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331" w:type="pct"/>
          </w:tcPr>
          <w:p w:rsidR="00937C19" w:rsidRPr="00937C19" w:rsidRDefault="00937C19" w:rsidP="00A81E20">
            <w:pPr>
              <w:suppressAutoHyphens/>
              <w:overflowPunct w:val="0"/>
              <w:spacing w:after="0" w:line="240" w:lineRule="auto"/>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B61D1F" w:rsidRPr="00937C19" w:rsidTr="00214690">
        <w:trPr>
          <w:trHeight w:val="40"/>
        </w:trPr>
        <w:tc>
          <w:tcPr>
            <w:tcW w:w="895" w:type="pct"/>
            <w:vMerge w:val="restart"/>
          </w:tcPr>
          <w:p w:rsidR="00B61D1F" w:rsidRPr="002F620A" w:rsidRDefault="00B61D1F" w:rsidP="00A81E20">
            <w:pPr>
              <w:spacing w:after="0" w:line="240" w:lineRule="auto"/>
              <w:rPr>
                <w:rFonts w:ascii="Times New Roman" w:hAnsi="Times New Roman" w:cs="Times New Roman"/>
                <w:sz w:val="24"/>
                <w:szCs w:val="24"/>
              </w:rPr>
            </w:pPr>
            <w:r w:rsidRPr="002F620A">
              <w:rPr>
                <w:rFonts w:ascii="Times New Roman" w:hAnsi="Times New Roman" w:cs="Times New Roman"/>
                <w:sz w:val="24"/>
                <w:szCs w:val="24"/>
              </w:rPr>
              <w:t>Gaisrų gesinimas</w:t>
            </w:r>
          </w:p>
        </w:tc>
        <w:tc>
          <w:tcPr>
            <w:tcW w:w="472" w:type="pct"/>
            <w:vMerge w:val="restart"/>
          </w:tcPr>
          <w:p w:rsidR="00B61D1F" w:rsidRPr="00B21168" w:rsidRDefault="00B61D1F" w:rsidP="00A81E20">
            <w:pPr>
              <w:spacing w:after="0" w:line="240" w:lineRule="auto"/>
              <w:jc w:val="center"/>
              <w:rPr>
                <w:rFonts w:ascii="Times New Roman" w:hAnsi="Times New Roman" w:cs="Times New Roman"/>
                <w:sz w:val="24"/>
                <w:szCs w:val="24"/>
              </w:rPr>
            </w:pPr>
            <w:r w:rsidRPr="00B21168">
              <w:rPr>
                <w:rFonts w:ascii="Times New Roman" w:hAnsi="Times New Roman" w:cs="Times New Roman"/>
                <w:sz w:val="24"/>
                <w:szCs w:val="24"/>
              </w:rPr>
              <w:t>I</w:t>
            </w:r>
            <w:r w:rsidR="00E64512">
              <w:rPr>
                <w:rFonts w:ascii="Times New Roman" w:hAnsi="Times New Roman" w:cs="Times New Roman"/>
                <w:sz w:val="24"/>
                <w:szCs w:val="24"/>
              </w:rPr>
              <w:t>V</w:t>
            </w:r>
          </w:p>
        </w:tc>
        <w:tc>
          <w:tcPr>
            <w:tcW w:w="990" w:type="pct"/>
          </w:tcPr>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Taikyti gaisrų eigos ir jų gesinimo principus</w:t>
            </w:r>
            <w:r w:rsidR="002F620A">
              <w:rPr>
                <w:rFonts w:ascii="Times New Roman" w:hAnsi="Times New Roman" w:cs="Times New Roman"/>
                <w:sz w:val="24"/>
                <w:szCs w:val="24"/>
              </w:rPr>
              <w:t>.</w:t>
            </w:r>
          </w:p>
        </w:tc>
        <w:tc>
          <w:tcPr>
            <w:tcW w:w="896" w:type="pct"/>
          </w:tcPr>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Išmanyti degimo proceso teoriją</w:t>
            </w:r>
            <w:r w:rsidR="002F620A">
              <w:rPr>
                <w:rFonts w:ascii="Times New Roman" w:hAnsi="Times New Roman" w:cs="Times New Roman"/>
                <w:sz w:val="24"/>
                <w:szCs w:val="24"/>
              </w:rPr>
              <w:t>.</w:t>
            </w:r>
          </w:p>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Naudoti tinkamą degimo nutraukimo būdą.</w:t>
            </w:r>
          </w:p>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Paaiškinti gaisro gesinimo organizavimo principus</w:t>
            </w:r>
            <w:r w:rsidR="002F620A">
              <w:rPr>
                <w:rFonts w:ascii="Times New Roman" w:hAnsi="Times New Roman" w:cs="Times New Roman"/>
                <w:sz w:val="24"/>
                <w:szCs w:val="24"/>
              </w:rPr>
              <w:t>.</w:t>
            </w:r>
          </w:p>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Paaiškinti ugniagesio gelbėtojo asmeninių apsaugos priemonių saugaus naudojimo principus</w:t>
            </w:r>
            <w:r w:rsidR="002F620A">
              <w:rPr>
                <w:rFonts w:ascii="Times New Roman" w:hAnsi="Times New Roman" w:cs="Times New Roman"/>
                <w:sz w:val="24"/>
                <w:szCs w:val="24"/>
              </w:rPr>
              <w:t>.</w:t>
            </w:r>
          </w:p>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Paaiškinti radijo ryšio priemonių veikimą ir naudojimą gaisro vietoje</w:t>
            </w:r>
            <w:r w:rsidR="002F620A">
              <w:rPr>
                <w:rFonts w:ascii="Times New Roman" w:hAnsi="Times New Roman" w:cs="Times New Roman"/>
                <w:sz w:val="24"/>
                <w:szCs w:val="24"/>
              </w:rPr>
              <w:t>.</w:t>
            </w:r>
          </w:p>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Išdėstyti pajėgas ir priemones</w:t>
            </w:r>
            <w:r w:rsidR="002F620A">
              <w:rPr>
                <w:rFonts w:ascii="Times New Roman" w:hAnsi="Times New Roman" w:cs="Times New Roman"/>
                <w:sz w:val="24"/>
                <w:szCs w:val="24"/>
              </w:rPr>
              <w:t>.</w:t>
            </w:r>
          </w:p>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Naudoti įvairius vandens šaltinius gaisro vietoje</w:t>
            </w:r>
            <w:r w:rsidR="002F620A">
              <w:rPr>
                <w:rFonts w:ascii="Times New Roman" w:hAnsi="Times New Roman" w:cs="Times New Roman"/>
                <w:sz w:val="24"/>
                <w:szCs w:val="24"/>
              </w:rPr>
              <w:t>.</w:t>
            </w:r>
          </w:p>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Ardyti statinių konstrukcijas gaisro vietoje</w:t>
            </w:r>
            <w:r w:rsidR="002F620A">
              <w:rPr>
                <w:rFonts w:ascii="Times New Roman" w:hAnsi="Times New Roman" w:cs="Times New Roman"/>
                <w:sz w:val="24"/>
                <w:szCs w:val="24"/>
              </w:rPr>
              <w:t>.</w:t>
            </w:r>
          </w:p>
        </w:tc>
        <w:tc>
          <w:tcPr>
            <w:tcW w:w="424" w:type="pct"/>
            <w:vMerge w:val="restart"/>
          </w:tcPr>
          <w:p w:rsidR="00B61D1F" w:rsidRPr="00937C19" w:rsidRDefault="00B61D1F"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2" w:type="pct"/>
            <w:vMerge w:val="restart"/>
          </w:tcPr>
          <w:p w:rsidR="00B61D1F" w:rsidRPr="00937C19" w:rsidRDefault="00B61D1F"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519" w:type="pct"/>
            <w:vMerge w:val="restart"/>
          </w:tcPr>
          <w:p w:rsidR="00B61D1F" w:rsidRPr="00937C19" w:rsidRDefault="00B61D1F"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331" w:type="pct"/>
            <w:vMerge w:val="restart"/>
          </w:tcPr>
          <w:p w:rsidR="00B61D1F" w:rsidRPr="00937C19" w:rsidRDefault="00B61D1F"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B61D1F" w:rsidRPr="00937C19" w:rsidTr="00214690">
        <w:trPr>
          <w:trHeight w:val="40"/>
        </w:trPr>
        <w:tc>
          <w:tcPr>
            <w:tcW w:w="895" w:type="pct"/>
            <w:vMerge/>
          </w:tcPr>
          <w:p w:rsidR="00B61D1F" w:rsidRPr="00B21168" w:rsidRDefault="00B61D1F" w:rsidP="00A81E20">
            <w:pPr>
              <w:spacing w:after="0" w:line="240" w:lineRule="auto"/>
              <w:rPr>
                <w:rFonts w:ascii="Times New Roman" w:hAnsi="Times New Roman" w:cs="Times New Roman"/>
                <w:i/>
                <w:sz w:val="24"/>
                <w:szCs w:val="24"/>
              </w:rPr>
            </w:pPr>
          </w:p>
        </w:tc>
        <w:tc>
          <w:tcPr>
            <w:tcW w:w="472" w:type="pct"/>
            <w:vMerge/>
          </w:tcPr>
          <w:p w:rsidR="00B61D1F" w:rsidRPr="00B21168" w:rsidRDefault="00B61D1F" w:rsidP="00A81E20">
            <w:pPr>
              <w:spacing w:after="0" w:line="240" w:lineRule="auto"/>
              <w:rPr>
                <w:rFonts w:ascii="Times New Roman" w:hAnsi="Times New Roman" w:cs="Times New Roman"/>
                <w:sz w:val="24"/>
                <w:szCs w:val="24"/>
              </w:rPr>
            </w:pPr>
          </w:p>
        </w:tc>
        <w:tc>
          <w:tcPr>
            <w:tcW w:w="990" w:type="pct"/>
          </w:tcPr>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Naudoti gaisrų gesinimo ir gelbėjimo transporto priemones ir įrangą.</w:t>
            </w:r>
          </w:p>
        </w:tc>
        <w:tc>
          <w:tcPr>
            <w:tcW w:w="896" w:type="pct"/>
          </w:tcPr>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Naudoti gaisrų gesinimo ir gelbėjimo transporto priemones</w:t>
            </w:r>
            <w:r w:rsidR="008E2811">
              <w:rPr>
                <w:rFonts w:ascii="Times New Roman" w:hAnsi="Times New Roman" w:cs="Times New Roman"/>
                <w:sz w:val="24"/>
                <w:szCs w:val="24"/>
              </w:rPr>
              <w:t>.</w:t>
            </w:r>
          </w:p>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Naudoti gaisrų gesinimo ir gelbėjimo įrangą</w:t>
            </w:r>
            <w:r w:rsidR="008E2811">
              <w:rPr>
                <w:rFonts w:ascii="Times New Roman" w:hAnsi="Times New Roman" w:cs="Times New Roman"/>
                <w:sz w:val="24"/>
                <w:szCs w:val="24"/>
              </w:rPr>
              <w:t>.</w:t>
            </w:r>
          </w:p>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eastAsia="+mn-ea" w:hAnsi="Times New Roman" w:cs="Times New Roman"/>
                <w:kern w:val="24"/>
                <w:sz w:val="24"/>
                <w:szCs w:val="24"/>
              </w:rPr>
              <w:lastRenderedPageBreak/>
              <w:t>Naudoti kvėpavimo organų apsaugos aparatą netinkamoje kvėpuoti aplinkoje</w:t>
            </w:r>
            <w:r w:rsidR="008E2811">
              <w:rPr>
                <w:rFonts w:ascii="Times New Roman" w:eastAsia="+mn-ea" w:hAnsi="Times New Roman" w:cs="Times New Roman"/>
                <w:kern w:val="24"/>
                <w:sz w:val="24"/>
                <w:szCs w:val="24"/>
              </w:rPr>
              <w:t>.</w:t>
            </w:r>
          </w:p>
        </w:tc>
        <w:tc>
          <w:tcPr>
            <w:tcW w:w="424" w:type="pct"/>
            <w:vMerge/>
          </w:tcPr>
          <w:p w:rsidR="00B61D1F" w:rsidRPr="00937C19" w:rsidRDefault="00B61D1F" w:rsidP="00A81E20">
            <w:pPr>
              <w:spacing w:after="0" w:line="240" w:lineRule="auto"/>
              <w:rPr>
                <w:rFonts w:ascii="Times New Roman" w:hAnsi="Times New Roman" w:cs="Times New Roman"/>
                <w:sz w:val="24"/>
                <w:szCs w:val="24"/>
              </w:rPr>
            </w:pPr>
          </w:p>
        </w:tc>
        <w:tc>
          <w:tcPr>
            <w:tcW w:w="472" w:type="pct"/>
            <w:vMerge/>
          </w:tcPr>
          <w:p w:rsidR="00B61D1F" w:rsidRPr="00937C19" w:rsidRDefault="00B61D1F" w:rsidP="00A81E20">
            <w:pPr>
              <w:spacing w:after="0" w:line="240" w:lineRule="auto"/>
              <w:rPr>
                <w:rFonts w:ascii="Times New Roman" w:hAnsi="Times New Roman" w:cs="Times New Roman"/>
                <w:sz w:val="24"/>
                <w:szCs w:val="24"/>
              </w:rPr>
            </w:pPr>
          </w:p>
        </w:tc>
        <w:tc>
          <w:tcPr>
            <w:tcW w:w="519" w:type="pct"/>
            <w:vMerge/>
          </w:tcPr>
          <w:p w:rsidR="00B61D1F" w:rsidRPr="00937C19" w:rsidRDefault="00B61D1F" w:rsidP="00A81E20">
            <w:pPr>
              <w:spacing w:after="0" w:line="240" w:lineRule="auto"/>
              <w:rPr>
                <w:rFonts w:ascii="Times New Roman" w:hAnsi="Times New Roman" w:cs="Times New Roman"/>
                <w:sz w:val="24"/>
                <w:szCs w:val="24"/>
              </w:rPr>
            </w:pPr>
          </w:p>
        </w:tc>
        <w:tc>
          <w:tcPr>
            <w:tcW w:w="331" w:type="pct"/>
            <w:vMerge/>
          </w:tcPr>
          <w:p w:rsidR="00B61D1F" w:rsidRPr="00937C19" w:rsidRDefault="00B61D1F" w:rsidP="00A81E20">
            <w:pPr>
              <w:spacing w:after="0" w:line="240" w:lineRule="auto"/>
              <w:rPr>
                <w:rFonts w:ascii="Times New Roman" w:hAnsi="Times New Roman" w:cs="Times New Roman"/>
                <w:sz w:val="24"/>
                <w:szCs w:val="24"/>
              </w:rPr>
            </w:pPr>
          </w:p>
        </w:tc>
      </w:tr>
      <w:tr w:rsidR="00B61D1F" w:rsidRPr="00937C19" w:rsidTr="00214690">
        <w:trPr>
          <w:trHeight w:val="40"/>
        </w:trPr>
        <w:tc>
          <w:tcPr>
            <w:tcW w:w="895" w:type="pct"/>
            <w:vMerge/>
          </w:tcPr>
          <w:p w:rsidR="00B61D1F" w:rsidRPr="00B21168" w:rsidRDefault="00B61D1F" w:rsidP="00A81E20">
            <w:pPr>
              <w:spacing w:after="0" w:line="240" w:lineRule="auto"/>
              <w:rPr>
                <w:rFonts w:ascii="Times New Roman" w:hAnsi="Times New Roman" w:cs="Times New Roman"/>
                <w:i/>
                <w:sz w:val="24"/>
                <w:szCs w:val="24"/>
              </w:rPr>
            </w:pPr>
          </w:p>
        </w:tc>
        <w:tc>
          <w:tcPr>
            <w:tcW w:w="472" w:type="pct"/>
            <w:vMerge/>
          </w:tcPr>
          <w:p w:rsidR="00B61D1F" w:rsidRPr="00B21168" w:rsidRDefault="00B61D1F" w:rsidP="00A81E20">
            <w:pPr>
              <w:spacing w:after="0" w:line="240" w:lineRule="auto"/>
              <w:rPr>
                <w:rFonts w:ascii="Times New Roman" w:hAnsi="Times New Roman" w:cs="Times New Roman"/>
                <w:sz w:val="24"/>
                <w:szCs w:val="24"/>
              </w:rPr>
            </w:pPr>
          </w:p>
        </w:tc>
        <w:tc>
          <w:tcPr>
            <w:tcW w:w="990" w:type="pct"/>
          </w:tcPr>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Gesinti gaisrus ir ieškoti nukentėjusiųjų gaisro vietoje</w:t>
            </w:r>
            <w:r w:rsidR="008E2811">
              <w:rPr>
                <w:rFonts w:ascii="Times New Roman" w:hAnsi="Times New Roman" w:cs="Times New Roman"/>
                <w:sz w:val="24"/>
                <w:szCs w:val="24"/>
              </w:rPr>
              <w:t>.</w:t>
            </w:r>
          </w:p>
        </w:tc>
        <w:tc>
          <w:tcPr>
            <w:tcW w:w="896" w:type="pct"/>
          </w:tcPr>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Atlikti gaisro žvalgybą ir ieškoti nukentėjusiųjų gaisro vietoje.</w:t>
            </w:r>
          </w:p>
          <w:p w:rsidR="00B61D1F" w:rsidRPr="000C10B2" w:rsidRDefault="00B61D1F"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Gesinti gaisrus įvairios paskirties objektuose</w:t>
            </w:r>
            <w:r w:rsidR="008E2811">
              <w:rPr>
                <w:rFonts w:ascii="Times New Roman" w:hAnsi="Times New Roman" w:cs="Times New Roman"/>
                <w:sz w:val="24"/>
                <w:szCs w:val="24"/>
              </w:rPr>
              <w:t>.</w:t>
            </w:r>
          </w:p>
          <w:p w:rsidR="00B61D1F" w:rsidRPr="000C10B2" w:rsidRDefault="008E2811" w:rsidP="00A81E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Gesinti gaisrus </w:t>
            </w:r>
            <w:r w:rsidR="00B61D1F" w:rsidRPr="000C10B2">
              <w:rPr>
                <w:rFonts w:ascii="Times New Roman" w:hAnsi="Times New Roman" w:cs="Times New Roman"/>
                <w:sz w:val="24"/>
                <w:szCs w:val="24"/>
              </w:rPr>
              <w:t>nepalankiomis sąlygomis</w:t>
            </w:r>
            <w:r>
              <w:rPr>
                <w:rFonts w:ascii="Times New Roman" w:hAnsi="Times New Roman" w:cs="Times New Roman"/>
                <w:sz w:val="24"/>
                <w:szCs w:val="24"/>
              </w:rPr>
              <w:t>.</w:t>
            </w:r>
          </w:p>
        </w:tc>
        <w:tc>
          <w:tcPr>
            <w:tcW w:w="424" w:type="pct"/>
            <w:vMerge/>
          </w:tcPr>
          <w:p w:rsidR="00B61D1F" w:rsidRPr="00937C19" w:rsidRDefault="00B61D1F" w:rsidP="00A81E20">
            <w:pPr>
              <w:spacing w:after="0" w:line="240" w:lineRule="auto"/>
              <w:rPr>
                <w:rFonts w:ascii="Times New Roman" w:hAnsi="Times New Roman" w:cs="Times New Roman"/>
                <w:sz w:val="24"/>
                <w:szCs w:val="24"/>
              </w:rPr>
            </w:pPr>
          </w:p>
        </w:tc>
        <w:tc>
          <w:tcPr>
            <w:tcW w:w="472" w:type="pct"/>
            <w:vMerge/>
          </w:tcPr>
          <w:p w:rsidR="00B61D1F" w:rsidRPr="00937C19" w:rsidRDefault="00B61D1F" w:rsidP="00A81E20">
            <w:pPr>
              <w:spacing w:after="0" w:line="240" w:lineRule="auto"/>
              <w:rPr>
                <w:rFonts w:ascii="Times New Roman" w:hAnsi="Times New Roman" w:cs="Times New Roman"/>
                <w:sz w:val="24"/>
                <w:szCs w:val="24"/>
              </w:rPr>
            </w:pPr>
          </w:p>
        </w:tc>
        <w:tc>
          <w:tcPr>
            <w:tcW w:w="519" w:type="pct"/>
            <w:vMerge/>
          </w:tcPr>
          <w:p w:rsidR="00B61D1F" w:rsidRPr="00937C19" w:rsidRDefault="00B61D1F" w:rsidP="00A81E20">
            <w:pPr>
              <w:spacing w:after="0" w:line="240" w:lineRule="auto"/>
              <w:rPr>
                <w:rFonts w:ascii="Times New Roman" w:hAnsi="Times New Roman" w:cs="Times New Roman"/>
                <w:sz w:val="24"/>
                <w:szCs w:val="24"/>
              </w:rPr>
            </w:pPr>
          </w:p>
        </w:tc>
        <w:tc>
          <w:tcPr>
            <w:tcW w:w="331" w:type="pct"/>
            <w:vMerge/>
          </w:tcPr>
          <w:p w:rsidR="00B61D1F" w:rsidRPr="00937C19" w:rsidRDefault="00B61D1F" w:rsidP="00A81E20">
            <w:pPr>
              <w:spacing w:after="0" w:line="240" w:lineRule="auto"/>
              <w:rPr>
                <w:rFonts w:ascii="Times New Roman" w:hAnsi="Times New Roman" w:cs="Times New Roman"/>
                <w:sz w:val="24"/>
                <w:szCs w:val="24"/>
              </w:rPr>
            </w:pPr>
          </w:p>
        </w:tc>
      </w:tr>
      <w:tr w:rsidR="005D3DC5" w:rsidRPr="00937C19" w:rsidTr="00214690">
        <w:trPr>
          <w:trHeight w:val="40"/>
        </w:trPr>
        <w:tc>
          <w:tcPr>
            <w:tcW w:w="895" w:type="pct"/>
          </w:tcPr>
          <w:p w:rsidR="005D3DC5" w:rsidRPr="00C37D11" w:rsidRDefault="005F1F8D" w:rsidP="00A81E20">
            <w:pPr>
              <w:spacing w:after="0" w:line="240" w:lineRule="auto"/>
              <w:rPr>
                <w:rFonts w:ascii="Times New Roman" w:hAnsi="Times New Roman" w:cs="Times New Roman"/>
                <w:i/>
                <w:sz w:val="24"/>
                <w:szCs w:val="24"/>
              </w:rPr>
            </w:pPr>
            <w:r w:rsidRPr="00C37D11">
              <w:rPr>
                <w:rFonts w:ascii="Times New Roman" w:hAnsi="Times New Roman" w:cs="Times New Roman"/>
                <w:sz w:val="24"/>
                <w:szCs w:val="24"/>
              </w:rPr>
              <w:t>Pirmoji pagalba</w:t>
            </w:r>
          </w:p>
        </w:tc>
        <w:tc>
          <w:tcPr>
            <w:tcW w:w="472" w:type="pct"/>
          </w:tcPr>
          <w:p w:rsidR="005D3DC5" w:rsidRPr="005F1F8D" w:rsidRDefault="005F1F8D" w:rsidP="00A81E20">
            <w:pPr>
              <w:spacing w:after="0" w:line="240" w:lineRule="auto"/>
              <w:jc w:val="center"/>
              <w:rPr>
                <w:rFonts w:ascii="Times New Roman" w:hAnsi="Times New Roman" w:cs="Times New Roman"/>
                <w:sz w:val="24"/>
                <w:szCs w:val="24"/>
              </w:rPr>
            </w:pPr>
            <w:r w:rsidRPr="005F1F8D">
              <w:rPr>
                <w:rFonts w:ascii="Times New Roman" w:hAnsi="Times New Roman" w:cs="Times New Roman"/>
                <w:sz w:val="24"/>
                <w:szCs w:val="24"/>
              </w:rPr>
              <w:t>I</w:t>
            </w:r>
            <w:r w:rsidR="00E64512">
              <w:rPr>
                <w:rFonts w:ascii="Times New Roman" w:hAnsi="Times New Roman" w:cs="Times New Roman"/>
                <w:sz w:val="24"/>
                <w:szCs w:val="24"/>
              </w:rPr>
              <w:t>V</w:t>
            </w:r>
          </w:p>
        </w:tc>
        <w:tc>
          <w:tcPr>
            <w:tcW w:w="990" w:type="pct"/>
          </w:tcPr>
          <w:p w:rsidR="005D3DC5" w:rsidRPr="000C10B2" w:rsidRDefault="005F1F8D"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Teikti pirmąją pagalbą nukentėjusiesiems.</w:t>
            </w:r>
          </w:p>
        </w:tc>
        <w:tc>
          <w:tcPr>
            <w:tcW w:w="896" w:type="pct"/>
          </w:tcPr>
          <w:p w:rsidR="005F1F8D" w:rsidRPr="000C10B2" w:rsidRDefault="000C10B2"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Nustatyti žmogaus gyvybinius požymius</w:t>
            </w:r>
            <w:r w:rsidR="00C37D11">
              <w:rPr>
                <w:rFonts w:ascii="Times New Roman" w:hAnsi="Times New Roman" w:cs="Times New Roman"/>
                <w:sz w:val="24"/>
                <w:szCs w:val="24"/>
              </w:rPr>
              <w:t>.</w:t>
            </w:r>
          </w:p>
          <w:p w:rsidR="000C10B2" w:rsidRPr="000C10B2" w:rsidRDefault="000C10B2"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Gaivinti žmogų</w:t>
            </w:r>
            <w:r w:rsidR="00C37D11">
              <w:rPr>
                <w:rFonts w:ascii="Times New Roman" w:hAnsi="Times New Roman" w:cs="Times New Roman"/>
                <w:sz w:val="24"/>
                <w:szCs w:val="24"/>
              </w:rPr>
              <w:t>.</w:t>
            </w:r>
          </w:p>
          <w:p w:rsidR="000C10B2" w:rsidRPr="000C10B2" w:rsidRDefault="000C10B2"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Nustatyti sužalojimų pobūdį ir suteikti pirmąją pagalbą</w:t>
            </w:r>
            <w:r w:rsidR="00C37D11">
              <w:rPr>
                <w:rFonts w:ascii="Times New Roman" w:hAnsi="Times New Roman" w:cs="Times New Roman"/>
                <w:sz w:val="24"/>
                <w:szCs w:val="24"/>
              </w:rPr>
              <w:t>.</w:t>
            </w:r>
          </w:p>
          <w:p w:rsidR="000C10B2" w:rsidRPr="000C10B2" w:rsidRDefault="000C10B2"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Teikti pirmąją pagalbą eismo įvykių metu</w:t>
            </w:r>
            <w:r w:rsidR="00C37D11">
              <w:rPr>
                <w:rFonts w:ascii="Times New Roman" w:hAnsi="Times New Roman" w:cs="Times New Roman"/>
                <w:sz w:val="24"/>
                <w:szCs w:val="24"/>
              </w:rPr>
              <w:t>.</w:t>
            </w:r>
          </w:p>
          <w:p w:rsidR="000C10B2" w:rsidRPr="000C10B2" w:rsidRDefault="000C10B2" w:rsidP="00A81E20">
            <w:pPr>
              <w:spacing w:after="0" w:line="240" w:lineRule="auto"/>
              <w:rPr>
                <w:rFonts w:ascii="Times New Roman" w:hAnsi="Times New Roman" w:cs="Times New Roman"/>
                <w:sz w:val="24"/>
                <w:szCs w:val="24"/>
              </w:rPr>
            </w:pPr>
            <w:r w:rsidRPr="000C10B2">
              <w:rPr>
                <w:rFonts w:ascii="Times New Roman" w:hAnsi="Times New Roman" w:cs="Times New Roman"/>
                <w:sz w:val="24"/>
                <w:szCs w:val="24"/>
              </w:rPr>
              <w:t>Teikti pirmąją pagalbą apsinuodijus ir kitais gyvybei pavojingais atvejais</w:t>
            </w:r>
            <w:r w:rsidR="00C37D11">
              <w:rPr>
                <w:rFonts w:ascii="Times New Roman" w:hAnsi="Times New Roman" w:cs="Times New Roman"/>
                <w:sz w:val="24"/>
                <w:szCs w:val="24"/>
              </w:rPr>
              <w:t>.</w:t>
            </w:r>
          </w:p>
        </w:tc>
        <w:tc>
          <w:tcPr>
            <w:tcW w:w="424" w:type="pct"/>
          </w:tcPr>
          <w:p w:rsidR="005D3DC5" w:rsidRPr="00937C19" w:rsidRDefault="005F1F8D"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72" w:type="pct"/>
          </w:tcPr>
          <w:p w:rsidR="005D3DC5" w:rsidRPr="00937C19" w:rsidRDefault="005F1F8D"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19" w:type="pct"/>
          </w:tcPr>
          <w:p w:rsidR="005D3DC5" w:rsidRPr="00937C19" w:rsidRDefault="005F1F8D"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31" w:type="pct"/>
          </w:tcPr>
          <w:p w:rsidR="005D3DC5" w:rsidRPr="00937C19" w:rsidRDefault="005F1F8D"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6F63A6" w:rsidRPr="00937C19" w:rsidTr="00214690">
        <w:trPr>
          <w:trHeight w:val="40"/>
        </w:trPr>
        <w:tc>
          <w:tcPr>
            <w:tcW w:w="895" w:type="pct"/>
            <w:vMerge w:val="restart"/>
          </w:tcPr>
          <w:p w:rsidR="006F63A6" w:rsidRPr="00C37D11" w:rsidRDefault="006F63A6" w:rsidP="00A81E20">
            <w:pPr>
              <w:spacing w:after="0" w:line="240" w:lineRule="auto"/>
              <w:rPr>
                <w:rFonts w:ascii="Times New Roman" w:hAnsi="Times New Roman" w:cs="Times New Roman"/>
                <w:sz w:val="24"/>
                <w:szCs w:val="24"/>
              </w:rPr>
            </w:pPr>
            <w:r w:rsidRPr="00C37D11">
              <w:rPr>
                <w:rFonts w:ascii="Times New Roman" w:hAnsi="Times New Roman" w:cs="Times New Roman"/>
                <w:sz w:val="24"/>
                <w:szCs w:val="24"/>
              </w:rPr>
              <w:t>Gelbėjimo darbų vykdymas</w:t>
            </w:r>
          </w:p>
        </w:tc>
        <w:tc>
          <w:tcPr>
            <w:tcW w:w="472" w:type="pct"/>
            <w:vMerge w:val="restart"/>
          </w:tcPr>
          <w:p w:rsidR="006F63A6" w:rsidRPr="005F1F8D" w:rsidRDefault="006F63A6"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E64512">
              <w:rPr>
                <w:rFonts w:ascii="Times New Roman" w:hAnsi="Times New Roman" w:cs="Times New Roman"/>
                <w:sz w:val="24"/>
                <w:szCs w:val="24"/>
              </w:rPr>
              <w:t>V</w:t>
            </w:r>
          </w:p>
        </w:tc>
        <w:tc>
          <w:tcPr>
            <w:tcW w:w="990" w:type="pct"/>
          </w:tcPr>
          <w:p w:rsidR="006F63A6" w:rsidRPr="00F31640" w:rsidRDefault="006F63A6" w:rsidP="00A81E20">
            <w:pPr>
              <w:spacing w:after="0" w:line="240" w:lineRule="auto"/>
              <w:rPr>
                <w:rFonts w:ascii="Times New Roman" w:hAnsi="Times New Roman" w:cs="Times New Roman"/>
                <w:sz w:val="24"/>
                <w:szCs w:val="24"/>
              </w:rPr>
            </w:pPr>
            <w:r>
              <w:rPr>
                <w:rFonts w:ascii="Times New Roman" w:hAnsi="Times New Roman" w:cs="Times New Roman"/>
                <w:sz w:val="24"/>
                <w:szCs w:val="24"/>
              </w:rPr>
              <w:t>Taikyti gelbėjimo darbų eismo įvykyje</w:t>
            </w:r>
            <w:r w:rsidR="0027736A">
              <w:rPr>
                <w:rFonts w:ascii="Times New Roman" w:hAnsi="Times New Roman" w:cs="Times New Roman"/>
                <w:sz w:val="24"/>
                <w:szCs w:val="24"/>
              </w:rPr>
              <w:t xml:space="preserve"> taktiką</w:t>
            </w:r>
            <w:r w:rsidR="00C37D11">
              <w:rPr>
                <w:rFonts w:ascii="Times New Roman" w:hAnsi="Times New Roman" w:cs="Times New Roman"/>
                <w:sz w:val="24"/>
                <w:szCs w:val="24"/>
              </w:rPr>
              <w:t>.</w:t>
            </w:r>
          </w:p>
        </w:tc>
        <w:tc>
          <w:tcPr>
            <w:tcW w:w="896" w:type="pct"/>
          </w:tcPr>
          <w:p w:rsidR="00C37D11" w:rsidRDefault="006F63A6" w:rsidP="00A81E20">
            <w:pPr>
              <w:pStyle w:val="NoSpacing"/>
            </w:pPr>
            <w:r>
              <w:t>Išmanyti teisės aktus, reglamentuojančius priešgaisrinių gelbėjimo pajėgų veiksmus, likviduojant eismo įvykių padarinius</w:t>
            </w:r>
            <w:r w:rsidR="00C37D11">
              <w:t>.</w:t>
            </w:r>
          </w:p>
          <w:p w:rsidR="006F63A6" w:rsidRPr="005F1F8D" w:rsidRDefault="006F63A6" w:rsidP="00A81E20">
            <w:pPr>
              <w:pStyle w:val="NoSpacing"/>
            </w:pPr>
            <w:r>
              <w:t>Nustatyti galimus pavojus eismo įvykių vietose</w:t>
            </w:r>
            <w:r w:rsidR="00C37D11">
              <w:t>.</w:t>
            </w:r>
          </w:p>
        </w:tc>
        <w:tc>
          <w:tcPr>
            <w:tcW w:w="424" w:type="pct"/>
            <w:vMerge w:val="restart"/>
          </w:tcPr>
          <w:p w:rsidR="006F63A6" w:rsidRDefault="006F63A6"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2" w:type="pct"/>
            <w:vMerge w:val="restart"/>
          </w:tcPr>
          <w:p w:rsidR="006F63A6" w:rsidRDefault="006F63A6"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19" w:type="pct"/>
            <w:vMerge w:val="restart"/>
          </w:tcPr>
          <w:p w:rsidR="006F63A6" w:rsidRDefault="006F63A6"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31" w:type="pct"/>
            <w:vMerge w:val="restart"/>
          </w:tcPr>
          <w:p w:rsidR="006F63A6" w:rsidRDefault="006F63A6" w:rsidP="00A81E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6F63A6" w:rsidRPr="00937C19" w:rsidTr="00214690">
        <w:trPr>
          <w:trHeight w:val="40"/>
        </w:trPr>
        <w:tc>
          <w:tcPr>
            <w:tcW w:w="895" w:type="pct"/>
            <w:vMerge/>
          </w:tcPr>
          <w:p w:rsidR="006F63A6" w:rsidRPr="004332DE" w:rsidRDefault="006F63A6" w:rsidP="00A81E20">
            <w:pPr>
              <w:spacing w:after="0" w:line="240" w:lineRule="auto"/>
              <w:rPr>
                <w:rFonts w:ascii="Times New Roman" w:hAnsi="Times New Roman" w:cs="Times New Roman"/>
                <w:b/>
                <w:sz w:val="24"/>
                <w:szCs w:val="24"/>
              </w:rPr>
            </w:pPr>
          </w:p>
        </w:tc>
        <w:tc>
          <w:tcPr>
            <w:tcW w:w="472" w:type="pct"/>
            <w:vMerge/>
          </w:tcPr>
          <w:p w:rsidR="006F63A6" w:rsidRPr="004332DE" w:rsidRDefault="006F63A6" w:rsidP="00A81E20">
            <w:pPr>
              <w:spacing w:after="0" w:line="240" w:lineRule="auto"/>
              <w:rPr>
                <w:rFonts w:ascii="Times New Roman" w:hAnsi="Times New Roman" w:cs="Times New Roman"/>
                <w:sz w:val="24"/>
                <w:szCs w:val="24"/>
              </w:rPr>
            </w:pPr>
          </w:p>
        </w:tc>
        <w:tc>
          <w:tcPr>
            <w:tcW w:w="990" w:type="pct"/>
          </w:tcPr>
          <w:p w:rsidR="006F63A6" w:rsidRPr="00A81741" w:rsidRDefault="006F63A6" w:rsidP="00A81E20">
            <w:pPr>
              <w:spacing w:after="0" w:line="240" w:lineRule="auto"/>
              <w:rPr>
                <w:rFonts w:ascii="Times New Roman" w:hAnsi="Times New Roman" w:cs="Times New Roman"/>
                <w:sz w:val="24"/>
                <w:szCs w:val="24"/>
              </w:rPr>
            </w:pPr>
            <w:r w:rsidRPr="00A81741">
              <w:rPr>
                <w:rFonts w:ascii="Times New Roman" w:hAnsi="Times New Roman" w:cs="Times New Roman"/>
                <w:sz w:val="24"/>
                <w:szCs w:val="24"/>
              </w:rPr>
              <w:t>Naudoti gelbėjimo darbų įrangą eismo įvykiuose.</w:t>
            </w:r>
          </w:p>
        </w:tc>
        <w:tc>
          <w:tcPr>
            <w:tcW w:w="896" w:type="pct"/>
          </w:tcPr>
          <w:p w:rsidR="00F15477" w:rsidRDefault="006F63A6" w:rsidP="00A81E20">
            <w:pPr>
              <w:pStyle w:val="NoSpacing"/>
            </w:pPr>
            <w:r w:rsidRPr="00A81741">
              <w:t>Naudoti rankinę ir elektrinę gelbėjimo darbų įrangą</w:t>
            </w:r>
            <w:r w:rsidR="00F15477">
              <w:t>.</w:t>
            </w:r>
          </w:p>
          <w:p w:rsidR="006F63A6" w:rsidRPr="00A81741" w:rsidRDefault="006F63A6" w:rsidP="00A81E20">
            <w:pPr>
              <w:pStyle w:val="NoSpacing"/>
            </w:pPr>
            <w:r w:rsidRPr="00A81741">
              <w:t>Naudoti hidraulinę ir pneumatinę gelbėjimo darbų įrangą</w:t>
            </w:r>
            <w:r w:rsidR="00F15477">
              <w:t>.</w:t>
            </w:r>
          </w:p>
        </w:tc>
        <w:tc>
          <w:tcPr>
            <w:tcW w:w="424" w:type="pct"/>
            <w:vMerge/>
          </w:tcPr>
          <w:p w:rsidR="006F63A6" w:rsidRPr="004332DE" w:rsidRDefault="006F63A6" w:rsidP="00A81E20">
            <w:pPr>
              <w:spacing w:after="0" w:line="240" w:lineRule="auto"/>
              <w:rPr>
                <w:rFonts w:ascii="Times New Roman" w:hAnsi="Times New Roman" w:cs="Times New Roman"/>
                <w:sz w:val="24"/>
                <w:szCs w:val="24"/>
              </w:rPr>
            </w:pPr>
          </w:p>
        </w:tc>
        <w:tc>
          <w:tcPr>
            <w:tcW w:w="472" w:type="pct"/>
            <w:vMerge/>
          </w:tcPr>
          <w:p w:rsidR="006F63A6" w:rsidRPr="004332DE" w:rsidRDefault="006F63A6" w:rsidP="00A81E20">
            <w:pPr>
              <w:spacing w:after="0" w:line="240" w:lineRule="auto"/>
              <w:rPr>
                <w:rFonts w:ascii="Times New Roman" w:hAnsi="Times New Roman" w:cs="Times New Roman"/>
                <w:sz w:val="24"/>
                <w:szCs w:val="24"/>
              </w:rPr>
            </w:pPr>
          </w:p>
        </w:tc>
        <w:tc>
          <w:tcPr>
            <w:tcW w:w="519" w:type="pct"/>
            <w:vMerge/>
          </w:tcPr>
          <w:p w:rsidR="006F63A6" w:rsidRPr="004332DE" w:rsidRDefault="006F63A6" w:rsidP="00A81E20">
            <w:pPr>
              <w:spacing w:after="0" w:line="240" w:lineRule="auto"/>
              <w:rPr>
                <w:rFonts w:ascii="Times New Roman" w:hAnsi="Times New Roman" w:cs="Times New Roman"/>
                <w:sz w:val="24"/>
                <w:szCs w:val="24"/>
              </w:rPr>
            </w:pPr>
          </w:p>
        </w:tc>
        <w:tc>
          <w:tcPr>
            <w:tcW w:w="331" w:type="pct"/>
            <w:vMerge/>
          </w:tcPr>
          <w:p w:rsidR="006F63A6" w:rsidRPr="004332DE" w:rsidRDefault="006F63A6" w:rsidP="00A81E20">
            <w:pPr>
              <w:spacing w:after="0" w:line="240" w:lineRule="auto"/>
              <w:rPr>
                <w:rFonts w:ascii="Times New Roman" w:hAnsi="Times New Roman" w:cs="Times New Roman"/>
                <w:sz w:val="24"/>
                <w:szCs w:val="24"/>
              </w:rPr>
            </w:pPr>
          </w:p>
        </w:tc>
      </w:tr>
      <w:tr w:rsidR="006F63A6" w:rsidRPr="00937C19" w:rsidTr="00214690">
        <w:trPr>
          <w:trHeight w:val="40"/>
        </w:trPr>
        <w:tc>
          <w:tcPr>
            <w:tcW w:w="895" w:type="pct"/>
            <w:vMerge/>
          </w:tcPr>
          <w:p w:rsidR="006F63A6" w:rsidRPr="004332DE" w:rsidRDefault="006F63A6" w:rsidP="00A81E20">
            <w:pPr>
              <w:spacing w:after="0" w:line="240" w:lineRule="auto"/>
              <w:rPr>
                <w:rFonts w:ascii="Times New Roman" w:hAnsi="Times New Roman" w:cs="Times New Roman"/>
                <w:b/>
                <w:sz w:val="24"/>
                <w:szCs w:val="24"/>
              </w:rPr>
            </w:pPr>
          </w:p>
        </w:tc>
        <w:tc>
          <w:tcPr>
            <w:tcW w:w="472" w:type="pct"/>
            <w:vMerge/>
          </w:tcPr>
          <w:p w:rsidR="006F63A6" w:rsidRPr="004332DE" w:rsidRDefault="006F63A6" w:rsidP="00A81E20">
            <w:pPr>
              <w:spacing w:after="0" w:line="240" w:lineRule="auto"/>
              <w:rPr>
                <w:rFonts w:ascii="Times New Roman" w:hAnsi="Times New Roman" w:cs="Times New Roman"/>
                <w:sz w:val="24"/>
                <w:szCs w:val="24"/>
              </w:rPr>
            </w:pPr>
          </w:p>
        </w:tc>
        <w:tc>
          <w:tcPr>
            <w:tcW w:w="990" w:type="pct"/>
          </w:tcPr>
          <w:p w:rsidR="006F63A6" w:rsidRPr="00A81741" w:rsidRDefault="006F63A6" w:rsidP="00A81E20">
            <w:pPr>
              <w:spacing w:after="0" w:line="240" w:lineRule="auto"/>
              <w:rPr>
                <w:rFonts w:ascii="Times New Roman" w:hAnsi="Times New Roman" w:cs="Times New Roman"/>
                <w:sz w:val="24"/>
                <w:szCs w:val="24"/>
              </w:rPr>
            </w:pPr>
            <w:r w:rsidRPr="00A81741">
              <w:rPr>
                <w:rFonts w:ascii="Times New Roman" w:hAnsi="Times New Roman" w:cs="Times New Roman"/>
                <w:sz w:val="24"/>
                <w:szCs w:val="24"/>
              </w:rPr>
              <w:t>Vykdyti gelbėjimo darbus eismo įvykiuose.</w:t>
            </w:r>
          </w:p>
        </w:tc>
        <w:tc>
          <w:tcPr>
            <w:tcW w:w="896" w:type="pct"/>
          </w:tcPr>
          <w:p w:rsidR="006F63A6" w:rsidRPr="00A81741" w:rsidRDefault="006F63A6" w:rsidP="00A81E20">
            <w:pPr>
              <w:pStyle w:val="NoSpacing"/>
            </w:pPr>
            <w:r w:rsidRPr="00A81741">
              <w:t>Apibūdinti skirtingų transporto priemonių konstrukcinius ypatumus</w:t>
            </w:r>
            <w:r w:rsidR="00F15477">
              <w:t>.</w:t>
            </w:r>
          </w:p>
          <w:p w:rsidR="006F63A6" w:rsidRPr="00A81741" w:rsidRDefault="006F63A6" w:rsidP="00A81E20">
            <w:pPr>
              <w:pStyle w:val="NoSpacing"/>
            </w:pPr>
            <w:r w:rsidRPr="00A81741">
              <w:t>Vykdyti standartines procedūras likviduojant eismo įvykių padarinius.</w:t>
            </w:r>
          </w:p>
        </w:tc>
        <w:tc>
          <w:tcPr>
            <w:tcW w:w="424" w:type="pct"/>
            <w:vMerge/>
          </w:tcPr>
          <w:p w:rsidR="006F63A6" w:rsidRPr="004332DE" w:rsidRDefault="006F63A6" w:rsidP="00A81E20">
            <w:pPr>
              <w:spacing w:after="0" w:line="240" w:lineRule="auto"/>
              <w:rPr>
                <w:rFonts w:ascii="Times New Roman" w:hAnsi="Times New Roman" w:cs="Times New Roman"/>
                <w:sz w:val="24"/>
                <w:szCs w:val="24"/>
              </w:rPr>
            </w:pPr>
          </w:p>
        </w:tc>
        <w:tc>
          <w:tcPr>
            <w:tcW w:w="472" w:type="pct"/>
            <w:vMerge/>
          </w:tcPr>
          <w:p w:rsidR="006F63A6" w:rsidRPr="004332DE" w:rsidRDefault="006F63A6" w:rsidP="00A81E20">
            <w:pPr>
              <w:spacing w:after="0" w:line="240" w:lineRule="auto"/>
              <w:rPr>
                <w:rFonts w:ascii="Times New Roman" w:hAnsi="Times New Roman" w:cs="Times New Roman"/>
                <w:sz w:val="24"/>
                <w:szCs w:val="24"/>
              </w:rPr>
            </w:pPr>
          </w:p>
        </w:tc>
        <w:tc>
          <w:tcPr>
            <w:tcW w:w="519" w:type="pct"/>
            <w:vMerge/>
          </w:tcPr>
          <w:p w:rsidR="006F63A6" w:rsidRPr="004332DE" w:rsidRDefault="006F63A6" w:rsidP="00A81E20">
            <w:pPr>
              <w:spacing w:after="0" w:line="240" w:lineRule="auto"/>
              <w:rPr>
                <w:rFonts w:ascii="Times New Roman" w:hAnsi="Times New Roman" w:cs="Times New Roman"/>
                <w:sz w:val="24"/>
                <w:szCs w:val="24"/>
              </w:rPr>
            </w:pPr>
          </w:p>
        </w:tc>
        <w:tc>
          <w:tcPr>
            <w:tcW w:w="331" w:type="pct"/>
            <w:vMerge/>
          </w:tcPr>
          <w:p w:rsidR="006F63A6" w:rsidRPr="004332DE" w:rsidRDefault="006F63A6" w:rsidP="00A81E20">
            <w:pPr>
              <w:spacing w:after="0" w:line="240" w:lineRule="auto"/>
              <w:rPr>
                <w:rFonts w:ascii="Times New Roman" w:hAnsi="Times New Roman" w:cs="Times New Roman"/>
                <w:sz w:val="24"/>
                <w:szCs w:val="24"/>
              </w:rPr>
            </w:pPr>
          </w:p>
        </w:tc>
      </w:tr>
      <w:tr w:rsidR="00283C98" w:rsidRPr="00937C19" w:rsidTr="005F2A1B">
        <w:trPr>
          <w:trHeight w:val="1950"/>
        </w:trPr>
        <w:tc>
          <w:tcPr>
            <w:tcW w:w="895" w:type="pct"/>
            <w:vMerge/>
          </w:tcPr>
          <w:p w:rsidR="00283C98" w:rsidRPr="004332DE" w:rsidRDefault="00283C98" w:rsidP="00A81E20">
            <w:pPr>
              <w:spacing w:after="0" w:line="240" w:lineRule="auto"/>
              <w:rPr>
                <w:rFonts w:ascii="Times New Roman" w:hAnsi="Times New Roman" w:cs="Times New Roman"/>
                <w:b/>
                <w:sz w:val="24"/>
                <w:szCs w:val="24"/>
              </w:rPr>
            </w:pPr>
          </w:p>
        </w:tc>
        <w:tc>
          <w:tcPr>
            <w:tcW w:w="472" w:type="pct"/>
            <w:vMerge/>
          </w:tcPr>
          <w:p w:rsidR="00283C98" w:rsidRPr="004332DE" w:rsidRDefault="00283C98" w:rsidP="00A81E20">
            <w:pPr>
              <w:spacing w:after="0" w:line="240" w:lineRule="auto"/>
              <w:rPr>
                <w:rFonts w:ascii="Times New Roman" w:hAnsi="Times New Roman" w:cs="Times New Roman"/>
                <w:sz w:val="24"/>
                <w:szCs w:val="24"/>
              </w:rPr>
            </w:pPr>
          </w:p>
        </w:tc>
        <w:tc>
          <w:tcPr>
            <w:tcW w:w="990" w:type="pct"/>
          </w:tcPr>
          <w:p w:rsidR="00283C98" w:rsidRPr="00A81741" w:rsidRDefault="00A81741" w:rsidP="00A81E20">
            <w:pPr>
              <w:spacing w:after="0" w:line="240" w:lineRule="auto"/>
              <w:rPr>
                <w:rFonts w:ascii="Times New Roman" w:hAnsi="Times New Roman" w:cs="Times New Roman"/>
                <w:sz w:val="24"/>
                <w:szCs w:val="24"/>
              </w:rPr>
            </w:pPr>
            <w:r w:rsidRPr="00A81741">
              <w:rPr>
                <w:rFonts w:ascii="Times New Roman" w:hAnsi="Times New Roman" w:cs="Times New Roman"/>
                <w:sz w:val="24"/>
                <w:szCs w:val="24"/>
              </w:rPr>
              <w:t>Naudoti gelbėjimo aukštyje (gylyje) įrangą</w:t>
            </w:r>
          </w:p>
        </w:tc>
        <w:tc>
          <w:tcPr>
            <w:tcW w:w="896" w:type="pct"/>
          </w:tcPr>
          <w:p w:rsidR="00283C98" w:rsidRPr="00A81741" w:rsidRDefault="00A81741" w:rsidP="00A81E20">
            <w:pPr>
              <w:pStyle w:val="NoSpacing"/>
            </w:pPr>
            <w:r w:rsidRPr="00A81741">
              <w:t>Apibūdinti gelbėjimo darbų aukštyje (gylyje) įrangą</w:t>
            </w:r>
            <w:r w:rsidR="00F15477">
              <w:t>.</w:t>
            </w:r>
          </w:p>
          <w:p w:rsidR="00A81741" w:rsidRPr="00A81741" w:rsidRDefault="00A81741" w:rsidP="00A81E20">
            <w:pPr>
              <w:pStyle w:val="NoSpacing"/>
            </w:pPr>
            <w:r w:rsidRPr="00A81741">
              <w:t>Naudoti gelbėjimo darbų aukštyje (gylyje) įrangą, saugumo ir savisaugos priemones</w:t>
            </w:r>
            <w:r w:rsidR="00F15477">
              <w:t>.</w:t>
            </w:r>
          </w:p>
        </w:tc>
        <w:tc>
          <w:tcPr>
            <w:tcW w:w="424" w:type="pct"/>
            <w:vMerge/>
          </w:tcPr>
          <w:p w:rsidR="00283C98" w:rsidRPr="004332DE" w:rsidRDefault="00283C98" w:rsidP="00A81E20">
            <w:pPr>
              <w:spacing w:after="0" w:line="240" w:lineRule="auto"/>
              <w:rPr>
                <w:rFonts w:ascii="Times New Roman" w:hAnsi="Times New Roman" w:cs="Times New Roman"/>
                <w:sz w:val="24"/>
                <w:szCs w:val="24"/>
              </w:rPr>
            </w:pPr>
          </w:p>
        </w:tc>
        <w:tc>
          <w:tcPr>
            <w:tcW w:w="472" w:type="pct"/>
            <w:vMerge/>
          </w:tcPr>
          <w:p w:rsidR="00283C98" w:rsidRPr="004332DE" w:rsidRDefault="00283C98" w:rsidP="00A81E20">
            <w:pPr>
              <w:spacing w:after="0" w:line="240" w:lineRule="auto"/>
              <w:rPr>
                <w:rFonts w:ascii="Times New Roman" w:hAnsi="Times New Roman" w:cs="Times New Roman"/>
                <w:sz w:val="24"/>
                <w:szCs w:val="24"/>
              </w:rPr>
            </w:pPr>
          </w:p>
        </w:tc>
        <w:tc>
          <w:tcPr>
            <w:tcW w:w="519" w:type="pct"/>
            <w:vMerge/>
          </w:tcPr>
          <w:p w:rsidR="00283C98" w:rsidRPr="004332DE" w:rsidRDefault="00283C98" w:rsidP="00A81E20">
            <w:pPr>
              <w:spacing w:after="0" w:line="240" w:lineRule="auto"/>
              <w:rPr>
                <w:rFonts w:ascii="Times New Roman" w:hAnsi="Times New Roman" w:cs="Times New Roman"/>
                <w:sz w:val="24"/>
                <w:szCs w:val="24"/>
              </w:rPr>
            </w:pPr>
          </w:p>
        </w:tc>
        <w:tc>
          <w:tcPr>
            <w:tcW w:w="331" w:type="pct"/>
            <w:vMerge/>
          </w:tcPr>
          <w:p w:rsidR="00283C98" w:rsidRPr="004332DE" w:rsidRDefault="00283C98" w:rsidP="00A81E20">
            <w:pPr>
              <w:spacing w:after="0" w:line="240" w:lineRule="auto"/>
              <w:rPr>
                <w:rFonts w:ascii="Times New Roman" w:hAnsi="Times New Roman" w:cs="Times New Roman"/>
                <w:sz w:val="24"/>
                <w:szCs w:val="24"/>
              </w:rPr>
            </w:pPr>
          </w:p>
        </w:tc>
      </w:tr>
      <w:tr w:rsidR="00283C98" w:rsidRPr="00937C19" w:rsidTr="005F2A1B">
        <w:trPr>
          <w:trHeight w:val="1975"/>
        </w:trPr>
        <w:tc>
          <w:tcPr>
            <w:tcW w:w="895" w:type="pct"/>
            <w:vMerge/>
          </w:tcPr>
          <w:p w:rsidR="00283C98" w:rsidRPr="004332DE" w:rsidRDefault="00283C98" w:rsidP="00A81E20">
            <w:pPr>
              <w:spacing w:after="0" w:line="240" w:lineRule="auto"/>
              <w:rPr>
                <w:rFonts w:ascii="Times New Roman" w:hAnsi="Times New Roman" w:cs="Times New Roman"/>
                <w:b/>
                <w:sz w:val="24"/>
                <w:szCs w:val="24"/>
              </w:rPr>
            </w:pPr>
          </w:p>
        </w:tc>
        <w:tc>
          <w:tcPr>
            <w:tcW w:w="472" w:type="pct"/>
            <w:vMerge/>
          </w:tcPr>
          <w:p w:rsidR="00283C98" w:rsidRPr="004332DE" w:rsidRDefault="00283C98" w:rsidP="00A81E20">
            <w:pPr>
              <w:spacing w:after="0" w:line="240" w:lineRule="auto"/>
              <w:rPr>
                <w:rFonts w:ascii="Times New Roman" w:hAnsi="Times New Roman" w:cs="Times New Roman"/>
                <w:sz w:val="24"/>
                <w:szCs w:val="24"/>
              </w:rPr>
            </w:pPr>
          </w:p>
        </w:tc>
        <w:tc>
          <w:tcPr>
            <w:tcW w:w="990" w:type="pct"/>
          </w:tcPr>
          <w:p w:rsidR="00283C98" w:rsidRPr="00A81741" w:rsidRDefault="00A81741" w:rsidP="00A81E20">
            <w:pPr>
              <w:spacing w:after="0" w:line="240" w:lineRule="auto"/>
              <w:rPr>
                <w:rFonts w:ascii="Times New Roman" w:hAnsi="Times New Roman" w:cs="Times New Roman"/>
                <w:sz w:val="24"/>
                <w:szCs w:val="24"/>
              </w:rPr>
            </w:pPr>
            <w:r w:rsidRPr="00A81741">
              <w:rPr>
                <w:rFonts w:ascii="Times New Roman" w:hAnsi="Times New Roman" w:cs="Times New Roman"/>
                <w:sz w:val="24"/>
                <w:szCs w:val="24"/>
              </w:rPr>
              <w:t>Gelbėti žmones ir (arba) turtą aukštyje (gylyje).</w:t>
            </w:r>
          </w:p>
        </w:tc>
        <w:tc>
          <w:tcPr>
            <w:tcW w:w="896" w:type="pct"/>
          </w:tcPr>
          <w:p w:rsidR="00283C98" w:rsidRPr="00A81741" w:rsidRDefault="00A81741" w:rsidP="00A81E20">
            <w:pPr>
              <w:pStyle w:val="NoSpacing"/>
            </w:pPr>
            <w:r w:rsidRPr="00A81741">
              <w:t>Taikant gelbėjimo aukštyje (gylyje) taktikos principus, gelbėti žmones.</w:t>
            </w:r>
          </w:p>
          <w:p w:rsidR="00A81741" w:rsidRPr="00A81741" w:rsidRDefault="00A81741" w:rsidP="00A81E20">
            <w:pPr>
              <w:pStyle w:val="NoSpacing"/>
            </w:pPr>
            <w:r w:rsidRPr="00A81741">
              <w:t>Taikant gelbėjimo aukštyje (gylyje) taktikos principus, gelbėti turto.</w:t>
            </w:r>
          </w:p>
        </w:tc>
        <w:tc>
          <w:tcPr>
            <w:tcW w:w="424" w:type="pct"/>
            <w:vMerge/>
          </w:tcPr>
          <w:p w:rsidR="00283C98" w:rsidRPr="004332DE" w:rsidRDefault="00283C98" w:rsidP="00A81E20">
            <w:pPr>
              <w:spacing w:after="0" w:line="240" w:lineRule="auto"/>
              <w:rPr>
                <w:rFonts w:ascii="Times New Roman" w:hAnsi="Times New Roman" w:cs="Times New Roman"/>
                <w:sz w:val="24"/>
                <w:szCs w:val="24"/>
              </w:rPr>
            </w:pPr>
          </w:p>
        </w:tc>
        <w:tc>
          <w:tcPr>
            <w:tcW w:w="472" w:type="pct"/>
            <w:vMerge/>
          </w:tcPr>
          <w:p w:rsidR="00283C98" w:rsidRPr="004332DE" w:rsidRDefault="00283C98" w:rsidP="00A81E20">
            <w:pPr>
              <w:spacing w:after="0" w:line="240" w:lineRule="auto"/>
              <w:rPr>
                <w:rFonts w:ascii="Times New Roman" w:hAnsi="Times New Roman" w:cs="Times New Roman"/>
                <w:sz w:val="24"/>
                <w:szCs w:val="24"/>
              </w:rPr>
            </w:pPr>
          </w:p>
        </w:tc>
        <w:tc>
          <w:tcPr>
            <w:tcW w:w="519" w:type="pct"/>
            <w:vMerge/>
          </w:tcPr>
          <w:p w:rsidR="00283C98" w:rsidRPr="004332DE" w:rsidRDefault="00283C98" w:rsidP="00A81E20">
            <w:pPr>
              <w:spacing w:after="0" w:line="240" w:lineRule="auto"/>
              <w:rPr>
                <w:rFonts w:ascii="Times New Roman" w:hAnsi="Times New Roman" w:cs="Times New Roman"/>
                <w:sz w:val="24"/>
                <w:szCs w:val="24"/>
              </w:rPr>
            </w:pPr>
          </w:p>
        </w:tc>
        <w:tc>
          <w:tcPr>
            <w:tcW w:w="331" w:type="pct"/>
            <w:vMerge/>
          </w:tcPr>
          <w:p w:rsidR="00283C98" w:rsidRPr="004332DE" w:rsidRDefault="00283C98" w:rsidP="00A81E20">
            <w:pPr>
              <w:spacing w:after="0" w:line="240" w:lineRule="auto"/>
              <w:rPr>
                <w:rFonts w:ascii="Times New Roman" w:hAnsi="Times New Roman" w:cs="Times New Roman"/>
                <w:sz w:val="24"/>
                <w:szCs w:val="24"/>
              </w:rPr>
            </w:pPr>
          </w:p>
        </w:tc>
      </w:tr>
      <w:tr w:rsidR="006F63A6" w:rsidRPr="00937C19" w:rsidTr="00F15477">
        <w:trPr>
          <w:trHeight w:val="2400"/>
        </w:trPr>
        <w:tc>
          <w:tcPr>
            <w:tcW w:w="895" w:type="pct"/>
            <w:vMerge/>
          </w:tcPr>
          <w:p w:rsidR="006F63A6" w:rsidRPr="004332DE" w:rsidRDefault="006F63A6" w:rsidP="00A81E20">
            <w:pPr>
              <w:spacing w:after="0" w:line="240" w:lineRule="auto"/>
              <w:rPr>
                <w:rFonts w:ascii="Times New Roman" w:hAnsi="Times New Roman" w:cs="Times New Roman"/>
                <w:b/>
                <w:sz w:val="24"/>
                <w:szCs w:val="24"/>
              </w:rPr>
            </w:pPr>
          </w:p>
        </w:tc>
        <w:tc>
          <w:tcPr>
            <w:tcW w:w="472" w:type="pct"/>
            <w:vMerge/>
          </w:tcPr>
          <w:p w:rsidR="006F63A6" w:rsidRPr="004332DE" w:rsidRDefault="006F63A6" w:rsidP="00A81E20">
            <w:pPr>
              <w:spacing w:after="0" w:line="240" w:lineRule="auto"/>
              <w:rPr>
                <w:rFonts w:ascii="Times New Roman" w:hAnsi="Times New Roman" w:cs="Times New Roman"/>
                <w:sz w:val="24"/>
                <w:szCs w:val="24"/>
              </w:rPr>
            </w:pPr>
          </w:p>
        </w:tc>
        <w:tc>
          <w:tcPr>
            <w:tcW w:w="990" w:type="pct"/>
          </w:tcPr>
          <w:p w:rsidR="006F63A6" w:rsidRPr="00A81741" w:rsidRDefault="0027736A" w:rsidP="00A81E20">
            <w:pPr>
              <w:spacing w:after="0" w:line="240" w:lineRule="auto"/>
              <w:rPr>
                <w:rFonts w:ascii="Times New Roman" w:hAnsi="Times New Roman" w:cs="Times New Roman"/>
                <w:sz w:val="24"/>
                <w:szCs w:val="24"/>
              </w:rPr>
            </w:pPr>
            <w:r>
              <w:rPr>
                <w:rFonts w:ascii="Times New Roman" w:hAnsi="Times New Roman" w:cs="Times New Roman"/>
                <w:sz w:val="24"/>
                <w:szCs w:val="24"/>
              </w:rPr>
              <w:t>Vykdyti gelbėjimo darbus cheminiuose, radiologiniuose ir kituose įvykiuose</w:t>
            </w:r>
            <w:r w:rsidR="006F63A6" w:rsidRPr="00A81741">
              <w:rPr>
                <w:rFonts w:ascii="Times New Roman" w:hAnsi="Times New Roman" w:cs="Times New Roman"/>
                <w:sz w:val="24"/>
                <w:szCs w:val="24"/>
              </w:rPr>
              <w:t>.</w:t>
            </w:r>
          </w:p>
        </w:tc>
        <w:tc>
          <w:tcPr>
            <w:tcW w:w="896" w:type="pct"/>
          </w:tcPr>
          <w:p w:rsidR="006F63A6" w:rsidRPr="00A81741" w:rsidRDefault="006F63A6" w:rsidP="00A81E20">
            <w:pPr>
              <w:pStyle w:val="NoSpacing"/>
            </w:pPr>
            <w:r w:rsidRPr="00A81741">
              <w:t>Klasifikuoti pavojingus krovinius, paaiškinti jų ženklinimą</w:t>
            </w:r>
            <w:r w:rsidR="00F15477">
              <w:t>.</w:t>
            </w:r>
          </w:p>
          <w:p w:rsidR="006F63A6" w:rsidRPr="00A81741" w:rsidRDefault="006F63A6" w:rsidP="00A81E20">
            <w:pPr>
              <w:pStyle w:val="NoSpacing"/>
            </w:pPr>
            <w:r w:rsidRPr="00A81741">
              <w:t>Naudoti apsaugos priemones, dirbant cheminiuose įvykiuose</w:t>
            </w:r>
            <w:r w:rsidR="00F15477">
              <w:t>.</w:t>
            </w:r>
          </w:p>
          <w:p w:rsidR="006F63A6" w:rsidRPr="00A81741" w:rsidRDefault="006F63A6" w:rsidP="00A81E20">
            <w:pPr>
              <w:pStyle w:val="NoSpacing"/>
            </w:pPr>
            <w:r w:rsidRPr="00A81741">
              <w:t>Naudoti cheminių įvykių padarinių lokalizavimo įrangą</w:t>
            </w:r>
            <w:r w:rsidR="00F15477">
              <w:t>.</w:t>
            </w:r>
          </w:p>
        </w:tc>
        <w:tc>
          <w:tcPr>
            <w:tcW w:w="424" w:type="pct"/>
            <w:vMerge/>
          </w:tcPr>
          <w:p w:rsidR="006F63A6" w:rsidRPr="004332DE" w:rsidRDefault="006F63A6" w:rsidP="00A81E20">
            <w:pPr>
              <w:spacing w:after="0" w:line="240" w:lineRule="auto"/>
              <w:rPr>
                <w:rFonts w:ascii="Times New Roman" w:hAnsi="Times New Roman" w:cs="Times New Roman"/>
                <w:sz w:val="24"/>
                <w:szCs w:val="24"/>
              </w:rPr>
            </w:pPr>
          </w:p>
        </w:tc>
        <w:tc>
          <w:tcPr>
            <w:tcW w:w="472" w:type="pct"/>
            <w:vMerge/>
          </w:tcPr>
          <w:p w:rsidR="006F63A6" w:rsidRPr="004332DE" w:rsidRDefault="006F63A6" w:rsidP="00A81E20">
            <w:pPr>
              <w:spacing w:after="0" w:line="240" w:lineRule="auto"/>
              <w:rPr>
                <w:rFonts w:ascii="Times New Roman" w:hAnsi="Times New Roman" w:cs="Times New Roman"/>
                <w:sz w:val="24"/>
                <w:szCs w:val="24"/>
              </w:rPr>
            </w:pPr>
          </w:p>
        </w:tc>
        <w:tc>
          <w:tcPr>
            <w:tcW w:w="519" w:type="pct"/>
            <w:vMerge/>
          </w:tcPr>
          <w:p w:rsidR="006F63A6" w:rsidRPr="004332DE" w:rsidRDefault="006F63A6" w:rsidP="00A81E20">
            <w:pPr>
              <w:spacing w:after="0" w:line="240" w:lineRule="auto"/>
              <w:rPr>
                <w:rFonts w:ascii="Times New Roman" w:hAnsi="Times New Roman" w:cs="Times New Roman"/>
                <w:sz w:val="24"/>
                <w:szCs w:val="24"/>
              </w:rPr>
            </w:pPr>
          </w:p>
        </w:tc>
        <w:tc>
          <w:tcPr>
            <w:tcW w:w="331" w:type="pct"/>
            <w:vMerge/>
          </w:tcPr>
          <w:p w:rsidR="006F63A6" w:rsidRPr="004332DE" w:rsidRDefault="006F63A6" w:rsidP="00A81E20">
            <w:pPr>
              <w:spacing w:after="0" w:line="240" w:lineRule="auto"/>
              <w:rPr>
                <w:rFonts w:ascii="Times New Roman" w:hAnsi="Times New Roman" w:cs="Times New Roman"/>
                <w:sz w:val="24"/>
                <w:szCs w:val="24"/>
              </w:rPr>
            </w:pPr>
          </w:p>
        </w:tc>
      </w:tr>
    </w:tbl>
    <w:p w:rsidR="000529E7" w:rsidRPr="00937C19" w:rsidRDefault="000529E7" w:rsidP="00A81E20">
      <w:pPr>
        <w:tabs>
          <w:tab w:val="left" w:pos="13860"/>
        </w:tabs>
        <w:spacing w:after="0" w:line="240" w:lineRule="auto"/>
        <w:rPr>
          <w:rFonts w:ascii="Times New Roman" w:hAnsi="Times New Roman" w:cs="Times New Roman"/>
          <w:sz w:val="24"/>
          <w:szCs w:val="24"/>
        </w:rPr>
        <w:sectPr w:rsidR="000529E7" w:rsidRPr="00937C19" w:rsidSect="00D644AA">
          <w:pgSz w:w="16838" w:h="11906" w:orient="landscape"/>
          <w:pgMar w:top="1701" w:right="1134" w:bottom="567" w:left="1134" w:header="567" w:footer="567" w:gutter="0"/>
          <w:cols w:space="720"/>
          <w:docGrid w:linePitch="299"/>
        </w:sectPr>
      </w:pPr>
    </w:p>
    <w:p w:rsidR="00165AB9" w:rsidRPr="00937C19" w:rsidRDefault="00ED67C1" w:rsidP="00A81E20">
      <w:pPr>
        <w:spacing w:after="0" w:line="240" w:lineRule="auto"/>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w:t>
      </w:r>
      <w:r w:rsidR="00165AB9" w:rsidRPr="00937C19">
        <w:rPr>
          <w:rFonts w:ascii="Times New Roman" w:hAnsi="Times New Roman" w:cs="Times New Roman"/>
          <w:b/>
          <w:sz w:val="24"/>
          <w:szCs w:val="24"/>
        </w:rPr>
        <w:t>. MODULIŲ APRAŠAI</w:t>
      </w:r>
    </w:p>
    <w:p w:rsidR="001A2C0F" w:rsidRDefault="001A2C0F" w:rsidP="00A81E20">
      <w:pPr>
        <w:widowControl w:val="0"/>
        <w:spacing w:after="0" w:line="240" w:lineRule="auto"/>
        <w:rPr>
          <w:rFonts w:ascii="Times New Roman" w:hAnsi="Times New Roman" w:cs="Times New Roman"/>
          <w:b/>
          <w:sz w:val="24"/>
          <w:szCs w:val="24"/>
        </w:rPr>
      </w:pPr>
    </w:p>
    <w:p w:rsidR="00937C19" w:rsidRPr="00937C19" w:rsidRDefault="00937C19" w:rsidP="00A81E20">
      <w:pPr>
        <w:widowControl w:val="0"/>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t>Modulio pavadinimas – „</w:t>
      </w:r>
      <w:r w:rsidR="001B5B5C">
        <w:rPr>
          <w:rFonts w:ascii="Times New Roman" w:hAnsi="Times New Roman" w:cs="Times New Roman"/>
          <w:b/>
          <w:sz w:val="24"/>
          <w:szCs w:val="24"/>
        </w:rPr>
        <w:t>Gaisro gesinimas</w:t>
      </w:r>
      <w:r w:rsidRPr="00937C19">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937C19" w:rsidRPr="00937C19" w:rsidTr="009F38F8">
        <w:trPr>
          <w:trHeight w:val="57"/>
          <w:jc w:val="center"/>
        </w:trPr>
        <w:tc>
          <w:tcPr>
            <w:tcW w:w="969" w:type="pct"/>
          </w:tcPr>
          <w:p w:rsidR="00937C19" w:rsidRPr="00937C19" w:rsidRDefault="00937C19" w:rsidP="00A81E20">
            <w:pPr>
              <w:pStyle w:val="NoSpacing"/>
              <w:widowControl w:val="0"/>
            </w:pPr>
            <w:r w:rsidRPr="00937C19">
              <w:t>Valstybinis kodas</w:t>
            </w:r>
          </w:p>
        </w:tc>
        <w:tc>
          <w:tcPr>
            <w:tcW w:w="4031" w:type="pct"/>
            <w:gridSpan w:val="5"/>
          </w:tcPr>
          <w:p w:rsidR="00937C19" w:rsidRPr="00937C19" w:rsidRDefault="00937C19" w:rsidP="00A81E20">
            <w:pPr>
              <w:pStyle w:val="NoSpacing"/>
              <w:widowControl w:val="0"/>
            </w:pPr>
          </w:p>
        </w:tc>
      </w:tr>
      <w:tr w:rsidR="00937C19" w:rsidRPr="00937C19" w:rsidTr="009F38F8">
        <w:trPr>
          <w:trHeight w:val="57"/>
          <w:jc w:val="center"/>
        </w:trPr>
        <w:tc>
          <w:tcPr>
            <w:tcW w:w="969" w:type="pct"/>
          </w:tcPr>
          <w:p w:rsidR="00937C19" w:rsidRPr="00937C19" w:rsidRDefault="00937C19" w:rsidP="00A81E20">
            <w:pPr>
              <w:pStyle w:val="NoSpacing"/>
              <w:widowControl w:val="0"/>
            </w:pPr>
            <w:r w:rsidRPr="00937C19">
              <w:t>Modulio LTKS lygis</w:t>
            </w:r>
          </w:p>
        </w:tc>
        <w:tc>
          <w:tcPr>
            <w:tcW w:w="4031" w:type="pct"/>
            <w:gridSpan w:val="5"/>
          </w:tcPr>
          <w:p w:rsidR="00937C19" w:rsidRPr="00937C19" w:rsidRDefault="001B5B5C" w:rsidP="00A81E20">
            <w:pPr>
              <w:pStyle w:val="NoSpacing"/>
              <w:widowControl w:val="0"/>
            </w:pPr>
            <w:r>
              <w:t>I</w:t>
            </w:r>
            <w:r w:rsidR="00E64512">
              <w:t>V</w:t>
            </w:r>
          </w:p>
        </w:tc>
      </w:tr>
      <w:tr w:rsidR="00937C19" w:rsidRPr="00937C19" w:rsidTr="009F38F8">
        <w:trPr>
          <w:trHeight w:val="57"/>
          <w:jc w:val="center"/>
        </w:trPr>
        <w:tc>
          <w:tcPr>
            <w:tcW w:w="969" w:type="pct"/>
          </w:tcPr>
          <w:p w:rsidR="00937C19" w:rsidRPr="00937C19" w:rsidRDefault="00937C19" w:rsidP="00A81E20">
            <w:pPr>
              <w:pStyle w:val="NoSpacing"/>
              <w:widowControl w:val="0"/>
            </w:pPr>
            <w:r w:rsidRPr="00937C19">
              <w:t>Apimtis mokymosi kreditais</w:t>
            </w:r>
          </w:p>
        </w:tc>
        <w:tc>
          <w:tcPr>
            <w:tcW w:w="4031" w:type="pct"/>
            <w:gridSpan w:val="5"/>
          </w:tcPr>
          <w:p w:rsidR="00937C19" w:rsidRPr="00937C19" w:rsidRDefault="001B5B5C" w:rsidP="00A81E20">
            <w:pPr>
              <w:pStyle w:val="NoSpacing"/>
              <w:widowControl w:val="0"/>
            </w:pPr>
            <w:r>
              <w:t>5</w:t>
            </w:r>
          </w:p>
        </w:tc>
      </w:tr>
      <w:tr w:rsidR="00937C19" w:rsidRPr="00937C19" w:rsidTr="009F38F8">
        <w:trPr>
          <w:trHeight w:val="57"/>
          <w:jc w:val="center"/>
        </w:trPr>
        <w:tc>
          <w:tcPr>
            <w:tcW w:w="969" w:type="pct"/>
          </w:tcPr>
          <w:p w:rsidR="00937C19" w:rsidRPr="00937C19" w:rsidRDefault="00937C19" w:rsidP="00A81E20">
            <w:pPr>
              <w:pStyle w:val="NoSpacing"/>
              <w:widowControl w:val="0"/>
            </w:pPr>
            <w:r w:rsidRPr="00937C19">
              <w:t>Asmens pasirengimo mokytis modulyje reikalavimai (jei taikoma)</w:t>
            </w:r>
          </w:p>
        </w:tc>
        <w:tc>
          <w:tcPr>
            <w:tcW w:w="4031" w:type="pct"/>
            <w:gridSpan w:val="5"/>
          </w:tcPr>
          <w:p w:rsidR="00937C19" w:rsidRPr="00937C19" w:rsidRDefault="00937C19" w:rsidP="00A81E20">
            <w:pPr>
              <w:spacing w:after="0"/>
            </w:pPr>
          </w:p>
        </w:tc>
      </w:tr>
      <w:tr w:rsidR="00937C19" w:rsidRPr="00937C19" w:rsidTr="00002D7F">
        <w:trPr>
          <w:trHeight w:val="278"/>
          <w:jc w:val="center"/>
        </w:trPr>
        <w:tc>
          <w:tcPr>
            <w:tcW w:w="969" w:type="pct"/>
            <w:vMerge w:val="restart"/>
            <w:shd w:val="clear" w:color="auto" w:fill="F2F2F2"/>
          </w:tcPr>
          <w:p w:rsidR="00937C19" w:rsidRPr="00937C19" w:rsidRDefault="00937C19" w:rsidP="00A81E20">
            <w:pPr>
              <w:pStyle w:val="NoSpacing"/>
              <w:widowControl w:val="0"/>
              <w:rPr>
                <w:bCs/>
                <w:iCs/>
              </w:rPr>
            </w:pPr>
            <w:r w:rsidRPr="00937C19">
              <w:t>Kompetencijos</w:t>
            </w:r>
          </w:p>
        </w:tc>
        <w:tc>
          <w:tcPr>
            <w:tcW w:w="1158" w:type="pct"/>
            <w:vMerge w:val="restart"/>
            <w:shd w:val="clear" w:color="auto" w:fill="F2F2F2"/>
          </w:tcPr>
          <w:p w:rsidR="00937C19" w:rsidRPr="00937C19" w:rsidRDefault="00937C19" w:rsidP="00A81E20">
            <w:pPr>
              <w:pStyle w:val="NoSpacing"/>
              <w:widowControl w:val="0"/>
              <w:rPr>
                <w:bCs/>
                <w:iCs/>
              </w:rPr>
            </w:pPr>
            <w:r w:rsidRPr="00937C19">
              <w:rPr>
                <w:bCs/>
                <w:iCs/>
              </w:rPr>
              <w:t>Mokymosi rezultatai</w:t>
            </w:r>
          </w:p>
        </w:tc>
        <w:tc>
          <w:tcPr>
            <w:tcW w:w="1436" w:type="pct"/>
            <w:vMerge w:val="restart"/>
            <w:shd w:val="clear" w:color="auto" w:fill="F2F2F2"/>
          </w:tcPr>
          <w:p w:rsidR="00937C19" w:rsidRPr="00937C19" w:rsidRDefault="00937C19" w:rsidP="00A81E20">
            <w:pPr>
              <w:pStyle w:val="NoSpacing"/>
              <w:widowControl w:val="0"/>
              <w:rPr>
                <w:bCs/>
                <w:iCs/>
              </w:rPr>
            </w:pPr>
            <w:r w:rsidRPr="00937C19">
              <w:rPr>
                <w:bCs/>
                <w:iCs/>
              </w:rPr>
              <w:t>Rekomenduojamas turinys mokymosi rezultatams pasiekti</w:t>
            </w:r>
          </w:p>
        </w:tc>
        <w:tc>
          <w:tcPr>
            <w:tcW w:w="1437" w:type="pct"/>
            <w:gridSpan w:val="3"/>
            <w:shd w:val="clear" w:color="auto" w:fill="F2F2F2"/>
          </w:tcPr>
          <w:p w:rsidR="00937C19" w:rsidRPr="00937C19" w:rsidRDefault="00937C19" w:rsidP="00A81E2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937C19" w:rsidRPr="00937C19" w:rsidTr="009B13A7">
        <w:trPr>
          <w:trHeight w:val="277"/>
          <w:jc w:val="center"/>
        </w:trPr>
        <w:tc>
          <w:tcPr>
            <w:tcW w:w="969" w:type="pct"/>
            <w:vMerge/>
            <w:shd w:val="clear" w:color="auto" w:fill="F2F2F2"/>
          </w:tcPr>
          <w:p w:rsidR="00937C19" w:rsidRPr="00937C19" w:rsidRDefault="00937C19" w:rsidP="00A81E20">
            <w:pPr>
              <w:pStyle w:val="NoSpacing"/>
              <w:widowControl w:val="0"/>
            </w:pPr>
          </w:p>
        </w:tc>
        <w:tc>
          <w:tcPr>
            <w:tcW w:w="1158" w:type="pct"/>
            <w:vMerge/>
            <w:shd w:val="clear" w:color="auto" w:fill="F2F2F2"/>
          </w:tcPr>
          <w:p w:rsidR="00937C19" w:rsidRPr="00937C19" w:rsidRDefault="00937C19" w:rsidP="00A81E20">
            <w:pPr>
              <w:pStyle w:val="NoSpacing"/>
              <w:widowControl w:val="0"/>
              <w:rPr>
                <w:bCs/>
                <w:iCs/>
              </w:rPr>
            </w:pPr>
          </w:p>
        </w:tc>
        <w:tc>
          <w:tcPr>
            <w:tcW w:w="1436" w:type="pct"/>
            <w:vMerge/>
            <w:shd w:val="clear" w:color="auto" w:fill="F2F2F2"/>
          </w:tcPr>
          <w:p w:rsidR="00937C19" w:rsidRPr="00937C19" w:rsidRDefault="00937C19" w:rsidP="00A81E20">
            <w:pPr>
              <w:pStyle w:val="NoSpacing"/>
              <w:widowControl w:val="0"/>
              <w:rPr>
                <w:bCs/>
                <w:iCs/>
              </w:rPr>
            </w:pPr>
          </w:p>
        </w:tc>
        <w:tc>
          <w:tcPr>
            <w:tcW w:w="479" w:type="pct"/>
            <w:shd w:val="clear" w:color="auto" w:fill="F2F2F2"/>
          </w:tcPr>
          <w:p w:rsidR="00937C19" w:rsidRPr="00937C19" w:rsidRDefault="00937C19" w:rsidP="00A81E2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rsidR="00937C19" w:rsidRPr="00937C19" w:rsidRDefault="00937C19" w:rsidP="00A81E2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tcBorders>
              <w:bottom w:val="single" w:sz="4" w:space="0" w:color="auto"/>
            </w:tcBorders>
            <w:shd w:val="clear" w:color="auto" w:fill="F2F2F2"/>
          </w:tcPr>
          <w:p w:rsidR="00937C19" w:rsidRPr="00937C19" w:rsidRDefault="00937C19" w:rsidP="00A81E2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9D6ED9" w:rsidRPr="00937C19" w:rsidTr="009D6ED9">
        <w:trPr>
          <w:trHeight w:val="1170"/>
          <w:jc w:val="center"/>
        </w:trPr>
        <w:tc>
          <w:tcPr>
            <w:tcW w:w="969" w:type="pct"/>
            <w:vMerge w:val="restart"/>
          </w:tcPr>
          <w:p w:rsidR="009D6ED9" w:rsidRPr="00937C19" w:rsidRDefault="009D6ED9" w:rsidP="00A81E20">
            <w:pPr>
              <w:pStyle w:val="NoSpacing"/>
              <w:widowControl w:val="0"/>
            </w:pPr>
            <w:r w:rsidRPr="00937C19">
              <w:t xml:space="preserve">1. </w:t>
            </w:r>
            <w:r>
              <w:t>Taikyti gaisrų eigos ir jų gesinimo principus.</w:t>
            </w:r>
          </w:p>
        </w:tc>
        <w:tc>
          <w:tcPr>
            <w:tcW w:w="1158" w:type="pct"/>
            <w:vMerge w:val="restart"/>
          </w:tcPr>
          <w:p w:rsidR="009D6ED9" w:rsidRPr="001168FD" w:rsidRDefault="009D6ED9" w:rsidP="00A81E20">
            <w:pPr>
              <w:pStyle w:val="NoSpacing"/>
            </w:pPr>
            <w:r w:rsidRPr="001168FD">
              <w:t>1.1. Išmanyti degimo proceso teoriją.</w:t>
            </w:r>
          </w:p>
        </w:tc>
        <w:tc>
          <w:tcPr>
            <w:tcW w:w="1436" w:type="pct"/>
          </w:tcPr>
          <w:p w:rsidR="009D6ED9" w:rsidRPr="00A42805" w:rsidRDefault="009D6ED9" w:rsidP="00A81E20">
            <w:pPr>
              <w:pStyle w:val="NoSpacing"/>
              <w:rPr>
                <w:b/>
                <w:i/>
              </w:rPr>
            </w:pPr>
            <w:r w:rsidRPr="00A42805">
              <w:rPr>
                <w:b/>
              </w:rPr>
              <w:t>Tema.</w:t>
            </w:r>
            <w:r w:rsidRPr="00A42805">
              <w:t xml:space="preserve"> </w:t>
            </w:r>
            <w:r w:rsidRPr="00A42805">
              <w:rPr>
                <w:b/>
                <w:i/>
              </w:rPr>
              <w:t>Degimo teorijos pagrindai</w:t>
            </w:r>
          </w:p>
          <w:p w:rsidR="009D6ED9" w:rsidRPr="00A42805" w:rsidRDefault="009D6ED9" w:rsidP="00A81E20">
            <w:pPr>
              <w:pStyle w:val="NoSpacing"/>
              <w:numPr>
                <w:ilvl w:val="0"/>
                <w:numId w:val="4"/>
              </w:numPr>
              <w:tabs>
                <w:tab w:val="left" w:pos="286"/>
              </w:tabs>
              <w:ind w:left="0" w:firstLine="0"/>
            </w:pPr>
            <w:r w:rsidRPr="00A42805">
              <w:t>Degimo trikampio sudėtinės dalys</w:t>
            </w:r>
          </w:p>
          <w:p w:rsidR="009D6ED9" w:rsidRPr="00A42805" w:rsidRDefault="009D6ED9" w:rsidP="00A81E20">
            <w:pPr>
              <w:pStyle w:val="NoSpacing"/>
              <w:numPr>
                <w:ilvl w:val="0"/>
                <w:numId w:val="4"/>
              </w:numPr>
              <w:tabs>
                <w:tab w:val="left" w:pos="286"/>
              </w:tabs>
              <w:ind w:left="0" w:firstLine="0"/>
            </w:pPr>
            <w:r w:rsidRPr="00A42805">
              <w:t>Degimo procesas</w:t>
            </w:r>
          </w:p>
          <w:p w:rsidR="009D6ED9" w:rsidRPr="009B13A7" w:rsidRDefault="009D6ED9" w:rsidP="00A81E20">
            <w:pPr>
              <w:pStyle w:val="NoSpacing"/>
              <w:numPr>
                <w:ilvl w:val="0"/>
                <w:numId w:val="4"/>
              </w:numPr>
              <w:tabs>
                <w:tab w:val="left" w:pos="286"/>
              </w:tabs>
              <w:ind w:left="0" w:firstLine="0"/>
            </w:pPr>
            <w:r w:rsidRPr="00A42805">
              <w:t>Degimo zonos ir jų keliami pavojai</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r w:rsidRPr="000C448A">
              <w:t>2</w:t>
            </w:r>
          </w:p>
        </w:tc>
        <w:tc>
          <w:tcPr>
            <w:tcW w:w="479" w:type="pct"/>
            <w:tcBorders>
              <w:bottom w:val="single" w:sz="4" w:space="0" w:color="auto"/>
            </w:tcBorders>
            <w:shd w:val="clear" w:color="auto" w:fill="auto"/>
          </w:tcPr>
          <w:p w:rsidR="009D6ED9" w:rsidRPr="000C448A" w:rsidRDefault="009D6ED9" w:rsidP="00A81E20">
            <w:pPr>
              <w:pStyle w:val="NoSpacing"/>
              <w:widowControl w:val="0"/>
              <w:jc w:val="center"/>
            </w:pPr>
            <w:r w:rsidRPr="000C448A">
              <w:t>2,5</w:t>
            </w:r>
          </w:p>
        </w:tc>
      </w:tr>
      <w:tr w:rsidR="009D6ED9" w:rsidRPr="00937C19" w:rsidTr="004F3E5E">
        <w:trPr>
          <w:trHeight w:val="1138"/>
          <w:jc w:val="center"/>
        </w:trPr>
        <w:tc>
          <w:tcPr>
            <w:tcW w:w="969" w:type="pct"/>
            <w:vMerge/>
          </w:tcPr>
          <w:p w:rsidR="009D6ED9" w:rsidRPr="00937C19" w:rsidRDefault="009D6ED9" w:rsidP="00A81E20">
            <w:pPr>
              <w:pStyle w:val="NoSpacing"/>
              <w:widowControl w:val="0"/>
            </w:pPr>
          </w:p>
        </w:tc>
        <w:tc>
          <w:tcPr>
            <w:tcW w:w="1158" w:type="pct"/>
            <w:vMerge/>
          </w:tcPr>
          <w:p w:rsidR="009D6ED9" w:rsidRPr="001168FD" w:rsidRDefault="009D6ED9" w:rsidP="00A81E20">
            <w:pPr>
              <w:pStyle w:val="NoSpacing"/>
            </w:pPr>
          </w:p>
        </w:tc>
        <w:tc>
          <w:tcPr>
            <w:tcW w:w="1436" w:type="pct"/>
          </w:tcPr>
          <w:p w:rsidR="009D6ED9" w:rsidRPr="00A42805" w:rsidRDefault="009D6ED9" w:rsidP="00A81E20">
            <w:pPr>
              <w:pStyle w:val="NoSpacing"/>
              <w:rPr>
                <w:b/>
                <w:i/>
              </w:rPr>
            </w:pPr>
            <w:r w:rsidRPr="00A42805">
              <w:rPr>
                <w:b/>
              </w:rPr>
              <w:t>Tema.</w:t>
            </w:r>
            <w:r w:rsidRPr="00A42805">
              <w:t xml:space="preserve"> </w:t>
            </w:r>
            <w:r w:rsidRPr="00A42805">
              <w:rPr>
                <w:b/>
                <w:i/>
              </w:rPr>
              <w:t>Gaisro eigos stebėjimas</w:t>
            </w:r>
          </w:p>
          <w:p w:rsidR="009D6ED9" w:rsidRPr="00A42805" w:rsidRDefault="009D6ED9" w:rsidP="00A81E20">
            <w:pPr>
              <w:pStyle w:val="NoSpacing"/>
              <w:numPr>
                <w:ilvl w:val="0"/>
                <w:numId w:val="4"/>
              </w:numPr>
              <w:tabs>
                <w:tab w:val="left" w:pos="286"/>
              </w:tabs>
              <w:ind w:left="0" w:firstLine="0"/>
            </w:pPr>
            <w:r w:rsidRPr="00A42805">
              <w:t>Gaisro pradžia, ugnies plitimas</w:t>
            </w:r>
          </w:p>
          <w:p w:rsidR="009D6ED9" w:rsidRPr="00A42805" w:rsidRDefault="009D6ED9" w:rsidP="00A81E20">
            <w:pPr>
              <w:pStyle w:val="NoSpacing"/>
              <w:numPr>
                <w:ilvl w:val="0"/>
                <w:numId w:val="4"/>
              </w:numPr>
              <w:tabs>
                <w:tab w:val="left" w:pos="286"/>
              </w:tabs>
              <w:ind w:left="0" w:firstLine="0"/>
              <w:rPr>
                <w:b/>
              </w:rPr>
            </w:pPr>
            <w:r w:rsidRPr="00A42805">
              <w:t>Degimo produktų užsiliepsnojimas (pliūpsnis)</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r w:rsidRPr="000C448A">
              <w:t>2</w:t>
            </w:r>
          </w:p>
        </w:tc>
        <w:tc>
          <w:tcPr>
            <w:tcW w:w="479" w:type="pct"/>
            <w:tcBorders>
              <w:bottom w:val="single" w:sz="4" w:space="0" w:color="auto"/>
            </w:tcBorders>
            <w:shd w:val="clear" w:color="auto" w:fill="auto"/>
          </w:tcPr>
          <w:p w:rsidR="009D6ED9" w:rsidRPr="000C448A" w:rsidRDefault="009D6ED9" w:rsidP="00A81E20">
            <w:pPr>
              <w:pStyle w:val="NoSpacing"/>
              <w:widowControl w:val="0"/>
              <w:jc w:val="center"/>
            </w:pPr>
            <w:r w:rsidRPr="000C448A">
              <w:t>2,5</w:t>
            </w:r>
          </w:p>
        </w:tc>
      </w:tr>
      <w:tr w:rsidR="009D6ED9" w:rsidRPr="00937C19" w:rsidTr="004F3E5E">
        <w:trPr>
          <w:trHeight w:val="857"/>
          <w:jc w:val="center"/>
        </w:trPr>
        <w:tc>
          <w:tcPr>
            <w:tcW w:w="969" w:type="pct"/>
            <w:vMerge/>
          </w:tcPr>
          <w:p w:rsidR="009D6ED9" w:rsidRPr="00937C19" w:rsidRDefault="009D6ED9" w:rsidP="00A81E20">
            <w:pPr>
              <w:pStyle w:val="NoSpacing"/>
              <w:widowControl w:val="0"/>
            </w:pPr>
          </w:p>
        </w:tc>
        <w:tc>
          <w:tcPr>
            <w:tcW w:w="1158" w:type="pct"/>
            <w:vMerge w:val="restart"/>
          </w:tcPr>
          <w:p w:rsidR="009D6ED9" w:rsidRPr="001168FD" w:rsidRDefault="009D6ED9" w:rsidP="00A81E20">
            <w:pPr>
              <w:spacing w:after="0" w:line="240" w:lineRule="auto"/>
            </w:pPr>
            <w:r w:rsidRPr="001168FD">
              <w:rPr>
                <w:rFonts w:ascii="Times New Roman" w:hAnsi="Times New Roman" w:cs="Times New Roman"/>
                <w:sz w:val="24"/>
                <w:szCs w:val="24"/>
              </w:rPr>
              <w:t>1.2. Naudoti tinkamą degimo nutraukimo būdą.</w:t>
            </w:r>
          </w:p>
        </w:tc>
        <w:tc>
          <w:tcPr>
            <w:tcW w:w="1436" w:type="pct"/>
          </w:tcPr>
          <w:p w:rsidR="009D6ED9" w:rsidRPr="00A42805" w:rsidRDefault="009D6ED9" w:rsidP="00A81E20">
            <w:pPr>
              <w:pStyle w:val="NoSpacing"/>
              <w:rPr>
                <w:b/>
                <w:i/>
              </w:rPr>
            </w:pPr>
            <w:r w:rsidRPr="00A42805">
              <w:rPr>
                <w:b/>
              </w:rPr>
              <w:t>Tema.</w:t>
            </w:r>
            <w:r w:rsidRPr="00A42805">
              <w:t xml:space="preserve"> </w:t>
            </w:r>
            <w:r w:rsidRPr="00A42805">
              <w:rPr>
                <w:b/>
                <w:i/>
              </w:rPr>
              <w:t>Gaisro gesinimo pagrindai</w:t>
            </w:r>
          </w:p>
          <w:p w:rsidR="009D6ED9" w:rsidRPr="00A42805" w:rsidRDefault="009D6ED9" w:rsidP="00A81E20">
            <w:pPr>
              <w:pStyle w:val="NoSpacing"/>
              <w:numPr>
                <w:ilvl w:val="0"/>
                <w:numId w:val="4"/>
              </w:numPr>
              <w:tabs>
                <w:tab w:val="left" w:pos="286"/>
              </w:tabs>
              <w:ind w:left="0" w:firstLine="0"/>
            </w:pPr>
            <w:r w:rsidRPr="00A42805">
              <w:t>Degimo proceso nutraukimo būdai</w:t>
            </w:r>
          </w:p>
          <w:p w:rsidR="009D6ED9" w:rsidRPr="0069473D" w:rsidRDefault="009D6ED9" w:rsidP="00A81E20">
            <w:pPr>
              <w:pStyle w:val="NoSpacing"/>
              <w:numPr>
                <w:ilvl w:val="0"/>
                <w:numId w:val="4"/>
              </w:numPr>
              <w:tabs>
                <w:tab w:val="left" w:pos="286"/>
              </w:tabs>
              <w:ind w:left="0" w:firstLine="0"/>
            </w:pPr>
            <w:r w:rsidRPr="00A42805">
              <w:t>Gesinamosios medžiagos</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r w:rsidRPr="000C448A">
              <w:t>2</w:t>
            </w:r>
          </w:p>
        </w:tc>
        <w:tc>
          <w:tcPr>
            <w:tcW w:w="479" w:type="pct"/>
            <w:tcBorders>
              <w:bottom w:val="single" w:sz="4" w:space="0" w:color="auto"/>
            </w:tcBorders>
            <w:shd w:val="clear" w:color="auto" w:fill="auto"/>
          </w:tcPr>
          <w:p w:rsidR="009D6ED9" w:rsidRPr="000C448A" w:rsidRDefault="009D6ED9" w:rsidP="00A81E20">
            <w:pPr>
              <w:pStyle w:val="NoSpacing"/>
              <w:widowControl w:val="0"/>
              <w:jc w:val="center"/>
            </w:pPr>
            <w:r w:rsidRPr="000C448A">
              <w:t>2,5</w:t>
            </w:r>
          </w:p>
        </w:tc>
      </w:tr>
      <w:tr w:rsidR="009D6ED9" w:rsidRPr="00937C19" w:rsidTr="00A540A5">
        <w:trPr>
          <w:trHeight w:val="1072"/>
          <w:jc w:val="center"/>
        </w:trPr>
        <w:tc>
          <w:tcPr>
            <w:tcW w:w="969" w:type="pct"/>
            <w:vMerge/>
          </w:tcPr>
          <w:p w:rsidR="009D6ED9" w:rsidRPr="00937C19" w:rsidRDefault="009D6ED9" w:rsidP="00A81E20">
            <w:pPr>
              <w:pStyle w:val="NoSpacing"/>
              <w:widowControl w:val="0"/>
            </w:pPr>
          </w:p>
        </w:tc>
        <w:tc>
          <w:tcPr>
            <w:tcW w:w="1158" w:type="pct"/>
            <w:vMerge/>
          </w:tcPr>
          <w:p w:rsidR="009D6ED9" w:rsidRPr="001168FD" w:rsidRDefault="009D6ED9" w:rsidP="00A81E20">
            <w:pPr>
              <w:spacing w:after="0" w:line="240" w:lineRule="auto"/>
              <w:rPr>
                <w:rFonts w:ascii="Times New Roman" w:hAnsi="Times New Roman" w:cs="Times New Roman"/>
                <w:sz w:val="24"/>
                <w:szCs w:val="24"/>
              </w:rPr>
            </w:pPr>
          </w:p>
        </w:tc>
        <w:tc>
          <w:tcPr>
            <w:tcW w:w="1436" w:type="pct"/>
          </w:tcPr>
          <w:p w:rsidR="009D6ED9" w:rsidRPr="00A42805" w:rsidRDefault="009D6ED9" w:rsidP="00A81E20">
            <w:pPr>
              <w:pStyle w:val="NoSpacing"/>
              <w:rPr>
                <w:b/>
                <w:i/>
              </w:rPr>
            </w:pPr>
            <w:r w:rsidRPr="00A42805">
              <w:rPr>
                <w:b/>
              </w:rPr>
              <w:t>Tema.</w:t>
            </w:r>
            <w:r w:rsidRPr="00A42805">
              <w:t xml:space="preserve"> </w:t>
            </w:r>
            <w:r w:rsidRPr="00A42805">
              <w:rPr>
                <w:b/>
                <w:i/>
              </w:rPr>
              <w:t>Ugnies</w:t>
            </w:r>
            <w:r w:rsidRPr="00A42805">
              <w:t xml:space="preserve"> </w:t>
            </w:r>
            <w:r w:rsidRPr="00A42805">
              <w:rPr>
                <w:b/>
                <w:i/>
              </w:rPr>
              <w:t>plitimo valdymas ir gaisro gesinimas</w:t>
            </w:r>
          </w:p>
          <w:p w:rsidR="009D6ED9" w:rsidRDefault="009D6ED9" w:rsidP="00A81E20">
            <w:pPr>
              <w:pStyle w:val="NoSpacing"/>
              <w:numPr>
                <w:ilvl w:val="0"/>
                <w:numId w:val="4"/>
              </w:numPr>
              <w:tabs>
                <w:tab w:val="left" w:pos="286"/>
              </w:tabs>
              <w:ind w:left="0" w:firstLine="0"/>
            </w:pPr>
            <w:r w:rsidRPr="00A42805">
              <w:t>Karštų gaisro dujų aušinimas</w:t>
            </w:r>
          </w:p>
          <w:p w:rsidR="009D6ED9" w:rsidRPr="00A42805" w:rsidRDefault="009D6ED9" w:rsidP="00A81E20">
            <w:pPr>
              <w:pStyle w:val="NoSpacing"/>
              <w:numPr>
                <w:ilvl w:val="0"/>
                <w:numId w:val="4"/>
              </w:numPr>
              <w:tabs>
                <w:tab w:val="left" w:pos="286"/>
              </w:tabs>
              <w:ind w:left="0" w:firstLine="0"/>
              <w:rPr>
                <w:b/>
              </w:rPr>
            </w:pPr>
            <w:r w:rsidRPr="0069473D">
              <w:t>Tiesioginis liepsnos gesinimas</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r w:rsidRPr="000C448A">
              <w:t>2</w:t>
            </w:r>
          </w:p>
        </w:tc>
        <w:tc>
          <w:tcPr>
            <w:tcW w:w="479" w:type="pct"/>
            <w:tcBorders>
              <w:bottom w:val="single" w:sz="4" w:space="0" w:color="auto"/>
            </w:tcBorders>
            <w:shd w:val="clear" w:color="auto" w:fill="auto"/>
          </w:tcPr>
          <w:p w:rsidR="009D6ED9" w:rsidRPr="000C448A" w:rsidRDefault="009D6ED9" w:rsidP="00A81E20">
            <w:pPr>
              <w:pStyle w:val="NoSpacing"/>
              <w:widowControl w:val="0"/>
              <w:jc w:val="center"/>
            </w:pPr>
            <w:r w:rsidRPr="000C448A">
              <w:t>2,5</w:t>
            </w:r>
          </w:p>
        </w:tc>
      </w:tr>
      <w:tr w:rsidR="009D6ED9" w:rsidRPr="00937C19" w:rsidTr="004F3E5E">
        <w:trPr>
          <w:trHeight w:val="3262"/>
          <w:jc w:val="center"/>
        </w:trPr>
        <w:tc>
          <w:tcPr>
            <w:tcW w:w="969" w:type="pct"/>
            <w:vMerge/>
          </w:tcPr>
          <w:p w:rsidR="009D6ED9" w:rsidRPr="00937C19" w:rsidRDefault="009D6ED9" w:rsidP="00A81E20">
            <w:pPr>
              <w:pStyle w:val="NoSpacing"/>
              <w:widowControl w:val="0"/>
            </w:pPr>
          </w:p>
        </w:tc>
        <w:tc>
          <w:tcPr>
            <w:tcW w:w="1158" w:type="pct"/>
            <w:vMerge w:val="restart"/>
          </w:tcPr>
          <w:p w:rsidR="009D6ED9" w:rsidRPr="001168FD" w:rsidRDefault="009D6ED9" w:rsidP="00A81E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Paaiškinti </w:t>
            </w:r>
            <w:r w:rsidRPr="001168FD">
              <w:rPr>
                <w:rFonts w:ascii="Times New Roman" w:hAnsi="Times New Roman" w:cs="Times New Roman"/>
                <w:sz w:val="24"/>
                <w:szCs w:val="24"/>
              </w:rPr>
              <w:t>gaisro gesinimo organizavimo principus.</w:t>
            </w:r>
          </w:p>
        </w:tc>
        <w:tc>
          <w:tcPr>
            <w:tcW w:w="1436" w:type="pct"/>
          </w:tcPr>
          <w:p w:rsidR="009D6ED9" w:rsidRPr="00A42805" w:rsidRDefault="009D6ED9" w:rsidP="00A81E20">
            <w:pPr>
              <w:pStyle w:val="NoSpacing"/>
              <w:rPr>
                <w:b/>
                <w:i/>
              </w:rPr>
            </w:pPr>
            <w:r w:rsidRPr="00A42805">
              <w:rPr>
                <w:b/>
              </w:rPr>
              <w:t>Tema.</w:t>
            </w:r>
            <w:r w:rsidRPr="00A42805">
              <w:t xml:space="preserve"> </w:t>
            </w:r>
            <w:r w:rsidRPr="00A42805">
              <w:rPr>
                <w:b/>
                <w:i/>
              </w:rPr>
              <w:t>Teisės aktai, reglamentuojantys gaisrų gesinimą</w:t>
            </w:r>
          </w:p>
          <w:p w:rsidR="009D6ED9" w:rsidRPr="00A42805" w:rsidRDefault="009D6ED9" w:rsidP="00A81E20">
            <w:pPr>
              <w:pStyle w:val="NoSpacing"/>
              <w:numPr>
                <w:ilvl w:val="0"/>
                <w:numId w:val="4"/>
              </w:numPr>
              <w:tabs>
                <w:tab w:val="left" w:pos="286"/>
              </w:tabs>
              <w:ind w:left="0" w:firstLine="0"/>
            </w:pPr>
            <w:r w:rsidRPr="00A42805">
              <w:t>Priešgaisrinių gelbėjimo pajėgų atliekamų gaisrų gesinimo ir kitų gelbėjimo darbų organizavimo nuostatai</w:t>
            </w:r>
          </w:p>
          <w:p w:rsidR="009D6ED9" w:rsidRPr="00A42805" w:rsidRDefault="009D6ED9" w:rsidP="00A81E20">
            <w:pPr>
              <w:pStyle w:val="NoSpacing"/>
              <w:numPr>
                <w:ilvl w:val="0"/>
                <w:numId w:val="4"/>
              </w:numPr>
              <w:tabs>
                <w:tab w:val="left" w:pos="286"/>
              </w:tabs>
              <w:ind w:left="0" w:firstLine="0"/>
            </w:pPr>
            <w:r w:rsidRPr="00A42805">
              <w:t>Priešgaisrinių gelbėjimo pajėgų sutelkimo įvykiams, ekstremaliesiems įvykiams likviduoti plano rengimo instrukcija</w:t>
            </w:r>
          </w:p>
          <w:p w:rsidR="009D6ED9" w:rsidRPr="0097490D" w:rsidRDefault="009D6ED9" w:rsidP="00A81E20">
            <w:pPr>
              <w:pStyle w:val="NoSpacing"/>
              <w:numPr>
                <w:ilvl w:val="0"/>
                <w:numId w:val="4"/>
              </w:numPr>
              <w:tabs>
                <w:tab w:val="left" w:pos="286"/>
              </w:tabs>
              <w:ind w:left="0" w:firstLine="0"/>
              <w:rPr>
                <w:b/>
                <w:i/>
              </w:rPr>
            </w:pPr>
            <w:r w:rsidRPr="00A42805">
              <w:t>Laikinasis priešgaisrinių gelbėjimo pajėgų pasirengimo gesinti ir veiksmų gesinant gaisrus tvarkos aprašas</w:t>
            </w:r>
          </w:p>
        </w:tc>
        <w:tc>
          <w:tcPr>
            <w:tcW w:w="479" w:type="pct"/>
            <w:shd w:val="clear" w:color="auto" w:fill="auto"/>
          </w:tcPr>
          <w:p w:rsidR="009D6ED9" w:rsidRPr="000C448A" w:rsidRDefault="009D6ED9" w:rsidP="00A81E20">
            <w:pPr>
              <w:pStyle w:val="NoSpacing"/>
              <w:widowControl w:val="0"/>
              <w:jc w:val="center"/>
            </w:pPr>
            <w:r w:rsidRPr="000C448A">
              <w:t>1</w:t>
            </w:r>
          </w:p>
        </w:tc>
        <w:tc>
          <w:tcPr>
            <w:tcW w:w="479" w:type="pct"/>
            <w:shd w:val="clear" w:color="auto" w:fill="auto"/>
          </w:tcPr>
          <w:p w:rsidR="009D6ED9" w:rsidRPr="000C448A" w:rsidRDefault="009D6ED9" w:rsidP="00A81E20">
            <w:pPr>
              <w:pStyle w:val="NoSpacing"/>
              <w:widowControl w:val="0"/>
              <w:jc w:val="center"/>
            </w:pPr>
          </w:p>
        </w:tc>
        <w:tc>
          <w:tcPr>
            <w:tcW w:w="479" w:type="pct"/>
            <w:shd w:val="clear" w:color="auto" w:fill="auto"/>
          </w:tcPr>
          <w:p w:rsidR="009D6ED9" w:rsidRPr="000C448A" w:rsidRDefault="009D6ED9" w:rsidP="00A81E20">
            <w:pPr>
              <w:pStyle w:val="NoSpacing"/>
              <w:widowControl w:val="0"/>
              <w:jc w:val="center"/>
            </w:pPr>
            <w:r w:rsidRPr="000C448A">
              <w:t>1</w:t>
            </w:r>
          </w:p>
        </w:tc>
      </w:tr>
      <w:tr w:rsidR="009D6ED9" w:rsidRPr="00937C19" w:rsidTr="004F3E5E">
        <w:trPr>
          <w:trHeight w:val="1595"/>
          <w:jc w:val="center"/>
        </w:trPr>
        <w:tc>
          <w:tcPr>
            <w:tcW w:w="969" w:type="pct"/>
            <w:vMerge/>
          </w:tcPr>
          <w:p w:rsidR="009D6ED9" w:rsidRPr="00937C19" w:rsidRDefault="009D6ED9" w:rsidP="00A81E20">
            <w:pPr>
              <w:pStyle w:val="NoSpacing"/>
              <w:widowControl w:val="0"/>
            </w:pPr>
          </w:p>
        </w:tc>
        <w:tc>
          <w:tcPr>
            <w:tcW w:w="1158" w:type="pct"/>
            <w:vMerge/>
          </w:tcPr>
          <w:p w:rsidR="009D6ED9" w:rsidRDefault="009D6ED9" w:rsidP="00A81E20">
            <w:pPr>
              <w:spacing w:after="0" w:line="240" w:lineRule="auto"/>
              <w:rPr>
                <w:rFonts w:ascii="Times New Roman" w:hAnsi="Times New Roman" w:cs="Times New Roman"/>
                <w:sz w:val="24"/>
                <w:szCs w:val="24"/>
              </w:rPr>
            </w:pPr>
          </w:p>
        </w:tc>
        <w:tc>
          <w:tcPr>
            <w:tcW w:w="1436" w:type="pct"/>
          </w:tcPr>
          <w:p w:rsidR="009D6ED9" w:rsidRPr="00A42805" w:rsidRDefault="009D6ED9" w:rsidP="00A81E20">
            <w:pPr>
              <w:pStyle w:val="NoSpacing"/>
              <w:rPr>
                <w:b/>
                <w:i/>
              </w:rPr>
            </w:pPr>
            <w:r w:rsidRPr="00A42805">
              <w:rPr>
                <w:b/>
              </w:rPr>
              <w:t>Tema.</w:t>
            </w:r>
            <w:r w:rsidRPr="00A42805">
              <w:t xml:space="preserve"> </w:t>
            </w:r>
            <w:r>
              <w:rPr>
                <w:b/>
                <w:i/>
              </w:rPr>
              <w:t xml:space="preserve">Gaisro </w:t>
            </w:r>
            <w:r w:rsidRPr="00A42805">
              <w:rPr>
                <w:b/>
                <w:i/>
              </w:rPr>
              <w:t>gesinimo organizavimo principai</w:t>
            </w:r>
          </w:p>
          <w:p w:rsidR="009D6ED9" w:rsidRPr="00A42805" w:rsidRDefault="009D6ED9" w:rsidP="00A81E20">
            <w:pPr>
              <w:pStyle w:val="NoSpacing"/>
              <w:numPr>
                <w:ilvl w:val="0"/>
                <w:numId w:val="4"/>
              </w:numPr>
              <w:tabs>
                <w:tab w:val="left" w:pos="286"/>
              </w:tabs>
              <w:ind w:left="0" w:firstLine="0"/>
            </w:pPr>
            <w:r w:rsidRPr="00A42805">
              <w:t>Gaisr</w:t>
            </w:r>
            <w:r>
              <w:t>o</w:t>
            </w:r>
            <w:r w:rsidRPr="00A42805">
              <w:t xml:space="preserve"> gesinimo organizavimo principai</w:t>
            </w:r>
          </w:p>
          <w:p w:rsidR="009D6ED9" w:rsidRPr="00A42805" w:rsidRDefault="009D6ED9" w:rsidP="00A81E20">
            <w:pPr>
              <w:pStyle w:val="NoSpacing"/>
              <w:numPr>
                <w:ilvl w:val="0"/>
                <w:numId w:val="4"/>
              </w:numPr>
              <w:tabs>
                <w:tab w:val="left" w:pos="286"/>
              </w:tabs>
              <w:ind w:left="0" w:firstLine="0"/>
              <w:rPr>
                <w:b/>
              </w:rPr>
            </w:pPr>
            <w:r w:rsidRPr="00A42805">
              <w:t>Pagrindinės gaisro gesinimo</w:t>
            </w:r>
            <w:r>
              <w:t xml:space="preserve"> krypties nustatymas</w:t>
            </w:r>
          </w:p>
        </w:tc>
        <w:tc>
          <w:tcPr>
            <w:tcW w:w="479" w:type="pct"/>
            <w:shd w:val="clear" w:color="auto" w:fill="auto"/>
          </w:tcPr>
          <w:p w:rsidR="009D6ED9" w:rsidRPr="000C448A" w:rsidRDefault="009D6ED9" w:rsidP="00A81E20">
            <w:pPr>
              <w:pStyle w:val="NoSpacing"/>
              <w:widowControl w:val="0"/>
              <w:jc w:val="center"/>
            </w:pPr>
            <w:r w:rsidRPr="000C448A">
              <w:t>1</w:t>
            </w:r>
          </w:p>
        </w:tc>
        <w:tc>
          <w:tcPr>
            <w:tcW w:w="479" w:type="pct"/>
            <w:shd w:val="clear" w:color="auto" w:fill="auto"/>
          </w:tcPr>
          <w:p w:rsidR="009D6ED9" w:rsidRPr="000C448A" w:rsidRDefault="009D6ED9" w:rsidP="00A81E20">
            <w:pPr>
              <w:pStyle w:val="NoSpacing"/>
              <w:widowControl w:val="0"/>
              <w:jc w:val="center"/>
            </w:pPr>
          </w:p>
        </w:tc>
        <w:tc>
          <w:tcPr>
            <w:tcW w:w="479" w:type="pct"/>
            <w:shd w:val="clear" w:color="auto" w:fill="auto"/>
          </w:tcPr>
          <w:p w:rsidR="009D6ED9" w:rsidRPr="000C448A" w:rsidRDefault="009D6ED9" w:rsidP="00A81E20">
            <w:pPr>
              <w:pStyle w:val="NoSpacing"/>
              <w:widowControl w:val="0"/>
              <w:jc w:val="center"/>
            </w:pPr>
            <w:r w:rsidRPr="000C448A">
              <w:t>1</w:t>
            </w:r>
          </w:p>
        </w:tc>
      </w:tr>
      <w:tr w:rsidR="009D6ED9" w:rsidRPr="00937C19" w:rsidTr="004F3E5E">
        <w:trPr>
          <w:trHeight w:val="1166"/>
          <w:jc w:val="center"/>
        </w:trPr>
        <w:tc>
          <w:tcPr>
            <w:tcW w:w="969" w:type="pct"/>
            <w:vMerge/>
          </w:tcPr>
          <w:p w:rsidR="009D6ED9" w:rsidRPr="00937C19" w:rsidRDefault="009D6ED9" w:rsidP="00A81E20">
            <w:pPr>
              <w:pStyle w:val="NoSpacing"/>
              <w:widowControl w:val="0"/>
            </w:pPr>
          </w:p>
        </w:tc>
        <w:tc>
          <w:tcPr>
            <w:tcW w:w="1158" w:type="pct"/>
            <w:vMerge/>
          </w:tcPr>
          <w:p w:rsidR="009D6ED9" w:rsidRDefault="009D6ED9" w:rsidP="00A81E20">
            <w:pPr>
              <w:spacing w:after="0" w:line="240" w:lineRule="auto"/>
              <w:rPr>
                <w:rFonts w:ascii="Times New Roman" w:hAnsi="Times New Roman" w:cs="Times New Roman"/>
                <w:sz w:val="24"/>
                <w:szCs w:val="24"/>
              </w:rPr>
            </w:pPr>
          </w:p>
        </w:tc>
        <w:tc>
          <w:tcPr>
            <w:tcW w:w="1436" w:type="pct"/>
          </w:tcPr>
          <w:p w:rsidR="009D6ED9" w:rsidRPr="00A42805" w:rsidRDefault="009D6ED9" w:rsidP="00A81E20">
            <w:pPr>
              <w:pStyle w:val="NoSpacing"/>
              <w:rPr>
                <w:b/>
                <w:i/>
              </w:rPr>
            </w:pPr>
            <w:r w:rsidRPr="00A42805">
              <w:rPr>
                <w:b/>
              </w:rPr>
              <w:t>Tema.</w:t>
            </w:r>
            <w:r w:rsidRPr="00A42805">
              <w:t xml:space="preserve"> </w:t>
            </w:r>
            <w:r w:rsidRPr="00A42805">
              <w:rPr>
                <w:b/>
                <w:i/>
              </w:rPr>
              <w:t>Gaisro vietos suskirstymas</w:t>
            </w:r>
          </w:p>
          <w:p w:rsidR="009D6ED9" w:rsidRPr="00A42805" w:rsidRDefault="009D6ED9" w:rsidP="00A81E20">
            <w:pPr>
              <w:pStyle w:val="NoSpacing"/>
              <w:numPr>
                <w:ilvl w:val="0"/>
                <w:numId w:val="4"/>
              </w:numPr>
              <w:tabs>
                <w:tab w:val="left" w:pos="286"/>
              </w:tabs>
              <w:ind w:left="0" w:firstLine="0"/>
            </w:pPr>
            <w:r w:rsidRPr="00A42805">
              <w:t>Gaisro vietos suskirstymas zonomis</w:t>
            </w:r>
          </w:p>
          <w:p w:rsidR="009D6ED9" w:rsidRPr="00A42805" w:rsidRDefault="009D6ED9" w:rsidP="00A81E20">
            <w:pPr>
              <w:pStyle w:val="NoSpacing"/>
              <w:numPr>
                <w:ilvl w:val="0"/>
                <w:numId w:val="4"/>
              </w:numPr>
              <w:tabs>
                <w:tab w:val="left" w:pos="286"/>
              </w:tabs>
              <w:ind w:left="0" w:firstLine="0"/>
            </w:pPr>
            <w:r w:rsidRPr="00A42805">
              <w:t>Darbo baras gaisre</w:t>
            </w:r>
          </w:p>
          <w:p w:rsidR="009D6ED9" w:rsidRPr="00A42805" w:rsidRDefault="009D6ED9" w:rsidP="00A81E20">
            <w:pPr>
              <w:pStyle w:val="NoSpacing"/>
              <w:numPr>
                <w:ilvl w:val="0"/>
                <w:numId w:val="4"/>
              </w:numPr>
              <w:tabs>
                <w:tab w:val="left" w:pos="286"/>
              </w:tabs>
              <w:ind w:left="0" w:firstLine="0"/>
              <w:rPr>
                <w:b/>
              </w:rPr>
            </w:pPr>
            <w:r w:rsidRPr="00A42805">
              <w:t>Užnugaris gaisre</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p>
        </w:tc>
        <w:tc>
          <w:tcPr>
            <w:tcW w:w="479" w:type="pct"/>
            <w:shd w:val="clear" w:color="auto" w:fill="auto"/>
          </w:tcPr>
          <w:p w:rsidR="009D6ED9" w:rsidRPr="000C448A" w:rsidRDefault="009D6ED9" w:rsidP="00A81E20">
            <w:pPr>
              <w:pStyle w:val="NoSpacing"/>
              <w:widowControl w:val="0"/>
              <w:jc w:val="center"/>
            </w:pPr>
            <w:r w:rsidRPr="000C448A">
              <w:t>0,5</w:t>
            </w:r>
          </w:p>
        </w:tc>
      </w:tr>
      <w:tr w:rsidR="009D6ED9" w:rsidRPr="00937C19" w:rsidTr="004F3E5E">
        <w:trPr>
          <w:trHeight w:val="843"/>
          <w:jc w:val="center"/>
        </w:trPr>
        <w:tc>
          <w:tcPr>
            <w:tcW w:w="969" w:type="pct"/>
            <w:vMerge/>
          </w:tcPr>
          <w:p w:rsidR="009D6ED9" w:rsidRPr="00937C19" w:rsidRDefault="009D6ED9" w:rsidP="00A81E20">
            <w:pPr>
              <w:pStyle w:val="NoSpacing"/>
              <w:widowControl w:val="0"/>
            </w:pPr>
          </w:p>
        </w:tc>
        <w:tc>
          <w:tcPr>
            <w:tcW w:w="1158" w:type="pct"/>
            <w:vMerge/>
          </w:tcPr>
          <w:p w:rsidR="009D6ED9" w:rsidRDefault="009D6ED9" w:rsidP="00A81E20">
            <w:pPr>
              <w:spacing w:after="0" w:line="240" w:lineRule="auto"/>
              <w:rPr>
                <w:rFonts w:ascii="Times New Roman" w:hAnsi="Times New Roman" w:cs="Times New Roman"/>
                <w:sz w:val="24"/>
                <w:szCs w:val="24"/>
              </w:rPr>
            </w:pPr>
          </w:p>
        </w:tc>
        <w:tc>
          <w:tcPr>
            <w:tcW w:w="1436" w:type="pct"/>
          </w:tcPr>
          <w:p w:rsidR="009D6ED9" w:rsidRPr="00A42805" w:rsidRDefault="009D6ED9" w:rsidP="00A81E20">
            <w:pPr>
              <w:pStyle w:val="NoSpacing"/>
              <w:tabs>
                <w:tab w:val="left" w:pos="286"/>
              </w:tabs>
              <w:rPr>
                <w:b/>
                <w:i/>
              </w:rPr>
            </w:pPr>
            <w:r w:rsidRPr="00A42805">
              <w:rPr>
                <w:b/>
              </w:rPr>
              <w:t xml:space="preserve">Tema: </w:t>
            </w:r>
            <w:r>
              <w:rPr>
                <w:b/>
                <w:i/>
              </w:rPr>
              <w:t>Pareigūnų pareigos gaisro</w:t>
            </w:r>
            <w:r w:rsidRPr="00A42805">
              <w:rPr>
                <w:b/>
                <w:i/>
              </w:rPr>
              <w:t xml:space="preserve"> metu</w:t>
            </w:r>
          </w:p>
          <w:p w:rsidR="009D6ED9" w:rsidRPr="00A42805" w:rsidRDefault="009D6ED9" w:rsidP="00A81E20">
            <w:pPr>
              <w:pStyle w:val="NoSpacing"/>
              <w:numPr>
                <w:ilvl w:val="0"/>
                <w:numId w:val="4"/>
              </w:numPr>
              <w:tabs>
                <w:tab w:val="left" w:pos="286"/>
              </w:tabs>
              <w:ind w:left="0" w:firstLine="0"/>
              <w:rPr>
                <w:b/>
              </w:rPr>
            </w:pPr>
            <w:r>
              <w:t xml:space="preserve">Ugniagesio gelbėtojo </w:t>
            </w:r>
            <w:r w:rsidRPr="00A42805">
              <w:t>funkcijos gaisro gesinimo metu</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p>
        </w:tc>
        <w:tc>
          <w:tcPr>
            <w:tcW w:w="479" w:type="pct"/>
            <w:shd w:val="clear" w:color="auto" w:fill="auto"/>
          </w:tcPr>
          <w:p w:rsidR="009D6ED9" w:rsidRPr="000C448A" w:rsidRDefault="009D6ED9" w:rsidP="00A81E20">
            <w:pPr>
              <w:pStyle w:val="NoSpacing"/>
              <w:widowControl w:val="0"/>
              <w:jc w:val="center"/>
            </w:pPr>
            <w:r w:rsidRPr="000C448A">
              <w:t>0,5</w:t>
            </w:r>
          </w:p>
        </w:tc>
      </w:tr>
      <w:tr w:rsidR="009D6ED9" w:rsidRPr="00937C19" w:rsidTr="00AB757C">
        <w:trPr>
          <w:trHeight w:val="3105"/>
          <w:jc w:val="center"/>
        </w:trPr>
        <w:tc>
          <w:tcPr>
            <w:tcW w:w="969" w:type="pct"/>
            <w:vMerge/>
          </w:tcPr>
          <w:p w:rsidR="009D6ED9" w:rsidRPr="00937C19" w:rsidRDefault="009D6ED9" w:rsidP="00A81E20">
            <w:pPr>
              <w:pStyle w:val="NoSpacing"/>
              <w:widowControl w:val="0"/>
            </w:pPr>
          </w:p>
        </w:tc>
        <w:tc>
          <w:tcPr>
            <w:tcW w:w="1158" w:type="pct"/>
          </w:tcPr>
          <w:p w:rsidR="009D6ED9" w:rsidRPr="001168FD" w:rsidRDefault="009D6ED9" w:rsidP="00A81E20">
            <w:pPr>
              <w:pStyle w:val="NoSpacing"/>
            </w:pPr>
            <w:r w:rsidRPr="001168FD">
              <w:t>1.4. Paaiškinti ugniagesio gelbėtojo asmeni</w:t>
            </w:r>
            <w:r>
              <w:t>ni</w:t>
            </w:r>
            <w:r w:rsidRPr="001168FD">
              <w:t>ų apsaugos priemonių saugaus naudojimo principus.</w:t>
            </w:r>
          </w:p>
        </w:tc>
        <w:tc>
          <w:tcPr>
            <w:tcW w:w="1436" w:type="pct"/>
          </w:tcPr>
          <w:p w:rsidR="009D6ED9" w:rsidRPr="00E70A49" w:rsidRDefault="009D6ED9" w:rsidP="00A81E20">
            <w:pPr>
              <w:pStyle w:val="NoSpacing"/>
              <w:rPr>
                <w:b/>
                <w:i/>
              </w:rPr>
            </w:pPr>
            <w:r w:rsidRPr="00E70A49">
              <w:rPr>
                <w:b/>
              </w:rPr>
              <w:t>Tema.</w:t>
            </w:r>
            <w:r w:rsidRPr="00E70A49">
              <w:t xml:space="preserve"> </w:t>
            </w:r>
            <w:r w:rsidRPr="00E70A49">
              <w:rPr>
                <w:b/>
                <w:i/>
              </w:rPr>
              <w:t xml:space="preserve">Ugniagesio gelbėtojo </w:t>
            </w:r>
            <w:r>
              <w:rPr>
                <w:b/>
                <w:i/>
              </w:rPr>
              <w:t>asmeninės apsaugos priemonės</w:t>
            </w:r>
          </w:p>
          <w:p w:rsidR="009D6ED9" w:rsidRDefault="009D6ED9" w:rsidP="00A81E20">
            <w:pPr>
              <w:pStyle w:val="NoSpacing"/>
              <w:numPr>
                <w:ilvl w:val="0"/>
                <w:numId w:val="4"/>
              </w:numPr>
              <w:tabs>
                <w:tab w:val="left" w:pos="286"/>
              </w:tabs>
              <w:ind w:left="31" w:firstLine="0"/>
            </w:pPr>
            <w:r w:rsidRPr="00E70A49">
              <w:t xml:space="preserve">Ugniagesio gelbėtojo </w:t>
            </w:r>
            <w:r>
              <w:t>asmeninių apsaugos priemonių</w:t>
            </w:r>
            <w:r w:rsidRPr="00E70A49">
              <w:t xml:space="preserve"> komplekt</w:t>
            </w:r>
            <w:r>
              <w:t>as</w:t>
            </w:r>
            <w:r w:rsidRPr="00E70A49">
              <w:t>, jo sudedamųjų dalių paskirtis ir sa</w:t>
            </w:r>
            <w:r>
              <w:t>ndara bei keliami reikalavimai</w:t>
            </w:r>
          </w:p>
          <w:p w:rsidR="009D6ED9" w:rsidRPr="00E70A49" w:rsidRDefault="009D6ED9" w:rsidP="00A81E20">
            <w:pPr>
              <w:pStyle w:val="NoSpacing"/>
              <w:numPr>
                <w:ilvl w:val="0"/>
                <w:numId w:val="4"/>
              </w:numPr>
              <w:tabs>
                <w:tab w:val="left" w:pos="286"/>
              </w:tabs>
              <w:ind w:left="31" w:firstLine="0"/>
            </w:pPr>
            <w:r w:rsidRPr="00E70A49">
              <w:t xml:space="preserve">Ugniagesio gelbėtojo </w:t>
            </w:r>
            <w:r>
              <w:t>asmeninių apsaugos priemonių</w:t>
            </w:r>
            <w:r w:rsidRPr="00E70A49">
              <w:t xml:space="preserve"> ekspl</w:t>
            </w:r>
            <w:r>
              <w:t>oatacijos ypatumai ir galimybės</w:t>
            </w:r>
          </w:p>
          <w:p w:rsidR="009D6ED9" w:rsidRPr="00A42805" w:rsidRDefault="009D6ED9" w:rsidP="00A81E20">
            <w:pPr>
              <w:pStyle w:val="NoSpacing"/>
              <w:numPr>
                <w:ilvl w:val="0"/>
                <w:numId w:val="4"/>
              </w:numPr>
              <w:tabs>
                <w:tab w:val="left" w:pos="286"/>
              </w:tabs>
              <w:ind w:left="31" w:firstLine="0"/>
              <w:rPr>
                <w:b/>
              </w:rPr>
            </w:pPr>
            <w:r w:rsidRPr="00E70A49">
              <w:t>Ugniagesio gelbėtojo</w:t>
            </w:r>
            <w:r>
              <w:t xml:space="preserve"> asmeninių</w:t>
            </w:r>
            <w:r w:rsidRPr="00E70A49">
              <w:t xml:space="preserve"> </w:t>
            </w:r>
            <w:r>
              <w:t>apsaugos priemonių priežiūra po darbo</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p>
        </w:tc>
        <w:tc>
          <w:tcPr>
            <w:tcW w:w="479" w:type="pct"/>
            <w:shd w:val="clear" w:color="auto" w:fill="auto"/>
          </w:tcPr>
          <w:p w:rsidR="009D6ED9" w:rsidRPr="000C448A" w:rsidRDefault="009D6ED9" w:rsidP="00A81E20">
            <w:pPr>
              <w:pStyle w:val="NoSpacing"/>
              <w:widowControl w:val="0"/>
              <w:jc w:val="center"/>
            </w:pPr>
            <w:r w:rsidRPr="000C448A">
              <w:t>0,5</w:t>
            </w:r>
          </w:p>
        </w:tc>
      </w:tr>
      <w:tr w:rsidR="009D6ED9" w:rsidRPr="00937C19" w:rsidTr="004F3E5E">
        <w:trPr>
          <w:trHeight w:val="2697"/>
          <w:jc w:val="center"/>
        </w:trPr>
        <w:tc>
          <w:tcPr>
            <w:tcW w:w="969" w:type="pct"/>
            <w:vMerge/>
          </w:tcPr>
          <w:p w:rsidR="009D6ED9" w:rsidRPr="00937C19" w:rsidRDefault="009D6ED9" w:rsidP="00A81E20">
            <w:pPr>
              <w:pStyle w:val="NoSpacing"/>
              <w:widowControl w:val="0"/>
            </w:pPr>
          </w:p>
        </w:tc>
        <w:tc>
          <w:tcPr>
            <w:tcW w:w="1158" w:type="pct"/>
            <w:vMerge w:val="restart"/>
          </w:tcPr>
          <w:p w:rsidR="009D6ED9" w:rsidRPr="001168FD" w:rsidRDefault="009D6ED9" w:rsidP="00A81E20">
            <w:pPr>
              <w:pStyle w:val="NoSpacing"/>
            </w:pPr>
            <w:r w:rsidRPr="001168FD">
              <w:t>1.5. Paaiškinti radijo ryšio priemonių veikimą ir naudojimą gaisro vietoje.</w:t>
            </w:r>
          </w:p>
        </w:tc>
        <w:tc>
          <w:tcPr>
            <w:tcW w:w="1436" w:type="pct"/>
          </w:tcPr>
          <w:p w:rsidR="009D6ED9" w:rsidRPr="00E70A49" w:rsidRDefault="009D6ED9" w:rsidP="00A81E20">
            <w:pPr>
              <w:pStyle w:val="NoSpacing"/>
              <w:rPr>
                <w:b/>
                <w:i/>
              </w:rPr>
            </w:pPr>
            <w:r w:rsidRPr="00E70A49">
              <w:rPr>
                <w:b/>
              </w:rPr>
              <w:t>Tema.</w:t>
            </w:r>
            <w:r w:rsidRPr="00E70A49">
              <w:t xml:space="preserve"> </w:t>
            </w:r>
            <w:r w:rsidRPr="00E70A49">
              <w:rPr>
                <w:b/>
                <w:i/>
              </w:rPr>
              <w:t>Radijo ryšio naudojimo tvarka valstybinėje prie</w:t>
            </w:r>
            <w:r>
              <w:rPr>
                <w:b/>
                <w:i/>
              </w:rPr>
              <w:t>šgaisrinėje gelbėjimo tarnyboje</w:t>
            </w:r>
          </w:p>
          <w:p w:rsidR="009D6ED9" w:rsidRPr="00E70A49" w:rsidRDefault="009D6ED9" w:rsidP="00A81E20">
            <w:pPr>
              <w:pStyle w:val="NoSpacing"/>
              <w:numPr>
                <w:ilvl w:val="0"/>
                <w:numId w:val="4"/>
              </w:numPr>
              <w:tabs>
                <w:tab w:val="left" w:pos="286"/>
              </w:tabs>
              <w:ind w:left="31" w:firstLine="0"/>
            </w:pPr>
            <w:r w:rsidRPr="00E70A49">
              <w:t>Pagrindiniai teisės aktai, reglamentuojantys radijo bei telefoninio ryšio panaudojimo tvarką valstybinėje prie</w:t>
            </w:r>
            <w:r>
              <w:t>šgaisrinėje gelbėjimo tarnyboje</w:t>
            </w:r>
          </w:p>
          <w:p w:rsidR="009D6ED9" w:rsidRPr="00E70A49" w:rsidRDefault="009D6ED9" w:rsidP="00A81E20">
            <w:pPr>
              <w:pStyle w:val="NoSpacing"/>
              <w:numPr>
                <w:ilvl w:val="0"/>
                <w:numId w:val="4"/>
              </w:numPr>
              <w:tabs>
                <w:tab w:val="left" w:pos="286"/>
              </w:tabs>
              <w:ind w:left="31" w:firstLine="0"/>
            </w:pPr>
            <w:r w:rsidRPr="00E70A49">
              <w:t>Radijo ryšio priemonių paskirtis, bendrieji radijo</w:t>
            </w:r>
            <w:r>
              <w:t xml:space="preserve"> bangų sklidimo erdve principai</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p>
        </w:tc>
        <w:tc>
          <w:tcPr>
            <w:tcW w:w="479" w:type="pct"/>
            <w:shd w:val="clear" w:color="auto" w:fill="auto"/>
          </w:tcPr>
          <w:p w:rsidR="009D6ED9" w:rsidRPr="000C448A" w:rsidRDefault="009D6ED9" w:rsidP="00A81E20">
            <w:pPr>
              <w:pStyle w:val="NoSpacing"/>
              <w:widowControl w:val="0"/>
              <w:jc w:val="center"/>
            </w:pPr>
            <w:r w:rsidRPr="000C448A">
              <w:t>0,5</w:t>
            </w:r>
          </w:p>
        </w:tc>
      </w:tr>
      <w:tr w:rsidR="009D6ED9" w:rsidRPr="00937C19" w:rsidTr="004F3E5E">
        <w:trPr>
          <w:trHeight w:val="3573"/>
          <w:jc w:val="center"/>
        </w:trPr>
        <w:tc>
          <w:tcPr>
            <w:tcW w:w="969" w:type="pct"/>
            <w:vMerge/>
          </w:tcPr>
          <w:p w:rsidR="009D6ED9" w:rsidRPr="00937C19" w:rsidRDefault="009D6ED9" w:rsidP="00A81E20">
            <w:pPr>
              <w:pStyle w:val="NoSpacing"/>
              <w:widowControl w:val="0"/>
            </w:pPr>
          </w:p>
        </w:tc>
        <w:tc>
          <w:tcPr>
            <w:tcW w:w="1158" w:type="pct"/>
            <w:vMerge/>
          </w:tcPr>
          <w:p w:rsidR="009D6ED9" w:rsidRPr="001168FD" w:rsidRDefault="009D6ED9" w:rsidP="00A81E20">
            <w:pPr>
              <w:pStyle w:val="NoSpacing"/>
            </w:pPr>
          </w:p>
        </w:tc>
        <w:tc>
          <w:tcPr>
            <w:tcW w:w="1436" w:type="pct"/>
          </w:tcPr>
          <w:p w:rsidR="009D6ED9" w:rsidRPr="00E70A49" w:rsidRDefault="009D6ED9" w:rsidP="00A81E20">
            <w:pPr>
              <w:pStyle w:val="NoSpacing"/>
              <w:tabs>
                <w:tab w:val="left" w:pos="286"/>
              </w:tabs>
              <w:ind w:left="31"/>
            </w:pPr>
            <w:r w:rsidRPr="00E70A49">
              <w:rPr>
                <w:b/>
              </w:rPr>
              <w:t>Tema.</w:t>
            </w:r>
            <w:r w:rsidRPr="00E70A49">
              <w:t xml:space="preserve"> </w:t>
            </w:r>
            <w:r w:rsidRPr="00E70A49">
              <w:rPr>
                <w:b/>
                <w:i/>
              </w:rPr>
              <w:t>Radijo ryšio priemonės, naudojamos valstybinėje priešgaisrinėje gelbėjimo tarnyboje</w:t>
            </w:r>
          </w:p>
          <w:p w:rsidR="009D6ED9" w:rsidRPr="00E70A49" w:rsidRDefault="009D6ED9" w:rsidP="00A81E20">
            <w:pPr>
              <w:pStyle w:val="NoSpacing"/>
              <w:numPr>
                <w:ilvl w:val="0"/>
                <w:numId w:val="4"/>
              </w:numPr>
              <w:tabs>
                <w:tab w:val="left" w:pos="286"/>
              </w:tabs>
              <w:ind w:left="31" w:firstLine="0"/>
            </w:pPr>
            <w:r w:rsidRPr="00E70A49">
              <w:t>Analoginio radijo ryšio priemonių klasifikavimas, techninės chara</w:t>
            </w:r>
            <w:r>
              <w:t>kteristikos, naudojimo ypatumai</w:t>
            </w:r>
          </w:p>
          <w:p w:rsidR="009D6ED9" w:rsidRPr="00E70A49" w:rsidRDefault="009D6ED9" w:rsidP="00A81E20">
            <w:pPr>
              <w:pStyle w:val="NoSpacing"/>
              <w:numPr>
                <w:ilvl w:val="0"/>
                <w:numId w:val="4"/>
              </w:numPr>
              <w:tabs>
                <w:tab w:val="left" w:pos="286"/>
              </w:tabs>
              <w:ind w:left="31" w:firstLine="0"/>
            </w:pPr>
            <w:r w:rsidRPr="00E70A49">
              <w:t>Skaitmeninio radijo ryšio priemonių, klasifikavimas, techninės chara</w:t>
            </w:r>
            <w:r>
              <w:t>kteristikos, naudojimo ypatumai</w:t>
            </w:r>
          </w:p>
          <w:p w:rsidR="009D6ED9" w:rsidRPr="00E70A49" w:rsidRDefault="009D6ED9" w:rsidP="00A81E20">
            <w:pPr>
              <w:pStyle w:val="NoSpacing"/>
              <w:numPr>
                <w:ilvl w:val="0"/>
                <w:numId w:val="4"/>
              </w:numPr>
              <w:tabs>
                <w:tab w:val="left" w:pos="286"/>
              </w:tabs>
              <w:ind w:left="31" w:firstLine="0"/>
            </w:pPr>
            <w:r w:rsidRPr="00E70A49">
              <w:t>Radijo ryšio priemonių gamint</w:t>
            </w:r>
            <w:r>
              <w:t>ojų saugaus naudojimo nurodymai</w:t>
            </w:r>
          </w:p>
          <w:p w:rsidR="009D6ED9" w:rsidRPr="00E70A49" w:rsidRDefault="009D6ED9" w:rsidP="00A81E20">
            <w:pPr>
              <w:pStyle w:val="NoSpacing"/>
              <w:numPr>
                <w:ilvl w:val="0"/>
                <w:numId w:val="4"/>
              </w:numPr>
              <w:tabs>
                <w:tab w:val="left" w:pos="286"/>
              </w:tabs>
              <w:ind w:left="31" w:firstLine="0"/>
              <w:rPr>
                <w:b/>
              </w:rPr>
            </w:pPr>
            <w:r w:rsidRPr="00E70A49">
              <w:t>Pokalbių v</w:t>
            </w:r>
            <w:r>
              <w:t>edimas radijo ryšio priemonėmis</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r w:rsidRPr="000C448A">
              <w:t>4</w:t>
            </w:r>
          </w:p>
        </w:tc>
        <w:tc>
          <w:tcPr>
            <w:tcW w:w="479" w:type="pct"/>
            <w:shd w:val="clear" w:color="auto" w:fill="auto"/>
          </w:tcPr>
          <w:p w:rsidR="009D6ED9" w:rsidRPr="000C448A" w:rsidRDefault="009D6ED9" w:rsidP="00A81E20">
            <w:pPr>
              <w:pStyle w:val="NoSpacing"/>
              <w:widowControl w:val="0"/>
              <w:jc w:val="center"/>
            </w:pPr>
            <w:r w:rsidRPr="000C448A">
              <w:t>4,5</w:t>
            </w:r>
          </w:p>
        </w:tc>
      </w:tr>
      <w:tr w:rsidR="009D6ED9" w:rsidRPr="00937C19" w:rsidTr="004F3E5E">
        <w:trPr>
          <w:trHeight w:val="1136"/>
          <w:jc w:val="center"/>
        </w:trPr>
        <w:tc>
          <w:tcPr>
            <w:tcW w:w="969" w:type="pct"/>
            <w:vMerge/>
          </w:tcPr>
          <w:p w:rsidR="009D6ED9" w:rsidRPr="00937C19" w:rsidRDefault="009D6ED9" w:rsidP="00A81E20">
            <w:pPr>
              <w:pStyle w:val="NoSpacing"/>
              <w:widowControl w:val="0"/>
            </w:pPr>
          </w:p>
        </w:tc>
        <w:tc>
          <w:tcPr>
            <w:tcW w:w="1158" w:type="pct"/>
            <w:vMerge w:val="restart"/>
          </w:tcPr>
          <w:p w:rsidR="009D6ED9" w:rsidRPr="001168FD" w:rsidRDefault="009D6ED9" w:rsidP="00A81E20">
            <w:pPr>
              <w:pStyle w:val="NoSpacing"/>
            </w:pPr>
            <w:r w:rsidRPr="001168FD">
              <w:t>1.6. Išdėstyti pajėgas ir priemones.</w:t>
            </w:r>
          </w:p>
        </w:tc>
        <w:tc>
          <w:tcPr>
            <w:tcW w:w="1436" w:type="pct"/>
          </w:tcPr>
          <w:p w:rsidR="009D6ED9" w:rsidRPr="00E70A49" w:rsidRDefault="009D6ED9" w:rsidP="00A81E20">
            <w:pPr>
              <w:pStyle w:val="NoSpacing"/>
              <w:rPr>
                <w:b/>
                <w:i/>
              </w:rPr>
            </w:pPr>
            <w:r w:rsidRPr="00E70A49">
              <w:rPr>
                <w:b/>
              </w:rPr>
              <w:t>Tema.</w:t>
            </w:r>
            <w:r w:rsidRPr="00E70A49">
              <w:t xml:space="preserve"> </w:t>
            </w:r>
            <w:r w:rsidRPr="00E70A49">
              <w:rPr>
                <w:b/>
                <w:i/>
              </w:rPr>
              <w:t>P</w:t>
            </w:r>
            <w:r>
              <w:rPr>
                <w:b/>
                <w:i/>
              </w:rPr>
              <w:t>riešgaisrinių gelbėjimo pajėgų sutelkimas įvykiui likviduoti</w:t>
            </w:r>
          </w:p>
          <w:p w:rsidR="009D6ED9" w:rsidRPr="00E70A49" w:rsidRDefault="009D6ED9" w:rsidP="00A81E20">
            <w:pPr>
              <w:pStyle w:val="NoSpacing"/>
              <w:numPr>
                <w:ilvl w:val="0"/>
                <w:numId w:val="4"/>
              </w:numPr>
              <w:tabs>
                <w:tab w:val="left" w:pos="286"/>
              </w:tabs>
              <w:ind w:left="31" w:firstLine="0"/>
              <w:rPr>
                <w:b/>
                <w:i/>
              </w:rPr>
            </w:pPr>
            <w:r w:rsidRPr="00573ADF">
              <w:t>Aliarmavimo tvarka</w:t>
            </w:r>
          </w:p>
          <w:p w:rsidR="009D6ED9" w:rsidRPr="00E70A49" w:rsidRDefault="009D6ED9" w:rsidP="00A81E20">
            <w:pPr>
              <w:pStyle w:val="NoSpacing"/>
              <w:numPr>
                <w:ilvl w:val="0"/>
                <w:numId w:val="4"/>
              </w:numPr>
              <w:tabs>
                <w:tab w:val="left" w:pos="286"/>
              </w:tabs>
              <w:ind w:left="31" w:firstLine="0"/>
              <w:rPr>
                <w:b/>
                <w:i/>
              </w:rPr>
            </w:pPr>
            <w:r w:rsidRPr="00E70A49">
              <w:t>Vy</w:t>
            </w:r>
            <w:r>
              <w:t>kimas į įvykio vietą</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p>
        </w:tc>
        <w:tc>
          <w:tcPr>
            <w:tcW w:w="479" w:type="pct"/>
            <w:shd w:val="clear" w:color="auto" w:fill="auto"/>
          </w:tcPr>
          <w:p w:rsidR="009D6ED9" w:rsidRPr="000C448A" w:rsidRDefault="009D6ED9" w:rsidP="00A81E20">
            <w:pPr>
              <w:pStyle w:val="NoSpacing"/>
              <w:widowControl w:val="0"/>
              <w:jc w:val="center"/>
            </w:pPr>
            <w:r w:rsidRPr="000C448A">
              <w:t>0,5</w:t>
            </w:r>
          </w:p>
        </w:tc>
      </w:tr>
      <w:tr w:rsidR="009D6ED9" w:rsidRPr="00937C19" w:rsidTr="004F3E5E">
        <w:trPr>
          <w:trHeight w:val="1677"/>
          <w:jc w:val="center"/>
        </w:trPr>
        <w:tc>
          <w:tcPr>
            <w:tcW w:w="969" w:type="pct"/>
            <w:vMerge/>
          </w:tcPr>
          <w:p w:rsidR="009D6ED9" w:rsidRPr="00937C19" w:rsidRDefault="009D6ED9" w:rsidP="00A81E20">
            <w:pPr>
              <w:pStyle w:val="NoSpacing"/>
              <w:widowControl w:val="0"/>
            </w:pPr>
          </w:p>
        </w:tc>
        <w:tc>
          <w:tcPr>
            <w:tcW w:w="1158" w:type="pct"/>
            <w:vMerge/>
          </w:tcPr>
          <w:p w:rsidR="009D6ED9" w:rsidRPr="001168FD" w:rsidRDefault="009D6ED9" w:rsidP="00A81E20">
            <w:pPr>
              <w:pStyle w:val="NoSpacing"/>
            </w:pPr>
          </w:p>
        </w:tc>
        <w:tc>
          <w:tcPr>
            <w:tcW w:w="1436" w:type="pct"/>
          </w:tcPr>
          <w:p w:rsidR="009D6ED9" w:rsidRPr="00E70A49" w:rsidRDefault="009D6ED9" w:rsidP="00A81E20">
            <w:pPr>
              <w:pStyle w:val="NoSpacing"/>
              <w:tabs>
                <w:tab w:val="left" w:pos="286"/>
              </w:tabs>
              <w:ind w:left="31"/>
              <w:rPr>
                <w:b/>
                <w:i/>
              </w:rPr>
            </w:pPr>
            <w:r w:rsidRPr="00E70A49">
              <w:rPr>
                <w:b/>
              </w:rPr>
              <w:t>Tema.</w:t>
            </w:r>
            <w:r w:rsidRPr="00E70A49">
              <w:t xml:space="preserve"> </w:t>
            </w:r>
            <w:r w:rsidRPr="00E70A49">
              <w:rPr>
                <w:b/>
                <w:i/>
              </w:rPr>
              <w:t>Pajėgų ir priemonių iš</w:t>
            </w:r>
            <w:r>
              <w:rPr>
                <w:b/>
                <w:i/>
              </w:rPr>
              <w:t>si</w:t>
            </w:r>
            <w:r w:rsidRPr="00E70A49">
              <w:rPr>
                <w:b/>
                <w:i/>
              </w:rPr>
              <w:t>dėstymas g</w:t>
            </w:r>
            <w:r>
              <w:rPr>
                <w:b/>
                <w:i/>
              </w:rPr>
              <w:t>aisre</w:t>
            </w:r>
          </w:p>
          <w:p w:rsidR="009D6ED9" w:rsidRPr="00E70A49" w:rsidRDefault="009D6ED9" w:rsidP="00A81E20">
            <w:pPr>
              <w:pStyle w:val="NoSpacing"/>
              <w:numPr>
                <w:ilvl w:val="0"/>
                <w:numId w:val="4"/>
              </w:numPr>
              <w:tabs>
                <w:tab w:val="left" w:pos="286"/>
              </w:tabs>
              <w:ind w:left="31" w:firstLine="0"/>
              <w:rPr>
                <w:b/>
                <w:i/>
              </w:rPr>
            </w:pPr>
            <w:r w:rsidRPr="00E70A49">
              <w:t>Parengiamasis, da</w:t>
            </w:r>
            <w:r>
              <w:t>linis ir galutinis išsidėstymai</w:t>
            </w:r>
          </w:p>
          <w:p w:rsidR="009D6ED9" w:rsidRPr="00E70A49" w:rsidRDefault="009D6ED9" w:rsidP="00A81E20">
            <w:pPr>
              <w:pStyle w:val="NoSpacing"/>
              <w:numPr>
                <w:ilvl w:val="0"/>
                <w:numId w:val="4"/>
              </w:numPr>
              <w:tabs>
                <w:tab w:val="left" w:pos="286"/>
              </w:tabs>
              <w:ind w:left="31" w:firstLine="0"/>
              <w:rPr>
                <w:b/>
              </w:rPr>
            </w:pPr>
            <w:r>
              <w:t>T</w:t>
            </w:r>
            <w:r w:rsidRPr="00E70A49">
              <w:t xml:space="preserve">ransporto priemonių </w:t>
            </w:r>
            <w:r>
              <w:t>išdėstymas gaisre</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r w:rsidRPr="000C448A">
              <w:t>5</w:t>
            </w:r>
          </w:p>
        </w:tc>
        <w:tc>
          <w:tcPr>
            <w:tcW w:w="479" w:type="pct"/>
            <w:shd w:val="clear" w:color="auto" w:fill="auto"/>
          </w:tcPr>
          <w:p w:rsidR="009D6ED9" w:rsidRPr="000C448A" w:rsidRDefault="009D6ED9" w:rsidP="00A81E20">
            <w:pPr>
              <w:pStyle w:val="NoSpacing"/>
              <w:widowControl w:val="0"/>
              <w:jc w:val="center"/>
            </w:pPr>
            <w:r w:rsidRPr="000C448A">
              <w:t>5,5</w:t>
            </w:r>
          </w:p>
        </w:tc>
      </w:tr>
      <w:tr w:rsidR="009D6ED9" w:rsidRPr="00937C19" w:rsidTr="004F3E5E">
        <w:trPr>
          <w:trHeight w:val="1120"/>
          <w:jc w:val="center"/>
        </w:trPr>
        <w:tc>
          <w:tcPr>
            <w:tcW w:w="969" w:type="pct"/>
            <w:vMerge/>
          </w:tcPr>
          <w:p w:rsidR="009D6ED9" w:rsidRPr="00937C19" w:rsidRDefault="009D6ED9" w:rsidP="00A81E20">
            <w:pPr>
              <w:pStyle w:val="NoSpacing"/>
              <w:widowControl w:val="0"/>
            </w:pPr>
          </w:p>
        </w:tc>
        <w:tc>
          <w:tcPr>
            <w:tcW w:w="1158" w:type="pct"/>
            <w:vMerge w:val="restart"/>
          </w:tcPr>
          <w:p w:rsidR="009D6ED9" w:rsidRPr="001168FD" w:rsidRDefault="009D6ED9" w:rsidP="00A81E20">
            <w:pPr>
              <w:pStyle w:val="NoSpacing"/>
            </w:pPr>
            <w:r w:rsidRPr="001168FD">
              <w:t>1.7. Naudoti įvairius vandens šaltinius gaisro vietoje.</w:t>
            </w:r>
          </w:p>
        </w:tc>
        <w:tc>
          <w:tcPr>
            <w:tcW w:w="1436" w:type="pct"/>
          </w:tcPr>
          <w:p w:rsidR="009D6ED9" w:rsidRPr="00E70A49" w:rsidRDefault="009D6ED9" w:rsidP="00A81E20">
            <w:pPr>
              <w:pStyle w:val="NoSpacing"/>
              <w:rPr>
                <w:b/>
                <w:i/>
              </w:rPr>
            </w:pPr>
            <w:r w:rsidRPr="00E70A49">
              <w:rPr>
                <w:b/>
              </w:rPr>
              <w:t>Tema.</w:t>
            </w:r>
            <w:r w:rsidRPr="00E70A49">
              <w:t xml:space="preserve"> </w:t>
            </w:r>
            <w:r w:rsidRPr="00E70A49">
              <w:rPr>
                <w:b/>
                <w:i/>
              </w:rPr>
              <w:t>Vandens šaltiniai,</w:t>
            </w:r>
            <w:r>
              <w:rPr>
                <w:b/>
                <w:i/>
              </w:rPr>
              <w:t xml:space="preserve"> naudojami gaisro gesinimo metu</w:t>
            </w:r>
          </w:p>
          <w:p w:rsidR="009D6ED9" w:rsidRPr="00E70A49" w:rsidRDefault="009D6ED9" w:rsidP="00A81E20">
            <w:pPr>
              <w:pStyle w:val="NoSpacing"/>
              <w:numPr>
                <w:ilvl w:val="0"/>
                <w:numId w:val="4"/>
              </w:numPr>
              <w:tabs>
                <w:tab w:val="left" w:pos="286"/>
              </w:tabs>
              <w:ind w:left="31" w:firstLine="0"/>
              <w:rPr>
                <w:b/>
                <w:i/>
              </w:rPr>
            </w:pPr>
            <w:r w:rsidRPr="00E70A49">
              <w:t>Vandens šaltinių</w:t>
            </w:r>
            <w:r>
              <w:t xml:space="preserve"> tipai, jų žymėjimas</w:t>
            </w:r>
          </w:p>
          <w:p w:rsidR="009D6ED9" w:rsidRPr="00E70A49" w:rsidRDefault="009D6ED9" w:rsidP="00A81E20">
            <w:pPr>
              <w:pStyle w:val="NoSpacing"/>
              <w:numPr>
                <w:ilvl w:val="0"/>
                <w:numId w:val="4"/>
              </w:numPr>
              <w:tabs>
                <w:tab w:val="left" w:pos="286"/>
              </w:tabs>
              <w:ind w:left="31" w:firstLine="0"/>
              <w:rPr>
                <w:b/>
                <w:i/>
              </w:rPr>
            </w:pPr>
            <w:r w:rsidRPr="00E70A49">
              <w:t>Van</w:t>
            </w:r>
            <w:r>
              <w:t>dens šaltinių paieškos ypatumai</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p>
        </w:tc>
        <w:tc>
          <w:tcPr>
            <w:tcW w:w="479" w:type="pct"/>
            <w:shd w:val="clear" w:color="auto" w:fill="auto"/>
          </w:tcPr>
          <w:p w:rsidR="009D6ED9" w:rsidRPr="000C448A" w:rsidRDefault="009D6ED9" w:rsidP="00A81E20">
            <w:pPr>
              <w:pStyle w:val="NoSpacing"/>
              <w:widowControl w:val="0"/>
              <w:jc w:val="center"/>
            </w:pPr>
            <w:r w:rsidRPr="000C448A">
              <w:t>0,5</w:t>
            </w:r>
          </w:p>
        </w:tc>
      </w:tr>
      <w:tr w:rsidR="009D6ED9" w:rsidRPr="00937C19" w:rsidTr="0098138A">
        <w:trPr>
          <w:trHeight w:val="3234"/>
          <w:jc w:val="center"/>
        </w:trPr>
        <w:tc>
          <w:tcPr>
            <w:tcW w:w="969" w:type="pct"/>
            <w:vMerge/>
          </w:tcPr>
          <w:p w:rsidR="009D6ED9" w:rsidRPr="00937C19" w:rsidRDefault="009D6ED9" w:rsidP="00A81E20">
            <w:pPr>
              <w:pStyle w:val="NoSpacing"/>
              <w:widowControl w:val="0"/>
            </w:pPr>
          </w:p>
        </w:tc>
        <w:tc>
          <w:tcPr>
            <w:tcW w:w="1158" w:type="pct"/>
            <w:vMerge/>
          </w:tcPr>
          <w:p w:rsidR="009D6ED9" w:rsidRPr="001168FD" w:rsidRDefault="009D6ED9" w:rsidP="00A81E20">
            <w:pPr>
              <w:pStyle w:val="NoSpacing"/>
            </w:pPr>
          </w:p>
        </w:tc>
        <w:tc>
          <w:tcPr>
            <w:tcW w:w="1436" w:type="pct"/>
          </w:tcPr>
          <w:p w:rsidR="009D6ED9" w:rsidRPr="00E70A49" w:rsidRDefault="009D6ED9" w:rsidP="00A81E20">
            <w:pPr>
              <w:pStyle w:val="NoSpacing"/>
              <w:rPr>
                <w:b/>
                <w:i/>
              </w:rPr>
            </w:pPr>
            <w:r w:rsidRPr="00E70A49">
              <w:rPr>
                <w:b/>
              </w:rPr>
              <w:t>Tema.</w:t>
            </w:r>
            <w:r w:rsidRPr="00E70A49">
              <w:t xml:space="preserve"> </w:t>
            </w:r>
            <w:r w:rsidRPr="00E70A49">
              <w:rPr>
                <w:b/>
                <w:i/>
              </w:rPr>
              <w:t>Vanden</w:t>
            </w:r>
            <w:r>
              <w:rPr>
                <w:b/>
                <w:i/>
              </w:rPr>
              <w:t>s tiekimo į gaisravietę schemos</w:t>
            </w:r>
          </w:p>
          <w:p w:rsidR="009D6ED9" w:rsidRPr="00E70A49" w:rsidRDefault="009D6ED9" w:rsidP="00A81E20">
            <w:pPr>
              <w:pStyle w:val="NoSpacing"/>
              <w:numPr>
                <w:ilvl w:val="0"/>
                <w:numId w:val="4"/>
              </w:numPr>
              <w:tabs>
                <w:tab w:val="left" w:pos="286"/>
              </w:tabs>
              <w:ind w:left="31" w:firstLine="0"/>
              <w:rPr>
                <w:b/>
                <w:i/>
              </w:rPr>
            </w:pPr>
            <w:r w:rsidRPr="00E70A49">
              <w:t>Vandens tiekimo į gaisro vietą schemos, nuoseklus, lygiagretus</w:t>
            </w:r>
            <w:r>
              <w:t xml:space="preserve"> gaisrinių slėginių</w:t>
            </w:r>
            <w:r w:rsidRPr="00E70A49">
              <w:t xml:space="preserve"> žarnų sistemų jungimas, va</w:t>
            </w:r>
            <w:r>
              <w:t>ndens tiekimo į aukštį ypatumai</w:t>
            </w:r>
          </w:p>
          <w:p w:rsidR="009D6ED9" w:rsidRPr="00E70A49" w:rsidRDefault="009D6ED9" w:rsidP="00A81E20">
            <w:pPr>
              <w:pStyle w:val="NoSpacing"/>
              <w:numPr>
                <w:ilvl w:val="0"/>
                <w:numId w:val="4"/>
              </w:numPr>
              <w:tabs>
                <w:tab w:val="left" w:pos="286"/>
              </w:tabs>
              <w:ind w:left="31" w:firstLine="0"/>
              <w:rPr>
                <w:b/>
              </w:rPr>
            </w:pPr>
            <w:r w:rsidRPr="00E70A49">
              <w:t>Vandens slėgio pokyčio skaičiavimai gaisrinių</w:t>
            </w:r>
            <w:r>
              <w:t xml:space="preserve"> slėginių</w:t>
            </w:r>
            <w:r w:rsidRPr="00E70A49">
              <w:t xml:space="preserve"> žarnų schemose. Slėgiai gaisrini</w:t>
            </w:r>
            <w:r>
              <w:t>ame</w:t>
            </w:r>
            <w:r w:rsidRPr="00E70A49">
              <w:t xml:space="preserve"> siurblyje, naudojant dažniausiai t</w:t>
            </w:r>
            <w:r>
              <w:t>aikomas vandens tiekimo schemas</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p>
        </w:tc>
        <w:tc>
          <w:tcPr>
            <w:tcW w:w="479" w:type="pct"/>
            <w:shd w:val="clear" w:color="auto" w:fill="auto"/>
          </w:tcPr>
          <w:p w:rsidR="009D6ED9" w:rsidRPr="000C448A" w:rsidRDefault="009D6ED9" w:rsidP="00A81E20">
            <w:pPr>
              <w:pStyle w:val="NoSpacing"/>
              <w:widowControl w:val="0"/>
              <w:jc w:val="center"/>
            </w:pPr>
            <w:r w:rsidRPr="000C448A">
              <w:t>0,5</w:t>
            </w:r>
          </w:p>
        </w:tc>
      </w:tr>
      <w:tr w:rsidR="009D6ED9" w:rsidRPr="00937C19" w:rsidTr="0098138A">
        <w:trPr>
          <w:trHeight w:val="2148"/>
          <w:jc w:val="center"/>
        </w:trPr>
        <w:tc>
          <w:tcPr>
            <w:tcW w:w="969" w:type="pct"/>
            <w:vMerge/>
          </w:tcPr>
          <w:p w:rsidR="009D6ED9" w:rsidRPr="00937C19" w:rsidRDefault="009D6ED9" w:rsidP="00A81E20">
            <w:pPr>
              <w:pStyle w:val="NoSpacing"/>
              <w:widowControl w:val="0"/>
            </w:pPr>
          </w:p>
        </w:tc>
        <w:tc>
          <w:tcPr>
            <w:tcW w:w="1158" w:type="pct"/>
            <w:vMerge w:val="restart"/>
          </w:tcPr>
          <w:p w:rsidR="009D6ED9" w:rsidRPr="001168FD" w:rsidRDefault="009D6ED9" w:rsidP="00A81E20">
            <w:pPr>
              <w:pStyle w:val="NoSpacing"/>
            </w:pPr>
            <w:r w:rsidRPr="001168FD">
              <w:t>1.8. Ardyti statinių konstrukcijas gaisro vietoje.</w:t>
            </w:r>
          </w:p>
        </w:tc>
        <w:tc>
          <w:tcPr>
            <w:tcW w:w="1436" w:type="pct"/>
          </w:tcPr>
          <w:p w:rsidR="009D6ED9" w:rsidRPr="00E70A49" w:rsidRDefault="009D6ED9" w:rsidP="00A81E20">
            <w:pPr>
              <w:pStyle w:val="NoSpacing"/>
              <w:rPr>
                <w:b/>
                <w:i/>
              </w:rPr>
            </w:pPr>
            <w:r w:rsidRPr="00E70A49">
              <w:rPr>
                <w:b/>
              </w:rPr>
              <w:t>Tema.</w:t>
            </w:r>
            <w:r w:rsidRPr="00E70A49">
              <w:t xml:space="preserve"> </w:t>
            </w:r>
            <w:r w:rsidRPr="00E70A49">
              <w:rPr>
                <w:b/>
                <w:i/>
              </w:rPr>
              <w:t>Statybinių medžiagų ir konstrukcijų pokyčiai gaisro metu</w:t>
            </w:r>
            <w:r>
              <w:rPr>
                <w:b/>
                <w:i/>
              </w:rPr>
              <w:t>,</w:t>
            </w:r>
            <w:r w:rsidRPr="00E70A49">
              <w:rPr>
                <w:b/>
                <w:i/>
              </w:rPr>
              <w:t xml:space="preserve"> jų ardymo eiliškumas</w:t>
            </w:r>
          </w:p>
          <w:p w:rsidR="009D6ED9" w:rsidRPr="00E70A49" w:rsidRDefault="009D6ED9" w:rsidP="00A81E20">
            <w:pPr>
              <w:pStyle w:val="NoSpacing"/>
              <w:numPr>
                <w:ilvl w:val="0"/>
                <w:numId w:val="4"/>
              </w:numPr>
              <w:tabs>
                <w:tab w:val="left" w:pos="286"/>
              </w:tabs>
              <w:ind w:left="31" w:firstLine="0"/>
            </w:pPr>
            <w:r w:rsidRPr="00E70A49">
              <w:t xml:space="preserve">Statybinių ir konstrukcijų medžiagų </w:t>
            </w:r>
            <w:r>
              <w:t>atsparumas ugniai</w:t>
            </w:r>
          </w:p>
          <w:p w:rsidR="009D6ED9" w:rsidRPr="00E70A49" w:rsidRDefault="009D6ED9" w:rsidP="00A81E20">
            <w:pPr>
              <w:pStyle w:val="NoSpacing"/>
              <w:numPr>
                <w:ilvl w:val="0"/>
                <w:numId w:val="4"/>
              </w:numPr>
              <w:tabs>
                <w:tab w:val="left" w:pos="286"/>
              </w:tabs>
              <w:ind w:left="31" w:firstLine="0"/>
              <w:rPr>
                <w:b/>
                <w:i/>
              </w:rPr>
            </w:pPr>
            <w:r w:rsidRPr="00E70A49">
              <w:t>S</w:t>
            </w:r>
            <w:r>
              <w:t>tatinių konstrukciniai ypatumai</w:t>
            </w:r>
          </w:p>
          <w:p w:rsidR="009D6ED9" w:rsidRPr="00E70A49" w:rsidRDefault="009D6ED9" w:rsidP="00A81E20">
            <w:pPr>
              <w:pStyle w:val="NoSpacing"/>
              <w:numPr>
                <w:ilvl w:val="0"/>
                <w:numId w:val="4"/>
              </w:numPr>
              <w:tabs>
                <w:tab w:val="left" w:pos="286"/>
              </w:tabs>
              <w:ind w:left="31" w:firstLine="0"/>
              <w:rPr>
                <w:b/>
                <w:i/>
              </w:rPr>
            </w:pPr>
            <w:r w:rsidRPr="00E70A49">
              <w:t>Statinių defo</w:t>
            </w:r>
            <w:r>
              <w:t>rmacijos gaisro metu priežastys</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p>
        </w:tc>
        <w:tc>
          <w:tcPr>
            <w:tcW w:w="479" w:type="pct"/>
            <w:shd w:val="clear" w:color="auto" w:fill="auto"/>
          </w:tcPr>
          <w:p w:rsidR="009D6ED9" w:rsidRPr="000C448A" w:rsidRDefault="009D6ED9" w:rsidP="00A81E20">
            <w:pPr>
              <w:pStyle w:val="NoSpacing"/>
              <w:widowControl w:val="0"/>
              <w:jc w:val="center"/>
            </w:pPr>
            <w:r w:rsidRPr="000C448A">
              <w:t>0,5</w:t>
            </w:r>
          </w:p>
        </w:tc>
      </w:tr>
      <w:tr w:rsidR="009D6ED9" w:rsidRPr="00937C19" w:rsidTr="002202A5">
        <w:trPr>
          <w:trHeight w:val="1419"/>
          <w:jc w:val="center"/>
        </w:trPr>
        <w:tc>
          <w:tcPr>
            <w:tcW w:w="969" w:type="pct"/>
            <w:vMerge/>
          </w:tcPr>
          <w:p w:rsidR="009D6ED9" w:rsidRPr="00937C19" w:rsidRDefault="009D6ED9" w:rsidP="00A81E20">
            <w:pPr>
              <w:pStyle w:val="NoSpacing"/>
              <w:widowControl w:val="0"/>
            </w:pPr>
          </w:p>
        </w:tc>
        <w:tc>
          <w:tcPr>
            <w:tcW w:w="1158" w:type="pct"/>
            <w:vMerge/>
          </w:tcPr>
          <w:p w:rsidR="009D6ED9" w:rsidRPr="001168FD" w:rsidRDefault="009D6ED9" w:rsidP="00A81E20">
            <w:pPr>
              <w:pStyle w:val="NoSpacing"/>
            </w:pPr>
          </w:p>
        </w:tc>
        <w:tc>
          <w:tcPr>
            <w:tcW w:w="1436" w:type="pct"/>
          </w:tcPr>
          <w:p w:rsidR="009D6ED9" w:rsidRPr="00E70A49" w:rsidRDefault="009D6ED9" w:rsidP="00A81E20">
            <w:pPr>
              <w:pStyle w:val="NoSpacing"/>
              <w:tabs>
                <w:tab w:val="left" w:pos="286"/>
              </w:tabs>
              <w:ind w:left="31"/>
              <w:rPr>
                <w:b/>
                <w:i/>
              </w:rPr>
            </w:pPr>
            <w:r w:rsidRPr="00E70A49">
              <w:rPr>
                <w:b/>
              </w:rPr>
              <w:t>Tema.</w:t>
            </w:r>
            <w:r w:rsidRPr="00E70A49">
              <w:t xml:space="preserve"> </w:t>
            </w:r>
            <w:r w:rsidRPr="00E70A49">
              <w:rPr>
                <w:b/>
                <w:i/>
              </w:rPr>
              <w:t>Statybinių medžiagų ir konstrukcijų ardymo eiliškumas</w:t>
            </w:r>
          </w:p>
          <w:p w:rsidR="009D6ED9" w:rsidRPr="00E70A49" w:rsidRDefault="009D6ED9" w:rsidP="00A81E20">
            <w:pPr>
              <w:pStyle w:val="NoSpacing"/>
              <w:numPr>
                <w:ilvl w:val="0"/>
                <w:numId w:val="4"/>
              </w:numPr>
              <w:tabs>
                <w:tab w:val="left" w:pos="286"/>
              </w:tabs>
              <w:ind w:left="31" w:firstLine="0"/>
              <w:rPr>
                <w:b/>
                <w:i/>
              </w:rPr>
            </w:pPr>
            <w:r w:rsidRPr="00E70A49">
              <w:t>Statinių konstrukcijų ardymo poreikis ir darbų atl</w:t>
            </w:r>
            <w:r>
              <w:t>ikimo eiliškumas</w:t>
            </w:r>
          </w:p>
          <w:p w:rsidR="009D6ED9" w:rsidRPr="00E70A49" w:rsidRDefault="009D6ED9" w:rsidP="00A81E20">
            <w:pPr>
              <w:pStyle w:val="NoSpacing"/>
              <w:numPr>
                <w:ilvl w:val="0"/>
                <w:numId w:val="4"/>
              </w:numPr>
              <w:tabs>
                <w:tab w:val="left" w:pos="286"/>
              </w:tabs>
              <w:ind w:left="31" w:firstLine="0"/>
              <w:rPr>
                <w:b/>
              </w:rPr>
            </w:pPr>
            <w:r>
              <w:t>S</w:t>
            </w:r>
            <w:r w:rsidRPr="00E70A49">
              <w:t>aug</w:t>
            </w:r>
            <w:r>
              <w:t>a ardant statinių konstrukcijas</w:t>
            </w:r>
          </w:p>
        </w:tc>
        <w:tc>
          <w:tcPr>
            <w:tcW w:w="479" w:type="pct"/>
            <w:shd w:val="clear" w:color="auto" w:fill="auto"/>
          </w:tcPr>
          <w:p w:rsidR="009D6ED9" w:rsidRPr="000C448A" w:rsidRDefault="009D6ED9" w:rsidP="00A81E20">
            <w:pPr>
              <w:pStyle w:val="NoSpacing"/>
              <w:widowControl w:val="0"/>
              <w:jc w:val="center"/>
            </w:pPr>
            <w:r w:rsidRPr="000C448A">
              <w:t>0,5</w:t>
            </w:r>
          </w:p>
        </w:tc>
        <w:tc>
          <w:tcPr>
            <w:tcW w:w="479" w:type="pct"/>
            <w:shd w:val="clear" w:color="auto" w:fill="auto"/>
          </w:tcPr>
          <w:p w:rsidR="009D6ED9" w:rsidRPr="000C448A" w:rsidRDefault="009D6ED9" w:rsidP="00A81E20">
            <w:pPr>
              <w:pStyle w:val="NoSpacing"/>
              <w:widowControl w:val="0"/>
              <w:jc w:val="center"/>
            </w:pPr>
          </w:p>
        </w:tc>
        <w:tc>
          <w:tcPr>
            <w:tcW w:w="479" w:type="pct"/>
            <w:shd w:val="clear" w:color="auto" w:fill="auto"/>
          </w:tcPr>
          <w:p w:rsidR="009D6ED9" w:rsidRPr="000C448A" w:rsidRDefault="009D6ED9" w:rsidP="00A81E20">
            <w:pPr>
              <w:pStyle w:val="NoSpacing"/>
              <w:widowControl w:val="0"/>
              <w:jc w:val="center"/>
            </w:pPr>
            <w:r w:rsidRPr="000C448A">
              <w:t>0,5</w:t>
            </w:r>
          </w:p>
        </w:tc>
      </w:tr>
      <w:tr w:rsidR="000500AA" w:rsidRPr="00937C19" w:rsidTr="009D6ED9">
        <w:trPr>
          <w:trHeight w:val="1249"/>
          <w:jc w:val="center"/>
        </w:trPr>
        <w:tc>
          <w:tcPr>
            <w:tcW w:w="969" w:type="pct"/>
            <w:vMerge w:val="restart"/>
          </w:tcPr>
          <w:p w:rsidR="000500AA" w:rsidRPr="00937C19" w:rsidRDefault="000500AA" w:rsidP="00A81E20">
            <w:pPr>
              <w:pStyle w:val="NoSpacing"/>
              <w:widowControl w:val="0"/>
            </w:pPr>
            <w:r w:rsidRPr="00937C19">
              <w:t>2.</w:t>
            </w:r>
            <w:r w:rsidRPr="00E70A49">
              <w:t xml:space="preserve"> </w:t>
            </w:r>
            <w:r>
              <w:t>Naudoti gaisrų gesinimo ir gelbėjimo transporto priemones ir įrangą</w:t>
            </w:r>
            <w:r w:rsidRPr="00E70A49">
              <w:t>.</w:t>
            </w:r>
          </w:p>
        </w:tc>
        <w:tc>
          <w:tcPr>
            <w:tcW w:w="1158" w:type="pct"/>
            <w:vMerge w:val="restart"/>
          </w:tcPr>
          <w:p w:rsidR="000500AA" w:rsidRPr="00E70A49" w:rsidRDefault="000500AA" w:rsidP="00A81E20">
            <w:pPr>
              <w:pStyle w:val="NoSpacing"/>
            </w:pPr>
            <w:r w:rsidRPr="00E70A49">
              <w:t xml:space="preserve">2.1. </w:t>
            </w:r>
            <w:r>
              <w:t>Naudoti gaisrų gesinimo ir gelbėjimo transporto priemones</w:t>
            </w:r>
            <w:r w:rsidRPr="00E70A49">
              <w:t>.</w:t>
            </w:r>
          </w:p>
        </w:tc>
        <w:tc>
          <w:tcPr>
            <w:tcW w:w="1436" w:type="pct"/>
          </w:tcPr>
          <w:p w:rsidR="000500AA" w:rsidRPr="00E70A49" w:rsidRDefault="000500AA" w:rsidP="00A81E20">
            <w:pPr>
              <w:pStyle w:val="NoSpacing"/>
              <w:rPr>
                <w:b/>
                <w:i/>
              </w:rPr>
            </w:pPr>
            <w:r w:rsidRPr="00E70A49">
              <w:rPr>
                <w:b/>
              </w:rPr>
              <w:t>Tema.</w:t>
            </w:r>
            <w:r w:rsidRPr="00E70A49">
              <w:t xml:space="preserve"> </w:t>
            </w:r>
            <w:r w:rsidRPr="00E70A49">
              <w:rPr>
                <w:b/>
                <w:i/>
              </w:rPr>
              <w:t>Gaisrų gesinimo</w:t>
            </w:r>
            <w:r>
              <w:rPr>
                <w:b/>
                <w:i/>
              </w:rPr>
              <w:t xml:space="preserve"> ir gelbėjimo</w:t>
            </w:r>
            <w:r w:rsidRPr="00E70A49">
              <w:rPr>
                <w:b/>
                <w:i/>
              </w:rPr>
              <w:t xml:space="preserve"> transporto priemo</w:t>
            </w:r>
            <w:r>
              <w:rPr>
                <w:b/>
                <w:i/>
              </w:rPr>
              <w:t xml:space="preserve">nių (toliau – transporto priemonės) paskirtis ir klasifikavimas </w:t>
            </w:r>
          </w:p>
          <w:p w:rsidR="000500AA" w:rsidRPr="00E70A49" w:rsidRDefault="000500AA" w:rsidP="00A81E20">
            <w:pPr>
              <w:pStyle w:val="NoSpacing"/>
              <w:numPr>
                <w:ilvl w:val="0"/>
                <w:numId w:val="4"/>
              </w:numPr>
              <w:tabs>
                <w:tab w:val="left" w:pos="286"/>
              </w:tabs>
              <w:ind w:left="31" w:firstLine="0"/>
            </w:pPr>
            <w:r w:rsidRPr="00E70A49">
              <w:t>Transporto priemonių tipai, taktinė</w:t>
            </w:r>
            <w:r>
              <w:t>s ir techninės charakteristikos</w:t>
            </w:r>
          </w:p>
          <w:p w:rsidR="000500AA" w:rsidRPr="00E70A49" w:rsidRDefault="000500AA" w:rsidP="00A81E20">
            <w:pPr>
              <w:pStyle w:val="NoSpacing"/>
              <w:numPr>
                <w:ilvl w:val="0"/>
                <w:numId w:val="4"/>
              </w:numPr>
              <w:tabs>
                <w:tab w:val="left" w:pos="286"/>
              </w:tabs>
              <w:ind w:left="31" w:firstLine="0"/>
            </w:pPr>
            <w:r w:rsidRPr="00E70A49">
              <w:t>Transporto priemonių sandara.</w:t>
            </w:r>
            <w:r>
              <w:t xml:space="preserve"> Įrangos komplektavimo ypatumai</w:t>
            </w:r>
          </w:p>
          <w:p w:rsidR="000500AA" w:rsidRPr="00E70A49" w:rsidRDefault="000500AA" w:rsidP="00A81E20">
            <w:pPr>
              <w:pStyle w:val="NoSpacing"/>
              <w:numPr>
                <w:ilvl w:val="0"/>
                <w:numId w:val="4"/>
              </w:numPr>
              <w:tabs>
                <w:tab w:val="left" w:pos="286"/>
              </w:tabs>
              <w:ind w:left="31" w:firstLine="0"/>
            </w:pPr>
            <w:r w:rsidRPr="00E70A49">
              <w:rPr>
                <w:sz w:val="23"/>
                <w:szCs w:val="23"/>
              </w:rPr>
              <w:t>Transporto priemo</w:t>
            </w:r>
            <w:r>
              <w:rPr>
                <w:sz w:val="23"/>
                <w:szCs w:val="23"/>
              </w:rPr>
              <w:t>nių standartinis komplektavimas</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p>
        </w:tc>
        <w:tc>
          <w:tcPr>
            <w:tcW w:w="479" w:type="pct"/>
            <w:shd w:val="clear" w:color="auto" w:fill="auto"/>
          </w:tcPr>
          <w:p w:rsidR="000500AA" w:rsidRPr="000C448A" w:rsidRDefault="000500AA" w:rsidP="00A81E20">
            <w:pPr>
              <w:pStyle w:val="NoSpacing"/>
              <w:widowControl w:val="0"/>
              <w:jc w:val="center"/>
            </w:pPr>
            <w:r w:rsidRPr="000C448A">
              <w:t>1</w:t>
            </w:r>
          </w:p>
        </w:tc>
      </w:tr>
      <w:tr w:rsidR="000500AA" w:rsidRPr="00937C19" w:rsidTr="002202A5">
        <w:trPr>
          <w:trHeight w:val="1140"/>
          <w:jc w:val="center"/>
        </w:trPr>
        <w:tc>
          <w:tcPr>
            <w:tcW w:w="969" w:type="pct"/>
            <w:vMerge/>
          </w:tcPr>
          <w:p w:rsidR="000500AA" w:rsidRPr="00937C19" w:rsidRDefault="000500AA" w:rsidP="00A81E20">
            <w:pPr>
              <w:pStyle w:val="NoSpacing"/>
              <w:widowControl w:val="0"/>
            </w:pPr>
          </w:p>
        </w:tc>
        <w:tc>
          <w:tcPr>
            <w:tcW w:w="1158" w:type="pct"/>
            <w:vMerge/>
          </w:tcPr>
          <w:p w:rsidR="000500AA" w:rsidRPr="00E70A49" w:rsidRDefault="000500AA" w:rsidP="00A81E20">
            <w:pPr>
              <w:pStyle w:val="NoSpacing"/>
            </w:pPr>
          </w:p>
        </w:tc>
        <w:tc>
          <w:tcPr>
            <w:tcW w:w="1436" w:type="pct"/>
          </w:tcPr>
          <w:p w:rsidR="000500AA" w:rsidRPr="00E70A49" w:rsidRDefault="000500AA" w:rsidP="00A81E20">
            <w:pPr>
              <w:pStyle w:val="NoSpacing"/>
              <w:tabs>
                <w:tab w:val="left" w:pos="286"/>
              </w:tabs>
              <w:ind w:left="31"/>
              <w:rPr>
                <w:b/>
                <w:i/>
                <w:sz w:val="23"/>
                <w:szCs w:val="23"/>
              </w:rPr>
            </w:pPr>
            <w:r w:rsidRPr="00E70A49">
              <w:rPr>
                <w:b/>
              </w:rPr>
              <w:t>Tema.</w:t>
            </w:r>
            <w:r w:rsidRPr="00E70A49">
              <w:rPr>
                <w:sz w:val="23"/>
                <w:szCs w:val="23"/>
              </w:rPr>
              <w:t xml:space="preserve"> </w:t>
            </w:r>
            <w:r w:rsidRPr="00E70A49">
              <w:rPr>
                <w:b/>
                <w:i/>
                <w:sz w:val="23"/>
                <w:szCs w:val="23"/>
              </w:rPr>
              <w:t>Transpor</w:t>
            </w:r>
            <w:r>
              <w:rPr>
                <w:b/>
                <w:i/>
                <w:sz w:val="23"/>
                <w:szCs w:val="23"/>
              </w:rPr>
              <w:t>to priemonių techninė priežiūra</w:t>
            </w:r>
          </w:p>
          <w:p w:rsidR="000500AA" w:rsidRPr="00E70A49" w:rsidRDefault="000500AA" w:rsidP="00A81E20">
            <w:pPr>
              <w:pStyle w:val="NoSpacing"/>
              <w:numPr>
                <w:ilvl w:val="0"/>
                <w:numId w:val="4"/>
              </w:numPr>
              <w:tabs>
                <w:tab w:val="left" w:pos="286"/>
              </w:tabs>
              <w:ind w:left="31" w:firstLine="0"/>
            </w:pPr>
            <w:r>
              <w:t>Techninės priežiūros rūšys</w:t>
            </w:r>
          </w:p>
          <w:p w:rsidR="000500AA" w:rsidRPr="00E70A49" w:rsidRDefault="000500AA" w:rsidP="00A81E20">
            <w:pPr>
              <w:pStyle w:val="NoSpacing"/>
              <w:numPr>
                <w:ilvl w:val="0"/>
                <w:numId w:val="4"/>
              </w:numPr>
              <w:tabs>
                <w:tab w:val="left" w:pos="286"/>
              </w:tabs>
              <w:ind w:left="31" w:firstLine="0"/>
              <w:rPr>
                <w:b/>
              </w:rPr>
            </w:pPr>
            <w:r w:rsidRPr="00E70A49">
              <w:t>Techninės priežiūro</w:t>
            </w:r>
            <w:r>
              <w:t>s atlikimo tvarka</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r w:rsidRPr="000C448A">
              <w:t>2</w:t>
            </w:r>
          </w:p>
        </w:tc>
      </w:tr>
      <w:tr w:rsidR="000500AA" w:rsidRPr="00937C19" w:rsidTr="009D6ED9">
        <w:trPr>
          <w:trHeight w:val="2426"/>
          <w:jc w:val="center"/>
        </w:trPr>
        <w:tc>
          <w:tcPr>
            <w:tcW w:w="969" w:type="pct"/>
            <w:vMerge/>
          </w:tcPr>
          <w:p w:rsidR="000500AA" w:rsidRPr="00937C19" w:rsidRDefault="000500AA" w:rsidP="00A81E20">
            <w:pPr>
              <w:pStyle w:val="NoSpacing"/>
              <w:widowControl w:val="0"/>
            </w:pPr>
          </w:p>
        </w:tc>
        <w:tc>
          <w:tcPr>
            <w:tcW w:w="1158" w:type="pct"/>
            <w:vMerge/>
          </w:tcPr>
          <w:p w:rsidR="000500AA" w:rsidRPr="00E70A49" w:rsidRDefault="000500AA" w:rsidP="00A81E20">
            <w:pPr>
              <w:pStyle w:val="NoSpacing"/>
            </w:pPr>
          </w:p>
        </w:tc>
        <w:tc>
          <w:tcPr>
            <w:tcW w:w="1436" w:type="pct"/>
          </w:tcPr>
          <w:p w:rsidR="000500AA" w:rsidRPr="00E70A49" w:rsidRDefault="000500AA" w:rsidP="00A81E20">
            <w:pPr>
              <w:pStyle w:val="NoSpacing"/>
              <w:tabs>
                <w:tab w:val="left" w:pos="286"/>
              </w:tabs>
              <w:ind w:left="31"/>
              <w:rPr>
                <w:b/>
                <w:i/>
              </w:rPr>
            </w:pPr>
            <w:r w:rsidRPr="00E70A49">
              <w:rPr>
                <w:b/>
              </w:rPr>
              <w:t xml:space="preserve">Tema. </w:t>
            </w:r>
            <w:r w:rsidRPr="00E70A49">
              <w:rPr>
                <w:b/>
                <w:i/>
              </w:rPr>
              <w:t xml:space="preserve"> </w:t>
            </w:r>
            <w:r>
              <w:rPr>
                <w:b/>
                <w:i/>
              </w:rPr>
              <w:t>T</w:t>
            </w:r>
            <w:r w:rsidRPr="00E70A49">
              <w:rPr>
                <w:b/>
                <w:i/>
              </w:rPr>
              <w:t>ransporto priemonių stacio</w:t>
            </w:r>
            <w:r>
              <w:rPr>
                <w:b/>
                <w:i/>
              </w:rPr>
              <w:t>narios vandens tiekimo sistemos</w:t>
            </w:r>
          </w:p>
          <w:p w:rsidR="000500AA" w:rsidRPr="00E70A49" w:rsidRDefault="000500AA" w:rsidP="00A81E20">
            <w:pPr>
              <w:pStyle w:val="NoSpacing"/>
              <w:numPr>
                <w:ilvl w:val="0"/>
                <w:numId w:val="4"/>
              </w:numPr>
              <w:tabs>
                <w:tab w:val="left" w:pos="286"/>
              </w:tabs>
              <w:ind w:left="31" w:firstLine="0"/>
              <w:rPr>
                <w:b/>
              </w:rPr>
            </w:pPr>
            <w:r>
              <w:t>Gairinių v</w:t>
            </w:r>
            <w:r w:rsidRPr="00E70A49">
              <w:t>andens siurblių ve</w:t>
            </w:r>
            <w:r>
              <w:t>ikimo principas ir aptarnavimas</w:t>
            </w:r>
          </w:p>
          <w:p w:rsidR="000500AA" w:rsidRPr="00E70A49" w:rsidRDefault="000500AA" w:rsidP="00A81E20">
            <w:pPr>
              <w:pStyle w:val="NoSpacing"/>
              <w:numPr>
                <w:ilvl w:val="0"/>
                <w:numId w:val="4"/>
              </w:numPr>
              <w:tabs>
                <w:tab w:val="left" w:pos="286"/>
              </w:tabs>
              <w:ind w:left="31" w:firstLine="0"/>
              <w:rPr>
                <w:b/>
              </w:rPr>
            </w:pPr>
            <w:r>
              <w:t>Gaisrinių v</w:t>
            </w:r>
            <w:r w:rsidRPr="00E70A49">
              <w:t>andens siurblių galimi gedimai ir ugniagesio gelb</w:t>
            </w:r>
            <w:r>
              <w:t>ėtojo veiksmai šalinant gedimus</w:t>
            </w:r>
          </w:p>
          <w:p w:rsidR="000500AA" w:rsidRPr="00E70A49" w:rsidRDefault="000500AA" w:rsidP="00A81E20">
            <w:pPr>
              <w:pStyle w:val="NoSpacing"/>
              <w:numPr>
                <w:ilvl w:val="0"/>
                <w:numId w:val="4"/>
              </w:numPr>
              <w:tabs>
                <w:tab w:val="left" w:pos="286"/>
              </w:tabs>
              <w:ind w:left="31" w:firstLine="0"/>
              <w:rPr>
                <w:b/>
              </w:rPr>
            </w:pPr>
            <w:r w:rsidRPr="00E70A49">
              <w:t xml:space="preserve">Saugus darbas su įvairių </w:t>
            </w:r>
            <w:r>
              <w:t>tipų siurbliais</w:t>
            </w:r>
          </w:p>
        </w:tc>
        <w:tc>
          <w:tcPr>
            <w:tcW w:w="479" w:type="pct"/>
            <w:shd w:val="clear" w:color="auto" w:fill="auto"/>
          </w:tcPr>
          <w:p w:rsidR="000500AA" w:rsidRPr="000C448A" w:rsidRDefault="000500AA" w:rsidP="00A81E20">
            <w:pPr>
              <w:pStyle w:val="NoSpacing"/>
              <w:widowControl w:val="0"/>
              <w:jc w:val="center"/>
            </w:pPr>
          </w:p>
        </w:tc>
        <w:tc>
          <w:tcPr>
            <w:tcW w:w="479" w:type="pct"/>
            <w:shd w:val="clear" w:color="auto" w:fill="auto"/>
          </w:tcPr>
          <w:p w:rsidR="000500AA" w:rsidRPr="000C448A" w:rsidRDefault="000500AA" w:rsidP="00A81E20">
            <w:pPr>
              <w:pStyle w:val="NoSpacing"/>
              <w:widowControl w:val="0"/>
              <w:jc w:val="center"/>
            </w:pPr>
            <w:r w:rsidRPr="000C448A">
              <w:t>4</w:t>
            </w:r>
          </w:p>
        </w:tc>
        <w:tc>
          <w:tcPr>
            <w:tcW w:w="479" w:type="pct"/>
            <w:shd w:val="clear" w:color="auto" w:fill="auto"/>
          </w:tcPr>
          <w:p w:rsidR="000500AA" w:rsidRPr="000C448A" w:rsidRDefault="000500AA" w:rsidP="00A81E20">
            <w:pPr>
              <w:pStyle w:val="NoSpacing"/>
              <w:widowControl w:val="0"/>
              <w:jc w:val="center"/>
            </w:pPr>
            <w:r w:rsidRPr="000C448A">
              <w:t>4</w:t>
            </w:r>
          </w:p>
        </w:tc>
      </w:tr>
      <w:tr w:rsidR="000500AA" w:rsidRPr="00937C19" w:rsidTr="00B8136D">
        <w:trPr>
          <w:trHeight w:val="1141"/>
          <w:jc w:val="center"/>
        </w:trPr>
        <w:tc>
          <w:tcPr>
            <w:tcW w:w="969" w:type="pct"/>
            <w:vMerge/>
          </w:tcPr>
          <w:p w:rsidR="000500AA" w:rsidRPr="00937C19" w:rsidRDefault="000500AA" w:rsidP="00A81E20">
            <w:pPr>
              <w:pStyle w:val="NoSpacing"/>
              <w:widowControl w:val="0"/>
            </w:pPr>
          </w:p>
        </w:tc>
        <w:tc>
          <w:tcPr>
            <w:tcW w:w="1158" w:type="pct"/>
            <w:vMerge w:val="restart"/>
          </w:tcPr>
          <w:p w:rsidR="000500AA" w:rsidRPr="00E70A49" w:rsidRDefault="000500AA" w:rsidP="00A81E20">
            <w:pPr>
              <w:pStyle w:val="NoSpacing"/>
            </w:pPr>
            <w:r w:rsidRPr="00E70A49">
              <w:t xml:space="preserve">2.2. </w:t>
            </w:r>
            <w:r>
              <w:t>Naudoti gaisrų gesinimo ir gelbėjimo įrangą</w:t>
            </w:r>
            <w:r w:rsidRPr="00E70A49">
              <w:t>.</w:t>
            </w:r>
          </w:p>
        </w:tc>
        <w:tc>
          <w:tcPr>
            <w:tcW w:w="1436" w:type="pct"/>
          </w:tcPr>
          <w:p w:rsidR="000500AA" w:rsidRPr="00E70A49" w:rsidRDefault="000500AA" w:rsidP="00A81E20">
            <w:pPr>
              <w:pStyle w:val="NoSpacing"/>
              <w:rPr>
                <w:b/>
                <w:i/>
              </w:rPr>
            </w:pPr>
            <w:r w:rsidRPr="00E70A49">
              <w:rPr>
                <w:b/>
              </w:rPr>
              <w:t>Tema.</w:t>
            </w:r>
            <w:r w:rsidRPr="00E70A49">
              <w:t xml:space="preserve"> </w:t>
            </w:r>
            <w:r w:rsidRPr="00E70A49">
              <w:rPr>
                <w:b/>
                <w:i/>
              </w:rPr>
              <w:t>Gaisrų gesinimo įranga</w:t>
            </w:r>
          </w:p>
          <w:p w:rsidR="000500AA" w:rsidRPr="00E70A49" w:rsidRDefault="000500AA" w:rsidP="00A81E20">
            <w:pPr>
              <w:pStyle w:val="NoSpacing"/>
              <w:numPr>
                <w:ilvl w:val="0"/>
                <w:numId w:val="4"/>
              </w:numPr>
              <w:tabs>
                <w:tab w:val="left" w:pos="286"/>
              </w:tabs>
              <w:ind w:left="31" w:firstLine="0"/>
            </w:pPr>
            <w:r>
              <w:t>Gaisriniai švirkštai</w:t>
            </w:r>
          </w:p>
          <w:p w:rsidR="000500AA" w:rsidRPr="00E70A49" w:rsidRDefault="000500AA" w:rsidP="00A81E20">
            <w:pPr>
              <w:pStyle w:val="NoSpacing"/>
              <w:numPr>
                <w:ilvl w:val="0"/>
                <w:numId w:val="4"/>
              </w:numPr>
              <w:tabs>
                <w:tab w:val="left" w:pos="286"/>
              </w:tabs>
              <w:ind w:left="31" w:firstLine="0"/>
            </w:pPr>
            <w:r>
              <w:t>Gaisrinės žarnos</w:t>
            </w:r>
          </w:p>
          <w:p w:rsidR="000500AA" w:rsidRPr="00E70A49" w:rsidRDefault="000500AA" w:rsidP="00A81E20">
            <w:pPr>
              <w:pStyle w:val="NoSpacing"/>
              <w:numPr>
                <w:ilvl w:val="0"/>
                <w:numId w:val="4"/>
              </w:numPr>
              <w:tabs>
                <w:tab w:val="left" w:pos="286"/>
              </w:tabs>
              <w:ind w:left="31" w:firstLine="0"/>
            </w:pPr>
            <w:r w:rsidRPr="00E70A49">
              <w:t>Kita van</w:t>
            </w:r>
            <w:r>
              <w:t>deniui tiekti reikalinga įranga</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p>
        </w:tc>
        <w:tc>
          <w:tcPr>
            <w:tcW w:w="479" w:type="pct"/>
            <w:shd w:val="clear" w:color="auto" w:fill="auto"/>
          </w:tcPr>
          <w:p w:rsidR="000500AA" w:rsidRPr="000C448A" w:rsidRDefault="000500AA" w:rsidP="00A81E20">
            <w:pPr>
              <w:pStyle w:val="NoSpacing"/>
              <w:widowControl w:val="0"/>
              <w:jc w:val="center"/>
            </w:pPr>
            <w:r w:rsidRPr="000C448A">
              <w:t>1</w:t>
            </w:r>
          </w:p>
        </w:tc>
      </w:tr>
      <w:tr w:rsidR="000500AA" w:rsidRPr="00937C19" w:rsidTr="00B030E3">
        <w:trPr>
          <w:trHeight w:val="1624"/>
          <w:jc w:val="center"/>
        </w:trPr>
        <w:tc>
          <w:tcPr>
            <w:tcW w:w="969" w:type="pct"/>
            <w:vMerge/>
          </w:tcPr>
          <w:p w:rsidR="000500AA" w:rsidRPr="00937C19" w:rsidRDefault="000500AA" w:rsidP="00A81E20">
            <w:pPr>
              <w:pStyle w:val="NoSpacing"/>
              <w:widowControl w:val="0"/>
            </w:pPr>
          </w:p>
        </w:tc>
        <w:tc>
          <w:tcPr>
            <w:tcW w:w="1158" w:type="pct"/>
            <w:vMerge/>
          </w:tcPr>
          <w:p w:rsidR="000500AA" w:rsidRPr="00E70A49" w:rsidRDefault="000500AA" w:rsidP="00A81E20">
            <w:pPr>
              <w:pStyle w:val="NoSpacing"/>
            </w:pPr>
          </w:p>
        </w:tc>
        <w:tc>
          <w:tcPr>
            <w:tcW w:w="1436" w:type="pct"/>
          </w:tcPr>
          <w:p w:rsidR="000500AA" w:rsidRPr="00E70A49" w:rsidRDefault="000500AA" w:rsidP="00A81E20">
            <w:pPr>
              <w:pStyle w:val="NoSpacing"/>
              <w:rPr>
                <w:b/>
                <w:i/>
              </w:rPr>
            </w:pPr>
            <w:r w:rsidRPr="00E70A49">
              <w:rPr>
                <w:b/>
              </w:rPr>
              <w:t>Tema.</w:t>
            </w:r>
            <w:r w:rsidRPr="00E70A49">
              <w:t xml:space="preserve"> </w:t>
            </w:r>
            <w:r w:rsidRPr="00E70A49">
              <w:rPr>
                <w:b/>
                <w:i/>
              </w:rPr>
              <w:t>Pir</w:t>
            </w:r>
            <w:r>
              <w:rPr>
                <w:b/>
                <w:i/>
              </w:rPr>
              <w:t>minės gaisro gesinimo priemonės</w:t>
            </w:r>
          </w:p>
          <w:p w:rsidR="000500AA" w:rsidRPr="00E70A49" w:rsidRDefault="000500AA" w:rsidP="00A81E20">
            <w:pPr>
              <w:pStyle w:val="NoSpacing"/>
              <w:numPr>
                <w:ilvl w:val="0"/>
                <w:numId w:val="4"/>
              </w:numPr>
              <w:tabs>
                <w:tab w:val="left" w:pos="286"/>
                <w:tab w:val="left" w:pos="357"/>
              </w:tabs>
              <w:ind w:left="73" w:hanging="3"/>
            </w:pPr>
            <w:r w:rsidRPr="00E70A49">
              <w:t>Gesintuvų klasifikacija, sandara ir veikimo principas</w:t>
            </w:r>
          </w:p>
          <w:p w:rsidR="000500AA" w:rsidRDefault="000500AA" w:rsidP="00A81E20">
            <w:pPr>
              <w:pStyle w:val="NoSpacing"/>
              <w:numPr>
                <w:ilvl w:val="0"/>
                <w:numId w:val="4"/>
              </w:numPr>
              <w:tabs>
                <w:tab w:val="left" w:pos="286"/>
                <w:tab w:val="left" w:pos="357"/>
              </w:tabs>
              <w:ind w:left="73" w:hanging="3"/>
            </w:pPr>
            <w:r w:rsidRPr="00E70A49">
              <w:t>Įvairių tipų gesintuvų panaudojimo ypatumai bei galimybė</w:t>
            </w:r>
            <w:r>
              <w:t>s</w:t>
            </w:r>
          </w:p>
          <w:p w:rsidR="000500AA" w:rsidRPr="00F02E65" w:rsidRDefault="000500AA" w:rsidP="00A81E20">
            <w:pPr>
              <w:pStyle w:val="NoSpacing"/>
              <w:numPr>
                <w:ilvl w:val="0"/>
                <w:numId w:val="4"/>
              </w:numPr>
              <w:tabs>
                <w:tab w:val="left" w:pos="286"/>
                <w:tab w:val="left" w:pos="357"/>
              </w:tabs>
              <w:ind w:left="73" w:hanging="3"/>
            </w:pPr>
            <w:r w:rsidRPr="00E70A49">
              <w:t>Pagrindinės gesintuvų saugaus darbo taisyklė</w:t>
            </w:r>
            <w:r>
              <w:t>s patalpose bei lauko sąlygomis</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r w:rsidRPr="000C448A">
              <w:t>2</w:t>
            </w:r>
          </w:p>
        </w:tc>
        <w:tc>
          <w:tcPr>
            <w:tcW w:w="479" w:type="pct"/>
            <w:shd w:val="clear" w:color="auto" w:fill="auto"/>
          </w:tcPr>
          <w:p w:rsidR="000500AA" w:rsidRPr="000C448A" w:rsidRDefault="000500AA" w:rsidP="00A81E20">
            <w:pPr>
              <w:pStyle w:val="NoSpacing"/>
              <w:widowControl w:val="0"/>
              <w:jc w:val="center"/>
            </w:pPr>
            <w:r w:rsidRPr="000C448A">
              <w:t>3</w:t>
            </w:r>
          </w:p>
        </w:tc>
      </w:tr>
      <w:tr w:rsidR="000500AA" w:rsidRPr="00937C19" w:rsidTr="00F02E65">
        <w:trPr>
          <w:trHeight w:val="816"/>
          <w:jc w:val="center"/>
        </w:trPr>
        <w:tc>
          <w:tcPr>
            <w:tcW w:w="969" w:type="pct"/>
            <w:vMerge/>
          </w:tcPr>
          <w:p w:rsidR="000500AA" w:rsidRPr="00937C19" w:rsidRDefault="000500AA" w:rsidP="00A81E20">
            <w:pPr>
              <w:pStyle w:val="NoSpacing"/>
              <w:widowControl w:val="0"/>
            </w:pPr>
          </w:p>
        </w:tc>
        <w:tc>
          <w:tcPr>
            <w:tcW w:w="1158" w:type="pct"/>
            <w:vMerge/>
          </w:tcPr>
          <w:p w:rsidR="000500AA" w:rsidRPr="00E70A49" w:rsidRDefault="000500AA" w:rsidP="00A81E20">
            <w:pPr>
              <w:pStyle w:val="NoSpacing"/>
            </w:pPr>
          </w:p>
        </w:tc>
        <w:tc>
          <w:tcPr>
            <w:tcW w:w="1436" w:type="pct"/>
          </w:tcPr>
          <w:p w:rsidR="000500AA" w:rsidRPr="00E70A49" w:rsidRDefault="000500AA" w:rsidP="00A81E20">
            <w:pPr>
              <w:pStyle w:val="NoSpacing"/>
              <w:rPr>
                <w:b/>
                <w:i/>
              </w:rPr>
            </w:pPr>
            <w:r w:rsidRPr="00E70A49">
              <w:rPr>
                <w:b/>
              </w:rPr>
              <w:t>Tema.</w:t>
            </w:r>
            <w:r w:rsidRPr="00E70A49">
              <w:t xml:space="preserve"> </w:t>
            </w:r>
            <w:r>
              <w:rPr>
                <w:b/>
                <w:i/>
              </w:rPr>
              <w:t>Pagalbinė įranga</w:t>
            </w:r>
          </w:p>
          <w:p w:rsidR="000500AA" w:rsidRPr="00E70A49" w:rsidRDefault="000500AA" w:rsidP="00A81E20">
            <w:pPr>
              <w:pStyle w:val="NoSpacing"/>
              <w:numPr>
                <w:ilvl w:val="0"/>
                <w:numId w:val="4"/>
              </w:numPr>
              <w:tabs>
                <w:tab w:val="left" w:pos="286"/>
              </w:tabs>
              <w:ind w:left="31" w:firstLine="0"/>
            </w:pPr>
            <w:r>
              <w:t>Nešiojamosios kopėčios</w:t>
            </w:r>
          </w:p>
          <w:p w:rsidR="000500AA" w:rsidRPr="00E70A49" w:rsidRDefault="000500AA" w:rsidP="00A81E20">
            <w:pPr>
              <w:pStyle w:val="NoSpacing"/>
              <w:numPr>
                <w:ilvl w:val="0"/>
                <w:numId w:val="4"/>
              </w:numPr>
              <w:tabs>
                <w:tab w:val="left" w:pos="286"/>
              </w:tabs>
              <w:ind w:left="31" w:firstLine="0"/>
              <w:rPr>
                <w:b/>
              </w:rPr>
            </w:pPr>
            <w:r>
              <w:t>Kita pagalbinė įranga</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p>
        </w:tc>
        <w:tc>
          <w:tcPr>
            <w:tcW w:w="479" w:type="pct"/>
            <w:shd w:val="clear" w:color="auto" w:fill="auto"/>
          </w:tcPr>
          <w:p w:rsidR="000500AA" w:rsidRPr="000C448A" w:rsidRDefault="000500AA" w:rsidP="00A81E20">
            <w:pPr>
              <w:pStyle w:val="NoSpacing"/>
              <w:widowControl w:val="0"/>
              <w:jc w:val="center"/>
            </w:pPr>
            <w:r w:rsidRPr="000C448A">
              <w:t>1</w:t>
            </w:r>
          </w:p>
        </w:tc>
      </w:tr>
      <w:tr w:rsidR="000500AA" w:rsidRPr="00937C19" w:rsidTr="00B030E3">
        <w:trPr>
          <w:trHeight w:val="1094"/>
          <w:jc w:val="center"/>
        </w:trPr>
        <w:tc>
          <w:tcPr>
            <w:tcW w:w="969" w:type="pct"/>
            <w:vMerge/>
          </w:tcPr>
          <w:p w:rsidR="000500AA" w:rsidRPr="00937C19" w:rsidRDefault="000500AA" w:rsidP="00A81E20">
            <w:pPr>
              <w:pStyle w:val="NoSpacing"/>
              <w:widowControl w:val="0"/>
            </w:pPr>
          </w:p>
        </w:tc>
        <w:tc>
          <w:tcPr>
            <w:tcW w:w="1158" w:type="pct"/>
            <w:vMerge/>
          </w:tcPr>
          <w:p w:rsidR="000500AA" w:rsidRPr="00E70A49" w:rsidRDefault="000500AA" w:rsidP="00A81E20">
            <w:pPr>
              <w:pStyle w:val="NoSpacing"/>
            </w:pPr>
          </w:p>
        </w:tc>
        <w:tc>
          <w:tcPr>
            <w:tcW w:w="1436" w:type="pct"/>
          </w:tcPr>
          <w:p w:rsidR="000500AA" w:rsidRPr="00E70A49" w:rsidRDefault="000500AA" w:rsidP="00A81E20">
            <w:pPr>
              <w:pStyle w:val="NoSpacing"/>
              <w:rPr>
                <w:b/>
                <w:i/>
              </w:rPr>
            </w:pPr>
            <w:r w:rsidRPr="00E70A49">
              <w:rPr>
                <w:b/>
              </w:rPr>
              <w:t>Tema.</w:t>
            </w:r>
            <w:r w:rsidRPr="00E70A49">
              <w:t xml:space="preserve"> </w:t>
            </w:r>
            <w:r w:rsidRPr="00E70A49">
              <w:rPr>
                <w:b/>
                <w:i/>
              </w:rPr>
              <w:t>Įrangos išban</w:t>
            </w:r>
            <w:r>
              <w:rPr>
                <w:b/>
                <w:i/>
              </w:rPr>
              <w:t>dymai</w:t>
            </w:r>
          </w:p>
          <w:p w:rsidR="000500AA" w:rsidRPr="00E70A49" w:rsidRDefault="000500AA" w:rsidP="00A81E20">
            <w:pPr>
              <w:pStyle w:val="NoSpacing"/>
              <w:numPr>
                <w:ilvl w:val="0"/>
                <w:numId w:val="4"/>
              </w:numPr>
              <w:tabs>
                <w:tab w:val="left" w:pos="286"/>
              </w:tabs>
              <w:ind w:left="31" w:firstLine="0"/>
            </w:pPr>
            <w:r>
              <w:t>Nešiojamųjų kopėčių bandymai</w:t>
            </w:r>
          </w:p>
          <w:p w:rsidR="000500AA" w:rsidRPr="00E70A49" w:rsidRDefault="000500AA" w:rsidP="00A81E20">
            <w:pPr>
              <w:pStyle w:val="NoSpacing"/>
              <w:numPr>
                <w:ilvl w:val="0"/>
                <w:numId w:val="4"/>
              </w:numPr>
              <w:tabs>
                <w:tab w:val="left" w:pos="286"/>
              </w:tabs>
              <w:ind w:left="31" w:firstLine="0"/>
            </w:pPr>
            <w:r>
              <w:t>Gelbėjimo virvės bandymai</w:t>
            </w:r>
          </w:p>
          <w:p w:rsidR="000500AA" w:rsidRPr="00B030E3" w:rsidRDefault="000500AA" w:rsidP="00A81E20">
            <w:pPr>
              <w:pStyle w:val="NoSpacing"/>
              <w:numPr>
                <w:ilvl w:val="0"/>
                <w:numId w:val="4"/>
              </w:numPr>
              <w:tabs>
                <w:tab w:val="left" w:pos="286"/>
              </w:tabs>
              <w:ind w:left="31" w:hanging="26"/>
              <w:rPr>
                <w:b/>
              </w:rPr>
            </w:pPr>
            <w:r>
              <w:t>Kitos įrangos bandymai</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p>
        </w:tc>
        <w:tc>
          <w:tcPr>
            <w:tcW w:w="479" w:type="pct"/>
            <w:shd w:val="clear" w:color="auto" w:fill="auto"/>
          </w:tcPr>
          <w:p w:rsidR="000500AA" w:rsidRPr="000C448A" w:rsidRDefault="000500AA" w:rsidP="00A81E20">
            <w:pPr>
              <w:pStyle w:val="NoSpacing"/>
              <w:widowControl w:val="0"/>
              <w:jc w:val="center"/>
            </w:pPr>
            <w:r w:rsidRPr="000C448A">
              <w:t>1</w:t>
            </w:r>
          </w:p>
        </w:tc>
      </w:tr>
      <w:tr w:rsidR="000500AA" w:rsidRPr="00937C19" w:rsidTr="00071ADE">
        <w:trPr>
          <w:trHeight w:val="1935"/>
          <w:jc w:val="center"/>
        </w:trPr>
        <w:tc>
          <w:tcPr>
            <w:tcW w:w="969" w:type="pct"/>
            <w:vMerge/>
          </w:tcPr>
          <w:p w:rsidR="000500AA" w:rsidRPr="00937C19" w:rsidRDefault="000500AA" w:rsidP="00A81E20">
            <w:pPr>
              <w:pStyle w:val="NoSpacing"/>
              <w:widowControl w:val="0"/>
            </w:pPr>
          </w:p>
        </w:tc>
        <w:tc>
          <w:tcPr>
            <w:tcW w:w="1158" w:type="pct"/>
            <w:vMerge/>
          </w:tcPr>
          <w:p w:rsidR="000500AA" w:rsidRPr="00E70A49" w:rsidRDefault="000500AA" w:rsidP="00A81E20">
            <w:pPr>
              <w:pStyle w:val="NoSpacing"/>
            </w:pPr>
          </w:p>
        </w:tc>
        <w:tc>
          <w:tcPr>
            <w:tcW w:w="1436" w:type="pct"/>
          </w:tcPr>
          <w:p w:rsidR="000500AA" w:rsidRPr="00E70A49" w:rsidRDefault="000500AA" w:rsidP="00A81E20">
            <w:pPr>
              <w:pStyle w:val="NoSpacing"/>
              <w:rPr>
                <w:b/>
                <w:i/>
              </w:rPr>
            </w:pPr>
            <w:r w:rsidRPr="00E70A49">
              <w:rPr>
                <w:b/>
              </w:rPr>
              <w:t>Tema.</w:t>
            </w:r>
            <w:r w:rsidRPr="00E70A49">
              <w:t xml:space="preserve"> </w:t>
            </w:r>
            <w:r w:rsidRPr="00E70A49">
              <w:rPr>
                <w:b/>
                <w:i/>
              </w:rPr>
              <w:t>Gr</w:t>
            </w:r>
            <w:r>
              <w:rPr>
                <w:b/>
                <w:i/>
              </w:rPr>
              <w:t>andininiai ir diskiniai pjūklai</w:t>
            </w:r>
          </w:p>
          <w:p w:rsidR="000500AA" w:rsidRPr="00E70A49" w:rsidRDefault="000500AA" w:rsidP="00A81E20">
            <w:pPr>
              <w:pStyle w:val="NoSpacing"/>
              <w:numPr>
                <w:ilvl w:val="0"/>
                <w:numId w:val="4"/>
              </w:numPr>
              <w:tabs>
                <w:tab w:val="left" w:pos="286"/>
              </w:tabs>
              <w:ind w:left="31" w:firstLine="0"/>
            </w:pPr>
            <w:r w:rsidRPr="00E70A49">
              <w:t>Grandininių ir diskinių pjūklų s</w:t>
            </w:r>
            <w:r>
              <w:t>udedamosios dalys bei priežiūra</w:t>
            </w:r>
          </w:p>
          <w:p w:rsidR="000500AA" w:rsidRPr="00E70A49" w:rsidRDefault="000500AA" w:rsidP="00A81E20">
            <w:pPr>
              <w:pStyle w:val="NoSpacing"/>
              <w:numPr>
                <w:ilvl w:val="0"/>
                <w:numId w:val="4"/>
              </w:numPr>
              <w:tabs>
                <w:tab w:val="left" w:pos="286"/>
              </w:tabs>
              <w:ind w:left="31" w:hanging="26"/>
            </w:pPr>
            <w:r w:rsidRPr="00E70A49">
              <w:t>Saugus darbas dirbant su grand</w:t>
            </w:r>
            <w:r>
              <w:t>ininiais ir diskiniais pjūklais</w:t>
            </w:r>
          </w:p>
          <w:p w:rsidR="000500AA" w:rsidRPr="00E70A49" w:rsidRDefault="000500AA" w:rsidP="00A81E20">
            <w:pPr>
              <w:pStyle w:val="NoSpacing"/>
              <w:numPr>
                <w:ilvl w:val="0"/>
                <w:numId w:val="4"/>
              </w:numPr>
              <w:tabs>
                <w:tab w:val="left" w:pos="286"/>
              </w:tabs>
              <w:ind w:left="31" w:hanging="26"/>
              <w:rPr>
                <w:b/>
              </w:rPr>
            </w:pPr>
            <w:r w:rsidRPr="00E70A49">
              <w:t>Grandininių ir diskin</w:t>
            </w:r>
            <w:r>
              <w:t>ių pjūklų panaudojimo galimybės</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r w:rsidRPr="000C448A">
              <w:t>4</w:t>
            </w:r>
          </w:p>
        </w:tc>
        <w:tc>
          <w:tcPr>
            <w:tcW w:w="479" w:type="pct"/>
            <w:shd w:val="clear" w:color="auto" w:fill="auto"/>
          </w:tcPr>
          <w:p w:rsidR="000500AA" w:rsidRPr="000C448A" w:rsidRDefault="000500AA" w:rsidP="00A81E20">
            <w:pPr>
              <w:pStyle w:val="NoSpacing"/>
              <w:widowControl w:val="0"/>
              <w:jc w:val="center"/>
            </w:pPr>
            <w:r w:rsidRPr="000C448A">
              <w:t>5</w:t>
            </w:r>
          </w:p>
        </w:tc>
      </w:tr>
      <w:tr w:rsidR="000500AA" w:rsidRPr="00937C19" w:rsidTr="00071ADE">
        <w:trPr>
          <w:trHeight w:val="2839"/>
          <w:jc w:val="center"/>
        </w:trPr>
        <w:tc>
          <w:tcPr>
            <w:tcW w:w="969" w:type="pct"/>
            <w:vMerge/>
          </w:tcPr>
          <w:p w:rsidR="000500AA" w:rsidRPr="00937C19" w:rsidRDefault="000500AA" w:rsidP="00A81E20">
            <w:pPr>
              <w:pStyle w:val="NoSpacing"/>
              <w:widowControl w:val="0"/>
            </w:pPr>
          </w:p>
        </w:tc>
        <w:tc>
          <w:tcPr>
            <w:tcW w:w="1158" w:type="pct"/>
            <w:vMerge/>
          </w:tcPr>
          <w:p w:rsidR="000500AA" w:rsidRPr="00E70A49" w:rsidRDefault="000500AA" w:rsidP="00A81E20">
            <w:pPr>
              <w:pStyle w:val="NoSpacing"/>
            </w:pPr>
          </w:p>
        </w:tc>
        <w:tc>
          <w:tcPr>
            <w:tcW w:w="1436" w:type="pct"/>
          </w:tcPr>
          <w:p w:rsidR="000500AA" w:rsidRPr="0076336C" w:rsidRDefault="000500AA" w:rsidP="00A81E20">
            <w:pPr>
              <w:pStyle w:val="NoSpacing"/>
              <w:rPr>
                <w:b/>
                <w:i/>
              </w:rPr>
            </w:pPr>
            <w:r w:rsidRPr="0076336C">
              <w:rPr>
                <w:b/>
              </w:rPr>
              <w:t>Tema.</w:t>
            </w:r>
            <w:r w:rsidRPr="0076336C">
              <w:t xml:space="preserve"> </w:t>
            </w:r>
            <w:r w:rsidRPr="0076336C">
              <w:rPr>
                <w:b/>
                <w:i/>
              </w:rPr>
              <w:t>Infraraudonųjų spindulių kameros panaudojimo galimybės</w:t>
            </w:r>
          </w:p>
          <w:p w:rsidR="000500AA" w:rsidRPr="0076336C" w:rsidRDefault="000500AA" w:rsidP="00A81E20">
            <w:pPr>
              <w:pStyle w:val="NoSpacing"/>
              <w:numPr>
                <w:ilvl w:val="0"/>
                <w:numId w:val="4"/>
              </w:numPr>
              <w:tabs>
                <w:tab w:val="left" w:pos="286"/>
              </w:tabs>
              <w:ind w:left="31" w:firstLine="0"/>
            </w:pPr>
            <w:r w:rsidRPr="0076336C">
              <w:t>Infraraudonųjų spindulių kamerų klasifikacija, jų paskirtis</w:t>
            </w:r>
          </w:p>
          <w:p w:rsidR="000500AA" w:rsidRPr="0076336C" w:rsidRDefault="000500AA" w:rsidP="00A81E20">
            <w:pPr>
              <w:pStyle w:val="NoSpacing"/>
              <w:numPr>
                <w:ilvl w:val="0"/>
                <w:numId w:val="4"/>
              </w:numPr>
              <w:tabs>
                <w:tab w:val="left" w:pos="286"/>
              </w:tabs>
              <w:ind w:left="31" w:firstLine="0"/>
            </w:pPr>
            <w:r w:rsidRPr="0076336C">
              <w:t>Infraraudonųjų spindulių kamerų techninės charakteristikos</w:t>
            </w:r>
          </w:p>
          <w:p w:rsidR="000500AA" w:rsidRPr="00E70A49" w:rsidRDefault="000500AA" w:rsidP="00A81E20">
            <w:pPr>
              <w:pStyle w:val="NoSpacing"/>
              <w:numPr>
                <w:ilvl w:val="0"/>
                <w:numId w:val="4"/>
              </w:numPr>
              <w:tabs>
                <w:tab w:val="left" w:pos="286"/>
              </w:tabs>
              <w:ind w:left="31" w:firstLine="0"/>
              <w:rPr>
                <w:b/>
              </w:rPr>
            </w:pPr>
            <w:r w:rsidRPr="0076336C">
              <w:t>Infraraudonųjų spindulių kamerų panaudojimo ypatumai ir galimybės valstybinėje priešgaisrinėje gelbėjimo tarnyboje</w:t>
            </w:r>
          </w:p>
        </w:tc>
        <w:tc>
          <w:tcPr>
            <w:tcW w:w="479" w:type="pct"/>
            <w:shd w:val="clear" w:color="auto" w:fill="auto"/>
          </w:tcPr>
          <w:p w:rsidR="000500AA" w:rsidRPr="000C448A" w:rsidRDefault="000500AA" w:rsidP="00A81E20">
            <w:pPr>
              <w:pStyle w:val="NoSpacing"/>
              <w:widowControl w:val="0"/>
              <w:jc w:val="center"/>
            </w:pPr>
            <w:r w:rsidRPr="000C448A">
              <w:t>0,5</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r w:rsidRPr="000C448A">
              <w:t>1,5</w:t>
            </w:r>
          </w:p>
        </w:tc>
      </w:tr>
      <w:tr w:rsidR="000500AA" w:rsidRPr="00937C19" w:rsidTr="00D55741">
        <w:trPr>
          <w:trHeight w:val="1948"/>
          <w:jc w:val="center"/>
        </w:trPr>
        <w:tc>
          <w:tcPr>
            <w:tcW w:w="969" w:type="pct"/>
            <w:vMerge/>
          </w:tcPr>
          <w:p w:rsidR="000500AA" w:rsidRPr="00937C19" w:rsidRDefault="000500AA" w:rsidP="00A81E20">
            <w:pPr>
              <w:pStyle w:val="NoSpacing"/>
              <w:widowControl w:val="0"/>
            </w:pPr>
          </w:p>
        </w:tc>
        <w:tc>
          <w:tcPr>
            <w:tcW w:w="1158" w:type="pct"/>
            <w:vMerge/>
          </w:tcPr>
          <w:p w:rsidR="000500AA" w:rsidRPr="00E70A49" w:rsidRDefault="000500AA" w:rsidP="00A81E20">
            <w:pPr>
              <w:pStyle w:val="NoSpacing"/>
            </w:pPr>
          </w:p>
        </w:tc>
        <w:tc>
          <w:tcPr>
            <w:tcW w:w="1436" w:type="pct"/>
          </w:tcPr>
          <w:p w:rsidR="000500AA" w:rsidRPr="00E70A49" w:rsidRDefault="000500AA" w:rsidP="00A81E20">
            <w:pPr>
              <w:pStyle w:val="NoSpacing"/>
              <w:rPr>
                <w:b/>
                <w:i/>
              </w:rPr>
            </w:pPr>
            <w:r w:rsidRPr="00E70A49">
              <w:rPr>
                <w:b/>
              </w:rPr>
              <w:t>Tema.</w:t>
            </w:r>
            <w:r w:rsidRPr="00E70A49">
              <w:t xml:space="preserve"> </w:t>
            </w:r>
            <w:r>
              <w:rPr>
                <w:b/>
                <w:i/>
              </w:rPr>
              <w:t xml:space="preserve"> Teigiamo slėgio ventiliatorius </w:t>
            </w:r>
          </w:p>
          <w:p w:rsidR="000500AA" w:rsidRPr="00E70A49" w:rsidRDefault="000500AA" w:rsidP="00A81E20">
            <w:pPr>
              <w:pStyle w:val="NoSpacing"/>
              <w:numPr>
                <w:ilvl w:val="0"/>
                <w:numId w:val="4"/>
              </w:numPr>
              <w:tabs>
                <w:tab w:val="left" w:pos="286"/>
              </w:tabs>
              <w:ind w:left="31" w:firstLine="0"/>
            </w:pPr>
            <w:r w:rsidRPr="00E70A49">
              <w:t>Teigiamo slėgio ventiliatoriaus paskirtis, sandar</w:t>
            </w:r>
            <w:r>
              <w:t>a ir techninės charakteristikos</w:t>
            </w:r>
          </w:p>
          <w:p w:rsidR="000500AA" w:rsidRPr="00E70A49" w:rsidRDefault="000500AA" w:rsidP="00A81E20">
            <w:pPr>
              <w:pStyle w:val="NoSpacing"/>
              <w:numPr>
                <w:ilvl w:val="0"/>
                <w:numId w:val="4"/>
              </w:numPr>
              <w:tabs>
                <w:tab w:val="left" w:pos="286"/>
              </w:tabs>
              <w:ind w:left="31" w:firstLine="0"/>
              <w:rPr>
                <w:b/>
              </w:rPr>
            </w:pPr>
            <w:r w:rsidRPr="00E70A49">
              <w:t>Teigiamo slėgio ventiliatoriaus galimybės ir panaudojimo gaisre bei kitu</w:t>
            </w:r>
            <w:r>
              <w:t>ose gelbėjimo darbuose ypatumai</w:t>
            </w:r>
          </w:p>
        </w:tc>
        <w:tc>
          <w:tcPr>
            <w:tcW w:w="479" w:type="pct"/>
            <w:shd w:val="clear" w:color="auto" w:fill="auto"/>
          </w:tcPr>
          <w:p w:rsidR="000500AA" w:rsidRPr="000C448A" w:rsidRDefault="000500AA" w:rsidP="00A81E20">
            <w:pPr>
              <w:pStyle w:val="NoSpacing"/>
              <w:widowControl w:val="0"/>
              <w:jc w:val="center"/>
            </w:pPr>
            <w:r w:rsidRPr="000C448A">
              <w:t>0,5</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r w:rsidRPr="000C448A">
              <w:t>1,5</w:t>
            </w:r>
          </w:p>
        </w:tc>
      </w:tr>
      <w:tr w:rsidR="000500AA" w:rsidRPr="00937C19" w:rsidTr="000676D9">
        <w:trPr>
          <w:trHeight w:val="2682"/>
          <w:jc w:val="center"/>
        </w:trPr>
        <w:tc>
          <w:tcPr>
            <w:tcW w:w="969" w:type="pct"/>
            <w:vMerge/>
          </w:tcPr>
          <w:p w:rsidR="000500AA" w:rsidRPr="00937C19" w:rsidRDefault="000500AA" w:rsidP="00A81E20">
            <w:pPr>
              <w:pStyle w:val="NoSpacing"/>
              <w:widowControl w:val="0"/>
            </w:pPr>
          </w:p>
        </w:tc>
        <w:tc>
          <w:tcPr>
            <w:tcW w:w="1158" w:type="pct"/>
            <w:vMerge/>
          </w:tcPr>
          <w:p w:rsidR="000500AA" w:rsidRPr="00E70A49" w:rsidRDefault="000500AA" w:rsidP="00A81E20">
            <w:pPr>
              <w:pStyle w:val="NoSpacing"/>
            </w:pPr>
          </w:p>
        </w:tc>
        <w:tc>
          <w:tcPr>
            <w:tcW w:w="1436" w:type="pct"/>
          </w:tcPr>
          <w:p w:rsidR="000500AA" w:rsidRPr="00E70A49" w:rsidRDefault="000500AA" w:rsidP="00A81E20">
            <w:pPr>
              <w:pStyle w:val="NoSpacing"/>
              <w:rPr>
                <w:b/>
                <w:i/>
              </w:rPr>
            </w:pPr>
            <w:r w:rsidRPr="00E70A49">
              <w:rPr>
                <w:b/>
              </w:rPr>
              <w:t>Tema.</w:t>
            </w:r>
            <w:r w:rsidRPr="00E70A49">
              <w:t xml:space="preserve"> </w:t>
            </w:r>
            <w:r w:rsidRPr="00E70A49">
              <w:rPr>
                <w:b/>
                <w:i/>
              </w:rPr>
              <w:t xml:space="preserve"> </w:t>
            </w:r>
            <w:proofErr w:type="spellStart"/>
            <w:r w:rsidRPr="00E70A49">
              <w:rPr>
                <w:b/>
                <w:i/>
              </w:rPr>
              <w:t>Impulsinė</w:t>
            </w:r>
            <w:proofErr w:type="spellEnd"/>
            <w:r w:rsidRPr="00E70A49">
              <w:rPr>
                <w:b/>
                <w:i/>
              </w:rPr>
              <w:t xml:space="preserve"> g</w:t>
            </w:r>
            <w:r>
              <w:rPr>
                <w:b/>
                <w:i/>
              </w:rPr>
              <w:t>aisrų gesinimo sistema („IFEX“)</w:t>
            </w:r>
          </w:p>
          <w:p w:rsidR="000500AA" w:rsidRPr="00E70A49" w:rsidRDefault="000500AA" w:rsidP="00A81E20">
            <w:pPr>
              <w:pStyle w:val="NoSpacing"/>
              <w:numPr>
                <w:ilvl w:val="0"/>
                <w:numId w:val="4"/>
              </w:numPr>
              <w:tabs>
                <w:tab w:val="left" w:pos="286"/>
              </w:tabs>
              <w:ind w:left="31" w:firstLine="0"/>
            </w:pPr>
            <w:proofErr w:type="spellStart"/>
            <w:r w:rsidRPr="00E70A49">
              <w:t>Impulsinės</w:t>
            </w:r>
            <w:proofErr w:type="spellEnd"/>
            <w:r w:rsidRPr="00E70A49">
              <w:t xml:space="preserve"> gaisrų gesinimo sistemos („IFEX“) sandara, visos sist</w:t>
            </w:r>
            <w:r>
              <w:t>emos ir atskirų dalių paskirtis</w:t>
            </w:r>
          </w:p>
          <w:p w:rsidR="000500AA" w:rsidRPr="00E70A49" w:rsidRDefault="000500AA" w:rsidP="00A81E20">
            <w:pPr>
              <w:pStyle w:val="NoSpacing"/>
              <w:numPr>
                <w:ilvl w:val="0"/>
                <w:numId w:val="4"/>
              </w:numPr>
              <w:tabs>
                <w:tab w:val="left" w:pos="286"/>
              </w:tabs>
              <w:ind w:left="31" w:firstLine="0"/>
            </w:pPr>
            <w:proofErr w:type="spellStart"/>
            <w:r w:rsidRPr="00E70A49">
              <w:t>Impulsinės</w:t>
            </w:r>
            <w:proofErr w:type="spellEnd"/>
            <w:r w:rsidRPr="00E70A49">
              <w:t xml:space="preserve"> gaisrų gesinimo sistemos („IF</w:t>
            </w:r>
            <w:r>
              <w:t>EX“) techninės charakteristikos</w:t>
            </w:r>
          </w:p>
          <w:p w:rsidR="000500AA" w:rsidRPr="00E70A49" w:rsidRDefault="000500AA" w:rsidP="00A81E20">
            <w:pPr>
              <w:pStyle w:val="NoSpacing"/>
              <w:numPr>
                <w:ilvl w:val="0"/>
                <w:numId w:val="4"/>
              </w:numPr>
              <w:tabs>
                <w:tab w:val="left" w:pos="286"/>
              </w:tabs>
              <w:ind w:left="31" w:firstLine="0"/>
              <w:rPr>
                <w:b/>
              </w:rPr>
            </w:pPr>
            <w:proofErr w:type="spellStart"/>
            <w:r w:rsidRPr="00E70A49">
              <w:t>Impulsinės</w:t>
            </w:r>
            <w:proofErr w:type="spellEnd"/>
            <w:r w:rsidRPr="00E70A49">
              <w:t xml:space="preserve"> gaisrų gesinimo sistemos („IFEX“) panaudoji</w:t>
            </w:r>
            <w:r>
              <w:t>mo gaisre galimybės ir ypatumai</w:t>
            </w:r>
          </w:p>
        </w:tc>
        <w:tc>
          <w:tcPr>
            <w:tcW w:w="479" w:type="pct"/>
            <w:shd w:val="clear" w:color="auto" w:fill="auto"/>
          </w:tcPr>
          <w:p w:rsidR="000500AA" w:rsidRPr="000C448A" w:rsidRDefault="000500AA" w:rsidP="00A81E20">
            <w:pPr>
              <w:pStyle w:val="NoSpacing"/>
              <w:widowControl w:val="0"/>
              <w:jc w:val="center"/>
            </w:pPr>
            <w:r w:rsidRPr="000C448A">
              <w:t>0,5</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r w:rsidRPr="000C448A">
              <w:t>1,5</w:t>
            </w:r>
          </w:p>
        </w:tc>
      </w:tr>
      <w:tr w:rsidR="000500AA" w:rsidRPr="00937C19" w:rsidTr="00B8136D">
        <w:trPr>
          <w:trHeight w:val="1725"/>
          <w:jc w:val="center"/>
        </w:trPr>
        <w:tc>
          <w:tcPr>
            <w:tcW w:w="969" w:type="pct"/>
            <w:vMerge/>
          </w:tcPr>
          <w:p w:rsidR="000500AA" w:rsidRPr="00937C19" w:rsidRDefault="000500AA" w:rsidP="00A81E20">
            <w:pPr>
              <w:pStyle w:val="NoSpacing"/>
              <w:widowControl w:val="0"/>
            </w:pPr>
          </w:p>
        </w:tc>
        <w:tc>
          <w:tcPr>
            <w:tcW w:w="1158" w:type="pct"/>
            <w:vMerge w:val="restart"/>
          </w:tcPr>
          <w:p w:rsidR="000500AA" w:rsidRPr="00E70A49" w:rsidRDefault="000500AA" w:rsidP="00A81E20">
            <w:pPr>
              <w:pStyle w:val="NormalWeb"/>
              <w:tabs>
                <w:tab w:val="left" w:pos="285"/>
              </w:tabs>
              <w:kinsoku w:val="0"/>
              <w:overflowPunct w:val="0"/>
              <w:spacing w:before="0" w:beforeAutospacing="0" w:after="0" w:afterAutospacing="0"/>
              <w:textAlignment w:val="baseline"/>
            </w:pPr>
            <w:r>
              <w:t>2.3</w:t>
            </w:r>
            <w:r w:rsidRPr="00E70A49">
              <w:t xml:space="preserve">. </w:t>
            </w:r>
            <w:r>
              <w:rPr>
                <w:rFonts w:eastAsia="+mn-ea"/>
                <w:kern w:val="24"/>
              </w:rPr>
              <w:t>Naudoti kvėpavimo organų apsaugos aparatą netinkamoje kvėpuoti aplinkoje.</w:t>
            </w:r>
          </w:p>
        </w:tc>
        <w:tc>
          <w:tcPr>
            <w:tcW w:w="1436" w:type="pct"/>
          </w:tcPr>
          <w:p w:rsidR="000500AA" w:rsidRPr="00E70A49" w:rsidRDefault="000500AA" w:rsidP="00A81E20">
            <w:pPr>
              <w:pStyle w:val="NormalWeb"/>
              <w:tabs>
                <w:tab w:val="left" w:pos="285"/>
                <w:tab w:val="left" w:pos="357"/>
              </w:tabs>
              <w:kinsoku w:val="0"/>
              <w:overflowPunct w:val="0"/>
              <w:spacing w:before="0" w:beforeAutospacing="0" w:after="0" w:afterAutospacing="0"/>
              <w:ind w:left="73"/>
              <w:textAlignment w:val="baseline"/>
              <w:rPr>
                <w:rFonts w:eastAsia="+mn-ea"/>
                <w:b/>
                <w:kern w:val="24"/>
              </w:rPr>
            </w:pPr>
            <w:r w:rsidRPr="00E70A49">
              <w:rPr>
                <w:b/>
              </w:rPr>
              <w:t xml:space="preserve">Tema. </w:t>
            </w:r>
            <w:r w:rsidRPr="00E70A49">
              <w:rPr>
                <w:rFonts w:eastAsia="+mn-ea"/>
                <w:b/>
                <w:i/>
                <w:kern w:val="24"/>
              </w:rPr>
              <w:t xml:space="preserve">Kvėpavimo </w:t>
            </w:r>
            <w:r>
              <w:rPr>
                <w:rFonts w:eastAsia="+mn-ea"/>
                <w:b/>
                <w:i/>
                <w:kern w:val="24"/>
              </w:rPr>
              <w:t>organų apsaugos aparatų sandara</w:t>
            </w:r>
          </w:p>
          <w:p w:rsidR="000500AA" w:rsidRPr="00E70A49" w:rsidRDefault="000500AA" w:rsidP="00A81E20">
            <w:pPr>
              <w:pStyle w:val="NormalWeb"/>
              <w:numPr>
                <w:ilvl w:val="0"/>
                <w:numId w:val="8"/>
              </w:numPr>
              <w:tabs>
                <w:tab w:val="left" w:pos="285"/>
                <w:tab w:val="left" w:pos="357"/>
              </w:tabs>
              <w:kinsoku w:val="0"/>
              <w:overflowPunct w:val="0"/>
              <w:spacing w:before="0" w:beforeAutospacing="0" w:after="0" w:afterAutospacing="0"/>
              <w:ind w:left="73" w:firstLine="0"/>
              <w:textAlignment w:val="baseline"/>
            </w:pPr>
            <w:r w:rsidRPr="00E70A49">
              <w:rPr>
                <w:rFonts w:eastAsia="+mn-ea"/>
                <w:kern w:val="24"/>
              </w:rPr>
              <w:t>Kvėpavimo organų apsaugos aparatų sandara, sud</w:t>
            </w:r>
            <w:r>
              <w:rPr>
                <w:rFonts w:eastAsia="+mn-ea"/>
                <w:kern w:val="24"/>
              </w:rPr>
              <w:t>edamųjų dalių paskirtis</w:t>
            </w:r>
          </w:p>
          <w:p w:rsidR="000500AA" w:rsidRPr="00E70A49" w:rsidRDefault="000500AA" w:rsidP="00A81E20">
            <w:pPr>
              <w:pStyle w:val="NormalWeb"/>
              <w:numPr>
                <w:ilvl w:val="0"/>
                <w:numId w:val="8"/>
              </w:numPr>
              <w:tabs>
                <w:tab w:val="left" w:pos="285"/>
                <w:tab w:val="left" w:pos="357"/>
              </w:tabs>
              <w:kinsoku w:val="0"/>
              <w:overflowPunct w:val="0"/>
              <w:spacing w:before="0" w:beforeAutospacing="0" w:after="0" w:afterAutospacing="0"/>
              <w:ind w:left="73" w:firstLine="0"/>
              <w:textAlignment w:val="baseline"/>
            </w:pPr>
            <w:r w:rsidRPr="00E70A49">
              <w:rPr>
                <w:rFonts w:eastAsia="+mn-ea"/>
                <w:kern w:val="24"/>
              </w:rPr>
              <w:t>Oro tekėjimo keliai kv</w:t>
            </w:r>
            <w:r>
              <w:rPr>
                <w:rFonts w:eastAsia="+mn-ea"/>
                <w:kern w:val="24"/>
              </w:rPr>
              <w:t>ėpavimo organų apsaugos aparate</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p>
        </w:tc>
        <w:tc>
          <w:tcPr>
            <w:tcW w:w="479" w:type="pct"/>
            <w:shd w:val="clear" w:color="auto" w:fill="auto"/>
          </w:tcPr>
          <w:p w:rsidR="000500AA" w:rsidRPr="000C448A" w:rsidRDefault="000500AA" w:rsidP="00A81E20">
            <w:pPr>
              <w:pStyle w:val="NoSpacing"/>
              <w:widowControl w:val="0"/>
              <w:jc w:val="center"/>
            </w:pPr>
            <w:r w:rsidRPr="000C448A">
              <w:t>1</w:t>
            </w:r>
          </w:p>
        </w:tc>
      </w:tr>
      <w:tr w:rsidR="000500AA" w:rsidRPr="00937C19" w:rsidTr="000500AA">
        <w:trPr>
          <w:trHeight w:val="1670"/>
          <w:jc w:val="center"/>
        </w:trPr>
        <w:tc>
          <w:tcPr>
            <w:tcW w:w="969" w:type="pct"/>
            <w:vMerge/>
          </w:tcPr>
          <w:p w:rsidR="000500AA" w:rsidRPr="00937C19" w:rsidRDefault="000500AA" w:rsidP="00A81E20">
            <w:pPr>
              <w:pStyle w:val="NoSpacing"/>
              <w:widowControl w:val="0"/>
            </w:pPr>
          </w:p>
        </w:tc>
        <w:tc>
          <w:tcPr>
            <w:tcW w:w="1158" w:type="pct"/>
            <w:vMerge/>
          </w:tcPr>
          <w:p w:rsidR="000500AA" w:rsidRDefault="000500AA" w:rsidP="00A81E20">
            <w:pPr>
              <w:pStyle w:val="NormalWeb"/>
              <w:tabs>
                <w:tab w:val="left" w:pos="285"/>
              </w:tabs>
              <w:kinsoku w:val="0"/>
              <w:overflowPunct w:val="0"/>
              <w:spacing w:before="0" w:beforeAutospacing="0" w:after="0" w:afterAutospacing="0"/>
              <w:textAlignment w:val="baseline"/>
            </w:pPr>
          </w:p>
        </w:tc>
        <w:tc>
          <w:tcPr>
            <w:tcW w:w="1436" w:type="pct"/>
          </w:tcPr>
          <w:p w:rsidR="000500AA" w:rsidRPr="00E70A49" w:rsidRDefault="000500AA" w:rsidP="00A81E20">
            <w:pPr>
              <w:pStyle w:val="NormalWeb"/>
              <w:tabs>
                <w:tab w:val="left" w:pos="285"/>
                <w:tab w:val="left" w:pos="357"/>
              </w:tabs>
              <w:kinsoku w:val="0"/>
              <w:overflowPunct w:val="0"/>
              <w:spacing w:before="0" w:beforeAutospacing="0" w:after="0" w:afterAutospacing="0"/>
              <w:ind w:left="73"/>
              <w:textAlignment w:val="baseline"/>
              <w:rPr>
                <w:rFonts w:eastAsia="+mn-ea"/>
                <w:b/>
                <w:kern w:val="24"/>
              </w:rPr>
            </w:pPr>
            <w:r w:rsidRPr="00E70A49">
              <w:rPr>
                <w:b/>
              </w:rPr>
              <w:t xml:space="preserve">Tema. </w:t>
            </w:r>
            <w:r w:rsidRPr="00E70A49">
              <w:rPr>
                <w:rFonts w:eastAsia="+mn-ea"/>
                <w:b/>
                <w:i/>
                <w:kern w:val="24"/>
              </w:rPr>
              <w:t>Kvėpavimo orga</w:t>
            </w:r>
            <w:r>
              <w:rPr>
                <w:rFonts w:eastAsia="+mn-ea"/>
                <w:b/>
                <w:i/>
                <w:kern w:val="24"/>
              </w:rPr>
              <w:t>nų apsaugos aparatų patikrinimai</w:t>
            </w:r>
          </w:p>
          <w:p w:rsidR="000500AA" w:rsidRPr="00E70A49" w:rsidRDefault="000500AA" w:rsidP="00A81E20">
            <w:pPr>
              <w:pStyle w:val="NormalWeb"/>
              <w:numPr>
                <w:ilvl w:val="0"/>
                <w:numId w:val="10"/>
              </w:numPr>
              <w:tabs>
                <w:tab w:val="left" w:pos="285"/>
                <w:tab w:val="left" w:pos="357"/>
              </w:tabs>
              <w:kinsoku w:val="0"/>
              <w:overflowPunct w:val="0"/>
              <w:spacing w:before="0" w:beforeAutospacing="0" w:after="0" w:afterAutospacing="0"/>
              <w:ind w:left="73" w:firstLine="0"/>
              <w:textAlignment w:val="baseline"/>
            </w:pPr>
            <w:r w:rsidRPr="00E70A49">
              <w:rPr>
                <w:rFonts w:eastAsia="+mn-ea"/>
                <w:kern w:val="24"/>
              </w:rPr>
              <w:t>Kvėpavimo organų apsaugos apar</w:t>
            </w:r>
            <w:r>
              <w:rPr>
                <w:rFonts w:eastAsia="+mn-ea"/>
                <w:kern w:val="24"/>
              </w:rPr>
              <w:t>ato patikrinimas prieš budėjimą</w:t>
            </w:r>
          </w:p>
          <w:p w:rsidR="000500AA" w:rsidRPr="00E70A49" w:rsidRDefault="000500AA" w:rsidP="00A81E20">
            <w:pPr>
              <w:pStyle w:val="NormalWeb"/>
              <w:numPr>
                <w:ilvl w:val="0"/>
                <w:numId w:val="10"/>
              </w:numPr>
              <w:tabs>
                <w:tab w:val="left" w:pos="285"/>
                <w:tab w:val="left" w:pos="357"/>
              </w:tabs>
              <w:kinsoku w:val="0"/>
              <w:overflowPunct w:val="0"/>
              <w:spacing w:before="0" w:beforeAutospacing="0" w:after="0" w:afterAutospacing="0"/>
              <w:ind w:left="73" w:firstLine="0"/>
              <w:textAlignment w:val="baseline"/>
              <w:rPr>
                <w:b/>
              </w:rPr>
            </w:pPr>
            <w:r w:rsidRPr="00E70A49">
              <w:rPr>
                <w:rFonts w:eastAsia="+mn-ea"/>
                <w:kern w:val="24"/>
              </w:rPr>
              <w:t>Kvėpavimo organų apsaugos a</w:t>
            </w:r>
            <w:r>
              <w:rPr>
                <w:rFonts w:eastAsia="+mn-ea"/>
                <w:kern w:val="24"/>
              </w:rPr>
              <w:t>parato kontrolinis patikrinimas</w:t>
            </w: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r w:rsidRPr="000C448A">
              <w:t>4</w:t>
            </w:r>
          </w:p>
        </w:tc>
        <w:tc>
          <w:tcPr>
            <w:tcW w:w="479" w:type="pct"/>
            <w:shd w:val="clear" w:color="auto" w:fill="auto"/>
          </w:tcPr>
          <w:p w:rsidR="000500AA" w:rsidRPr="000C448A" w:rsidRDefault="000500AA" w:rsidP="00A81E20">
            <w:pPr>
              <w:pStyle w:val="NoSpacing"/>
              <w:widowControl w:val="0"/>
              <w:jc w:val="center"/>
            </w:pPr>
            <w:r w:rsidRPr="000C448A">
              <w:t>5</w:t>
            </w:r>
          </w:p>
        </w:tc>
      </w:tr>
      <w:tr w:rsidR="000500AA" w:rsidRPr="00937C19" w:rsidTr="000500AA">
        <w:trPr>
          <w:trHeight w:val="3404"/>
          <w:jc w:val="center"/>
        </w:trPr>
        <w:tc>
          <w:tcPr>
            <w:tcW w:w="969" w:type="pct"/>
            <w:vMerge/>
          </w:tcPr>
          <w:p w:rsidR="000500AA" w:rsidRPr="00937C19" w:rsidRDefault="000500AA" w:rsidP="00A81E20">
            <w:pPr>
              <w:pStyle w:val="NoSpacing"/>
              <w:widowControl w:val="0"/>
            </w:pPr>
          </w:p>
        </w:tc>
        <w:tc>
          <w:tcPr>
            <w:tcW w:w="1158" w:type="pct"/>
            <w:vMerge/>
          </w:tcPr>
          <w:p w:rsidR="000500AA" w:rsidRDefault="000500AA" w:rsidP="00A81E20">
            <w:pPr>
              <w:pStyle w:val="NormalWeb"/>
              <w:tabs>
                <w:tab w:val="left" w:pos="285"/>
              </w:tabs>
              <w:kinsoku w:val="0"/>
              <w:overflowPunct w:val="0"/>
              <w:spacing w:before="0" w:beforeAutospacing="0" w:after="0" w:afterAutospacing="0"/>
              <w:textAlignment w:val="baseline"/>
            </w:pPr>
          </w:p>
        </w:tc>
        <w:tc>
          <w:tcPr>
            <w:tcW w:w="1436" w:type="pct"/>
          </w:tcPr>
          <w:p w:rsidR="000500AA" w:rsidRPr="00E70A49" w:rsidRDefault="000500AA" w:rsidP="00A81E20">
            <w:pPr>
              <w:pStyle w:val="NormalWeb"/>
              <w:tabs>
                <w:tab w:val="left" w:pos="285"/>
                <w:tab w:val="left" w:pos="357"/>
              </w:tabs>
              <w:kinsoku w:val="0"/>
              <w:overflowPunct w:val="0"/>
              <w:spacing w:before="0" w:beforeAutospacing="0" w:after="0" w:afterAutospacing="0"/>
              <w:ind w:left="73"/>
              <w:textAlignment w:val="baseline"/>
              <w:rPr>
                <w:b/>
              </w:rPr>
            </w:pPr>
            <w:r w:rsidRPr="00E70A49">
              <w:rPr>
                <w:rFonts w:eastAsia="+mn-ea"/>
                <w:b/>
                <w:kern w:val="24"/>
              </w:rPr>
              <w:t xml:space="preserve">Tema. </w:t>
            </w:r>
            <w:r w:rsidRPr="00E70A49">
              <w:rPr>
                <w:rFonts w:eastAsia="+mn-ea"/>
                <w:b/>
                <w:i/>
                <w:kern w:val="24"/>
              </w:rPr>
              <w:t>Darbas su kv</w:t>
            </w:r>
            <w:r>
              <w:rPr>
                <w:rFonts w:eastAsia="+mn-ea"/>
                <w:b/>
                <w:i/>
                <w:kern w:val="24"/>
              </w:rPr>
              <w:t>ėpavimo organų apsaugos aparatu</w:t>
            </w:r>
          </w:p>
          <w:p w:rsidR="000500AA" w:rsidRPr="00E70A49" w:rsidRDefault="000500AA" w:rsidP="00A81E20">
            <w:pPr>
              <w:pStyle w:val="NormalWeb"/>
              <w:numPr>
                <w:ilvl w:val="0"/>
                <w:numId w:val="11"/>
              </w:numPr>
              <w:tabs>
                <w:tab w:val="left" w:pos="285"/>
                <w:tab w:val="left" w:pos="357"/>
              </w:tabs>
              <w:kinsoku w:val="0"/>
              <w:overflowPunct w:val="0"/>
              <w:spacing w:before="0" w:beforeAutospacing="0" w:after="0" w:afterAutospacing="0"/>
              <w:ind w:left="73" w:firstLine="0"/>
              <w:textAlignment w:val="baseline"/>
            </w:pPr>
            <w:r w:rsidRPr="00E70A49">
              <w:t xml:space="preserve">Darbo laiko su </w:t>
            </w:r>
            <w:r w:rsidRPr="00E70A49">
              <w:rPr>
                <w:rFonts w:eastAsia="+mn-ea"/>
                <w:kern w:val="24"/>
              </w:rPr>
              <w:t>kvėpavimo organ</w:t>
            </w:r>
            <w:r>
              <w:rPr>
                <w:rFonts w:eastAsia="+mn-ea"/>
                <w:kern w:val="24"/>
              </w:rPr>
              <w:t>ų apsaugos aparatu skaičiavimas</w:t>
            </w:r>
          </w:p>
          <w:p w:rsidR="000500AA" w:rsidRPr="00E70A49" w:rsidRDefault="000500AA" w:rsidP="00A81E20">
            <w:pPr>
              <w:pStyle w:val="NormalWeb"/>
              <w:numPr>
                <w:ilvl w:val="0"/>
                <w:numId w:val="11"/>
              </w:numPr>
              <w:tabs>
                <w:tab w:val="left" w:pos="285"/>
                <w:tab w:val="left" w:pos="357"/>
              </w:tabs>
              <w:kinsoku w:val="0"/>
              <w:overflowPunct w:val="0"/>
              <w:spacing w:before="0" w:beforeAutospacing="0" w:after="0" w:afterAutospacing="0"/>
              <w:ind w:left="73" w:firstLine="0"/>
              <w:textAlignment w:val="baseline"/>
            </w:pPr>
            <w:r w:rsidRPr="00E70A49">
              <w:rPr>
                <w:rFonts w:eastAsia="+mn-ea"/>
                <w:kern w:val="24"/>
              </w:rPr>
              <w:t>Slėgio kvėpavimo organų apsaugos aparato balione, kai būtina išeiti į švarią aplinką</w:t>
            </w:r>
            <w:r>
              <w:rPr>
                <w:rFonts w:eastAsia="+mn-ea"/>
                <w:kern w:val="24"/>
              </w:rPr>
              <w:t>, skaičiavimas</w:t>
            </w:r>
          </w:p>
          <w:p w:rsidR="000500AA" w:rsidRPr="00E70A49" w:rsidRDefault="000500AA" w:rsidP="00A81E20">
            <w:pPr>
              <w:pStyle w:val="NormalWeb"/>
              <w:numPr>
                <w:ilvl w:val="0"/>
                <w:numId w:val="11"/>
              </w:numPr>
              <w:tabs>
                <w:tab w:val="left" w:pos="285"/>
                <w:tab w:val="left" w:pos="357"/>
              </w:tabs>
              <w:kinsoku w:val="0"/>
              <w:overflowPunct w:val="0"/>
              <w:spacing w:before="0" w:beforeAutospacing="0" w:after="0" w:afterAutospacing="0"/>
              <w:ind w:left="73" w:firstLine="0"/>
              <w:textAlignment w:val="baseline"/>
            </w:pPr>
            <w:r w:rsidRPr="00E70A49">
              <w:rPr>
                <w:rFonts w:eastAsia="+mn-ea"/>
                <w:kern w:val="24"/>
              </w:rPr>
              <w:t>Darbas su kvėpavimo organų apsaugos aparatu gryname ore</w:t>
            </w:r>
          </w:p>
          <w:p w:rsidR="000500AA" w:rsidRPr="00E70A49" w:rsidRDefault="000500AA" w:rsidP="00A81E20">
            <w:pPr>
              <w:pStyle w:val="NormalWeb"/>
              <w:numPr>
                <w:ilvl w:val="0"/>
                <w:numId w:val="11"/>
              </w:numPr>
              <w:tabs>
                <w:tab w:val="left" w:pos="285"/>
                <w:tab w:val="left" w:pos="357"/>
              </w:tabs>
              <w:kinsoku w:val="0"/>
              <w:overflowPunct w:val="0"/>
              <w:spacing w:before="0" w:beforeAutospacing="0" w:after="0" w:afterAutospacing="0"/>
              <w:ind w:left="73" w:firstLine="0"/>
              <w:textAlignment w:val="baseline"/>
              <w:rPr>
                <w:b/>
              </w:rPr>
            </w:pPr>
            <w:r w:rsidRPr="00E70A49">
              <w:rPr>
                <w:rFonts w:eastAsia="+mn-ea"/>
                <w:kern w:val="24"/>
              </w:rPr>
              <w:t>Darbas su kvėpavimo organų apsaugos aparatu netinkamoje kvėpuoti aplinkoje</w:t>
            </w:r>
          </w:p>
        </w:tc>
        <w:tc>
          <w:tcPr>
            <w:tcW w:w="479" w:type="pct"/>
            <w:shd w:val="clear" w:color="auto" w:fill="auto"/>
          </w:tcPr>
          <w:p w:rsidR="000500AA" w:rsidRPr="000C448A" w:rsidRDefault="000500AA" w:rsidP="00A81E20">
            <w:pPr>
              <w:pStyle w:val="NoSpacing"/>
              <w:widowControl w:val="0"/>
              <w:jc w:val="center"/>
            </w:pPr>
          </w:p>
        </w:tc>
        <w:tc>
          <w:tcPr>
            <w:tcW w:w="479" w:type="pct"/>
            <w:shd w:val="clear" w:color="auto" w:fill="auto"/>
          </w:tcPr>
          <w:p w:rsidR="000500AA" w:rsidRPr="000C448A" w:rsidRDefault="000500AA" w:rsidP="00A81E20">
            <w:pPr>
              <w:pStyle w:val="NoSpacing"/>
              <w:widowControl w:val="0"/>
              <w:jc w:val="center"/>
            </w:pPr>
            <w:r w:rsidRPr="000C448A">
              <w:t>4</w:t>
            </w:r>
          </w:p>
        </w:tc>
        <w:tc>
          <w:tcPr>
            <w:tcW w:w="479" w:type="pct"/>
            <w:shd w:val="clear" w:color="auto" w:fill="auto"/>
          </w:tcPr>
          <w:p w:rsidR="000500AA" w:rsidRPr="000C448A" w:rsidRDefault="000500AA" w:rsidP="00A81E20">
            <w:pPr>
              <w:pStyle w:val="NoSpacing"/>
              <w:widowControl w:val="0"/>
              <w:jc w:val="center"/>
            </w:pPr>
            <w:r w:rsidRPr="000C448A">
              <w:t>4</w:t>
            </w:r>
          </w:p>
        </w:tc>
      </w:tr>
      <w:tr w:rsidR="000500AA" w:rsidRPr="00937C19" w:rsidTr="000500AA">
        <w:trPr>
          <w:trHeight w:val="1978"/>
          <w:jc w:val="center"/>
        </w:trPr>
        <w:tc>
          <w:tcPr>
            <w:tcW w:w="969" w:type="pct"/>
            <w:vMerge/>
          </w:tcPr>
          <w:p w:rsidR="000500AA" w:rsidRPr="00937C19" w:rsidRDefault="000500AA" w:rsidP="00A81E20">
            <w:pPr>
              <w:pStyle w:val="NoSpacing"/>
              <w:widowControl w:val="0"/>
            </w:pPr>
          </w:p>
        </w:tc>
        <w:tc>
          <w:tcPr>
            <w:tcW w:w="1158" w:type="pct"/>
            <w:vMerge/>
          </w:tcPr>
          <w:p w:rsidR="000500AA" w:rsidRDefault="000500AA" w:rsidP="00A81E20">
            <w:pPr>
              <w:pStyle w:val="NormalWeb"/>
              <w:tabs>
                <w:tab w:val="left" w:pos="285"/>
              </w:tabs>
              <w:kinsoku w:val="0"/>
              <w:overflowPunct w:val="0"/>
              <w:spacing w:before="0" w:beforeAutospacing="0" w:after="0" w:afterAutospacing="0"/>
              <w:textAlignment w:val="baseline"/>
            </w:pPr>
          </w:p>
        </w:tc>
        <w:tc>
          <w:tcPr>
            <w:tcW w:w="1436" w:type="pct"/>
          </w:tcPr>
          <w:p w:rsidR="000500AA" w:rsidRPr="00E70A49" w:rsidRDefault="000500AA" w:rsidP="00A81E20">
            <w:pPr>
              <w:pStyle w:val="NormalWeb"/>
              <w:tabs>
                <w:tab w:val="left" w:pos="285"/>
                <w:tab w:val="left" w:pos="357"/>
              </w:tabs>
              <w:kinsoku w:val="0"/>
              <w:overflowPunct w:val="0"/>
              <w:spacing w:before="0" w:beforeAutospacing="0" w:after="0" w:afterAutospacing="0"/>
              <w:ind w:left="73"/>
              <w:textAlignment w:val="baseline"/>
              <w:rPr>
                <w:b/>
                <w:i/>
              </w:rPr>
            </w:pPr>
            <w:r w:rsidRPr="00E70A49">
              <w:rPr>
                <w:b/>
              </w:rPr>
              <w:t xml:space="preserve">Tema. </w:t>
            </w:r>
            <w:r w:rsidRPr="00E70A49">
              <w:rPr>
                <w:rFonts w:eastAsia="+mn-ea"/>
                <w:b/>
                <w:i/>
                <w:kern w:val="24"/>
              </w:rPr>
              <w:t>Kvėpavimo organų apsaugos aparatų priežiūra po darbo</w:t>
            </w:r>
          </w:p>
          <w:p w:rsidR="000500AA" w:rsidRPr="00E70A49" w:rsidRDefault="000500AA" w:rsidP="00A81E20">
            <w:pPr>
              <w:pStyle w:val="NormalWeb"/>
              <w:numPr>
                <w:ilvl w:val="0"/>
                <w:numId w:val="9"/>
              </w:numPr>
              <w:tabs>
                <w:tab w:val="left" w:pos="285"/>
                <w:tab w:val="left" w:pos="357"/>
              </w:tabs>
              <w:kinsoku w:val="0"/>
              <w:overflowPunct w:val="0"/>
              <w:spacing w:before="0" w:beforeAutospacing="0" w:after="0" w:afterAutospacing="0"/>
              <w:ind w:left="73" w:firstLine="0"/>
              <w:textAlignment w:val="baseline"/>
            </w:pPr>
            <w:r w:rsidRPr="00E70A49">
              <w:t>Apsauginės kaukės priežiūra po darbo</w:t>
            </w:r>
          </w:p>
          <w:p w:rsidR="000500AA" w:rsidRPr="00E70A49" w:rsidRDefault="000500AA" w:rsidP="00A81E20">
            <w:pPr>
              <w:pStyle w:val="NormalWeb"/>
              <w:numPr>
                <w:ilvl w:val="0"/>
                <w:numId w:val="9"/>
              </w:numPr>
              <w:tabs>
                <w:tab w:val="left" w:pos="285"/>
                <w:tab w:val="left" w:pos="357"/>
              </w:tabs>
              <w:kinsoku w:val="0"/>
              <w:overflowPunct w:val="0"/>
              <w:spacing w:before="0" w:beforeAutospacing="0" w:after="0" w:afterAutospacing="0"/>
              <w:ind w:left="73" w:firstLine="0"/>
              <w:textAlignment w:val="baseline"/>
            </w:pPr>
            <w:r w:rsidRPr="00E70A49">
              <w:rPr>
                <w:rFonts w:eastAsia="+mn-ea"/>
                <w:kern w:val="24"/>
              </w:rPr>
              <w:t xml:space="preserve">Tvirtinimo plokštės </w:t>
            </w:r>
            <w:r w:rsidRPr="00E70A49">
              <w:t>priežiūra po darbo</w:t>
            </w:r>
          </w:p>
          <w:p w:rsidR="000500AA" w:rsidRPr="00E70A49" w:rsidRDefault="000500AA" w:rsidP="00A81E20">
            <w:pPr>
              <w:pStyle w:val="NormalWeb"/>
              <w:numPr>
                <w:ilvl w:val="0"/>
                <w:numId w:val="9"/>
              </w:numPr>
              <w:tabs>
                <w:tab w:val="left" w:pos="285"/>
                <w:tab w:val="left" w:pos="357"/>
              </w:tabs>
              <w:kinsoku w:val="0"/>
              <w:overflowPunct w:val="0"/>
              <w:spacing w:after="0" w:afterAutospacing="0"/>
              <w:ind w:left="74" w:firstLine="0"/>
              <w:textAlignment w:val="baseline"/>
              <w:rPr>
                <w:rFonts w:eastAsia="+mn-ea"/>
                <w:b/>
                <w:kern w:val="24"/>
              </w:rPr>
            </w:pPr>
            <w:r w:rsidRPr="00E70A49">
              <w:t>Suslėgto oro baliono priežiūra po darbo</w:t>
            </w:r>
          </w:p>
        </w:tc>
        <w:tc>
          <w:tcPr>
            <w:tcW w:w="479" w:type="pct"/>
            <w:shd w:val="clear" w:color="auto" w:fill="auto"/>
          </w:tcPr>
          <w:p w:rsidR="000500AA" w:rsidRPr="000C448A" w:rsidRDefault="000500AA" w:rsidP="00A81E20">
            <w:pPr>
              <w:pStyle w:val="NoSpacing"/>
              <w:widowControl w:val="0"/>
              <w:jc w:val="center"/>
            </w:pPr>
          </w:p>
        </w:tc>
        <w:tc>
          <w:tcPr>
            <w:tcW w:w="479" w:type="pct"/>
            <w:shd w:val="clear" w:color="auto" w:fill="auto"/>
          </w:tcPr>
          <w:p w:rsidR="000500AA" w:rsidRPr="000C448A" w:rsidRDefault="000500AA" w:rsidP="00A81E20">
            <w:pPr>
              <w:pStyle w:val="NoSpacing"/>
              <w:widowControl w:val="0"/>
              <w:jc w:val="center"/>
            </w:pPr>
            <w:r w:rsidRPr="000C448A">
              <w:t>1</w:t>
            </w:r>
          </w:p>
        </w:tc>
        <w:tc>
          <w:tcPr>
            <w:tcW w:w="479" w:type="pct"/>
            <w:shd w:val="clear" w:color="auto" w:fill="auto"/>
          </w:tcPr>
          <w:p w:rsidR="000500AA" w:rsidRPr="000C448A" w:rsidRDefault="000500AA" w:rsidP="00A81E20">
            <w:pPr>
              <w:pStyle w:val="NoSpacing"/>
              <w:widowControl w:val="0"/>
              <w:jc w:val="center"/>
            </w:pPr>
            <w:r w:rsidRPr="000C448A">
              <w:t>1</w:t>
            </w:r>
          </w:p>
        </w:tc>
      </w:tr>
      <w:tr w:rsidR="000500AA" w:rsidRPr="00937C19" w:rsidTr="00931785">
        <w:trPr>
          <w:trHeight w:val="1346"/>
          <w:jc w:val="center"/>
        </w:trPr>
        <w:tc>
          <w:tcPr>
            <w:tcW w:w="969" w:type="pct"/>
            <w:vMerge w:val="restart"/>
          </w:tcPr>
          <w:p w:rsidR="000500AA" w:rsidRPr="00EC59EE" w:rsidRDefault="000500AA" w:rsidP="00A81E20">
            <w:pPr>
              <w:pStyle w:val="NoSpacing"/>
              <w:widowControl w:val="0"/>
            </w:pPr>
            <w:r>
              <w:t>3. Gesinti gaisrus ir ieškoti nukentėjusiųjų gaisro vietoje</w:t>
            </w:r>
            <w:r w:rsidRPr="00E70A49">
              <w:t>.</w:t>
            </w:r>
          </w:p>
        </w:tc>
        <w:tc>
          <w:tcPr>
            <w:tcW w:w="1158" w:type="pct"/>
            <w:vMerge w:val="restart"/>
          </w:tcPr>
          <w:p w:rsidR="000500AA" w:rsidRPr="00EC59EE" w:rsidRDefault="000500AA" w:rsidP="00A81E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Atlikti gaisro žvalgybą ir ieškoti </w:t>
            </w:r>
            <w:r w:rsidRPr="00EC59EE">
              <w:rPr>
                <w:rFonts w:ascii="Times New Roman" w:hAnsi="Times New Roman" w:cs="Times New Roman"/>
                <w:sz w:val="24"/>
                <w:szCs w:val="24"/>
              </w:rPr>
              <w:t>nukentėjusiųjų gaisro vietoje.</w:t>
            </w:r>
          </w:p>
        </w:tc>
        <w:tc>
          <w:tcPr>
            <w:tcW w:w="1436" w:type="pct"/>
          </w:tcPr>
          <w:p w:rsidR="000500AA" w:rsidRPr="00E70A49" w:rsidRDefault="000500AA" w:rsidP="00A81E20">
            <w:pPr>
              <w:pStyle w:val="NoSpacing"/>
              <w:rPr>
                <w:b/>
                <w:i/>
              </w:rPr>
            </w:pPr>
            <w:r w:rsidRPr="00E70A49">
              <w:rPr>
                <w:b/>
              </w:rPr>
              <w:t>Tema.</w:t>
            </w:r>
            <w:r w:rsidRPr="00E70A49">
              <w:t xml:space="preserve"> </w:t>
            </w:r>
            <w:r>
              <w:rPr>
                <w:b/>
                <w:i/>
              </w:rPr>
              <w:t>Gaisro žvalgyba</w:t>
            </w:r>
          </w:p>
          <w:p w:rsidR="000500AA" w:rsidRDefault="000500AA" w:rsidP="00A81E20">
            <w:pPr>
              <w:pStyle w:val="NoSpacing"/>
              <w:numPr>
                <w:ilvl w:val="0"/>
                <w:numId w:val="4"/>
              </w:numPr>
              <w:tabs>
                <w:tab w:val="left" w:pos="286"/>
              </w:tabs>
              <w:ind w:left="31" w:firstLine="0"/>
            </w:pPr>
            <w:r w:rsidRPr="00E70A49">
              <w:t>Gaisro žvalgybo</w:t>
            </w:r>
            <w:r>
              <w:t>s tikslas, uždaviniai ir trukmė</w:t>
            </w:r>
          </w:p>
          <w:p w:rsidR="000500AA" w:rsidRPr="00E70A49" w:rsidRDefault="000500AA" w:rsidP="00A81E20">
            <w:pPr>
              <w:pStyle w:val="NoSpacing"/>
              <w:numPr>
                <w:ilvl w:val="0"/>
                <w:numId w:val="4"/>
              </w:numPr>
              <w:tabs>
                <w:tab w:val="left" w:pos="286"/>
              </w:tabs>
              <w:ind w:left="31" w:firstLine="0"/>
            </w:pPr>
            <w:r w:rsidRPr="00E70A49">
              <w:t>Ugniagesio gelbėtojo</w:t>
            </w:r>
            <w:r>
              <w:t xml:space="preserve"> </w:t>
            </w:r>
            <w:proofErr w:type="spellStart"/>
            <w:r>
              <w:t>ekipuotė</w:t>
            </w:r>
            <w:proofErr w:type="spellEnd"/>
            <w:r>
              <w:t xml:space="preserve"> gaisro žvalgybos metu</w:t>
            </w:r>
          </w:p>
        </w:tc>
        <w:tc>
          <w:tcPr>
            <w:tcW w:w="479" w:type="pct"/>
            <w:shd w:val="clear" w:color="auto" w:fill="auto"/>
          </w:tcPr>
          <w:p w:rsidR="000500AA" w:rsidRPr="000C448A" w:rsidRDefault="000500AA" w:rsidP="00A81E20">
            <w:pPr>
              <w:pStyle w:val="NoSpacing"/>
              <w:widowControl w:val="0"/>
              <w:jc w:val="center"/>
            </w:pPr>
            <w:r w:rsidRPr="000C448A">
              <w:t>0,5</w:t>
            </w:r>
          </w:p>
        </w:tc>
        <w:tc>
          <w:tcPr>
            <w:tcW w:w="479" w:type="pct"/>
            <w:shd w:val="clear" w:color="auto" w:fill="auto"/>
          </w:tcPr>
          <w:p w:rsidR="000500AA" w:rsidRPr="000C448A" w:rsidRDefault="000500AA" w:rsidP="00A81E20">
            <w:pPr>
              <w:pStyle w:val="NoSpacing"/>
              <w:widowControl w:val="0"/>
              <w:jc w:val="center"/>
            </w:pPr>
            <w:r w:rsidRPr="000C448A">
              <w:t>8</w:t>
            </w:r>
          </w:p>
        </w:tc>
        <w:tc>
          <w:tcPr>
            <w:tcW w:w="479" w:type="pct"/>
            <w:shd w:val="clear" w:color="auto" w:fill="auto"/>
          </w:tcPr>
          <w:p w:rsidR="000500AA" w:rsidRPr="000C448A" w:rsidRDefault="000500AA" w:rsidP="00A81E20">
            <w:pPr>
              <w:pStyle w:val="NoSpacing"/>
              <w:widowControl w:val="0"/>
              <w:jc w:val="center"/>
            </w:pPr>
            <w:r w:rsidRPr="000C448A">
              <w:t>8,5</w:t>
            </w:r>
          </w:p>
        </w:tc>
      </w:tr>
      <w:tr w:rsidR="000500AA" w:rsidRPr="00937C19" w:rsidTr="000500AA">
        <w:trPr>
          <w:trHeight w:val="2282"/>
          <w:jc w:val="center"/>
        </w:trPr>
        <w:tc>
          <w:tcPr>
            <w:tcW w:w="969" w:type="pct"/>
            <w:vMerge/>
          </w:tcPr>
          <w:p w:rsidR="000500AA" w:rsidRDefault="000500AA" w:rsidP="00A81E20">
            <w:pPr>
              <w:pStyle w:val="NoSpacing"/>
              <w:widowControl w:val="0"/>
            </w:pPr>
          </w:p>
        </w:tc>
        <w:tc>
          <w:tcPr>
            <w:tcW w:w="1158" w:type="pct"/>
            <w:vMerge/>
          </w:tcPr>
          <w:p w:rsidR="000500AA" w:rsidRDefault="000500AA" w:rsidP="00A81E20">
            <w:pPr>
              <w:spacing w:after="0" w:line="240" w:lineRule="auto"/>
              <w:rPr>
                <w:rFonts w:ascii="Times New Roman" w:hAnsi="Times New Roman" w:cs="Times New Roman"/>
                <w:sz w:val="24"/>
                <w:szCs w:val="24"/>
              </w:rPr>
            </w:pPr>
          </w:p>
        </w:tc>
        <w:tc>
          <w:tcPr>
            <w:tcW w:w="1436" w:type="pct"/>
          </w:tcPr>
          <w:p w:rsidR="000500AA" w:rsidRPr="00E70A49" w:rsidRDefault="000500AA" w:rsidP="00A81E20">
            <w:pPr>
              <w:pStyle w:val="NoSpacing"/>
              <w:rPr>
                <w:b/>
                <w:i/>
              </w:rPr>
            </w:pPr>
            <w:r w:rsidRPr="00E70A49">
              <w:rPr>
                <w:b/>
              </w:rPr>
              <w:t>Tema.</w:t>
            </w:r>
            <w:r w:rsidRPr="00E70A49">
              <w:t xml:space="preserve"> </w:t>
            </w:r>
            <w:r w:rsidRPr="00E70A49">
              <w:rPr>
                <w:b/>
                <w:i/>
              </w:rPr>
              <w:t>Nukentėjusiųjų paieškos būdai ga</w:t>
            </w:r>
            <w:r>
              <w:rPr>
                <w:b/>
                <w:i/>
              </w:rPr>
              <w:t>isre, jų gelbėjimo keliai ir būdai</w:t>
            </w:r>
          </w:p>
          <w:p w:rsidR="000500AA" w:rsidRPr="00E70A49" w:rsidRDefault="000500AA" w:rsidP="00A81E20">
            <w:pPr>
              <w:pStyle w:val="NoSpacing"/>
              <w:numPr>
                <w:ilvl w:val="0"/>
                <w:numId w:val="4"/>
              </w:numPr>
              <w:tabs>
                <w:tab w:val="left" w:pos="286"/>
              </w:tabs>
              <w:ind w:left="31" w:firstLine="0"/>
              <w:rPr>
                <w:b/>
                <w:i/>
              </w:rPr>
            </w:pPr>
            <w:r w:rsidRPr="00E70A49">
              <w:t>Nukentėjusi</w:t>
            </w:r>
            <w:r>
              <w:t>ųjų paieškos tvarka, eiliškumas</w:t>
            </w:r>
          </w:p>
          <w:p w:rsidR="000500AA" w:rsidRPr="00E70A49" w:rsidRDefault="000500AA" w:rsidP="00A81E20">
            <w:pPr>
              <w:pStyle w:val="NoSpacing"/>
              <w:numPr>
                <w:ilvl w:val="0"/>
                <w:numId w:val="4"/>
              </w:numPr>
              <w:tabs>
                <w:tab w:val="left" w:pos="286"/>
              </w:tabs>
              <w:ind w:left="31" w:firstLine="0"/>
              <w:rPr>
                <w:b/>
                <w:i/>
              </w:rPr>
            </w:pPr>
            <w:r w:rsidRPr="00E70A49">
              <w:t>Darbuotojų sauga ir sveika</w:t>
            </w:r>
            <w:r>
              <w:t>ta nukentėjusiųjų paieškos metu</w:t>
            </w:r>
          </w:p>
          <w:p w:rsidR="000500AA" w:rsidRPr="00E70A49" w:rsidRDefault="000500AA" w:rsidP="00A81E20">
            <w:pPr>
              <w:pStyle w:val="NoSpacing"/>
              <w:numPr>
                <w:ilvl w:val="0"/>
                <w:numId w:val="4"/>
              </w:numPr>
              <w:tabs>
                <w:tab w:val="left" w:pos="286"/>
              </w:tabs>
              <w:ind w:left="31" w:firstLine="0"/>
              <w:rPr>
                <w:b/>
              </w:rPr>
            </w:pPr>
            <w:r w:rsidRPr="00E70A49">
              <w:t>Priemonės, naudojam</w:t>
            </w:r>
            <w:r>
              <w:t>os nukentėjusiųjų paieškos metu</w:t>
            </w:r>
          </w:p>
        </w:tc>
        <w:tc>
          <w:tcPr>
            <w:tcW w:w="479" w:type="pct"/>
            <w:shd w:val="clear" w:color="auto" w:fill="auto"/>
          </w:tcPr>
          <w:p w:rsidR="000500AA" w:rsidRPr="000C448A" w:rsidRDefault="000500AA" w:rsidP="00A81E20">
            <w:pPr>
              <w:pStyle w:val="NoSpacing"/>
              <w:widowControl w:val="0"/>
              <w:jc w:val="center"/>
            </w:pPr>
            <w:r w:rsidRPr="000C448A">
              <w:t>0,5</w:t>
            </w:r>
          </w:p>
        </w:tc>
        <w:tc>
          <w:tcPr>
            <w:tcW w:w="479" w:type="pct"/>
            <w:shd w:val="clear" w:color="auto" w:fill="auto"/>
          </w:tcPr>
          <w:p w:rsidR="000500AA" w:rsidRPr="000C448A" w:rsidRDefault="000500AA" w:rsidP="00A81E20">
            <w:pPr>
              <w:pStyle w:val="NoSpacing"/>
              <w:widowControl w:val="0"/>
              <w:jc w:val="center"/>
            </w:pPr>
            <w:r w:rsidRPr="000C448A">
              <w:t>10</w:t>
            </w:r>
          </w:p>
        </w:tc>
        <w:tc>
          <w:tcPr>
            <w:tcW w:w="479" w:type="pct"/>
            <w:shd w:val="clear" w:color="auto" w:fill="auto"/>
          </w:tcPr>
          <w:p w:rsidR="000500AA" w:rsidRPr="000C448A" w:rsidRDefault="000500AA" w:rsidP="00A81E20">
            <w:pPr>
              <w:pStyle w:val="NoSpacing"/>
              <w:widowControl w:val="0"/>
              <w:jc w:val="center"/>
            </w:pPr>
            <w:r w:rsidRPr="000C448A">
              <w:t>10,5</w:t>
            </w:r>
          </w:p>
        </w:tc>
      </w:tr>
      <w:tr w:rsidR="00B8136D" w:rsidRPr="00937C19" w:rsidTr="000F7B25">
        <w:trPr>
          <w:trHeight w:val="1420"/>
          <w:jc w:val="center"/>
        </w:trPr>
        <w:tc>
          <w:tcPr>
            <w:tcW w:w="969" w:type="pct"/>
            <w:vMerge/>
          </w:tcPr>
          <w:p w:rsidR="00B8136D" w:rsidRPr="00937C19" w:rsidRDefault="00B8136D" w:rsidP="00A81E20">
            <w:pPr>
              <w:pStyle w:val="NoSpacing"/>
              <w:widowControl w:val="0"/>
            </w:pPr>
          </w:p>
        </w:tc>
        <w:tc>
          <w:tcPr>
            <w:tcW w:w="1158" w:type="pct"/>
            <w:vMerge w:val="restart"/>
          </w:tcPr>
          <w:p w:rsidR="00B8136D" w:rsidRPr="00EC59EE" w:rsidRDefault="00B8136D" w:rsidP="00A81E20">
            <w:pPr>
              <w:spacing w:after="0" w:line="240" w:lineRule="auto"/>
              <w:rPr>
                <w:rFonts w:ascii="Times New Roman" w:hAnsi="Times New Roman" w:cs="Times New Roman"/>
                <w:sz w:val="24"/>
                <w:szCs w:val="24"/>
              </w:rPr>
            </w:pPr>
            <w:r>
              <w:rPr>
                <w:rFonts w:ascii="Times New Roman" w:hAnsi="Times New Roman" w:cs="Times New Roman"/>
                <w:sz w:val="24"/>
                <w:szCs w:val="24"/>
              </w:rPr>
              <w:t>3.2</w:t>
            </w:r>
            <w:r w:rsidRPr="00EC59EE">
              <w:rPr>
                <w:rFonts w:ascii="Times New Roman" w:hAnsi="Times New Roman" w:cs="Times New Roman"/>
                <w:sz w:val="24"/>
                <w:szCs w:val="24"/>
              </w:rPr>
              <w:t>. Gesinti gaisrus įvairios paskirties objektuose.</w:t>
            </w:r>
          </w:p>
        </w:tc>
        <w:tc>
          <w:tcPr>
            <w:tcW w:w="1436" w:type="pct"/>
          </w:tcPr>
          <w:p w:rsidR="00B8136D" w:rsidRPr="00E70A49" w:rsidRDefault="00B8136D" w:rsidP="00A81E20">
            <w:pPr>
              <w:pStyle w:val="NoSpacing"/>
              <w:rPr>
                <w:b/>
                <w:i/>
              </w:rPr>
            </w:pPr>
            <w:r w:rsidRPr="00E70A49">
              <w:rPr>
                <w:b/>
              </w:rPr>
              <w:t>Tema.</w:t>
            </w:r>
            <w:r w:rsidRPr="00E70A49">
              <w:t xml:space="preserve"> </w:t>
            </w:r>
            <w:r w:rsidRPr="00E70A49">
              <w:rPr>
                <w:b/>
                <w:i/>
              </w:rPr>
              <w:t>Gaisrų gesinimo ypatumai</w:t>
            </w:r>
            <w:r>
              <w:rPr>
                <w:b/>
                <w:i/>
              </w:rPr>
              <w:t xml:space="preserve"> įvairios paskirties objektuose</w:t>
            </w:r>
          </w:p>
          <w:p w:rsidR="00B8136D" w:rsidRPr="00E70A49" w:rsidRDefault="00B8136D" w:rsidP="00A81E20">
            <w:pPr>
              <w:pStyle w:val="NoSpacing"/>
              <w:numPr>
                <w:ilvl w:val="0"/>
                <w:numId w:val="4"/>
              </w:numPr>
              <w:tabs>
                <w:tab w:val="left" w:pos="286"/>
              </w:tabs>
              <w:ind w:left="31" w:firstLine="0"/>
              <w:rPr>
                <w:b/>
                <w:i/>
              </w:rPr>
            </w:pPr>
            <w:r w:rsidRPr="00E70A49">
              <w:t>G</w:t>
            </w:r>
            <w:r>
              <w:t>aisro gesinimas kaimo vietovėse</w:t>
            </w:r>
          </w:p>
          <w:p w:rsidR="00B8136D" w:rsidRPr="006D440F" w:rsidRDefault="00B8136D" w:rsidP="00A81E20">
            <w:pPr>
              <w:pStyle w:val="NoSpacing"/>
              <w:numPr>
                <w:ilvl w:val="0"/>
                <w:numId w:val="4"/>
              </w:numPr>
              <w:tabs>
                <w:tab w:val="left" w:pos="286"/>
              </w:tabs>
              <w:ind w:left="31" w:firstLine="0"/>
              <w:rPr>
                <w:b/>
                <w:i/>
              </w:rPr>
            </w:pPr>
            <w:r w:rsidRPr="00E70A49">
              <w:t>Gaisro gesinimas gyvenamuosiuose i</w:t>
            </w:r>
            <w:r>
              <w:t>r administraciniuose pastatuose</w:t>
            </w:r>
          </w:p>
        </w:tc>
        <w:tc>
          <w:tcPr>
            <w:tcW w:w="479" w:type="pct"/>
            <w:shd w:val="clear" w:color="auto" w:fill="auto"/>
          </w:tcPr>
          <w:p w:rsidR="00B8136D" w:rsidRPr="000C448A" w:rsidRDefault="00B8136D" w:rsidP="00A81E20">
            <w:pPr>
              <w:pStyle w:val="NoSpacing"/>
              <w:widowControl w:val="0"/>
              <w:jc w:val="center"/>
            </w:pPr>
            <w:r w:rsidRPr="000C448A">
              <w:t>1</w:t>
            </w:r>
          </w:p>
        </w:tc>
        <w:tc>
          <w:tcPr>
            <w:tcW w:w="479" w:type="pct"/>
            <w:shd w:val="clear" w:color="auto" w:fill="auto"/>
          </w:tcPr>
          <w:p w:rsidR="00B8136D" w:rsidRPr="000C448A" w:rsidRDefault="00B8136D" w:rsidP="00A81E20">
            <w:pPr>
              <w:pStyle w:val="NoSpacing"/>
              <w:widowControl w:val="0"/>
              <w:jc w:val="center"/>
            </w:pPr>
            <w:r w:rsidRPr="000C448A">
              <w:t>5</w:t>
            </w:r>
          </w:p>
        </w:tc>
        <w:tc>
          <w:tcPr>
            <w:tcW w:w="479" w:type="pct"/>
            <w:shd w:val="clear" w:color="auto" w:fill="auto"/>
          </w:tcPr>
          <w:p w:rsidR="00B8136D" w:rsidRPr="000C448A" w:rsidRDefault="00B8136D" w:rsidP="00A81E20">
            <w:pPr>
              <w:pStyle w:val="NoSpacing"/>
              <w:widowControl w:val="0"/>
              <w:jc w:val="center"/>
            </w:pPr>
            <w:r w:rsidRPr="000C448A">
              <w:t>6</w:t>
            </w:r>
          </w:p>
        </w:tc>
      </w:tr>
      <w:tr w:rsidR="00B8136D" w:rsidRPr="00937C19" w:rsidTr="000F7B25">
        <w:trPr>
          <w:trHeight w:val="2121"/>
          <w:jc w:val="center"/>
        </w:trPr>
        <w:tc>
          <w:tcPr>
            <w:tcW w:w="969" w:type="pct"/>
            <w:vMerge/>
          </w:tcPr>
          <w:p w:rsidR="00B8136D" w:rsidRPr="00937C19" w:rsidRDefault="00B8136D" w:rsidP="00A81E20">
            <w:pPr>
              <w:pStyle w:val="NoSpacing"/>
              <w:widowControl w:val="0"/>
            </w:pPr>
          </w:p>
        </w:tc>
        <w:tc>
          <w:tcPr>
            <w:tcW w:w="1158" w:type="pct"/>
            <w:vMerge/>
          </w:tcPr>
          <w:p w:rsidR="00B8136D" w:rsidRDefault="00B8136D" w:rsidP="00A81E20">
            <w:pPr>
              <w:spacing w:after="0" w:line="240" w:lineRule="auto"/>
              <w:rPr>
                <w:rFonts w:ascii="Times New Roman" w:hAnsi="Times New Roman" w:cs="Times New Roman"/>
                <w:sz w:val="24"/>
                <w:szCs w:val="24"/>
              </w:rPr>
            </w:pPr>
          </w:p>
        </w:tc>
        <w:tc>
          <w:tcPr>
            <w:tcW w:w="1436" w:type="pct"/>
          </w:tcPr>
          <w:p w:rsidR="00B8136D" w:rsidRDefault="00B8136D" w:rsidP="00A81E20">
            <w:pPr>
              <w:pStyle w:val="NoSpacing"/>
              <w:tabs>
                <w:tab w:val="left" w:pos="286"/>
              </w:tabs>
              <w:rPr>
                <w:b/>
                <w:i/>
              </w:rPr>
            </w:pPr>
            <w:r w:rsidRPr="00E70A49">
              <w:rPr>
                <w:b/>
              </w:rPr>
              <w:t>Tema.</w:t>
            </w:r>
            <w:r w:rsidRPr="00E70A49">
              <w:t xml:space="preserve"> </w:t>
            </w:r>
            <w:r w:rsidRPr="006D440F">
              <w:rPr>
                <w:b/>
                <w:i/>
              </w:rPr>
              <w:t>Transporto priemonių gaisrų</w:t>
            </w:r>
            <w:r w:rsidRPr="00E70A49">
              <w:rPr>
                <w:b/>
                <w:i/>
              </w:rPr>
              <w:t xml:space="preserve"> gesinimo ypatumai</w:t>
            </w:r>
            <w:r>
              <w:rPr>
                <w:b/>
                <w:i/>
              </w:rPr>
              <w:t xml:space="preserve"> </w:t>
            </w:r>
          </w:p>
          <w:p w:rsidR="00B8136D" w:rsidRPr="003250D1" w:rsidRDefault="00B8136D" w:rsidP="00A81E20">
            <w:pPr>
              <w:pStyle w:val="NoSpacing"/>
              <w:numPr>
                <w:ilvl w:val="0"/>
                <w:numId w:val="4"/>
              </w:numPr>
              <w:tabs>
                <w:tab w:val="left" w:pos="286"/>
              </w:tabs>
              <w:ind w:left="31" w:firstLine="0"/>
              <w:rPr>
                <w:b/>
                <w:i/>
              </w:rPr>
            </w:pPr>
            <w:r>
              <w:t>Lengvųjų t</w:t>
            </w:r>
            <w:r w:rsidRPr="00E70A49">
              <w:t>ransp</w:t>
            </w:r>
            <w:r>
              <w:t>orto priemonių gaisro gesinimas</w:t>
            </w:r>
          </w:p>
          <w:p w:rsidR="00B8136D" w:rsidRPr="003250D1" w:rsidRDefault="00B8136D" w:rsidP="00A81E20">
            <w:pPr>
              <w:pStyle w:val="NoSpacing"/>
              <w:numPr>
                <w:ilvl w:val="0"/>
                <w:numId w:val="4"/>
              </w:numPr>
              <w:tabs>
                <w:tab w:val="left" w:pos="286"/>
              </w:tabs>
              <w:ind w:left="31" w:firstLine="0"/>
              <w:rPr>
                <w:b/>
                <w:i/>
              </w:rPr>
            </w:pPr>
            <w:r>
              <w:t>Sunkiasvorių transporto priemonių gesinimas</w:t>
            </w:r>
          </w:p>
          <w:p w:rsidR="00B8136D" w:rsidRPr="00E70A49" w:rsidRDefault="00B8136D" w:rsidP="00A81E20">
            <w:pPr>
              <w:pStyle w:val="NoSpacing"/>
              <w:numPr>
                <w:ilvl w:val="0"/>
                <w:numId w:val="4"/>
              </w:numPr>
              <w:tabs>
                <w:tab w:val="left" w:pos="286"/>
              </w:tabs>
              <w:ind w:left="31" w:firstLine="0"/>
              <w:rPr>
                <w:b/>
              </w:rPr>
            </w:pPr>
            <w:r>
              <w:t>Keleivinių transporto priemonių gesinimas</w:t>
            </w:r>
          </w:p>
        </w:tc>
        <w:tc>
          <w:tcPr>
            <w:tcW w:w="479" w:type="pct"/>
            <w:shd w:val="clear" w:color="auto" w:fill="auto"/>
          </w:tcPr>
          <w:p w:rsidR="00B8136D" w:rsidRPr="000C448A" w:rsidRDefault="00B8136D" w:rsidP="00A81E20">
            <w:pPr>
              <w:pStyle w:val="NoSpacing"/>
              <w:widowControl w:val="0"/>
              <w:jc w:val="center"/>
            </w:pPr>
            <w:r w:rsidRPr="000C448A">
              <w:t>1</w:t>
            </w:r>
          </w:p>
        </w:tc>
        <w:tc>
          <w:tcPr>
            <w:tcW w:w="479" w:type="pct"/>
            <w:shd w:val="clear" w:color="auto" w:fill="auto"/>
          </w:tcPr>
          <w:p w:rsidR="00B8136D" w:rsidRPr="000C448A" w:rsidRDefault="00B8136D" w:rsidP="00A81E20">
            <w:pPr>
              <w:pStyle w:val="NoSpacing"/>
              <w:widowControl w:val="0"/>
              <w:jc w:val="center"/>
            </w:pPr>
            <w:r w:rsidRPr="000C448A">
              <w:t>2</w:t>
            </w:r>
          </w:p>
        </w:tc>
        <w:tc>
          <w:tcPr>
            <w:tcW w:w="479" w:type="pct"/>
            <w:shd w:val="clear" w:color="auto" w:fill="auto"/>
          </w:tcPr>
          <w:p w:rsidR="00B8136D" w:rsidRPr="000C448A" w:rsidRDefault="00B8136D" w:rsidP="00A81E20">
            <w:pPr>
              <w:pStyle w:val="NoSpacing"/>
              <w:widowControl w:val="0"/>
              <w:jc w:val="center"/>
            </w:pPr>
            <w:r w:rsidRPr="000C448A">
              <w:t>3</w:t>
            </w:r>
          </w:p>
        </w:tc>
      </w:tr>
      <w:tr w:rsidR="00002D7F" w:rsidRPr="00937C19" w:rsidTr="00283C98">
        <w:trPr>
          <w:trHeight w:val="2538"/>
          <w:jc w:val="center"/>
        </w:trPr>
        <w:tc>
          <w:tcPr>
            <w:tcW w:w="969" w:type="pct"/>
            <w:vMerge/>
          </w:tcPr>
          <w:p w:rsidR="00002D7F" w:rsidRPr="00937C19" w:rsidRDefault="00002D7F" w:rsidP="00A81E20">
            <w:pPr>
              <w:pStyle w:val="NoSpacing"/>
              <w:widowControl w:val="0"/>
            </w:pPr>
          </w:p>
        </w:tc>
        <w:tc>
          <w:tcPr>
            <w:tcW w:w="1158" w:type="pct"/>
          </w:tcPr>
          <w:p w:rsidR="00002D7F" w:rsidRPr="00002D7F" w:rsidRDefault="00002D7F" w:rsidP="00A81E20">
            <w:pPr>
              <w:widowControl w:val="0"/>
              <w:spacing w:after="0" w:line="240" w:lineRule="auto"/>
              <w:rPr>
                <w:rFonts w:ascii="Times New Roman" w:hAnsi="Times New Roman" w:cs="Times New Roman"/>
                <w:sz w:val="24"/>
                <w:szCs w:val="24"/>
              </w:rPr>
            </w:pPr>
            <w:r w:rsidRPr="00002D7F">
              <w:rPr>
                <w:rFonts w:ascii="Times New Roman" w:hAnsi="Times New Roman" w:cs="Times New Roman"/>
                <w:sz w:val="24"/>
                <w:szCs w:val="24"/>
              </w:rPr>
              <w:t>3.3. Gesinti gaisrus nepalankiomis sąlygomis.</w:t>
            </w:r>
          </w:p>
        </w:tc>
        <w:tc>
          <w:tcPr>
            <w:tcW w:w="1436" w:type="pct"/>
          </w:tcPr>
          <w:p w:rsidR="00002D7F" w:rsidRPr="00E70A49" w:rsidRDefault="00002D7F" w:rsidP="00A81E20">
            <w:pPr>
              <w:pStyle w:val="NoSpacing"/>
              <w:widowControl w:val="0"/>
              <w:rPr>
                <w:b/>
                <w:i/>
              </w:rPr>
            </w:pPr>
            <w:r w:rsidRPr="00E70A49">
              <w:rPr>
                <w:b/>
              </w:rPr>
              <w:t>Tema.</w:t>
            </w:r>
            <w:r w:rsidRPr="00E70A49">
              <w:t xml:space="preserve"> </w:t>
            </w:r>
            <w:r w:rsidRPr="00E70A49">
              <w:rPr>
                <w:b/>
                <w:i/>
              </w:rPr>
              <w:t>Gaisrų ge</w:t>
            </w:r>
            <w:r>
              <w:rPr>
                <w:b/>
                <w:i/>
              </w:rPr>
              <w:t>sinimas nepalankiomis sąlygomis</w:t>
            </w:r>
          </w:p>
          <w:p w:rsidR="00002D7F" w:rsidRPr="00E70A49" w:rsidRDefault="00002D7F" w:rsidP="00A81E20">
            <w:pPr>
              <w:pStyle w:val="NoSpacing"/>
              <w:widowControl w:val="0"/>
              <w:numPr>
                <w:ilvl w:val="0"/>
                <w:numId w:val="4"/>
              </w:numPr>
              <w:tabs>
                <w:tab w:val="left" w:pos="309"/>
              </w:tabs>
              <w:ind w:left="0" w:firstLine="0"/>
              <w:rPr>
                <w:b/>
                <w:i/>
              </w:rPr>
            </w:pPr>
            <w:r w:rsidRPr="00E70A49">
              <w:t>Gaisrų gesinimas puči</w:t>
            </w:r>
            <w:r>
              <w:t>ant stipriam vėjui</w:t>
            </w:r>
          </w:p>
          <w:p w:rsidR="00002D7F" w:rsidRPr="00E70A49" w:rsidRDefault="00002D7F" w:rsidP="00A81E20">
            <w:pPr>
              <w:pStyle w:val="NoSpacing"/>
              <w:widowControl w:val="0"/>
              <w:numPr>
                <w:ilvl w:val="0"/>
                <w:numId w:val="4"/>
              </w:numPr>
              <w:tabs>
                <w:tab w:val="left" w:pos="309"/>
              </w:tabs>
              <w:ind w:left="0" w:firstLine="0"/>
              <w:rPr>
                <w:b/>
                <w:i/>
              </w:rPr>
            </w:pPr>
            <w:r w:rsidRPr="00E70A49">
              <w:t>Gaisrų ges</w:t>
            </w:r>
            <w:r>
              <w:t>inimas esant žemai temperatūrai</w:t>
            </w:r>
          </w:p>
          <w:p w:rsidR="00002D7F" w:rsidRPr="00E70A49" w:rsidRDefault="00002D7F" w:rsidP="00A81E20">
            <w:pPr>
              <w:pStyle w:val="NoSpacing"/>
              <w:widowControl w:val="0"/>
              <w:numPr>
                <w:ilvl w:val="0"/>
                <w:numId w:val="4"/>
              </w:numPr>
              <w:tabs>
                <w:tab w:val="left" w:pos="309"/>
              </w:tabs>
              <w:ind w:left="0" w:firstLine="0"/>
              <w:rPr>
                <w:b/>
                <w:i/>
              </w:rPr>
            </w:pPr>
            <w:r w:rsidRPr="00E70A49">
              <w:t>Gaisrų</w:t>
            </w:r>
            <w:r>
              <w:t xml:space="preserve"> gesinimas, kai trūksta vandens</w:t>
            </w:r>
          </w:p>
          <w:p w:rsidR="00002D7F" w:rsidRPr="00E70A49" w:rsidRDefault="00002D7F" w:rsidP="00A81E20">
            <w:pPr>
              <w:pStyle w:val="NoSpacing"/>
              <w:widowControl w:val="0"/>
              <w:numPr>
                <w:ilvl w:val="0"/>
                <w:numId w:val="4"/>
              </w:numPr>
              <w:tabs>
                <w:tab w:val="left" w:pos="309"/>
              </w:tabs>
              <w:ind w:left="0" w:firstLine="0"/>
              <w:rPr>
                <w:b/>
                <w:i/>
              </w:rPr>
            </w:pPr>
            <w:r w:rsidRPr="00E70A49">
              <w:t>Gaisrų gesin</w:t>
            </w:r>
            <w:r>
              <w:t>imas esant dideliam uždūminimui</w:t>
            </w:r>
          </w:p>
        </w:tc>
        <w:tc>
          <w:tcPr>
            <w:tcW w:w="479" w:type="pct"/>
            <w:shd w:val="clear" w:color="auto" w:fill="auto"/>
          </w:tcPr>
          <w:p w:rsidR="00002D7F" w:rsidRPr="000C448A" w:rsidRDefault="00002D7F" w:rsidP="00A81E20">
            <w:pPr>
              <w:pStyle w:val="NoSpacing"/>
              <w:widowControl w:val="0"/>
              <w:jc w:val="center"/>
            </w:pPr>
            <w:r w:rsidRPr="000C448A">
              <w:t>2</w:t>
            </w:r>
          </w:p>
        </w:tc>
        <w:tc>
          <w:tcPr>
            <w:tcW w:w="479" w:type="pct"/>
            <w:shd w:val="clear" w:color="auto" w:fill="auto"/>
          </w:tcPr>
          <w:p w:rsidR="00002D7F" w:rsidRPr="000C448A" w:rsidRDefault="00002D7F" w:rsidP="00A81E20">
            <w:pPr>
              <w:pStyle w:val="NoSpacing"/>
              <w:widowControl w:val="0"/>
              <w:jc w:val="center"/>
            </w:pPr>
          </w:p>
        </w:tc>
        <w:tc>
          <w:tcPr>
            <w:tcW w:w="479" w:type="pct"/>
            <w:shd w:val="clear" w:color="auto" w:fill="auto"/>
          </w:tcPr>
          <w:p w:rsidR="00002D7F" w:rsidRPr="000C448A" w:rsidRDefault="0060659D" w:rsidP="00A81E20">
            <w:pPr>
              <w:pStyle w:val="NoSpacing"/>
              <w:widowControl w:val="0"/>
              <w:jc w:val="center"/>
            </w:pPr>
            <w:r w:rsidRPr="000C448A">
              <w:t>2</w:t>
            </w:r>
          </w:p>
        </w:tc>
      </w:tr>
      <w:tr w:rsidR="00002D7F" w:rsidRPr="00937C19" w:rsidTr="009F38F8">
        <w:trPr>
          <w:trHeight w:val="57"/>
          <w:jc w:val="center"/>
        </w:trPr>
        <w:tc>
          <w:tcPr>
            <w:tcW w:w="969" w:type="pct"/>
          </w:tcPr>
          <w:p w:rsidR="00002D7F" w:rsidRPr="00937C19" w:rsidRDefault="00002D7F" w:rsidP="00A81E20">
            <w:pPr>
              <w:pStyle w:val="NoSpacing"/>
              <w:widowControl w:val="0"/>
              <w:rPr>
                <w:highlight w:val="yellow"/>
              </w:rPr>
            </w:pPr>
            <w:r w:rsidRPr="00937C19">
              <w:t xml:space="preserve">Mokymosi pasiekimų vertinimo kriterijai </w:t>
            </w:r>
          </w:p>
        </w:tc>
        <w:tc>
          <w:tcPr>
            <w:tcW w:w="4031" w:type="pct"/>
            <w:gridSpan w:val="5"/>
          </w:tcPr>
          <w:p w:rsidR="00002D7F" w:rsidRPr="000F7B25" w:rsidRDefault="00002D7F" w:rsidP="00A81E20">
            <w:pPr>
              <w:widowControl w:val="0"/>
              <w:spacing w:after="0" w:line="240" w:lineRule="auto"/>
              <w:jc w:val="both"/>
              <w:rPr>
                <w:rFonts w:ascii="Times New Roman" w:hAnsi="Times New Roman" w:cs="Times New Roman"/>
                <w:sz w:val="24"/>
                <w:szCs w:val="24"/>
              </w:rPr>
            </w:pPr>
            <w:r w:rsidRPr="000F7B25">
              <w:rPr>
                <w:rFonts w:ascii="Times New Roman" w:hAnsi="Times New Roman" w:cs="Times New Roman"/>
                <w:sz w:val="24"/>
                <w:szCs w:val="24"/>
              </w:rPr>
              <w:t>Teisingai ir nustatytu laiku išdėstytos pajėgos ir priemonės. Teisingai ir nustatyta tvarka atliktas kvėpavimo organų apsaugos aparatų patikrinimas. Pademonstruotas darbas su gaisrų gesinimo įranga. Teisingai pasirinktos asmeninės apsaugos priemonės. Saugiai atlikta nukentėjusiųjų gaisre paieška ir jų gelbėjimo darbai. Surinkta gaisro gesinimo įranga ir gaisrų gesinimo transporto priemonė parengta vykimui. Paaiškinti pagrindinių teisės aktų, reglamentuojančių radijo bei telefoninio ryšio panaudojimo tvarką, reikalavimai, išvardintos radijo ryšio priemonių sudėtinės dalys, patikrintas jų tinkamumas darbui bei vestas pokalbis radijo ryšio priemonėmis.</w:t>
            </w:r>
          </w:p>
        </w:tc>
      </w:tr>
      <w:tr w:rsidR="00002D7F" w:rsidRPr="00937C19" w:rsidTr="009F38F8">
        <w:trPr>
          <w:trHeight w:val="57"/>
          <w:jc w:val="center"/>
        </w:trPr>
        <w:tc>
          <w:tcPr>
            <w:tcW w:w="969" w:type="pct"/>
          </w:tcPr>
          <w:p w:rsidR="00002D7F" w:rsidRPr="00937C19" w:rsidRDefault="00002D7F" w:rsidP="00A81E20">
            <w:pPr>
              <w:pStyle w:val="2vidutinistinklelis1"/>
              <w:widowControl w:val="0"/>
            </w:pPr>
            <w:r w:rsidRPr="00937C19">
              <w:t>Reikalavimai mokymui skirtiems metodiniams ir materialiesiems ištekliams</w:t>
            </w:r>
          </w:p>
        </w:tc>
        <w:tc>
          <w:tcPr>
            <w:tcW w:w="4031" w:type="pct"/>
            <w:gridSpan w:val="5"/>
          </w:tcPr>
          <w:p w:rsidR="00002D7F" w:rsidRPr="00A15F81" w:rsidRDefault="00002D7F" w:rsidP="00A81E20">
            <w:pPr>
              <w:pStyle w:val="NoSpacing"/>
              <w:tabs>
                <w:tab w:val="left" w:pos="286"/>
              </w:tabs>
            </w:pPr>
            <w:proofErr w:type="spellStart"/>
            <w:r w:rsidRPr="00A15F81">
              <w:rPr>
                <w:i/>
              </w:rPr>
              <w:t>Mokymo(si</w:t>
            </w:r>
            <w:proofErr w:type="spellEnd"/>
            <w:r w:rsidRPr="00A15F81">
              <w:rPr>
                <w:i/>
              </w:rPr>
              <w:t>) medžiaga:</w:t>
            </w:r>
            <w:r w:rsidRPr="00A15F81">
              <w:t xml:space="preserve"> </w:t>
            </w:r>
          </w:p>
          <w:p w:rsidR="00002D7F" w:rsidRPr="00A15F81" w:rsidRDefault="00002D7F" w:rsidP="00A81E20">
            <w:pPr>
              <w:widowControl w:val="0"/>
              <w:numPr>
                <w:ilvl w:val="0"/>
                <w:numId w:val="5"/>
              </w:numPr>
              <w:spacing w:after="0" w:line="240" w:lineRule="auto"/>
              <w:jc w:val="both"/>
              <w:rPr>
                <w:rFonts w:ascii="Times New Roman" w:hAnsi="Times New Roman" w:cs="Times New Roman"/>
                <w:sz w:val="24"/>
                <w:szCs w:val="24"/>
              </w:rPr>
            </w:pPr>
            <w:r w:rsidRPr="00A15F81">
              <w:rPr>
                <w:rFonts w:ascii="Times New Roman" w:hAnsi="Times New Roman" w:cs="Times New Roman"/>
                <w:sz w:val="24"/>
                <w:szCs w:val="24"/>
              </w:rPr>
              <w:t>Vadovėliai ir kita mokomoji medžiaga</w:t>
            </w:r>
          </w:p>
          <w:p w:rsidR="00002D7F" w:rsidRPr="00A15F81" w:rsidRDefault="00002D7F" w:rsidP="00A81E20">
            <w:pPr>
              <w:pStyle w:val="NoSpacing"/>
              <w:rPr>
                <w:rFonts w:eastAsia="Calibri"/>
                <w:i/>
              </w:rPr>
            </w:pPr>
            <w:proofErr w:type="spellStart"/>
            <w:r w:rsidRPr="00A15F81">
              <w:rPr>
                <w:rFonts w:eastAsia="Calibri"/>
                <w:i/>
              </w:rPr>
              <w:t>Mokymo(si</w:t>
            </w:r>
            <w:proofErr w:type="spellEnd"/>
            <w:r w:rsidRPr="00A15F81">
              <w:rPr>
                <w:rFonts w:eastAsia="Calibri"/>
                <w:i/>
              </w:rPr>
              <w:t>) priemonės:</w:t>
            </w:r>
          </w:p>
          <w:p w:rsidR="00002D7F" w:rsidRPr="00E70A49" w:rsidRDefault="00002D7F" w:rsidP="00A81E20">
            <w:pPr>
              <w:pStyle w:val="NoSpacing"/>
              <w:widowControl w:val="0"/>
              <w:numPr>
                <w:ilvl w:val="0"/>
                <w:numId w:val="5"/>
              </w:numPr>
            </w:pPr>
            <w:r w:rsidRPr="00E70A49">
              <w:t>Ugniagesio gelbėtojo apsauginių drabužių komplektas (k</w:t>
            </w:r>
            <w:r>
              <w:t>iekvienam kursantui asmeniškai)</w:t>
            </w:r>
          </w:p>
          <w:p w:rsidR="00002D7F" w:rsidRPr="00E70A49" w:rsidRDefault="00002D7F" w:rsidP="00A81E20">
            <w:pPr>
              <w:pStyle w:val="NoSpacing"/>
              <w:widowControl w:val="0"/>
              <w:numPr>
                <w:ilvl w:val="0"/>
                <w:numId w:val="5"/>
              </w:numPr>
              <w:tabs>
                <w:tab w:val="left" w:pos="751"/>
              </w:tabs>
              <w:ind w:left="0" w:firstLine="360"/>
            </w:pPr>
            <w:r w:rsidRPr="00E70A49">
              <w:t xml:space="preserve">Kvėpavimo organų apsaugos aparatas (aparato modelis turi atitikti būsimajame VPGT padalinyje esančių kvėpavimo </w:t>
            </w:r>
            <w:r>
              <w:t>organų apsaugos aparatų modelį)</w:t>
            </w:r>
          </w:p>
          <w:p w:rsidR="00002D7F" w:rsidRPr="00E70A49" w:rsidRDefault="00002D7F" w:rsidP="00A81E20">
            <w:pPr>
              <w:pStyle w:val="NormalWeb"/>
              <w:widowControl w:val="0"/>
              <w:numPr>
                <w:ilvl w:val="0"/>
                <w:numId w:val="5"/>
              </w:numPr>
              <w:spacing w:before="0" w:beforeAutospacing="0" w:after="0" w:afterAutospacing="0"/>
            </w:pPr>
            <w:r w:rsidRPr="00E70A49">
              <w:lastRenderedPageBreak/>
              <w:t>Nešiojama radijo ryšio stotelė, stacionari radijo ryšio stotelė</w:t>
            </w:r>
          </w:p>
          <w:p w:rsidR="00002D7F" w:rsidRPr="00E70A49" w:rsidRDefault="00002D7F" w:rsidP="00A81E20">
            <w:pPr>
              <w:pStyle w:val="NormalWeb"/>
              <w:widowControl w:val="0"/>
              <w:numPr>
                <w:ilvl w:val="0"/>
                <w:numId w:val="5"/>
              </w:numPr>
              <w:spacing w:before="0" w:beforeAutospacing="0" w:after="0" w:afterAutospacing="0"/>
            </w:pPr>
            <w:proofErr w:type="gramStart"/>
            <w:r w:rsidRPr="00E70A49">
              <w:t>“</w:t>
            </w:r>
            <w:proofErr w:type="spellStart"/>
            <w:r w:rsidRPr="00E70A49">
              <w:t>Flir</w:t>
            </w:r>
            <w:proofErr w:type="spellEnd"/>
            <w:r w:rsidRPr="00E70A49">
              <w:t xml:space="preserve"> K”</w:t>
            </w:r>
            <w:proofErr w:type="gramEnd"/>
            <w:r w:rsidRPr="00E70A49">
              <w:t xml:space="preserve"> serijos</w:t>
            </w:r>
            <w:r>
              <w:t xml:space="preserve"> infraraudonųjų spindulių kamera</w:t>
            </w:r>
          </w:p>
          <w:p w:rsidR="00002D7F" w:rsidRPr="008309C3" w:rsidRDefault="00002D7F" w:rsidP="00A81E20">
            <w:pPr>
              <w:pStyle w:val="NormalWeb"/>
              <w:widowControl w:val="0"/>
              <w:numPr>
                <w:ilvl w:val="0"/>
                <w:numId w:val="5"/>
              </w:numPr>
              <w:spacing w:before="0" w:beforeAutospacing="0" w:after="0" w:afterAutospacing="0"/>
            </w:pPr>
            <w:r w:rsidRPr="00E70A49">
              <w:t>Įvairių tipų (miltelinio, dujų (</w:t>
            </w:r>
            <w:r w:rsidRPr="008309C3">
              <w:t>CO</w:t>
            </w:r>
            <w:r w:rsidRPr="008309C3">
              <w:rPr>
                <w:sz w:val="18"/>
              </w:rPr>
              <w:t>2</w:t>
            </w:r>
            <w:r w:rsidRPr="008309C3">
              <w:t>), vandens putų) gesintuvų korpusų pjūviai</w:t>
            </w:r>
          </w:p>
          <w:p w:rsidR="00002D7F" w:rsidRPr="00E70A49" w:rsidRDefault="00002D7F" w:rsidP="00A81E20">
            <w:pPr>
              <w:pStyle w:val="NormalWeb"/>
              <w:widowControl w:val="0"/>
              <w:numPr>
                <w:ilvl w:val="0"/>
                <w:numId w:val="5"/>
              </w:numPr>
              <w:spacing w:before="0" w:beforeAutospacing="0" w:after="0" w:afterAutospacing="0"/>
            </w:pPr>
            <w:r w:rsidRPr="008309C3">
              <w:t>Įvairių tipų (miltelinis, dujų (CO</w:t>
            </w:r>
            <w:r w:rsidRPr="008309C3">
              <w:rPr>
                <w:sz w:val="18"/>
              </w:rPr>
              <w:t>2</w:t>
            </w:r>
            <w:r w:rsidRPr="008309C3">
              <w:t>),</w:t>
            </w:r>
            <w:r w:rsidRPr="00E70A49">
              <w:t xml:space="preserve"> vandens, vandens putų) gesintuvai</w:t>
            </w:r>
            <w:r>
              <w:t>, užpildyti veikliąja medžiaga</w:t>
            </w:r>
          </w:p>
          <w:p w:rsidR="00002D7F" w:rsidRPr="00E70A49" w:rsidRDefault="00002D7F" w:rsidP="00A81E20">
            <w:pPr>
              <w:pStyle w:val="NormalWeb"/>
              <w:widowControl w:val="0"/>
              <w:numPr>
                <w:ilvl w:val="0"/>
                <w:numId w:val="5"/>
              </w:numPr>
              <w:spacing w:before="0" w:beforeAutospacing="0" w:after="0" w:afterAutospacing="0"/>
            </w:pPr>
            <w:r w:rsidRPr="00E70A49">
              <w:t>Vonelė kietoms medžiagoms</w:t>
            </w:r>
            <w:r>
              <w:t xml:space="preserve"> </w:t>
            </w:r>
            <w:r w:rsidRPr="00E70A49">
              <w:t xml:space="preserve">deginti </w:t>
            </w:r>
            <w:r>
              <w:t>(minimalūs matmenys 1,0x1,0 m.)</w:t>
            </w:r>
          </w:p>
          <w:p w:rsidR="00002D7F" w:rsidRPr="00E70A49" w:rsidRDefault="00002D7F" w:rsidP="00A81E20">
            <w:pPr>
              <w:pStyle w:val="NormalWeb"/>
              <w:widowControl w:val="0"/>
              <w:numPr>
                <w:ilvl w:val="0"/>
                <w:numId w:val="5"/>
              </w:numPr>
              <w:spacing w:before="0" w:beforeAutospacing="0" w:after="0" w:afterAutospacing="0"/>
            </w:pPr>
            <w:r w:rsidRPr="00E70A49">
              <w:t>Vonelė degiems skysčiams</w:t>
            </w:r>
            <w:r>
              <w:t xml:space="preserve"> </w:t>
            </w:r>
            <w:r w:rsidRPr="00E70A49">
              <w:t xml:space="preserve">deginti </w:t>
            </w:r>
            <w:r>
              <w:t>(minimalūs matmenys 1,0x1,0 m.)</w:t>
            </w:r>
          </w:p>
          <w:p w:rsidR="00002D7F" w:rsidRDefault="00002D7F" w:rsidP="00A81E20">
            <w:pPr>
              <w:pStyle w:val="NormalWeb"/>
              <w:widowControl w:val="0"/>
              <w:numPr>
                <w:ilvl w:val="0"/>
                <w:numId w:val="5"/>
              </w:numPr>
              <w:spacing w:before="0" w:beforeAutospacing="0" w:after="0" w:afterAutospacing="0"/>
            </w:pPr>
            <w:r w:rsidRPr="00E70A49">
              <w:t xml:space="preserve">Nešiojama </w:t>
            </w:r>
            <w:proofErr w:type="spellStart"/>
            <w:r w:rsidRPr="00E70A49">
              <w:t>impulsinė</w:t>
            </w:r>
            <w:proofErr w:type="spellEnd"/>
            <w:r>
              <w:t xml:space="preserve"> gaisrų gesinimo sistema</w:t>
            </w:r>
          </w:p>
          <w:p w:rsidR="00002D7F" w:rsidRPr="00E70A49" w:rsidRDefault="00002D7F" w:rsidP="00A81E20">
            <w:pPr>
              <w:pStyle w:val="NormalWeb"/>
              <w:widowControl w:val="0"/>
              <w:numPr>
                <w:ilvl w:val="0"/>
                <w:numId w:val="5"/>
              </w:numPr>
              <w:spacing w:before="0" w:beforeAutospacing="0" w:after="0" w:afterAutospacing="0"/>
            </w:pPr>
            <w:r w:rsidRPr="00E70A49">
              <w:t>Stacionari</w:t>
            </w:r>
            <w:r w:rsidRPr="00E70A49">
              <w:rPr>
                <w:bCs/>
                <w:kern w:val="36"/>
              </w:rPr>
              <w:t xml:space="preserve"> </w:t>
            </w:r>
            <w:proofErr w:type="spellStart"/>
            <w:r w:rsidRPr="00E70A49">
              <w:t>impulsinė</w:t>
            </w:r>
            <w:proofErr w:type="spellEnd"/>
            <w:r>
              <w:t xml:space="preserve"> gaisrų gesinimo sistema</w:t>
            </w:r>
          </w:p>
          <w:p w:rsidR="00002D7F" w:rsidRPr="00E70A49" w:rsidRDefault="00002D7F" w:rsidP="00A81E20">
            <w:pPr>
              <w:pStyle w:val="NormalWeb"/>
              <w:widowControl w:val="0"/>
              <w:numPr>
                <w:ilvl w:val="0"/>
                <w:numId w:val="5"/>
              </w:numPr>
              <w:spacing w:before="0" w:beforeAutospacing="0" w:after="0" w:afterAutospacing="0"/>
            </w:pPr>
            <w:r w:rsidRPr="00E70A49">
              <w:t>Teigiamo slėgio ventiliatorius</w:t>
            </w:r>
          </w:p>
          <w:p w:rsidR="00002D7F" w:rsidRPr="00E70A49" w:rsidRDefault="00002D7F" w:rsidP="00A81E20">
            <w:pPr>
              <w:pStyle w:val="NormalWeb"/>
              <w:widowControl w:val="0"/>
              <w:numPr>
                <w:ilvl w:val="0"/>
                <w:numId w:val="5"/>
              </w:numPr>
              <w:spacing w:before="0" w:beforeAutospacing="0" w:after="0" w:afterAutospacing="0"/>
              <w:rPr>
                <w:b/>
              </w:rPr>
            </w:pPr>
            <w:r w:rsidRPr="00E70A49">
              <w:t xml:space="preserve">Žmogaus ūgio </w:t>
            </w:r>
            <w:r>
              <w:t>medinis manekenas su drabužiais</w:t>
            </w:r>
          </w:p>
          <w:p w:rsidR="00002D7F" w:rsidRDefault="00002D7F" w:rsidP="00A81E20">
            <w:pPr>
              <w:pStyle w:val="NoSpacing"/>
              <w:widowControl w:val="0"/>
              <w:numPr>
                <w:ilvl w:val="0"/>
                <w:numId w:val="5"/>
              </w:numPr>
              <w:tabs>
                <w:tab w:val="left" w:pos="321"/>
              </w:tabs>
            </w:pPr>
            <w:r w:rsidRPr="00E70A49">
              <w:t>Įranga (dūmų generatorius) ar kitos priemonės, leidžiančios sudaryti ri</w:t>
            </w:r>
            <w:r>
              <w:t>boto matomumo sąlygas patalpoje</w:t>
            </w:r>
          </w:p>
          <w:p w:rsidR="00002D7F" w:rsidRPr="00937C19" w:rsidRDefault="00002D7F" w:rsidP="00A81E20">
            <w:pPr>
              <w:pStyle w:val="NoSpacing"/>
              <w:widowControl w:val="0"/>
              <w:numPr>
                <w:ilvl w:val="0"/>
                <w:numId w:val="5"/>
              </w:numPr>
              <w:tabs>
                <w:tab w:val="left" w:pos="321"/>
              </w:tabs>
            </w:pPr>
            <w:r w:rsidRPr="00E126D1">
              <w:rPr>
                <w:color w:val="000000"/>
              </w:rPr>
              <w:t>Gaisrų gesinimo ir gelbėjimo transporto priemonė</w:t>
            </w:r>
            <w:r w:rsidRPr="00E126D1" w:rsidDel="00870284">
              <w:rPr>
                <w:color w:val="000000"/>
              </w:rPr>
              <w:t xml:space="preserve"> </w:t>
            </w:r>
            <w:r w:rsidRPr="00E126D1">
              <w:rPr>
                <w:color w:val="000000"/>
              </w:rPr>
              <w:t>(sukomplektuota automobilinė cisterna)</w:t>
            </w:r>
          </w:p>
        </w:tc>
      </w:tr>
      <w:tr w:rsidR="00002D7F" w:rsidRPr="00937C19" w:rsidTr="009F38F8">
        <w:trPr>
          <w:trHeight w:val="57"/>
          <w:jc w:val="center"/>
        </w:trPr>
        <w:tc>
          <w:tcPr>
            <w:tcW w:w="969" w:type="pct"/>
          </w:tcPr>
          <w:p w:rsidR="00002D7F" w:rsidRPr="00937C19" w:rsidRDefault="00002D7F" w:rsidP="00A81E20">
            <w:pPr>
              <w:pStyle w:val="2vidutinistinklelis1"/>
              <w:widowControl w:val="0"/>
            </w:pPr>
            <w:r w:rsidRPr="00937C19">
              <w:lastRenderedPageBreak/>
              <w:t>Reikalavimai teorinio ir praktinio mokymo vietai</w:t>
            </w:r>
          </w:p>
        </w:tc>
        <w:tc>
          <w:tcPr>
            <w:tcW w:w="4031" w:type="pct"/>
            <w:gridSpan w:val="5"/>
          </w:tcPr>
          <w:p w:rsidR="00002D7F" w:rsidRPr="00A15F81" w:rsidRDefault="00002D7F" w:rsidP="00A81E20">
            <w:pPr>
              <w:spacing w:after="0" w:line="240" w:lineRule="auto"/>
              <w:jc w:val="both"/>
              <w:rPr>
                <w:rFonts w:ascii="Times New Roman" w:hAnsi="Times New Roman" w:cs="Times New Roman"/>
                <w:sz w:val="24"/>
                <w:szCs w:val="24"/>
              </w:rPr>
            </w:pPr>
            <w:r w:rsidRPr="00A15F81">
              <w:rPr>
                <w:rFonts w:ascii="Times New Roman" w:hAnsi="Times New Roman" w:cs="Times New Roman"/>
                <w:sz w:val="24"/>
                <w:szCs w:val="24"/>
              </w:rPr>
              <w:t xml:space="preserve">Klasė ar kita </w:t>
            </w:r>
            <w:proofErr w:type="spellStart"/>
            <w:r w:rsidRPr="00A15F81">
              <w:rPr>
                <w:rFonts w:ascii="Times New Roman" w:hAnsi="Times New Roman" w:cs="Times New Roman"/>
                <w:sz w:val="24"/>
                <w:szCs w:val="24"/>
              </w:rPr>
              <w:t>mokymui(si</w:t>
            </w:r>
            <w:proofErr w:type="spellEnd"/>
            <w:r w:rsidRPr="00A15F81">
              <w:rPr>
                <w:rFonts w:ascii="Times New Roman" w:hAnsi="Times New Roman" w:cs="Times New Roman"/>
                <w:sz w:val="24"/>
                <w:szCs w:val="24"/>
              </w:rPr>
              <w:t xml:space="preserve">) pritaikyta patalpa su techninėmis priemonėmis (kompiuteriu, daugialype terpe arba išmaniąja lenta) </w:t>
            </w:r>
            <w:proofErr w:type="spellStart"/>
            <w:r w:rsidRPr="00A15F81">
              <w:rPr>
                <w:rFonts w:ascii="Times New Roman" w:hAnsi="Times New Roman" w:cs="Times New Roman"/>
                <w:sz w:val="24"/>
                <w:szCs w:val="24"/>
              </w:rPr>
              <w:t>mokymo(si</w:t>
            </w:r>
            <w:proofErr w:type="spellEnd"/>
            <w:r w:rsidRPr="00A15F81">
              <w:rPr>
                <w:rFonts w:ascii="Times New Roman" w:hAnsi="Times New Roman" w:cs="Times New Roman"/>
                <w:sz w:val="24"/>
                <w:szCs w:val="24"/>
              </w:rPr>
              <w:t>) medžiagai pateikti.</w:t>
            </w:r>
          </w:p>
          <w:p w:rsidR="00002D7F" w:rsidRPr="00A15F81" w:rsidRDefault="00002D7F" w:rsidP="00A81E20">
            <w:pPr>
              <w:widowControl w:val="0"/>
              <w:spacing w:after="0" w:line="240" w:lineRule="auto"/>
              <w:jc w:val="both"/>
              <w:rPr>
                <w:rFonts w:ascii="Times New Roman" w:hAnsi="Times New Roman" w:cs="Times New Roman"/>
                <w:sz w:val="24"/>
                <w:szCs w:val="24"/>
              </w:rPr>
            </w:pPr>
            <w:r w:rsidRPr="00A15F81">
              <w:rPr>
                <w:rFonts w:ascii="Times New Roman" w:hAnsi="Times New Roman" w:cs="Times New Roman"/>
                <w:sz w:val="24"/>
                <w:szCs w:val="24"/>
              </w:rPr>
              <w:t>Praktinio mokymo klasė (patalpa), turinti stalus kvėpavimo aparatams padėti, tuščių ir užpildytų balionų stelažai, naudojamų gaisrinių ir gelbėjimo transporto priemonių aprašai. Pratybų laukas turintis daugiabučio gyvenamojo namo natūralaus dydžio maketą, degimo procesų stebėjimo konteinerį.</w:t>
            </w:r>
          </w:p>
        </w:tc>
      </w:tr>
      <w:tr w:rsidR="00002D7F" w:rsidRPr="00937C19" w:rsidTr="009F38F8">
        <w:trPr>
          <w:trHeight w:val="57"/>
          <w:jc w:val="center"/>
        </w:trPr>
        <w:tc>
          <w:tcPr>
            <w:tcW w:w="969" w:type="pct"/>
          </w:tcPr>
          <w:p w:rsidR="00002D7F" w:rsidRPr="00937C19" w:rsidRDefault="00002D7F" w:rsidP="00A81E20">
            <w:pPr>
              <w:pStyle w:val="2vidutinistinklelis1"/>
              <w:widowControl w:val="0"/>
            </w:pPr>
            <w:r>
              <w:t>Kvalifikaciniai ir kompetencijų reikalavimai mokytojams (dėstytojams)</w:t>
            </w:r>
          </w:p>
        </w:tc>
        <w:tc>
          <w:tcPr>
            <w:tcW w:w="4031" w:type="pct"/>
            <w:gridSpan w:val="5"/>
          </w:tcPr>
          <w:p w:rsidR="00002D7F" w:rsidRPr="00A15F81" w:rsidRDefault="00002D7F" w:rsidP="00A81E20">
            <w:pPr>
              <w:widowControl w:val="0"/>
              <w:spacing w:after="0" w:line="240" w:lineRule="auto"/>
              <w:jc w:val="both"/>
              <w:rPr>
                <w:rFonts w:ascii="Times New Roman" w:hAnsi="Times New Roman" w:cs="Times New Roman"/>
                <w:sz w:val="24"/>
                <w:szCs w:val="24"/>
              </w:rPr>
            </w:pPr>
            <w:r w:rsidRPr="00A15F81">
              <w:rPr>
                <w:rFonts w:ascii="Times New Roman" w:hAnsi="Times New Roman" w:cs="Times New Roman"/>
                <w:sz w:val="24"/>
                <w:szCs w:val="24"/>
              </w:rPr>
              <w:t>Modulį gali vesti mokytojas, turintis:</w:t>
            </w:r>
          </w:p>
          <w:p w:rsidR="00002D7F" w:rsidRPr="00A15F81" w:rsidRDefault="00002D7F" w:rsidP="00A81E20">
            <w:pPr>
              <w:widowControl w:val="0"/>
              <w:spacing w:after="0" w:line="240" w:lineRule="auto"/>
              <w:jc w:val="both"/>
              <w:rPr>
                <w:rFonts w:ascii="Times New Roman" w:hAnsi="Times New Roman" w:cs="Times New Roman"/>
                <w:sz w:val="24"/>
                <w:szCs w:val="24"/>
              </w:rPr>
            </w:pPr>
            <w:r w:rsidRPr="00A15F81">
              <w:rPr>
                <w:rFonts w:ascii="Times New Roman" w:hAnsi="Times New Roman" w:cs="Times New Roman"/>
                <w:sz w:val="24"/>
                <w:szCs w:val="24"/>
              </w:rPr>
              <w:t xml:space="preserve">1) </w:t>
            </w:r>
            <w:r w:rsidRPr="00A1249F">
              <w:rPr>
                <w:rFonts w:ascii="Times New Roman" w:hAnsi="Times New Roman" w:cs="Times New Roman"/>
                <w:sz w:val="24"/>
                <w:szCs w:val="24"/>
              </w:rPr>
              <w:t xml:space="preserve">Lietuvos Respublikos švietimo įstatyme ir Reikalavimų mokytojų kvalifikacijai apraše, patvirtintame Lietuvos Respublikos </w:t>
            </w:r>
            <w:proofErr w:type="gramStart"/>
            <w:r w:rsidRPr="00A1249F">
              <w:rPr>
                <w:rFonts w:ascii="Times New Roman" w:hAnsi="Times New Roman" w:cs="Times New Roman"/>
                <w:sz w:val="24"/>
                <w:szCs w:val="24"/>
              </w:rPr>
              <w:t>švietimo ir mokslo ministro</w:t>
            </w:r>
            <w:proofErr w:type="gramEnd"/>
            <w:r w:rsidRPr="00A1249F">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p>
          <w:p w:rsidR="00002D7F" w:rsidRPr="00A15F81" w:rsidRDefault="00002D7F" w:rsidP="00A81E20">
            <w:pPr>
              <w:pStyle w:val="2vidutinistinklelis1"/>
              <w:widowControl w:val="0"/>
              <w:jc w:val="both"/>
            </w:pPr>
            <w:r w:rsidRPr="00A15F81">
              <w:t xml:space="preserve">2) </w:t>
            </w:r>
            <w:r>
              <w:t>n</w:t>
            </w:r>
            <w:r w:rsidRPr="00E70A49">
              <w:t>e mažesnę kaip 3 (trijų) metų gaisrų gesinimo ir kitų gelbėjimo darbų vykdymo profesinės veiklos patirtį.</w:t>
            </w:r>
          </w:p>
        </w:tc>
      </w:tr>
    </w:tbl>
    <w:p w:rsidR="00617C39" w:rsidRDefault="00617C39" w:rsidP="00A81E20">
      <w:pPr>
        <w:widowControl w:val="0"/>
        <w:spacing w:after="0" w:line="240" w:lineRule="auto"/>
        <w:rPr>
          <w:rFonts w:ascii="Times New Roman" w:hAnsi="Times New Roman" w:cs="Times New Roman"/>
          <w:b/>
          <w:sz w:val="24"/>
          <w:szCs w:val="24"/>
        </w:rPr>
      </w:pPr>
    </w:p>
    <w:p w:rsidR="00A15F81" w:rsidRPr="00937C19" w:rsidRDefault="00A15F81" w:rsidP="00A81E20">
      <w:pPr>
        <w:widowControl w:val="0"/>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t>Modulio pavadinimas – „</w:t>
      </w:r>
      <w:r w:rsidR="001E2F04">
        <w:rPr>
          <w:rFonts w:ascii="Times New Roman" w:hAnsi="Times New Roman" w:cs="Times New Roman"/>
          <w:b/>
          <w:sz w:val="24"/>
          <w:szCs w:val="24"/>
        </w:rPr>
        <w:t>Pirmoji pagalba</w:t>
      </w:r>
      <w:r w:rsidRPr="00937C19">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1"/>
        <w:gridCol w:w="3372"/>
        <w:gridCol w:w="4182"/>
        <w:gridCol w:w="1395"/>
        <w:gridCol w:w="1395"/>
        <w:gridCol w:w="1395"/>
      </w:tblGrid>
      <w:tr w:rsidR="00A15F81" w:rsidRPr="00937C19" w:rsidTr="0065320E">
        <w:trPr>
          <w:trHeight w:val="57"/>
          <w:jc w:val="center"/>
        </w:trPr>
        <w:tc>
          <w:tcPr>
            <w:tcW w:w="969" w:type="pct"/>
          </w:tcPr>
          <w:p w:rsidR="00A15F81" w:rsidRPr="00937C19" w:rsidRDefault="00A15F81" w:rsidP="00A81E20">
            <w:pPr>
              <w:pStyle w:val="NoSpacing"/>
              <w:widowControl w:val="0"/>
            </w:pPr>
            <w:r w:rsidRPr="00937C19">
              <w:t>Valstybinis kodas</w:t>
            </w:r>
          </w:p>
        </w:tc>
        <w:tc>
          <w:tcPr>
            <w:tcW w:w="4031" w:type="pct"/>
            <w:gridSpan w:val="5"/>
          </w:tcPr>
          <w:p w:rsidR="00A15F81" w:rsidRPr="00937C19" w:rsidRDefault="00A15F81" w:rsidP="00A81E20">
            <w:pPr>
              <w:pStyle w:val="NoSpacing"/>
              <w:widowControl w:val="0"/>
            </w:pPr>
          </w:p>
        </w:tc>
      </w:tr>
      <w:tr w:rsidR="00A15F81" w:rsidRPr="00937C19" w:rsidTr="0065320E">
        <w:trPr>
          <w:trHeight w:val="57"/>
          <w:jc w:val="center"/>
        </w:trPr>
        <w:tc>
          <w:tcPr>
            <w:tcW w:w="969" w:type="pct"/>
          </w:tcPr>
          <w:p w:rsidR="00A15F81" w:rsidRPr="00937C19" w:rsidRDefault="00A15F81" w:rsidP="00A81E20">
            <w:pPr>
              <w:pStyle w:val="NoSpacing"/>
              <w:widowControl w:val="0"/>
            </w:pPr>
            <w:r w:rsidRPr="00937C19">
              <w:t>Modulio LTKS lygis</w:t>
            </w:r>
          </w:p>
        </w:tc>
        <w:tc>
          <w:tcPr>
            <w:tcW w:w="4031" w:type="pct"/>
            <w:gridSpan w:val="5"/>
          </w:tcPr>
          <w:p w:rsidR="00A15F81" w:rsidRPr="00937C19" w:rsidRDefault="00A15F81" w:rsidP="00A81E20">
            <w:pPr>
              <w:pStyle w:val="NoSpacing"/>
              <w:widowControl w:val="0"/>
            </w:pPr>
            <w:r>
              <w:t>I</w:t>
            </w:r>
            <w:r w:rsidR="00E64512">
              <w:t>V</w:t>
            </w:r>
          </w:p>
        </w:tc>
      </w:tr>
      <w:tr w:rsidR="00A15F81" w:rsidRPr="00937C19" w:rsidTr="0065320E">
        <w:trPr>
          <w:trHeight w:val="57"/>
          <w:jc w:val="center"/>
        </w:trPr>
        <w:tc>
          <w:tcPr>
            <w:tcW w:w="969" w:type="pct"/>
          </w:tcPr>
          <w:p w:rsidR="00A15F81" w:rsidRPr="00937C19" w:rsidRDefault="00A15F81" w:rsidP="00A81E20">
            <w:pPr>
              <w:pStyle w:val="NoSpacing"/>
              <w:widowControl w:val="0"/>
            </w:pPr>
            <w:r w:rsidRPr="00937C19">
              <w:t>Apimtis mokymosi kreditais</w:t>
            </w:r>
          </w:p>
        </w:tc>
        <w:tc>
          <w:tcPr>
            <w:tcW w:w="4031" w:type="pct"/>
            <w:gridSpan w:val="5"/>
          </w:tcPr>
          <w:p w:rsidR="00A15F81" w:rsidRPr="00937C19" w:rsidRDefault="001E2F04" w:rsidP="00A81E20">
            <w:pPr>
              <w:pStyle w:val="NoSpacing"/>
              <w:widowControl w:val="0"/>
            </w:pPr>
            <w:r>
              <w:t>1</w:t>
            </w:r>
          </w:p>
        </w:tc>
      </w:tr>
      <w:tr w:rsidR="00A15F81" w:rsidRPr="00937C19" w:rsidTr="0065320E">
        <w:trPr>
          <w:trHeight w:val="57"/>
          <w:jc w:val="center"/>
        </w:trPr>
        <w:tc>
          <w:tcPr>
            <w:tcW w:w="969" w:type="pct"/>
          </w:tcPr>
          <w:p w:rsidR="00A15F81" w:rsidRPr="00937C19" w:rsidRDefault="00A15F81" w:rsidP="00A81E20">
            <w:pPr>
              <w:pStyle w:val="NoSpacing"/>
              <w:widowControl w:val="0"/>
            </w:pPr>
            <w:r w:rsidRPr="00937C19">
              <w:t>Asmens pasirengimo mokytis modulyje reikalavimai (jei taikoma)</w:t>
            </w:r>
          </w:p>
        </w:tc>
        <w:tc>
          <w:tcPr>
            <w:tcW w:w="4031" w:type="pct"/>
            <w:gridSpan w:val="5"/>
          </w:tcPr>
          <w:p w:rsidR="00A15F81" w:rsidRPr="00937C19" w:rsidRDefault="00A15F81" w:rsidP="00A81E20">
            <w:pPr>
              <w:pStyle w:val="NoSpacing"/>
              <w:widowControl w:val="0"/>
            </w:pPr>
          </w:p>
        </w:tc>
      </w:tr>
      <w:tr w:rsidR="00B84EC5" w:rsidRPr="00937C19" w:rsidTr="009D5FA4">
        <w:trPr>
          <w:trHeight w:val="690"/>
          <w:jc w:val="center"/>
        </w:trPr>
        <w:tc>
          <w:tcPr>
            <w:tcW w:w="969" w:type="pct"/>
            <w:vMerge w:val="restart"/>
            <w:shd w:val="clear" w:color="auto" w:fill="F2F2F2"/>
          </w:tcPr>
          <w:p w:rsidR="00B84EC5" w:rsidRPr="00937C19" w:rsidRDefault="00B84EC5" w:rsidP="00A81E20">
            <w:pPr>
              <w:pStyle w:val="NoSpacing"/>
              <w:widowControl w:val="0"/>
              <w:rPr>
                <w:bCs/>
                <w:iCs/>
              </w:rPr>
            </w:pPr>
            <w:r w:rsidRPr="00937C19">
              <w:t>Kompetencijos</w:t>
            </w:r>
          </w:p>
        </w:tc>
        <w:tc>
          <w:tcPr>
            <w:tcW w:w="1158" w:type="pct"/>
            <w:vMerge w:val="restart"/>
            <w:shd w:val="clear" w:color="auto" w:fill="F2F2F2"/>
          </w:tcPr>
          <w:p w:rsidR="00B84EC5" w:rsidRPr="00937C19" w:rsidRDefault="00B84EC5" w:rsidP="00A81E20">
            <w:pPr>
              <w:pStyle w:val="NoSpacing"/>
              <w:widowControl w:val="0"/>
              <w:rPr>
                <w:bCs/>
                <w:iCs/>
              </w:rPr>
            </w:pPr>
            <w:r w:rsidRPr="00937C19">
              <w:rPr>
                <w:bCs/>
                <w:iCs/>
              </w:rPr>
              <w:t>Mokymosi rezultatai</w:t>
            </w:r>
          </w:p>
        </w:tc>
        <w:tc>
          <w:tcPr>
            <w:tcW w:w="1436" w:type="pct"/>
            <w:vMerge w:val="restart"/>
            <w:tcBorders>
              <w:top w:val="single" w:sz="4" w:space="0" w:color="auto"/>
            </w:tcBorders>
            <w:shd w:val="clear" w:color="auto" w:fill="F2F2F2"/>
          </w:tcPr>
          <w:p w:rsidR="00B84EC5" w:rsidRPr="00937C19" w:rsidRDefault="00B84EC5" w:rsidP="00A81E20">
            <w:pPr>
              <w:pStyle w:val="NoSpacing"/>
              <w:widowControl w:val="0"/>
              <w:rPr>
                <w:bCs/>
                <w:iCs/>
              </w:rPr>
            </w:pPr>
            <w:r w:rsidRPr="00937C19">
              <w:rPr>
                <w:bCs/>
                <w:iCs/>
              </w:rPr>
              <w:t>Rekomenduojamas turinys mokymosi rezultatams pasiekti</w:t>
            </w:r>
          </w:p>
        </w:tc>
        <w:tc>
          <w:tcPr>
            <w:tcW w:w="1437" w:type="pct"/>
            <w:gridSpan w:val="3"/>
            <w:tcBorders>
              <w:top w:val="single" w:sz="4" w:space="0" w:color="auto"/>
            </w:tcBorders>
            <w:shd w:val="clear" w:color="auto" w:fill="F2F2F2"/>
          </w:tcPr>
          <w:p w:rsidR="00B84EC5" w:rsidRPr="00937C19" w:rsidRDefault="00B84EC5" w:rsidP="00A81E2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A15F81" w:rsidRPr="00937C19" w:rsidTr="00A8685E">
        <w:trPr>
          <w:trHeight w:val="277"/>
          <w:jc w:val="center"/>
        </w:trPr>
        <w:tc>
          <w:tcPr>
            <w:tcW w:w="969" w:type="pct"/>
            <w:vMerge/>
            <w:shd w:val="clear" w:color="auto" w:fill="F2F2F2"/>
          </w:tcPr>
          <w:p w:rsidR="00A15F81" w:rsidRPr="00937C19" w:rsidRDefault="00A15F81" w:rsidP="00A81E20">
            <w:pPr>
              <w:pStyle w:val="NoSpacing"/>
              <w:widowControl w:val="0"/>
            </w:pPr>
          </w:p>
        </w:tc>
        <w:tc>
          <w:tcPr>
            <w:tcW w:w="1158" w:type="pct"/>
            <w:vMerge/>
            <w:shd w:val="clear" w:color="auto" w:fill="F2F2F2"/>
          </w:tcPr>
          <w:p w:rsidR="00A15F81" w:rsidRPr="00937C19" w:rsidRDefault="00A15F81" w:rsidP="00A81E20">
            <w:pPr>
              <w:pStyle w:val="NoSpacing"/>
              <w:widowControl w:val="0"/>
              <w:rPr>
                <w:bCs/>
                <w:iCs/>
              </w:rPr>
            </w:pPr>
          </w:p>
        </w:tc>
        <w:tc>
          <w:tcPr>
            <w:tcW w:w="1436" w:type="pct"/>
            <w:vMerge/>
            <w:tcBorders>
              <w:top w:val="nil"/>
            </w:tcBorders>
            <w:shd w:val="clear" w:color="auto" w:fill="F2F2F2"/>
          </w:tcPr>
          <w:p w:rsidR="00A15F81" w:rsidRPr="00937C19" w:rsidRDefault="00A15F81" w:rsidP="00A81E20">
            <w:pPr>
              <w:pStyle w:val="NoSpacing"/>
              <w:widowControl w:val="0"/>
              <w:rPr>
                <w:bCs/>
                <w:iCs/>
              </w:rPr>
            </w:pPr>
          </w:p>
        </w:tc>
        <w:tc>
          <w:tcPr>
            <w:tcW w:w="479" w:type="pct"/>
            <w:shd w:val="clear" w:color="auto" w:fill="F2F2F2"/>
          </w:tcPr>
          <w:p w:rsidR="00A15F81" w:rsidRPr="00937C19" w:rsidRDefault="00A15F81" w:rsidP="00A81E2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9" w:type="pct"/>
            <w:shd w:val="clear" w:color="auto" w:fill="F2F2F2"/>
          </w:tcPr>
          <w:p w:rsidR="00A15F81" w:rsidRPr="00937C19" w:rsidRDefault="00A15F81" w:rsidP="00A81E2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9" w:type="pct"/>
            <w:tcBorders>
              <w:bottom w:val="single" w:sz="4" w:space="0" w:color="auto"/>
            </w:tcBorders>
            <w:shd w:val="clear" w:color="auto" w:fill="F2F2F2"/>
          </w:tcPr>
          <w:p w:rsidR="00A15F81" w:rsidRPr="00937C19" w:rsidRDefault="00A15F81" w:rsidP="00A81E2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617C39" w:rsidRPr="00617C39" w:rsidTr="00A35913">
        <w:trPr>
          <w:trHeight w:val="1106"/>
          <w:jc w:val="center"/>
        </w:trPr>
        <w:tc>
          <w:tcPr>
            <w:tcW w:w="969" w:type="pct"/>
            <w:vMerge w:val="restart"/>
            <w:tcBorders>
              <w:top w:val="single" w:sz="4" w:space="0" w:color="000000"/>
              <w:left w:val="single" w:sz="4" w:space="0" w:color="000000"/>
            </w:tcBorders>
            <w:shd w:val="clear" w:color="auto" w:fill="auto"/>
          </w:tcPr>
          <w:p w:rsidR="00617C39" w:rsidRPr="00E70A49" w:rsidRDefault="00617C39" w:rsidP="00A81E20">
            <w:pPr>
              <w:pStyle w:val="NoSpacing"/>
            </w:pPr>
            <w:r w:rsidRPr="00E70A49">
              <w:t xml:space="preserve">1. </w:t>
            </w:r>
            <w:r>
              <w:t>Teikti pirmąją pagalbą nukentėjusiesiems</w:t>
            </w:r>
            <w:r w:rsidRPr="00E70A49">
              <w:t xml:space="preserve">. </w:t>
            </w:r>
          </w:p>
        </w:tc>
        <w:tc>
          <w:tcPr>
            <w:tcW w:w="1158" w:type="pct"/>
            <w:vMerge w:val="restart"/>
            <w:tcBorders>
              <w:top w:val="single" w:sz="4" w:space="0" w:color="auto"/>
              <w:left w:val="single" w:sz="4" w:space="0" w:color="000000"/>
            </w:tcBorders>
            <w:shd w:val="clear" w:color="auto" w:fill="auto"/>
          </w:tcPr>
          <w:p w:rsidR="00617C39" w:rsidRPr="00E70A49" w:rsidRDefault="00617C39" w:rsidP="00A35913">
            <w:pPr>
              <w:pStyle w:val="NoSpacing"/>
            </w:pPr>
            <w:r w:rsidRPr="00E70A49">
              <w:t xml:space="preserve">1.1. </w:t>
            </w:r>
            <w:r>
              <w:t>Nustatyti žmogaus gyvybinius požymius</w:t>
            </w:r>
            <w:r w:rsidR="00A35913">
              <w:t>.</w:t>
            </w:r>
          </w:p>
        </w:tc>
        <w:tc>
          <w:tcPr>
            <w:tcW w:w="1436" w:type="pct"/>
            <w:tcBorders>
              <w:top w:val="single" w:sz="4" w:space="0" w:color="000000"/>
              <w:left w:val="single" w:sz="4" w:space="0" w:color="000000"/>
              <w:bottom w:val="single" w:sz="4" w:space="0" w:color="auto"/>
              <w:right w:val="single" w:sz="4" w:space="0" w:color="000000"/>
            </w:tcBorders>
            <w:shd w:val="clear" w:color="auto" w:fill="auto"/>
          </w:tcPr>
          <w:p w:rsidR="00617C39" w:rsidRPr="00E70A49" w:rsidRDefault="00617C39" w:rsidP="00617C39">
            <w:pPr>
              <w:pStyle w:val="NoSpacing"/>
            </w:pPr>
            <w:r w:rsidRPr="00E70A49">
              <w:rPr>
                <w:b/>
              </w:rPr>
              <w:t>Tema.</w:t>
            </w:r>
            <w:r w:rsidRPr="00E70A49">
              <w:t xml:space="preserve"> </w:t>
            </w:r>
            <w:r>
              <w:rPr>
                <w:b/>
                <w:i/>
              </w:rPr>
              <w:t>Žmogaus fiziologija</w:t>
            </w:r>
          </w:p>
          <w:p w:rsidR="00617C39" w:rsidRPr="00E70A49" w:rsidRDefault="00617C39" w:rsidP="00617C39">
            <w:pPr>
              <w:pStyle w:val="NoSpacing"/>
              <w:numPr>
                <w:ilvl w:val="0"/>
                <w:numId w:val="13"/>
              </w:numPr>
              <w:tabs>
                <w:tab w:val="left" w:pos="213"/>
              </w:tabs>
              <w:suppressAutoHyphens/>
              <w:ind w:left="0" w:firstLine="7"/>
            </w:pPr>
            <w:r w:rsidRPr="00E70A49">
              <w:t>Griaučiai</w:t>
            </w:r>
          </w:p>
          <w:p w:rsidR="00617C39" w:rsidRPr="00F35520" w:rsidRDefault="00617C39" w:rsidP="00A35913">
            <w:pPr>
              <w:pStyle w:val="NoSpacing"/>
              <w:numPr>
                <w:ilvl w:val="0"/>
                <w:numId w:val="13"/>
              </w:numPr>
              <w:tabs>
                <w:tab w:val="left" w:pos="213"/>
              </w:tabs>
              <w:suppressAutoHyphens/>
              <w:ind w:left="0" w:firstLine="7"/>
            </w:pPr>
            <w:r w:rsidRPr="00E70A49">
              <w:t>Žmogaus organų topografija ir funkcijos</w:t>
            </w:r>
          </w:p>
        </w:tc>
        <w:tc>
          <w:tcPr>
            <w:tcW w:w="479" w:type="pct"/>
            <w:tcBorders>
              <w:bottom w:val="single" w:sz="4" w:space="0" w:color="auto"/>
            </w:tcBorders>
            <w:shd w:val="clear" w:color="auto" w:fill="auto"/>
          </w:tcPr>
          <w:p w:rsidR="00617C39" w:rsidRPr="00617C39" w:rsidRDefault="00617C39" w:rsidP="00A35913">
            <w:pPr>
              <w:pStyle w:val="NoSpacing"/>
              <w:widowControl w:val="0"/>
              <w:jc w:val="center"/>
            </w:pPr>
            <w:r w:rsidRPr="00617C39">
              <w:t>0,5</w:t>
            </w:r>
          </w:p>
        </w:tc>
        <w:tc>
          <w:tcPr>
            <w:tcW w:w="479" w:type="pct"/>
            <w:tcBorders>
              <w:bottom w:val="single" w:sz="4" w:space="0" w:color="auto"/>
            </w:tcBorders>
            <w:shd w:val="clear" w:color="auto" w:fill="auto"/>
          </w:tcPr>
          <w:p w:rsidR="00617C39" w:rsidRPr="00617C39" w:rsidRDefault="00617C39" w:rsidP="00A35913">
            <w:pPr>
              <w:pStyle w:val="NoSpacing"/>
              <w:widowControl w:val="0"/>
              <w:jc w:val="center"/>
            </w:pPr>
          </w:p>
        </w:tc>
        <w:tc>
          <w:tcPr>
            <w:tcW w:w="479" w:type="pct"/>
            <w:tcBorders>
              <w:bottom w:val="single" w:sz="4" w:space="0" w:color="auto"/>
            </w:tcBorders>
            <w:shd w:val="clear" w:color="auto" w:fill="auto"/>
          </w:tcPr>
          <w:p w:rsidR="00617C39" w:rsidRPr="00617C39" w:rsidRDefault="00617C39" w:rsidP="00A35913">
            <w:pPr>
              <w:pStyle w:val="NoSpacing"/>
              <w:widowControl w:val="0"/>
              <w:jc w:val="center"/>
            </w:pPr>
            <w:r w:rsidRPr="00617C39">
              <w:t>0,5</w:t>
            </w:r>
          </w:p>
        </w:tc>
      </w:tr>
      <w:tr w:rsidR="00617C39" w:rsidRPr="00617C39" w:rsidTr="00A35913">
        <w:trPr>
          <w:trHeight w:val="2497"/>
          <w:jc w:val="center"/>
        </w:trPr>
        <w:tc>
          <w:tcPr>
            <w:tcW w:w="969" w:type="pct"/>
            <w:vMerge/>
            <w:tcBorders>
              <w:left w:val="single" w:sz="4" w:space="0" w:color="000000"/>
            </w:tcBorders>
            <w:shd w:val="clear" w:color="auto" w:fill="auto"/>
          </w:tcPr>
          <w:p w:rsidR="00617C39" w:rsidRPr="00E70A49" w:rsidRDefault="00617C39" w:rsidP="00A81E20">
            <w:pPr>
              <w:pStyle w:val="NoSpacing"/>
            </w:pPr>
          </w:p>
        </w:tc>
        <w:tc>
          <w:tcPr>
            <w:tcW w:w="1158" w:type="pct"/>
            <w:vMerge/>
            <w:tcBorders>
              <w:left w:val="single" w:sz="4" w:space="0" w:color="000000"/>
            </w:tcBorders>
            <w:shd w:val="clear" w:color="auto" w:fill="auto"/>
          </w:tcPr>
          <w:p w:rsidR="00617C39" w:rsidRPr="00E70A49" w:rsidRDefault="00617C39" w:rsidP="00A81E20">
            <w:pPr>
              <w:pStyle w:val="NoSpacing"/>
            </w:pPr>
          </w:p>
        </w:tc>
        <w:tc>
          <w:tcPr>
            <w:tcW w:w="1436" w:type="pct"/>
            <w:tcBorders>
              <w:top w:val="single" w:sz="4" w:space="0" w:color="auto"/>
              <w:left w:val="single" w:sz="4" w:space="0" w:color="000000"/>
              <w:bottom w:val="single" w:sz="4" w:space="0" w:color="auto"/>
              <w:right w:val="single" w:sz="4" w:space="0" w:color="000000"/>
            </w:tcBorders>
            <w:shd w:val="clear" w:color="auto" w:fill="auto"/>
          </w:tcPr>
          <w:p w:rsidR="00617C39" w:rsidRPr="00E70A49" w:rsidRDefault="00617C39" w:rsidP="00617C39">
            <w:pPr>
              <w:pStyle w:val="NoSpacing"/>
              <w:tabs>
                <w:tab w:val="left" w:pos="286"/>
              </w:tabs>
              <w:ind w:left="31"/>
            </w:pPr>
            <w:r w:rsidRPr="00E70A49">
              <w:rPr>
                <w:b/>
              </w:rPr>
              <w:t xml:space="preserve">Tema. </w:t>
            </w:r>
            <w:r w:rsidRPr="00E70A49">
              <w:rPr>
                <w:b/>
                <w:i/>
              </w:rPr>
              <w:t>Žmogaus gyvybiniai požymiai</w:t>
            </w:r>
            <w:r>
              <w:rPr>
                <w:b/>
                <w:i/>
              </w:rPr>
              <w:t>,</w:t>
            </w:r>
            <w:r w:rsidRPr="00E70A49">
              <w:rPr>
                <w:b/>
                <w:i/>
              </w:rPr>
              <w:t xml:space="preserve"> jų nustatymo metodika</w:t>
            </w:r>
          </w:p>
          <w:p w:rsidR="00617C39" w:rsidRPr="00E70A49" w:rsidRDefault="00617C39" w:rsidP="00617C39">
            <w:pPr>
              <w:pStyle w:val="NoSpacing"/>
              <w:numPr>
                <w:ilvl w:val="0"/>
                <w:numId w:val="13"/>
              </w:numPr>
              <w:tabs>
                <w:tab w:val="left" w:pos="213"/>
              </w:tabs>
              <w:suppressAutoHyphens/>
              <w:ind w:left="0" w:firstLine="7"/>
            </w:pPr>
            <w:r w:rsidRPr="00E70A49">
              <w:t>Pagrindinės gyvybinės žmogaus funkcijos</w:t>
            </w:r>
          </w:p>
          <w:p w:rsidR="00617C39" w:rsidRPr="00E70A49" w:rsidRDefault="00617C39" w:rsidP="00617C39">
            <w:pPr>
              <w:pStyle w:val="NoSpacing"/>
              <w:numPr>
                <w:ilvl w:val="0"/>
                <w:numId w:val="13"/>
              </w:numPr>
              <w:tabs>
                <w:tab w:val="left" w:pos="213"/>
              </w:tabs>
              <w:suppressAutoHyphens/>
              <w:ind w:left="0" w:firstLine="7"/>
            </w:pPr>
            <w:r w:rsidRPr="00E70A49">
              <w:t>Pagrindinių žmogaus gyvybinių funkcijų įvertinimas pagal ABC (A – atverti kvėpavimo takus, B – kvėpavimas, C – kraujotaka) schemą</w:t>
            </w:r>
          </w:p>
          <w:p w:rsidR="00617C39" w:rsidRPr="00E70A49" w:rsidRDefault="00617C39" w:rsidP="00A35913">
            <w:pPr>
              <w:pStyle w:val="NoSpacing"/>
              <w:numPr>
                <w:ilvl w:val="0"/>
                <w:numId w:val="13"/>
              </w:numPr>
              <w:tabs>
                <w:tab w:val="left" w:pos="213"/>
              </w:tabs>
              <w:suppressAutoHyphens/>
              <w:ind w:left="0" w:firstLine="7"/>
              <w:rPr>
                <w:b/>
              </w:rPr>
            </w:pPr>
            <w:r w:rsidRPr="00E70A49">
              <w:t>Trauminis šokas, jo požymiai</w:t>
            </w:r>
          </w:p>
        </w:tc>
        <w:tc>
          <w:tcPr>
            <w:tcW w:w="479" w:type="pct"/>
            <w:tcBorders>
              <w:top w:val="single" w:sz="4" w:space="0" w:color="auto"/>
              <w:bottom w:val="single" w:sz="4" w:space="0" w:color="auto"/>
            </w:tcBorders>
            <w:shd w:val="clear" w:color="auto" w:fill="auto"/>
          </w:tcPr>
          <w:p w:rsidR="00617C39" w:rsidRPr="00617C39" w:rsidRDefault="00617C39" w:rsidP="00A35913">
            <w:pPr>
              <w:pStyle w:val="NoSpacing"/>
              <w:widowControl w:val="0"/>
              <w:jc w:val="center"/>
            </w:pPr>
            <w:r w:rsidRPr="00617C39">
              <w:t>1</w:t>
            </w:r>
          </w:p>
        </w:tc>
        <w:tc>
          <w:tcPr>
            <w:tcW w:w="479" w:type="pct"/>
            <w:tcBorders>
              <w:top w:val="single" w:sz="4" w:space="0" w:color="auto"/>
              <w:bottom w:val="single" w:sz="4" w:space="0" w:color="auto"/>
            </w:tcBorders>
            <w:shd w:val="clear" w:color="auto" w:fill="auto"/>
          </w:tcPr>
          <w:p w:rsidR="00617C39" w:rsidRPr="00617C39" w:rsidRDefault="00617C39" w:rsidP="00A35913">
            <w:pPr>
              <w:pStyle w:val="NoSpacing"/>
              <w:widowControl w:val="0"/>
              <w:jc w:val="center"/>
            </w:pPr>
          </w:p>
        </w:tc>
        <w:tc>
          <w:tcPr>
            <w:tcW w:w="479" w:type="pct"/>
            <w:tcBorders>
              <w:top w:val="single" w:sz="4" w:space="0" w:color="auto"/>
              <w:bottom w:val="single" w:sz="4" w:space="0" w:color="auto"/>
            </w:tcBorders>
            <w:shd w:val="clear" w:color="auto" w:fill="auto"/>
          </w:tcPr>
          <w:p w:rsidR="00617C39" w:rsidRPr="00617C39" w:rsidRDefault="00617C39" w:rsidP="00A35913">
            <w:pPr>
              <w:pStyle w:val="NoSpacing"/>
              <w:widowControl w:val="0"/>
              <w:jc w:val="center"/>
            </w:pPr>
            <w:r w:rsidRPr="00617C39">
              <w:t>1</w:t>
            </w:r>
          </w:p>
        </w:tc>
      </w:tr>
      <w:tr w:rsidR="00617C39" w:rsidRPr="00617C39" w:rsidTr="00A35913">
        <w:trPr>
          <w:trHeight w:val="1655"/>
          <w:jc w:val="center"/>
        </w:trPr>
        <w:tc>
          <w:tcPr>
            <w:tcW w:w="969" w:type="pct"/>
            <w:vMerge/>
            <w:tcBorders>
              <w:left w:val="single" w:sz="4" w:space="0" w:color="000000"/>
            </w:tcBorders>
            <w:shd w:val="clear" w:color="auto" w:fill="auto"/>
          </w:tcPr>
          <w:p w:rsidR="00617C39" w:rsidRPr="00E70A49" w:rsidRDefault="00617C39" w:rsidP="00A81E20">
            <w:pPr>
              <w:pStyle w:val="NoSpacing"/>
            </w:pPr>
          </w:p>
        </w:tc>
        <w:tc>
          <w:tcPr>
            <w:tcW w:w="1158" w:type="pct"/>
            <w:vMerge/>
            <w:tcBorders>
              <w:left w:val="single" w:sz="4" w:space="0" w:color="000000"/>
              <w:bottom w:val="single" w:sz="4" w:space="0" w:color="auto"/>
            </w:tcBorders>
            <w:shd w:val="clear" w:color="auto" w:fill="auto"/>
          </w:tcPr>
          <w:p w:rsidR="00617C39" w:rsidRPr="00E70A49" w:rsidRDefault="00617C39" w:rsidP="00A81E20">
            <w:pPr>
              <w:pStyle w:val="NoSpacing"/>
            </w:pPr>
          </w:p>
        </w:tc>
        <w:tc>
          <w:tcPr>
            <w:tcW w:w="1436" w:type="pct"/>
            <w:tcBorders>
              <w:top w:val="single" w:sz="4" w:space="0" w:color="auto"/>
              <w:left w:val="single" w:sz="4" w:space="0" w:color="000000"/>
              <w:bottom w:val="single" w:sz="4" w:space="0" w:color="auto"/>
              <w:right w:val="single" w:sz="4" w:space="0" w:color="000000"/>
            </w:tcBorders>
            <w:shd w:val="clear" w:color="auto" w:fill="auto"/>
          </w:tcPr>
          <w:p w:rsidR="00617C39" w:rsidRDefault="00617C39" w:rsidP="00617C39">
            <w:pPr>
              <w:pStyle w:val="NoSpacing"/>
              <w:tabs>
                <w:tab w:val="left" w:pos="286"/>
              </w:tabs>
              <w:ind w:left="31"/>
              <w:rPr>
                <w:b/>
                <w:i/>
              </w:rPr>
            </w:pPr>
            <w:r w:rsidRPr="00E70A49">
              <w:rPr>
                <w:b/>
              </w:rPr>
              <w:t>Tema.</w:t>
            </w:r>
            <w:r w:rsidRPr="00E70A49">
              <w:rPr>
                <w:b/>
                <w:i/>
              </w:rPr>
              <w:t xml:space="preserve"> Žmogaus klinikinė ir biologinė</w:t>
            </w:r>
          </w:p>
          <w:p w:rsidR="00617C39" w:rsidRPr="00E70A49" w:rsidRDefault="00617C39" w:rsidP="00617C39">
            <w:pPr>
              <w:pStyle w:val="NoSpacing"/>
              <w:tabs>
                <w:tab w:val="left" w:pos="286"/>
              </w:tabs>
              <w:ind w:left="31"/>
            </w:pPr>
            <w:r w:rsidRPr="00E70A49">
              <w:rPr>
                <w:b/>
                <w:i/>
              </w:rPr>
              <w:t>mirtis</w:t>
            </w:r>
          </w:p>
          <w:p w:rsidR="00617C39" w:rsidRPr="00E70A49" w:rsidRDefault="00617C39" w:rsidP="00617C39">
            <w:pPr>
              <w:pStyle w:val="NoSpacing"/>
              <w:numPr>
                <w:ilvl w:val="0"/>
                <w:numId w:val="13"/>
              </w:numPr>
              <w:tabs>
                <w:tab w:val="left" w:pos="213"/>
              </w:tabs>
              <w:suppressAutoHyphens/>
              <w:ind w:left="0" w:firstLine="7"/>
            </w:pPr>
            <w:r w:rsidRPr="00E70A49">
              <w:t>Gyvybinių funkcijų sutrikimo priežastys</w:t>
            </w:r>
          </w:p>
          <w:p w:rsidR="00617C39" w:rsidRPr="00E70A49" w:rsidRDefault="00617C39" w:rsidP="00617C39">
            <w:pPr>
              <w:pStyle w:val="NoSpacing"/>
              <w:numPr>
                <w:ilvl w:val="0"/>
                <w:numId w:val="13"/>
              </w:numPr>
              <w:tabs>
                <w:tab w:val="left" w:pos="213"/>
              </w:tabs>
              <w:suppressAutoHyphens/>
              <w:ind w:left="0" w:firstLine="7"/>
            </w:pPr>
            <w:r w:rsidRPr="00E70A49">
              <w:t>Klinikinė mirtis, jos požymiai</w:t>
            </w:r>
          </w:p>
          <w:p w:rsidR="00617C39" w:rsidRPr="00E70A49" w:rsidRDefault="00617C39" w:rsidP="00617C39">
            <w:pPr>
              <w:numPr>
                <w:ilvl w:val="0"/>
                <w:numId w:val="1"/>
              </w:numPr>
              <w:tabs>
                <w:tab w:val="left" w:pos="213"/>
              </w:tabs>
              <w:suppressAutoHyphens/>
              <w:spacing w:after="0" w:line="240" w:lineRule="auto"/>
              <w:ind w:left="0" w:firstLine="7"/>
              <w:rPr>
                <w:b/>
              </w:rPr>
            </w:pPr>
            <w:r w:rsidRPr="00576C80">
              <w:rPr>
                <w:rFonts w:ascii="Times New Roman" w:hAnsi="Times New Roman" w:cs="Times New Roman"/>
                <w:sz w:val="24"/>
                <w:szCs w:val="24"/>
              </w:rPr>
              <w:t>Biologinė mirtis, jos požymiai</w:t>
            </w:r>
          </w:p>
        </w:tc>
        <w:tc>
          <w:tcPr>
            <w:tcW w:w="479" w:type="pct"/>
            <w:tcBorders>
              <w:top w:val="single" w:sz="4" w:space="0" w:color="auto"/>
              <w:bottom w:val="single" w:sz="4" w:space="0" w:color="auto"/>
            </w:tcBorders>
            <w:shd w:val="clear" w:color="auto" w:fill="auto"/>
          </w:tcPr>
          <w:p w:rsidR="00617C39" w:rsidRPr="00617C39" w:rsidRDefault="00617C39" w:rsidP="00A35913">
            <w:pPr>
              <w:pStyle w:val="NoSpacing"/>
              <w:widowControl w:val="0"/>
              <w:jc w:val="center"/>
            </w:pPr>
            <w:r w:rsidRPr="00617C39">
              <w:t>0,5</w:t>
            </w:r>
          </w:p>
        </w:tc>
        <w:tc>
          <w:tcPr>
            <w:tcW w:w="479" w:type="pct"/>
            <w:tcBorders>
              <w:top w:val="single" w:sz="4" w:space="0" w:color="auto"/>
              <w:bottom w:val="single" w:sz="4" w:space="0" w:color="auto"/>
            </w:tcBorders>
            <w:shd w:val="clear" w:color="auto" w:fill="auto"/>
          </w:tcPr>
          <w:p w:rsidR="00617C39" w:rsidRPr="00617C39" w:rsidRDefault="00617C39" w:rsidP="00A35913">
            <w:pPr>
              <w:pStyle w:val="NoSpacing"/>
              <w:widowControl w:val="0"/>
              <w:jc w:val="center"/>
            </w:pPr>
          </w:p>
        </w:tc>
        <w:tc>
          <w:tcPr>
            <w:tcW w:w="479" w:type="pct"/>
            <w:tcBorders>
              <w:top w:val="single" w:sz="4" w:space="0" w:color="auto"/>
              <w:bottom w:val="single" w:sz="4" w:space="0" w:color="auto"/>
            </w:tcBorders>
            <w:shd w:val="clear" w:color="auto" w:fill="auto"/>
          </w:tcPr>
          <w:p w:rsidR="00617C39" w:rsidRPr="00617C39" w:rsidRDefault="00617C39" w:rsidP="00A35913">
            <w:pPr>
              <w:pStyle w:val="NoSpacing"/>
              <w:widowControl w:val="0"/>
              <w:jc w:val="center"/>
            </w:pPr>
            <w:r w:rsidRPr="00617C39">
              <w:t>0,5</w:t>
            </w:r>
          </w:p>
        </w:tc>
      </w:tr>
      <w:tr w:rsidR="00617C39" w:rsidRPr="00617C39" w:rsidTr="00C73440">
        <w:trPr>
          <w:trHeight w:val="1098"/>
          <w:jc w:val="center"/>
        </w:trPr>
        <w:tc>
          <w:tcPr>
            <w:tcW w:w="969" w:type="pct"/>
            <w:vMerge/>
            <w:tcBorders>
              <w:left w:val="single" w:sz="4" w:space="0" w:color="000000"/>
            </w:tcBorders>
            <w:shd w:val="clear" w:color="auto" w:fill="auto"/>
          </w:tcPr>
          <w:p w:rsidR="00617C39" w:rsidRPr="00E70A49" w:rsidRDefault="00617C39" w:rsidP="00A81E20">
            <w:pPr>
              <w:pStyle w:val="NoSpacing"/>
            </w:pPr>
          </w:p>
        </w:tc>
        <w:tc>
          <w:tcPr>
            <w:tcW w:w="1158" w:type="pct"/>
            <w:vMerge w:val="restart"/>
            <w:tcBorders>
              <w:top w:val="single" w:sz="4" w:space="0" w:color="auto"/>
              <w:left w:val="single" w:sz="4" w:space="0" w:color="000000"/>
            </w:tcBorders>
            <w:shd w:val="clear" w:color="auto" w:fill="auto"/>
          </w:tcPr>
          <w:p w:rsidR="00617C39" w:rsidRPr="00E70A49" w:rsidRDefault="00617C39" w:rsidP="00A81E20">
            <w:pPr>
              <w:pStyle w:val="NoSpacing"/>
            </w:pPr>
            <w:r w:rsidRPr="00E70A49">
              <w:t xml:space="preserve">1.2. </w:t>
            </w:r>
            <w:r>
              <w:t>Gaivinti žmogų</w:t>
            </w:r>
            <w:r w:rsidRPr="00E70A49">
              <w:t>.</w:t>
            </w:r>
          </w:p>
        </w:tc>
        <w:tc>
          <w:tcPr>
            <w:tcW w:w="1436" w:type="pct"/>
            <w:tcBorders>
              <w:top w:val="single" w:sz="4" w:space="0" w:color="auto"/>
              <w:left w:val="single" w:sz="4" w:space="0" w:color="000000"/>
              <w:bottom w:val="single" w:sz="4" w:space="0" w:color="auto"/>
              <w:right w:val="single" w:sz="4" w:space="0" w:color="000000"/>
            </w:tcBorders>
            <w:shd w:val="clear" w:color="auto" w:fill="auto"/>
          </w:tcPr>
          <w:p w:rsidR="00617C39" w:rsidRPr="00016A26" w:rsidRDefault="00617C39" w:rsidP="00617C39">
            <w:pPr>
              <w:pStyle w:val="NoSpacing"/>
              <w:tabs>
                <w:tab w:val="left" w:pos="286"/>
              </w:tabs>
              <w:ind w:left="31"/>
            </w:pPr>
            <w:r w:rsidRPr="00E70A49">
              <w:rPr>
                <w:b/>
                <w:i/>
              </w:rPr>
              <w:t xml:space="preserve"> </w:t>
            </w:r>
            <w:r w:rsidRPr="00016A26">
              <w:rPr>
                <w:b/>
              </w:rPr>
              <w:t>Tema.</w:t>
            </w:r>
            <w:r w:rsidRPr="00016A26">
              <w:t xml:space="preserve"> </w:t>
            </w:r>
            <w:r w:rsidRPr="00016A26">
              <w:rPr>
                <w:b/>
                <w:i/>
              </w:rPr>
              <w:t>Žmogaus gaivinimas</w:t>
            </w:r>
            <w:r>
              <w:rPr>
                <w:b/>
                <w:i/>
              </w:rPr>
              <w:t xml:space="preserve"> n</w:t>
            </w:r>
            <w:r w:rsidRPr="00016A26">
              <w:rPr>
                <w:b/>
                <w:i/>
              </w:rPr>
              <w:t xml:space="preserve">enaudojant </w:t>
            </w:r>
            <w:proofErr w:type="spellStart"/>
            <w:r w:rsidRPr="00016A26">
              <w:rPr>
                <w:b/>
                <w:i/>
              </w:rPr>
              <w:t>defibriliatoriaus</w:t>
            </w:r>
            <w:proofErr w:type="spellEnd"/>
          </w:p>
          <w:p w:rsidR="00617C39" w:rsidRPr="00016A26" w:rsidRDefault="00617C39" w:rsidP="00617C39">
            <w:pPr>
              <w:pStyle w:val="NoSpacing"/>
              <w:numPr>
                <w:ilvl w:val="0"/>
                <w:numId w:val="13"/>
              </w:numPr>
              <w:tabs>
                <w:tab w:val="left" w:pos="213"/>
              </w:tabs>
              <w:suppressAutoHyphens/>
              <w:ind w:left="0" w:firstLine="7"/>
            </w:pPr>
            <w:r w:rsidRPr="00016A26">
              <w:t>Pradinio gaivinimo pagrindai</w:t>
            </w:r>
          </w:p>
          <w:p w:rsidR="00617C39" w:rsidRPr="00E70A49" w:rsidRDefault="00617C39" w:rsidP="00A35913">
            <w:pPr>
              <w:pStyle w:val="NoSpacing"/>
              <w:numPr>
                <w:ilvl w:val="0"/>
                <w:numId w:val="13"/>
              </w:numPr>
              <w:tabs>
                <w:tab w:val="left" w:pos="213"/>
              </w:tabs>
              <w:suppressAutoHyphens/>
              <w:ind w:left="0" w:firstLine="7"/>
              <w:rPr>
                <w:b/>
              </w:rPr>
            </w:pPr>
            <w:r w:rsidRPr="00016A26">
              <w:t>Pradinio gaivinimo technika</w:t>
            </w:r>
          </w:p>
        </w:tc>
        <w:tc>
          <w:tcPr>
            <w:tcW w:w="479" w:type="pct"/>
            <w:tcBorders>
              <w:top w:val="single" w:sz="4" w:space="0" w:color="auto"/>
              <w:bottom w:val="single" w:sz="4" w:space="0" w:color="auto"/>
            </w:tcBorders>
            <w:shd w:val="clear" w:color="auto" w:fill="auto"/>
          </w:tcPr>
          <w:p w:rsidR="00617C39" w:rsidRPr="00617C39" w:rsidRDefault="00617C39" w:rsidP="00A35913">
            <w:pPr>
              <w:pStyle w:val="NoSpacing"/>
              <w:widowControl w:val="0"/>
              <w:jc w:val="center"/>
            </w:pPr>
          </w:p>
        </w:tc>
        <w:tc>
          <w:tcPr>
            <w:tcW w:w="479" w:type="pct"/>
            <w:tcBorders>
              <w:top w:val="single" w:sz="4" w:space="0" w:color="auto"/>
              <w:bottom w:val="single" w:sz="4" w:space="0" w:color="auto"/>
            </w:tcBorders>
            <w:shd w:val="clear" w:color="auto" w:fill="auto"/>
          </w:tcPr>
          <w:p w:rsidR="00617C39" w:rsidRPr="00617C39" w:rsidRDefault="00617C39" w:rsidP="00A35913">
            <w:pPr>
              <w:pStyle w:val="NoSpacing"/>
              <w:widowControl w:val="0"/>
              <w:jc w:val="center"/>
            </w:pPr>
            <w:r w:rsidRPr="00617C39">
              <w:t>2,5</w:t>
            </w:r>
          </w:p>
        </w:tc>
        <w:tc>
          <w:tcPr>
            <w:tcW w:w="479" w:type="pct"/>
            <w:tcBorders>
              <w:top w:val="single" w:sz="4" w:space="0" w:color="auto"/>
              <w:bottom w:val="single" w:sz="4" w:space="0" w:color="auto"/>
            </w:tcBorders>
            <w:shd w:val="clear" w:color="auto" w:fill="auto"/>
          </w:tcPr>
          <w:p w:rsidR="00617C39" w:rsidRPr="00617C39" w:rsidRDefault="00617C39" w:rsidP="00A35913">
            <w:pPr>
              <w:pStyle w:val="NoSpacing"/>
              <w:widowControl w:val="0"/>
              <w:jc w:val="center"/>
            </w:pPr>
            <w:r w:rsidRPr="00617C39">
              <w:t>2,5</w:t>
            </w:r>
          </w:p>
        </w:tc>
      </w:tr>
      <w:tr w:rsidR="00617C39" w:rsidRPr="00617C39" w:rsidTr="00C73440">
        <w:trPr>
          <w:trHeight w:val="932"/>
          <w:jc w:val="center"/>
        </w:trPr>
        <w:tc>
          <w:tcPr>
            <w:tcW w:w="969" w:type="pct"/>
            <w:vMerge/>
            <w:tcBorders>
              <w:left w:val="single" w:sz="4" w:space="0" w:color="000000"/>
            </w:tcBorders>
            <w:shd w:val="clear" w:color="auto" w:fill="auto"/>
          </w:tcPr>
          <w:p w:rsidR="00617C39" w:rsidRPr="00E70A49" w:rsidRDefault="00617C39" w:rsidP="00A81E20">
            <w:pPr>
              <w:pStyle w:val="NoSpacing"/>
            </w:pPr>
          </w:p>
        </w:tc>
        <w:tc>
          <w:tcPr>
            <w:tcW w:w="1158" w:type="pct"/>
            <w:vMerge/>
            <w:tcBorders>
              <w:left w:val="single" w:sz="4" w:space="0" w:color="000000"/>
              <w:bottom w:val="single" w:sz="4" w:space="0" w:color="000000"/>
            </w:tcBorders>
            <w:shd w:val="clear" w:color="auto" w:fill="auto"/>
          </w:tcPr>
          <w:p w:rsidR="00617C39" w:rsidRPr="00E70A49" w:rsidRDefault="00617C39" w:rsidP="00A81E20">
            <w:pPr>
              <w:pStyle w:val="NoSpacing"/>
            </w:pPr>
          </w:p>
        </w:tc>
        <w:tc>
          <w:tcPr>
            <w:tcW w:w="1436" w:type="pct"/>
            <w:tcBorders>
              <w:top w:val="single" w:sz="4" w:space="0" w:color="auto"/>
              <w:left w:val="single" w:sz="4" w:space="0" w:color="000000"/>
              <w:bottom w:val="single" w:sz="4" w:space="0" w:color="000000"/>
              <w:right w:val="single" w:sz="4" w:space="0" w:color="000000"/>
            </w:tcBorders>
            <w:shd w:val="clear" w:color="auto" w:fill="auto"/>
          </w:tcPr>
          <w:p w:rsidR="00617C39" w:rsidRPr="00016A26" w:rsidRDefault="00617C39" w:rsidP="00617C39">
            <w:pPr>
              <w:pStyle w:val="NoSpacing"/>
              <w:tabs>
                <w:tab w:val="left" w:pos="213"/>
              </w:tabs>
              <w:suppressAutoHyphens/>
              <w:ind w:left="7"/>
            </w:pPr>
            <w:r w:rsidRPr="00016A26">
              <w:rPr>
                <w:b/>
              </w:rPr>
              <w:t>Tema.</w:t>
            </w:r>
            <w:r w:rsidRPr="00016A26">
              <w:t xml:space="preserve"> </w:t>
            </w:r>
            <w:r w:rsidRPr="00016A26">
              <w:rPr>
                <w:b/>
                <w:i/>
              </w:rPr>
              <w:t xml:space="preserve">Žmogaus gaivinimas naudojant </w:t>
            </w:r>
            <w:proofErr w:type="spellStart"/>
            <w:r w:rsidRPr="00016A26">
              <w:rPr>
                <w:b/>
                <w:i/>
              </w:rPr>
              <w:t>defibriliatorių</w:t>
            </w:r>
            <w:proofErr w:type="spellEnd"/>
          </w:p>
          <w:p w:rsidR="00617C39" w:rsidRPr="00E70A49" w:rsidRDefault="00617C39" w:rsidP="00C73440">
            <w:pPr>
              <w:pStyle w:val="NoSpacing"/>
              <w:numPr>
                <w:ilvl w:val="0"/>
                <w:numId w:val="13"/>
              </w:numPr>
              <w:tabs>
                <w:tab w:val="left" w:pos="213"/>
              </w:tabs>
              <w:suppressAutoHyphens/>
              <w:ind w:left="0" w:firstLine="7"/>
              <w:rPr>
                <w:b/>
                <w:i/>
              </w:rPr>
            </w:pPr>
            <w:r w:rsidRPr="00016A26">
              <w:t xml:space="preserve">Išorinio automatinio </w:t>
            </w:r>
            <w:proofErr w:type="spellStart"/>
            <w:r w:rsidRPr="00016A26">
              <w:t>defibriliatoriaus</w:t>
            </w:r>
            <w:proofErr w:type="spellEnd"/>
            <w:r w:rsidRPr="00016A26">
              <w:t xml:space="preserve"> panaudojimas</w:t>
            </w:r>
          </w:p>
        </w:tc>
        <w:tc>
          <w:tcPr>
            <w:tcW w:w="479" w:type="pct"/>
            <w:tcBorders>
              <w:top w:val="single" w:sz="4" w:space="0" w:color="auto"/>
            </w:tcBorders>
            <w:shd w:val="clear" w:color="auto" w:fill="auto"/>
          </w:tcPr>
          <w:p w:rsidR="00617C39" w:rsidRPr="00617C39" w:rsidRDefault="00617C39" w:rsidP="00A35913">
            <w:pPr>
              <w:pStyle w:val="NoSpacing"/>
              <w:widowControl w:val="0"/>
              <w:jc w:val="center"/>
            </w:pPr>
          </w:p>
        </w:tc>
        <w:tc>
          <w:tcPr>
            <w:tcW w:w="479" w:type="pct"/>
            <w:tcBorders>
              <w:top w:val="single" w:sz="4" w:space="0" w:color="auto"/>
            </w:tcBorders>
            <w:shd w:val="clear" w:color="auto" w:fill="auto"/>
          </w:tcPr>
          <w:p w:rsidR="00617C39" w:rsidRPr="00617C39" w:rsidRDefault="00617C39" w:rsidP="00A35913">
            <w:pPr>
              <w:pStyle w:val="NoSpacing"/>
              <w:widowControl w:val="0"/>
              <w:jc w:val="center"/>
            </w:pPr>
            <w:r w:rsidRPr="00617C39">
              <w:t>2,5</w:t>
            </w:r>
          </w:p>
        </w:tc>
        <w:tc>
          <w:tcPr>
            <w:tcW w:w="479" w:type="pct"/>
            <w:tcBorders>
              <w:top w:val="single" w:sz="4" w:space="0" w:color="auto"/>
            </w:tcBorders>
            <w:shd w:val="clear" w:color="auto" w:fill="auto"/>
          </w:tcPr>
          <w:p w:rsidR="00617C39" w:rsidRPr="00617C39" w:rsidRDefault="00617C39" w:rsidP="00A35913">
            <w:pPr>
              <w:pStyle w:val="NoSpacing"/>
              <w:widowControl w:val="0"/>
              <w:jc w:val="center"/>
            </w:pPr>
            <w:r w:rsidRPr="00617C39">
              <w:t>2,5</w:t>
            </w:r>
          </w:p>
        </w:tc>
      </w:tr>
      <w:tr w:rsidR="00617C39" w:rsidRPr="00617C39" w:rsidTr="00C73440">
        <w:trPr>
          <w:trHeight w:val="4641"/>
          <w:jc w:val="center"/>
        </w:trPr>
        <w:tc>
          <w:tcPr>
            <w:tcW w:w="969" w:type="pct"/>
            <w:vMerge/>
            <w:tcBorders>
              <w:left w:val="single" w:sz="4" w:space="0" w:color="000000"/>
            </w:tcBorders>
            <w:shd w:val="clear" w:color="auto" w:fill="auto"/>
          </w:tcPr>
          <w:p w:rsidR="00617C39" w:rsidRPr="00937C19" w:rsidRDefault="00617C39" w:rsidP="00A81E20">
            <w:pPr>
              <w:pStyle w:val="NoSpacing"/>
              <w:widowControl w:val="0"/>
            </w:pPr>
          </w:p>
        </w:tc>
        <w:tc>
          <w:tcPr>
            <w:tcW w:w="1158" w:type="pct"/>
            <w:vMerge w:val="restart"/>
            <w:tcBorders>
              <w:top w:val="single" w:sz="4" w:space="0" w:color="000000"/>
              <w:left w:val="single" w:sz="4" w:space="0" w:color="000000"/>
            </w:tcBorders>
            <w:shd w:val="clear" w:color="auto" w:fill="auto"/>
          </w:tcPr>
          <w:p w:rsidR="00617C39" w:rsidRPr="001168FD" w:rsidRDefault="00617C39" w:rsidP="00A81E20">
            <w:pPr>
              <w:pStyle w:val="NoSpacing"/>
            </w:pPr>
            <w:r w:rsidRPr="00E70A49">
              <w:t xml:space="preserve">1.3. </w:t>
            </w:r>
            <w:r>
              <w:t>Nustatyti sužalojimų pobūdį ir suteikti pirmąją pagalbą</w:t>
            </w:r>
            <w:r w:rsidRPr="00E70A49">
              <w:t>.</w:t>
            </w:r>
          </w:p>
        </w:tc>
        <w:tc>
          <w:tcPr>
            <w:tcW w:w="1436" w:type="pct"/>
            <w:tcBorders>
              <w:top w:val="single" w:sz="4" w:space="0" w:color="000000"/>
              <w:left w:val="single" w:sz="4" w:space="0" w:color="000000"/>
              <w:bottom w:val="single" w:sz="4" w:space="0" w:color="auto"/>
              <w:right w:val="single" w:sz="4" w:space="0" w:color="000000"/>
            </w:tcBorders>
            <w:shd w:val="clear" w:color="auto" w:fill="auto"/>
          </w:tcPr>
          <w:p w:rsidR="00617C39" w:rsidRPr="00E70A49" w:rsidRDefault="00617C39" w:rsidP="00617C39">
            <w:pPr>
              <w:pStyle w:val="NoSpacing"/>
            </w:pPr>
            <w:r w:rsidRPr="00E70A49">
              <w:rPr>
                <w:b/>
              </w:rPr>
              <w:t>Tema.</w:t>
            </w:r>
            <w:r w:rsidRPr="00E70A49">
              <w:t xml:space="preserve"> </w:t>
            </w:r>
            <w:r>
              <w:rPr>
                <w:b/>
                <w:i/>
              </w:rPr>
              <w:t xml:space="preserve">Pirmoji pagalba </w:t>
            </w:r>
            <w:r w:rsidRPr="00E70A49">
              <w:rPr>
                <w:b/>
                <w:i/>
              </w:rPr>
              <w:t>kraujuojant</w:t>
            </w:r>
          </w:p>
          <w:p w:rsidR="00617C39" w:rsidRPr="00E70A49" w:rsidRDefault="00617C39" w:rsidP="00617C39">
            <w:pPr>
              <w:pStyle w:val="NoSpacing"/>
              <w:numPr>
                <w:ilvl w:val="0"/>
                <w:numId w:val="13"/>
              </w:numPr>
              <w:tabs>
                <w:tab w:val="left" w:pos="213"/>
              </w:tabs>
              <w:suppressAutoHyphens/>
              <w:ind w:left="0" w:firstLine="7"/>
            </w:pPr>
            <w:r w:rsidRPr="00E70A49">
              <w:t>Žaizdų klasifikavimas: jų rūšys ir pavojingumas</w:t>
            </w:r>
          </w:p>
          <w:p w:rsidR="00617C39" w:rsidRPr="00E70A49" w:rsidRDefault="00617C39" w:rsidP="00617C39">
            <w:pPr>
              <w:pStyle w:val="NoSpacing"/>
              <w:numPr>
                <w:ilvl w:val="0"/>
                <w:numId w:val="13"/>
              </w:numPr>
              <w:tabs>
                <w:tab w:val="left" w:pos="213"/>
              </w:tabs>
              <w:suppressAutoHyphens/>
              <w:ind w:left="0" w:firstLine="7"/>
            </w:pPr>
            <w:r w:rsidRPr="00E70A49">
              <w:t>Kraujavimo rūšys: arterinis, veninis, kapiliarinis. Išorinis ir vidinis kraujavimas. Kraujavimo pobūdžio nustatymas</w:t>
            </w:r>
          </w:p>
          <w:p w:rsidR="00617C39" w:rsidRPr="00E70A49" w:rsidRDefault="00617C39" w:rsidP="00617C39">
            <w:pPr>
              <w:pStyle w:val="NoSpacing"/>
              <w:numPr>
                <w:ilvl w:val="0"/>
                <w:numId w:val="13"/>
              </w:numPr>
              <w:tabs>
                <w:tab w:val="left" w:pos="213"/>
              </w:tabs>
              <w:suppressAutoHyphens/>
              <w:ind w:left="0" w:firstLine="7"/>
            </w:pPr>
            <w:r>
              <w:t>K</w:t>
            </w:r>
            <w:r w:rsidRPr="00E70A49">
              <w:t xml:space="preserve">raujavimo stabdymo atvejai: kraujavimo stabdymas veido srityje, </w:t>
            </w:r>
            <w:r>
              <w:t xml:space="preserve">kraujavimo </w:t>
            </w:r>
            <w:r w:rsidRPr="00E70A49">
              <w:t>iš nosies</w:t>
            </w:r>
            <w:r>
              <w:t xml:space="preserve"> stabdymas</w:t>
            </w:r>
            <w:r w:rsidRPr="00E70A49">
              <w:t>, galvos ir kaklo</w:t>
            </w:r>
            <w:r>
              <w:t xml:space="preserve"> kraujavimo stabdymas</w:t>
            </w:r>
            <w:r w:rsidRPr="00E70A49">
              <w:t xml:space="preserve">, </w:t>
            </w:r>
            <w:r>
              <w:t xml:space="preserve">kraujavimo </w:t>
            </w:r>
            <w:r w:rsidRPr="00E70A49">
              <w:t xml:space="preserve">iš krūtinės, pilvo, </w:t>
            </w:r>
            <w:proofErr w:type="spellStart"/>
            <w:r w:rsidRPr="00E70A49">
              <w:t>tarpvietės</w:t>
            </w:r>
            <w:proofErr w:type="spellEnd"/>
            <w:r w:rsidRPr="00E70A49">
              <w:t xml:space="preserve"> ir sėdmenų</w:t>
            </w:r>
            <w:r>
              <w:t xml:space="preserve"> stabdymas</w:t>
            </w:r>
          </w:p>
          <w:p w:rsidR="00617C39" w:rsidRPr="00E70A49" w:rsidRDefault="00617C39" w:rsidP="00C73440">
            <w:pPr>
              <w:pStyle w:val="NoSpacing"/>
              <w:numPr>
                <w:ilvl w:val="0"/>
                <w:numId w:val="13"/>
              </w:numPr>
              <w:tabs>
                <w:tab w:val="left" w:pos="213"/>
              </w:tabs>
              <w:suppressAutoHyphens/>
              <w:ind w:left="0" w:firstLine="7"/>
            </w:pPr>
            <w:r w:rsidRPr="00E70A49">
              <w:t>Žaizdų sutvarstymas, pagrindiniai</w:t>
            </w:r>
            <w:r>
              <w:t xml:space="preserve"> žaizdų sutvarstymo</w:t>
            </w:r>
            <w:r w:rsidRPr="00E70A49">
              <w:t xml:space="preserve"> principai, </w:t>
            </w:r>
            <w:r w:rsidRPr="00E14CDE">
              <w:t>spaudžiamojo tvarsčio uždėjimas. Tvarstymas įvairių sužeidimų atvejais</w:t>
            </w:r>
          </w:p>
        </w:tc>
        <w:tc>
          <w:tcPr>
            <w:tcW w:w="479" w:type="pct"/>
            <w:tcBorders>
              <w:bottom w:val="single" w:sz="4" w:space="0" w:color="auto"/>
            </w:tcBorders>
            <w:shd w:val="clear" w:color="auto" w:fill="auto"/>
          </w:tcPr>
          <w:p w:rsidR="00617C39" w:rsidRPr="00617C39" w:rsidRDefault="00617C39" w:rsidP="00C73440">
            <w:pPr>
              <w:pStyle w:val="NoSpacing"/>
              <w:widowControl w:val="0"/>
              <w:jc w:val="center"/>
            </w:pPr>
            <w:r w:rsidRPr="00617C39">
              <w:t>0,5</w:t>
            </w:r>
          </w:p>
        </w:tc>
        <w:tc>
          <w:tcPr>
            <w:tcW w:w="479" w:type="pct"/>
            <w:tcBorders>
              <w:bottom w:val="single" w:sz="4" w:space="0" w:color="auto"/>
            </w:tcBorders>
            <w:shd w:val="clear" w:color="auto" w:fill="auto"/>
          </w:tcPr>
          <w:p w:rsidR="00617C39" w:rsidRPr="00617C39" w:rsidRDefault="00617C39" w:rsidP="00C73440">
            <w:pPr>
              <w:pStyle w:val="NoSpacing"/>
              <w:widowControl w:val="0"/>
              <w:jc w:val="center"/>
            </w:pPr>
            <w:r w:rsidRPr="00617C39">
              <w:t>1,5</w:t>
            </w:r>
          </w:p>
        </w:tc>
        <w:tc>
          <w:tcPr>
            <w:tcW w:w="479" w:type="pct"/>
            <w:tcBorders>
              <w:bottom w:val="single" w:sz="4" w:space="0" w:color="auto"/>
            </w:tcBorders>
            <w:shd w:val="clear" w:color="auto" w:fill="auto"/>
          </w:tcPr>
          <w:p w:rsidR="00617C39" w:rsidRPr="00617C39" w:rsidRDefault="00617C39" w:rsidP="00C73440">
            <w:pPr>
              <w:pStyle w:val="NoSpacing"/>
              <w:widowControl w:val="0"/>
              <w:jc w:val="center"/>
            </w:pPr>
            <w:r w:rsidRPr="00617C39">
              <w:t>2</w:t>
            </w:r>
          </w:p>
        </w:tc>
      </w:tr>
      <w:tr w:rsidR="00617C39" w:rsidRPr="00617C39" w:rsidTr="00C73440">
        <w:trPr>
          <w:trHeight w:val="1110"/>
          <w:jc w:val="center"/>
        </w:trPr>
        <w:tc>
          <w:tcPr>
            <w:tcW w:w="969" w:type="pct"/>
            <w:vMerge/>
            <w:tcBorders>
              <w:left w:val="single" w:sz="4" w:space="0" w:color="000000"/>
            </w:tcBorders>
            <w:shd w:val="clear" w:color="auto" w:fill="auto"/>
          </w:tcPr>
          <w:p w:rsidR="00617C39" w:rsidRPr="00937C19" w:rsidRDefault="00617C39" w:rsidP="00A81E20">
            <w:pPr>
              <w:pStyle w:val="NoSpacing"/>
              <w:widowControl w:val="0"/>
            </w:pPr>
          </w:p>
        </w:tc>
        <w:tc>
          <w:tcPr>
            <w:tcW w:w="1158" w:type="pct"/>
            <w:vMerge/>
            <w:tcBorders>
              <w:left w:val="single" w:sz="4" w:space="0" w:color="000000"/>
            </w:tcBorders>
            <w:shd w:val="clear" w:color="auto" w:fill="auto"/>
          </w:tcPr>
          <w:p w:rsidR="00617C39" w:rsidRPr="00E70A49" w:rsidRDefault="00617C39" w:rsidP="00A81E20">
            <w:pPr>
              <w:pStyle w:val="NoSpacing"/>
            </w:pPr>
          </w:p>
        </w:tc>
        <w:tc>
          <w:tcPr>
            <w:tcW w:w="1436" w:type="pct"/>
            <w:tcBorders>
              <w:top w:val="single" w:sz="4" w:space="0" w:color="auto"/>
              <w:left w:val="single" w:sz="4" w:space="0" w:color="000000"/>
              <w:bottom w:val="single" w:sz="4" w:space="0" w:color="auto"/>
              <w:right w:val="single" w:sz="4" w:space="0" w:color="000000"/>
            </w:tcBorders>
            <w:shd w:val="clear" w:color="auto" w:fill="auto"/>
          </w:tcPr>
          <w:p w:rsidR="00617C39" w:rsidRPr="00E70A49" w:rsidRDefault="00617C39" w:rsidP="00617C39">
            <w:pPr>
              <w:pStyle w:val="NoSpacing"/>
            </w:pPr>
            <w:r w:rsidRPr="00E70A49">
              <w:rPr>
                <w:b/>
              </w:rPr>
              <w:t>Tema.</w:t>
            </w:r>
            <w:r w:rsidRPr="00E70A49">
              <w:t xml:space="preserve"> </w:t>
            </w:r>
            <w:r>
              <w:rPr>
                <w:b/>
                <w:i/>
              </w:rPr>
              <w:t>Kaulų lūžiai</w:t>
            </w:r>
          </w:p>
          <w:p w:rsidR="00617C39" w:rsidRPr="00E70A49" w:rsidRDefault="00617C39" w:rsidP="00617C39">
            <w:pPr>
              <w:pStyle w:val="NoSpacing"/>
              <w:numPr>
                <w:ilvl w:val="0"/>
                <w:numId w:val="13"/>
              </w:numPr>
              <w:tabs>
                <w:tab w:val="left" w:pos="213"/>
              </w:tabs>
              <w:suppressAutoHyphens/>
              <w:ind w:left="0" w:firstLine="7"/>
            </w:pPr>
            <w:r>
              <w:t>Kaulų lūžių rūšys ir požymiai</w:t>
            </w:r>
          </w:p>
          <w:p w:rsidR="00617C39" w:rsidRPr="00E70A49" w:rsidRDefault="00617C39" w:rsidP="00C73440">
            <w:pPr>
              <w:pStyle w:val="NoSpacing"/>
              <w:numPr>
                <w:ilvl w:val="0"/>
                <w:numId w:val="13"/>
              </w:numPr>
              <w:tabs>
                <w:tab w:val="left" w:pos="213"/>
              </w:tabs>
              <w:suppressAutoHyphens/>
              <w:ind w:left="0" w:firstLine="7"/>
              <w:rPr>
                <w:b/>
              </w:rPr>
            </w:pPr>
            <w:r w:rsidRPr="00E70A49">
              <w:t xml:space="preserve">Pirmoji pagalba ir </w:t>
            </w:r>
            <w:proofErr w:type="spellStart"/>
            <w:r w:rsidRPr="00E70A49">
              <w:t>imobilizacija</w:t>
            </w:r>
            <w:proofErr w:type="spellEnd"/>
            <w:r w:rsidRPr="00E70A49">
              <w:t xml:space="preserve"> kaulų lūžių, krūtinės ląsto</w:t>
            </w:r>
            <w:r>
              <w:t>s sužalojimo atvejais</w:t>
            </w:r>
          </w:p>
        </w:tc>
        <w:tc>
          <w:tcPr>
            <w:tcW w:w="479" w:type="pct"/>
            <w:tcBorders>
              <w:top w:val="single" w:sz="4" w:space="0" w:color="auto"/>
              <w:bottom w:val="single" w:sz="4" w:space="0" w:color="auto"/>
            </w:tcBorders>
            <w:shd w:val="clear" w:color="auto" w:fill="auto"/>
          </w:tcPr>
          <w:p w:rsidR="00617C39" w:rsidRPr="00617C39" w:rsidRDefault="00617C39" w:rsidP="00C73440">
            <w:pPr>
              <w:pStyle w:val="NoSpacing"/>
              <w:widowControl w:val="0"/>
              <w:jc w:val="center"/>
            </w:pPr>
            <w:r w:rsidRPr="00617C39">
              <w:t>0,5</w:t>
            </w:r>
          </w:p>
        </w:tc>
        <w:tc>
          <w:tcPr>
            <w:tcW w:w="479" w:type="pct"/>
            <w:tcBorders>
              <w:top w:val="single" w:sz="4" w:space="0" w:color="auto"/>
              <w:bottom w:val="single" w:sz="4" w:space="0" w:color="auto"/>
            </w:tcBorders>
            <w:shd w:val="clear" w:color="auto" w:fill="auto"/>
          </w:tcPr>
          <w:p w:rsidR="00617C39" w:rsidRPr="00617C39" w:rsidRDefault="00617C39" w:rsidP="00C73440">
            <w:pPr>
              <w:pStyle w:val="NoSpacing"/>
              <w:widowControl w:val="0"/>
              <w:jc w:val="center"/>
            </w:pPr>
            <w:r w:rsidRPr="00617C39">
              <w:t>1,5</w:t>
            </w:r>
          </w:p>
        </w:tc>
        <w:tc>
          <w:tcPr>
            <w:tcW w:w="479" w:type="pct"/>
            <w:tcBorders>
              <w:top w:val="single" w:sz="4" w:space="0" w:color="auto"/>
              <w:bottom w:val="single" w:sz="4" w:space="0" w:color="auto"/>
            </w:tcBorders>
            <w:shd w:val="clear" w:color="auto" w:fill="auto"/>
          </w:tcPr>
          <w:p w:rsidR="00617C39" w:rsidRPr="00617C39" w:rsidRDefault="00617C39" w:rsidP="00C73440">
            <w:pPr>
              <w:pStyle w:val="NoSpacing"/>
              <w:widowControl w:val="0"/>
              <w:jc w:val="center"/>
            </w:pPr>
            <w:r w:rsidRPr="00617C39">
              <w:t>2</w:t>
            </w:r>
          </w:p>
        </w:tc>
      </w:tr>
      <w:tr w:rsidR="00617C39" w:rsidRPr="00617C39" w:rsidTr="00C73440">
        <w:trPr>
          <w:trHeight w:val="1679"/>
          <w:jc w:val="center"/>
        </w:trPr>
        <w:tc>
          <w:tcPr>
            <w:tcW w:w="969" w:type="pct"/>
            <w:vMerge/>
            <w:tcBorders>
              <w:left w:val="single" w:sz="4" w:space="0" w:color="000000"/>
            </w:tcBorders>
            <w:shd w:val="clear" w:color="auto" w:fill="auto"/>
          </w:tcPr>
          <w:p w:rsidR="00617C39" w:rsidRPr="00937C19" w:rsidRDefault="00617C39" w:rsidP="00A81E20">
            <w:pPr>
              <w:pStyle w:val="NoSpacing"/>
              <w:widowControl w:val="0"/>
            </w:pPr>
          </w:p>
        </w:tc>
        <w:tc>
          <w:tcPr>
            <w:tcW w:w="1158" w:type="pct"/>
            <w:vMerge/>
            <w:tcBorders>
              <w:left w:val="single" w:sz="4" w:space="0" w:color="000000"/>
              <w:bottom w:val="single" w:sz="4" w:space="0" w:color="000000"/>
            </w:tcBorders>
            <w:shd w:val="clear" w:color="auto" w:fill="auto"/>
          </w:tcPr>
          <w:p w:rsidR="00617C39" w:rsidRPr="00E70A49" w:rsidRDefault="00617C39" w:rsidP="00A81E20">
            <w:pPr>
              <w:pStyle w:val="NoSpacing"/>
            </w:pPr>
          </w:p>
        </w:tc>
        <w:tc>
          <w:tcPr>
            <w:tcW w:w="1436" w:type="pct"/>
            <w:tcBorders>
              <w:top w:val="single" w:sz="4" w:space="0" w:color="auto"/>
              <w:left w:val="single" w:sz="4" w:space="0" w:color="000000"/>
              <w:bottom w:val="single" w:sz="4" w:space="0" w:color="000000"/>
              <w:right w:val="single" w:sz="4" w:space="0" w:color="000000"/>
            </w:tcBorders>
            <w:shd w:val="clear" w:color="auto" w:fill="auto"/>
          </w:tcPr>
          <w:p w:rsidR="00617C39" w:rsidRPr="00E70A49" w:rsidRDefault="00617C39" w:rsidP="00617C39">
            <w:pPr>
              <w:pStyle w:val="NoSpacing"/>
            </w:pPr>
            <w:r w:rsidRPr="00E70A49">
              <w:rPr>
                <w:b/>
              </w:rPr>
              <w:t>Tema.</w:t>
            </w:r>
            <w:r w:rsidRPr="00E70A49">
              <w:t xml:space="preserve"> </w:t>
            </w:r>
            <w:r>
              <w:rPr>
                <w:b/>
                <w:i/>
              </w:rPr>
              <w:t>Sąnarių patempimai, išnirimai</w:t>
            </w:r>
          </w:p>
          <w:p w:rsidR="00617C39" w:rsidRPr="00E70A49" w:rsidRDefault="00617C39" w:rsidP="00617C39">
            <w:pPr>
              <w:pStyle w:val="NoSpacing"/>
              <w:numPr>
                <w:ilvl w:val="0"/>
                <w:numId w:val="13"/>
              </w:numPr>
              <w:tabs>
                <w:tab w:val="left" w:pos="213"/>
              </w:tabs>
              <w:suppressAutoHyphens/>
              <w:ind w:left="0" w:firstLine="7"/>
            </w:pPr>
            <w:r w:rsidRPr="00E70A49">
              <w:t>Sąnarių su</w:t>
            </w:r>
            <w:r>
              <w:t>žeidimai: patempimai, išnirimai</w:t>
            </w:r>
          </w:p>
          <w:p w:rsidR="00617C39" w:rsidRDefault="00617C39" w:rsidP="00617C39">
            <w:pPr>
              <w:pStyle w:val="NoSpacing"/>
              <w:numPr>
                <w:ilvl w:val="0"/>
                <w:numId w:val="13"/>
              </w:numPr>
              <w:tabs>
                <w:tab w:val="left" w:pos="213"/>
              </w:tabs>
              <w:suppressAutoHyphens/>
              <w:ind w:left="0" w:firstLine="7"/>
            </w:pPr>
            <w:r>
              <w:t>Išnirimų rūšys ir požymiai</w:t>
            </w:r>
          </w:p>
          <w:p w:rsidR="00617C39" w:rsidRPr="00E70A49" w:rsidRDefault="00617C39" w:rsidP="00617C39">
            <w:pPr>
              <w:pStyle w:val="NoSpacing"/>
              <w:numPr>
                <w:ilvl w:val="0"/>
                <w:numId w:val="13"/>
              </w:numPr>
              <w:tabs>
                <w:tab w:val="left" w:pos="213"/>
              </w:tabs>
              <w:suppressAutoHyphens/>
              <w:ind w:left="0" w:firstLine="7"/>
              <w:rPr>
                <w:b/>
              </w:rPr>
            </w:pPr>
            <w:r w:rsidRPr="00E70A49">
              <w:t xml:space="preserve">Pirmoji pagalba </w:t>
            </w:r>
            <w:proofErr w:type="gramStart"/>
            <w:r w:rsidRPr="00E70A49">
              <w:t>ir</w:t>
            </w:r>
            <w:r>
              <w:t xml:space="preserve"> </w:t>
            </w:r>
            <w:proofErr w:type="spellStart"/>
            <w:r>
              <w:t>imobilizacija</w:t>
            </w:r>
            <w:proofErr w:type="spellEnd"/>
            <w:r>
              <w:t xml:space="preserve"> sąnarių išnirimų ir patempimų atvejais</w:t>
            </w:r>
            <w:proofErr w:type="gramEnd"/>
          </w:p>
        </w:tc>
        <w:tc>
          <w:tcPr>
            <w:tcW w:w="479" w:type="pct"/>
            <w:tcBorders>
              <w:top w:val="single" w:sz="4" w:space="0" w:color="auto"/>
            </w:tcBorders>
            <w:shd w:val="clear" w:color="auto" w:fill="auto"/>
          </w:tcPr>
          <w:p w:rsidR="00617C39" w:rsidRPr="00617C39" w:rsidRDefault="00617C39" w:rsidP="00C73440">
            <w:pPr>
              <w:pStyle w:val="NoSpacing"/>
              <w:widowControl w:val="0"/>
              <w:jc w:val="center"/>
            </w:pPr>
            <w:r w:rsidRPr="00617C39">
              <w:t>0,5</w:t>
            </w:r>
          </w:p>
        </w:tc>
        <w:tc>
          <w:tcPr>
            <w:tcW w:w="479" w:type="pct"/>
            <w:tcBorders>
              <w:top w:val="single" w:sz="4" w:space="0" w:color="auto"/>
            </w:tcBorders>
            <w:shd w:val="clear" w:color="auto" w:fill="auto"/>
          </w:tcPr>
          <w:p w:rsidR="00617C39" w:rsidRPr="00617C39" w:rsidRDefault="00617C39" w:rsidP="00C73440">
            <w:pPr>
              <w:pStyle w:val="NoSpacing"/>
              <w:widowControl w:val="0"/>
              <w:jc w:val="center"/>
            </w:pPr>
            <w:r w:rsidRPr="00617C39">
              <w:t>0,5</w:t>
            </w:r>
          </w:p>
        </w:tc>
        <w:tc>
          <w:tcPr>
            <w:tcW w:w="479" w:type="pct"/>
            <w:tcBorders>
              <w:top w:val="single" w:sz="4" w:space="0" w:color="auto"/>
            </w:tcBorders>
            <w:shd w:val="clear" w:color="auto" w:fill="auto"/>
          </w:tcPr>
          <w:p w:rsidR="00617C39" w:rsidRPr="00617C39" w:rsidRDefault="00617C39" w:rsidP="00A35913">
            <w:pPr>
              <w:pStyle w:val="NoSpacing"/>
              <w:widowControl w:val="0"/>
              <w:jc w:val="center"/>
            </w:pPr>
            <w:r w:rsidRPr="00617C39">
              <w:t>1</w:t>
            </w:r>
          </w:p>
        </w:tc>
      </w:tr>
      <w:tr w:rsidR="00617C39" w:rsidRPr="00617C39" w:rsidTr="00BC775C">
        <w:trPr>
          <w:trHeight w:val="706"/>
          <w:jc w:val="center"/>
        </w:trPr>
        <w:tc>
          <w:tcPr>
            <w:tcW w:w="969" w:type="pct"/>
            <w:vMerge/>
            <w:tcBorders>
              <w:left w:val="single" w:sz="4" w:space="0" w:color="000000"/>
            </w:tcBorders>
            <w:shd w:val="clear" w:color="auto" w:fill="auto"/>
          </w:tcPr>
          <w:p w:rsidR="00617C39" w:rsidRPr="00937C19" w:rsidRDefault="00617C39" w:rsidP="00A81E20">
            <w:pPr>
              <w:pStyle w:val="NoSpacing"/>
              <w:widowControl w:val="0"/>
            </w:pPr>
          </w:p>
        </w:tc>
        <w:tc>
          <w:tcPr>
            <w:tcW w:w="1158" w:type="pct"/>
            <w:vMerge w:val="restart"/>
            <w:tcBorders>
              <w:top w:val="single" w:sz="4" w:space="0" w:color="000000"/>
              <w:left w:val="single" w:sz="4" w:space="0" w:color="000000"/>
            </w:tcBorders>
            <w:shd w:val="clear" w:color="auto" w:fill="auto"/>
          </w:tcPr>
          <w:p w:rsidR="00617C39" w:rsidRPr="001168FD" w:rsidRDefault="00617C39" w:rsidP="00A81E20">
            <w:pPr>
              <w:pStyle w:val="NoSpacing"/>
            </w:pPr>
            <w:r w:rsidRPr="00E70A49">
              <w:t xml:space="preserve">1.4. </w:t>
            </w:r>
            <w:r>
              <w:t>Teikti pirmąją pagalbą eismo įvykių metu</w:t>
            </w:r>
            <w:r w:rsidRPr="00E70A49">
              <w:t>.</w:t>
            </w:r>
          </w:p>
        </w:tc>
        <w:tc>
          <w:tcPr>
            <w:tcW w:w="1436" w:type="pct"/>
            <w:tcBorders>
              <w:top w:val="single" w:sz="4" w:space="0" w:color="000000"/>
              <w:left w:val="single" w:sz="4" w:space="0" w:color="000000"/>
              <w:bottom w:val="single" w:sz="4" w:space="0" w:color="auto"/>
              <w:right w:val="single" w:sz="4" w:space="0" w:color="000000"/>
            </w:tcBorders>
            <w:shd w:val="clear" w:color="auto" w:fill="auto"/>
          </w:tcPr>
          <w:p w:rsidR="00617C39" w:rsidRPr="00E70A49" w:rsidRDefault="00617C39" w:rsidP="00617C39">
            <w:pPr>
              <w:pStyle w:val="NoSpacing"/>
            </w:pPr>
            <w:r w:rsidRPr="00E70A49">
              <w:rPr>
                <w:b/>
              </w:rPr>
              <w:t>Tema.</w:t>
            </w:r>
            <w:r w:rsidRPr="00E70A49">
              <w:t xml:space="preserve"> </w:t>
            </w:r>
            <w:r w:rsidRPr="00E70A49">
              <w:rPr>
                <w:b/>
                <w:i/>
              </w:rPr>
              <w:t>Pirmoji pagalba nukentėjusia</w:t>
            </w:r>
            <w:r>
              <w:rPr>
                <w:b/>
                <w:i/>
              </w:rPr>
              <w:t>jam transporto priemonėje</w:t>
            </w:r>
          </w:p>
          <w:p w:rsidR="00617C39" w:rsidRPr="00E70A49" w:rsidRDefault="00617C39" w:rsidP="00617C39">
            <w:pPr>
              <w:pStyle w:val="NoSpacing"/>
              <w:numPr>
                <w:ilvl w:val="0"/>
                <w:numId w:val="13"/>
              </w:numPr>
              <w:tabs>
                <w:tab w:val="left" w:pos="213"/>
              </w:tabs>
              <w:suppressAutoHyphens/>
              <w:ind w:left="0" w:firstLine="7"/>
            </w:pPr>
            <w:r w:rsidRPr="00E70A49">
              <w:t>Kūno ar kūno dalies suspaudimo sindromas, požymiai, pirmoji pagalba</w:t>
            </w:r>
          </w:p>
          <w:p w:rsidR="00617C39" w:rsidRPr="00E70A49" w:rsidRDefault="00617C39" w:rsidP="00C73440">
            <w:pPr>
              <w:pStyle w:val="NoSpacing"/>
              <w:numPr>
                <w:ilvl w:val="0"/>
                <w:numId w:val="13"/>
              </w:numPr>
              <w:tabs>
                <w:tab w:val="left" w:pos="213"/>
              </w:tabs>
              <w:suppressAutoHyphens/>
              <w:ind w:left="0" w:firstLine="7"/>
            </w:pPr>
            <w:r w:rsidRPr="00E70A49">
              <w:t>Nukentėjusiojo kaklo ir nugaros stabilizavimo priemonės ir būdai</w:t>
            </w:r>
          </w:p>
        </w:tc>
        <w:tc>
          <w:tcPr>
            <w:tcW w:w="479" w:type="pct"/>
            <w:tcBorders>
              <w:bottom w:val="single" w:sz="4" w:space="0" w:color="auto"/>
            </w:tcBorders>
            <w:shd w:val="clear" w:color="auto" w:fill="auto"/>
          </w:tcPr>
          <w:p w:rsidR="00617C39" w:rsidRPr="00617C39" w:rsidRDefault="00617C39" w:rsidP="00C73440">
            <w:pPr>
              <w:pStyle w:val="NoSpacing"/>
              <w:widowControl w:val="0"/>
              <w:jc w:val="center"/>
            </w:pPr>
            <w:r w:rsidRPr="00617C39">
              <w:t>0,5</w:t>
            </w:r>
          </w:p>
        </w:tc>
        <w:tc>
          <w:tcPr>
            <w:tcW w:w="479" w:type="pct"/>
            <w:tcBorders>
              <w:bottom w:val="single" w:sz="4" w:space="0" w:color="auto"/>
            </w:tcBorders>
            <w:shd w:val="clear" w:color="auto" w:fill="auto"/>
          </w:tcPr>
          <w:p w:rsidR="00617C39" w:rsidRPr="00617C39" w:rsidRDefault="00617C39" w:rsidP="00C73440">
            <w:pPr>
              <w:pStyle w:val="NoSpacing"/>
              <w:widowControl w:val="0"/>
              <w:jc w:val="center"/>
            </w:pPr>
            <w:r w:rsidRPr="00617C39">
              <w:t>0,5</w:t>
            </w:r>
          </w:p>
        </w:tc>
        <w:tc>
          <w:tcPr>
            <w:tcW w:w="479" w:type="pct"/>
            <w:tcBorders>
              <w:bottom w:val="single" w:sz="4" w:space="0" w:color="auto"/>
            </w:tcBorders>
            <w:shd w:val="clear" w:color="auto" w:fill="auto"/>
          </w:tcPr>
          <w:p w:rsidR="00617C39" w:rsidRPr="00617C39" w:rsidRDefault="00617C39" w:rsidP="00C73440">
            <w:pPr>
              <w:pStyle w:val="NoSpacing"/>
              <w:widowControl w:val="0"/>
              <w:jc w:val="center"/>
            </w:pPr>
            <w:r w:rsidRPr="00617C39">
              <w:t>1</w:t>
            </w:r>
          </w:p>
        </w:tc>
      </w:tr>
      <w:tr w:rsidR="00617C39" w:rsidRPr="00617C39" w:rsidTr="00C73440">
        <w:trPr>
          <w:trHeight w:val="3649"/>
          <w:jc w:val="center"/>
        </w:trPr>
        <w:tc>
          <w:tcPr>
            <w:tcW w:w="969" w:type="pct"/>
            <w:vMerge/>
            <w:tcBorders>
              <w:left w:val="single" w:sz="4" w:space="0" w:color="000000"/>
            </w:tcBorders>
            <w:shd w:val="clear" w:color="auto" w:fill="auto"/>
          </w:tcPr>
          <w:p w:rsidR="00617C39" w:rsidRPr="00937C19" w:rsidRDefault="00617C39" w:rsidP="00A81E20">
            <w:pPr>
              <w:pStyle w:val="NoSpacing"/>
              <w:widowControl w:val="0"/>
            </w:pPr>
          </w:p>
        </w:tc>
        <w:tc>
          <w:tcPr>
            <w:tcW w:w="1158" w:type="pct"/>
            <w:vMerge/>
            <w:tcBorders>
              <w:left w:val="single" w:sz="4" w:space="0" w:color="000000"/>
              <w:bottom w:val="single" w:sz="4" w:space="0" w:color="000000"/>
            </w:tcBorders>
            <w:shd w:val="clear" w:color="auto" w:fill="auto"/>
          </w:tcPr>
          <w:p w:rsidR="00617C39" w:rsidRPr="00E70A49" w:rsidRDefault="00617C39" w:rsidP="00A81E20">
            <w:pPr>
              <w:pStyle w:val="NoSpacing"/>
            </w:pPr>
          </w:p>
        </w:tc>
        <w:tc>
          <w:tcPr>
            <w:tcW w:w="1436" w:type="pct"/>
            <w:tcBorders>
              <w:top w:val="single" w:sz="4" w:space="0" w:color="auto"/>
              <w:left w:val="single" w:sz="4" w:space="0" w:color="000000"/>
              <w:bottom w:val="single" w:sz="4" w:space="0" w:color="000000"/>
              <w:right w:val="single" w:sz="4" w:space="0" w:color="000000"/>
            </w:tcBorders>
            <w:shd w:val="clear" w:color="auto" w:fill="auto"/>
          </w:tcPr>
          <w:p w:rsidR="00617C39" w:rsidRPr="00E70A49" w:rsidRDefault="00617C39" w:rsidP="00617C39">
            <w:pPr>
              <w:pStyle w:val="NoSpacing"/>
              <w:tabs>
                <w:tab w:val="left" w:pos="213"/>
              </w:tabs>
              <w:suppressAutoHyphens/>
              <w:ind w:left="7"/>
            </w:pPr>
            <w:r w:rsidRPr="00E70A49">
              <w:rPr>
                <w:b/>
              </w:rPr>
              <w:t>Tema.</w:t>
            </w:r>
            <w:r w:rsidRPr="00E70A49">
              <w:t xml:space="preserve"> </w:t>
            </w:r>
            <w:r w:rsidRPr="00E70A49">
              <w:rPr>
                <w:b/>
                <w:i/>
              </w:rPr>
              <w:t>Nukentėjusiųjų evakavimas iš transporto priemonės ir parengimas transport</w:t>
            </w:r>
            <w:r>
              <w:rPr>
                <w:b/>
                <w:i/>
              </w:rPr>
              <w:t>uoti</w:t>
            </w:r>
            <w:r w:rsidRPr="00E70A49">
              <w:rPr>
                <w:b/>
                <w:i/>
              </w:rPr>
              <w:t xml:space="preserve"> </w:t>
            </w:r>
            <w:r>
              <w:rPr>
                <w:b/>
                <w:i/>
              </w:rPr>
              <w:t>į gydymo įstaigą</w:t>
            </w:r>
          </w:p>
          <w:p w:rsidR="00617C39" w:rsidRPr="00E70A49" w:rsidRDefault="00617C39" w:rsidP="00617C39">
            <w:pPr>
              <w:pStyle w:val="NoSpacing"/>
              <w:numPr>
                <w:ilvl w:val="0"/>
                <w:numId w:val="13"/>
              </w:numPr>
              <w:tabs>
                <w:tab w:val="left" w:pos="213"/>
              </w:tabs>
              <w:suppressAutoHyphens/>
              <w:ind w:left="0" w:firstLine="7"/>
            </w:pPr>
            <w:r w:rsidRPr="00E70A49">
              <w:t>Nukentėjusiųjų evakavimo (ištraukimo) iš avariją patyrusio automobilio ypatumai</w:t>
            </w:r>
          </w:p>
          <w:p w:rsidR="00617C39" w:rsidRPr="00E70A49" w:rsidRDefault="00617C39" w:rsidP="00617C39">
            <w:pPr>
              <w:pStyle w:val="NoSpacing"/>
              <w:numPr>
                <w:ilvl w:val="0"/>
                <w:numId w:val="13"/>
              </w:numPr>
              <w:tabs>
                <w:tab w:val="left" w:pos="213"/>
              </w:tabs>
              <w:suppressAutoHyphens/>
              <w:ind w:left="0" w:firstLine="7"/>
            </w:pPr>
            <w:r w:rsidRPr="00E70A49">
              <w:t>Šalmo nuėmimo nukentėjusiajam technika</w:t>
            </w:r>
          </w:p>
          <w:p w:rsidR="00617C39" w:rsidRPr="00E70A49" w:rsidRDefault="00617C39" w:rsidP="00617C39">
            <w:pPr>
              <w:pStyle w:val="NoSpacing"/>
              <w:numPr>
                <w:ilvl w:val="0"/>
                <w:numId w:val="13"/>
              </w:numPr>
              <w:tabs>
                <w:tab w:val="left" w:pos="213"/>
              </w:tabs>
              <w:suppressAutoHyphens/>
              <w:ind w:left="0" w:firstLine="7"/>
            </w:pPr>
            <w:r w:rsidRPr="00E70A49">
              <w:t>Pirmoji pagalba, kai nutraukiamos galūnės</w:t>
            </w:r>
          </w:p>
          <w:p w:rsidR="00617C39" w:rsidRDefault="00617C39" w:rsidP="00617C39">
            <w:pPr>
              <w:pStyle w:val="NoSpacing"/>
              <w:numPr>
                <w:ilvl w:val="0"/>
                <w:numId w:val="13"/>
              </w:numPr>
              <w:tabs>
                <w:tab w:val="left" w:pos="213"/>
              </w:tabs>
              <w:suppressAutoHyphens/>
              <w:ind w:left="0" w:firstLine="7"/>
            </w:pPr>
            <w:r w:rsidRPr="00E70A49">
              <w:t>Nukentėjusiųjų parengimas transportuoti ir jų transportavimas</w:t>
            </w:r>
          </w:p>
          <w:p w:rsidR="00617C39" w:rsidRPr="00E70A49" w:rsidRDefault="00617C39" w:rsidP="00617C39">
            <w:pPr>
              <w:pStyle w:val="NoSpacing"/>
              <w:numPr>
                <w:ilvl w:val="0"/>
                <w:numId w:val="13"/>
              </w:numPr>
              <w:tabs>
                <w:tab w:val="left" w:pos="213"/>
              </w:tabs>
              <w:suppressAutoHyphens/>
              <w:ind w:left="0" w:firstLine="7"/>
              <w:rPr>
                <w:b/>
              </w:rPr>
            </w:pPr>
            <w:r w:rsidRPr="00E70A49">
              <w:t>Stabili šoninė padėtis</w:t>
            </w:r>
          </w:p>
        </w:tc>
        <w:tc>
          <w:tcPr>
            <w:tcW w:w="479" w:type="pct"/>
            <w:tcBorders>
              <w:top w:val="single" w:sz="4" w:space="0" w:color="auto"/>
            </w:tcBorders>
            <w:shd w:val="clear" w:color="auto" w:fill="auto"/>
          </w:tcPr>
          <w:p w:rsidR="00617C39" w:rsidRPr="00617C39" w:rsidRDefault="00617C39" w:rsidP="00A35913">
            <w:pPr>
              <w:pStyle w:val="NoSpacing"/>
              <w:widowControl w:val="0"/>
              <w:jc w:val="center"/>
            </w:pPr>
          </w:p>
        </w:tc>
        <w:tc>
          <w:tcPr>
            <w:tcW w:w="479" w:type="pct"/>
            <w:tcBorders>
              <w:top w:val="single" w:sz="4" w:space="0" w:color="auto"/>
            </w:tcBorders>
            <w:shd w:val="clear" w:color="auto" w:fill="auto"/>
          </w:tcPr>
          <w:p w:rsidR="00617C39" w:rsidRPr="00617C39" w:rsidRDefault="00A35913" w:rsidP="00A35913">
            <w:pPr>
              <w:pStyle w:val="NoSpacing"/>
              <w:widowControl w:val="0"/>
              <w:jc w:val="center"/>
            </w:pPr>
            <w:r w:rsidRPr="00617C39">
              <w:t>1</w:t>
            </w:r>
          </w:p>
        </w:tc>
        <w:tc>
          <w:tcPr>
            <w:tcW w:w="479" w:type="pct"/>
            <w:tcBorders>
              <w:top w:val="single" w:sz="4" w:space="0" w:color="auto"/>
            </w:tcBorders>
            <w:shd w:val="clear" w:color="auto" w:fill="auto"/>
          </w:tcPr>
          <w:p w:rsidR="00617C39" w:rsidRPr="00617C39" w:rsidRDefault="00A35913" w:rsidP="00A35913">
            <w:pPr>
              <w:pStyle w:val="NoSpacing"/>
              <w:widowControl w:val="0"/>
              <w:jc w:val="center"/>
            </w:pPr>
            <w:r w:rsidRPr="00617C39">
              <w:t>1</w:t>
            </w:r>
          </w:p>
        </w:tc>
      </w:tr>
      <w:tr w:rsidR="00617C39" w:rsidRPr="00617C39" w:rsidTr="00C73440">
        <w:trPr>
          <w:trHeight w:val="1944"/>
          <w:jc w:val="center"/>
        </w:trPr>
        <w:tc>
          <w:tcPr>
            <w:tcW w:w="969" w:type="pct"/>
            <w:vMerge/>
            <w:tcBorders>
              <w:left w:val="single" w:sz="4" w:space="0" w:color="000000"/>
            </w:tcBorders>
            <w:shd w:val="clear" w:color="auto" w:fill="auto"/>
          </w:tcPr>
          <w:p w:rsidR="00617C39" w:rsidRPr="00937C19" w:rsidRDefault="00617C39" w:rsidP="00A81E20">
            <w:pPr>
              <w:pStyle w:val="NoSpacing"/>
              <w:widowControl w:val="0"/>
            </w:pPr>
          </w:p>
        </w:tc>
        <w:tc>
          <w:tcPr>
            <w:tcW w:w="1158" w:type="pct"/>
            <w:vMerge w:val="restart"/>
            <w:tcBorders>
              <w:top w:val="single" w:sz="4" w:space="0" w:color="000000"/>
              <w:left w:val="single" w:sz="4" w:space="0" w:color="000000"/>
            </w:tcBorders>
            <w:shd w:val="clear" w:color="auto" w:fill="auto"/>
          </w:tcPr>
          <w:p w:rsidR="00617C39" w:rsidRPr="001168FD" w:rsidRDefault="00617C39" w:rsidP="00A81E20">
            <w:pPr>
              <w:pStyle w:val="NoSpacing"/>
            </w:pPr>
            <w:r w:rsidRPr="00E70A49">
              <w:t xml:space="preserve">1.5. </w:t>
            </w:r>
            <w:r>
              <w:t>Teikti pirmąją pagalbą apsinuodijus ir kitais gyvybei pavojingais atvejais</w:t>
            </w:r>
            <w:r w:rsidRPr="00E70A49">
              <w:t>.</w:t>
            </w:r>
          </w:p>
        </w:tc>
        <w:tc>
          <w:tcPr>
            <w:tcW w:w="1436" w:type="pct"/>
            <w:tcBorders>
              <w:top w:val="single" w:sz="4" w:space="0" w:color="000000"/>
              <w:left w:val="single" w:sz="4" w:space="0" w:color="000000"/>
              <w:bottom w:val="single" w:sz="4" w:space="0" w:color="auto"/>
              <w:right w:val="single" w:sz="4" w:space="0" w:color="000000"/>
            </w:tcBorders>
            <w:shd w:val="clear" w:color="auto" w:fill="auto"/>
          </w:tcPr>
          <w:p w:rsidR="00617C39" w:rsidRPr="00E70A49" w:rsidRDefault="00617C39" w:rsidP="00617C39">
            <w:pPr>
              <w:pStyle w:val="NoSpacing"/>
            </w:pPr>
            <w:r w:rsidRPr="00E70A49">
              <w:rPr>
                <w:b/>
              </w:rPr>
              <w:t>Tema.</w:t>
            </w:r>
            <w:r w:rsidRPr="00E70A49">
              <w:t xml:space="preserve"> </w:t>
            </w:r>
            <w:r w:rsidRPr="00E70A49">
              <w:rPr>
                <w:b/>
                <w:i/>
              </w:rPr>
              <w:t>Pirmoji pagalba apsinuodijus</w:t>
            </w:r>
          </w:p>
          <w:p w:rsidR="00617C39" w:rsidRDefault="00617C39" w:rsidP="00617C39">
            <w:pPr>
              <w:pStyle w:val="NoSpacing"/>
              <w:numPr>
                <w:ilvl w:val="0"/>
                <w:numId w:val="13"/>
              </w:numPr>
              <w:tabs>
                <w:tab w:val="left" w:pos="213"/>
              </w:tabs>
              <w:suppressAutoHyphens/>
              <w:ind w:left="0" w:firstLine="7"/>
            </w:pPr>
            <w:r w:rsidRPr="00E70A49">
              <w:t>Pagrindiniai nuodingųjų medžiagų patekim</w:t>
            </w:r>
            <w:r>
              <w:t>o į organizmą būdai</w:t>
            </w:r>
          </w:p>
          <w:p w:rsidR="00617C39" w:rsidRPr="00E70A49" w:rsidRDefault="00617C39" w:rsidP="00617C39">
            <w:pPr>
              <w:pStyle w:val="NoSpacing"/>
              <w:numPr>
                <w:ilvl w:val="0"/>
                <w:numId w:val="13"/>
              </w:numPr>
              <w:tabs>
                <w:tab w:val="left" w:pos="213"/>
              </w:tabs>
              <w:suppressAutoHyphens/>
              <w:ind w:left="0" w:firstLine="7"/>
            </w:pPr>
            <w:r w:rsidRPr="00E70A49">
              <w:t>Bendrieji apsinuodijimo požymiai ir pirmosios pagalbos suteikimas</w:t>
            </w:r>
          </w:p>
          <w:p w:rsidR="00617C39" w:rsidRPr="00E70A49" w:rsidRDefault="00617C39" w:rsidP="00C73440">
            <w:pPr>
              <w:pStyle w:val="NoSpacing"/>
              <w:numPr>
                <w:ilvl w:val="0"/>
                <w:numId w:val="13"/>
              </w:numPr>
              <w:tabs>
                <w:tab w:val="left" w:pos="213"/>
              </w:tabs>
              <w:suppressAutoHyphens/>
              <w:ind w:left="0" w:firstLine="7"/>
              <w:rPr>
                <w:b/>
                <w:i/>
              </w:rPr>
            </w:pPr>
            <w:r>
              <w:t>Ūmios alerginės reakcijos</w:t>
            </w:r>
            <w:r w:rsidRPr="00E70A49">
              <w:t xml:space="preserve"> nustatymas ir pirmoji pagalba</w:t>
            </w:r>
          </w:p>
        </w:tc>
        <w:tc>
          <w:tcPr>
            <w:tcW w:w="479" w:type="pct"/>
            <w:tcBorders>
              <w:bottom w:val="single" w:sz="4" w:space="0" w:color="auto"/>
            </w:tcBorders>
            <w:shd w:val="clear" w:color="auto" w:fill="auto"/>
          </w:tcPr>
          <w:p w:rsidR="00617C39" w:rsidRPr="00617C39" w:rsidRDefault="00617C39" w:rsidP="00C73440">
            <w:pPr>
              <w:pStyle w:val="NoSpacing"/>
              <w:widowControl w:val="0"/>
              <w:jc w:val="center"/>
            </w:pPr>
            <w:r w:rsidRPr="00617C39">
              <w:t>0,5</w:t>
            </w:r>
          </w:p>
        </w:tc>
        <w:tc>
          <w:tcPr>
            <w:tcW w:w="479" w:type="pct"/>
            <w:tcBorders>
              <w:bottom w:val="single" w:sz="4" w:space="0" w:color="auto"/>
            </w:tcBorders>
            <w:shd w:val="clear" w:color="auto" w:fill="auto"/>
          </w:tcPr>
          <w:p w:rsidR="00617C39" w:rsidRPr="00617C39" w:rsidRDefault="00617C39" w:rsidP="00C73440">
            <w:pPr>
              <w:pStyle w:val="NoSpacing"/>
              <w:widowControl w:val="0"/>
              <w:jc w:val="center"/>
            </w:pPr>
          </w:p>
        </w:tc>
        <w:tc>
          <w:tcPr>
            <w:tcW w:w="479" w:type="pct"/>
            <w:tcBorders>
              <w:bottom w:val="single" w:sz="4" w:space="0" w:color="auto"/>
            </w:tcBorders>
            <w:shd w:val="clear" w:color="auto" w:fill="auto"/>
          </w:tcPr>
          <w:p w:rsidR="00617C39" w:rsidRPr="00617C39" w:rsidRDefault="00617C39" w:rsidP="00C73440">
            <w:pPr>
              <w:pStyle w:val="NoSpacing"/>
              <w:widowControl w:val="0"/>
              <w:jc w:val="center"/>
            </w:pPr>
            <w:r w:rsidRPr="00617C39">
              <w:t>0,5</w:t>
            </w:r>
          </w:p>
        </w:tc>
      </w:tr>
      <w:tr w:rsidR="00617C39" w:rsidRPr="00617C39" w:rsidTr="00AF3E96">
        <w:trPr>
          <w:trHeight w:val="1930"/>
          <w:jc w:val="center"/>
        </w:trPr>
        <w:tc>
          <w:tcPr>
            <w:tcW w:w="969" w:type="pct"/>
            <w:vMerge/>
            <w:tcBorders>
              <w:left w:val="single" w:sz="4" w:space="0" w:color="000000"/>
            </w:tcBorders>
            <w:shd w:val="clear" w:color="auto" w:fill="auto"/>
          </w:tcPr>
          <w:p w:rsidR="00617C39" w:rsidRPr="00937C19" w:rsidRDefault="00617C39" w:rsidP="00A81E20">
            <w:pPr>
              <w:pStyle w:val="NoSpacing"/>
              <w:widowControl w:val="0"/>
            </w:pPr>
          </w:p>
        </w:tc>
        <w:tc>
          <w:tcPr>
            <w:tcW w:w="1158" w:type="pct"/>
            <w:vMerge/>
            <w:tcBorders>
              <w:left w:val="single" w:sz="4" w:space="0" w:color="000000"/>
            </w:tcBorders>
            <w:shd w:val="clear" w:color="auto" w:fill="auto"/>
          </w:tcPr>
          <w:p w:rsidR="00617C39" w:rsidRPr="00E70A49" w:rsidRDefault="00617C39" w:rsidP="00A81E20">
            <w:pPr>
              <w:pStyle w:val="NoSpacing"/>
            </w:pPr>
          </w:p>
        </w:tc>
        <w:tc>
          <w:tcPr>
            <w:tcW w:w="1436" w:type="pct"/>
            <w:tcBorders>
              <w:top w:val="single" w:sz="4" w:space="0" w:color="auto"/>
              <w:left w:val="single" w:sz="4" w:space="0" w:color="000000"/>
              <w:bottom w:val="single" w:sz="4" w:space="0" w:color="auto"/>
              <w:right w:val="single" w:sz="4" w:space="0" w:color="000000"/>
            </w:tcBorders>
            <w:shd w:val="clear" w:color="auto" w:fill="auto"/>
          </w:tcPr>
          <w:p w:rsidR="00617C39" w:rsidRPr="00E70A49" w:rsidRDefault="00617C39" w:rsidP="00AF3E96">
            <w:pPr>
              <w:pStyle w:val="NoSpacing"/>
              <w:contextualSpacing/>
            </w:pPr>
            <w:r w:rsidRPr="00E70A49">
              <w:rPr>
                <w:b/>
              </w:rPr>
              <w:t>Tema.</w:t>
            </w:r>
            <w:r w:rsidRPr="00E70A49">
              <w:t xml:space="preserve"> </w:t>
            </w:r>
            <w:r w:rsidRPr="00E70A49">
              <w:rPr>
                <w:b/>
                <w:i/>
              </w:rPr>
              <w:t>Nudegimai, pirmoji pagalba</w:t>
            </w:r>
          </w:p>
          <w:p w:rsidR="00617C39" w:rsidRPr="00E70A49" w:rsidRDefault="00617C39" w:rsidP="00AF3E96">
            <w:pPr>
              <w:pStyle w:val="NoSpacing"/>
              <w:numPr>
                <w:ilvl w:val="0"/>
                <w:numId w:val="13"/>
              </w:numPr>
              <w:tabs>
                <w:tab w:val="left" w:pos="213"/>
              </w:tabs>
              <w:suppressAutoHyphens/>
              <w:ind w:left="0" w:firstLine="7"/>
              <w:contextualSpacing/>
            </w:pPr>
            <w:r w:rsidRPr="00E70A49">
              <w:t>Terminio nudegimo laipsniai ir pirmoji pagalba</w:t>
            </w:r>
          </w:p>
          <w:p w:rsidR="00617C39" w:rsidRPr="00E70A49" w:rsidRDefault="00617C39" w:rsidP="00AF3E96">
            <w:pPr>
              <w:pStyle w:val="NoSpacing"/>
              <w:numPr>
                <w:ilvl w:val="0"/>
                <w:numId w:val="13"/>
              </w:numPr>
              <w:tabs>
                <w:tab w:val="left" w:pos="213"/>
              </w:tabs>
              <w:suppressAutoHyphens/>
              <w:ind w:left="0" w:firstLine="7"/>
              <w:contextualSpacing/>
              <w:rPr>
                <w:b/>
              </w:rPr>
            </w:pPr>
            <w:r w:rsidRPr="00E70A49">
              <w:t>Cheminiai nudegimai. Pagalbos suteikimas nuoding</w:t>
            </w:r>
            <w:r>
              <w:t>osioms</w:t>
            </w:r>
            <w:r w:rsidRPr="00E70A49">
              <w:t xml:space="preserve"> medžiag</w:t>
            </w:r>
            <w:r>
              <w:t>oms</w:t>
            </w:r>
            <w:r w:rsidRPr="00E70A49">
              <w:t xml:space="preserve"> pate</w:t>
            </w:r>
            <w:r>
              <w:t xml:space="preserve">kus </w:t>
            </w:r>
            <w:r w:rsidRPr="00E70A49">
              <w:t>ant odos, į akis, kvėpavimo takus</w:t>
            </w:r>
          </w:p>
        </w:tc>
        <w:tc>
          <w:tcPr>
            <w:tcW w:w="479" w:type="pct"/>
            <w:tcBorders>
              <w:top w:val="single" w:sz="4" w:space="0" w:color="auto"/>
              <w:bottom w:val="single" w:sz="4" w:space="0" w:color="auto"/>
            </w:tcBorders>
            <w:shd w:val="clear" w:color="auto" w:fill="auto"/>
          </w:tcPr>
          <w:p w:rsidR="00617C39" w:rsidRPr="00617C39" w:rsidRDefault="00617C39" w:rsidP="00C73440">
            <w:pPr>
              <w:pStyle w:val="NoSpacing"/>
              <w:widowControl w:val="0"/>
              <w:jc w:val="center"/>
            </w:pPr>
            <w:r w:rsidRPr="00617C39">
              <w:t>0,5</w:t>
            </w:r>
          </w:p>
        </w:tc>
        <w:tc>
          <w:tcPr>
            <w:tcW w:w="479" w:type="pct"/>
            <w:tcBorders>
              <w:top w:val="single" w:sz="4" w:space="0" w:color="auto"/>
              <w:bottom w:val="single" w:sz="4" w:space="0" w:color="auto"/>
            </w:tcBorders>
            <w:shd w:val="clear" w:color="auto" w:fill="auto"/>
          </w:tcPr>
          <w:p w:rsidR="00617C39" w:rsidRPr="00617C39" w:rsidRDefault="00617C39" w:rsidP="00C73440">
            <w:pPr>
              <w:pStyle w:val="NoSpacing"/>
              <w:widowControl w:val="0"/>
              <w:jc w:val="center"/>
            </w:pPr>
          </w:p>
        </w:tc>
        <w:tc>
          <w:tcPr>
            <w:tcW w:w="479" w:type="pct"/>
            <w:tcBorders>
              <w:top w:val="single" w:sz="4" w:space="0" w:color="auto"/>
              <w:bottom w:val="single" w:sz="4" w:space="0" w:color="auto"/>
            </w:tcBorders>
            <w:shd w:val="clear" w:color="auto" w:fill="auto"/>
          </w:tcPr>
          <w:p w:rsidR="00617C39" w:rsidRPr="00617C39" w:rsidRDefault="00617C39" w:rsidP="00C73440">
            <w:pPr>
              <w:pStyle w:val="NoSpacing"/>
              <w:widowControl w:val="0"/>
              <w:jc w:val="center"/>
            </w:pPr>
            <w:r w:rsidRPr="00617C39">
              <w:t>0,5</w:t>
            </w:r>
          </w:p>
        </w:tc>
      </w:tr>
      <w:tr w:rsidR="00617C39" w:rsidRPr="00617C39" w:rsidTr="00C73440">
        <w:trPr>
          <w:trHeight w:val="4783"/>
          <w:jc w:val="center"/>
        </w:trPr>
        <w:tc>
          <w:tcPr>
            <w:tcW w:w="969" w:type="pct"/>
            <w:vMerge/>
            <w:tcBorders>
              <w:left w:val="single" w:sz="4" w:space="0" w:color="000000"/>
            </w:tcBorders>
            <w:shd w:val="clear" w:color="auto" w:fill="auto"/>
          </w:tcPr>
          <w:p w:rsidR="00617C39" w:rsidRPr="00937C19" w:rsidRDefault="00617C39" w:rsidP="00A81E20">
            <w:pPr>
              <w:pStyle w:val="NoSpacing"/>
              <w:widowControl w:val="0"/>
            </w:pPr>
          </w:p>
        </w:tc>
        <w:tc>
          <w:tcPr>
            <w:tcW w:w="1158" w:type="pct"/>
            <w:vMerge/>
            <w:tcBorders>
              <w:left w:val="single" w:sz="4" w:space="0" w:color="000000"/>
              <w:bottom w:val="single" w:sz="4" w:space="0" w:color="000000"/>
            </w:tcBorders>
            <w:shd w:val="clear" w:color="auto" w:fill="auto"/>
          </w:tcPr>
          <w:p w:rsidR="00617C39" w:rsidRPr="00E70A49" w:rsidRDefault="00617C39" w:rsidP="00A81E20">
            <w:pPr>
              <w:pStyle w:val="NoSpacing"/>
            </w:pPr>
          </w:p>
        </w:tc>
        <w:tc>
          <w:tcPr>
            <w:tcW w:w="1436" w:type="pct"/>
            <w:tcBorders>
              <w:top w:val="single" w:sz="4" w:space="0" w:color="auto"/>
              <w:left w:val="single" w:sz="4" w:space="0" w:color="000000"/>
              <w:bottom w:val="single" w:sz="4" w:space="0" w:color="000000"/>
              <w:right w:val="single" w:sz="4" w:space="0" w:color="000000"/>
            </w:tcBorders>
            <w:shd w:val="clear" w:color="auto" w:fill="auto"/>
          </w:tcPr>
          <w:p w:rsidR="00617C39" w:rsidRPr="00E70A49" w:rsidRDefault="00617C39" w:rsidP="00617C39">
            <w:pPr>
              <w:pStyle w:val="NoSpacing"/>
            </w:pPr>
            <w:r w:rsidRPr="00E70A49">
              <w:rPr>
                <w:b/>
              </w:rPr>
              <w:t>Tema.</w:t>
            </w:r>
            <w:r w:rsidRPr="00E70A49">
              <w:t xml:space="preserve"> </w:t>
            </w:r>
            <w:r w:rsidRPr="00E70A49">
              <w:rPr>
                <w:b/>
                <w:i/>
              </w:rPr>
              <w:t>Pirmoji pagalba</w:t>
            </w:r>
            <w:r>
              <w:rPr>
                <w:b/>
                <w:i/>
              </w:rPr>
              <w:t xml:space="preserve"> </w:t>
            </w:r>
            <w:r w:rsidRPr="00E70A49">
              <w:rPr>
                <w:b/>
                <w:i/>
              </w:rPr>
              <w:t>žmogaus gyvybei pavojingais atvejais</w:t>
            </w:r>
          </w:p>
          <w:p w:rsidR="00617C39" w:rsidRPr="00E70A49" w:rsidRDefault="00617C39" w:rsidP="00617C39">
            <w:pPr>
              <w:pStyle w:val="NoSpacing"/>
              <w:numPr>
                <w:ilvl w:val="0"/>
                <w:numId w:val="13"/>
              </w:numPr>
              <w:tabs>
                <w:tab w:val="left" w:pos="213"/>
              </w:tabs>
              <w:suppressAutoHyphens/>
              <w:ind w:left="0" w:firstLine="7"/>
            </w:pPr>
            <w:r w:rsidRPr="00E70A49">
              <w:t>Pirmoji pagalba skendusiam asmeniui</w:t>
            </w:r>
          </w:p>
          <w:p w:rsidR="00617C39" w:rsidRPr="00E70A49" w:rsidRDefault="00617C39" w:rsidP="00617C39">
            <w:pPr>
              <w:pStyle w:val="NoSpacing"/>
              <w:numPr>
                <w:ilvl w:val="0"/>
                <w:numId w:val="13"/>
              </w:numPr>
              <w:tabs>
                <w:tab w:val="left" w:pos="213"/>
              </w:tabs>
              <w:suppressAutoHyphens/>
              <w:ind w:left="0" w:firstLine="7"/>
            </w:pPr>
            <w:r>
              <w:t>Pirmoji pagalba už</w:t>
            </w:r>
            <w:r w:rsidRPr="00E70A49">
              <w:t>springus</w:t>
            </w:r>
          </w:p>
          <w:p w:rsidR="00617C39" w:rsidRPr="00E70A49" w:rsidRDefault="00617C39" w:rsidP="00617C39">
            <w:pPr>
              <w:pStyle w:val="NoSpacing"/>
              <w:numPr>
                <w:ilvl w:val="0"/>
                <w:numId w:val="13"/>
              </w:numPr>
              <w:tabs>
                <w:tab w:val="left" w:pos="213"/>
              </w:tabs>
              <w:suppressAutoHyphens/>
              <w:ind w:left="0" w:firstLine="7"/>
            </w:pPr>
            <w:r w:rsidRPr="00E70A49">
              <w:t>Pirmoji</w:t>
            </w:r>
            <w:r>
              <w:t xml:space="preserve"> pagalba praradusiam sąmonę žmogui</w:t>
            </w:r>
          </w:p>
          <w:p w:rsidR="00617C39" w:rsidRPr="00E70A49" w:rsidRDefault="00617C39" w:rsidP="00617C39">
            <w:pPr>
              <w:pStyle w:val="NoSpacing"/>
              <w:numPr>
                <w:ilvl w:val="0"/>
                <w:numId w:val="13"/>
              </w:numPr>
              <w:tabs>
                <w:tab w:val="left" w:pos="213"/>
              </w:tabs>
              <w:suppressAutoHyphens/>
              <w:ind w:left="0" w:firstLine="7"/>
            </w:pPr>
            <w:r w:rsidRPr="00E70A49">
              <w:t>Pirmoji pagalba įkandus vabzdžiui arba gyvūnui</w:t>
            </w:r>
          </w:p>
          <w:p w:rsidR="00617C39" w:rsidRPr="00E70A49" w:rsidRDefault="00617C39" w:rsidP="00617C39">
            <w:pPr>
              <w:pStyle w:val="NoSpacing"/>
              <w:numPr>
                <w:ilvl w:val="0"/>
                <w:numId w:val="13"/>
              </w:numPr>
              <w:tabs>
                <w:tab w:val="left" w:pos="213"/>
              </w:tabs>
              <w:suppressAutoHyphens/>
              <w:ind w:left="0" w:firstLine="7"/>
            </w:pPr>
            <w:r w:rsidRPr="00E70A49">
              <w:t>Pirmoji pagalba asmeniui, patyrusiam elektros traumą ar žaibo iškrovą</w:t>
            </w:r>
          </w:p>
          <w:p w:rsidR="00617C39" w:rsidRPr="00E70A49" w:rsidRDefault="00617C39" w:rsidP="00617C39">
            <w:pPr>
              <w:pStyle w:val="NoSpacing"/>
              <w:numPr>
                <w:ilvl w:val="0"/>
                <w:numId w:val="13"/>
              </w:numPr>
              <w:tabs>
                <w:tab w:val="left" w:pos="213"/>
              </w:tabs>
              <w:suppressAutoHyphens/>
              <w:ind w:left="0" w:firstLine="7"/>
            </w:pPr>
            <w:r w:rsidRPr="00E70A49">
              <w:t>Kūno perkaitimo po</w:t>
            </w:r>
            <w:r>
              <w:t>žymiai. Saulės smūgis. Požymiai, p</w:t>
            </w:r>
            <w:r w:rsidRPr="00E70A49">
              <w:t>irmoji pagalba</w:t>
            </w:r>
          </w:p>
          <w:p w:rsidR="00617C39" w:rsidRPr="00E70A49" w:rsidRDefault="00617C39" w:rsidP="00617C39">
            <w:pPr>
              <w:pStyle w:val="NoSpacing"/>
              <w:numPr>
                <w:ilvl w:val="0"/>
                <w:numId w:val="13"/>
              </w:numPr>
              <w:tabs>
                <w:tab w:val="left" w:pos="213"/>
              </w:tabs>
              <w:suppressAutoHyphens/>
              <w:ind w:left="0" w:firstLine="7"/>
            </w:pPr>
            <w:r>
              <w:t>Bendras kūno atšalimas, v</w:t>
            </w:r>
            <w:r w:rsidRPr="00E70A49">
              <w:t>ietinio nuša</w:t>
            </w:r>
            <w:r>
              <w:t>limo laipsniai. Požymiai, p</w:t>
            </w:r>
            <w:r w:rsidRPr="00E70A49">
              <w:t>irmoji pagalba</w:t>
            </w:r>
          </w:p>
          <w:p w:rsidR="00617C39" w:rsidRPr="00E70A49" w:rsidRDefault="00617C39" w:rsidP="00617C39">
            <w:pPr>
              <w:pStyle w:val="NoSpacing"/>
              <w:numPr>
                <w:ilvl w:val="0"/>
                <w:numId w:val="4"/>
              </w:numPr>
              <w:tabs>
                <w:tab w:val="left" w:pos="286"/>
              </w:tabs>
              <w:ind w:left="31" w:firstLine="0"/>
              <w:rPr>
                <w:b/>
              </w:rPr>
            </w:pPr>
            <w:r w:rsidRPr="00E70A49">
              <w:t xml:space="preserve">Bendrieji </w:t>
            </w:r>
            <w:proofErr w:type="spellStart"/>
            <w:r w:rsidRPr="00E70A49">
              <w:t>ikistacionarinės</w:t>
            </w:r>
            <w:proofErr w:type="spellEnd"/>
            <w:r w:rsidRPr="00E70A49">
              <w:t xml:space="preserve"> pagalbos teikimo ypatumai</w:t>
            </w:r>
          </w:p>
        </w:tc>
        <w:tc>
          <w:tcPr>
            <w:tcW w:w="479" w:type="pct"/>
            <w:tcBorders>
              <w:top w:val="single" w:sz="4" w:space="0" w:color="auto"/>
            </w:tcBorders>
            <w:shd w:val="clear" w:color="auto" w:fill="auto"/>
          </w:tcPr>
          <w:p w:rsidR="00617C39" w:rsidRPr="00617C39" w:rsidRDefault="00617C39" w:rsidP="00A35913">
            <w:pPr>
              <w:pStyle w:val="NoSpacing"/>
              <w:widowControl w:val="0"/>
              <w:jc w:val="center"/>
            </w:pPr>
          </w:p>
        </w:tc>
        <w:tc>
          <w:tcPr>
            <w:tcW w:w="479" w:type="pct"/>
            <w:tcBorders>
              <w:top w:val="single" w:sz="4" w:space="0" w:color="auto"/>
            </w:tcBorders>
            <w:shd w:val="clear" w:color="auto" w:fill="auto"/>
          </w:tcPr>
          <w:p w:rsidR="00617C39" w:rsidRPr="00617C39" w:rsidRDefault="00617C39" w:rsidP="00A35913">
            <w:pPr>
              <w:pStyle w:val="NoSpacing"/>
              <w:widowControl w:val="0"/>
              <w:jc w:val="center"/>
            </w:pPr>
            <w:r w:rsidRPr="00617C39">
              <w:t>3</w:t>
            </w:r>
          </w:p>
        </w:tc>
        <w:tc>
          <w:tcPr>
            <w:tcW w:w="479" w:type="pct"/>
            <w:tcBorders>
              <w:top w:val="single" w:sz="4" w:space="0" w:color="auto"/>
            </w:tcBorders>
            <w:shd w:val="clear" w:color="auto" w:fill="auto"/>
          </w:tcPr>
          <w:p w:rsidR="00617C39" w:rsidRPr="00617C39" w:rsidRDefault="00617C39" w:rsidP="00C73440">
            <w:pPr>
              <w:pStyle w:val="NoSpacing"/>
              <w:widowControl w:val="0"/>
              <w:jc w:val="center"/>
            </w:pPr>
            <w:r w:rsidRPr="00617C39">
              <w:t>3</w:t>
            </w:r>
          </w:p>
        </w:tc>
      </w:tr>
      <w:tr w:rsidR="009D484E" w:rsidRPr="00937C19" w:rsidTr="009D5FA4">
        <w:trPr>
          <w:trHeight w:val="915"/>
          <w:jc w:val="center"/>
        </w:trPr>
        <w:tc>
          <w:tcPr>
            <w:tcW w:w="969" w:type="pct"/>
          </w:tcPr>
          <w:p w:rsidR="009D484E" w:rsidRPr="00937C19" w:rsidRDefault="009D484E" w:rsidP="00A81E20">
            <w:pPr>
              <w:pStyle w:val="NoSpacing"/>
              <w:widowControl w:val="0"/>
              <w:rPr>
                <w:highlight w:val="yellow"/>
              </w:rPr>
            </w:pPr>
            <w:r w:rsidRPr="00937C19">
              <w:t xml:space="preserve">Mokymosi pasiekimų vertinimo kriterijai </w:t>
            </w:r>
          </w:p>
        </w:tc>
        <w:tc>
          <w:tcPr>
            <w:tcW w:w="4031" w:type="pct"/>
            <w:gridSpan w:val="5"/>
          </w:tcPr>
          <w:p w:rsidR="009D484E" w:rsidRPr="009D5FA4" w:rsidRDefault="009D484E" w:rsidP="00A81E20">
            <w:pPr>
              <w:widowControl w:val="0"/>
              <w:spacing w:after="0" w:line="240" w:lineRule="auto"/>
              <w:rPr>
                <w:rFonts w:ascii="Times New Roman" w:hAnsi="Times New Roman" w:cs="Times New Roman"/>
                <w:sz w:val="24"/>
                <w:szCs w:val="24"/>
              </w:rPr>
            </w:pPr>
            <w:r w:rsidRPr="007B113C">
              <w:rPr>
                <w:rFonts w:ascii="Times New Roman" w:hAnsi="Times New Roman" w:cs="Times New Roman"/>
                <w:sz w:val="24"/>
                <w:szCs w:val="24"/>
              </w:rPr>
              <w:t xml:space="preserve">Nustatyti gyvybės požymiai, atlikta pirminė reanimacija su ir be išorinio širdies </w:t>
            </w:r>
            <w:proofErr w:type="spellStart"/>
            <w:r w:rsidRPr="007B113C">
              <w:rPr>
                <w:rFonts w:ascii="Times New Roman" w:hAnsi="Times New Roman" w:cs="Times New Roman"/>
                <w:sz w:val="24"/>
                <w:szCs w:val="24"/>
              </w:rPr>
              <w:t>defibriliatoriaus</w:t>
            </w:r>
            <w:proofErr w:type="spellEnd"/>
            <w:r w:rsidRPr="007B113C">
              <w:rPr>
                <w:rFonts w:ascii="Times New Roman" w:hAnsi="Times New Roman" w:cs="Times New Roman"/>
                <w:sz w:val="24"/>
                <w:szCs w:val="24"/>
              </w:rPr>
              <w:t xml:space="preserve">. Nustatyta kraujavimo rūšis, sustabdytas kraujavimas. Nustatytas kaulų lūžio tipas, </w:t>
            </w:r>
            <w:proofErr w:type="spellStart"/>
            <w:r w:rsidRPr="007B113C">
              <w:rPr>
                <w:rFonts w:ascii="Times New Roman" w:hAnsi="Times New Roman" w:cs="Times New Roman"/>
                <w:sz w:val="24"/>
                <w:szCs w:val="24"/>
              </w:rPr>
              <w:t>imobilizuota</w:t>
            </w:r>
            <w:proofErr w:type="spellEnd"/>
            <w:r w:rsidRPr="007B113C">
              <w:rPr>
                <w:rFonts w:ascii="Times New Roman" w:hAnsi="Times New Roman" w:cs="Times New Roman"/>
                <w:sz w:val="24"/>
                <w:szCs w:val="24"/>
              </w:rPr>
              <w:t xml:space="preserve"> galūnė ar kita žmogaus kūno dalis. Nukentėjęs asmuo paguldytas į stabilią šoninę padėtį ir parengtas transportuoti į gydymo įstaigą.</w:t>
            </w:r>
          </w:p>
        </w:tc>
      </w:tr>
      <w:tr w:rsidR="009D484E" w:rsidRPr="00937C19" w:rsidTr="0065320E">
        <w:trPr>
          <w:trHeight w:val="57"/>
          <w:jc w:val="center"/>
        </w:trPr>
        <w:tc>
          <w:tcPr>
            <w:tcW w:w="969" w:type="pct"/>
          </w:tcPr>
          <w:p w:rsidR="009D484E" w:rsidRPr="00937C19" w:rsidRDefault="009D484E" w:rsidP="00A81E20">
            <w:pPr>
              <w:pStyle w:val="2vidutinistinklelis1"/>
              <w:widowControl w:val="0"/>
            </w:pPr>
            <w:r w:rsidRPr="00937C19">
              <w:t>Reikalavimai mokymui skirtiems metodiniams ir materialiesiems ištekliams</w:t>
            </w:r>
          </w:p>
        </w:tc>
        <w:tc>
          <w:tcPr>
            <w:tcW w:w="4031" w:type="pct"/>
            <w:gridSpan w:val="5"/>
          </w:tcPr>
          <w:p w:rsidR="009D484E" w:rsidRPr="007B113C" w:rsidRDefault="009D484E" w:rsidP="00A81E20">
            <w:pPr>
              <w:widowControl w:val="0"/>
              <w:spacing w:after="0" w:line="240" w:lineRule="auto"/>
              <w:rPr>
                <w:rFonts w:ascii="Times New Roman" w:hAnsi="Times New Roman" w:cs="Times New Roman"/>
                <w:sz w:val="24"/>
                <w:szCs w:val="24"/>
              </w:rPr>
            </w:pPr>
            <w:proofErr w:type="spellStart"/>
            <w:r w:rsidRPr="007B113C">
              <w:rPr>
                <w:rFonts w:ascii="Times New Roman" w:hAnsi="Times New Roman" w:cs="Times New Roman"/>
                <w:i/>
                <w:sz w:val="24"/>
                <w:szCs w:val="24"/>
              </w:rPr>
              <w:t>Mokymo(si</w:t>
            </w:r>
            <w:proofErr w:type="spellEnd"/>
            <w:r w:rsidRPr="007B113C">
              <w:rPr>
                <w:rFonts w:ascii="Times New Roman" w:hAnsi="Times New Roman" w:cs="Times New Roman"/>
                <w:i/>
                <w:sz w:val="24"/>
                <w:szCs w:val="24"/>
              </w:rPr>
              <w:t>) medžiaga:</w:t>
            </w:r>
          </w:p>
          <w:p w:rsidR="009D484E" w:rsidRPr="007B113C" w:rsidRDefault="009D484E" w:rsidP="00A81E20">
            <w:pPr>
              <w:widowControl w:val="0"/>
              <w:numPr>
                <w:ilvl w:val="0"/>
                <w:numId w:val="12"/>
              </w:numPr>
              <w:tabs>
                <w:tab w:val="clear" w:pos="360"/>
                <w:tab w:val="num" w:pos="318"/>
              </w:tabs>
              <w:spacing w:after="0" w:line="240" w:lineRule="auto"/>
              <w:ind w:left="0" w:firstLine="0"/>
              <w:jc w:val="both"/>
              <w:rPr>
                <w:rFonts w:ascii="Times New Roman" w:hAnsi="Times New Roman" w:cs="Times New Roman"/>
                <w:sz w:val="24"/>
                <w:szCs w:val="24"/>
              </w:rPr>
            </w:pPr>
            <w:r w:rsidRPr="007B113C">
              <w:rPr>
                <w:rFonts w:ascii="Times New Roman" w:hAnsi="Times New Roman" w:cs="Times New Roman"/>
                <w:sz w:val="24"/>
                <w:szCs w:val="24"/>
              </w:rPr>
              <w:t>Vadovėliai ir kita mokomoji medžiaga</w:t>
            </w:r>
          </w:p>
          <w:p w:rsidR="009D484E" w:rsidRPr="007B113C" w:rsidRDefault="009D484E" w:rsidP="00A81E20">
            <w:pPr>
              <w:pStyle w:val="NoSpacing"/>
            </w:pPr>
            <w:proofErr w:type="spellStart"/>
            <w:r w:rsidRPr="007B113C">
              <w:rPr>
                <w:rFonts w:eastAsia="Calibri"/>
                <w:i/>
              </w:rPr>
              <w:t>Mokymo(si</w:t>
            </w:r>
            <w:proofErr w:type="spellEnd"/>
            <w:r w:rsidRPr="007B113C">
              <w:rPr>
                <w:rFonts w:eastAsia="Calibri"/>
                <w:i/>
              </w:rPr>
              <w:t>) priemonės:</w:t>
            </w:r>
          </w:p>
          <w:p w:rsidR="009D484E" w:rsidRPr="007B113C" w:rsidRDefault="009D484E"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7B113C">
              <w:rPr>
                <w:rFonts w:ascii="Times New Roman" w:hAnsi="Times New Roman" w:cs="Times New Roman"/>
                <w:sz w:val="24"/>
                <w:szCs w:val="24"/>
              </w:rPr>
              <w:t>Žmogaus gaivinimo manekenai</w:t>
            </w:r>
          </w:p>
          <w:p w:rsidR="009D484E" w:rsidRPr="007B113C" w:rsidRDefault="009D484E" w:rsidP="00A81E20">
            <w:pPr>
              <w:numPr>
                <w:ilvl w:val="0"/>
                <w:numId w:val="14"/>
              </w:numPr>
              <w:tabs>
                <w:tab w:val="left" w:pos="285"/>
              </w:tabs>
              <w:spacing w:after="0" w:line="240" w:lineRule="auto"/>
              <w:ind w:left="2" w:firstLine="0"/>
              <w:rPr>
                <w:rFonts w:ascii="Times New Roman" w:hAnsi="Times New Roman" w:cs="Times New Roman"/>
                <w:sz w:val="24"/>
                <w:szCs w:val="24"/>
              </w:rPr>
            </w:pPr>
            <w:bookmarkStart w:id="0" w:name="X4bae459829394c8596274da0f905e2c0"/>
            <w:r w:rsidRPr="007B113C">
              <w:rPr>
                <w:rFonts w:ascii="Times New Roman" w:hAnsi="Times New Roman" w:cs="Times New Roman"/>
                <w:sz w:val="24"/>
                <w:szCs w:val="24"/>
              </w:rPr>
              <w:t>Žmogaus gaivinimo manekenas su gaivinimo parametrų fiksavimo įrenginiu</w:t>
            </w:r>
            <w:bookmarkEnd w:id="0"/>
          </w:p>
          <w:p w:rsidR="009D484E" w:rsidRPr="007B113C" w:rsidRDefault="009D484E"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7B113C">
              <w:rPr>
                <w:rFonts w:ascii="Times New Roman" w:hAnsi="Times New Roman" w:cs="Times New Roman"/>
                <w:sz w:val="24"/>
                <w:szCs w:val="24"/>
              </w:rPr>
              <w:t>Pirmosios pagalbos vaistinėlės</w:t>
            </w:r>
          </w:p>
          <w:p w:rsidR="009D484E" w:rsidRPr="007B113C" w:rsidRDefault="009D484E"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7B113C">
              <w:rPr>
                <w:rFonts w:ascii="Times New Roman" w:hAnsi="Times New Roman" w:cs="Times New Roman"/>
                <w:sz w:val="24"/>
                <w:szCs w:val="24"/>
              </w:rPr>
              <w:t>Nugaros stabilizavimo įtvaras</w:t>
            </w:r>
          </w:p>
          <w:p w:rsidR="009D484E" w:rsidRPr="007B113C" w:rsidRDefault="009D484E" w:rsidP="00A81E20">
            <w:pPr>
              <w:numPr>
                <w:ilvl w:val="0"/>
                <w:numId w:val="14"/>
              </w:numPr>
              <w:tabs>
                <w:tab w:val="left" w:pos="285"/>
              </w:tabs>
              <w:spacing w:after="0" w:line="240" w:lineRule="auto"/>
              <w:ind w:left="2" w:firstLine="0"/>
              <w:rPr>
                <w:rFonts w:ascii="Times New Roman" w:hAnsi="Times New Roman" w:cs="Times New Roman"/>
                <w:sz w:val="24"/>
                <w:szCs w:val="24"/>
              </w:rPr>
            </w:pPr>
            <w:proofErr w:type="spellStart"/>
            <w:r w:rsidRPr="007B113C">
              <w:rPr>
                <w:rFonts w:ascii="Times New Roman" w:hAnsi="Times New Roman" w:cs="Times New Roman"/>
                <w:sz w:val="24"/>
                <w:szCs w:val="24"/>
              </w:rPr>
              <w:t>Imobilizacijos</w:t>
            </w:r>
            <w:proofErr w:type="spellEnd"/>
            <w:r w:rsidRPr="007B113C">
              <w:rPr>
                <w:rFonts w:ascii="Times New Roman" w:hAnsi="Times New Roman" w:cs="Times New Roman"/>
                <w:sz w:val="24"/>
                <w:szCs w:val="24"/>
              </w:rPr>
              <w:t xml:space="preserve"> įtvarai</w:t>
            </w:r>
          </w:p>
          <w:p w:rsidR="009D484E" w:rsidRPr="007B113C" w:rsidRDefault="009D484E"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7B113C">
              <w:rPr>
                <w:rFonts w:ascii="Times New Roman" w:hAnsi="Times New Roman" w:cs="Times New Roman"/>
                <w:sz w:val="24"/>
                <w:szCs w:val="24"/>
              </w:rPr>
              <w:t>Kaklo įtvaras</w:t>
            </w:r>
          </w:p>
          <w:p w:rsidR="009D484E" w:rsidRPr="007B113C" w:rsidRDefault="009D484E"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7B113C">
              <w:rPr>
                <w:rFonts w:ascii="Times New Roman" w:hAnsi="Times New Roman" w:cs="Times New Roman"/>
                <w:sz w:val="24"/>
                <w:szCs w:val="24"/>
              </w:rPr>
              <w:t>Kaušiniai neštuvai patyrusiems stuburo traumą nešti</w:t>
            </w:r>
          </w:p>
          <w:p w:rsidR="009D484E" w:rsidRPr="007B113C" w:rsidRDefault="009D484E"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7B113C">
              <w:rPr>
                <w:rFonts w:ascii="Times New Roman" w:hAnsi="Times New Roman" w:cs="Times New Roman"/>
                <w:sz w:val="24"/>
                <w:szCs w:val="24"/>
              </w:rPr>
              <w:t>Neštuvai nukentėjusiajam</w:t>
            </w:r>
          </w:p>
          <w:p w:rsidR="009D484E" w:rsidRPr="007B113C" w:rsidRDefault="009D484E"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7B113C">
              <w:rPr>
                <w:rFonts w:ascii="Times New Roman" w:hAnsi="Times New Roman" w:cs="Times New Roman"/>
                <w:sz w:val="24"/>
                <w:szCs w:val="24"/>
              </w:rPr>
              <w:t>Motociklininko šalmas</w:t>
            </w:r>
          </w:p>
          <w:p w:rsidR="009D484E" w:rsidRDefault="009D484E"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7B113C">
              <w:rPr>
                <w:rFonts w:ascii="Times New Roman" w:hAnsi="Times New Roman" w:cs="Times New Roman"/>
                <w:sz w:val="24"/>
                <w:szCs w:val="24"/>
              </w:rPr>
              <w:t xml:space="preserve">Mokomasis </w:t>
            </w:r>
            <w:proofErr w:type="spellStart"/>
            <w:r w:rsidRPr="007B113C">
              <w:rPr>
                <w:rFonts w:ascii="Times New Roman" w:hAnsi="Times New Roman" w:cs="Times New Roman"/>
                <w:sz w:val="24"/>
                <w:szCs w:val="24"/>
              </w:rPr>
              <w:t>defibriliatorius</w:t>
            </w:r>
            <w:proofErr w:type="spellEnd"/>
          </w:p>
          <w:p w:rsidR="009D484E" w:rsidRPr="00E002A7" w:rsidRDefault="009D484E"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E002A7">
              <w:rPr>
                <w:rFonts w:ascii="Times New Roman" w:hAnsi="Times New Roman" w:cs="Times New Roman"/>
                <w:sz w:val="24"/>
                <w:szCs w:val="24"/>
              </w:rPr>
              <w:t>Bintai</w:t>
            </w:r>
          </w:p>
        </w:tc>
      </w:tr>
      <w:tr w:rsidR="009D484E" w:rsidRPr="007B113C" w:rsidTr="0065320E">
        <w:trPr>
          <w:trHeight w:val="57"/>
          <w:jc w:val="center"/>
        </w:trPr>
        <w:tc>
          <w:tcPr>
            <w:tcW w:w="969" w:type="pct"/>
          </w:tcPr>
          <w:p w:rsidR="009D484E" w:rsidRPr="00937C19" w:rsidRDefault="009D484E" w:rsidP="00A81E20">
            <w:pPr>
              <w:pStyle w:val="2vidutinistinklelis1"/>
              <w:widowControl w:val="0"/>
            </w:pPr>
            <w:r w:rsidRPr="00937C19">
              <w:lastRenderedPageBreak/>
              <w:t>Reikalavimai teorinio ir praktinio mokymo vietai</w:t>
            </w:r>
          </w:p>
        </w:tc>
        <w:tc>
          <w:tcPr>
            <w:tcW w:w="4031" w:type="pct"/>
            <w:gridSpan w:val="5"/>
          </w:tcPr>
          <w:p w:rsidR="009D484E" w:rsidRPr="007B113C" w:rsidRDefault="009D484E" w:rsidP="00A81E20">
            <w:pPr>
              <w:pStyle w:val="NoSpacing"/>
              <w:tabs>
                <w:tab w:val="left" w:pos="209"/>
              </w:tabs>
              <w:suppressAutoHyphens/>
            </w:pPr>
            <w:r w:rsidRPr="007B113C">
              <w:t xml:space="preserve">Klasė ar kita </w:t>
            </w:r>
            <w:proofErr w:type="spellStart"/>
            <w:r w:rsidRPr="007B113C">
              <w:t>mokymui(si</w:t>
            </w:r>
            <w:proofErr w:type="spellEnd"/>
            <w:r w:rsidRPr="007B113C">
              <w:t xml:space="preserve">) pritaikyta patalpa su techninėmis priemonėmis (kompiuteriu, daugialype terpe arba išmaniąja lenta) </w:t>
            </w:r>
            <w:proofErr w:type="spellStart"/>
            <w:r w:rsidRPr="007B113C">
              <w:t>mokymo(si</w:t>
            </w:r>
            <w:proofErr w:type="spellEnd"/>
            <w:r w:rsidRPr="007B113C">
              <w:t>) medžiagai pateikti.</w:t>
            </w:r>
          </w:p>
          <w:p w:rsidR="009D484E" w:rsidRPr="007B113C" w:rsidRDefault="009D484E" w:rsidP="00A81E20">
            <w:pPr>
              <w:widowControl w:val="0"/>
              <w:spacing w:after="0" w:line="240" w:lineRule="auto"/>
              <w:jc w:val="both"/>
              <w:rPr>
                <w:rFonts w:ascii="Times New Roman" w:hAnsi="Times New Roman" w:cs="Times New Roman"/>
                <w:sz w:val="24"/>
                <w:szCs w:val="24"/>
              </w:rPr>
            </w:pPr>
            <w:r w:rsidRPr="007B113C">
              <w:rPr>
                <w:rFonts w:ascii="Times New Roman" w:hAnsi="Times New Roman" w:cs="Times New Roman"/>
                <w:sz w:val="24"/>
                <w:szCs w:val="24"/>
              </w:rPr>
              <w:t xml:space="preserve">Praktinio mokymo klasė (patalpa), turinti gaivinimo manekenus, mokomąjį </w:t>
            </w:r>
            <w:proofErr w:type="spellStart"/>
            <w:r w:rsidRPr="007B113C">
              <w:rPr>
                <w:rFonts w:ascii="Times New Roman" w:hAnsi="Times New Roman" w:cs="Times New Roman"/>
                <w:sz w:val="24"/>
                <w:szCs w:val="24"/>
              </w:rPr>
              <w:t>defibriliatorių</w:t>
            </w:r>
            <w:proofErr w:type="spellEnd"/>
            <w:r w:rsidRPr="007B113C">
              <w:rPr>
                <w:rFonts w:ascii="Times New Roman" w:hAnsi="Times New Roman" w:cs="Times New Roman"/>
                <w:sz w:val="24"/>
                <w:szCs w:val="24"/>
              </w:rPr>
              <w:t xml:space="preserve">, tvarstymo bintus, </w:t>
            </w:r>
            <w:proofErr w:type="spellStart"/>
            <w:r w:rsidRPr="007B113C">
              <w:rPr>
                <w:rFonts w:ascii="Times New Roman" w:hAnsi="Times New Roman" w:cs="Times New Roman"/>
                <w:sz w:val="24"/>
                <w:szCs w:val="24"/>
              </w:rPr>
              <w:t>imobilizacijos</w:t>
            </w:r>
            <w:proofErr w:type="spellEnd"/>
            <w:r w:rsidRPr="007B113C">
              <w:rPr>
                <w:rFonts w:ascii="Times New Roman" w:hAnsi="Times New Roman" w:cs="Times New Roman"/>
                <w:sz w:val="24"/>
                <w:szCs w:val="24"/>
              </w:rPr>
              <w:t xml:space="preserve"> įtvarus.</w:t>
            </w:r>
          </w:p>
        </w:tc>
      </w:tr>
      <w:tr w:rsidR="009D484E" w:rsidRPr="00937C19" w:rsidTr="0065320E">
        <w:trPr>
          <w:trHeight w:val="57"/>
          <w:jc w:val="center"/>
        </w:trPr>
        <w:tc>
          <w:tcPr>
            <w:tcW w:w="969" w:type="pct"/>
          </w:tcPr>
          <w:p w:rsidR="009D484E" w:rsidRPr="00937C19" w:rsidRDefault="009D484E" w:rsidP="00A81E20">
            <w:pPr>
              <w:pStyle w:val="2vidutinistinklelis1"/>
              <w:widowControl w:val="0"/>
            </w:pPr>
            <w:r>
              <w:t>Kvalifikaciniai ir kompetencijų reikalavimai mokytojams (dėstytojams)</w:t>
            </w:r>
          </w:p>
        </w:tc>
        <w:tc>
          <w:tcPr>
            <w:tcW w:w="4031" w:type="pct"/>
            <w:gridSpan w:val="5"/>
          </w:tcPr>
          <w:p w:rsidR="009D484E" w:rsidRPr="007B113C" w:rsidRDefault="009D484E" w:rsidP="00A81E20">
            <w:pPr>
              <w:widowControl w:val="0"/>
              <w:spacing w:after="0" w:line="240" w:lineRule="auto"/>
              <w:jc w:val="both"/>
              <w:rPr>
                <w:rFonts w:ascii="Times New Roman" w:hAnsi="Times New Roman" w:cs="Times New Roman"/>
                <w:sz w:val="24"/>
                <w:szCs w:val="24"/>
              </w:rPr>
            </w:pPr>
            <w:r w:rsidRPr="007B113C">
              <w:rPr>
                <w:rFonts w:ascii="Times New Roman" w:hAnsi="Times New Roman" w:cs="Times New Roman"/>
                <w:sz w:val="24"/>
                <w:szCs w:val="24"/>
              </w:rPr>
              <w:t>Modulį gali vesti mokytojas, turintis:</w:t>
            </w:r>
          </w:p>
          <w:p w:rsidR="009D484E" w:rsidRPr="007B113C" w:rsidRDefault="009D484E" w:rsidP="00A81E20">
            <w:pPr>
              <w:widowControl w:val="0"/>
              <w:spacing w:after="0" w:line="240" w:lineRule="auto"/>
              <w:jc w:val="both"/>
              <w:rPr>
                <w:rFonts w:ascii="Times New Roman" w:hAnsi="Times New Roman" w:cs="Times New Roman"/>
                <w:sz w:val="24"/>
                <w:szCs w:val="24"/>
              </w:rPr>
            </w:pPr>
            <w:r w:rsidRPr="007B113C">
              <w:rPr>
                <w:rFonts w:ascii="Times New Roman" w:hAnsi="Times New Roman" w:cs="Times New Roman"/>
                <w:sz w:val="24"/>
                <w:szCs w:val="24"/>
              </w:rPr>
              <w:t xml:space="preserve">1) </w:t>
            </w:r>
            <w:r w:rsidRPr="00A1249F">
              <w:rPr>
                <w:rFonts w:ascii="Times New Roman" w:hAnsi="Times New Roman" w:cs="Times New Roman"/>
                <w:sz w:val="24"/>
                <w:szCs w:val="24"/>
              </w:rPr>
              <w:t xml:space="preserve">Lietuvos Respublikos švietimo įstatyme ir Reikalavimų mokytojų kvalifikacijai apraše, patvirtintame Lietuvos Respublikos </w:t>
            </w:r>
            <w:proofErr w:type="gramStart"/>
            <w:r w:rsidRPr="00A1249F">
              <w:rPr>
                <w:rFonts w:ascii="Times New Roman" w:hAnsi="Times New Roman" w:cs="Times New Roman"/>
                <w:sz w:val="24"/>
                <w:szCs w:val="24"/>
              </w:rPr>
              <w:t>švietimo ir mokslo ministro</w:t>
            </w:r>
            <w:proofErr w:type="gramEnd"/>
            <w:r w:rsidRPr="00A1249F">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p>
          <w:p w:rsidR="009D484E" w:rsidRPr="00A15F81" w:rsidRDefault="009D484E" w:rsidP="00A81E20">
            <w:pPr>
              <w:pStyle w:val="2vidutinistinklelis1"/>
              <w:widowControl w:val="0"/>
              <w:jc w:val="both"/>
            </w:pPr>
            <w:r>
              <w:t>2) v</w:t>
            </w:r>
            <w:r w:rsidRPr="007B113C">
              <w:t>isuomenės sveikatos priežiūros veiklos licenciją, patvirtinančią, kad asmuo turi teisę vykdyti licencijuojamą visuomenės sveikatos priežiūros veiklą pagal privalomąjį pirmosios pagalbos mokymą arba baigęs specialius kursus, suteikiančius teisę mokyti privalomosios pirmosios pagalbos licencijuotame juridiniame asmenyje.</w:t>
            </w:r>
          </w:p>
        </w:tc>
      </w:tr>
    </w:tbl>
    <w:p w:rsidR="00257417" w:rsidRDefault="00257417" w:rsidP="00A81E20">
      <w:pPr>
        <w:widowControl w:val="0"/>
        <w:spacing w:after="0" w:line="240" w:lineRule="auto"/>
        <w:rPr>
          <w:rFonts w:ascii="Times New Roman" w:hAnsi="Times New Roman" w:cs="Times New Roman"/>
          <w:sz w:val="24"/>
          <w:szCs w:val="24"/>
        </w:rPr>
      </w:pPr>
    </w:p>
    <w:p w:rsidR="00D74B82" w:rsidRPr="00937C19" w:rsidRDefault="00D74B82" w:rsidP="00A81E20">
      <w:pPr>
        <w:widowControl w:val="0"/>
        <w:spacing w:after="0" w:line="240" w:lineRule="auto"/>
        <w:rPr>
          <w:rFonts w:ascii="Times New Roman" w:hAnsi="Times New Roman" w:cs="Times New Roman"/>
          <w:b/>
          <w:sz w:val="24"/>
          <w:szCs w:val="24"/>
        </w:rPr>
      </w:pPr>
      <w:r w:rsidRPr="00937C19">
        <w:rPr>
          <w:rFonts w:ascii="Times New Roman" w:hAnsi="Times New Roman" w:cs="Times New Roman"/>
          <w:b/>
          <w:sz w:val="24"/>
          <w:szCs w:val="24"/>
        </w:rPr>
        <w:t>Modulio pavadinimas – „</w:t>
      </w:r>
      <w:r>
        <w:rPr>
          <w:rFonts w:ascii="Times New Roman" w:hAnsi="Times New Roman" w:cs="Times New Roman"/>
          <w:b/>
          <w:sz w:val="24"/>
          <w:szCs w:val="24"/>
        </w:rPr>
        <w:t>Gelbėjimo darbų vykdymas</w:t>
      </w:r>
      <w:r w:rsidRPr="00937C19">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3360"/>
        <w:gridCol w:w="4173"/>
        <w:gridCol w:w="1447"/>
        <w:gridCol w:w="1383"/>
        <w:gridCol w:w="1386"/>
      </w:tblGrid>
      <w:tr w:rsidR="00D74B82" w:rsidRPr="00937C19" w:rsidTr="00BF020C">
        <w:trPr>
          <w:trHeight w:val="57"/>
          <w:jc w:val="center"/>
        </w:trPr>
        <w:tc>
          <w:tcPr>
            <w:tcW w:w="965" w:type="pct"/>
          </w:tcPr>
          <w:p w:rsidR="00D74B82" w:rsidRPr="00937C19" w:rsidRDefault="00D74B82" w:rsidP="00A81E20">
            <w:pPr>
              <w:pStyle w:val="NoSpacing"/>
              <w:widowControl w:val="0"/>
            </w:pPr>
            <w:r w:rsidRPr="00937C19">
              <w:t>Valstybinis kodas</w:t>
            </w:r>
          </w:p>
        </w:tc>
        <w:tc>
          <w:tcPr>
            <w:tcW w:w="4035" w:type="pct"/>
            <w:gridSpan w:val="5"/>
          </w:tcPr>
          <w:p w:rsidR="00D74B82" w:rsidRPr="00937C19" w:rsidRDefault="00D74B82" w:rsidP="00A81E20">
            <w:pPr>
              <w:pStyle w:val="NoSpacing"/>
              <w:widowControl w:val="0"/>
            </w:pPr>
          </w:p>
        </w:tc>
      </w:tr>
      <w:tr w:rsidR="00D74B82" w:rsidRPr="00937C19" w:rsidTr="00BF020C">
        <w:trPr>
          <w:trHeight w:val="57"/>
          <w:jc w:val="center"/>
        </w:trPr>
        <w:tc>
          <w:tcPr>
            <w:tcW w:w="965" w:type="pct"/>
          </w:tcPr>
          <w:p w:rsidR="00D74B82" w:rsidRPr="00937C19" w:rsidRDefault="00D74B82" w:rsidP="00A81E20">
            <w:pPr>
              <w:pStyle w:val="NoSpacing"/>
              <w:widowControl w:val="0"/>
            </w:pPr>
            <w:r w:rsidRPr="00937C19">
              <w:t>Modulio LTKS lygis</w:t>
            </w:r>
          </w:p>
        </w:tc>
        <w:tc>
          <w:tcPr>
            <w:tcW w:w="4035" w:type="pct"/>
            <w:gridSpan w:val="5"/>
          </w:tcPr>
          <w:p w:rsidR="00D74B82" w:rsidRPr="00937C19" w:rsidRDefault="00D74B82" w:rsidP="00A81E20">
            <w:pPr>
              <w:pStyle w:val="NoSpacing"/>
              <w:widowControl w:val="0"/>
            </w:pPr>
            <w:r>
              <w:t>I</w:t>
            </w:r>
            <w:r w:rsidR="00E64512">
              <w:t>V</w:t>
            </w:r>
          </w:p>
        </w:tc>
      </w:tr>
      <w:tr w:rsidR="00D74B82" w:rsidRPr="00937C19" w:rsidTr="00BF020C">
        <w:trPr>
          <w:trHeight w:val="57"/>
          <w:jc w:val="center"/>
        </w:trPr>
        <w:tc>
          <w:tcPr>
            <w:tcW w:w="965" w:type="pct"/>
          </w:tcPr>
          <w:p w:rsidR="00D74B82" w:rsidRPr="00937C19" w:rsidRDefault="00D74B82" w:rsidP="00A81E20">
            <w:pPr>
              <w:pStyle w:val="NoSpacing"/>
              <w:widowControl w:val="0"/>
            </w:pPr>
            <w:r w:rsidRPr="00937C19">
              <w:t>Apimtis mokymosi kreditais</w:t>
            </w:r>
          </w:p>
        </w:tc>
        <w:tc>
          <w:tcPr>
            <w:tcW w:w="4035" w:type="pct"/>
            <w:gridSpan w:val="5"/>
          </w:tcPr>
          <w:p w:rsidR="00D74B82" w:rsidRPr="00937C19" w:rsidRDefault="00D74B82" w:rsidP="00A81E20">
            <w:pPr>
              <w:pStyle w:val="NoSpacing"/>
              <w:widowControl w:val="0"/>
            </w:pPr>
            <w:r>
              <w:t>3</w:t>
            </w:r>
          </w:p>
        </w:tc>
      </w:tr>
      <w:tr w:rsidR="00D74B82" w:rsidRPr="00937C19" w:rsidTr="00BF020C">
        <w:trPr>
          <w:trHeight w:val="57"/>
          <w:jc w:val="center"/>
        </w:trPr>
        <w:tc>
          <w:tcPr>
            <w:tcW w:w="965" w:type="pct"/>
          </w:tcPr>
          <w:p w:rsidR="00D74B82" w:rsidRPr="00937C19" w:rsidRDefault="00D74B82" w:rsidP="00A81E20">
            <w:pPr>
              <w:pStyle w:val="NoSpacing"/>
              <w:widowControl w:val="0"/>
            </w:pPr>
            <w:r w:rsidRPr="00937C19">
              <w:t>Asmens pasirengimo mokytis modulyje reikalavimai (jei taikoma)</w:t>
            </w:r>
          </w:p>
        </w:tc>
        <w:tc>
          <w:tcPr>
            <w:tcW w:w="4035" w:type="pct"/>
            <w:gridSpan w:val="5"/>
          </w:tcPr>
          <w:p w:rsidR="00D74B82" w:rsidRPr="00937C19" w:rsidRDefault="00D74B82" w:rsidP="00A81E20">
            <w:pPr>
              <w:pStyle w:val="NoSpacing"/>
              <w:widowControl w:val="0"/>
            </w:pPr>
          </w:p>
        </w:tc>
      </w:tr>
      <w:tr w:rsidR="00D74B82" w:rsidRPr="00937C19" w:rsidTr="00BF020C">
        <w:trPr>
          <w:trHeight w:val="278"/>
          <w:jc w:val="center"/>
        </w:trPr>
        <w:tc>
          <w:tcPr>
            <w:tcW w:w="965" w:type="pct"/>
            <w:vMerge w:val="restart"/>
            <w:shd w:val="clear" w:color="auto" w:fill="F2F2F2"/>
          </w:tcPr>
          <w:p w:rsidR="00D74B82" w:rsidRPr="00937C19" w:rsidRDefault="00D74B82" w:rsidP="00A81E20">
            <w:pPr>
              <w:pStyle w:val="NoSpacing"/>
              <w:widowControl w:val="0"/>
              <w:rPr>
                <w:bCs/>
                <w:iCs/>
              </w:rPr>
            </w:pPr>
            <w:r w:rsidRPr="00937C19">
              <w:t>Kompetencijos</w:t>
            </w:r>
          </w:p>
        </w:tc>
        <w:tc>
          <w:tcPr>
            <w:tcW w:w="1154" w:type="pct"/>
            <w:vMerge w:val="restart"/>
            <w:shd w:val="clear" w:color="auto" w:fill="F2F2F2"/>
          </w:tcPr>
          <w:p w:rsidR="00D74B82" w:rsidRPr="00937C19" w:rsidRDefault="00D74B82" w:rsidP="00A81E20">
            <w:pPr>
              <w:pStyle w:val="NoSpacing"/>
              <w:widowControl w:val="0"/>
              <w:rPr>
                <w:bCs/>
                <w:iCs/>
              </w:rPr>
            </w:pPr>
            <w:r w:rsidRPr="00937C19">
              <w:rPr>
                <w:bCs/>
                <w:iCs/>
              </w:rPr>
              <w:t>Mokymosi rezultatai</w:t>
            </w:r>
          </w:p>
        </w:tc>
        <w:tc>
          <w:tcPr>
            <w:tcW w:w="1433" w:type="pct"/>
            <w:vMerge w:val="restart"/>
            <w:shd w:val="clear" w:color="auto" w:fill="F2F2F2"/>
          </w:tcPr>
          <w:p w:rsidR="00D74B82" w:rsidRPr="00937C19" w:rsidRDefault="00D74B82" w:rsidP="00A81E20">
            <w:pPr>
              <w:pStyle w:val="NoSpacing"/>
              <w:widowControl w:val="0"/>
              <w:rPr>
                <w:bCs/>
                <w:iCs/>
              </w:rPr>
            </w:pPr>
            <w:r w:rsidRPr="00937C19">
              <w:rPr>
                <w:bCs/>
                <w:iCs/>
              </w:rPr>
              <w:t>Rekomenduojamas turinys mokymosi rezultatams pasiekti</w:t>
            </w:r>
          </w:p>
        </w:tc>
        <w:tc>
          <w:tcPr>
            <w:tcW w:w="1448" w:type="pct"/>
            <w:gridSpan w:val="3"/>
            <w:shd w:val="clear" w:color="auto" w:fill="F2F2F2"/>
          </w:tcPr>
          <w:p w:rsidR="00D74B82" w:rsidRPr="00937C19" w:rsidRDefault="00D74B82" w:rsidP="00A81E2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D74B82" w:rsidRPr="00937C19" w:rsidTr="004B06B9">
        <w:trPr>
          <w:trHeight w:val="277"/>
          <w:jc w:val="center"/>
        </w:trPr>
        <w:tc>
          <w:tcPr>
            <w:tcW w:w="965" w:type="pct"/>
            <w:vMerge/>
            <w:shd w:val="clear" w:color="auto" w:fill="F2F2F2"/>
          </w:tcPr>
          <w:p w:rsidR="00D74B82" w:rsidRPr="00937C19" w:rsidRDefault="00D74B82" w:rsidP="00A81E20">
            <w:pPr>
              <w:pStyle w:val="NoSpacing"/>
              <w:widowControl w:val="0"/>
            </w:pPr>
          </w:p>
        </w:tc>
        <w:tc>
          <w:tcPr>
            <w:tcW w:w="1154" w:type="pct"/>
            <w:vMerge/>
            <w:shd w:val="clear" w:color="auto" w:fill="F2F2F2"/>
          </w:tcPr>
          <w:p w:rsidR="00D74B82" w:rsidRPr="00937C19" w:rsidRDefault="00D74B82" w:rsidP="00A81E20">
            <w:pPr>
              <w:pStyle w:val="NoSpacing"/>
              <w:widowControl w:val="0"/>
              <w:rPr>
                <w:bCs/>
                <w:iCs/>
              </w:rPr>
            </w:pPr>
          </w:p>
        </w:tc>
        <w:tc>
          <w:tcPr>
            <w:tcW w:w="1433" w:type="pct"/>
            <w:vMerge/>
            <w:tcBorders>
              <w:bottom w:val="single" w:sz="4" w:space="0" w:color="auto"/>
            </w:tcBorders>
            <w:shd w:val="clear" w:color="auto" w:fill="F2F2F2"/>
          </w:tcPr>
          <w:p w:rsidR="00D74B82" w:rsidRPr="00937C19" w:rsidRDefault="00D74B82" w:rsidP="00A81E20">
            <w:pPr>
              <w:pStyle w:val="NoSpacing"/>
              <w:widowControl w:val="0"/>
              <w:rPr>
                <w:bCs/>
                <w:iCs/>
              </w:rPr>
            </w:pPr>
          </w:p>
        </w:tc>
        <w:tc>
          <w:tcPr>
            <w:tcW w:w="497" w:type="pct"/>
            <w:shd w:val="clear" w:color="auto" w:fill="F2F2F2"/>
          </w:tcPr>
          <w:p w:rsidR="00D74B82" w:rsidRPr="00937C19" w:rsidRDefault="00D74B82" w:rsidP="00A81E2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5" w:type="pct"/>
            <w:shd w:val="clear" w:color="auto" w:fill="F2F2F2"/>
          </w:tcPr>
          <w:p w:rsidR="00D74B82" w:rsidRPr="00937C19" w:rsidRDefault="00D74B82" w:rsidP="00A81E2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76" w:type="pct"/>
            <w:tcBorders>
              <w:bottom w:val="single" w:sz="4" w:space="0" w:color="auto"/>
            </w:tcBorders>
            <w:shd w:val="clear" w:color="auto" w:fill="F2F2F2"/>
          </w:tcPr>
          <w:p w:rsidR="00D74B82" w:rsidRPr="00937C19" w:rsidRDefault="00D74B82" w:rsidP="00A81E20">
            <w:pPr>
              <w:suppressAutoHyphens/>
              <w:overflowPunct w:val="0"/>
              <w:spacing w:after="0" w:line="240" w:lineRule="auto"/>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557FB0" w:rsidRPr="00937C19" w:rsidTr="003F57CD">
        <w:trPr>
          <w:trHeight w:val="2327"/>
          <w:jc w:val="center"/>
        </w:trPr>
        <w:tc>
          <w:tcPr>
            <w:tcW w:w="965" w:type="pct"/>
            <w:vMerge w:val="restart"/>
            <w:tcBorders>
              <w:top w:val="single" w:sz="4" w:space="0" w:color="000000"/>
              <w:left w:val="single" w:sz="4" w:space="0" w:color="000000"/>
            </w:tcBorders>
            <w:shd w:val="clear" w:color="auto" w:fill="auto"/>
          </w:tcPr>
          <w:p w:rsidR="00557FB0" w:rsidRPr="00F31640" w:rsidRDefault="00557FB0" w:rsidP="00A81E20">
            <w:pPr>
              <w:spacing w:after="0" w:line="240" w:lineRule="auto"/>
              <w:rPr>
                <w:rFonts w:ascii="Times New Roman" w:hAnsi="Times New Roman" w:cs="Times New Roman"/>
                <w:sz w:val="24"/>
                <w:szCs w:val="24"/>
              </w:rPr>
            </w:pPr>
            <w:r w:rsidRPr="00F31640">
              <w:rPr>
                <w:rFonts w:ascii="Times New Roman" w:hAnsi="Times New Roman" w:cs="Times New Roman"/>
                <w:sz w:val="24"/>
                <w:szCs w:val="24"/>
              </w:rPr>
              <w:t xml:space="preserve">1. </w:t>
            </w:r>
            <w:r>
              <w:rPr>
                <w:rFonts w:ascii="Times New Roman" w:hAnsi="Times New Roman" w:cs="Times New Roman"/>
                <w:sz w:val="24"/>
                <w:szCs w:val="24"/>
              </w:rPr>
              <w:t>Taikyti</w:t>
            </w:r>
            <w:r w:rsidRPr="00F31640">
              <w:rPr>
                <w:rFonts w:ascii="Times New Roman" w:hAnsi="Times New Roman" w:cs="Times New Roman"/>
                <w:sz w:val="24"/>
                <w:szCs w:val="24"/>
              </w:rPr>
              <w:t xml:space="preserve"> gelbėjimo darbų </w:t>
            </w:r>
            <w:r>
              <w:rPr>
                <w:rFonts w:ascii="Times New Roman" w:hAnsi="Times New Roman" w:cs="Times New Roman"/>
                <w:sz w:val="24"/>
                <w:szCs w:val="24"/>
              </w:rPr>
              <w:t>eismo įvykyje</w:t>
            </w:r>
            <w:r w:rsidRPr="00F31640">
              <w:rPr>
                <w:rFonts w:ascii="Times New Roman" w:hAnsi="Times New Roman" w:cs="Times New Roman"/>
                <w:sz w:val="24"/>
                <w:szCs w:val="24"/>
              </w:rPr>
              <w:t xml:space="preserve"> taktiką</w:t>
            </w:r>
            <w:r>
              <w:rPr>
                <w:rFonts w:ascii="Times New Roman" w:hAnsi="Times New Roman" w:cs="Times New Roman"/>
                <w:sz w:val="24"/>
                <w:szCs w:val="24"/>
              </w:rPr>
              <w:t>.</w:t>
            </w:r>
          </w:p>
          <w:p w:rsidR="00557FB0" w:rsidRPr="00F31640" w:rsidRDefault="00557FB0" w:rsidP="00A81E20">
            <w:pPr>
              <w:spacing w:after="0" w:line="240" w:lineRule="auto"/>
              <w:rPr>
                <w:rFonts w:ascii="Times New Roman" w:hAnsi="Times New Roman" w:cs="Times New Roman"/>
                <w:sz w:val="24"/>
                <w:szCs w:val="24"/>
              </w:rPr>
            </w:pPr>
          </w:p>
        </w:tc>
        <w:tc>
          <w:tcPr>
            <w:tcW w:w="1154" w:type="pct"/>
            <w:vMerge w:val="restart"/>
            <w:tcBorders>
              <w:top w:val="single" w:sz="4" w:space="0" w:color="000000"/>
              <w:left w:val="single" w:sz="4" w:space="0" w:color="000000"/>
            </w:tcBorders>
            <w:shd w:val="clear" w:color="auto" w:fill="auto"/>
          </w:tcPr>
          <w:p w:rsidR="00557FB0" w:rsidRDefault="00557FB0" w:rsidP="00A81E20">
            <w:pPr>
              <w:pStyle w:val="NoSpacing"/>
            </w:pPr>
            <w:r>
              <w:t>1.1. Išmanyti teisės aktus, reglamentuojančius priešgaisrinių gelbėjimo pajėgų veiksmus, likviduojant eismo įvykių padarinius.</w:t>
            </w:r>
          </w:p>
          <w:p w:rsidR="00557FB0" w:rsidRPr="005F1F8D" w:rsidRDefault="00557FB0" w:rsidP="00A81E20">
            <w:pPr>
              <w:pStyle w:val="NoSpacing"/>
            </w:pPr>
          </w:p>
        </w:tc>
        <w:tc>
          <w:tcPr>
            <w:tcW w:w="1433" w:type="pct"/>
            <w:tcBorders>
              <w:top w:val="single" w:sz="4" w:space="0" w:color="auto"/>
              <w:left w:val="single" w:sz="4" w:space="0" w:color="000000"/>
              <w:right w:val="single" w:sz="4" w:space="0" w:color="000000"/>
            </w:tcBorders>
            <w:shd w:val="clear" w:color="auto" w:fill="auto"/>
          </w:tcPr>
          <w:p w:rsidR="00557FB0" w:rsidRPr="00F31640" w:rsidRDefault="00557FB0" w:rsidP="00A81E20">
            <w:pPr>
              <w:pStyle w:val="NoSpacing"/>
            </w:pPr>
            <w:r w:rsidRPr="00F31640">
              <w:rPr>
                <w:b/>
              </w:rPr>
              <w:t>Tema.</w:t>
            </w:r>
            <w:r w:rsidRPr="00F31640">
              <w:rPr>
                <w:b/>
                <w:i/>
              </w:rPr>
              <w:t xml:space="preserve"> Teisės aktai, reglamentuojantys priešgaisrinių gelbėjimo pajėgų veiksmus, likviduojant eismo įvykių padarinius</w:t>
            </w:r>
          </w:p>
          <w:p w:rsidR="00557FB0" w:rsidRDefault="00557FB0"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B87D13">
              <w:rPr>
                <w:rFonts w:ascii="Times New Roman" w:hAnsi="Times New Roman" w:cs="Times New Roman"/>
                <w:sz w:val="24"/>
                <w:szCs w:val="24"/>
              </w:rPr>
              <w:t>Darbuotojų sauga ir sveikata</w:t>
            </w:r>
            <w:r>
              <w:rPr>
                <w:rFonts w:ascii="Times New Roman" w:hAnsi="Times New Roman" w:cs="Times New Roman"/>
                <w:sz w:val="24"/>
                <w:szCs w:val="24"/>
              </w:rPr>
              <w:t xml:space="preserve"> </w:t>
            </w:r>
            <w:r w:rsidRPr="00B87D13">
              <w:rPr>
                <w:rFonts w:ascii="Times New Roman" w:hAnsi="Times New Roman" w:cs="Times New Roman"/>
                <w:sz w:val="24"/>
                <w:szCs w:val="24"/>
              </w:rPr>
              <w:t>likviduojant eismo įvykio padarinius</w:t>
            </w:r>
          </w:p>
          <w:p w:rsidR="00557FB0" w:rsidRDefault="00557FB0"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7311CE">
              <w:rPr>
                <w:rFonts w:ascii="Times New Roman" w:hAnsi="Times New Roman" w:cs="Times New Roman"/>
                <w:sz w:val="24"/>
                <w:szCs w:val="24"/>
              </w:rPr>
              <w:t>Naudojami terminai ir apibrėžimai</w:t>
            </w:r>
          </w:p>
          <w:p w:rsidR="00557FB0" w:rsidRPr="00F31640" w:rsidRDefault="00557FB0"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6255CC">
              <w:rPr>
                <w:rFonts w:ascii="Times New Roman" w:hAnsi="Times New Roman" w:cs="Times New Roman"/>
                <w:sz w:val="24"/>
                <w:szCs w:val="24"/>
              </w:rPr>
              <w:t>Ugniagesio gelbėtojo pareigos ir funkcijos eismo įvyk</w:t>
            </w:r>
            <w:r>
              <w:rPr>
                <w:rFonts w:ascii="Times New Roman" w:hAnsi="Times New Roman" w:cs="Times New Roman"/>
                <w:sz w:val="24"/>
                <w:szCs w:val="24"/>
              </w:rPr>
              <w:t>yje</w:t>
            </w:r>
          </w:p>
        </w:tc>
        <w:tc>
          <w:tcPr>
            <w:tcW w:w="497" w:type="pct"/>
            <w:shd w:val="clear" w:color="auto" w:fill="auto"/>
          </w:tcPr>
          <w:p w:rsidR="00557FB0" w:rsidRPr="004F5760" w:rsidRDefault="00557FB0" w:rsidP="00A81E20">
            <w:pPr>
              <w:pStyle w:val="NoSpacing"/>
              <w:widowControl w:val="0"/>
              <w:jc w:val="center"/>
            </w:pPr>
            <w:r w:rsidRPr="004F5760">
              <w:t>1</w:t>
            </w:r>
          </w:p>
        </w:tc>
        <w:tc>
          <w:tcPr>
            <w:tcW w:w="475" w:type="pct"/>
            <w:shd w:val="clear" w:color="auto" w:fill="auto"/>
          </w:tcPr>
          <w:p w:rsidR="00557FB0" w:rsidRPr="004F5760" w:rsidRDefault="00557FB0" w:rsidP="00A81E20">
            <w:pPr>
              <w:pStyle w:val="NoSpacing"/>
              <w:widowControl w:val="0"/>
              <w:jc w:val="center"/>
            </w:pPr>
          </w:p>
        </w:tc>
        <w:tc>
          <w:tcPr>
            <w:tcW w:w="476" w:type="pct"/>
            <w:shd w:val="clear" w:color="auto" w:fill="auto"/>
          </w:tcPr>
          <w:p w:rsidR="00557FB0" w:rsidRPr="004F5760" w:rsidRDefault="00557FB0" w:rsidP="00A81E20">
            <w:pPr>
              <w:pStyle w:val="NoSpacing"/>
              <w:widowControl w:val="0"/>
              <w:jc w:val="center"/>
            </w:pPr>
            <w:r>
              <w:t>1</w:t>
            </w:r>
          </w:p>
        </w:tc>
      </w:tr>
      <w:tr w:rsidR="004B06B9" w:rsidRPr="00937C19" w:rsidTr="003F57CD">
        <w:trPr>
          <w:trHeight w:val="1806"/>
          <w:jc w:val="center"/>
        </w:trPr>
        <w:tc>
          <w:tcPr>
            <w:tcW w:w="965" w:type="pct"/>
            <w:vMerge/>
            <w:tcBorders>
              <w:left w:val="single" w:sz="4" w:space="0" w:color="000000"/>
            </w:tcBorders>
            <w:shd w:val="clear" w:color="auto" w:fill="auto"/>
          </w:tcPr>
          <w:p w:rsidR="004B06B9" w:rsidRPr="00F31640" w:rsidRDefault="004B06B9" w:rsidP="00A81E20">
            <w:pPr>
              <w:pStyle w:val="NoSpacing"/>
              <w:widowControl w:val="0"/>
            </w:pPr>
            <w:bookmarkStart w:id="1" w:name="_GoBack" w:colFirst="2" w:colLast="2"/>
          </w:p>
        </w:tc>
        <w:tc>
          <w:tcPr>
            <w:tcW w:w="1154" w:type="pct"/>
            <w:vMerge/>
            <w:tcBorders>
              <w:left w:val="single" w:sz="4" w:space="0" w:color="000000"/>
            </w:tcBorders>
            <w:shd w:val="clear" w:color="auto" w:fill="auto"/>
          </w:tcPr>
          <w:p w:rsidR="004B06B9" w:rsidRPr="001168FD" w:rsidRDefault="004B06B9" w:rsidP="00A81E20">
            <w:pPr>
              <w:pStyle w:val="NoSpacing"/>
              <w:widowControl w:val="0"/>
            </w:pPr>
          </w:p>
        </w:tc>
        <w:tc>
          <w:tcPr>
            <w:tcW w:w="1433" w:type="pct"/>
            <w:tcBorders>
              <w:top w:val="single" w:sz="4" w:space="0" w:color="auto"/>
              <w:left w:val="single" w:sz="4" w:space="0" w:color="000000"/>
              <w:right w:val="single" w:sz="4" w:space="0" w:color="000000"/>
            </w:tcBorders>
            <w:shd w:val="clear" w:color="auto" w:fill="auto"/>
          </w:tcPr>
          <w:p w:rsidR="004B06B9" w:rsidRPr="00C3262A" w:rsidRDefault="004B06B9" w:rsidP="00A81E20">
            <w:pPr>
              <w:pStyle w:val="NoSpacing"/>
            </w:pPr>
            <w:r w:rsidRPr="00C3262A">
              <w:rPr>
                <w:b/>
              </w:rPr>
              <w:t xml:space="preserve">Tema. </w:t>
            </w:r>
            <w:r w:rsidRPr="00C3262A">
              <w:rPr>
                <w:b/>
                <w:i/>
              </w:rPr>
              <w:t>Gelbėjimo darbų algoritmas</w:t>
            </w:r>
            <w:r>
              <w:rPr>
                <w:b/>
                <w:i/>
              </w:rPr>
              <w:t xml:space="preserve"> likviduojant eismo įvykių</w:t>
            </w:r>
            <w:r w:rsidRPr="00C3262A">
              <w:rPr>
                <w:b/>
                <w:i/>
              </w:rPr>
              <w:t xml:space="preserve"> padarinius</w:t>
            </w:r>
          </w:p>
          <w:p w:rsidR="004B06B9" w:rsidRPr="00C3262A"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3262A">
              <w:rPr>
                <w:rFonts w:ascii="Times New Roman" w:hAnsi="Times New Roman" w:cs="Times New Roman"/>
                <w:sz w:val="24"/>
                <w:szCs w:val="24"/>
              </w:rPr>
              <w:t>Gelbėjim</w:t>
            </w:r>
            <w:r>
              <w:rPr>
                <w:rFonts w:ascii="Times New Roman" w:hAnsi="Times New Roman" w:cs="Times New Roman"/>
                <w:sz w:val="24"/>
                <w:szCs w:val="24"/>
              </w:rPr>
              <w:t>o darbų algoritmai eismo įvykiuose</w:t>
            </w:r>
          </w:p>
          <w:p w:rsidR="004B06B9"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3262A">
              <w:rPr>
                <w:rFonts w:ascii="Times New Roman" w:hAnsi="Times New Roman" w:cs="Times New Roman"/>
                <w:sz w:val="24"/>
                <w:szCs w:val="24"/>
              </w:rPr>
              <w:t>Gelbėjimo darbų schemos</w:t>
            </w:r>
          </w:p>
          <w:p w:rsidR="004B06B9" w:rsidRPr="00937C19" w:rsidRDefault="004B06B9" w:rsidP="00A81E20">
            <w:pPr>
              <w:numPr>
                <w:ilvl w:val="0"/>
                <w:numId w:val="14"/>
              </w:numPr>
              <w:tabs>
                <w:tab w:val="left" w:pos="285"/>
              </w:tabs>
              <w:spacing w:after="0" w:line="240" w:lineRule="auto"/>
              <w:ind w:left="2" w:firstLine="0"/>
            </w:pPr>
            <w:r w:rsidRPr="00C3262A">
              <w:rPr>
                <w:rFonts w:ascii="Times New Roman" w:hAnsi="Times New Roman" w:cs="Times New Roman"/>
                <w:sz w:val="24"/>
                <w:szCs w:val="24"/>
              </w:rPr>
              <w:t>Darbo zonų sudarymo tikslai ir principai</w:t>
            </w:r>
          </w:p>
        </w:tc>
        <w:tc>
          <w:tcPr>
            <w:tcW w:w="497" w:type="pct"/>
            <w:tcBorders>
              <w:top w:val="single" w:sz="4" w:space="0" w:color="auto"/>
            </w:tcBorders>
            <w:shd w:val="clear" w:color="auto" w:fill="auto"/>
          </w:tcPr>
          <w:p w:rsidR="004B06B9" w:rsidRPr="004F5760" w:rsidRDefault="00557FB0" w:rsidP="00A81E20">
            <w:pPr>
              <w:pStyle w:val="NoSpacing"/>
              <w:widowControl w:val="0"/>
              <w:jc w:val="center"/>
            </w:pPr>
            <w:r w:rsidRPr="004F5760">
              <w:t>1,5</w:t>
            </w:r>
          </w:p>
        </w:tc>
        <w:tc>
          <w:tcPr>
            <w:tcW w:w="475" w:type="pct"/>
            <w:tcBorders>
              <w:top w:val="single" w:sz="4" w:space="0" w:color="auto"/>
            </w:tcBorders>
            <w:shd w:val="clear" w:color="auto" w:fill="auto"/>
          </w:tcPr>
          <w:p w:rsidR="004B06B9" w:rsidRPr="004F5760" w:rsidRDefault="004B06B9" w:rsidP="00A81E20">
            <w:pPr>
              <w:pStyle w:val="NoSpacing"/>
              <w:widowControl w:val="0"/>
              <w:jc w:val="center"/>
            </w:pPr>
          </w:p>
        </w:tc>
        <w:tc>
          <w:tcPr>
            <w:tcW w:w="476" w:type="pct"/>
            <w:tcBorders>
              <w:top w:val="single" w:sz="4" w:space="0" w:color="auto"/>
            </w:tcBorders>
            <w:shd w:val="clear" w:color="auto" w:fill="auto"/>
          </w:tcPr>
          <w:p w:rsidR="004B06B9" w:rsidRPr="004F5760" w:rsidRDefault="00557FB0" w:rsidP="00A81E20">
            <w:pPr>
              <w:pStyle w:val="NoSpacing"/>
              <w:widowControl w:val="0"/>
              <w:jc w:val="center"/>
            </w:pPr>
            <w:r w:rsidRPr="004F5760">
              <w:t>1,5</w:t>
            </w:r>
          </w:p>
        </w:tc>
      </w:tr>
      <w:bookmarkEnd w:id="1"/>
      <w:tr w:rsidR="00C3262A" w:rsidRPr="00937C19" w:rsidTr="006255CC">
        <w:trPr>
          <w:trHeight w:val="837"/>
          <w:jc w:val="center"/>
        </w:trPr>
        <w:tc>
          <w:tcPr>
            <w:tcW w:w="965" w:type="pct"/>
            <w:vMerge/>
            <w:tcBorders>
              <w:left w:val="single" w:sz="4" w:space="0" w:color="000000"/>
              <w:bottom w:val="single" w:sz="4" w:space="0" w:color="auto"/>
            </w:tcBorders>
            <w:shd w:val="clear" w:color="auto" w:fill="auto"/>
          </w:tcPr>
          <w:p w:rsidR="00C3262A" w:rsidRPr="00F31640" w:rsidRDefault="00C3262A" w:rsidP="00A81E20">
            <w:pPr>
              <w:pStyle w:val="NoSpacing"/>
              <w:widowControl w:val="0"/>
            </w:pPr>
          </w:p>
        </w:tc>
        <w:tc>
          <w:tcPr>
            <w:tcW w:w="1154" w:type="pct"/>
            <w:tcBorders>
              <w:top w:val="single" w:sz="4" w:space="0" w:color="auto"/>
              <w:left w:val="single" w:sz="4" w:space="0" w:color="000000"/>
              <w:bottom w:val="single" w:sz="4" w:space="0" w:color="auto"/>
            </w:tcBorders>
            <w:shd w:val="clear" w:color="auto" w:fill="auto"/>
          </w:tcPr>
          <w:p w:rsidR="00C3262A" w:rsidRPr="001168FD" w:rsidRDefault="001F539B" w:rsidP="00A81E20">
            <w:pPr>
              <w:pStyle w:val="NoSpacing"/>
              <w:widowControl w:val="0"/>
            </w:pPr>
            <w:r>
              <w:t>1.2</w:t>
            </w:r>
            <w:r w:rsidR="00C3262A">
              <w:t>.</w:t>
            </w:r>
            <w:r w:rsidR="00C3262A" w:rsidRPr="00214690">
              <w:t>Nustat</w:t>
            </w:r>
            <w:r w:rsidR="00C03711">
              <w:t>yti galimus pavojus eismo įvykių</w:t>
            </w:r>
            <w:r w:rsidR="00DA1C93">
              <w:t xml:space="preserve"> vietos</w:t>
            </w:r>
            <w:r w:rsidR="00C3262A" w:rsidRPr="00214690">
              <w:t>e</w:t>
            </w:r>
            <w:r w:rsidR="00C3262A">
              <w:t>.</w:t>
            </w:r>
          </w:p>
        </w:tc>
        <w:tc>
          <w:tcPr>
            <w:tcW w:w="1433" w:type="pct"/>
            <w:tcBorders>
              <w:top w:val="single" w:sz="4" w:space="0" w:color="auto"/>
              <w:left w:val="single" w:sz="4" w:space="0" w:color="000000"/>
              <w:bottom w:val="single" w:sz="4" w:space="0" w:color="000000"/>
              <w:right w:val="single" w:sz="4" w:space="0" w:color="000000"/>
            </w:tcBorders>
            <w:shd w:val="clear" w:color="auto" w:fill="auto"/>
          </w:tcPr>
          <w:p w:rsidR="00C3262A" w:rsidRPr="00C3262A" w:rsidRDefault="00C3262A" w:rsidP="00A81E20">
            <w:pPr>
              <w:pStyle w:val="NoSpacing"/>
            </w:pPr>
            <w:r w:rsidRPr="00C3262A">
              <w:rPr>
                <w:b/>
              </w:rPr>
              <w:t xml:space="preserve">Tema. </w:t>
            </w:r>
            <w:r w:rsidRPr="00C3262A">
              <w:rPr>
                <w:b/>
                <w:i/>
              </w:rPr>
              <w:t>Pavojingų faktorių nustatymas, jų įvertinimas ir apsisaugojimo galimybės.</w:t>
            </w:r>
          </w:p>
          <w:p w:rsidR="00883774" w:rsidRDefault="00F539A6" w:rsidP="00A81E20">
            <w:pPr>
              <w:numPr>
                <w:ilvl w:val="0"/>
                <w:numId w:val="14"/>
              </w:numPr>
              <w:tabs>
                <w:tab w:val="left" w:pos="285"/>
              </w:tabs>
              <w:spacing w:after="0" w:line="240" w:lineRule="auto"/>
              <w:ind w:left="2" w:firstLine="0"/>
              <w:rPr>
                <w:rFonts w:ascii="Times New Roman" w:hAnsi="Times New Roman" w:cs="Times New Roman"/>
                <w:sz w:val="24"/>
                <w:szCs w:val="24"/>
              </w:rPr>
            </w:pPr>
            <w:r>
              <w:rPr>
                <w:rFonts w:ascii="Times New Roman" w:hAnsi="Times New Roman" w:cs="Times New Roman"/>
                <w:sz w:val="24"/>
                <w:szCs w:val="24"/>
              </w:rPr>
              <w:t>Įvykio</w:t>
            </w:r>
            <w:r w:rsidR="00883774" w:rsidRPr="00C3262A">
              <w:rPr>
                <w:rFonts w:ascii="Times New Roman" w:hAnsi="Times New Roman" w:cs="Times New Roman"/>
                <w:sz w:val="24"/>
                <w:szCs w:val="24"/>
              </w:rPr>
              <w:t xml:space="preserve"> vietos žvalgyba</w:t>
            </w:r>
          </w:p>
          <w:p w:rsidR="00C3262A" w:rsidRPr="00C3262A" w:rsidRDefault="00C3262A"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3262A">
              <w:rPr>
                <w:rFonts w:ascii="Times New Roman" w:hAnsi="Times New Roman" w:cs="Times New Roman"/>
                <w:sz w:val="24"/>
                <w:szCs w:val="24"/>
              </w:rPr>
              <w:t>Galimų pavojų nustatymas</w:t>
            </w:r>
          </w:p>
          <w:p w:rsidR="00C3262A" w:rsidRDefault="00C3262A"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3262A">
              <w:rPr>
                <w:rFonts w:ascii="Times New Roman" w:hAnsi="Times New Roman" w:cs="Times New Roman"/>
                <w:sz w:val="24"/>
                <w:szCs w:val="24"/>
              </w:rPr>
              <w:t>Asmeninių apsaugos priemonių parinkimas</w:t>
            </w:r>
          </w:p>
          <w:p w:rsidR="00C3262A" w:rsidRPr="00C3262A" w:rsidRDefault="00C3262A"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3262A">
              <w:rPr>
                <w:rFonts w:ascii="Times New Roman" w:hAnsi="Times New Roman" w:cs="Times New Roman"/>
                <w:sz w:val="24"/>
                <w:szCs w:val="24"/>
              </w:rPr>
              <w:t>Nenumatytų atvejų planavimas</w:t>
            </w:r>
          </w:p>
        </w:tc>
        <w:tc>
          <w:tcPr>
            <w:tcW w:w="497" w:type="pct"/>
            <w:tcBorders>
              <w:top w:val="single" w:sz="4" w:space="0" w:color="auto"/>
            </w:tcBorders>
            <w:shd w:val="clear" w:color="auto" w:fill="auto"/>
          </w:tcPr>
          <w:p w:rsidR="0000458B" w:rsidRPr="004F5760" w:rsidRDefault="00F539A6" w:rsidP="00A81E20">
            <w:pPr>
              <w:pStyle w:val="NoSpacing"/>
              <w:widowControl w:val="0"/>
              <w:jc w:val="center"/>
            </w:pPr>
            <w:r w:rsidRPr="004F5760">
              <w:t>2</w:t>
            </w:r>
            <w:r w:rsidR="003A12CF" w:rsidRPr="004F5760">
              <w:t>,5</w:t>
            </w:r>
          </w:p>
        </w:tc>
        <w:tc>
          <w:tcPr>
            <w:tcW w:w="475" w:type="pct"/>
            <w:tcBorders>
              <w:top w:val="single" w:sz="4" w:space="0" w:color="auto"/>
            </w:tcBorders>
            <w:shd w:val="clear" w:color="auto" w:fill="auto"/>
          </w:tcPr>
          <w:p w:rsidR="00C3262A" w:rsidRPr="004F5760" w:rsidRDefault="00C3262A" w:rsidP="00A81E20">
            <w:pPr>
              <w:pStyle w:val="NoSpacing"/>
              <w:widowControl w:val="0"/>
              <w:jc w:val="center"/>
            </w:pPr>
          </w:p>
        </w:tc>
        <w:tc>
          <w:tcPr>
            <w:tcW w:w="476" w:type="pct"/>
            <w:tcBorders>
              <w:top w:val="single" w:sz="4" w:space="0" w:color="auto"/>
            </w:tcBorders>
            <w:shd w:val="clear" w:color="auto" w:fill="auto"/>
          </w:tcPr>
          <w:p w:rsidR="00896CD1" w:rsidRPr="004F5760" w:rsidRDefault="00F539A6" w:rsidP="00A81E20">
            <w:pPr>
              <w:pStyle w:val="NoSpacing"/>
              <w:widowControl w:val="0"/>
              <w:jc w:val="center"/>
            </w:pPr>
            <w:r w:rsidRPr="004F5760">
              <w:t>2</w:t>
            </w:r>
            <w:r w:rsidR="003A12CF" w:rsidRPr="004F5760">
              <w:t>,5</w:t>
            </w:r>
          </w:p>
        </w:tc>
      </w:tr>
      <w:tr w:rsidR="004B06B9" w:rsidRPr="00937C19" w:rsidTr="001F539B">
        <w:trPr>
          <w:trHeight w:val="832"/>
          <w:jc w:val="center"/>
        </w:trPr>
        <w:tc>
          <w:tcPr>
            <w:tcW w:w="965" w:type="pct"/>
            <w:vMerge w:val="restart"/>
            <w:tcBorders>
              <w:top w:val="single" w:sz="4" w:space="0" w:color="auto"/>
              <w:left w:val="single" w:sz="4" w:space="0" w:color="000000"/>
            </w:tcBorders>
            <w:shd w:val="clear" w:color="auto" w:fill="auto"/>
          </w:tcPr>
          <w:p w:rsidR="004B06B9" w:rsidRPr="00F31640" w:rsidRDefault="004B06B9" w:rsidP="002705EE">
            <w:pPr>
              <w:spacing w:after="0" w:line="240" w:lineRule="auto"/>
              <w:rPr>
                <w:rFonts w:ascii="Times New Roman" w:hAnsi="Times New Roman" w:cs="Times New Roman"/>
                <w:sz w:val="24"/>
                <w:szCs w:val="24"/>
              </w:rPr>
            </w:pPr>
            <w:r w:rsidRPr="00F31640">
              <w:rPr>
                <w:rFonts w:ascii="Times New Roman" w:hAnsi="Times New Roman" w:cs="Times New Roman"/>
                <w:sz w:val="24"/>
                <w:szCs w:val="24"/>
              </w:rPr>
              <w:t>2. Naudoti gelbėj</w:t>
            </w:r>
            <w:r>
              <w:rPr>
                <w:rFonts w:ascii="Times New Roman" w:hAnsi="Times New Roman" w:cs="Times New Roman"/>
                <w:sz w:val="24"/>
                <w:szCs w:val="24"/>
              </w:rPr>
              <w:t>imo darbų įrangą eismo įvykiuose</w:t>
            </w:r>
            <w:r w:rsidRPr="00F31640">
              <w:rPr>
                <w:rFonts w:ascii="Times New Roman" w:hAnsi="Times New Roman" w:cs="Times New Roman"/>
                <w:sz w:val="24"/>
                <w:szCs w:val="24"/>
              </w:rPr>
              <w:t>.</w:t>
            </w:r>
          </w:p>
        </w:tc>
        <w:tc>
          <w:tcPr>
            <w:tcW w:w="1154" w:type="pct"/>
            <w:tcBorders>
              <w:top w:val="single" w:sz="4" w:space="0" w:color="auto"/>
              <w:left w:val="single" w:sz="4" w:space="0" w:color="000000"/>
            </w:tcBorders>
            <w:shd w:val="clear" w:color="auto" w:fill="auto"/>
          </w:tcPr>
          <w:p w:rsidR="004B06B9" w:rsidRPr="00E70A49" w:rsidRDefault="004B06B9" w:rsidP="00A81E20">
            <w:pPr>
              <w:pStyle w:val="NoSpacing"/>
            </w:pPr>
            <w:r>
              <w:t>2.1. Naudoti rankinę ir elektrinę gelbėjimo darbų įrangą.</w:t>
            </w:r>
          </w:p>
        </w:tc>
        <w:tc>
          <w:tcPr>
            <w:tcW w:w="1433" w:type="pct"/>
            <w:tcBorders>
              <w:top w:val="single" w:sz="4" w:space="0" w:color="000000"/>
              <w:left w:val="single" w:sz="4" w:space="0" w:color="000000"/>
              <w:right w:val="single" w:sz="4" w:space="0" w:color="000000"/>
            </w:tcBorders>
            <w:shd w:val="clear" w:color="auto" w:fill="auto"/>
          </w:tcPr>
          <w:p w:rsidR="004B06B9" w:rsidRPr="00F539A6" w:rsidRDefault="004B06B9" w:rsidP="00A81E20">
            <w:pPr>
              <w:pStyle w:val="NoSpacing"/>
              <w:widowControl w:val="0"/>
              <w:tabs>
                <w:tab w:val="left" w:pos="237"/>
              </w:tabs>
            </w:pPr>
            <w:r w:rsidRPr="00F539A6">
              <w:rPr>
                <w:b/>
              </w:rPr>
              <w:t xml:space="preserve">Tema. </w:t>
            </w:r>
            <w:r w:rsidRPr="00F539A6">
              <w:rPr>
                <w:b/>
                <w:i/>
              </w:rPr>
              <w:t>Rankinė ir elektrinė gelbėjimo įranga</w:t>
            </w:r>
          </w:p>
          <w:p w:rsidR="004B06B9" w:rsidRPr="00F539A6" w:rsidRDefault="004B06B9" w:rsidP="00A81E20">
            <w:pPr>
              <w:widowControl w:val="0"/>
              <w:numPr>
                <w:ilvl w:val="0"/>
                <w:numId w:val="14"/>
              </w:numPr>
              <w:tabs>
                <w:tab w:val="left" w:pos="237"/>
              </w:tabs>
              <w:spacing w:after="0" w:line="240" w:lineRule="auto"/>
              <w:ind w:left="0" w:firstLine="0"/>
              <w:rPr>
                <w:rFonts w:ascii="Times New Roman" w:hAnsi="Times New Roman" w:cs="Times New Roman"/>
                <w:sz w:val="24"/>
                <w:szCs w:val="24"/>
              </w:rPr>
            </w:pPr>
            <w:r w:rsidRPr="00F539A6">
              <w:rPr>
                <w:rFonts w:ascii="Times New Roman" w:hAnsi="Times New Roman" w:cs="Times New Roman"/>
                <w:sz w:val="24"/>
                <w:szCs w:val="24"/>
              </w:rPr>
              <w:t>Rankinė įranga, jos tipai, paskirtis, taktinės ir techninės charakteristikos</w:t>
            </w:r>
          </w:p>
          <w:p w:rsidR="004B06B9" w:rsidRPr="008603C0" w:rsidRDefault="004B06B9" w:rsidP="00A81E20">
            <w:pPr>
              <w:numPr>
                <w:ilvl w:val="0"/>
                <w:numId w:val="14"/>
              </w:numPr>
              <w:tabs>
                <w:tab w:val="left" w:pos="237"/>
                <w:tab w:val="left" w:pos="285"/>
              </w:tabs>
              <w:spacing w:after="0" w:line="240" w:lineRule="auto"/>
              <w:ind w:left="2" w:firstLine="0"/>
              <w:rPr>
                <w:rFonts w:ascii="Times New Roman" w:hAnsi="Times New Roman" w:cs="Times New Roman"/>
                <w:sz w:val="24"/>
                <w:szCs w:val="24"/>
              </w:rPr>
            </w:pPr>
            <w:r w:rsidRPr="00F539A6">
              <w:rPr>
                <w:rFonts w:ascii="Times New Roman" w:hAnsi="Times New Roman" w:cs="Times New Roman"/>
                <w:sz w:val="24"/>
                <w:szCs w:val="24"/>
              </w:rPr>
              <w:t>Elektrinė įranga, jos tipai, paskirtis, taktinės ir techninės charakteristikos</w:t>
            </w:r>
          </w:p>
        </w:tc>
        <w:tc>
          <w:tcPr>
            <w:tcW w:w="497" w:type="pct"/>
            <w:shd w:val="clear" w:color="auto" w:fill="auto"/>
          </w:tcPr>
          <w:p w:rsidR="004B06B9" w:rsidRPr="004F5760" w:rsidRDefault="004B06B9" w:rsidP="00A81E20">
            <w:pPr>
              <w:pStyle w:val="NoSpacing"/>
              <w:widowControl w:val="0"/>
              <w:jc w:val="center"/>
            </w:pPr>
            <w:r w:rsidRPr="004F5760">
              <w:t>1</w:t>
            </w:r>
          </w:p>
        </w:tc>
        <w:tc>
          <w:tcPr>
            <w:tcW w:w="475" w:type="pct"/>
            <w:shd w:val="clear" w:color="auto" w:fill="auto"/>
          </w:tcPr>
          <w:p w:rsidR="004B06B9" w:rsidRPr="004F5760" w:rsidRDefault="004B06B9" w:rsidP="00A81E20">
            <w:pPr>
              <w:pStyle w:val="NoSpacing"/>
              <w:widowControl w:val="0"/>
              <w:jc w:val="center"/>
            </w:pPr>
            <w:r w:rsidRPr="004F5760">
              <w:t>2</w:t>
            </w:r>
          </w:p>
        </w:tc>
        <w:tc>
          <w:tcPr>
            <w:tcW w:w="476" w:type="pct"/>
            <w:shd w:val="clear" w:color="auto" w:fill="auto"/>
          </w:tcPr>
          <w:p w:rsidR="004B06B9" w:rsidRPr="004F5760" w:rsidRDefault="004B06B9" w:rsidP="00A81E20">
            <w:pPr>
              <w:pStyle w:val="NoSpacing"/>
              <w:widowControl w:val="0"/>
              <w:jc w:val="center"/>
            </w:pPr>
            <w:r w:rsidRPr="004F5760">
              <w:t>3</w:t>
            </w:r>
          </w:p>
        </w:tc>
      </w:tr>
      <w:tr w:rsidR="004B06B9" w:rsidRPr="00937C19" w:rsidTr="00557FB0">
        <w:trPr>
          <w:trHeight w:val="3248"/>
          <w:jc w:val="center"/>
        </w:trPr>
        <w:tc>
          <w:tcPr>
            <w:tcW w:w="965" w:type="pct"/>
            <w:vMerge/>
            <w:tcBorders>
              <w:left w:val="single" w:sz="4" w:space="0" w:color="000000"/>
            </w:tcBorders>
            <w:shd w:val="clear" w:color="auto" w:fill="auto"/>
          </w:tcPr>
          <w:p w:rsidR="004B06B9" w:rsidRPr="00F31640" w:rsidRDefault="004B06B9" w:rsidP="00A81E20">
            <w:pPr>
              <w:spacing w:after="0" w:line="240" w:lineRule="auto"/>
              <w:rPr>
                <w:rFonts w:ascii="Times New Roman" w:hAnsi="Times New Roman" w:cs="Times New Roman"/>
                <w:sz w:val="24"/>
                <w:szCs w:val="24"/>
              </w:rPr>
            </w:pPr>
          </w:p>
        </w:tc>
        <w:tc>
          <w:tcPr>
            <w:tcW w:w="1154" w:type="pct"/>
            <w:vMerge w:val="restart"/>
            <w:tcBorders>
              <w:top w:val="single" w:sz="4" w:space="0" w:color="auto"/>
              <w:left w:val="single" w:sz="4" w:space="0" w:color="000000"/>
            </w:tcBorders>
            <w:shd w:val="clear" w:color="auto" w:fill="auto"/>
          </w:tcPr>
          <w:p w:rsidR="004B06B9" w:rsidRDefault="004B06B9" w:rsidP="00A81E20">
            <w:pPr>
              <w:pStyle w:val="NoSpacing"/>
            </w:pPr>
            <w:r>
              <w:t>2.2. Naudoti hidraulinę ir pneumatinę gelbėjimo darbų įrangą.</w:t>
            </w:r>
          </w:p>
        </w:tc>
        <w:tc>
          <w:tcPr>
            <w:tcW w:w="1433" w:type="pct"/>
            <w:tcBorders>
              <w:top w:val="single" w:sz="4" w:space="0" w:color="auto"/>
              <w:left w:val="single" w:sz="4" w:space="0" w:color="000000"/>
              <w:right w:val="single" w:sz="4" w:space="0" w:color="000000"/>
            </w:tcBorders>
            <w:shd w:val="clear" w:color="auto" w:fill="auto"/>
          </w:tcPr>
          <w:p w:rsidR="004B06B9" w:rsidRPr="00E70A49" w:rsidRDefault="004B06B9" w:rsidP="00A81E20">
            <w:pPr>
              <w:pStyle w:val="NoSpacing"/>
              <w:widowControl w:val="0"/>
            </w:pPr>
            <w:r w:rsidRPr="00E70A49">
              <w:rPr>
                <w:b/>
              </w:rPr>
              <w:t xml:space="preserve">Tema. </w:t>
            </w:r>
            <w:r w:rsidRPr="00E70A49">
              <w:rPr>
                <w:b/>
                <w:i/>
              </w:rPr>
              <w:t>Hidraulinė gelbėjimo įrang</w:t>
            </w:r>
            <w:r>
              <w:rPr>
                <w:b/>
                <w:i/>
              </w:rPr>
              <w:t>a</w:t>
            </w:r>
          </w:p>
          <w:p w:rsidR="004B06B9" w:rsidRPr="00F539A6" w:rsidRDefault="004B06B9" w:rsidP="00A81E20">
            <w:pPr>
              <w:widowControl w:val="0"/>
              <w:numPr>
                <w:ilvl w:val="0"/>
                <w:numId w:val="14"/>
              </w:numPr>
              <w:tabs>
                <w:tab w:val="left" w:pos="237"/>
              </w:tabs>
              <w:spacing w:after="0" w:line="240" w:lineRule="auto"/>
              <w:ind w:left="0" w:firstLine="0"/>
              <w:rPr>
                <w:rFonts w:ascii="Times New Roman" w:hAnsi="Times New Roman" w:cs="Times New Roman"/>
                <w:sz w:val="24"/>
                <w:szCs w:val="24"/>
              </w:rPr>
            </w:pPr>
            <w:r w:rsidRPr="00F539A6">
              <w:rPr>
                <w:rFonts w:ascii="Times New Roman" w:hAnsi="Times New Roman" w:cs="Times New Roman"/>
                <w:sz w:val="24"/>
                <w:szCs w:val="24"/>
              </w:rPr>
              <w:t>Hidraulinės žirklės, jų tipai, paskirtis, taktinės ir techninės charakteristikos</w:t>
            </w:r>
          </w:p>
          <w:p w:rsidR="004B06B9" w:rsidRPr="00F539A6" w:rsidRDefault="004B06B9" w:rsidP="00A81E20">
            <w:pPr>
              <w:widowControl w:val="0"/>
              <w:numPr>
                <w:ilvl w:val="0"/>
                <w:numId w:val="14"/>
              </w:numPr>
              <w:tabs>
                <w:tab w:val="left" w:pos="237"/>
              </w:tabs>
              <w:spacing w:after="0" w:line="240" w:lineRule="auto"/>
              <w:ind w:left="0" w:firstLine="0"/>
              <w:rPr>
                <w:rFonts w:ascii="Times New Roman" w:hAnsi="Times New Roman" w:cs="Times New Roman"/>
                <w:sz w:val="24"/>
                <w:szCs w:val="24"/>
              </w:rPr>
            </w:pPr>
            <w:r w:rsidRPr="00F539A6">
              <w:rPr>
                <w:rFonts w:ascii="Times New Roman" w:hAnsi="Times New Roman" w:cs="Times New Roman"/>
                <w:sz w:val="24"/>
                <w:szCs w:val="24"/>
              </w:rPr>
              <w:t>Hidrauliniai plėstuvai, jų tipai, paskirtis, taktinės ir techninės charakteristikos</w:t>
            </w:r>
          </w:p>
          <w:p w:rsidR="004B06B9" w:rsidRDefault="004B06B9" w:rsidP="00A81E20">
            <w:pPr>
              <w:widowControl w:val="0"/>
              <w:numPr>
                <w:ilvl w:val="0"/>
                <w:numId w:val="14"/>
              </w:numPr>
              <w:tabs>
                <w:tab w:val="left" w:pos="237"/>
              </w:tabs>
              <w:spacing w:after="0" w:line="240" w:lineRule="auto"/>
              <w:ind w:left="0" w:firstLine="0"/>
              <w:rPr>
                <w:rFonts w:ascii="Times New Roman" w:hAnsi="Times New Roman" w:cs="Times New Roman"/>
                <w:sz w:val="24"/>
                <w:szCs w:val="24"/>
              </w:rPr>
            </w:pPr>
            <w:r w:rsidRPr="00F539A6">
              <w:rPr>
                <w:rFonts w:ascii="Times New Roman" w:hAnsi="Times New Roman" w:cs="Times New Roman"/>
                <w:sz w:val="24"/>
                <w:szCs w:val="24"/>
              </w:rPr>
              <w:t>Hidrauliniai cilindrai, jų tipai, paskirtis, taktinės ir techninės charakteristikos</w:t>
            </w:r>
          </w:p>
          <w:p w:rsidR="004B06B9" w:rsidRPr="006A6BFE" w:rsidRDefault="004B06B9" w:rsidP="00A81E20">
            <w:pPr>
              <w:widowControl w:val="0"/>
              <w:numPr>
                <w:ilvl w:val="0"/>
                <w:numId w:val="14"/>
              </w:numPr>
              <w:tabs>
                <w:tab w:val="left" w:pos="237"/>
              </w:tabs>
              <w:spacing w:after="0" w:line="240" w:lineRule="auto"/>
              <w:ind w:left="0" w:firstLine="0"/>
              <w:rPr>
                <w:rFonts w:ascii="Times New Roman" w:hAnsi="Times New Roman" w:cs="Times New Roman"/>
                <w:sz w:val="24"/>
                <w:szCs w:val="24"/>
              </w:rPr>
            </w:pPr>
            <w:r w:rsidRPr="00F539A6">
              <w:rPr>
                <w:rFonts w:ascii="Times New Roman" w:hAnsi="Times New Roman" w:cs="Times New Roman"/>
                <w:sz w:val="24"/>
                <w:szCs w:val="24"/>
              </w:rPr>
              <w:t>Hidrauliniai siurbliai ir jungiamosios žarnos, jų tipai, paskirtis, taktinės ir techninės charakteristikos</w:t>
            </w:r>
          </w:p>
        </w:tc>
        <w:tc>
          <w:tcPr>
            <w:tcW w:w="497" w:type="pct"/>
            <w:tcBorders>
              <w:top w:val="single" w:sz="4" w:space="0" w:color="auto"/>
            </w:tcBorders>
            <w:shd w:val="clear" w:color="auto" w:fill="auto"/>
          </w:tcPr>
          <w:p w:rsidR="004B06B9" w:rsidRPr="004F5760" w:rsidRDefault="004B06B9" w:rsidP="00A81E20">
            <w:pPr>
              <w:pStyle w:val="NoSpacing"/>
              <w:widowControl w:val="0"/>
              <w:jc w:val="center"/>
            </w:pPr>
            <w:r w:rsidRPr="004F5760">
              <w:t>1</w:t>
            </w:r>
          </w:p>
        </w:tc>
        <w:tc>
          <w:tcPr>
            <w:tcW w:w="475" w:type="pct"/>
            <w:tcBorders>
              <w:top w:val="single" w:sz="4" w:space="0" w:color="auto"/>
            </w:tcBorders>
            <w:shd w:val="clear" w:color="auto" w:fill="auto"/>
          </w:tcPr>
          <w:p w:rsidR="004B06B9" w:rsidRPr="004F5760" w:rsidRDefault="004B06B9" w:rsidP="00A81E20">
            <w:pPr>
              <w:pStyle w:val="NoSpacing"/>
              <w:widowControl w:val="0"/>
              <w:jc w:val="center"/>
            </w:pPr>
            <w:r w:rsidRPr="004F5760">
              <w:t>3</w:t>
            </w:r>
          </w:p>
        </w:tc>
        <w:tc>
          <w:tcPr>
            <w:tcW w:w="476" w:type="pct"/>
            <w:tcBorders>
              <w:top w:val="single" w:sz="4" w:space="0" w:color="auto"/>
            </w:tcBorders>
            <w:shd w:val="clear" w:color="auto" w:fill="auto"/>
          </w:tcPr>
          <w:p w:rsidR="004B06B9" w:rsidRPr="004F5760" w:rsidRDefault="004B06B9" w:rsidP="00A81E20">
            <w:pPr>
              <w:pStyle w:val="NoSpacing"/>
              <w:widowControl w:val="0"/>
              <w:jc w:val="center"/>
            </w:pPr>
            <w:r w:rsidRPr="004F5760">
              <w:t>4</w:t>
            </w:r>
          </w:p>
        </w:tc>
      </w:tr>
      <w:tr w:rsidR="004B06B9" w:rsidRPr="00937C19" w:rsidTr="00097E8A">
        <w:trPr>
          <w:trHeight w:val="1948"/>
          <w:jc w:val="center"/>
        </w:trPr>
        <w:tc>
          <w:tcPr>
            <w:tcW w:w="965" w:type="pct"/>
            <w:vMerge/>
            <w:tcBorders>
              <w:left w:val="single" w:sz="4" w:space="0" w:color="000000"/>
            </w:tcBorders>
            <w:shd w:val="clear" w:color="auto" w:fill="auto"/>
          </w:tcPr>
          <w:p w:rsidR="004B06B9" w:rsidRPr="00F31640" w:rsidRDefault="004B06B9" w:rsidP="00A81E20">
            <w:pPr>
              <w:spacing w:after="0" w:line="240" w:lineRule="auto"/>
              <w:rPr>
                <w:rFonts w:ascii="Times New Roman" w:hAnsi="Times New Roman" w:cs="Times New Roman"/>
                <w:sz w:val="24"/>
                <w:szCs w:val="24"/>
              </w:rPr>
            </w:pPr>
          </w:p>
        </w:tc>
        <w:tc>
          <w:tcPr>
            <w:tcW w:w="1154" w:type="pct"/>
            <w:vMerge/>
            <w:tcBorders>
              <w:left w:val="single" w:sz="4" w:space="0" w:color="000000"/>
            </w:tcBorders>
            <w:shd w:val="clear" w:color="auto" w:fill="auto"/>
          </w:tcPr>
          <w:p w:rsidR="004B06B9" w:rsidRDefault="004B06B9" w:rsidP="00A81E20">
            <w:pPr>
              <w:pStyle w:val="NoSpacing"/>
            </w:pPr>
          </w:p>
        </w:tc>
        <w:tc>
          <w:tcPr>
            <w:tcW w:w="1433" w:type="pct"/>
            <w:tcBorders>
              <w:top w:val="single" w:sz="4" w:space="0" w:color="auto"/>
              <w:left w:val="single" w:sz="4" w:space="0" w:color="000000"/>
              <w:right w:val="single" w:sz="4" w:space="0" w:color="000000"/>
            </w:tcBorders>
            <w:shd w:val="clear" w:color="auto" w:fill="auto"/>
          </w:tcPr>
          <w:p w:rsidR="004B06B9" w:rsidRPr="008603C0" w:rsidRDefault="004B06B9" w:rsidP="00A81E20">
            <w:pPr>
              <w:pStyle w:val="NoSpacing"/>
              <w:tabs>
                <w:tab w:val="left" w:pos="286"/>
              </w:tabs>
              <w:ind w:left="31"/>
            </w:pPr>
            <w:r w:rsidRPr="008603C0">
              <w:rPr>
                <w:b/>
              </w:rPr>
              <w:t xml:space="preserve">Tema. </w:t>
            </w:r>
            <w:r w:rsidRPr="008603C0">
              <w:rPr>
                <w:b/>
                <w:i/>
              </w:rPr>
              <w:t>Pneumatinė gelbėjimo įranga</w:t>
            </w:r>
          </w:p>
          <w:p w:rsidR="004B06B9"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8603C0">
              <w:rPr>
                <w:rFonts w:ascii="Times New Roman" w:hAnsi="Times New Roman" w:cs="Times New Roman"/>
                <w:sz w:val="24"/>
                <w:szCs w:val="24"/>
              </w:rPr>
              <w:t>Aukšto slėgio pneumatinė gelbėjimo įranga, jos tipai, paskirtis, taktinės ir techninės charakteristikos</w:t>
            </w:r>
          </w:p>
          <w:p w:rsidR="004B06B9" w:rsidRPr="00E70A49" w:rsidRDefault="004B06B9" w:rsidP="00A81E20">
            <w:pPr>
              <w:numPr>
                <w:ilvl w:val="0"/>
                <w:numId w:val="14"/>
              </w:numPr>
              <w:tabs>
                <w:tab w:val="left" w:pos="285"/>
              </w:tabs>
              <w:spacing w:after="0" w:line="240" w:lineRule="auto"/>
              <w:ind w:left="2" w:firstLine="0"/>
              <w:rPr>
                <w:b/>
              </w:rPr>
            </w:pPr>
            <w:r w:rsidRPr="008603C0">
              <w:rPr>
                <w:rFonts w:ascii="Times New Roman" w:hAnsi="Times New Roman" w:cs="Times New Roman"/>
                <w:sz w:val="24"/>
                <w:szCs w:val="24"/>
              </w:rPr>
              <w:t>Žemo slėgio pneumatinė gelbėjimo įranga, jos tipai, paskirtis, taktinės ir techninės charakteristikos</w:t>
            </w:r>
          </w:p>
        </w:tc>
        <w:tc>
          <w:tcPr>
            <w:tcW w:w="497" w:type="pct"/>
            <w:tcBorders>
              <w:top w:val="single" w:sz="4" w:space="0" w:color="auto"/>
            </w:tcBorders>
            <w:shd w:val="clear" w:color="auto" w:fill="auto"/>
          </w:tcPr>
          <w:p w:rsidR="004B06B9" w:rsidRPr="004F5760" w:rsidRDefault="004B06B9" w:rsidP="00A81E20">
            <w:pPr>
              <w:pStyle w:val="NoSpacing"/>
              <w:widowControl w:val="0"/>
              <w:jc w:val="center"/>
            </w:pPr>
            <w:r w:rsidRPr="004F5760">
              <w:t>1</w:t>
            </w:r>
          </w:p>
        </w:tc>
        <w:tc>
          <w:tcPr>
            <w:tcW w:w="475" w:type="pct"/>
            <w:tcBorders>
              <w:top w:val="single" w:sz="4" w:space="0" w:color="auto"/>
            </w:tcBorders>
            <w:shd w:val="clear" w:color="auto" w:fill="auto"/>
          </w:tcPr>
          <w:p w:rsidR="004B06B9" w:rsidRPr="004F5760" w:rsidRDefault="004B06B9" w:rsidP="00A81E20">
            <w:pPr>
              <w:pStyle w:val="NoSpacing"/>
              <w:widowControl w:val="0"/>
              <w:jc w:val="center"/>
            </w:pPr>
            <w:r w:rsidRPr="004F5760">
              <w:t>3</w:t>
            </w:r>
          </w:p>
        </w:tc>
        <w:tc>
          <w:tcPr>
            <w:tcW w:w="476" w:type="pct"/>
            <w:tcBorders>
              <w:top w:val="single" w:sz="4" w:space="0" w:color="auto"/>
            </w:tcBorders>
            <w:shd w:val="clear" w:color="auto" w:fill="auto"/>
          </w:tcPr>
          <w:p w:rsidR="004B06B9" w:rsidRPr="004F5760" w:rsidRDefault="004B06B9" w:rsidP="00A81E20">
            <w:pPr>
              <w:pStyle w:val="NoSpacing"/>
              <w:widowControl w:val="0"/>
              <w:jc w:val="center"/>
            </w:pPr>
            <w:r w:rsidRPr="004F5760">
              <w:t>4</w:t>
            </w:r>
          </w:p>
        </w:tc>
      </w:tr>
      <w:tr w:rsidR="004B06B9" w:rsidRPr="00937C19" w:rsidTr="006255CC">
        <w:trPr>
          <w:trHeight w:val="270"/>
          <w:jc w:val="center"/>
        </w:trPr>
        <w:tc>
          <w:tcPr>
            <w:tcW w:w="965" w:type="pct"/>
            <w:vMerge w:val="restart"/>
            <w:tcBorders>
              <w:top w:val="single" w:sz="4" w:space="0" w:color="auto"/>
              <w:left w:val="single" w:sz="4" w:space="0" w:color="000000"/>
            </w:tcBorders>
            <w:shd w:val="clear" w:color="auto" w:fill="auto"/>
          </w:tcPr>
          <w:p w:rsidR="004B06B9" w:rsidRPr="00F31640" w:rsidRDefault="004B06B9" w:rsidP="00A81E20">
            <w:pPr>
              <w:pStyle w:val="NoSpacing"/>
              <w:widowControl w:val="0"/>
            </w:pPr>
            <w:r w:rsidRPr="00F31640">
              <w:t>3. Vykdyti gelbėjimo darbus eismo įvykiuose.</w:t>
            </w:r>
          </w:p>
        </w:tc>
        <w:tc>
          <w:tcPr>
            <w:tcW w:w="1154" w:type="pct"/>
            <w:tcBorders>
              <w:top w:val="single" w:sz="4" w:space="0" w:color="auto"/>
              <w:left w:val="single" w:sz="4" w:space="0" w:color="000000"/>
              <w:bottom w:val="single" w:sz="4" w:space="0" w:color="auto"/>
            </w:tcBorders>
            <w:shd w:val="clear" w:color="auto" w:fill="auto"/>
          </w:tcPr>
          <w:p w:rsidR="004B06B9" w:rsidRPr="001168FD" w:rsidRDefault="004B06B9" w:rsidP="00A81E20">
            <w:pPr>
              <w:pStyle w:val="NoSpacing"/>
            </w:pPr>
            <w:r w:rsidRPr="00E70A49">
              <w:t xml:space="preserve">3.1. </w:t>
            </w:r>
            <w:r>
              <w:t>Apibūdinti skirtingų transporto priemonių konstrukcinius ypatumus</w:t>
            </w:r>
            <w:r w:rsidRPr="00E70A49">
              <w:t>.</w:t>
            </w:r>
          </w:p>
        </w:tc>
        <w:tc>
          <w:tcPr>
            <w:tcW w:w="1433" w:type="pct"/>
            <w:tcBorders>
              <w:top w:val="single" w:sz="4" w:space="0" w:color="000000"/>
              <w:left w:val="single" w:sz="4" w:space="0" w:color="000000"/>
              <w:bottom w:val="single" w:sz="4" w:space="0" w:color="auto"/>
              <w:right w:val="single" w:sz="4" w:space="0" w:color="000000"/>
            </w:tcBorders>
            <w:shd w:val="clear" w:color="auto" w:fill="auto"/>
          </w:tcPr>
          <w:p w:rsidR="004B06B9" w:rsidRPr="00B02C73" w:rsidRDefault="004B06B9" w:rsidP="00A81E20">
            <w:pPr>
              <w:pStyle w:val="NoSpacing"/>
              <w:tabs>
                <w:tab w:val="left" w:pos="286"/>
              </w:tabs>
              <w:ind w:left="31"/>
            </w:pPr>
            <w:r w:rsidRPr="00B02C73">
              <w:rPr>
                <w:b/>
              </w:rPr>
              <w:t xml:space="preserve">Tema. </w:t>
            </w:r>
            <w:r w:rsidRPr="00B02C73">
              <w:rPr>
                <w:b/>
                <w:i/>
              </w:rPr>
              <w:t>Transporto priemonių konstrukciniai ypatumai</w:t>
            </w:r>
          </w:p>
          <w:p w:rsidR="004B06B9" w:rsidRPr="00B02C73"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B02C73">
              <w:rPr>
                <w:rFonts w:ascii="Times New Roman" w:hAnsi="Times New Roman" w:cs="Times New Roman"/>
                <w:sz w:val="24"/>
                <w:szCs w:val="24"/>
              </w:rPr>
              <w:t>Lengvųjų automobilių konstrukciniai ypatumai</w:t>
            </w:r>
          </w:p>
          <w:p w:rsidR="004B06B9" w:rsidRPr="00B02C73"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B02C73">
              <w:rPr>
                <w:rFonts w:ascii="Times New Roman" w:hAnsi="Times New Roman" w:cs="Times New Roman"/>
                <w:sz w:val="24"/>
                <w:szCs w:val="24"/>
              </w:rPr>
              <w:t>Sunkvežimių konstrukciniai ypatumai</w:t>
            </w:r>
          </w:p>
          <w:p w:rsidR="004B06B9" w:rsidRPr="00B02C73"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B02C73">
              <w:rPr>
                <w:rFonts w:ascii="Times New Roman" w:hAnsi="Times New Roman" w:cs="Times New Roman"/>
                <w:sz w:val="24"/>
                <w:szCs w:val="24"/>
              </w:rPr>
              <w:t>Keleivinio transporto konstrukciniai ypatumai</w:t>
            </w:r>
          </w:p>
          <w:p w:rsidR="004B06B9"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B02C73">
              <w:rPr>
                <w:rFonts w:ascii="Times New Roman" w:hAnsi="Times New Roman" w:cs="Times New Roman"/>
                <w:sz w:val="24"/>
                <w:szCs w:val="24"/>
              </w:rPr>
              <w:t>Kitų transporto priemonių konstrukciniai ypatumai</w:t>
            </w:r>
          </w:p>
          <w:p w:rsidR="004B06B9" w:rsidRPr="00B02C73"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Pr>
                <w:rFonts w:ascii="Times New Roman" w:hAnsi="Times New Roman" w:cs="Times New Roman"/>
                <w:sz w:val="24"/>
                <w:szCs w:val="24"/>
              </w:rPr>
              <w:t xml:space="preserve">Automobilių </w:t>
            </w:r>
            <w:r w:rsidRPr="00B02C73">
              <w:rPr>
                <w:rFonts w:ascii="Times New Roman" w:hAnsi="Times New Roman" w:cs="Times New Roman"/>
                <w:sz w:val="24"/>
                <w:szCs w:val="24"/>
              </w:rPr>
              <w:t>saugos sistemos, jų neutralizavimo būdai</w:t>
            </w:r>
          </w:p>
        </w:tc>
        <w:tc>
          <w:tcPr>
            <w:tcW w:w="497" w:type="pct"/>
            <w:tcBorders>
              <w:bottom w:val="single" w:sz="4" w:space="0" w:color="auto"/>
            </w:tcBorders>
            <w:shd w:val="clear" w:color="auto" w:fill="auto"/>
          </w:tcPr>
          <w:p w:rsidR="004B06B9" w:rsidRPr="004F5760" w:rsidRDefault="004B06B9" w:rsidP="00A81E20">
            <w:pPr>
              <w:pStyle w:val="NoSpacing"/>
              <w:widowControl w:val="0"/>
              <w:jc w:val="center"/>
            </w:pPr>
            <w:r w:rsidRPr="004F5760">
              <w:t>1</w:t>
            </w:r>
          </w:p>
        </w:tc>
        <w:tc>
          <w:tcPr>
            <w:tcW w:w="475" w:type="pct"/>
            <w:tcBorders>
              <w:bottom w:val="single" w:sz="4" w:space="0" w:color="auto"/>
            </w:tcBorders>
            <w:shd w:val="clear" w:color="auto" w:fill="auto"/>
          </w:tcPr>
          <w:p w:rsidR="004B06B9" w:rsidRPr="004F5760" w:rsidRDefault="004B06B9" w:rsidP="00A81E20">
            <w:pPr>
              <w:pStyle w:val="NoSpacing"/>
              <w:widowControl w:val="0"/>
              <w:jc w:val="center"/>
            </w:pPr>
          </w:p>
        </w:tc>
        <w:tc>
          <w:tcPr>
            <w:tcW w:w="476" w:type="pct"/>
            <w:tcBorders>
              <w:bottom w:val="single" w:sz="4" w:space="0" w:color="auto"/>
            </w:tcBorders>
            <w:shd w:val="clear" w:color="auto" w:fill="auto"/>
          </w:tcPr>
          <w:p w:rsidR="004B06B9" w:rsidRPr="004F5760" w:rsidRDefault="004B06B9" w:rsidP="00A81E20">
            <w:pPr>
              <w:pStyle w:val="NoSpacing"/>
              <w:widowControl w:val="0"/>
              <w:jc w:val="center"/>
            </w:pPr>
            <w:r w:rsidRPr="004F5760">
              <w:t>1</w:t>
            </w:r>
          </w:p>
        </w:tc>
      </w:tr>
      <w:tr w:rsidR="004B06B9" w:rsidRPr="00937C19" w:rsidTr="00557FB0">
        <w:trPr>
          <w:trHeight w:val="2528"/>
          <w:jc w:val="center"/>
        </w:trPr>
        <w:tc>
          <w:tcPr>
            <w:tcW w:w="965" w:type="pct"/>
            <w:vMerge/>
            <w:tcBorders>
              <w:left w:val="single" w:sz="4" w:space="0" w:color="000000"/>
            </w:tcBorders>
            <w:shd w:val="clear" w:color="auto" w:fill="auto"/>
          </w:tcPr>
          <w:p w:rsidR="004B06B9" w:rsidRPr="00F31640" w:rsidRDefault="004B06B9" w:rsidP="00A81E20">
            <w:pPr>
              <w:pStyle w:val="NoSpacing"/>
              <w:widowControl w:val="0"/>
            </w:pPr>
          </w:p>
        </w:tc>
        <w:tc>
          <w:tcPr>
            <w:tcW w:w="1154" w:type="pct"/>
            <w:vMerge w:val="restart"/>
            <w:tcBorders>
              <w:top w:val="single" w:sz="4" w:space="0" w:color="auto"/>
              <w:left w:val="single" w:sz="4" w:space="0" w:color="000000"/>
            </w:tcBorders>
            <w:shd w:val="clear" w:color="auto" w:fill="auto"/>
          </w:tcPr>
          <w:p w:rsidR="004B06B9" w:rsidRPr="00E70A49" w:rsidRDefault="004B06B9" w:rsidP="00A81E20">
            <w:pPr>
              <w:pStyle w:val="NoSpacing"/>
            </w:pPr>
            <w:r w:rsidRPr="00E70A49">
              <w:t xml:space="preserve">3.2. </w:t>
            </w:r>
            <w:r>
              <w:t>Vykdyti standartines procedūras likviduojant eismo įvykių padarinius</w:t>
            </w:r>
            <w:r w:rsidRPr="00E70A49">
              <w:t>.</w:t>
            </w:r>
          </w:p>
        </w:tc>
        <w:tc>
          <w:tcPr>
            <w:tcW w:w="1433" w:type="pct"/>
            <w:tcBorders>
              <w:top w:val="single" w:sz="4" w:space="0" w:color="auto"/>
              <w:left w:val="single" w:sz="4" w:space="0" w:color="000000"/>
              <w:bottom w:val="single" w:sz="4" w:space="0" w:color="auto"/>
              <w:right w:val="single" w:sz="4" w:space="0" w:color="000000"/>
            </w:tcBorders>
            <w:shd w:val="clear" w:color="auto" w:fill="auto"/>
          </w:tcPr>
          <w:p w:rsidR="004B06B9" w:rsidRPr="00B02C73" w:rsidRDefault="004B06B9" w:rsidP="00A81E20">
            <w:pPr>
              <w:pStyle w:val="NoSpacing"/>
              <w:tabs>
                <w:tab w:val="left" w:pos="286"/>
              </w:tabs>
            </w:pPr>
            <w:r w:rsidRPr="00B02C73">
              <w:rPr>
                <w:b/>
              </w:rPr>
              <w:t xml:space="preserve">Tema. </w:t>
            </w:r>
            <w:r w:rsidRPr="00B02C73">
              <w:rPr>
                <w:b/>
                <w:i/>
              </w:rPr>
              <w:t>Standartinės procedūros</w:t>
            </w:r>
            <w:r>
              <w:rPr>
                <w:b/>
                <w:i/>
              </w:rPr>
              <w:t>,</w:t>
            </w:r>
            <w:r w:rsidRPr="00B02C73">
              <w:rPr>
                <w:b/>
                <w:i/>
              </w:rPr>
              <w:t xml:space="preserve"> likviduojant transporto avarijų padarinius</w:t>
            </w:r>
          </w:p>
          <w:p w:rsidR="004B06B9" w:rsidRPr="00B02C73"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B02C73">
              <w:rPr>
                <w:rFonts w:ascii="Times New Roman" w:hAnsi="Times New Roman" w:cs="Times New Roman"/>
                <w:sz w:val="24"/>
                <w:szCs w:val="24"/>
              </w:rPr>
              <w:t>Automobilio stabilizavimas</w:t>
            </w:r>
          </w:p>
          <w:p w:rsidR="004B06B9" w:rsidRPr="00B02C73"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B02C73">
              <w:rPr>
                <w:rFonts w:ascii="Times New Roman" w:hAnsi="Times New Roman" w:cs="Times New Roman"/>
                <w:sz w:val="24"/>
                <w:szCs w:val="24"/>
              </w:rPr>
              <w:t>Durų pašalinimas</w:t>
            </w:r>
          </w:p>
          <w:p w:rsidR="004B06B9" w:rsidRPr="00B02C73"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Pr>
                <w:rFonts w:ascii="Times New Roman" w:hAnsi="Times New Roman" w:cs="Times New Roman"/>
                <w:sz w:val="24"/>
                <w:szCs w:val="24"/>
              </w:rPr>
              <w:t>Visiškas</w:t>
            </w:r>
            <w:r w:rsidRPr="00B02C73">
              <w:rPr>
                <w:rFonts w:ascii="Times New Roman" w:hAnsi="Times New Roman" w:cs="Times New Roman"/>
                <w:sz w:val="24"/>
                <w:szCs w:val="24"/>
              </w:rPr>
              <w:t xml:space="preserve"> šono pašalinimas</w:t>
            </w:r>
          </w:p>
          <w:p w:rsidR="004B06B9" w:rsidRPr="00B02C73"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B02C73">
              <w:rPr>
                <w:rFonts w:ascii="Times New Roman" w:hAnsi="Times New Roman" w:cs="Times New Roman"/>
                <w:sz w:val="24"/>
                <w:szCs w:val="24"/>
              </w:rPr>
              <w:t>Prietaisų skydelio atvertimas</w:t>
            </w:r>
          </w:p>
          <w:p w:rsidR="004B06B9"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B02C73">
              <w:rPr>
                <w:rFonts w:ascii="Times New Roman" w:hAnsi="Times New Roman" w:cs="Times New Roman"/>
                <w:sz w:val="24"/>
                <w:szCs w:val="24"/>
              </w:rPr>
              <w:t>Prietaisų skydelio pakėlimas</w:t>
            </w:r>
          </w:p>
          <w:p w:rsidR="004B06B9" w:rsidRPr="0000458B"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B02C73">
              <w:rPr>
                <w:rFonts w:ascii="Times New Roman" w:hAnsi="Times New Roman" w:cs="Times New Roman"/>
                <w:sz w:val="24"/>
                <w:szCs w:val="24"/>
              </w:rPr>
              <w:t>Stogo pašalinimas</w:t>
            </w:r>
          </w:p>
        </w:tc>
        <w:tc>
          <w:tcPr>
            <w:tcW w:w="497" w:type="pct"/>
            <w:tcBorders>
              <w:top w:val="single" w:sz="4" w:space="0" w:color="auto"/>
              <w:bottom w:val="single" w:sz="4" w:space="0" w:color="auto"/>
            </w:tcBorders>
            <w:shd w:val="clear" w:color="auto" w:fill="auto"/>
          </w:tcPr>
          <w:p w:rsidR="004B06B9" w:rsidRPr="004F5760" w:rsidRDefault="004B06B9" w:rsidP="00A81E20">
            <w:pPr>
              <w:pStyle w:val="NoSpacing"/>
              <w:widowControl w:val="0"/>
              <w:jc w:val="center"/>
            </w:pPr>
            <w:r w:rsidRPr="004F5760">
              <w:t>2</w:t>
            </w:r>
          </w:p>
        </w:tc>
        <w:tc>
          <w:tcPr>
            <w:tcW w:w="475" w:type="pct"/>
            <w:tcBorders>
              <w:top w:val="single" w:sz="4" w:space="0" w:color="auto"/>
              <w:bottom w:val="single" w:sz="4" w:space="0" w:color="auto"/>
            </w:tcBorders>
            <w:shd w:val="clear" w:color="auto" w:fill="auto"/>
          </w:tcPr>
          <w:p w:rsidR="004B06B9" w:rsidRPr="004F5760" w:rsidRDefault="004B06B9" w:rsidP="00A81E20">
            <w:pPr>
              <w:pStyle w:val="NoSpacing"/>
              <w:widowControl w:val="0"/>
              <w:jc w:val="center"/>
            </w:pPr>
            <w:r w:rsidRPr="004F5760">
              <w:t>5</w:t>
            </w:r>
          </w:p>
        </w:tc>
        <w:tc>
          <w:tcPr>
            <w:tcW w:w="476" w:type="pct"/>
            <w:tcBorders>
              <w:top w:val="single" w:sz="4" w:space="0" w:color="auto"/>
              <w:bottom w:val="single" w:sz="4" w:space="0" w:color="auto"/>
            </w:tcBorders>
            <w:shd w:val="clear" w:color="auto" w:fill="auto"/>
          </w:tcPr>
          <w:p w:rsidR="004B06B9" w:rsidRPr="004F5760" w:rsidRDefault="004B06B9" w:rsidP="00A81E20">
            <w:pPr>
              <w:pStyle w:val="NoSpacing"/>
              <w:widowControl w:val="0"/>
              <w:jc w:val="center"/>
            </w:pPr>
            <w:r w:rsidRPr="004F5760">
              <w:t>7</w:t>
            </w:r>
          </w:p>
        </w:tc>
      </w:tr>
      <w:tr w:rsidR="004B06B9" w:rsidRPr="00937C19" w:rsidTr="00692E67">
        <w:trPr>
          <w:trHeight w:val="1076"/>
          <w:jc w:val="center"/>
        </w:trPr>
        <w:tc>
          <w:tcPr>
            <w:tcW w:w="965" w:type="pct"/>
            <w:vMerge/>
            <w:tcBorders>
              <w:left w:val="single" w:sz="4" w:space="0" w:color="000000"/>
            </w:tcBorders>
            <w:shd w:val="clear" w:color="auto" w:fill="auto"/>
          </w:tcPr>
          <w:p w:rsidR="004B06B9" w:rsidRPr="00F31640" w:rsidRDefault="004B06B9" w:rsidP="00A81E20">
            <w:pPr>
              <w:pStyle w:val="NoSpacing"/>
              <w:widowControl w:val="0"/>
            </w:pPr>
          </w:p>
        </w:tc>
        <w:tc>
          <w:tcPr>
            <w:tcW w:w="1154" w:type="pct"/>
            <w:vMerge/>
            <w:tcBorders>
              <w:left w:val="single" w:sz="4" w:space="0" w:color="000000"/>
              <w:bottom w:val="single" w:sz="4" w:space="0" w:color="auto"/>
            </w:tcBorders>
            <w:shd w:val="clear" w:color="auto" w:fill="auto"/>
          </w:tcPr>
          <w:p w:rsidR="004B06B9" w:rsidRPr="00E70A49" w:rsidRDefault="004B06B9" w:rsidP="00A81E20">
            <w:pPr>
              <w:pStyle w:val="NoSpacing"/>
            </w:pPr>
          </w:p>
        </w:tc>
        <w:tc>
          <w:tcPr>
            <w:tcW w:w="1433" w:type="pct"/>
            <w:tcBorders>
              <w:top w:val="single" w:sz="4" w:space="0" w:color="auto"/>
              <w:left w:val="single" w:sz="4" w:space="0" w:color="000000"/>
              <w:bottom w:val="single" w:sz="4" w:space="0" w:color="auto"/>
              <w:right w:val="single" w:sz="4" w:space="0" w:color="000000"/>
            </w:tcBorders>
            <w:shd w:val="clear" w:color="auto" w:fill="auto"/>
          </w:tcPr>
          <w:p w:rsidR="004B06B9" w:rsidRDefault="004B06B9" w:rsidP="00A81E20">
            <w:pPr>
              <w:tabs>
                <w:tab w:val="left" w:pos="285"/>
              </w:tabs>
              <w:spacing w:after="0" w:line="240" w:lineRule="auto"/>
              <w:rPr>
                <w:rFonts w:ascii="Times New Roman" w:hAnsi="Times New Roman" w:cs="Times New Roman"/>
                <w:b/>
                <w:i/>
                <w:sz w:val="24"/>
                <w:szCs w:val="24"/>
              </w:rPr>
            </w:pPr>
            <w:r w:rsidRPr="0000458B">
              <w:rPr>
                <w:rFonts w:ascii="Times New Roman" w:hAnsi="Times New Roman" w:cs="Times New Roman"/>
                <w:b/>
                <w:sz w:val="24"/>
                <w:szCs w:val="24"/>
              </w:rPr>
              <w:t>Tema.</w:t>
            </w:r>
            <w:r>
              <w:rPr>
                <w:rFonts w:ascii="Times New Roman" w:hAnsi="Times New Roman" w:cs="Times New Roman"/>
                <w:b/>
                <w:sz w:val="24"/>
                <w:szCs w:val="24"/>
              </w:rPr>
              <w:t xml:space="preserve"> </w:t>
            </w:r>
            <w:r w:rsidRPr="0000458B">
              <w:rPr>
                <w:rFonts w:ascii="Times New Roman" w:hAnsi="Times New Roman" w:cs="Times New Roman"/>
                <w:b/>
                <w:i/>
                <w:sz w:val="24"/>
                <w:szCs w:val="24"/>
              </w:rPr>
              <w:t>Nukentėjusiojo išlaisvinim</w:t>
            </w:r>
            <w:r>
              <w:rPr>
                <w:rFonts w:ascii="Times New Roman" w:hAnsi="Times New Roman" w:cs="Times New Roman"/>
                <w:b/>
                <w:i/>
                <w:sz w:val="24"/>
                <w:szCs w:val="24"/>
              </w:rPr>
              <w:t>as</w:t>
            </w:r>
          </w:p>
          <w:p w:rsidR="004B06B9" w:rsidRDefault="004B06B9"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B02C73">
              <w:rPr>
                <w:rFonts w:ascii="Times New Roman" w:hAnsi="Times New Roman" w:cs="Times New Roman"/>
                <w:sz w:val="24"/>
                <w:szCs w:val="24"/>
              </w:rPr>
              <w:t>Priėjimas prie užspaustų nukentėjusiojo kojų</w:t>
            </w:r>
          </w:p>
          <w:p w:rsidR="004B06B9" w:rsidRPr="00B02C73" w:rsidRDefault="004B06B9" w:rsidP="00A81E20">
            <w:pPr>
              <w:numPr>
                <w:ilvl w:val="0"/>
                <w:numId w:val="14"/>
              </w:numPr>
              <w:tabs>
                <w:tab w:val="left" w:pos="285"/>
              </w:tabs>
              <w:spacing w:after="0" w:line="240" w:lineRule="auto"/>
              <w:ind w:left="2" w:firstLine="0"/>
              <w:rPr>
                <w:b/>
              </w:rPr>
            </w:pPr>
            <w:r>
              <w:rPr>
                <w:rFonts w:ascii="Times New Roman" w:hAnsi="Times New Roman" w:cs="Times New Roman"/>
                <w:sz w:val="24"/>
                <w:szCs w:val="24"/>
              </w:rPr>
              <w:t>Nukentėjusiojo stabilizavimas</w:t>
            </w:r>
          </w:p>
        </w:tc>
        <w:tc>
          <w:tcPr>
            <w:tcW w:w="497" w:type="pct"/>
            <w:tcBorders>
              <w:top w:val="single" w:sz="4" w:space="0" w:color="auto"/>
              <w:bottom w:val="single" w:sz="4" w:space="0" w:color="auto"/>
            </w:tcBorders>
            <w:shd w:val="clear" w:color="auto" w:fill="auto"/>
          </w:tcPr>
          <w:p w:rsidR="004B06B9" w:rsidRPr="004F5760" w:rsidRDefault="00557FB0" w:rsidP="00A81E20">
            <w:pPr>
              <w:pStyle w:val="NoSpacing"/>
              <w:widowControl w:val="0"/>
              <w:jc w:val="center"/>
            </w:pPr>
            <w:r w:rsidRPr="004F5760">
              <w:t>1</w:t>
            </w:r>
          </w:p>
        </w:tc>
        <w:tc>
          <w:tcPr>
            <w:tcW w:w="475" w:type="pct"/>
            <w:tcBorders>
              <w:top w:val="single" w:sz="4" w:space="0" w:color="auto"/>
              <w:bottom w:val="single" w:sz="4" w:space="0" w:color="auto"/>
            </w:tcBorders>
            <w:shd w:val="clear" w:color="auto" w:fill="auto"/>
          </w:tcPr>
          <w:p w:rsidR="004B06B9" w:rsidRPr="004F5760" w:rsidRDefault="00557FB0" w:rsidP="00A81E20">
            <w:pPr>
              <w:pStyle w:val="NoSpacing"/>
              <w:widowControl w:val="0"/>
              <w:jc w:val="center"/>
            </w:pPr>
            <w:r w:rsidRPr="004F5760">
              <w:t>5</w:t>
            </w:r>
          </w:p>
        </w:tc>
        <w:tc>
          <w:tcPr>
            <w:tcW w:w="476" w:type="pct"/>
            <w:tcBorders>
              <w:top w:val="single" w:sz="4" w:space="0" w:color="auto"/>
              <w:bottom w:val="single" w:sz="4" w:space="0" w:color="auto"/>
            </w:tcBorders>
            <w:shd w:val="clear" w:color="auto" w:fill="auto"/>
          </w:tcPr>
          <w:p w:rsidR="004B06B9" w:rsidRPr="004F5760" w:rsidRDefault="00557FB0" w:rsidP="00A81E20">
            <w:pPr>
              <w:pStyle w:val="NoSpacing"/>
              <w:widowControl w:val="0"/>
              <w:jc w:val="center"/>
            </w:pPr>
            <w:r w:rsidRPr="004F5760">
              <w:t>6</w:t>
            </w:r>
          </w:p>
        </w:tc>
      </w:tr>
      <w:tr w:rsidR="00287F20" w:rsidRPr="00937C19" w:rsidTr="00B905D7">
        <w:trPr>
          <w:trHeight w:val="1606"/>
          <w:jc w:val="center"/>
        </w:trPr>
        <w:tc>
          <w:tcPr>
            <w:tcW w:w="965" w:type="pct"/>
            <w:vMerge w:val="restart"/>
            <w:tcBorders>
              <w:top w:val="single" w:sz="4" w:space="0" w:color="auto"/>
              <w:left w:val="single" w:sz="4" w:space="0" w:color="000000"/>
            </w:tcBorders>
            <w:shd w:val="clear" w:color="auto" w:fill="auto"/>
          </w:tcPr>
          <w:p w:rsidR="00287F20" w:rsidRPr="006B64AD" w:rsidRDefault="000948DB" w:rsidP="00A81E2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r w:rsidR="00287F20" w:rsidRPr="006B64AD">
              <w:rPr>
                <w:rFonts w:ascii="Times New Roman" w:hAnsi="Times New Roman" w:cs="Times New Roman"/>
                <w:sz w:val="24"/>
                <w:szCs w:val="24"/>
              </w:rPr>
              <w:t>. Naudoti gelbėjimo aukštyje (gylyje) įrangą</w:t>
            </w:r>
            <w:r w:rsidR="00287F20">
              <w:rPr>
                <w:rFonts w:ascii="Times New Roman" w:hAnsi="Times New Roman" w:cs="Times New Roman"/>
                <w:sz w:val="24"/>
                <w:szCs w:val="24"/>
              </w:rPr>
              <w:t>.</w:t>
            </w:r>
          </w:p>
        </w:tc>
        <w:tc>
          <w:tcPr>
            <w:tcW w:w="1154" w:type="pct"/>
            <w:vMerge w:val="restart"/>
            <w:tcBorders>
              <w:top w:val="single" w:sz="4" w:space="0" w:color="auto"/>
              <w:left w:val="single" w:sz="4" w:space="0" w:color="000000"/>
            </w:tcBorders>
            <w:shd w:val="clear" w:color="auto" w:fill="auto"/>
          </w:tcPr>
          <w:p w:rsidR="00287F20" w:rsidRPr="006B64AD" w:rsidRDefault="00287F20" w:rsidP="00A81E20">
            <w:pPr>
              <w:pStyle w:val="NoSpacing"/>
            </w:pPr>
            <w:r w:rsidRPr="006B64AD">
              <w:t>4.1. Apibūdinti gelbėjimo darbų aukštyje (gylyje) įrangą</w:t>
            </w:r>
            <w:r>
              <w:t>.</w:t>
            </w:r>
          </w:p>
        </w:tc>
        <w:tc>
          <w:tcPr>
            <w:tcW w:w="1433" w:type="pct"/>
            <w:tcBorders>
              <w:top w:val="single" w:sz="4" w:space="0" w:color="auto"/>
              <w:left w:val="single" w:sz="4" w:space="0" w:color="000000"/>
              <w:bottom w:val="single" w:sz="4" w:space="0" w:color="auto"/>
              <w:right w:val="single" w:sz="4" w:space="0" w:color="000000"/>
            </w:tcBorders>
            <w:shd w:val="clear" w:color="auto" w:fill="auto"/>
          </w:tcPr>
          <w:p w:rsidR="00287F20" w:rsidRPr="006B64AD" w:rsidRDefault="00287F20" w:rsidP="00A81E20">
            <w:pPr>
              <w:pStyle w:val="NoSpacing"/>
              <w:widowControl w:val="0"/>
              <w:rPr>
                <w:b/>
                <w:i/>
              </w:rPr>
            </w:pPr>
            <w:r w:rsidRPr="006B64AD">
              <w:rPr>
                <w:b/>
              </w:rPr>
              <w:t>Tema.</w:t>
            </w:r>
            <w:r w:rsidRPr="006B64AD">
              <w:t xml:space="preserve"> </w:t>
            </w:r>
            <w:r w:rsidRPr="006B64AD">
              <w:rPr>
                <w:b/>
                <w:i/>
              </w:rPr>
              <w:t>Gelbėjimo darbų aukštyje (gylyje) įranga</w:t>
            </w:r>
          </w:p>
          <w:p w:rsidR="00287F20" w:rsidRPr="006B64AD" w:rsidRDefault="00287F20" w:rsidP="00D35CA3">
            <w:pPr>
              <w:numPr>
                <w:ilvl w:val="0"/>
                <w:numId w:val="14"/>
              </w:numPr>
              <w:tabs>
                <w:tab w:val="left" w:pos="271"/>
              </w:tabs>
              <w:spacing w:after="0" w:line="240" w:lineRule="auto"/>
              <w:ind w:left="2" w:firstLine="0"/>
              <w:rPr>
                <w:rFonts w:ascii="Times New Roman" w:hAnsi="Times New Roman" w:cs="Times New Roman"/>
                <w:sz w:val="24"/>
                <w:szCs w:val="24"/>
              </w:rPr>
            </w:pPr>
            <w:r w:rsidRPr="006B64AD">
              <w:rPr>
                <w:rFonts w:ascii="Times New Roman" w:hAnsi="Times New Roman" w:cs="Times New Roman"/>
                <w:sz w:val="24"/>
                <w:szCs w:val="24"/>
              </w:rPr>
              <w:t>Gelbėjimo darbų aukštyje (gylyje) įrangos klasifikavimas</w:t>
            </w:r>
          </w:p>
          <w:p w:rsidR="00287F20" w:rsidRPr="006B64AD" w:rsidRDefault="00287F20" w:rsidP="00D35CA3">
            <w:pPr>
              <w:numPr>
                <w:ilvl w:val="0"/>
                <w:numId w:val="14"/>
              </w:numPr>
              <w:tabs>
                <w:tab w:val="left" w:pos="271"/>
              </w:tabs>
              <w:spacing w:after="0" w:line="240" w:lineRule="auto"/>
              <w:ind w:left="2" w:firstLine="0"/>
              <w:rPr>
                <w:b/>
              </w:rPr>
            </w:pPr>
            <w:r w:rsidRPr="006B64AD">
              <w:rPr>
                <w:rFonts w:ascii="Times New Roman" w:hAnsi="Times New Roman" w:cs="Times New Roman"/>
                <w:sz w:val="24"/>
                <w:szCs w:val="24"/>
              </w:rPr>
              <w:t>Gelbėjimo darbų aukštyje (gylyje) įrangos taktinės</w:t>
            </w:r>
            <w:proofErr w:type="gramStart"/>
            <w:r w:rsidRPr="006B64AD">
              <w:rPr>
                <w:rFonts w:ascii="Times New Roman" w:hAnsi="Times New Roman" w:cs="Times New Roman"/>
                <w:sz w:val="24"/>
                <w:szCs w:val="24"/>
              </w:rPr>
              <w:t>-</w:t>
            </w:r>
            <w:proofErr w:type="gramEnd"/>
            <w:r w:rsidRPr="006B64AD">
              <w:rPr>
                <w:rFonts w:ascii="Times New Roman" w:hAnsi="Times New Roman" w:cs="Times New Roman"/>
                <w:sz w:val="24"/>
                <w:szCs w:val="24"/>
              </w:rPr>
              <w:t>techninės galimybės</w:t>
            </w:r>
          </w:p>
        </w:tc>
        <w:tc>
          <w:tcPr>
            <w:tcW w:w="497" w:type="pct"/>
            <w:tcBorders>
              <w:top w:val="single" w:sz="4" w:space="0" w:color="auto"/>
              <w:bottom w:val="single" w:sz="4" w:space="0" w:color="auto"/>
            </w:tcBorders>
            <w:shd w:val="clear" w:color="auto" w:fill="auto"/>
          </w:tcPr>
          <w:p w:rsidR="00287F20" w:rsidRPr="004F5760" w:rsidRDefault="00287F20" w:rsidP="00A81E20">
            <w:pPr>
              <w:pStyle w:val="NoSpacing"/>
              <w:widowControl w:val="0"/>
              <w:jc w:val="center"/>
            </w:pPr>
            <w:r w:rsidRPr="004F5760">
              <w:t>0,5</w:t>
            </w:r>
          </w:p>
        </w:tc>
        <w:tc>
          <w:tcPr>
            <w:tcW w:w="475" w:type="pct"/>
            <w:tcBorders>
              <w:top w:val="single" w:sz="4" w:space="0" w:color="auto"/>
              <w:bottom w:val="single" w:sz="4" w:space="0" w:color="auto"/>
            </w:tcBorders>
            <w:shd w:val="clear" w:color="auto" w:fill="auto"/>
          </w:tcPr>
          <w:p w:rsidR="00287F20" w:rsidRPr="004F5760" w:rsidRDefault="00287F20" w:rsidP="00A81E20">
            <w:pPr>
              <w:pStyle w:val="NoSpacing"/>
              <w:widowControl w:val="0"/>
              <w:jc w:val="center"/>
            </w:pPr>
          </w:p>
        </w:tc>
        <w:tc>
          <w:tcPr>
            <w:tcW w:w="476" w:type="pct"/>
            <w:tcBorders>
              <w:top w:val="single" w:sz="4" w:space="0" w:color="auto"/>
              <w:bottom w:val="single" w:sz="4" w:space="0" w:color="auto"/>
            </w:tcBorders>
            <w:shd w:val="clear" w:color="auto" w:fill="auto"/>
          </w:tcPr>
          <w:p w:rsidR="00287F20" w:rsidRPr="004F5760" w:rsidRDefault="00287F20" w:rsidP="00A81E20">
            <w:pPr>
              <w:pStyle w:val="NoSpacing"/>
              <w:widowControl w:val="0"/>
              <w:jc w:val="center"/>
            </w:pPr>
            <w:r w:rsidRPr="004F5760">
              <w:t>0,5</w:t>
            </w:r>
          </w:p>
        </w:tc>
      </w:tr>
      <w:tr w:rsidR="00287F20" w:rsidRPr="00937C19" w:rsidTr="00B905D7">
        <w:trPr>
          <w:trHeight w:val="1381"/>
          <w:jc w:val="center"/>
        </w:trPr>
        <w:tc>
          <w:tcPr>
            <w:tcW w:w="965" w:type="pct"/>
            <w:vMerge/>
            <w:tcBorders>
              <w:top w:val="single" w:sz="4" w:space="0" w:color="auto"/>
              <w:left w:val="single" w:sz="4" w:space="0" w:color="000000"/>
            </w:tcBorders>
            <w:shd w:val="clear" w:color="auto" w:fill="auto"/>
          </w:tcPr>
          <w:p w:rsidR="00287F20" w:rsidRPr="006B64AD" w:rsidRDefault="00287F20" w:rsidP="00A81E20">
            <w:pPr>
              <w:spacing w:after="0" w:line="240" w:lineRule="auto"/>
              <w:rPr>
                <w:rFonts w:ascii="Times New Roman" w:hAnsi="Times New Roman" w:cs="Times New Roman"/>
                <w:sz w:val="24"/>
                <w:szCs w:val="24"/>
              </w:rPr>
            </w:pPr>
          </w:p>
        </w:tc>
        <w:tc>
          <w:tcPr>
            <w:tcW w:w="1154" w:type="pct"/>
            <w:vMerge/>
            <w:tcBorders>
              <w:left w:val="single" w:sz="4" w:space="0" w:color="000000"/>
            </w:tcBorders>
            <w:shd w:val="clear" w:color="auto" w:fill="auto"/>
          </w:tcPr>
          <w:p w:rsidR="00287F20" w:rsidRPr="006B64AD" w:rsidRDefault="00287F20" w:rsidP="00A81E20">
            <w:pPr>
              <w:pStyle w:val="NoSpacing"/>
            </w:pPr>
          </w:p>
        </w:tc>
        <w:tc>
          <w:tcPr>
            <w:tcW w:w="1433" w:type="pct"/>
            <w:tcBorders>
              <w:top w:val="single" w:sz="4" w:space="0" w:color="auto"/>
              <w:left w:val="single" w:sz="4" w:space="0" w:color="000000"/>
              <w:bottom w:val="single" w:sz="4" w:space="0" w:color="auto"/>
              <w:right w:val="single" w:sz="4" w:space="0" w:color="000000"/>
            </w:tcBorders>
            <w:shd w:val="clear" w:color="auto" w:fill="auto"/>
          </w:tcPr>
          <w:p w:rsidR="00287F20" w:rsidRPr="006B64AD" w:rsidRDefault="00287F20" w:rsidP="00A81E20">
            <w:pPr>
              <w:pStyle w:val="NoSpacing"/>
              <w:widowControl w:val="0"/>
            </w:pPr>
            <w:r w:rsidRPr="006B64AD">
              <w:rPr>
                <w:b/>
              </w:rPr>
              <w:t>Tema.</w:t>
            </w:r>
            <w:r w:rsidRPr="006B64AD">
              <w:t xml:space="preserve"> </w:t>
            </w:r>
            <w:r w:rsidRPr="006B64AD">
              <w:rPr>
                <w:b/>
                <w:i/>
              </w:rPr>
              <w:t>Darbuotojų sauga ir sveikata dirbant su gelbėjimo aukštyje (gylyje) įranga</w:t>
            </w:r>
          </w:p>
          <w:p w:rsidR="00287F20" w:rsidRPr="006B64AD" w:rsidRDefault="00287F20" w:rsidP="00A81E20">
            <w:pPr>
              <w:pStyle w:val="NoSpacing"/>
              <w:numPr>
                <w:ilvl w:val="0"/>
                <w:numId w:val="14"/>
              </w:numPr>
              <w:tabs>
                <w:tab w:val="left" w:pos="237"/>
              </w:tabs>
              <w:ind w:left="0" w:firstLine="0"/>
              <w:rPr>
                <w:b/>
              </w:rPr>
            </w:pPr>
            <w:r w:rsidRPr="006B64AD">
              <w:t>Saugaus darbo pagrindai, naudojant gelbėjimo darbų aukštyje (gylyje) įrangą</w:t>
            </w:r>
          </w:p>
        </w:tc>
        <w:tc>
          <w:tcPr>
            <w:tcW w:w="497" w:type="pct"/>
            <w:tcBorders>
              <w:top w:val="single" w:sz="4" w:space="0" w:color="auto"/>
            </w:tcBorders>
            <w:shd w:val="clear" w:color="auto" w:fill="auto"/>
          </w:tcPr>
          <w:p w:rsidR="00287F20" w:rsidRPr="004F5760" w:rsidRDefault="00287F20" w:rsidP="00A81E20">
            <w:pPr>
              <w:pStyle w:val="NoSpacing"/>
              <w:widowControl w:val="0"/>
              <w:jc w:val="center"/>
            </w:pPr>
            <w:r w:rsidRPr="004F5760">
              <w:t>0,5</w:t>
            </w:r>
          </w:p>
        </w:tc>
        <w:tc>
          <w:tcPr>
            <w:tcW w:w="475" w:type="pct"/>
            <w:tcBorders>
              <w:top w:val="single" w:sz="4" w:space="0" w:color="auto"/>
            </w:tcBorders>
            <w:shd w:val="clear" w:color="auto" w:fill="auto"/>
          </w:tcPr>
          <w:p w:rsidR="00287F20" w:rsidRPr="004F5760" w:rsidRDefault="00287F20" w:rsidP="00A81E20">
            <w:pPr>
              <w:pStyle w:val="NoSpacing"/>
              <w:widowControl w:val="0"/>
              <w:jc w:val="center"/>
            </w:pPr>
          </w:p>
        </w:tc>
        <w:tc>
          <w:tcPr>
            <w:tcW w:w="476" w:type="pct"/>
            <w:tcBorders>
              <w:top w:val="single" w:sz="4" w:space="0" w:color="auto"/>
            </w:tcBorders>
            <w:shd w:val="clear" w:color="auto" w:fill="auto"/>
          </w:tcPr>
          <w:p w:rsidR="00287F20" w:rsidRPr="004F5760" w:rsidRDefault="00287F20" w:rsidP="00A81E20">
            <w:pPr>
              <w:pStyle w:val="NoSpacing"/>
              <w:widowControl w:val="0"/>
              <w:jc w:val="center"/>
            </w:pPr>
            <w:r w:rsidRPr="004F5760">
              <w:t>0,5</w:t>
            </w:r>
          </w:p>
        </w:tc>
      </w:tr>
      <w:tr w:rsidR="009D484E" w:rsidRPr="00937C19" w:rsidTr="00B905D7">
        <w:trPr>
          <w:trHeight w:val="1406"/>
          <w:jc w:val="center"/>
        </w:trPr>
        <w:tc>
          <w:tcPr>
            <w:tcW w:w="965" w:type="pct"/>
            <w:vMerge/>
            <w:tcBorders>
              <w:left w:val="single" w:sz="4" w:space="0" w:color="000000"/>
            </w:tcBorders>
            <w:shd w:val="clear" w:color="auto" w:fill="auto"/>
          </w:tcPr>
          <w:p w:rsidR="009D484E" w:rsidRPr="006B64AD" w:rsidRDefault="009D484E" w:rsidP="00A81E20">
            <w:pPr>
              <w:spacing w:after="0" w:line="240" w:lineRule="auto"/>
              <w:rPr>
                <w:rFonts w:ascii="Times New Roman" w:hAnsi="Times New Roman" w:cs="Times New Roman"/>
                <w:sz w:val="24"/>
                <w:szCs w:val="24"/>
              </w:rPr>
            </w:pPr>
          </w:p>
        </w:tc>
        <w:tc>
          <w:tcPr>
            <w:tcW w:w="1154" w:type="pct"/>
            <w:tcBorders>
              <w:top w:val="single" w:sz="4" w:space="0" w:color="auto"/>
              <w:left w:val="single" w:sz="4" w:space="0" w:color="000000"/>
            </w:tcBorders>
            <w:shd w:val="clear" w:color="auto" w:fill="auto"/>
          </w:tcPr>
          <w:p w:rsidR="009D484E" w:rsidRPr="006B64AD" w:rsidRDefault="009D484E" w:rsidP="00A81E20">
            <w:pPr>
              <w:pStyle w:val="NoSpacing"/>
            </w:pPr>
            <w:r w:rsidRPr="006B64AD">
              <w:t>4.2. Naudoti gelbėjimo darbų aukštyje (gylyje) įrangą, saugumo ir savisaugos priemones</w:t>
            </w:r>
          </w:p>
        </w:tc>
        <w:tc>
          <w:tcPr>
            <w:tcW w:w="1433" w:type="pct"/>
            <w:tcBorders>
              <w:top w:val="single" w:sz="4" w:space="0" w:color="auto"/>
              <w:left w:val="single" w:sz="4" w:space="0" w:color="000000"/>
              <w:bottom w:val="single" w:sz="4" w:space="0" w:color="auto"/>
              <w:right w:val="single" w:sz="4" w:space="0" w:color="000000"/>
            </w:tcBorders>
            <w:shd w:val="clear" w:color="auto" w:fill="auto"/>
          </w:tcPr>
          <w:p w:rsidR="009D484E" w:rsidRPr="006B64AD" w:rsidRDefault="009D484E" w:rsidP="00A81E20">
            <w:pPr>
              <w:pStyle w:val="NoSpacing"/>
              <w:widowControl w:val="0"/>
            </w:pPr>
            <w:r w:rsidRPr="006B64AD">
              <w:rPr>
                <w:b/>
              </w:rPr>
              <w:t xml:space="preserve">Tema. </w:t>
            </w:r>
            <w:r w:rsidRPr="006B64AD">
              <w:rPr>
                <w:b/>
                <w:i/>
              </w:rPr>
              <w:t>Darbas su gelbėjimo įranga aukštyje (gylyje)</w:t>
            </w:r>
          </w:p>
          <w:p w:rsidR="009D484E" w:rsidRPr="006B64AD" w:rsidRDefault="009D484E" w:rsidP="00A81E20">
            <w:pPr>
              <w:widowControl w:val="0"/>
              <w:numPr>
                <w:ilvl w:val="0"/>
                <w:numId w:val="14"/>
              </w:numPr>
              <w:tabs>
                <w:tab w:val="left" w:pos="361"/>
              </w:tabs>
              <w:spacing w:after="0" w:line="240" w:lineRule="auto"/>
              <w:ind w:left="0" w:firstLine="0"/>
              <w:rPr>
                <w:rFonts w:ascii="Times New Roman" w:hAnsi="Times New Roman" w:cs="Times New Roman"/>
                <w:sz w:val="24"/>
                <w:szCs w:val="24"/>
              </w:rPr>
            </w:pPr>
            <w:r w:rsidRPr="006B64AD">
              <w:rPr>
                <w:rFonts w:ascii="Times New Roman" w:hAnsi="Times New Roman" w:cs="Times New Roman"/>
                <w:sz w:val="24"/>
                <w:szCs w:val="24"/>
              </w:rPr>
              <w:t>Mazgai, naudojami atliekant gelbėjimo darbus aukštyje (gylyje)</w:t>
            </w:r>
          </w:p>
          <w:p w:rsidR="009D484E" w:rsidRPr="006B64AD" w:rsidRDefault="009D484E" w:rsidP="00A81E20">
            <w:pPr>
              <w:pStyle w:val="NoSpacing"/>
              <w:numPr>
                <w:ilvl w:val="0"/>
                <w:numId w:val="14"/>
              </w:numPr>
              <w:tabs>
                <w:tab w:val="left" w:pos="361"/>
              </w:tabs>
              <w:ind w:left="0" w:firstLine="0"/>
              <w:rPr>
                <w:b/>
              </w:rPr>
            </w:pPr>
            <w:proofErr w:type="spellStart"/>
            <w:r w:rsidRPr="006B64AD">
              <w:t>Savigalba</w:t>
            </w:r>
            <w:proofErr w:type="spellEnd"/>
          </w:p>
        </w:tc>
        <w:tc>
          <w:tcPr>
            <w:tcW w:w="497" w:type="pct"/>
            <w:tcBorders>
              <w:top w:val="single" w:sz="4" w:space="0" w:color="auto"/>
            </w:tcBorders>
            <w:shd w:val="clear" w:color="auto" w:fill="auto"/>
          </w:tcPr>
          <w:p w:rsidR="009D484E" w:rsidRPr="004F5760" w:rsidRDefault="009D484E" w:rsidP="00A81E20">
            <w:pPr>
              <w:pStyle w:val="NoSpacing"/>
              <w:widowControl w:val="0"/>
              <w:jc w:val="center"/>
            </w:pPr>
          </w:p>
        </w:tc>
        <w:tc>
          <w:tcPr>
            <w:tcW w:w="475" w:type="pct"/>
            <w:tcBorders>
              <w:top w:val="single" w:sz="4" w:space="0" w:color="auto"/>
            </w:tcBorders>
            <w:shd w:val="clear" w:color="auto" w:fill="auto"/>
          </w:tcPr>
          <w:p w:rsidR="009D484E" w:rsidRPr="004F5760" w:rsidRDefault="009D484E" w:rsidP="00A81E20">
            <w:pPr>
              <w:pStyle w:val="NoSpacing"/>
              <w:widowControl w:val="0"/>
              <w:jc w:val="center"/>
            </w:pPr>
            <w:r w:rsidRPr="004F5760">
              <w:t>2</w:t>
            </w:r>
          </w:p>
        </w:tc>
        <w:tc>
          <w:tcPr>
            <w:tcW w:w="476" w:type="pct"/>
            <w:tcBorders>
              <w:top w:val="single" w:sz="4" w:space="0" w:color="auto"/>
            </w:tcBorders>
            <w:shd w:val="clear" w:color="auto" w:fill="auto"/>
          </w:tcPr>
          <w:p w:rsidR="009D484E" w:rsidRPr="004F5760" w:rsidRDefault="009D484E" w:rsidP="00A81E20">
            <w:pPr>
              <w:pStyle w:val="NoSpacing"/>
              <w:widowControl w:val="0"/>
              <w:jc w:val="center"/>
            </w:pPr>
            <w:r w:rsidRPr="004F5760">
              <w:t>2</w:t>
            </w:r>
          </w:p>
        </w:tc>
      </w:tr>
      <w:tr w:rsidR="006B64AD" w:rsidRPr="00937C19" w:rsidTr="00B905D7">
        <w:trPr>
          <w:trHeight w:val="1411"/>
          <w:jc w:val="center"/>
        </w:trPr>
        <w:tc>
          <w:tcPr>
            <w:tcW w:w="965" w:type="pct"/>
            <w:vMerge w:val="restart"/>
            <w:tcBorders>
              <w:top w:val="single" w:sz="4" w:space="0" w:color="auto"/>
              <w:left w:val="single" w:sz="4" w:space="0" w:color="000000"/>
            </w:tcBorders>
            <w:shd w:val="clear" w:color="auto" w:fill="auto"/>
          </w:tcPr>
          <w:p w:rsidR="006B64AD" w:rsidRPr="006B64AD" w:rsidRDefault="006B64AD" w:rsidP="00A81E20">
            <w:pPr>
              <w:spacing w:after="0" w:line="240" w:lineRule="auto"/>
              <w:rPr>
                <w:rFonts w:ascii="Times New Roman" w:hAnsi="Times New Roman" w:cs="Times New Roman"/>
                <w:sz w:val="24"/>
                <w:szCs w:val="24"/>
              </w:rPr>
            </w:pPr>
            <w:r w:rsidRPr="006B64AD">
              <w:rPr>
                <w:rFonts w:ascii="Times New Roman" w:hAnsi="Times New Roman" w:cs="Times New Roman"/>
                <w:sz w:val="24"/>
                <w:szCs w:val="24"/>
              </w:rPr>
              <w:t>5. Gelbėti žmones ir (arba) turtą aukštyje (gylyje).</w:t>
            </w:r>
          </w:p>
        </w:tc>
        <w:tc>
          <w:tcPr>
            <w:tcW w:w="1154" w:type="pct"/>
            <w:tcBorders>
              <w:top w:val="single" w:sz="4" w:space="0" w:color="auto"/>
              <w:left w:val="single" w:sz="4" w:space="0" w:color="auto"/>
              <w:bottom w:val="single" w:sz="4" w:space="0" w:color="auto"/>
              <w:right w:val="single" w:sz="4" w:space="0" w:color="auto"/>
            </w:tcBorders>
          </w:tcPr>
          <w:p w:rsidR="006B64AD" w:rsidRPr="006B64AD" w:rsidRDefault="006B64AD" w:rsidP="00A81E20">
            <w:pPr>
              <w:widowControl w:val="0"/>
              <w:spacing w:after="0"/>
              <w:rPr>
                <w:rFonts w:ascii="Times New Roman" w:hAnsi="Times New Roman" w:cs="Times New Roman"/>
                <w:sz w:val="24"/>
                <w:szCs w:val="24"/>
              </w:rPr>
            </w:pPr>
            <w:r w:rsidRPr="006B64AD">
              <w:rPr>
                <w:rFonts w:ascii="Times New Roman" w:hAnsi="Times New Roman" w:cs="Times New Roman"/>
                <w:sz w:val="24"/>
                <w:szCs w:val="24"/>
              </w:rPr>
              <w:t>5.1. Taikant gelbėjimo aukštyje (gylyje) taktikos principus, gelbėti žmones.</w:t>
            </w:r>
          </w:p>
        </w:tc>
        <w:tc>
          <w:tcPr>
            <w:tcW w:w="1433" w:type="pct"/>
            <w:tcBorders>
              <w:top w:val="single" w:sz="4" w:space="0" w:color="auto"/>
              <w:left w:val="single" w:sz="4" w:space="0" w:color="auto"/>
              <w:bottom w:val="single" w:sz="4" w:space="0" w:color="auto"/>
              <w:right w:val="single" w:sz="4" w:space="0" w:color="auto"/>
            </w:tcBorders>
          </w:tcPr>
          <w:p w:rsidR="006B64AD" w:rsidRPr="006B64AD" w:rsidRDefault="006B64AD" w:rsidP="00A81E20">
            <w:pPr>
              <w:pStyle w:val="NoSpacing"/>
              <w:widowControl w:val="0"/>
              <w:rPr>
                <w:b/>
                <w:i/>
              </w:rPr>
            </w:pPr>
            <w:r w:rsidRPr="006B64AD">
              <w:rPr>
                <w:b/>
              </w:rPr>
              <w:t>Tema.</w:t>
            </w:r>
            <w:r w:rsidRPr="006B64AD">
              <w:t xml:space="preserve"> </w:t>
            </w:r>
            <w:r w:rsidRPr="006B64AD">
              <w:rPr>
                <w:b/>
                <w:i/>
              </w:rPr>
              <w:t>Gelbėjimo darbų vykdymas</w:t>
            </w:r>
          </w:p>
          <w:p w:rsidR="006B64AD" w:rsidRPr="006B64AD" w:rsidRDefault="006B64AD" w:rsidP="00A81E20">
            <w:pPr>
              <w:widowControl w:val="0"/>
              <w:numPr>
                <w:ilvl w:val="0"/>
                <w:numId w:val="14"/>
              </w:numPr>
              <w:tabs>
                <w:tab w:val="left" w:pos="301"/>
              </w:tabs>
              <w:spacing w:after="0" w:line="240" w:lineRule="auto"/>
              <w:ind w:left="0" w:firstLine="0"/>
              <w:rPr>
                <w:rFonts w:ascii="Times New Roman" w:hAnsi="Times New Roman" w:cs="Times New Roman"/>
                <w:sz w:val="24"/>
                <w:szCs w:val="24"/>
              </w:rPr>
            </w:pPr>
            <w:r w:rsidRPr="006B64AD">
              <w:rPr>
                <w:rFonts w:ascii="Times New Roman" w:hAnsi="Times New Roman" w:cs="Times New Roman"/>
                <w:sz w:val="24"/>
                <w:szCs w:val="24"/>
              </w:rPr>
              <w:t>Žmonių gelbėjimo aukštyje (gylyje) taktinis planavimas</w:t>
            </w:r>
          </w:p>
          <w:p w:rsidR="006B64AD" w:rsidRPr="006B64AD" w:rsidRDefault="006B64AD" w:rsidP="00A81E20">
            <w:pPr>
              <w:widowControl w:val="0"/>
              <w:numPr>
                <w:ilvl w:val="0"/>
                <w:numId w:val="14"/>
              </w:numPr>
              <w:tabs>
                <w:tab w:val="left" w:pos="301"/>
              </w:tabs>
              <w:spacing w:after="0" w:line="240" w:lineRule="auto"/>
              <w:ind w:left="0" w:firstLine="0"/>
              <w:rPr>
                <w:rFonts w:ascii="Times New Roman" w:hAnsi="Times New Roman" w:cs="Times New Roman"/>
                <w:sz w:val="24"/>
                <w:szCs w:val="24"/>
              </w:rPr>
            </w:pPr>
            <w:r w:rsidRPr="006B64AD">
              <w:rPr>
                <w:rFonts w:ascii="Times New Roman" w:hAnsi="Times New Roman" w:cs="Times New Roman"/>
                <w:sz w:val="24"/>
                <w:szCs w:val="24"/>
              </w:rPr>
              <w:t>Žmonių gelbėjimo aukštyje (gylyje) taktika</w:t>
            </w:r>
          </w:p>
        </w:tc>
        <w:tc>
          <w:tcPr>
            <w:tcW w:w="497" w:type="pct"/>
            <w:tcBorders>
              <w:top w:val="single" w:sz="4" w:space="0" w:color="auto"/>
            </w:tcBorders>
            <w:shd w:val="clear" w:color="auto" w:fill="auto"/>
          </w:tcPr>
          <w:p w:rsidR="006B64AD" w:rsidRPr="004F5760" w:rsidRDefault="006B64AD" w:rsidP="00A81E20">
            <w:pPr>
              <w:pStyle w:val="NoSpacing"/>
              <w:widowControl w:val="0"/>
              <w:jc w:val="center"/>
            </w:pPr>
          </w:p>
        </w:tc>
        <w:tc>
          <w:tcPr>
            <w:tcW w:w="475" w:type="pct"/>
            <w:tcBorders>
              <w:top w:val="single" w:sz="4" w:space="0" w:color="auto"/>
            </w:tcBorders>
            <w:shd w:val="clear" w:color="auto" w:fill="auto"/>
          </w:tcPr>
          <w:p w:rsidR="006B64AD" w:rsidRPr="004F5760" w:rsidRDefault="006B64AD" w:rsidP="00A81E20">
            <w:pPr>
              <w:pStyle w:val="NoSpacing"/>
              <w:widowControl w:val="0"/>
              <w:jc w:val="center"/>
            </w:pPr>
            <w:r w:rsidRPr="004F5760">
              <w:t>2</w:t>
            </w:r>
          </w:p>
        </w:tc>
        <w:tc>
          <w:tcPr>
            <w:tcW w:w="476" w:type="pct"/>
            <w:tcBorders>
              <w:top w:val="single" w:sz="4" w:space="0" w:color="auto"/>
            </w:tcBorders>
            <w:shd w:val="clear" w:color="auto" w:fill="auto"/>
          </w:tcPr>
          <w:p w:rsidR="006B64AD" w:rsidRPr="004F5760" w:rsidRDefault="006B64AD" w:rsidP="00A81E20">
            <w:pPr>
              <w:pStyle w:val="NoSpacing"/>
              <w:widowControl w:val="0"/>
              <w:jc w:val="center"/>
            </w:pPr>
            <w:r w:rsidRPr="004F5760">
              <w:t>2</w:t>
            </w:r>
          </w:p>
        </w:tc>
      </w:tr>
      <w:tr w:rsidR="006B64AD" w:rsidRPr="00937C19" w:rsidTr="00153672">
        <w:trPr>
          <w:trHeight w:val="1673"/>
          <w:jc w:val="center"/>
        </w:trPr>
        <w:tc>
          <w:tcPr>
            <w:tcW w:w="965" w:type="pct"/>
            <w:vMerge/>
            <w:tcBorders>
              <w:left w:val="single" w:sz="4" w:space="0" w:color="000000"/>
            </w:tcBorders>
            <w:shd w:val="clear" w:color="auto" w:fill="auto"/>
          </w:tcPr>
          <w:p w:rsidR="006B64AD" w:rsidRPr="006B64AD" w:rsidRDefault="006B64AD" w:rsidP="00A81E20">
            <w:pPr>
              <w:spacing w:after="0" w:line="240" w:lineRule="auto"/>
              <w:rPr>
                <w:rFonts w:ascii="Times New Roman" w:hAnsi="Times New Roman" w:cs="Times New Roman"/>
                <w:sz w:val="24"/>
                <w:szCs w:val="24"/>
              </w:rPr>
            </w:pPr>
          </w:p>
        </w:tc>
        <w:tc>
          <w:tcPr>
            <w:tcW w:w="1154" w:type="pct"/>
            <w:tcBorders>
              <w:top w:val="single" w:sz="4" w:space="0" w:color="auto"/>
              <w:left w:val="single" w:sz="4" w:space="0" w:color="auto"/>
              <w:bottom w:val="single" w:sz="4" w:space="0" w:color="auto"/>
              <w:right w:val="single" w:sz="4" w:space="0" w:color="auto"/>
            </w:tcBorders>
          </w:tcPr>
          <w:p w:rsidR="006B64AD" w:rsidRPr="006B64AD" w:rsidRDefault="006B64AD" w:rsidP="00A81E20">
            <w:pPr>
              <w:pStyle w:val="NoSpacing"/>
              <w:widowControl w:val="0"/>
            </w:pPr>
            <w:r w:rsidRPr="006B64AD">
              <w:t>5.2. Taikant gelbėjimo aukštyje (gylyje) taktikos principus, gelbėti turto.</w:t>
            </w:r>
          </w:p>
        </w:tc>
        <w:tc>
          <w:tcPr>
            <w:tcW w:w="1433" w:type="pct"/>
            <w:tcBorders>
              <w:top w:val="single" w:sz="4" w:space="0" w:color="auto"/>
              <w:left w:val="single" w:sz="4" w:space="0" w:color="auto"/>
              <w:bottom w:val="single" w:sz="4" w:space="0" w:color="auto"/>
              <w:right w:val="single" w:sz="4" w:space="0" w:color="auto"/>
            </w:tcBorders>
          </w:tcPr>
          <w:p w:rsidR="006B64AD" w:rsidRPr="006B64AD" w:rsidRDefault="006B64AD" w:rsidP="00A81E20">
            <w:pPr>
              <w:pStyle w:val="NoSpacing"/>
              <w:widowControl w:val="0"/>
              <w:rPr>
                <w:b/>
                <w:i/>
              </w:rPr>
            </w:pPr>
            <w:r w:rsidRPr="006B64AD">
              <w:rPr>
                <w:b/>
              </w:rPr>
              <w:t>Tema.</w:t>
            </w:r>
            <w:r w:rsidRPr="006B64AD">
              <w:t xml:space="preserve"> </w:t>
            </w:r>
            <w:r w:rsidRPr="006B64AD">
              <w:rPr>
                <w:b/>
                <w:i/>
              </w:rPr>
              <w:t>Turto gelbėjimo darbų aukštyje (gylyje) taktika</w:t>
            </w:r>
          </w:p>
          <w:p w:rsidR="006B64AD" w:rsidRPr="006B64AD" w:rsidRDefault="006B64AD" w:rsidP="00A81E20">
            <w:pPr>
              <w:widowControl w:val="0"/>
              <w:numPr>
                <w:ilvl w:val="0"/>
                <w:numId w:val="14"/>
              </w:numPr>
              <w:tabs>
                <w:tab w:val="left" w:pos="237"/>
              </w:tabs>
              <w:spacing w:after="0" w:line="240" w:lineRule="auto"/>
              <w:ind w:left="0" w:firstLine="0"/>
              <w:rPr>
                <w:rFonts w:ascii="Times New Roman" w:hAnsi="Times New Roman" w:cs="Times New Roman"/>
                <w:sz w:val="24"/>
                <w:szCs w:val="24"/>
              </w:rPr>
            </w:pPr>
            <w:r w:rsidRPr="006B64AD">
              <w:rPr>
                <w:rFonts w:ascii="Times New Roman" w:hAnsi="Times New Roman" w:cs="Times New Roman"/>
                <w:sz w:val="24"/>
                <w:szCs w:val="24"/>
              </w:rPr>
              <w:t>Turto gelbėjimo aukštyje (gylyje) taktinis planavimas</w:t>
            </w:r>
          </w:p>
          <w:p w:rsidR="006B64AD" w:rsidRPr="006B64AD" w:rsidRDefault="006B64AD" w:rsidP="00A81E20">
            <w:pPr>
              <w:widowControl w:val="0"/>
              <w:numPr>
                <w:ilvl w:val="0"/>
                <w:numId w:val="14"/>
              </w:numPr>
              <w:tabs>
                <w:tab w:val="left" w:pos="237"/>
              </w:tabs>
              <w:spacing w:after="0" w:line="240" w:lineRule="auto"/>
              <w:ind w:left="0" w:firstLine="0"/>
              <w:rPr>
                <w:rFonts w:ascii="Times New Roman" w:hAnsi="Times New Roman" w:cs="Times New Roman"/>
                <w:sz w:val="24"/>
                <w:szCs w:val="24"/>
              </w:rPr>
            </w:pPr>
            <w:r w:rsidRPr="006B64AD">
              <w:rPr>
                <w:rFonts w:ascii="Times New Roman" w:hAnsi="Times New Roman" w:cs="Times New Roman"/>
                <w:sz w:val="24"/>
                <w:szCs w:val="24"/>
              </w:rPr>
              <w:t>Turto gelbėjimo aukštyje (gylyje) taktika</w:t>
            </w:r>
          </w:p>
        </w:tc>
        <w:tc>
          <w:tcPr>
            <w:tcW w:w="497" w:type="pct"/>
            <w:tcBorders>
              <w:top w:val="single" w:sz="4" w:space="0" w:color="auto"/>
            </w:tcBorders>
            <w:shd w:val="clear" w:color="auto" w:fill="auto"/>
          </w:tcPr>
          <w:p w:rsidR="006B64AD" w:rsidRPr="004F5760" w:rsidRDefault="006B64AD" w:rsidP="00A81E20">
            <w:pPr>
              <w:pStyle w:val="NoSpacing"/>
              <w:widowControl w:val="0"/>
              <w:jc w:val="center"/>
            </w:pPr>
          </w:p>
        </w:tc>
        <w:tc>
          <w:tcPr>
            <w:tcW w:w="475" w:type="pct"/>
            <w:tcBorders>
              <w:top w:val="single" w:sz="4" w:space="0" w:color="auto"/>
            </w:tcBorders>
            <w:shd w:val="clear" w:color="auto" w:fill="auto"/>
          </w:tcPr>
          <w:p w:rsidR="006B64AD" w:rsidRPr="004F5760" w:rsidRDefault="006B64AD" w:rsidP="00A81E20">
            <w:pPr>
              <w:pStyle w:val="NoSpacing"/>
              <w:widowControl w:val="0"/>
              <w:jc w:val="center"/>
            </w:pPr>
            <w:r w:rsidRPr="004F5760">
              <w:t>2</w:t>
            </w:r>
          </w:p>
        </w:tc>
        <w:tc>
          <w:tcPr>
            <w:tcW w:w="476" w:type="pct"/>
            <w:tcBorders>
              <w:top w:val="single" w:sz="4" w:space="0" w:color="auto"/>
            </w:tcBorders>
            <w:shd w:val="clear" w:color="auto" w:fill="auto"/>
          </w:tcPr>
          <w:p w:rsidR="006B64AD" w:rsidRPr="004F5760" w:rsidRDefault="006B64AD" w:rsidP="00A81E20">
            <w:pPr>
              <w:pStyle w:val="NoSpacing"/>
              <w:widowControl w:val="0"/>
              <w:jc w:val="center"/>
            </w:pPr>
            <w:r w:rsidRPr="004F5760">
              <w:t>2</w:t>
            </w:r>
          </w:p>
        </w:tc>
      </w:tr>
      <w:tr w:rsidR="0059091F" w:rsidRPr="00937C19" w:rsidTr="00F71F75">
        <w:trPr>
          <w:trHeight w:val="1644"/>
          <w:jc w:val="center"/>
        </w:trPr>
        <w:tc>
          <w:tcPr>
            <w:tcW w:w="965" w:type="pct"/>
            <w:vMerge w:val="restart"/>
            <w:tcBorders>
              <w:top w:val="single" w:sz="4" w:space="0" w:color="auto"/>
              <w:left w:val="single" w:sz="4" w:space="0" w:color="000000"/>
            </w:tcBorders>
            <w:shd w:val="clear" w:color="auto" w:fill="auto"/>
          </w:tcPr>
          <w:p w:rsidR="0059091F" w:rsidRPr="004E60B3" w:rsidRDefault="0059091F" w:rsidP="00A81E2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4E60B3">
              <w:rPr>
                <w:rFonts w:ascii="Times New Roman" w:hAnsi="Times New Roman" w:cs="Times New Roman"/>
                <w:sz w:val="24"/>
                <w:szCs w:val="24"/>
              </w:rPr>
              <w:t xml:space="preserve">. </w:t>
            </w:r>
            <w:r>
              <w:rPr>
                <w:rFonts w:ascii="Times New Roman" w:hAnsi="Times New Roman" w:cs="Times New Roman"/>
                <w:sz w:val="24"/>
                <w:szCs w:val="24"/>
              </w:rPr>
              <w:t>Vykdyti gelbėjimo darbus cheminiuose, radiologiniuose ir kituose įvykiuose</w:t>
            </w:r>
            <w:r w:rsidRPr="00F31640">
              <w:rPr>
                <w:rFonts w:ascii="Times New Roman" w:hAnsi="Times New Roman" w:cs="Times New Roman"/>
                <w:sz w:val="24"/>
                <w:szCs w:val="24"/>
              </w:rPr>
              <w:t>.</w:t>
            </w:r>
            <w:r>
              <w:rPr>
                <w:rFonts w:ascii="Times New Roman" w:hAnsi="Times New Roman" w:cs="Times New Roman"/>
                <w:sz w:val="24"/>
                <w:szCs w:val="24"/>
              </w:rPr>
              <w:t xml:space="preserve"> </w:t>
            </w:r>
          </w:p>
        </w:tc>
        <w:tc>
          <w:tcPr>
            <w:tcW w:w="1154" w:type="pct"/>
            <w:vMerge w:val="restart"/>
            <w:tcBorders>
              <w:top w:val="single" w:sz="4" w:space="0" w:color="auto"/>
              <w:left w:val="single" w:sz="4" w:space="0" w:color="000000"/>
            </w:tcBorders>
            <w:shd w:val="clear" w:color="auto" w:fill="auto"/>
          </w:tcPr>
          <w:p w:rsidR="0059091F" w:rsidRPr="004E60B3" w:rsidRDefault="0059091F" w:rsidP="00A81E20">
            <w:pPr>
              <w:pStyle w:val="NoSpacing"/>
            </w:pPr>
            <w:r>
              <w:t>6</w:t>
            </w:r>
            <w:r w:rsidRPr="004E60B3">
              <w:t>.1. Klasifikuoti pavojingus krovinius, paaiškinti jų ženklinimą.</w:t>
            </w:r>
          </w:p>
        </w:tc>
        <w:tc>
          <w:tcPr>
            <w:tcW w:w="1433" w:type="pct"/>
            <w:tcBorders>
              <w:top w:val="single" w:sz="4" w:space="0" w:color="auto"/>
              <w:left w:val="single" w:sz="4" w:space="0" w:color="000000"/>
              <w:bottom w:val="single" w:sz="4" w:space="0" w:color="auto"/>
              <w:right w:val="single" w:sz="4" w:space="0" w:color="000000"/>
            </w:tcBorders>
            <w:shd w:val="clear" w:color="auto" w:fill="auto"/>
          </w:tcPr>
          <w:p w:rsidR="0059091F" w:rsidRPr="00E70A49" w:rsidRDefault="0059091F" w:rsidP="00A81E20">
            <w:pPr>
              <w:pStyle w:val="NoSpacing"/>
              <w:rPr>
                <w:b/>
                <w:i/>
              </w:rPr>
            </w:pPr>
            <w:r w:rsidRPr="00E70A49">
              <w:rPr>
                <w:b/>
              </w:rPr>
              <w:t>Tema.</w:t>
            </w:r>
            <w:r w:rsidRPr="00E70A49">
              <w:t xml:space="preserve"> </w:t>
            </w:r>
            <w:r>
              <w:rPr>
                <w:b/>
                <w:i/>
              </w:rPr>
              <w:t>Pavojingų krovinių klasės</w:t>
            </w:r>
          </w:p>
          <w:p w:rsidR="0059091F" w:rsidRPr="00E70A49" w:rsidRDefault="0059091F" w:rsidP="00A81E20">
            <w:pPr>
              <w:pStyle w:val="NoSpacing"/>
              <w:numPr>
                <w:ilvl w:val="0"/>
                <w:numId w:val="4"/>
              </w:numPr>
              <w:tabs>
                <w:tab w:val="left" w:pos="286"/>
              </w:tabs>
              <w:ind w:left="7" w:firstLine="24"/>
            </w:pPr>
            <w:r w:rsidRPr="00E70A49">
              <w:t>Pavojingų</w:t>
            </w:r>
            <w:r>
              <w:t xml:space="preserve"> medžiagų klasifikavimo sistema</w:t>
            </w:r>
          </w:p>
          <w:p w:rsidR="0059091F" w:rsidRPr="004E60B3" w:rsidRDefault="0059091F" w:rsidP="00A81E20">
            <w:pPr>
              <w:pStyle w:val="NoSpacing"/>
              <w:numPr>
                <w:ilvl w:val="0"/>
                <w:numId w:val="4"/>
              </w:numPr>
              <w:tabs>
                <w:tab w:val="left" w:pos="286"/>
              </w:tabs>
              <w:ind w:left="7" w:firstLine="24"/>
              <w:rPr>
                <w:b/>
              </w:rPr>
            </w:pPr>
            <w:r w:rsidRPr="00E70A49">
              <w:t>ADR</w:t>
            </w:r>
            <w:r>
              <w:t xml:space="preserve"> (</w:t>
            </w:r>
            <w:r w:rsidRPr="003D1E3D">
              <w:t>Europos sutartis dėl pavojingų krovinių tarptautinio vežimo keliais</w:t>
            </w:r>
            <w:r>
              <w:t>)</w:t>
            </w:r>
            <w:r w:rsidRPr="00E70A49">
              <w:t xml:space="preserve"> sistem</w:t>
            </w:r>
            <w:r>
              <w:t>a</w:t>
            </w:r>
          </w:p>
        </w:tc>
        <w:tc>
          <w:tcPr>
            <w:tcW w:w="497" w:type="pct"/>
            <w:tcBorders>
              <w:top w:val="single" w:sz="4" w:space="0" w:color="auto"/>
              <w:bottom w:val="single" w:sz="4" w:space="0" w:color="auto"/>
            </w:tcBorders>
            <w:shd w:val="clear" w:color="auto" w:fill="auto"/>
          </w:tcPr>
          <w:p w:rsidR="0059091F" w:rsidRPr="004F5760" w:rsidRDefault="0059091F" w:rsidP="00A81E20">
            <w:pPr>
              <w:pStyle w:val="NoSpacing"/>
              <w:widowControl w:val="0"/>
              <w:jc w:val="center"/>
            </w:pPr>
            <w:r w:rsidRPr="004F5760">
              <w:t>0,5</w:t>
            </w:r>
          </w:p>
        </w:tc>
        <w:tc>
          <w:tcPr>
            <w:tcW w:w="475" w:type="pct"/>
            <w:tcBorders>
              <w:top w:val="single" w:sz="4" w:space="0" w:color="auto"/>
              <w:bottom w:val="single" w:sz="4" w:space="0" w:color="auto"/>
            </w:tcBorders>
            <w:shd w:val="clear" w:color="auto" w:fill="auto"/>
          </w:tcPr>
          <w:p w:rsidR="0059091F" w:rsidRPr="004F5760" w:rsidRDefault="0059091F" w:rsidP="00A81E20">
            <w:pPr>
              <w:pStyle w:val="NoSpacing"/>
              <w:widowControl w:val="0"/>
              <w:jc w:val="center"/>
            </w:pPr>
          </w:p>
        </w:tc>
        <w:tc>
          <w:tcPr>
            <w:tcW w:w="476" w:type="pct"/>
            <w:tcBorders>
              <w:top w:val="single" w:sz="4" w:space="0" w:color="auto"/>
              <w:bottom w:val="single" w:sz="4" w:space="0" w:color="auto"/>
            </w:tcBorders>
            <w:shd w:val="clear" w:color="auto" w:fill="auto"/>
          </w:tcPr>
          <w:p w:rsidR="0059091F" w:rsidRPr="004F5760" w:rsidRDefault="0059091F" w:rsidP="00A81E20">
            <w:pPr>
              <w:pStyle w:val="NoSpacing"/>
              <w:widowControl w:val="0"/>
              <w:jc w:val="center"/>
            </w:pPr>
            <w:r w:rsidRPr="004F5760">
              <w:t>0,5</w:t>
            </w:r>
          </w:p>
        </w:tc>
      </w:tr>
      <w:tr w:rsidR="0059091F" w:rsidRPr="00937C19" w:rsidTr="000948DB">
        <w:trPr>
          <w:trHeight w:val="1654"/>
          <w:jc w:val="center"/>
        </w:trPr>
        <w:tc>
          <w:tcPr>
            <w:tcW w:w="965" w:type="pct"/>
            <w:vMerge/>
            <w:tcBorders>
              <w:left w:val="single" w:sz="4" w:space="0" w:color="000000"/>
            </w:tcBorders>
            <w:shd w:val="clear" w:color="auto" w:fill="auto"/>
          </w:tcPr>
          <w:p w:rsidR="0059091F" w:rsidRDefault="0059091F" w:rsidP="00A81E20">
            <w:pPr>
              <w:spacing w:after="0" w:line="240" w:lineRule="auto"/>
              <w:rPr>
                <w:rFonts w:ascii="Times New Roman" w:hAnsi="Times New Roman" w:cs="Times New Roman"/>
                <w:sz w:val="24"/>
                <w:szCs w:val="24"/>
              </w:rPr>
            </w:pPr>
          </w:p>
        </w:tc>
        <w:tc>
          <w:tcPr>
            <w:tcW w:w="1154" w:type="pct"/>
            <w:vMerge/>
            <w:tcBorders>
              <w:top w:val="single" w:sz="4" w:space="0" w:color="auto"/>
              <w:left w:val="single" w:sz="4" w:space="0" w:color="000000"/>
            </w:tcBorders>
            <w:shd w:val="clear" w:color="auto" w:fill="auto"/>
          </w:tcPr>
          <w:p w:rsidR="0059091F" w:rsidRDefault="0059091F" w:rsidP="00A81E20">
            <w:pPr>
              <w:pStyle w:val="NoSpacing"/>
            </w:pPr>
          </w:p>
        </w:tc>
        <w:tc>
          <w:tcPr>
            <w:tcW w:w="1433" w:type="pct"/>
            <w:tcBorders>
              <w:top w:val="single" w:sz="4" w:space="0" w:color="auto"/>
              <w:left w:val="single" w:sz="4" w:space="0" w:color="000000"/>
              <w:bottom w:val="single" w:sz="4" w:space="0" w:color="auto"/>
              <w:right w:val="single" w:sz="4" w:space="0" w:color="000000"/>
            </w:tcBorders>
            <w:shd w:val="clear" w:color="auto" w:fill="auto"/>
          </w:tcPr>
          <w:p w:rsidR="0059091F" w:rsidRPr="00E70A49" w:rsidRDefault="0059091F" w:rsidP="00A81E20">
            <w:pPr>
              <w:pStyle w:val="NoSpacing"/>
              <w:tabs>
                <w:tab w:val="left" w:pos="286"/>
              </w:tabs>
              <w:ind w:left="31"/>
              <w:rPr>
                <w:b/>
              </w:rPr>
            </w:pPr>
            <w:r w:rsidRPr="00E70A49">
              <w:rPr>
                <w:b/>
              </w:rPr>
              <w:t>Tema.</w:t>
            </w:r>
            <w:r w:rsidRPr="00E70A49">
              <w:t xml:space="preserve"> </w:t>
            </w:r>
            <w:r w:rsidRPr="00E70A49">
              <w:rPr>
                <w:b/>
                <w:i/>
              </w:rPr>
              <w:t xml:space="preserve">Pavojingų medžiagų avarijų </w:t>
            </w:r>
            <w:r>
              <w:rPr>
                <w:b/>
                <w:i/>
              </w:rPr>
              <w:t>likvidavimo instrukcijų žinynas</w:t>
            </w:r>
          </w:p>
          <w:p w:rsidR="0059091F" w:rsidRPr="00E70A49" w:rsidRDefault="0059091F" w:rsidP="00A81E20">
            <w:pPr>
              <w:pStyle w:val="NoSpacing"/>
              <w:widowControl w:val="0"/>
              <w:numPr>
                <w:ilvl w:val="0"/>
                <w:numId w:val="4"/>
              </w:numPr>
              <w:tabs>
                <w:tab w:val="left" w:pos="361"/>
              </w:tabs>
              <w:ind w:left="0" w:firstLine="0"/>
              <w:rPr>
                <w:b/>
              </w:rPr>
            </w:pPr>
            <w:r w:rsidRPr="00E70A49">
              <w:t>Avarijų likvidavimo instrukcijų žinynas, jo sudėtinės daly</w:t>
            </w:r>
            <w:r>
              <w:t>s, žinyno internetinės nuorodos</w:t>
            </w:r>
          </w:p>
          <w:p w:rsidR="0059091F" w:rsidRPr="00E70A49" w:rsidRDefault="0059091F" w:rsidP="00A81E20">
            <w:pPr>
              <w:pStyle w:val="NoSpacing"/>
              <w:numPr>
                <w:ilvl w:val="0"/>
                <w:numId w:val="4"/>
              </w:numPr>
              <w:tabs>
                <w:tab w:val="left" w:pos="286"/>
              </w:tabs>
              <w:ind w:left="7" w:firstLine="24"/>
              <w:jc w:val="both"/>
              <w:rPr>
                <w:b/>
              </w:rPr>
            </w:pPr>
            <w:r>
              <w:t>Naudojimosi žinynu ypatumai</w:t>
            </w:r>
          </w:p>
        </w:tc>
        <w:tc>
          <w:tcPr>
            <w:tcW w:w="497" w:type="pct"/>
            <w:tcBorders>
              <w:top w:val="single" w:sz="4" w:space="0" w:color="auto"/>
              <w:bottom w:val="single" w:sz="4" w:space="0" w:color="auto"/>
            </w:tcBorders>
            <w:shd w:val="clear" w:color="auto" w:fill="auto"/>
          </w:tcPr>
          <w:p w:rsidR="0059091F" w:rsidRPr="004F5760" w:rsidRDefault="0059091F" w:rsidP="00A81E20">
            <w:pPr>
              <w:pStyle w:val="NoSpacing"/>
              <w:widowControl w:val="0"/>
              <w:jc w:val="center"/>
            </w:pPr>
            <w:r w:rsidRPr="004F5760">
              <w:t>0,5</w:t>
            </w:r>
          </w:p>
        </w:tc>
        <w:tc>
          <w:tcPr>
            <w:tcW w:w="475" w:type="pct"/>
            <w:tcBorders>
              <w:top w:val="single" w:sz="4" w:space="0" w:color="auto"/>
              <w:bottom w:val="single" w:sz="4" w:space="0" w:color="auto"/>
            </w:tcBorders>
            <w:shd w:val="clear" w:color="auto" w:fill="auto"/>
          </w:tcPr>
          <w:p w:rsidR="0059091F" w:rsidRPr="004F5760" w:rsidRDefault="0059091F" w:rsidP="00A81E20">
            <w:pPr>
              <w:pStyle w:val="NoSpacing"/>
              <w:widowControl w:val="0"/>
              <w:jc w:val="center"/>
            </w:pPr>
          </w:p>
        </w:tc>
        <w:tc>
          <w:tcPr>
            <w:tcW w:w="476" w:type="pct"/>
            <w:tcBorders>
              <w:top w:val="single" w:sz="4" w:space="0" w:color="auto"/>
              <w:bottom w:val="single" w:sz="4" w:space="0" w:color="auto"/>
            </w:tcBorders>
            <w:shd w:val="clear" w:color="auto" w:fill="auto"/>
          </w:tcPr>
          <w:p w:rsidR="0059091F" w:rsidRPr="004F5760" w:rsidRDefault="0059091F" w:rsidP="00A81E20">
            <w:pPr>
              <w:pStyle w:val="NoSpacing"/>
              <w:widowControl w:val="0"/>
              <w:jc w:val="center"/>
            </w:pPr>
            <w:r w:rsidRPr="004F5760">
              <w:t>0,5</w:t>
            </w:r>
          </w:p>
        </w:tc>
      </w:tr>
      <w:tr w:rsidR="0059091F" w:rsidRPr="00937C19" w:rsidTr="000948DB">
        <w:trPr>
          <w:trHeight w:val="64"/>
          <w:jc w:val="center"/>
        </w:trPr>
        <w:tc>
          <w:tcPr>
            <w:tcW w:w="965" w:type="pct"/>
            <w:vMerge/>
            <w:tcBorders>
              <w:left w:val="single" w:sz="4" w:space="0" w:color="000000"/>
            </w:tcBorders>
            <w:shd w:val="clear" w:color="auto" w:fill="auto"/>
          </w:tcPr>
          <w:p w:rsidR="0059091F" w:rsidRDefault="0059091F" w:rsidP="00A81E20">
            <w:pPr>
              <w:spacing w:after="0" w:line="240" w:lineRule="auto"/>
              <w:rPr>
                <w:rFonts w:ascii="Times New Roman" w:hAnsi="Times New Roman" w:cs="Times New Roman"/>
                <w:sz w:val="24"/>
                <w:szCs w:val="24"/>
              </w:rPr>
            </w:pPr>
          </w:p>
        </w:tc>
        <w:tc>
          <w:tcPr>
            <w:tcW w:w="1154" w:type="pct"/>
            <w:vMerge/>
            <w:tcBorders>
              <w:top w:val="single" w:sz="4" w:space="0" w:color="auto"/>
              <w:left w:val="single" w:sz="4" w:space="0" w:color="000000"/>
            </w:tcBorders>
            <w:shd w:val="clear" w:color="auto" w:fill="auto"/>
          </w:tcPr>
          <w:p w:rsidR="0059091F" w:rsidRDefault="0059091F" w:rsidP="00A81E20">
            <w:pPr>
              <w:pStyle w:val="NoSpacing"/>
            </w:pPr>
          </w:p>
        </w:tc>
        <w:tc>
          <w:tcPr>
            <w:tcW w:w="1433" w:type="pct"/>
            <w:tcBorders>
              <w:top w:val="single" w:sz="4" w:space="0" w:color="auto"/>
              <w:left w:val="single" w:sz="4" w:space="0" w:color="000000"/>
              <w:right w:val="single" w:sz="4" w:space="0" w:color="000000"/>
            </w:tcBorders>
            <w:shd w:val="clear" w:color="auto" w:fill="auto"/>
          </w:tcPr>
          <w:p w:rsidR="0059091F" w:rsidRPr="00E70A49" w:rsidRDefault="0059091F" w:rsidP="00A81E20">
            <w:pPr>
              <w:pStyle w:val="NoSpacing"/>
              <w:tabs>
                <w:tab w:val="left" w:pos="286"/>
              </w:tabs>
              <w:ind w:left="31"/>
              <w:rPr>
                <w:b/>
                <w:i/>
              </w:rPr>
            </w:pPr>
            <w:r w:rsidRPr="00E70A49">
              <w:rPr>
                <w:b/>
              </w:rPr>
              <w:t xml:space="preserve">Tema. </w:t>
            </w:r>
            <w:r w:rsidRPr="00E70A49">
              <w:rPr>
                <w:b/>
                <w:i/>
              </w:rPr>
              <w:t>Darbo zonų nustatymas.</w:t>
            </w:r>
          </w:p>
          <w:p w:rsidR="0059091F" w:rsidRPr="00E70A49" w:rsidRDefault="0059091F" w:rsidP="00A81E20">
            <w:pPr>
              <w:pStyle w:val="NoSpacing"/>
              <w:numPr>
                <w:ilvl w:val="0"/>
                <w:numId w:val="4"/>
              </w:numPr>
              <w:tabs>
                <w:tab w:val="left" w:pos="286"/>
              </w:tabs>
              <w:ind w:left="7" w:firstLine="24"/>
              <w:rPr>
                <w:b/>
              </w:rPr>
            </w:pPr>
            <w:r w:rsidRPr="00E70A49">
              <w:t>Darbo zonų nustatymo principai cheminių įvykių</w:t>
            </w:r>
            <w:r>
              <w:t xml:space="preserve"> metu</w:t>
            </w:r>
          </w:p>
        </w:tc>
        <w:tc>
          <w:tcPr>
            <w:tcW w:w="497" w:type="pct"/>
            <w:tcBorders>
              <w:top w:val="single" w:sz="4" w:space="0" w:color="auto"/>
            </w:tcBorders>
            <w:shd w:val="clear" w:color="auto" w:fill="auto"/>
          </w:tcPr>
          <w:p w:rsidR="0059091F" w:rsidRPr="004F5760" w:rsidRDefault="0059091F" w:rsidP="00A81E20">
            <w:pPr>
              <w:pStyle w:val="NoSpacing"/>
              <w:widowControl w:val="0"/>
              <w:jc w:val="center"/>
            </w:pPr>
            <w:r w:rsidRPr="004F5760">
              <w:t>1</w:t>
            </w:r>
          </w:p>
        </w:tc>
        <w:tc>
          <w:tcPr>
            <w:tcW w:w="475" w:type="pct"/>
            <w:tcBorders>
              <w:top w:val="single" w:sz="4" w:space="0" w:color="auto"/>
            </w:tcBorders>
            <w:shd w:val="clear" w:color="auto" w:fill="auto"/>
          </w:tcPr>
          <w:p w:rsidR="0059091F" w:rsidRPr="004F5760" w:rsidRDefault="0059091F" w:rsidP="00A81E20">
            <w:pPr>
              <w:pStyle w:val="NoSpacing"/>
              <w:widowControl w:val="0"/>
              <w:jc w:val="center"/>
            </w:pPr>
          </w:p>
        </w:tc>
        <w:tc>
          <w:tcPr>
            <w:tcW w:w="476" w:type="pct"/>
            <w:tcBorders>
              <w:top w:val="single" w:sz="4" w:space="0" w:color="auto"/>
            </w:tcBorders>
            <w:shd w:val="clear" w:color="auto" w:fill="auto"/>
          </w:tcPr>
          <w:p w:rsidR="0059091F" w:rsidRPr="004F5760" w:rsidRDefault="0059091F" w:rsidP="00A81E20">
            <w:pPr>
              <w:pStyle w:val="NoSpacing"/>
              <w:widowControl w:val="0"/>
              <w:jc w:val="center"/>
            </w:pPr>
            <w:r w:rsidRPr="004F5760">
              <w:t>1</w:t>
            </w:r>
          </w:p>
        </w:tc>
      </w:tr>
      <w:tr w:rsidR="0059091F" w:rsidRPr="00937C19" w:rsidTr="000948DB">
        <w:trPr>
          <w:trHeight w:val="2515"/>
          <w:jc w:val="center"/>
        </w:trPr>
        <w:tc>
          <w:tcPr>
            <w:tcW w:w="965" w:type="pct"/>
            <w:vMerge/>
            <w:tcBorders>
              <w:left w:val="single" w:sz="4" w:space="0" w:color="000000"/>
            </w:tcBorders>
            <w:shd w:val="clear" w:color="auto" w:fill="auto"/>
          </w:tcPr>
          <w:p w:rsidR="0059091F" w:rsidRDefault="0059091F" w:rsidP="00A81E20">
            <w:pPr>
              <w:spacing w:after="0" w:line="240" w:lineRule="auto"/>
              <w:rPr>
                <w:rFonts w:ascii="Times New Roman" w:hAnsi="Times New Roman" w:cs="Times New Roman"/>
                <w:sz w:val="24"/>
                <w:szCs w:val="24"/>
              </w:rPr>
            </w:pPr>
          </w:p>
        </w:tc>
        <w:tc>
          <w:tcPr>
            <w:tcW w:w="1154" w:type="pct"/>
            <w:vMerge w:val="restart"/>
            <w:tcBorders>
              <w:top w:val="single" w:sz="4" w:space="0" w:color="auto"/>
              <w:left w:val="single" w:sz="4" w:space="0" w:color="000000"/>
            </w:tcBorders>
            <w:shd w:val="clear" w:color="auto" w:fill="auto"/>
          </w:tcPr>
          <w:p w:rsidR="0059091F" w:rsidRDefault="0059091F" w:rsidP="00A81E20">
            <w:pPr>
              <w:pStyle w:val="NoSpacing"/>
            </w:pPr>
            <w:r>
              <w:t>6.2</w:t>
            </w:r>
            <w:r w:rsidRPr="00E70A49">
              <w:t xml:space="preserve">. </w:t>
            </w:r>
            <w:r>
              <w:t>Naudoti apsaugos priemones, dirbant cheminiuose įvykiuose</w:t>
            </w:r>
            <w:r w:rsidRPr="00E70A49">
              <w:t>.</w:t>
            </w:r>
          </w:p>
        </w:tc>
        <w:tc>
          <w:tcPr>
            <w:tcW w:w="1433" w:type="pct"/>
            <w:tcBorders>
              <w:top w:val="single" w:sz="4" w:space="0" w:color="auto"/>
              <w:left w:val="single" w:sz="4" w:space="0" w:color="000000"/>
              <w:bottom w:val="single" w:sz="4" w:space="0" w:color="auto"/>
              <w:right w:val="single" w:sz="4" w:space="0" w:color="000000"/>
            </w:tcBorders>
            <w:shd w:val="clear" w:color="auto" w:fill="auto"/>
          </w:tcPr>
          <w:p w:rsidR="0059091F" w:rsidRPr="0010742F" w:rsidRDefault="0059091F" w:rsidP="00A81E20">
            <w:pPr>
              <w:pStyle w:val="NoSpacing"/>
              <w:rPr>
                <w:b/>
                <w:i/>
              </w:rPr>
            </w:pPr>
            <w:r w:rsidRPr="0010742F">
              <w:rPr>
                <w:b/>
              </w:rPr>
              <w:t>Tema.</w:t>
            </w:r>
            <w:r w:rsidRPr="0010742F">
              <w:t xml:space="preserve"> </w:t>
            </w:r>
            <w:r w:rsidRPr="0010742F">
              <w:rPr>
                <w:b/>
                <w:i/>
              </w:rPr>
              <w:t>Kūno apsaugos priemonės</w:t>
            </w:r>
          </w:p>
          <w:p w:rsidR="0059091F" w:rsidRDefault="0059091F" w:rsidP="00A81E20">
            <w:pPr>
              <w:pStyle w:val="NoSpacing"/>
              <w:numPr>
                <w:ilvl w:val="0"/>
                <w:numId w:val="4"/>
              </w:numPr>
              <w:tabs>
                <w:tab w:val="left" w:pos="286"/>
              </w:tabs>
              <w:ind w:left="31" w:firstLine="0"/>
            </w:pPr>
            <w:r>
              <w:t>T</w:t>
            </w:r>
            <w:r w:rsidRPr="0029774C">
              <w:t>ipai</w:t>
            </w:r>
          </w:p>
          <w:p w:rsidR="0059091F" w:rsidRDefault="0059091F" w:rsidP="00A81E20">
            <w:pPr>
              <w:pStyle w:val="NoSpacing"/>
              <w:numPr>
                <w:ilvl w:val="0"/>
                <w:numId w:val="4"/>
              </w:numPr>
              <w:tabs>
                <w:tab w:val="left" w:pos="286"/>
              </w:tabs>
              <w:ind w:left="31" w:firstLine="0"/>
            </w:pPr>
            <w:r>
              <w:t>P</w:t>
            </w:r>
            <w:r w:rsidRPr="0029774C">
              <w:t>askirtis</w:t>
            </w:r>
          </w:p>
          <w:p w:rsidR="0059091F" w:rsidRDefault="0059091F" w:rsidP="00A81E20">
            <w:pPr>
              <w:pStyle w:val="NoSpacing"/>
              <w:numPr>
                <w:ilvl w:val="0"/>
                <w:numId w:val="4"/>
              </w:numPr>
              <w:tabs>
                <w:tab w:val="left" w:pos="286"/>
              </w:tabs>
              <w:ind w:left="31" w:firstLine="0"/>
            </w:pPr>
            <w:r>
              <w:t>T</w:t>
            </w:r>
            <w:r w:rsidRPr="0010742F">
              <w:t>echninės charakteristikos</w:t>
            </w:r>
          </w:p>
          <w:p w:rsidR="0059091F" w:rsidRPr="0010742F" w:rsidRDefault="0059091F" w:rsidP="00A81E20">
            <w:pPr>
              <w:pStyle w:val="NoSpacing"/>
              <w:numPr>
                <w:ilvl w:val="0"/>
                <w:numId w:val="4"/>
              </w:numPr>
              <w:tabs>
                <w:tab w:val="left" w:pos="286"/>
              </w:tabs>
              <w:ind w:left="31" w:firstLine="0"/>
            </w:pPr>
            <w:r w:rsidRPr="0010742F">
              <w:t>Darbo laiko trukmė</w:t>
            </w:r>
            <w:r>
              <w:t>,</w:t>
            </w:r>
            <w:r w:rsidRPr="0010742F">
              <w:t xml:space="preserve"> dirbant su kvėpavimo organų apsaugos priemonėmis ir cheminės apsaugos kostiumais</w:t>
            </w:r>
          </w:p>
          <w:p w:rsidR="0059091F" w:rsidRDefault="0059091F" w:rsidP="00A81E20">
            <w:pPr>
              <w:pStyle w:val="NoSpacing"/>
              <w:numPr>
                <w:ilvl w:val="0"/>
                <w:numId w:val="4"/>
              </w:numPr>
              <w:tabs>
                <w:tab w:val="left" w:pos="286"/>
              </w:tabs>
              <w:ind w:left="31" w:firstLine="0"/>
              <w:rPr>
                <w:b/>
              </w:rPr>
            </w:pPr>
            <w:r w:rsidRPr="0010742F">
              <w:t>Apsauginių kostiumų eksploatacija</w:t>
            </w:r>
          </w:p>
        </w:tc>
        <w:tc>
          <w:tcPr>
            <w:tcW w:w="497" w:type="pct"/>
            <w:tcBorders>
              <w:top w:val="single" w:sz="4" w:space="0" w:color="auto"/>
              <w:bottom w:val="single" w:sz="4" w:space="0" w:color="auto"/>
            </w:tcBorders>
            <w:shd w:val="clear" w:color="auto" w:fill="auto"/>
          </w:tcPr>
          <w:p w:rsidR="0059091F" w:rsidRPr="004F5760" w:rsidRDefault="0059091F" w:rsidP="00A81E20">
            <w:pPr>
              <w:pStyle w:val="NoSpacing"/>
              <w:jc w:val="center"/>
            </w:pPr>
            <w:r w:rsidRPr="004F5760">
              <w:t>1</w:t>
            </w:r>
          </w:p>
        </w:tc>
        <w:tc>
          <w:tcPr>
            <w:tcW w:w="475" w:type="pct"/>
            <w:tcBorders>
              <w:top w:val="single" w:sz="4" w:space="0" w:color="auto"/>
              <w:bottom w:val="single" w:sz="4" w:space="0" w:color="auto"/>
            </w:tcBorders>
            <w:shd w:val="clear" w:color="auto" w:fill="auto"/>
          </w:tcPr>
          <w:p w:rsidR="0059091F" w:rsidRPr="004F5760" w:rsidRDefault="0059091F" w:rsidP="00A81E20">
            <w:pPr>
              <w:pStyle w:val="NoSpacing"/>
              <w:widowControl w:val="0"/>
              <w:jc w:val="center"/>
            </w:pPr>
            <w:r w:rsidRPr="004F5760">
              <w:t>1</w:t>
            </w:r>
          </w:p>
        </w:tc>
        <w:tc>
          <w:tcPr>
            <w:tcW w:w="476" w:type="pct"/>
            <w:tcBorders>
              <w:top w:val="single" w:sz="4" w:space="0" w:color="auto"/>
              <w:bottom w:val="single" w:sz="4" w:space="0" w:color="auto"/>
            </w:tcBorders>
            <w:shd w:val="clear" w:color="auto" w:fill="auto"/>
          </w:tcPr>
          <w:p w:rsidR="0059091F" w:rsidRPr="004F5760" w:rsidRDefault="0059091F" w:rsidP="00A81E20">
            <w:pPr>
              <w:pStyle w:val="NoSpacing"/>
              <w:widowControl w:val="0"/>
              <w:jc w:val="center"/>
            </w:pPr>
            <w:r w:rsidRPr="004F5760">
              <w:t>2</w:t>
            </w:r>
          </w:p>
        </w:tc>
      </w:tr>
      <w:tr w:rsidR="0059091F" w:rsidRPr="00937C19" w:rsidTr="0059091F">
        <w:trPr>
          <w:trHeight w:val="2198"/>
          <w:jc w:val="center"/>
        </w:trPr>
        <w:tc>
          <w:tcPr>
            <w:tcW w:w="965" w:type="pct"/>
            <w:vMerge/>
            <w:tcBorders>
              <w:left w:val="single" w:sz="4" w:space="0" w:color="000000"/>
            </w:tcBorders>
            <w:shd w:val="clear" w:color="auto" w:fill="auto"/>
          </w:tcPr>
          <w:p w:rsidR="0059091F" w:rsidRDefault="0059091F" w:rsidP="00A81E20">
            <w:pPr>
              <w:spacing w:after="0" w:line="240" w:lineRule="auto"/>
              <w:rPr>
                <w:rFonts w:ascii="Times New Roman" w:hAnsi="Times New Roman" w:cs="Times New Roman"/>
                <w:sz w:val="24"/>
                <w:szCs w:val="24"/>
              </w:rPr>
            </w:pPr>
          </w:p>
        </w:tc>
        <w:tc>
          <w:tcPr>
            <w:tcW w:w="1154" w:type="pct"/>
            <w:vMerge/>
            <w:tcBorders>
              <w:left w:val="single" w:sz="4" w:space="0" w:color="000000"/>
            </w:tcBorders>
            <w:shd w:val="clear" w:color="auto" w:fill="auto"/>
          </w:tcPr>
          <w:p w:rsidR="0059091F" w:rsidRDefault="0059091F" w:rsidP="00A81E20">
            <w:pPr>
              <w:pStyle w:val="NoSpacing"/>
            </w:pPr>
          </w:p>
        </w:tc>
        <w:tc>
          <w:tcPr>
            <w:tcW w:w="1433" w:type="pct"/>
            <w:tcBorders>
              <w:top w:val="single" w:sz="4" w:space="0" w:color="auto"/>
              <w:left w:val="single" w:sz="4" w:space="0" w:color="000000"/>
              <w:right w:val="single" w:sz="4" w:space="0" w:color="000000"/>
            </w:tcBorders>
            <w:shd w:val="clear" w:color="auto" w:fill="auto"/>
          </w:tcPr>
          <w:p w:rsidR="0059091F" w:rsidRPr="0010742F" w:rsidRDefault="0059091F" w:rsidP="00A81E20">
            <w:pPr>
              <w:pStyle w:val="NoSpacing"/>
              <w:tabs>
                <w:tab w:val="left" w:pos="714"/>
              </w:tabs>
              <w:ind w:left="31"/>
            </w:pPr>
            <w:r w:rsidRPr="0010742F">
              <w:rPr>
                <w:b/>
              </w:rPr>
              <w:t xml:space="preserve">Tema. </w:t>
            </w:r>
            <w:r w:rsidRPr="0010742F">
              <w:rPr>
                <w:b/>
                <w:i/>
              </w:rPr>
              <w:t>Kvėpavimo organų apsaugos priemonės</w:t>
            </w:r>
          </w:p>
          <w:p w:rsidR="0059091F" w:rsidRPr="0010742F" w:rsidRDefault="0059091F" w:rsidP="00A81E20">
            <w:pPr>
              <w:pStyle w:val="NoSpacing"/>
              <w:numPr>
                <w:ilvl w:val="0"/>
                <w:numId w:val="4"/>
              </w:numPr>
              <w:tabs>
                <w:tab w:val="left" w:pos="286"/>
              </w:tabs>
              <w:ind w:left="31" w:firstLine="0"/>
            </w:pPr>
            <w:r w:rsidRPr="0010742F">
              <w:t>Filtruojančios dujokaukės</w:t>
            </w:r>
          </w:p>
          <w:p w:rsidR="0059091F" w:rsidRPr="0010742F" w:rsidRDefault="0059091F" w:rsidP="00A81E20">
            <w:pPr>
              <w:pStyle w:val="NoSpacing"/>
              <w:numPr>
                <w:ilvl w:val="0"/>
                <w:numId w:val="4"/>
              </w:numPr>
              <w:tabs>
                <w:tab w:val="left" w:pos="286"/>
              </w:tabs>
              <w:ind w:left="31" w:firstLine="0"/>
            </w:pPr>
            <w:r w:rsidRPr="0010742F">
              <w:t>Dalinai izoliuojantys kvėpavimo aparatai</w:t>
            </w:r>
          </w:p>
          <w:p w:rsidR="0059091F" w:rsidRDefault="0059091F" w:rsidP="00A81E20">
            <w:pPr>
              <w:pStyle w:val="NoSpacing"/>
              <w:numPr>
                <w:ilvl w:val="0"/>
                <w:numId w:val="4"/>
              </w:numPr>
              <w:tabs>
                <w:tab w:val="left" w:pos="286"/>
              </w:tabs>
              <w:ind w:left="31" w:firstLine="0"/>
            </w:pPr>
            <w:r>
              <w:t>Visiškai</w:t>
            </w:r>
            <w:r w:rsidRPr="0010742F">
              <w:t xml:space="preserve"> izoliuojantys kvėpavimo aparatai</w:t>
            </w:r>
          </w:p>
          <w:p w:rsidR="0059091F" w:rsidRPr="0010742F" w:rsidRDefault="0059091F" w:rsidP="00A81E20">
            <w:pPr>
              <w:pStyle w:val="NoSpacing"/>
              <w:numPr>
                <w:ilvl w:val="0"/>
                <w:numId w:val="4"/>
              </w:numPr>
              <w:tabs>
                <w:tab w:val="left" w:pos="286"/>
              </w:tabs>
              <w:ind w:left="31" w:firstLine="0"/>
              <w:rPr>
                <w:b/>
              </w:rPr>
            </w:pPr>
            <w:r w:rsidRPr="0010742F">
              <w:t>Žarninės oro tiekimo sistemo</w:t>
            </w:r>
            <w:r>
              <w:t>s</w:t>
            </w:r>
          </w:p>
        </w:tc>
        <w:tc>
          <w:tcPr>
            <w:tcW w:w="497" w:type="pct"/>
            <w:tcBorders>
              <w:top w:val="single" w:sz="4" w:space="0" w:color="auto"/>
            </w:tcBorders>
            <w:shd w:val="clear" w:color="auto" w:fill="auto"/>
          </w:tcPr>
          <w:p w:rsidR="0059091F" w:rsidRPr="004F5760" w:rsidRDefault="0059091F" w:rsidP="00A81E20">
            <w:pPr>
              <w:pStyle w:val="NoSpacing"/>
              <w:jc w:val="center"/>
            </w:pPr>
            <w:r w:rsidRPr="004F5760">
              <w:t>1</w:t>
            </w:r>
          </w:p>
        </w:tc>
        <w:tc>
          <w:tcPr>
            <w:tcW w:w="475" w:type="pct"/>
            <w:tcBorders>
              <w:top w:val="single" w:sz="4" w:space="0" w:color="auto"/>
            </w:tcBorders>
            <w:shd w:val="clear" w:color="auto" w:fill="auto"/>
          </w:tcPr>
          <w:p w:rsidR="0059091F" w:rsidRPr="004F5760" w:rsidRDefault="0059091F" w:rsidP="00A81E20">
            <w:pPr>
              <w:pStyle w:val="NoSpacing"/>
              <w:widowControl w:val="0"/>
              <w:jc w:val="center"/>
            </w:pPr>
            <w:r w:rsidRPr="004F5760">
              <w:t>1</w:t>
            </w:r>
          </w:p>
        </w:tc>
        <w:tc>
          <w:tcPr>
            <w:tcW w:w="476" w:type="pct"/>
            <w:tcBorders>
              <w:top w:val="single" w:sz="4" w:space="0" w:color="auto"/>
            </w:tcBorders>
            <w:shd w:val="clear" w:color="auto" w:fill="auto"/>
          </w:tcPr>
          <w:p w:rsidR="0059091F" w:rsidRPr="004F5760" w:rsidRDefault="0059091F" w:rsidP="00A81E20">
            <w:pPr>
              <w:pStyle w:val="NoSpacing"/>
              <w:widowControl w:val="0"/>
              <w:jc w:val="center"/>
            </w:pPr>
            <w:r w:rsidRPr="004F5760">
              <w:t>2</w:t>
            </w:r>
          </w:p>
        </w:tc>
      </w:tr>
      <w:tr w:rsidR="0059091F" w:rsidRPr="00937C19" w:rsidTr="00557FB0">
        <w:trPr>
          <w:trHeight w:val="3219"/>
          <w:jc w:val="center"/>
        </w:trPr>
        <w:tc>
          <w:tcPr>
            <w:tcW w:w="965" w:type="pct"/>
            <w:vMerge/>
            <w:tcBorders>
              <w:left w:val="single" w:sz="4" w:space="0" w:color="000000"/>
            </w:tcBorders>
            <w:shd w:val="clear" w:color="auto" w:fill="auto"/>
          </w:tcPr>
          <w:p w:rsidR="0059091F" w:rsidRPr="00F31640" w:rsidRDefault="0059091F" w:rsidP="00A81E20">
            <w:pPr>
              <w:spacing w:after="0" w:line="240" w:lineRule="auto"/>
              <w:rPr>
                <w:rFonts w:ascii="Times New Roman" w:hAnsi="Times New Roman" w:cs="Times New Roman"/>
                <w:sz w:val="24"/>
                <w:szCs w:val="24"/>
              </w:rPr>
            </w:pPr>
          </w:p>
        </w:tc>
        <w:tc>
          <w:tcPr>
            <w:tcW w:w="1154" w:type="pct"/>
            <w:vMerge w:val="restart"/>
            <w:tcBorders>
              <w:top w:val="single" w:sz="4" w:space="0" w:color="auto"/>
              <w:left w:val="single" w:sz="4" w:space="0" w:color="000000"/>
            </w:tcBorders>
            <w:shd w:val="clear" w:color="auto" w:fill="auto"/>
          </w:tcPr>
          <w:p w:rsidR="0059091F" w:rsidRDefault="0059091F" w:rsidP="00A81E20">
            <w:pPr>
              <w:pStyle w:val="NoSpacing"/>
            </w:pPr>
            <w:r>
              <w:t>6</w:t>
            </w:r>
            <w:r w:rsidRPr="00E70A49">
              <w:t>.</w:t>
            </w:r>
            <w:r>
              <w:t>3</w:t>
            </w:r>
            <w:r w:rsidRPr="00E70A49">
              <w:t xml:space="preserve">. </w:t>
            </w:r>
            <w:r>
              <w:t>Naudoti cheminių įvykių padarinių lokalizavimo įrangą</w:t>
            </w:r>
            <w:r w:rsidRPr="00E70A49">
              <w:t>.</w:t>
            </w:r>
          </w:p>
          <w:p w:rsidR="0059091F" w:rsidRDefault="0059091F" w:rsidP="00A81E20">
            <w:pPr>
              <w:pStyle w:val="NoSpacing"/>
            </w:pPr>
          </w:p>
        </w:tc>
        <w:tc>
          <w:tcPr>
            <w:tcW w:w="1433" w:type="pct"/>
            <w:tcBorders>
              <w:top w:val="single" w:sz="4" w:space="0" w:color="auto"/>
              <w:left w:val="single" w:sz="4" w:space="0" w:color="000000"/>
              <w:bottom w:val="single" w:sz="4" w:space="0" w:color="auto"/>
              <w:right w:val="single" w:sz="4" w:space="0" w:color="000000"/>
            </w:tcBorders>
            <w:shd w:val="clear" w:color="auto" w:fill="auto"/>
          </w:tcPr>
          <w:p w:rsidR="0059091F" w:rsidRPr="00E70A49" w:rsidRDefault="0059091F" w:rsidP="00A81E20">
            <w:pPr>
              <w:pStyle w:val="NoSpacing"/>
              <w:widowControl w:val="0"/>
              <w:rPr>
                <w:b/>
                <w:i/>
              </w:rPr>
            </w:pPr>
            <w:r w:rsidRPr="00E70A49">
              <w:rPr>
                <w:b/>
              </w:rPr>
              <w:t>Tema.</w:t>
            </w:r>
            <w:r w:rsidRPr="00E70A49">
              <w:t xml:space="preserve"> </w:t>
            </w:r>
            <w:r w:rsidRPr="00E70A49">
              <w:rPr>
                <w:b/>
                <w:i/>
              </w:rPr>
              <w:t>Cheminių įvykių padarinių lokalizavimo technika ir įranga, jos klasifikavimas, paskirtis, techninės charakteristikos</w:t>
            </w:r>
          </w:p>
          <w:p w:rsidR="0059091F" w:rsidRPr="00E70A49" w:rsidRDefault="0059091F" w:rsidP="00A81E20">
            <w:pPr>
              <w:pStyle w:val="NoSpacing"/>
              <w:widowControl w:val="0"/>
              <w:numPr>
                <w:ilvl w:val="0"/>
                <w:numId w:val="4"/>
              </w:numPr>
              <w:tabs>
                <w:tab w:val="left" w:pos="346"/>
              </w:tabs>
              <w:ind w:left="0" w:firstLine="0"/>
            </w:pPr>
            <w:r w:rsidRPr="00E70A49">
              <w:t>Mediniai sandarinimo kaiščiai. Panaudojimo galimybės</w:t>
            </w:r>
          </w:p>
          <w:p w:rsidR="0059091F" w:rsidRPr="00E70A49" w:rsidRDefault="0059091F" w:rsidP="00A81E20">
            <w:pPr>
              <w:pStyle w:val="NoSpacing"/>
              <w:widowControl w:val="0"/>
              <w:numPr>
                <w:ilvl w:val="0"/>
                <w:numId w:val="4"/>
              </w:numPr>
              <w:tabs>
                <w:tab w:val="left" w:pos="346"/>
              </w:tabs>
              <w:ind w:left="0" w:firstLine="0"/>
            </w:pPr>
            <w:r w:rsidRPr="00E70A49">
              <w:t>Pneumatinė įranga, naudojama lokalizuojant cheminių įvykių padarinius</w:t>
            </w:r>
          </w:p>
          <w:p w:rsidR="0059091F" w:rsidRPr="00E70A49" w:rsidRDefault="0059091F" w:rsidP="00A81E20">
            <w:pPr>
              <w:pStyle w:val="NoSpacing"/>
              <w:widowControl w:val="0"/>
              <w:numPr>
                <w:ilvl w:val="0"/>
                <w:numId w:val="4"/>
              </w:numPr>
              <w:tabs>
                <w:tab w:val="left" w:pos="346"/>
              </w:tabs>
              <w:ind w:left="0" w:firstLine="0"/>
            </w:pPr>
            <w:r w:rsidRPr="00E70A49">
              <w:t>Hidraulinė įranga, naudojama lokalizuojant cheminių įvykių padarinius</w:t>
            </w:r>
          </w:p>
          <w:p w:rsidR="0059091F" w:rsidRPr="00C76DB3" w:rsidRDefault="0059091F" w:rsidP="00A81E20">
            <w:pPr>
              <w:pStyle w:val="NoSpacing"/>
              <w:widowControl w:val="0"/>
              <w:numPr>
                <w:ilvl w:val="0"/>
                <w:numId w:val="4"/>
              </w:numPr>
              <w:tabs>
                <w:tab w:val="left" w:pos="346"/>
              </w:tabs>
              <w:ind w:left="0" w:firstLine="0"/>
            </w:pPr>
            <w:r w:rsidRPr="00E70A49">
              <w:t xml:space="preserve">Rankinė įranga, naudojama </w:t>
            </w:r>
            <w:r w:rsidRPr="00E70A49">
              <w:rPr>
                <w:sz w:val="23"/>
                <w:szCs w:val="23"/>
              </w:rPr>
              <w:t xml:space="preserve">lokalizuojant </w:t>
            </w:r>
            <w:r w:rsidRPr="00E70A49">
              <w:t>cheminių įvykių padarinius</w:t>
            </w:r>
          </w:p>
        </w:tc>
        <w:tc>
          <w:tcPr>
            <w:tcW w:w="497" w:type="pct"/>
            <w:tcBorders>
              <w:top w:val="single" w:sz="4" w:space="0" w:color="auto"/>
            </w:tcBorders>
            <w:shd w:val="clear" w:color="auto" w:fill="auto"/>
          </w:tcPr>
          <w:p w:rsidR="0059091F" w:rsidRPr="004F5760" w:rsidRDefault="0059091F" w:rsidP="00A81E20">
            <w:pPr>
              <w:pStyle w:val="NoSpacing"/>
              <w:jc w:val="center"/>
            </w:pPr>
            <w:r w:rsidRPr="004F5760">
              <w:t>1</w:t>
            </w:r>
          </w:p>
        </w:tc>
        <w:tc>
          <w:tcPr>
            <w:tcW w:w="475" w:type="pct"/>
            <w:tcBorders>
              <w:top w:val="single" w:sz="4" w:space="0" w:color="auto"/>
            </w:tcBorders>
            <w:shd w:val="clear" w:color="auto" w:fill="auto"/>
          </w:tcPr>
          <w:p w:rsidR="0059091F" w:rsidRPr="004F5760" w:rsidRDefault="0059091F" w:rsidP="00A81E20">
            <w:pPr>
              <w:pStyle w:val="NoSpacing"/>
              <w:widowControl w:val="0"/>
              <w:jc w:val="center"/>
            </w:pPr>
            <w:r w:rsidRPr="004F5760">
              <w:t>2</w:t>
            </w:r>
          </w:p>
        </w:tc>
        <w:tc>
          <w:tcPr>
            <w:tcW w:w="476" w:type="pct"/>
            <w:tcBorders>
              <w:top w:val="single" w:sz="4" w:space="0" w:color="auto"/>
            </w:tcBorders>
            <w:shd w:val="clear" w:color="auto" w:fill="auto"/>
          </w:tcPr>
          <w:p w:rsidR="0059091F" w:rsidRPr="004F5760" w:rsidRDefault="0059091F" w:rsidP="00A81E20">
            <w:pPr>
              <w:pStyle w:val="NoSpacing"/>
              <w:widowControl w:val="0"/>
              <w:jc w:val="center"/>
            </w:pPr>
            <w:r w:rsidRPr="004F5760">
              <w:t>3</w:t>
            </w:r>
          </w:p>
        </w:tc>
      </w:tr>
      <w:tr w:rsidR="0059091F" w:rsidRPr="00937C19" w:rsidTr="0059091F">
        <w:trPr>
          <w:trHeight w:val="1670"/>
          <w:jc w:val="center"/>
        </w:trPr>
        <w:tc>
          <w:tcPr>
            <w:tcW w:w="965" w:type="pct"/>
            <w:vMerge/>
            <w:tcBorders>
              <w:left w:val="single" w:sz="4" w:space="0" w:color="000000"/>
            </w:tcBorders>
            <w:shd w:val="clear" w:color="auto" w:fill="auto"/>
          </w:tcPr>
          <w:p w:rsidR="0059091F" w:rsidRPr="00F31640" w:rsidRDefault="0059091F" w:rsidP="00A81E20">
            <w:pPr>
              <w:spacing w:after="0" w:line="240" w:lineRule="auto"/>
              <w:rPr>
                <w:rFonts w:ascii="Times New Roman" w:hAnsi="Times New Roman" w:cs="Times New Roman"/>
                <w:sz w:val="24"/>
                <w:szCs w:val="24"/>
              </w:rPr>
            </w:pPr>
          </w:p>
        </w:tc>
        <w:tc>
          <w:tcPr>
            <w:tcW w:w="1154" w:type="pct"/>
            <w:vMerge/>
            <w:tcBorders>
              <w:left w:val="single" w:sz="4" w:space="0" w:color="000000"/>
            </w:tcBorders>
            <w:shd w:val="clear" w:color="auto" w:fill="auto"/>
          </w:tcPr>
          <w:p w:rsidR="0059091F" w:rsidRDefault="0059091F" w:rsidP="00A81E20">
            <w:pPr>
              <w:pStyle w:val="NoSpacing"/>
            </w:pPr>
          </w:p>
        </w:tc>
        <w:tc>
          <w:tcPr>
            <w:tcW w:w="1433" w:type="pct"/>
            <w:tcBorders>
              <w:top w:val="single" w:sz="4" w:space="0" w:color="auto"/>
              <w:left w:val="single" w:sz="4" w:space="0" w:color="000000"/>
              <w:bottom w:val="single" w:sz="4" w:space="0" w:color="auto"/>
              <w:right w:val="single" w:sz="4" w:space="0" w:color="000000"/>
            </w:tcBorders>
            <w:shd w:val="clear" w:color="auto" w:fill="auto"/>
          </w:tcPr>
          <w:p w:rsidR="0059091F" w:rsidRPr="00E069C0" w:rsidRDefault="0059091F" w:rsidP="00A81E20">
            <w:pPr>
              <w:spacing w:after="0" w:line="240" w:lineRule="auto"/>
              <w:rPr>
                <w:rFonts w:ascii="Times New Roman" w:hAnsi="Times New Roman" w:cs="Times New Roman"/>
                <w:b/>
                <w:i/>
                <w:sz w:val="24"/>
                <w:szCs w:val="24"/>
              </w:rPr>
            </w:pPr>
            <w:r w:rsidRPr="00E069C0">
              <w:rPr>
                <w:rFonts w:ascii="Times New Roman" w:hAnsi="Times New Roman" w:cs="Times New Roman"/>
                <w:b/>
                <w:sz w:val="24"/>
                <w:szCs w:val="24"/>
              </w:rPr>
              <w:t>Tema.</w:t>
            </w:r>
            <w:r w:rsidRPr="00E069C0">
              <w:rPr>
                <w:rFonts w:ascii="Times New Roman" w:hAnsi="Times New Roman" w:cs="Times New Roman"/>
                <w:sz w:val="24"/>
                <w:szCs w:val="24"/>
              </w:rPr>
              <w:t xml:space="preserve"> </w:t>
            </w:r>
            <w:r w:rsidRPr="00E069C0">
              <w:rPr>
                <w:rFonts w:ascii="Times New Roman" w:hAnsi="Times New Roman" w:cs="Times New Roman"/>
                <w:b/>
                <w:i/>
                <w:sz w:val="24"/>
                <w:szCs w:val="24"/>
              </w:rPr>
              <w:t>Cheminių įvykių padarinių lokalizavimo technikos ir įrangos panaudojimo ypatumai</w:t>
            </w:r>
          </w:p>
          <w:p w:rsidR="0059091F" w:rsidRPr="0010742F" w:rsidRDefault="0059091F" w:rsidP="00A81E20">
            <w:pPr>
              <w:pStyle w:val="NoSpacing"/>
              <w:numPr>
                <w:ilvl w:val="0"/>
                <w:numId w:val="4"/>
              </w:numPr>
              <w:tabs>
                <w:tab w:val="left" w:pos="286"/>
              </w:tabs>
              <w:ind w:left="31" w:firstLine="0"/>
            </w:pPr>
            <w:r w:rsidRPr="0010742F">
              <w:t>Cisternų sandarinimas</w:t>
            </w:r>
          </w:p>
          <w:p w:rsidR="0059091F" w:rsidRDefault="0059091F" w:rsidP="00A81E20">
            <w:pPr>
              <w:pStyle w:val="NoSpacing"/>
              <w:numPr>
                <w:ilvl w:val="0"/>
                <w:numId w:val="4"/>
              </w:numPr>
              <w:tabs>
                <w:tab w:val="left" w:pos="286"/>
              </w:tabs>
              <w:ind w:left="31" w:firstLine="0"/>
            </w:pPr>
            <w:r w:rsidRPr="0010742F">
              <w:t>Vamzdynų sandarinimas</w:t>
            </w:r>
          </w:p>
          <w:p w:rsidR="0059091F" w:rsidRPr="00E70A49" w:rsidRDefault="0059091F" w:rsidP="00A81E20">
            <w:pPr>
              <w:pStyle w:val="NoSpacing"/>
              <w:numPr>
                <w:ilvl w:val="0"/>
                <w:numId w:val="4"/>
              </w:numPr>
              <w:tabs>
                <w:tab w:val="left" w:pos="286"/>
              </w:tabs>
              <w:ind w:left="31" w:firstLine="0"/>
              <w:rPr>
                <w:b/>
              </w:rPr>
            </w:pPr>
            <w:r>
              <w:t>S</w:t>
            </w:r>
            <w:r w:rsidRPr="0010742F">
              <w:t>tatinių sandarinimas</w:t>
            </w:r>
          </w:p>
        </w:tc>
        <w:tc>
          <w:tcPr>
            <w:tcW w:w="497" w:type="pct"/>
            <w:tcBorders>
              <w:top w:val="single" w:sz="4" w:space="0" w:color="auto"/>
            </w:tcBorders>
            <w:shd w:val="clear" w:color="auto" w:fill="auto"/>
          </w:tcPr>
          <w:p w:rsidR="0059091F" w:rsidRPr="004F5760" w:rsidRDefault="0059091F" w:rsidP="00A81E20">
            <w:pPr>
              <w:pStyle w:val="NoSpacing"/>
              <w:jc w:val="center"/>
            </w:pPr>
            <w:r w:rsidRPr="004F5760">
              <w:t>0,5</w:t>
            </w:r>
          </w:p>
        </w:tc>
        <w:tc>
          <w:tcPr>
            <w:tcW w:w="475" w:type="pct"/>
            <w:tcBorders>
              <w:top w:val="single" w:sz="4" w:space="0" w:color="auto"/>
            </w:tcBorders>
            <w:shd w:val="clear" w:color="auto" w:fill="auto"/>
          </w:tcPr>
          <w:p w:rsidR="0059091F" w:rsidRPr="004F5760" w:rsidRDefault="0059091F" w:rsidP="00A81E20">
            <w:pPr>
              <w:pStyle w:val="NoSpacing"/>
              <w:widowControl w:val="0"/>
              <w:jc w:val="center"/>
            </w:pPr>
            <w:r w:rsidRPr="004F5760">
              <w:t>5</w:t>
            </w:r>
          </w:p>
        </w:tc>
        <w:tc>
          <w:tcPr>
            <w:tcW w:w="476" w:type="pct"/>
            <w:tcBorders>
              <w:top w:val="single" w:sz="4" w:space="0" w:color="auto"/>
            </w:tcBorders>
            <w:shd w:val="clear" w:color="auto" w:fill="auto"/>
          </w:tcPr>
          <w:p w:rsidR="0059091F" w:rsidRPr="004F5760" w:rsidRDefault="0059091F" w:rsidP="00A81E20">
            <w:pPr>
              <w:pStyle w:val="NoSpacing"/>
              <w:widowControl w:val="0"/>
              <w:jc w:val="center"/>
            </w:pPr>
            <w:r w:rsidRPr="004F5760">
              <w:t>5,5</w:t>
            </w:r>
          </w:p>
        </w:tc>
      </w:tr>
      <w:tr w:rsidR="0059091F" w:rsidRPr="00937C19" w:rsidTr="0059091F">
        <w:trPr>
          <w:trHeight w:val="1381"/>
          <w:jc w:val="center"/>
        </w:trPr>
        <w:tc>
          <w:tcPr>
            <w:tcW w:w="965" w:type="pct"/>
            <w:vMerge/>
            <w:tcBorders>
              <w:left w:val="single" w:sz="4" w:space="0" w:color="000000"/>
            </w:tcBorders>
            <w:shd w:val="clear" w:color="auto" w:fill="auto"/>
          </w:tcPr>
          <w:p w:rsidR="0059091F" w:rsidRPr="00F31640" w:rsidRDefault="0059091F" w:rsidP="00A81E20">
            <w:pPr>
              <w:spacing w:after="0" w:line="240" w:lineRule="auto"/>
              <w:rPr>
                <w:rFonts w:ascii="Times New Roman" w:hAnsi="Times New Roman" w:cs="Times New Roman"/>
                <w:sz w:val="24"/>
                <w:szCs w:val="24"/>
              </w:rPr>
            </w:pPr>
          </w:p>
        </w:tc>
        <w:tc>
          <w:tcPr>
            <w:tcW w:w="1154" w:type="pct"/>
            <w:vMerge/>
            <w:tcBorders>
              <w:left w:val="single" w:sz="4" w:space="0" w:color="000000"/>
              <w:bottom w:val="single" w:sz="4" w:space="0" w:color="auto"/>
            </w:tcBorders>
            <w:shd w:val="clear" w:color="auto" w:fill="auto"/>
          </w:tcPr>
          <w:p w:rsidR="0059091F" w:rsidRDefault="0059091F" w:rsidP="00A81E20">
            <w:pPr>
              <w:pStyle w:val="NoSpacing"/>
            </w:pPr>
          </w:p>
        </w:tc>
        <w:tc>
          <w:tcPr>
            <w:tcW w:w="1433" w:type="pct"/>
            <w:tcBorders>
              <w:top w:val="single" w:sz="4" w:space="0" w:color="auto"/>
              <w:left w:val="single" w:sz="4" w:space="0" w:color="000000"/>
              <w:bottom w:val="single" w:sz="4" w:space="0" w:color="auto"/>
              <w:right w:val="single" w:sz="4" w:space="0" w:color="000000"/>
            </w:tcBorders>
            <w:shd w:val="clear" w:color="auto" w:fill="auto"/>
          </w:tcPr>
          <w:p w:rsidR="0059091F" w:rsidRPr="0010742F" w:rsidRDefault="0059091F" w:rsidP="00A81E20">
            <w:pPr>
              <w:pStyle w:val="NoSpacing"/>
              <w:rPr>
                <w:b/>
                <w:i/>
              </w:rPr>
            </w:pPr>
            <w:r w:rsidRPr="0010742F">
              <w:rPr>
                <w:b/>
              </w:rPr>
              <w:t>Tema.</w:t>
            </w:r>
            <w:r w:rsidRPr="0010742F">
              <w:t xml:space="preserve"> </w:t>
            </w:r>
            <w:r>
              <w:rPr>
                <w:b/>
                <w:i/>
              </w:rPr>
              <w:t>Šv</w:t>
            </w:r>
            <w:r w:rsidRPr="00C13684">
              <w:rPr>
                <w:b/>
                <w:i/>
              </w:rPr>
              <w:t>arinimo</w:t>
            </w:r>
            <w:r w:rsidRPr="0010742F">
              <w:rPr>
                <w:b/>
                <w:i/>
              </w:rPr>
              <w:t xml:space="preserve"> posta</w:t>
            </w:r>
            <w:r>
              <w:rPr>
                <w:b/>
                <w:i/>
              </w:rPr>
              <w:t xml:space="preserve">i ir </w:t>
            </w:r>
            <w:r w:rsidRPr="0010742F">
              <w:rPr>
                <w:b/>
                <w:i/>
              </w:rPr>
              <w:t>j</w:t>
            </w:r>
            <w:r>
              <w:rPr>
                <w:b/>
                <w:i/>
              </w:rPr>
              <w:t>ų</w:t>
            </w:r>
            <w:r w:rsidRPr="0010742F">
              <w:rPr>
                <w:b/>
                <w:i/>
              </w:rPr>
              <w:t xml:space="preserve"> panaudojimo galimybės</w:t>
            </w:r>
          </w:p>
          <w:p w:rsidR="0059091F" w:rsidRDefault="0059091F" w:rsidP="00A81E20">
            <w:pPr>
              <w:pStyle w:val="NoSpacing"/>
              <w:numPr>
                <w:ilvl w:val="0"/>
                <w:numId w:val="4"/>
              </w:numPr>
              <w:tabs>
                <w:tab w:val="left" w:pos="286"/>
              </w:tabs>
              <w:ind w:left="31" w:firstLine="0"/>
            </w:pPr>
            <w:r>
              <w:t>Š</w:t>
            </w:r>
            <w:r w:rsidRPr="0010742F">
              <w:t>varinimo post</w:t>
            </w:r>
            <w:r>
              <w:t>ų</w:t>
            </w:r>
            <w:r w:rsidRPr="0010742F">
              <w:t xml:space="preserve"> </w:t>
            </w:r>
            <w:r>
              <w:t xml:space="preserve">surinkimas </w:t>
            </w:r>
            <w:r w:rsidRPr="0010742F">
              <w:t>ir parengimas darbui</w:t>
            </w:r>
          </w:p>
          <w:p w:rsidR="0059091F" w:rsidRPr="00E069C0" w:rsidRDefault="0059091F" w:rsidP="00A81E20">
            <w:pPr>
              <w:pStyle w:val="NoSpacing"/>
              <w:numPr>
                <w:ilvl w:val="0"/>
                <w:numId w:val="4"/>
              </w:numPr>
              <w:tabs>
                <w:tab w:val="left" w:pos="286"/>
              </w:tabs>
              <w:ind w:left="31" w:firstLine="0"/>
              <w:rPr>
                <w:b/>
              </w:rPr>
            </w:pPr>
            <w:r>
              <w:t>Žmonių ir įrangos š</w:t>
            </w:r>
            <w:r w:rsidRPr="0010742F">
              <w:t>varinimo atlikimas</w:t>
            </w:r>
          </w:p>
        </w:tc>
        <w:tc>
          <w:tcPr>
            <w:tcW w:w="497" w:type="pct"/>
            <w:tcBorders>
              <w:top w:val="single" w:sz="4" w:space="0" w:color="auto"/>
            </w:tcBorders>
            <w:shd w:val="clear" w:color="auto" w:fill="auto"/>
          </w:tcPr>
          <w:p w:rsidR="0059091F" w:rsidRPr="004F5760" w:rsidRDefault="0059091F" w:rsidP="00A81E20">
            <w:pPr>
              <w:pStyle w:val="NoSpacing"/>
              <w:jc w:val="center"/>
            </w:pPr>
          </w:p>
          <w:p w:rsidR="0059091F" w:rsidRPr="004F5760" w:rsidRDefault="0059091F" w:rsidP="00A81E20">
            <w:pPr>
              <w:pStyle w:val="NoSpacing"/>
              <w:jc w:val="center"/>
            </w:pPr>
            <w:r w:rsidRPr="004F5760">
              <w:t>0,5</w:t>
            </w:r>
          </w:p>
        </w:tc>
        <w:tc>
          <w:tcPr>
            <w:tcW w:w="475" w:type="pct"/>
            <w:tcBorders>
              <w:top w:val="single" w:sz="4" w:space="0" w:color="auto"/>
            </w:tcBorders>
            <w:shd w:val="clear" w:color="auto" w:fill="auto"/>
          </w:tcPr>
          <w:p w:rsidR="0059091F" w:rsidRPr="004F5760" w:rsidRDefault="0059091F" w:rsidP="00A81E20">
            <w:pPr>
              <w:pStyle w:val="NoSpacing"/>
              <w:widowControl w:val="0"/>
              <w:jc w:val="center"/>
            </w:pPr>
          </w:p>
          <w:p w:rsidR="0059091F" w:rsidRPr="004F5760" w:rsidRDefault="0059091F" w:rsidP="00A81E20">
            <w:pPr>
              <w:pStyle w:val="NoSpacing"/>
              <w:widowControl w:val="0"/>
              <w:jc w:val="center"/>
            </w:pPr>
            <w:r w:rsidRPr="004F5760">
              <w:t>2</w:t>
            </w:r>
          </w:p>
        </w:tc>
        <w:tc>
          <w:tcPr>
            <w:tcW w:w="476" w:type="pct"/>
            <w:tcBorders>
              <w:top w:val="single" w:sz="4" w:space="0" w:color="auto"/>
            </w:tcBorders>
            <w:shd w:val="clear" w:color="auto" w:fill="auto"/>
          </w:tcPr>
          <w:p w:rsidR="0059091F" w:rsidRPr="004F5760" w:rsidRDefault="0059091F" w:rsidP="00A81E20">
            <w:pPr>
              <w:pStyle w:val="NoSpacing"/>
              <w:widowControl w:val="0"/>
              <w:jc w:val="center"/>
            </w:pPr>
          </w:p>
          <w:p w:rsidR="0059091F" w:rsidRPr="004F5760" w:rsidRDefault="0059091F" w:rsidP="00A81E20">
            <w:pPr>
              <w:pStyle w:val="NoSpacing"/>
              <w:widowControl w:val="0"/>
              <w:jc w:val="center"/>
            </w:pPr>
            <w:r w:rsidRPr="004F5760">
              <w:t>2,5</w:t>
            </w:r>
          </w:p>
        </w:tc>
      </w:tr>
      <w:tr w:rsidR="006B64AD" w:rsidRPr="00937C19" w:rsidTr="00BF020C">
        <w:trPr>
          <w:trHeight w:val="57"/>
          <w:jc w:val="center"/>
        </w:trPr>
        <w:tc>
          <w:tcPr>
            <w:tcW w:w="965" w:type="pct"/>
          </w:tcPr>
          <w:p w:rsidR="006B64AD" w:rsidRPr="00F31640" w:rsidRDefault="006B64AD" w:rsidP="00A81E20">
            <w:pPr>
              <w:pStyle w:val="NoSpacing"/>
              <w:widowControl w:val="0"/>
              <w:rPr>
                <w:highlight w:val="yellow"/>
              </w:rPr>
            </w:pPr>
            <w:r w:rsidRPr="00F31640">
              <w:t xml:space="preserve">Mokymosi pasiekimų vertinimo kriterijai </w:t>
            </w:r>
          </w:p>
        </w:tc>
        <w:tc>
          <w:tcPr>
            <w:tcW w:w="4035" w:type="pct"/>
            <w:gridSpan w:val="5"/>
          </w:tcPr>
          <w:p w:rsidR="006B64AD" w:rsidRPr="00296B98" w:rsidRDefault="006B64AD" w:rsidP="00A81E20">
            <w:pPr>
              <w:widowControl w:val="0"/>
              <w:spacing w:after="0" w:line="240" w:lineRule="auto"/>
              <w:jc w:val="both"/>
              <w:rPr>
                <w:rFonts w:ascii="Times New Roman" w:hAnsi="Times New Roman" w:cs="Times New Roman"/>
                <w:sz w:val="24"/>
                <w:szCs w:val="24"/>
              </w:rPr>
            </w:pPr>
            <w:r w:rsidRPr="00296B98">
              <w:rPr>
                <w:rFonts w:ascii="Times New Roman" w:hAnsi="Times New Roman" w:cs="Times New Roman"/>
                <w:sz w:val="24"/>
                <w:szCs w:val="24"/>
              </w:rPr>
              <w:t xml:space="preserve">Pasirinktos ir gelbėjimo darbams eismo įvykio metu atlikti panaudotos tinkamos asmeninės apsaugos priemonės. Įvardyti transporto priemonių konstrukciniai ypatumai, palyginti lengvųjų automobilių, sunkvežimių ir autobusų konstrukcijos panašumai bei skirtumai. Pritaikyta gelbėjimo darbų eismo įvykio metu schema (algoritmas). Tinkamai parinkta gelbėjimo įranga gelbėjimo darbams atlikti. Saugiai išdėstyta gelbėjimo įranga. Sudarytos darbų zonos likviduojant eismo įvykių padarinius. Teisingai išardytas automobilis ir saugiai iš jo evakuotas nukentėjusysis. Įvardytos pavojingų krovinių klasės. Paaiškintas pavojingų krovinių klasifikavimas ir žymėjimas. Įvardyti cheminės avarijos metu kylantys pavojai ir nurodytos apsaugos priemonės ir būdai. Paaiškinti cheminių medžiagų nukenksminimo būdai, vandens užsklandų, smėlio, </w:t>
            </w:r>
            <w:proofErr w:type="spellStart"/>
            <w:r w:rsidRPr="00296B98">
              <w:rPr>
                <w:rFonts w:ascii="Times New Roman" w:hAnsi="Times New Roman" w:cs="Times New Roman"/>
                <w:sz w:val="24"/>
                <w:szCs w:val="24"/>
              </w:rPr>
              <w:t>sorbuojančių</w:t>
            </w:r>
            <w:proofErr w:type="spellEnd"/>
            <w:r w:rsidRPr="00296B98">
              <w:rPr>
                <w:rFonts w:ascii="Times New Roman" w:hAnsi="Times New Roman" w:cs="Times New Roman"/>
                <w:sz w:val="24"/>
                <w:szCs w:val="24"/>
              </w:rPr>
              <w:t xml:space="preserve"> ir neutralizuojančių priemonių panaudojimo ypatumai. Įvardytos darbo zonos ir joms taikomi reikalavimai. Paaiškinti darbo zonų nustatymo metodai. Nustatytos ir pažymėtos saugaus darbo zonos aplink avarijos židinį. Pasirinktos tinkamos asmens saugos priemonės žymėjimo metu. Sustabdytas pavojingos medžiagos tekėjimas iš talpyklos. Pastatytas ir parengtas darbui sanitarinio švarinimo postas, atliktas žmonių ir įrangos sanitarinis švarinimas. </w:t>
            </w:r>
            <w:r w:rsidRPr="00296B98">
              <w:rPr>
                <w:rFonts w:ascii="Times New Roman" w:hAnsi="Times New Roman" w:cs="Times New Roman"/>
                <w:sz w:val="24"/>
                <w:szCs w:val="24"/>
              </w:rPr>
              <w:lastRenderedPageBreak/>
              <w:t xml:space="preserve">Atlikta žmonių kontrolė po </w:t>
            </w:r>
            <w:r>
              <w:rPr>
                <w:rFonts w:ascii="Times New Roman" w:hAnsi="Times New Roman" w:cs="Times New Roman"/>
                <w:sz w:val="24"/>
                <w:szCs w:val="24"/>
              </w:rPr>
              <w:t xml:space="preserve">sanitarinio </w:t>
            </w:r>
            <w:r w:rsidRPr="00296B98">
              <w:rPr>
                <w:rFonts w:ascii="Times New Roman" w:hAnsi="Times New Roman" w:cs="Times New Roman"/>
                <w:sz w:val="24"/>
                <w:szCs w:val="24"/>
              </w:rPr>
              <w:t>švarinimo.</w:t>
            </w:r>
          </w:p>
        </w:tc>
      </w:tr>
      <w:tr w:rsidR="006B64AD" w:rsidRPr="00937C19" w:rsidTr="00BF020C">
        <w:trPr>
          <w:trHeight w:val="57"/>
          <w:jc w:val="center"/>
        </w:trPr>
        <w:tc>
          <w:tcPr>
            <w:tcW w:w="965" w:type="pct"/>
          </w:tcPr>
          <w:p w:rsidR="006B64AD" w:rsidRPr="00F31640" w:rsidRDefault="006B64AD" w:rsidP="00A81E20">
            <w:pPr>
              <w:pStyle w:val="2vidutinistinklelis1"/>
              <w:widowControl w:val="0"/>
            </w:pPr>
            <w:r w:rsidRPr="00F31640">
              <w:lastRenderedPageBreak/>
              <w:t>Reikalavimai mokymui skirtiems metodiniams ir materialiesiems ištekliams</w:t>
            </w:r>
          </w:p>
        </w:tc>
        <w:tc>
          <w:tcPr>
            <w:tcW w:w="4035" w:type="pct"/>
            <w:gridSpan w:val="5"/>
          </w:tcPr>
          <w:p w:rsidR="006B64AD" w:rsidRPr="00CF3E37" w:rsidRDefault="006B64AD" w:rsidP="00A81E20">
            <w:pPr>
              <w:widowControl w:val="0"/>
              <w:spacing w:after="0" w:line="240" w:lineRule="auto"/>
              <w:rPr>
                <w:rFonts w:ascii="Times New Roman" w:hAnsi="Times New Roman" w:cs="Times New Roman"/>
                <w:sz w:val="24"/>
                <w:szCs w:val="24"/>
              </w:rPr>
            </w:pPr>
            <w:proofErr w:type="spellStart"/>
            <w:r w:rsidRPr="00CF3E37">
              <w:rPr>
                <w:rFonts w:ascii="Times New Roman" w:hAnsi="Times New Roman" w:cs="Times New Roman"/>
                <w:i/>
                <w:sz w:val="24"/>
                <w:szCs w:val="24"/>
              </w:rPr>
              <w:t>Mokymo(si</w:t>
            </w:r>
            <w:proofErr w:type="spellEnd"/>
            <w:r w:rsidRPr="00CF3E37">
              <w:rPr>
                <w:rFonts w:ascii="Times New Roman" w:hAnsi="Times New Roman" w:cs="Times New Roman"/>
                <w:i/>
                <w:sz w:val="24"/>
                <w:szCs w:val="24"/>
              </w:rPr>
              <w:t>) medžiaga:</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Vadovėliai ir kita mokomoji medžiaga</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Gelbėjimo darbų vykdymo eismo įvykyje paskaitų konspektai</w:t>
            </w:r>
          </w:p>
          <w:p w:rsidR="006B64AD" w:rsidRPr="00CF3E37" w:rsidRDefault="006B64AD" w:rsidP="00A81E20">
            <w:pPr>
              <w:pStyle w:val="NoSpacing"/>
              <w:tabs>
                <w:tab w:val="left" w:pos="285"/>
              </w:tabs>
              <w:ind w:left="2"/>
            </w:pPr>
            <w:proofErr w:type="spellStart"/>
            <w:r w:rsidRPr="00CF3E37">
              <w:rPr>
                <w:rFonts w:eastAsia="Calibri"/>
                <w:i/>
              </w:rPr>
              <w:t>Mokymo(si</w:t>
            </w:r>
            <w:proofErr w:type="spellEnd"/>
            <w:r w:rsidRPr="00CF3E37">
              <w:rPr>
                <w:rFonts w:eastAsia="Calibri"/>
                <w:i/>
              </w:rPr>
              <w:t>) priemonės: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Sukomplektuota automobilinė cisterna</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Vonelė skysčiams deginti</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Ugniagesio gelbėtojo apsaugin</w:t>
            </w:r>
            <w:r>
              <w:rPr>
                <w:rFonts w:ascii="Times New Roman" w:hAnsi="Times New Roman" w:cs="Times New Roman"/>
                <w:sz w:val="24"/>
                <w:szCs w:val="24"/>
              </w:rPr>
              <w:t>ė</w:t>
            </w:r>
            <w:r w:rsidRPr="00CF3E37">
              <w:rPr>
                <w:rFonts w:ascii="Times New Roman" w:hAnsi="Times New Roman" w:cs="Times New Roman"/>
                <w:sz w:val="24"/>
                <w:szCs w:val="24"/>
              </w:rPr>
              <w:t xml:space="preserve"> </w:t>
            </w:r>
            <w:r>
              <w:rPr>
                <w:rFonts w:ascii="Times New Roman" w:hAnsi="Times New Roman" w:cs="Times New Roman"/>
                <w:sz w:val="24"/>
                <w:szCs w:val="24"/>
              </w:rPr>
              <w:t>apranga</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Ugniagesio gelbėtojo apsauginės pirštinės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Ugniagesio gelbėtojo apsauginis šalmas su skydeliu</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Ugniagesio gelbėtojo batai</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Ugniagesio gelbėtojo pošalmis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Universalus laužtuvas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Neštuvai nukentėjusiajam</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Pr>
                <w:rFonts w:ascii="Times New Roman" w:hAnsi="Times New Roman" w:cs="Times New Roman"/>
                <w:sz w:val="24"/>
                <w:szCs w:val="24"/>
              </w:rPr>
              <w:t>K</w:t>
            </w:r>
            <w:r w:rsidRPr="00CF3E37">
              <w:rPr>
                <w:rFonts w:ascii="Times New Roman" w:hAnsi="Times New Roman" w:cs="Times New Roman"/>
                <w:sz w:val="24"/>
                <w:szCs w:val="24"/>
              </w:rPr>
              <w:t xml:space="preserve">vėpavimo </w:t>
            </w:r>
            <w:r>
              <w:rPr>
                <w:rFonts w:ascii="Times New Roman" w:hAnsi="Times New Roman" w:cs="Times New Roman"/>
                <w:sz w:val="24"/>
                <w:szCs w:val="24"/>
              </w:rPr>
              <w:t>organų apsaugos aparatas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Filtruojančiosios dujokaukės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Hidraulinės gelbėjimo įrangos komplektas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Pneumatinės gelbėjimo įrangos komplektas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Rankinės gelbėjimo įrangos komplektas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Apsauginiai akiniai</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Grandininis pjūklas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Diskinis pjūklas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STOP juosta</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proofErr w:type="spellStart"/>
            <w:r w:rsidRPr="00CF3E37">
              <w:rPr>
                <w:rFonts w:ascii="Times New Roman" w:hAnsi="Times New Roman" w:cs="Times New Roman"/>
                <w:sz w:val="24"/>
                <w:szCs w:val="24"/>
              </w:rPr>
              <w:t>Glaustinės</w:t>
            </w:r>
            <w:proofErr w:type="spellEnd"/>
            <w:r w:rsidRPr="00CF3E37">
              <w:rPr>
                <w:rFonts w:ascii="Times New Roman" w:hAnsi="Times New Roman" w:cs="Times New Roman"/>
                <w:sz w:val="24"/>
                <w:szCs w:val="24"/>
              </w:rPr>
              <w:t xml:space="preserve"> kopėčios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Nugaros stabilizavimo plokštė</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Pr>
                <w:rFonts w:ascii="Times New Roman" w:hAnsi="Times New Roman" w:cs="Times New Roman"/>
                <w:sz w:val="24"/>
                <w:szCs w:val="24"/>
              </w:rPr>
              <w:t>Kaklo įtvaras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Pr>
                <w:rFonts w:ascii="Times New Roman" w:hAnsi="Times New Roman" w:cs="Times New Roman"/>
                <w:sz w:val="24"/>
                <w:szCs w:val="24"/>
              </w:rPr>
              <w:t>Nešiojamas radijo ryšio terminalas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Stabilizavimo statramsčių komplektas</w:t>
            </w:r>
          </w:p>
          <w:p w:rsidR="006B64AD" w:rsidRPr="00CF3E37" w:rsidRDefault="006B64AD" w:rsidP="00A81E20">
            <w:pPr>
              <w:numPr>
                <w:ilvl w:val="0"/>
                <w:numId w:val="14"/>
              </w:numPr>
              <w:tabs>
                <w:tab w:val="left" w:pos="285"/>
              </w:tabs>
              <w:spacing w:after="0" w:line="240" w:lineRule="auto"/>
              <w:ind w:left="2" w:firstLine="0"/>
              <w:rPr>
                <w:rFonts w:ascii="Times New Roman" w:hAnsi="Times New Roman" w:cs="Times New Roman"/>
                <w:sz w:val="24"/>
                <w:szCs w:val="24"/>
              </w:rPr>
            </w:pPr>
            <w:r w:rsidRPr="00CF3E37">
              <w:rPr>
                <w:rFonts w:ascii="Times New Roman" w:hAnsi="Times New Roman" w:cs="Times New Roman"/>
                <w:sz w:val="24"/>
                <w:szCs w:val="24"/>
              </w:rPr>
              <w:t>Gelbėjimo virvė</w:t>
            </w:r>
          </w:p>
          <w:p w:rsidR="006B64AD" w:rsidRPr="00CF3E37" w:rsidRDefault="006B64AD" w:rsidP="00A81E20">
            <w:pPr>
              <w:pStyle w:val="NoSpacing"/>
              <w:numPr>
                <w:ilvl w:val="0"/>
                <w:numId w:val="4"/>
              </w:numPr>
              <w:tabs>
                <w:tab w:val="left" w:pos="285"/>
              </w:tabs>
              <w:ind w:left="2" w:firstLine="0"/>
              <w:jc w:val="both"/>
            </w:pPr>
            <w:r w:rsidRPr="00E70A49">
              <w:t>Chemiškai atspari apranga, apsauganti nuo dulkių ir pursl</w:t>
            </w:r>
            <w:r>
              <w:t>ų poveikio</w:t>
            </w:r>
          </w:p>
          <w:p w:rsidR="006B64AD" w:rsidRPr="00CF3E37" w:rsidRDefault="006B64AD" w:rsidP="00A81E20">
            <w:pPr>
              <w:pStyle w:val="NoSpacing"/>
              <w:numPr>
                <w:ilvl w:val="0"/>
                <w:numId w:val="4"/>
              </w:numPr>
              <w:tabs>
                <w:tab w:val="left" w:pos="285"/>
              </w:tabs>
              <w:ind w:left="2" w:firstLine="0"/>
              <w:jc w:val="both"/>
            </w:pPr>
            <w:r w:rsidRPr="00CF3E37">
              <w:t xml:space="preserve">Viršutiniai </w:t>
            </w:r>
            <w:r>
              <w:t>drabužiai</w:t>
            </w:r>
            <w:r w:rsidRPr="00CF3E37">
              <w:t>, apsaugantys chemi</w:t>
            </w:r>
            <w:r>
              <w:t>škai atspari aprangą</w:t>
            </w:r>
            <w:r w:rsidRPr="00CF3E37">
              <w:t xml:space="preserve"> nuo šalčio</w:t>
            </w:r>
          </w:p>
          <w:p w:rsidR="006B64AD" w:rsidRPr="00CF3E37" w:rsidRDefault="006B64AD" w:rsidP="00A81E20">
            <w:pPr>
              <w:pStyle w:val="NoSpacing"/>
              <w:numPr>
                <w:ilvl w:val="0"/>
                <w:numId w:val="4"/>
              </w:numPr>
              <w:tabs>
                <w:tab w:val="left" w:pos="285"/>
              </w:tabs>
              <w:ind w:left="2" w:firstLine="0"/>
              <w:jc w:val="both"/>
            </w:pPr>
            <w:r>
              <w:t>Indikacinis popierėlis</w:t>
            </w:r>
            <w:r w:rsidRPr="00CF3E37">
              <w:t xml:space="preserve"> (įvairiaspalvė </w:t>
            </w:r>
            <w:proofErr w:type="spellStart"/>
            <w:r w:rsidRPr="00CF3E37">
              <w:t>ph</w:t>
            </w:r>
            <w:proofErr w:type="spellEnd"/>
            <w:r w:rsidRPr="00CF3E37">
              <w:t xml:space="preserve"> testo juostelė)</w:t>
            </w:r>
          </w:p>
          <w:p w:rsidR="006B64AD" w:rsidRPr="00CF3E37" w:rsidRDefault="006B64AD" w:rsidP="00A81E20">
            <w:pPr>
              <w:pStyle w:val="NoSpacing"/>
              <w:numPr>
                <w:ilvl w:val="0"/>
                <w:numId w:val="4"/>
              </w:numPr>
              <w:tabs>
                <w:tab w:val="left" w:pos="285"/>
              </w:tabs>
              <w:ind w:left="2" w:firstLine="0"/>
              <w:jc w:val="both"/>
            </w:pPr>
            <w:r w:rsidRPr="00CF3E37">
              <w:t>Šepetys</w:t>
            </w:r>
          </w:p>
          <w:p w:rsidR="006B64AD" w:rsidRPr="00CF3E37" w:rsidRDefault="006B64AD" w:rsidP="00A81E20">
            <w:pPr>
              <w:pStyle w:val="NoSpacing"/>
              <w:numPr>
                <w:ilvl w:val="0"/>
                <w:numId w:val="4"/>
              </w:numPr>
              <w:tabs>
                <w:tab w:val="left" w:pos="285"/>
              </w:tabs>
              <w:ind w:left="2" w:firstLine="0"/>
              <w:jc w:val="both"/>
            </w:pPr>
            <w:r w:rsidRPr="00CF3E37">
              <w:lastRenderedPageBreak/>
              <w:t>Kibiras</w:t>
            </w:r>
          </w:p>
          <w:p w:rsidR="006B64AD" w:rsidRPr="00CF3E37" w:rsidRDefault="006B64AD" w:rsidP="00A81E20">
            <w:pPr>
              <w:pStyle w:val="NoSpacing"/>
              <w:numPr>
                <w:ilvl w:val="0"/>
                <w:numId w:val="4"/>
              </w:numPr>
              <w:tabs>
                <w:tab w:val="left" w:pos="285"/>
              </w:tabs>
              <w:ind w:left="2" w:firstLine="0"/>
              <w:jc w:val="both"/>
            </w:pPr>
            <w:r w:rsidRPr="00CF3E37">
              <w:t>Muilas</w:t>
            </w:r>
          </w:p>
          <w:p w:rsidR="006B64AD" w:rsidRPr="00CF3E37" w:rsidRDefault="006B64AD" w:rsidP="00A81E20">
            <w:pPr>
              <w:pStyle w:val="NoSpacing"/>
              <w:numPr>
                <w:ilvl w:val="0"/>
                <w:numId w:val="4"/>
              </w:numPr>
              <w:tabs>
                <w:tab w:val="left" w:pos="285"/>
              </w:tabs>
              <w:ind w:left="2" w:firstLine="0"/>
              <w:jc w:val="both"/>
            </w:pPr>
            <w:r w:rsidRPr="00CF3E37">
              <w:t>Sudedamoji arba pripučiamoji talpykla</w:t>
            </w:r>
          </w:p>
          <w:p w:rsidR="006B64AD" w:rsidRPr="00CF3E37" w:rsidRDefault="006B64AD" w:rsidP="00A81E20">
            <w:pPr>
              <w:pStyle w:val="NoSpacing"/>
              <w:numPr>
                <w:ilvl w:val="0"/>
                <w:numId w:val="4"/>
              </w:numPr>
              <w:tabs>
                <w:tab w:val="left" w:pos="285"/>
              </w:tabs>
              <w:ind w:left="2" w:firstLine="0"/>
              <w:jc w:val="both"/>
            </w:pPr>
            <w:r w:rsidRPr="00CF3E37">
              <w:t>Pneumatinė sandarinimo įranga</w:t>
            </w:r>
          </w:p>
          <w:p w:rsidR="006B64AD" w:rsidRPr="00CF3E37" w:rsidRDefault="006B64AD" w:rsidP="00A81E20">
            <w:pPr>
              <w:pStyle w:val="NoSpacing"/>
              <w:numPr>
                <w:ilvl w:val="0"/>
                <w:numId w:val="4"/>
              </w:numPr>
              <w:tabs>
                <w:tab w:val="left" w:pos="285"/>
              </w:tabs>
              <w:ind w:left="2" w:firstLine="0"/>
              <w:jc w:val="both"/>
            </w:pPr>
            <w:r>
              <w:t>K</w:t>
            </w:r>
            <w:r w:rsidRPr="00CF3E37">
              <w:t xml:space="preserve">aiščiai ir pleištai, padaryti iš kieto medžio ir minkšto medžio, iš gumos, polipropileno, </w:t>
            </w:r>
            <w:proofErr w:type="spellStart"/>
            <w:r w:rsidRPr="00CF3E37">
              <w:t>politetrafluoretano</w:t>
            </w:r>
            <w:proofErr w:type="spellEnd"/>
            <w:r w:rsidRPr="00CF3E37">
              <w:t xml:space="preserve"> (teflono) ar kitų medžiagų</w:t>
            </w:r>
          </w:p>
          <w:p w:rsidR="006B64AD" w:rsidRPr="00CF3E37" w:rsidRDefault="006B64AD" w:rsidP="00A81E20">
            <w:pPr>
              <w:pStyle w:val="NoSpacing"/>
              <w:numPr>
                <w:ilvl w:val="0"/>
                <w:numId w:val="4"/>
              </w:numPr>
              <w:tabs>
                <w:tab w:val="left" w:pos="285"/>
              </w:tabs>
              <w:ind w:left="2" w:firstLine="0"/>
              <w:jc w:val="both"/>
            </w:pPr>
            <w:r>
              <w:t>Mova</w:t>
            </w:r>
            <w:r w:rsidRPr="00CF3E37">
              <w:t xml:space="preserve"> vamzdžiui užsandarinti</w:t>
            </w:r>
          </w:p>
          <w:p w:rsidR="006B64AD" w:rsidRPr="00CF3E37" w:rsidRDefault="006B64AD" w:rsidP="00A81E20">
            <w:pPr>
              <w:pStyle w:val="NoSpacing"/>
              <w:numPr>
                <w:ilvl w:val="0"/>
                <w:numId w:val="4"/>
              </w:numPr>
              <w:tabs>
                <w:tab w:val="left" w:pos="285"/>
              </w:tabs>
              <w:ind w:left="2" w:firstLine="0"/>
              <w:jc w:val="both"/>
            </w:pPr>
            <w:r w:rsidRPr="00CF3E37">
              <w:t xml:space="preserve">Įranga ir priemonės </w:t>
            </w:r>
            <w:r>
              <w:t>sanitariniam švarinimui</w:t>
            </w:r>
            <w:r w:rsidRPr="00CF3E37">
              <w:t xml:space="preserve"> atlikti</w:t>
            </w:r>
          </w:p>
          <w:p w:rsidR="006B64AD" w:rsidRPr="00937C19" w:rsidRDefault="006B64AD" w:rsidP="00A81E20">
            <w:pPr>
              <w:pStyle w:val="NoSpacing"/>
              <w:widowControl w:val="0"/>
              <w:numPr>
                <w:ilvl w:val="0"/>
                <w:numId w:val="5"/>
              </w:numPr>
              <w:tabs>
                <w:tab w:val="left" w:pos="285"/>
                <w:tab w:val="left" w:pos="321"/>
              </w:tabs>
              <w:ind w:left="2" w:firstLine="0"/>
            </w:pPr>
            <w:r w:rsidRPr="00CF3E37">
              <w:t>Sanitarinio švarinimo postas</w:t>
            </w:r>
          </w:p>
        </w:tc>
      </w:tr>
      <w:tr w:rsidR="006B64AD" w:rsidRPr="007B113C" w:rsidTr="00BF020C">
        <w:trPr>
          <w:trHeight w:val="57"/>
          <w:jc w:val="center"/>
        </w:trPr>
        <w:tc>
          <w:tcPr>
            <w:tcW w:w="965" w:type="pct"/>
          </w:tcPr>
          <w:p w:rsidR="006B64AD" w:rsidRPr="00937C19" w:rsidRDefault="006B64AD" w:rsidP="00A81E20">
            <w:pPr>
              <w:pStyle w:val="2vidutinistinklelis1"/>
              <w:widowControl w:val="0"/>
            </w:pPr>
            <w:r w:rsidRPr="00937C19">
              <w:lastRenderedPageBreak/>
              <w:t>Reikalavimai teorinio ir praktinio mokymo vietai</w:t>
            </w:r>
          </w:p>
        </w:tc>
        <w:tc>
          <w:tcPr>
            <w:tcW w:w="4035" w:type="pct"/>
            <w:gridSpan w:val="5"/>
          </w:tcPr>
          <w:p w:rsidR="006B64AD" w:rsidRPr="00A42CC3" w:rsidRDefault="006B64AD" w:rsidP="00A81E20">
            <w:pPr>
              <w:spacing w:after="0" w:line="240" w:lineRule="auto"/>
              <w:jc w:val="both"/>
              <w:rPr>
                <w:rFonts w:ascii="Times New Roman" w:hAnsi="Times New Roman" w:cs="Times New Roman"/>
                <w:sz w:val="24"/>
                <w:szCs w:val="24"/>
              </w:rPr>
            </w:pPr>
            <w:r w:rsidRPr="00A42CC3">
              <w:rPr>
                <w:rFonts w:ascii="Times New Roman" w:hAnsi="Times New Roman" w:cs="Times New Roman"/>
                <w:sz w:val="24"/>
                <w:szCs w:val="24"/>
              </w:rPr>
              <w:t xml:space="preserve">Klasė ar kita </w:t>
            </w:r>
            <w:proofErr w:type="spellStart"/>
            <w:r w:rsidRPr="00A42CC3">
              <w:rPr>
                <w:rFonts w:ascii="Times New Roman" w:hAnsi="Times New Roman" w:cs="Times New Roman"/>
                <w:sz w:val="24"/>
                <w:szCs w:val="24"/>
              </w:rPr>
              <w:t>mokymui(si</w:t>
            </w:r>
            <w:proofErr w:type="spellEnd"/>
            <w:r w:rsidRPr="00A42CC3">
              <w:rPr>
                <w:rFonts w:ascii="Times New Roman" w:hAnsi="Times New Roman" w:cs="Times New Roman"/>
                <w:sz w:val="24"/>
                <w:szCs w:val="24"/>
              </w:rPr>
              <w:t xml:space="preserve">) pritaikyta patalpa su techninėmis priemonėmis (kompiuteriu, daugialype terpe arba išmaniąja lenta) </w:t>
            </w:r>
            <w:proofErr w:type="spellStart"/>
            <w:r w:rsidRPr="00A42CC3">
              <w:rPr>
                <w:rFonts w:ascii="Times New Roman" w:hAnsi="Times New Roman" w:cs="Times New Roman"/>
                <w:sz w:val="24"/>
                <w:szCs w:val="24"/>
              </w:rPr>
              <w:t>mokymo(si</w:t>
            </w:r>
            <w:proofErr w:type="spellEnd"/>
            <w:r w:rsidRPr="00A42CC3">
              <w:rPr>
                <w:rFonts w:ascii="Times New Roman" w:hAnsi="Times New Roman" w:cs="Times New Roman"/>
                <w:sz w:val="24"/>
                <w:szCs w:val="24"/>
              </w:rPr>
              <w:t xml:space="preserve">) medžiagai pateikti. </w:t>
            </w:r>
          </w:p>
          <w:p w:rsidR="006B64AD" w:rsidRPr="00A42CC3" w:rsidRDefault="006B64AD" w:rsidP="00A81E20">
            <w:pPr>
              <w:spacing w:after="0" w:line="240" w:lineRule="auto"/>
              <w:jc w:val="both"/>
              <w:rPr>
                <w:rFonts w:ascii="Times New Roman" w:hAnsi="Times New Roman" w:cs="Times New Roman"/>
                <w:sz w:val="24"/>
                <w:szCs w:val="24"/>
              </w:rPr>
            </w:pPr>
            <w:r w:rsidRPr="00A42CC3">
              <w:rPr>
                <w:rFonts w:ascii="Times New Roman" w:hAnsi="Times New Roman" w:cs="Times New Roman"/>
                <w:sz w:val="24"/>
                <w:szCs w:val="24"/>
              </w:rPr>
              <w:t>P</w:t>
            </w:r>
            <w:r>
              <w:rPr>
                <w:rFonts w:ascii="Times New Roman" w:hAnsi="Times New Roman" w:cs="Times New Roman"/>
                <w:sz w:val="24"/>
                <w:szCs w:val="24"/>
              </w:rPr>
              <w:t xml:space="preserve">raktinio mokymo klasė, </w:t>
            </w:r>
            <w:r w:rsidRPr="00A42CC3">
              <w:rPr>
                <w:rFonts w:ascii="Times New Roman" w:hAnsi="Times New Roman" w:cs="Times New Roman"/>
                <w:sz w:val="24"/>
                <w:szCs w:val="24"/>
              </w:rPr>
              <w:t xml:space="preserve">aprūpinta </w:t>
            </w:r>
            <w:r>
              <w:rPr>
                <w:rFonts w:ascii="Times New Roman" w:hAnsi="Times New Roman" w:cs="Times New Roman"/>
                <w:sz w:val="24"/>
                <w:szCs w:val="24"/>
              </w:rPr>
              <w:t xml:space="preserve">automobilių stabilizavimo, </w:t>
            </w:r>
            <w:r w:rsidR="00890445">
              <w:rPr>
                <w:rFonts w:ascii="Times New Roman" w:hAnsi="Times New Roman" w:cs="Times New Roman"/>
                <w:sz w:val="24"/>
                <w:szCs w:val="24"/>
              </w:rPr>
              <w:t>karpymo</w:t>
            </w:r>
            <w:r>
              <w:rPr>
                <w:rFonts w:ascii="Times New Roman" w:hAnsi="Times New Roman" w:cs="Times New Roman"/>
                <w:sz w:val="24"/>
                <w:szCs w:val="24"/>
              </w:rPr>
              <w:t xml:space="preserve"> plakatais, </w:t>
            </w:r>
            <w:r w:rsidRPr="00A42CC3">
              <w:rPr>
                <w:rFonts w:ascii="Times New Roman" w:hAnsi="Times New Roman" w:cs="Times New Roman"/>
                <w:sz w:val="24"/>
                <w:szCs w:val="24"/>
              </w:rPr>
              <w:t>darbo zonų nustatymo plakatais</w:t>
            </w:r>
            <w:r>
              <w:rPr>
                <w:rFonts w:ascii="Times New Roman" w:hAnsi="Times New Roman" w:cs="Times New Roman"/>
                <w:sz w:val="24"/>
                <w:szCs w:val="24"/>
              </w:rPr>
              <w:t>,</w:t>
            </w:r>
            <w:r w:rsidRPr="00A42CC3">
              <w:rPr>
                <w:rFonts w:ascii="Times New Roman" w:hAnsi="Times New Roman" w:cs="Times New Roman"/>
                <w:sz w:val="24"/>
                <w:szCs w:val="24"/>
              </w:rPr>
              <w:t xml:space="preserve"> cheminių medžiagų analizatoriais, cheminių medžiagų nustat</w:t>
            </w:r>
            <w:r>
              <w:rPr>
                <w:rFonts w:ascii="Times New Roman" w:hAnsi="Times New Roman" w:cs="Times New Roman"/>
                <w:sz w:val="24"/>
                <w:szCs w:val="24"/>
              </w:rPr>
              <w:t>ymo popieriniais analizatoriais</w:t>
            </w:r>
            <w:r w:rsidRPr="00A42CC3">
              <w:rPr>
                <w:rFonts w:ascii="Times New Roman" w:hAnsi="Times New Roman" w:cs="Times New Roman"/>
                <w:sz w:val="24"/>
                <w:szCs w:val="24"/>
              </w:rPr>
              <w:t>.</w:t>
            </w:r>
          </w:p>
          <w:p w:rsidR="006B64AD" w:rsidRPr="007B113C" w:rsidRDefault="006B64AD" w:rsidP="00A81E20">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Cheminių gelbėjimo darbų</w:t>
            </w:r>
            <w:r w:rsidRPr="00A42CC3">
              <w:rPr>
                <w:rFonts w:ascii="Times New Roman" w:hAnsi="Times New Roman" w:cs="Times New Roman"/>
                <w:sz w:val="24"/>
                <w:szCs w:val="24"/>
              </w:rPr>
              <w:t xml:space="preserve"> automobil</w:t>
            </w:r>
            <w:r>
              <w:rPr>
                <w:rFonts w:ascii="Times New Roman" w:hAnsi="Times New Roman" w:cs="Times New Roman"/>
                <w:sz w:val="24"/>
                <w:szCs w:val="24"/>
              </w:rPr>
              <w:t>is, sukomplektuota a</w:t>
            </w:r>
            <w:r w:rsidRPr="003C54FD">
              <w:rPr>
                <w:rFonts w:ascii="Times New Roman" w:hAnsi="Times New Roman" w:cs="Times New Roman"/>
                <w:sz w:val="24"/>
                <w:szCs w:val="24"/>
              </w:rPr>
              <w:t xml:space="preserve">utomobilinė </w:t>
            </w:r>
            <w:r>
              <w:rPr>
                <w:rFonts w:ascii="Times New Roman" w:hAnsi="Times New Roman" w:cs="Times New Roman"/>
                <w:sz w:val="24"/>
                <w:szCs w:val="24"/>
              </w:rPr>
              <w:t>cisterna</w:t>
            </w:r>
            <w:r w:rsidRPr="00A42CC3">
              <w:rPr>
                <w:rFonts w:ascii="Times New Roman" w:hAnsi="Times New Roman" w:cs="Times New Roman"/>
                <w:sz w:val="24"/>
                <w:szCs w:val="24"/>
              </w:rPr>
              <w:t xml:space="preserve">, </w:t>
            </w:r>
            <w:r>
              <w:rPr>
                <w:rFonts w:ascii="Times New Roman" w:hAnsi="Times New Roman" w:cs="Times New Roman"/>
                <w:sz w:val="24"/>
                <w:szCs w:val="24"/>
              </w:rPr>
              <w:t>teritorija (aikštelė)</w:t>
            </w:r>
            <w:r w:rsidRPr="00A42CC3">
              <w:rPr>
                <w:rFonts w:ascii="Times New Roman" w:hAnsi="Times New Roman" w:cs="Times New Roman"/>
                <w:sz w:val="24"/>
                <w:szCs w:val="24"/>
              </w:rPr>
              <w:t xml:space="preserve">, kurioje būtų galima atlikti </w:t>
            </w:r>
            <w:r>
              <w:rPr>
                <w:rFonts w:ascii="Times New Roman" w:hAnsi="Times New Roman" w:cs="Times New Roman"/>
                <w:sz w:val="24"/>
                <w:szCs w:val="24"/>
              </w:rPr>
              <w:t>sanitarinio švarinimo</w:t>
            </w:r>
            <w:r w:rsidRPr="00A42CC3">
              <w:rPr>
                <w:rFonts w:ascii="Times New Roman" w:hAnsi="Times New Roman" w:cs="Times New Roman"/>
                <w:sz w:val="24"/>
                <w:szCs w:val="24"/>
              </w:rPr>
              <w:t xml:space="preserve"> darbus.</w:t>
            </w:r>
          </w:p>
        </w:tc>
      </w:tr>
      <w:tr w:rsidR="006B64AD" w:rsidRPr="00937C19" w:rsidTr="00BF020C">
        <w:trPr>
          <w:trHeight w:val="57"/>
          <w:jc w:val="center"/>
        </w:trPr>
        <w:tc>
          <w:tcPr>
            <w:tcW w:w="965" w:type="pct"/>
          </w:tcPr>
          <w:p w:rsidR="006B64AD" w:rsidRPr="00937C19" w:rsidRDefault="006B64AD" w:rsidP="00A81E20">
            <w:pPr>
              <w:pStyle w:val="2vidutinistinklelis1"/>
              <w:widowControl w:val="0"/>
            </w:pPr>
            <w:r>
              <w:t>Kvalifikaciniai ir kompetencijų reikalavimai mokytojams (dėstytojams)</w:t>
            </w:r>
          </w:p>
        </w:tc>
        <w:tc>
          <w:tcPr>
            <w:tcW w:w="4035" w:type="pct"/>
            <w:gridSpan w:val="5"/>
          </w:tcPr>
          <w:p w:rsidR="006B64AD" w:rsidRPr="006E48EE" w:rsidRDefault="006B64AD" w:rsidP="00A81E20">
            <w:pPr>
              <w:widowControl w:val="0"/>
              <w:spacing w:after="0" w:line="240" w:lineRule="auto"/>
              <w:jc w:val="both"/>
              <w:rPr>
                <w:rFonts w:ascii="Times New Roman" w:hAnsi="Times New Roman" w:cs="Times New Roman"/>
                <w:sz w:val="24"/>
                <w:szCs w:val="24"/>
              </w:rPr>
            </w:pPr>
            <w:r w:rsidRPr="006E48EE">
              <w:rPr>
                <w:rFonts w:ascii="Times New Roman" w:hAnsi="Times New Roman" w:cs="Times New Roman"/>
                <w:sz w:val="24"/>
                <w:szCs w:val="24"/>
              </w:rPr>
              <w:t>Modulį gali vesti mokytojas, turintis:</w:t>
            </w:r>
          </w:p>
          <w:p w:rsidR="006B64AD" w:rsidRPr="006E48EE" w:rsidRDefault="006B64AD" w:rsidP="00A81E20">
            <w:pPr>
              <w:widowControl w:val="0"/>
              <w:spacing w:after="0" w:line="240" w:lineRule="auto"/>
              <w:jc w:val="both"/>
              <w:rPr>
                <w:rFonts w:ascii="Times New Roman" w:hAnsi="Times New Roman" w:cs="Times New Roman"/>
                <w:sz w:val="24"/>
                <w:szCs w:val="24"/>
              </w:rPr>
            </w:pPr>
            <w:r w:rsidRPr="006E48EE">
              <w:rPr>
                <w:rFonts w:ascii="Times New Roman" w:hAnsi="Times New Roman" w:cs="Times New Roman"/>
                <w:sz w:val="24"/>
                <w:szCs w:val="24"/>
              </w:rPr>
              <w:t xml:space="preserve">1) </w:t>
            </w:r>
            <w:r w:rsidRPr="00A1249F">
              <w:rPr>
                <w:rFonts w:ascii="Times New Roman" w:hAnsi="Times New Roman" w:cs="Times New Roman"/>
                <w:sz w:val="24"/>
                <w:szCs w:val="24"/>
              </w:rPr>
              <w:t xml:space="preserve">Lietuvos Respublikos švietimo įstatyme ir Reikalavimų mokytojų kvalifikacijai apraše, patvirtintame Lietuvos Respublikos </w:t>
            </w:r>
            <w:proofErr w:type="gramStart"/>
            <w:r w:rsidRPr="00A1249F">
              <w:rPr>
                <w:rFonts w:ascii="Times New Roman" w:hAnsi="Times New Roman" w:cs="Times New Roman"/>
                <w:sz w:val="24"/>
                <w:szCs w:val="24"/>
              </w:rPr>
              <w:t>švietimo ir mokslo ministro</w:t>
            </w:r>
            <w:proofErr w:type="gramEnd"/>
            <w:r w:rsidRPr="00A1249F">
              <w:rPr>
                <w:rFonts w:ascii="Times New Roman" w:hAnsi="Times New Roman" w:cs="Times New Roman"/>
                <w:sz w:val="24"/>
                <w:szCs w:val="24"/>
              </w:rPr>
              <w:t xml:space="preserve"> 2014 m. rugpjūčio 29 d. įsakymu Nr. V-774 „Dėl Reikalavimų mokytojų kvalifikacijai aprašo patvirtinimo“, nustatytą išsilavinimą ir kvalifikaciją</w:t>
            </w:r>
            <w:r w:rsidRPr="006E48EE">
              <w:rPr>
                <w:rFonts w:ascii="Times New Roman" w:hAnsi="Times New Roman" w:cs="Times New Roman"/>
                <w:sz w:val="24"/>
                <w:szCs w:val="24"/>
              </w:rPr>
              <w:t>;</w:t>
            </w:r>
          </w:p>
          <w:p w:rsidR="006B64AD" w:rsidRPr="00A15F81" w:rsidRDefault="006B64AD" w:rsidP="00A81E20">
            <w:pPr>
              <w:pStyle w:val="2vidutinistinklelis1"/>
              <w:jc w:val="both"/>
            </w:pPr>
            <w:r w:rsidRPr="006E48EE">
              <w:t xml:space="preserve">2) ne mažesnę kaip </w:t>
            </w:r>
            <w:r>
              <w:t>3</w:t>
            </w:r>
            <w:r w:rsidRPr="006E48EE">
              <w:t xml:space="preserve"> metų gaisrų gesinimo ir gelbėjimo darbų vykdymo profesinės veiklos patirtį</w:t>
            </w:r>
            <w:r>
              <w:t>.</w:t>
            </w:r>
          </w:p>
        </w:tc>
      </w:tr>
    </w:tbl>
    <w:p w:rsidR="00B94574" w:rsidRDefault="00B94574" w:rsidP="00A81E20">
      <w:pPr>
        <w:widowControl w:val="0"/>
        <w:spacing w:after="0" w:line="240" w:lineRule="auto"/>
        <w:rPr>
          <w:rFonts w:ascii="Times New Roman" w:hAnsi="Times New Roman" w:cs="Times New Roman"/>
          <w:sz w:val="24"/>
          <w:szCs w:val="24"/>
        </w:rPr>
      </w:pPr>
    </w:p>
    <w:p w:rsidR="00114667" w:rsidRDefault="00114667" w:rsidP="00A81E20">
      <w:pPr>
        <w:widowControl w:val="0"/>
        <w:spacing w:after="0" w:line="240" w:lineRule="auto"/>
        <w:rPr>
          <w:rFonts w:ascii="Times New Roman" w:hAnsi="Times New Roman" w:cs="Times New Roman"/>
          <w:sz w:val="24"/>
          <w:szCs w:val="24"/>
        </w:rPr>
      </w:pPr>
    </w:p>
    <w:p w:rsidR="003C54FD" w:rsidRDefault="00213B9D" w:rsidP="00A81E20">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D74B82" w:rsidRDefault="00D74B82" w:rsidP="00A81E20">
      <w:pPr>
        <w:widowControl w:val="0"/>
        <w:spacing w:after="0" w:line="240" w:lineRule="auto"/>
        <w:rPr>
          <w:rFonts w:ascii="Times New Roman" w:hAnsi="Times New Roman" w:cs="Times New Roman"/>
          <w:sz w:val="24"/>
          <w:szCs w:val="24"/>
        </w:rPr>
      </w:pPr>
    </w:p>
    <w:sectPr w:rsidR="00D74B82" w:rsidSect="0059091F">
      <w:pgSz w:w="16838" w:h="11906" w:orient="landscape"/>
      <w:pgMar w:top="244" w:right="1134" w:bottom="1135"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0A" w:rsidRDefault="004D440A">
      <w:pPr>
        <w:spacing w:after="0" w:line="240" w:lineRule="auto"/>
      </w:pPr>
      <w:r>
        <w:separator/>
      </w:r>
    </w:p>
  </w:endnote>
  <w:endnote w:type="continuationSeparator" w:id="0">
    <w:p w:rsidR="004D440A" w:rsidRDefault="004D4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2076556"/>
      <w:docPartObj>
        <w:docPartGallery w:val="Page Numbers (Bottom of Page)"/>
        <w:docPartUnique/>
      </w:docPartObj>
    </w:sdtPr>
    <w:sdtContent>
      <w:p w:rsidR="00557FB0" w:rsidRDefault="00557FB0"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7FB0" w:rsidRDefault="00557FB0"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3103992"/>
      <w:docPartObj>
        <w:docPartGallery w:val="Page Numbers (Bottom of Page)"/>
        <w:docPartUnique/>
      </w:docPartObj>
    </w:sdtPr>
    <w:sdtEndPr>
      <w:rPr>
        <w:rStyle w:val="PageNumber"/>
        <w:rFonts w:ascii="Times New Roman" w:hAnsi="Times New Roman" w:cs="Times New Roman"/>
      </w:rPr>
    </w:sdtEndPr>
    <w:sdtContent>
      <w:p w:rsidR="00557FB0" w:rsidRPr="000715A3" w:rsidRDefault="00557FB0"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3F57CD">
          <w:rPr>
            <w:rStyle w:val="PageNumber"/>
            <w:rFonts w:ascii="Times New Roman" w:hAnsi="Times New Roman" w:cs="Times New Roman"/>
            <w:noProof/>
          </w:rPr>
          <w:t>22</w:t>
        </w:r>
        <w:r w:rsidRPr="000715A3">
          <w:rPr>
            <w:rStyle w:val="PageNumber"/>
            <w:rFonts w:ascii="Times New Roman" w:hAnsi="Times New Roman" w:cs="Times New Roman"/>
          </w:rPr>
          <w:fldChar w:fldCharType="end"/>
        </w:r>
      </w:p>
    </w:sdtContent>
  </w:sdt>
  <w:p w:rsidR="00557FB0" w:rsidRDefault="00557FB0"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0A" w:rsidRDefault="004D440A">
      <w:pPr>
        <w:spacing w:after="0" w:line="240" w:lineRule="auto"/>
      </w:pPr>
      <w:r>
        <w:separator/>
      </w:r>
    </w:p>
  </w:footnote>
  <w:footnote w:type="continuationSeparator" w:id="0">
    <w:p w:rsidR="004D440A" w:rsidRDefault="004D4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B0" w:rsidRDefault="00557FB0">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9C22DD"/>
    <w:multiLevelType w:val="hybridMultilevel"/>
    <w:tmpl w:val="6FE4E65A"/>
    <w:lvl w:ilvl="0" w:tplc="97784402">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D4904"/>
    <w:multiLevelType w:val="hybridMultilevel"/>
    <w:tmpl w:val="E0D289CA"/>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EF0917"/>
    <w:multiLevelType w:val="multilevel"/>
    <w:tmpl w:val="2F7884F0"/>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AE4BDC"/>
    <w:multiLevelType w:val="hybridMultilevel"/>
    <w:tmpl w:val="DFC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C001C"/>
    <w:multiLevelType w:val="hybridMultilevel"/>
    <w:tmpl w:val="E6AE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823E4"/>
    <w:multiLevelType w:val="hybridMultilevel"/>
    <w:tmpl w:val="7A3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71C7A"/>
    <w:multiLevelType w:val="hybridMultilevel"/>
    <w:tmpl w:val="3FDE83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3DDB48C7"/>
    <w:multiLevelType w:val="hybridMultilevel"/>
    <w:tmpl w:val="9DB25268"/>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1" w15:restartNumberingAfterBreak="0">
    <w:nsid w:val="3F18359F"/>
    <w:multiLevelType w:val="hybridMultilevel"/>
    <w:tmpl w:val="9E522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51A37E4"/>
    <w:multiLevelType w:val="hybridMultilevel"/>
    <w:tmpl w:val="DC204C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4F3D0F2D"/>
    <w:multiLevelType w:val="hybridMultilevel"/>
    <w:tmpl w:val="EB9E95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55D16CAE"/>
    <w:multiLevelType w:val="hybridMultilevel"/>
    <w:tmpl w:val="F6F6F6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B811BB5"/>
    <w:multiLevelType w:val="hybridMultilevel"/>
    <w:tmpl w:val="417E03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021280F"/>
    <w:multiLevelType w:val="hybridMultilevel"/>
    <w:tmpl w:val="E26E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4"/>
  </w:num>
  <w:num w:numId="5">
    <w:abstractNumId w:val="18"/>
  </w:num>
  <w:num w:numId="6">
    <w:abstractNumId w:val="1"/>
  </w:num>
  <w:num w:numId="7">
    <w:abstractNumId w:val="11"/>
  </w:num>
  <w:num w:numId="8">
    <w:abstractNumId w:val="6"/>
  </w:num>
  <w:num w:numId="9">
    <w:abstractNumId w:val="8"/>
  </w:num>
  <w:num w:numId="10">
    <w:abstractNumId w:val="12"/>
  </w:num>
  <w:num w:numId="11">
    <w:abstractNumId w:val="13"/>
  </w:num>
  <w:num w:numId="12">
    <w:abstractNumId w:val="9"/>
  </w:num>
  <w:num w:numId="13">
    <w:abstractNumId w:val="0"/>
  </w:num>
  <w:num w:numId="14">
    <w:abstractNumId w:val="14"/>
  </w:num>
  <w:num w:numId="15">
    <w:abstractNumId w:val="3"/>
  </w:num>
  <w:num w:numId="16">
    <w:abstractNumId w:val="7"/>
  </w:num>
  <w:num w:numId="17">
    <w:abstractNumId w:val="10"/>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2D7F"/>
    <w:rsid w:val="0000458B"/>
    <w:rsid w:val="00016A26"/>
    <w:rsid w:val="00022318"/>
    <w:rsid w:val="00030DA7"/>
    <w:rsid w:val="00033065"/>
    <w:rsid w:val="00045271"/>
    <w:rsid w:val="000500AA"/>
    <w:rsid w:val="000529E7"/>
    <w:rsid w:val="000676D9"/>
    <w:rsid w:val="000715A3"/>
    <w:rsid w:val="00071ADE"/>
    <w:rsid w:val="000767F7"/>
    <w:rsid w:val="00090FC4"/>
    <w:rsid w:val="000948DB"/>
    <w:rsid w:val="00097E8A"/>
    <w:rsid w:val="000C10B2"/>
    <w:rsid w:val="000C116E"/>
    <w:rsid w:val="000C2D8B"/>
    <w:rsid w:val="000C448A"/>
    <w:rsid w:val="000D221D"/>
    <w:rsid w:val="000F7B25"/>
    <w:rsid w:val="00104209"/>
    <w:rsid w:val="0010742F"/>
    <w:rsid w:val="00111E53"/>
    <w:rsid w:val="00114667"/>
    <w:rsid w:val="001168FD"/>
    <w:rsid w:val="00120599"/>
    <w:rsid w:val="00124514"/>
    <w:rsid w:val="00136E1C"/>
    <w:rsid w:val="00153672"/>
    <w:rsid w:val="00165AB9"/>
    <w:rsid w:val="001667F2"/>
    <w:rsid w:val="001722A6"/>
    <w:rsid w:val="001805F4"/>
    <w:rsid w:val="0018651A"/>
    <w:rsid w:val="00190B27"/>
    <w:rsid w:val="001922AC"/>
    <w:rsid w:val="001A2C0F"/>
    <w:rsid w:val="001B5B5C"/>
    <w:rsid w:val="001C275F"/>
    <w:rsid w:val="001D7D62"/>
    <w:rsid w:val="001E2F04"/>
    <w:rsid w:val="001E7B52"/>
    <w:rsid w:val="001F1BFD"/>
    <w:rsid w:val="001F4D11"/>
    <w:rsid w:val="001F539B"/>
    <w:rsid w:val="001F7496"/>
    <w:rsid w:val="002039D3"/>
    <w:rsid w:val="00212D73"/>
    <w:rsid w:val="00213B9D"/>
    <w:rsid w:val="00214690"/>
    <w:rsid w:val="0021624F"/>
    <w:rsid w:val="002202A5"/>
    <w:rsid w:val="002212D3"/>
    <w:rsid w:val="00223C3C"/>
    <w:rsid w:val="002366E8"/>
    <w:rsid w:val="00241EDD"/>
    <w:rsid w:val="00251D0E"/>
    <w:rsid w:val="00252BA8"/>
    <w:rsid w:val="00257417"/>
    <w:rsid w:val="002634DE"/>
    <w:rsid w:val="002705EE"/>
    <w:rsid w:val="002755D9"/>
    <w:rsid w:val="0027736A"/>
    <w:rsid w:val="00283C98"/>
    <w:rsid w:val="00284925"/>
    <w:rsid w:val="00287F20"/>
    <w:rsid w:val="00290EBF"/>
    <w:rsid w:val="0029515B"/>
    <w:rsid w:val="002958E8"/>
    <w:rsid w:val="00296B98"/>
    <w:rsid w:val="0029774C"/>
    <w:rsid w:val="002C3904"/>
    <w:rsid w:val="002C731A"/>
    <w:rsid w:val="002D3951"/>
    <w:rsid w:val="002E5E34"/>
    <w:rsid w:val="002F620A"/>
    <w:rsid w:val="002F6DE8"/>
    <w:rsid w:val="00302DF9"/>
    <w:rsid w:val="003137C1"/>
    <w:rsid w:val="003250D1"/>
    <w:rsid w:val="003302A5"/>
    <w:rsid w:val="00365F0A"/>
    <w:rsid w:val="003809B0"/>
    <w:rsid w:val="003A12CF"/>
    <w:rsid w:val="003B1CE7"/>
    <w:rsid w:val="003B27CC"/>
    <w:rsid w:val="003C10D9"/>
    <w:rsid w:val="003C1676"/>
    <w:rsid w:val="003C38EE"/>
    <w:rsid w:val="003C54FD"/>
    <w:rsid w:val="003D4AB3"/>
    <w:rsid w:val="003F57CD"/>
    <w:rsid w:val="00413F16"/>
    <w:rsid w:val="00426B82"/>
    <w:rsid w:val="00432EF4"/>
    <w:rsid w:val="004332DE"/>
    <w:rsid w:val="004503DC"/>
    <w:rsid w:val="004515CB"/>
    <w:rsid w:val="00474D3C"/>
    <w:rsid w:val="00481EA0"/>
    <w:rsid w:val="004832F4"/>
    <w:rsid w:val="004844D2"/>
    <w:rsid w:val="0048618E"/>
    <w:rsid w:val="004A3A17"/>
    <w:rsid w:val="004B06B9"/>
    <w:rsid w:val="004C1083"/>
    <w:rsid w:val="004D440A"/>
    <w:rsid w:val="004E60B3"/>
    <w:rsid w:val="004E7224"/>
    <w:rsid w:val="004F3E5E"/>
    <w:rsid w:val="004F5760"/>
    <w:rsid w:val="00503A86"/>
    <w:rsid w:val="00512832"/>
    <w:rsid w:val="00523ADB"/>
    <w:rsid w:val="005263C1"/>
    <w:rsid w:val="00526D12"/>
    <w:rsid w:val="00551DD5"/>
    <w:rsid w:val="00557FB0"/>
    <w:rsid w:val="00572CA4"/>
    <w:rsid w:val="00576C80"/>
    <w:rsid w:val="005855D9"/>
    <w:rsid w:val="0059091F"/>
    <w:rsid w:val="005C491B"/>
    <w:rsid w:val="005D3DC5"/>
    <w:rsid w:val="005E6755"/>
    <w:rsid w:val="005F1F8D"/>
    <w:rsid w:val="005F2A1B"/>
    <w:rsid w:val="00601413"/>
    <w:rsid w:val="0060171B"/>
    <w:rsid w:val="0060659D"/>
    <w:rsid w:val="0061623B"/>
    <w:rsid w:val="00617C39"/>
    <w:rsid w:val="0062375A"/>
    <w:rsid w:val="006255CC"/>
    <w:rsid w:val="0064202F"/>
    <w:rsid w:val="00651151"/>
    <w:rsid w:val="0065320E"/>
    <w:rsid w:val="0065428B"/>
    <w:rsid w:val="00654996"/>
    <w:rsid w:val="0067089A"/>
    <w:rsid w:val="00675684"/>
    <w:rsid w:val="00675B3F"/>
    <w:rsid w:val="00692E67"/>
    <w:rsid w:val="0069473D"/>
    <w:rsid w:val="006A4DA8"/>
    <w:rsid w:val="006A6BFE"/>
    <w:rsid w:val="006B4ACD"/>
    <w:rsid w:val="006B64AD"/>
    <w:rsid w:val="006D440F"/>
    <w:rsid w:val="006E1BD6"/>
    <w:rsid w:val="006E4818"/>
    <w:rsid w:val="006E48EE"/>
    <w:rsid w:val="006F63A6"/>
    <w:rsid w:val="00707516"/>
    <w:rsid w:val="007311CE"/>
    <w:rsid w:val="00754011"/>
    <w:rsid w:val="00755912"/>
    <w:rsid w:val="0076336C"/>
    <w:rsid w:val="0078047A"/>
    <w:rsid w:val="007946CE"/>
    <w:rsid w:val="007A383D"/>
    <w:rsid w:val="007A786B"/>
    <w:rsid w:val="007B113C"/>
    <w:rsid w:val="007C15F5"/>
    <w:rsid w:val="007D262E"/>
    <w:rsid w:val="007D3E51"/>
    <w:rsid w:val="007F100E"/>
    <w:rsid w:val="007F4834"/>
    <w:rsid w:val="008232C1"/>
    <w:rsid w:val="00825B04"/>
    <w:rsid w:val="0083741E"/>
    <w:rsid w:val="008468B0"/>
    <w:rsid w:val="00852882"/>
    <w:rsid w:val="008603C0"/>
    <w:rsid w:val="00866D3A"/>
    <w:rsid w:val="008703D6"/>
    <w:rsid w:val="00870567"/>
    <w:rsid w:val="00871717"/>
    <w:rsid w:val="00871B87"/>
    <w:rsid w:val="00883774"/>
    <w:rsid w:val="00890445"/>
    <w:rsid w:val="00896CD1"/>
    <w:rsid w:val="008B75DD"/>
    <w:rsid w:val="008D5F22"/>
    <w:rsid w:val="008E2811"/>
    <w:rsid w:val="008E35A7"/>
    <w:rsid w:val="008F3826"/>
    <w:rsid w:val="00900F46"/>
    <w:rsid w:val="0091412B"/>
    <w:rsid w:val="0092775A"/>
    <w:rsid w:val="00931785"/>
    <w:rsid w:val="00937C19"/>
    <w:rsid w:val="00943A6D"/>
    <w:rsid w:val="00965B1B"/>
    <w:rsid w:val="00966DF1"/>
    <w:rsid w:val="009732D0"/>
    <w:rsid w:val="0097490D"/>
    <w:rsid w:val="0098138A"/>
    <w:rsid w:val="009849E7"/>
    <w:rsid w:val="009A5FAA"/>
    <w:rsid w:val="009B13A7"/>
    <w:rsid w:val="009B3DBB"/>
    <w:rsid w:val="009C1629"/>
    <w:rsid w:val="009D484E"/>
    <w:rsid w:val="009D4ED5"/>
    <w:rsid w:val="009D5FA4"/>
    <w:rsid w:val="009D6ED9"/>
    <w:rsid w:val="009D7A02"/>
    <w:rsid w:val="009F0BAA"/>
    <w:rsid w:val="009F38F8"/>
    <w:rsid w:val="00A11E8F"/>
    <w:rsid w:val="00A1515D"/>
    <w:rsid w:val="00A15F81"/>
    <w:rsid w:val="00A2517C"/>
    <w:rsid w:val="00A25273"/>
    <w:rsid w:val="00A255BD"/>
    <w:rsid w:val="00A30A02"/>
    <w:rsid w:val="00A35913"/>
    <w:rsid w:val="00A42805"/>
    <w:rsid w:val="00A42CC3"/>
    <w:rsid w:val="00A540A5"/>
    <w:rsid w:val="00A60B83"/>
    <w:rsid w:val="00A80E93"/>
    <w:rsid w:val="00A81741"/>
    <w:rsid w:val="00A81DB4"/>
    <w:rsid w:val="00A81E20"/>
    <w:rsid w:val="00A852C2"/>
    <w:rsid w:val="00A8685E"/>
    <w:rsid w:val="00AA512E"/>
    <w:rsid w:val="00AB757C"/>
    <w:rsid w:val="00AD00CF"/>
    <w:rsid w:val="00AD1862"/>
    <w:rsid w:val="00AE22AC"/>
    <w:rsid w:val="00AE2F0E"/>
    <w:rsid w:val="00AF3E96"/>
    <w:rsid w:val="00B02960"/>
    <w:rsid w:val="00B02C73"/>
    <w:rsid w:val="00B030E3"/>
    <w:rsid w:val="00B03CDF"/>
    <w:rsid w:val="00B12B34"/>
    <w:rsid w:val="00B171EC"/>
    <w:rsid w:val="00B21168"/>
    <w:rsid w:val="00B22927"/>
    <w:rsid w:val="00B41704"/>
    <w:rsid w:val="00B44C76"/>
    <w:rsid w:val="00B5781D"/>
    <w:rsid w:val="00B61D1F"/>
    <w:rsid w:val="00B71AD6"/>
    <w:rsid w:val="00B73115"/>
    <w:rsid w:val="00B80E4C"/>
    <w:rsid w:val="00B8136D"/>
    <w:rsid w:val="00B84C0F"/>
    <w:rsid w:val="00B84EC5"/>
    <w:rsid w:val="00B87D13"/>
    <w:rsid w:val="00B905D7"/>
    <w:rsid w:val="00B94574"/>
    <w:rsid w:val="00BA55F0"/>
    <w:rsid w:val="00BA5DAE"/>
    <w:rsid w:val="00BB0DE1"/>
    <w:rsid w:val="00BB181F"/>
    <w:rsid w:val="00BB5CB6"/>
    <w:rsid w:val="00BF020C"/>
    <w:rsid w:val="00C03711"/>
    <w:rsid w:val="00C04B9B"/>
    <w:rsid w:val="00C058A6"/>
    <w:rsid w:val="00C13684"/>
    <w:rsid w:val="00C23354"/>
    <w:rsid w:val="00C2482E"/>
    <w:rsid w:val="00C24FA4"/>
    <w:rsid w:val="00C3262A"/>
    <w:rsid w:val="00C34D2C"/>
    <w:rsid w:val="00C37D11"/>
    <w:rsid w:val="00C574E6"/>
    <w:rsid w:val="00C71083"/>
    <w:rsid w:val="00C73440"/>
    <w:rsid w:val="00C75669"/>
    <w:rsid w:val="00C76DB3"/>
    <w:rsid w:val="00C801CF"/>
    <w:rsid w:val="00C84614"/>
    <w:rsid w:val="00C9205E"/>
    <w:rsid w:val="00C93E10"/>
    <w:rsid w:val="00CC18C0"/>
    <w:rsid w:val="00CE4FA1"/>
    <w:rsid w:val="00CE6DEE"/>
    <w:rsid w:val="00CE6ED6"/>
    <w:rsid w:val="00CF3E37"/>
    <w:rsid w:val="00CF48B6"/>
    <w:rsid w:val="00D34021"/>
    <w:rsid w:val="00D35CA3"/>
    <w:rsid w:val="00D37D7F"/>
    <w:rsid w:val="00D42212"/>
    <w:rsid w:val="00D46745"/>
    <w:rsid w:val="00D511E7"/>
    <w:rsid w:val="00D54BD1"/>
    <w:rsid w:val="00D55741"/>
    <w:rsid w:val="00D62B81"/>
    <w:rsid w:val="00D63327"/>
    <w:rsid w:val="00D644AA"/>
    <w:rsid w:val="00D65FCB"/>
    <w:rsid w:val="00D74B82"/>
    <w:rsid w:val="00D90211"/>
    <w:rsid w:val="00D905C4"/>
    <w:rsid w:val="00DA1C93"/>
    <w:rsid w:val="00DB0353"/>
    <w:rsid w:val="00DC135B"/>
    <w:rsid w:val="00DC16FE"/>
    <w:rsid w:val="00DC6D8B"/>
    <w:rsid w:val="00DE527B"/>
    <w:rsid w:val="00DE7802"/>
    <w:rsid w:val="00DE7A4D"/>
    <w:rsid w:val="00E002A7"/>
    <w:rsid w:val="00E05ED8"/>
    <w:rsid w:val="00E069C0"/>
    <w:rsid w:val="00E14CDE"/>
    <w:rsid w:val="00E1522A"/>
    <w:rsid w:val="00E15460"/>
    <w:rsid w:val="00E15C53"/>
    <w:rsid w:val="00E16C2C"/>
    <w:rsid w:val="00E1724C"/>
    <w:rsid w:val="00E252CF"/>
    <w:rsid w:val="00E42B85"/>
    <w:rsid w:val="00E64512"/>
    <w:rsid w:val="00E7388A"/>
    <w:rsid w:val="00E84CC2"/>
    <w:rsid w:val="00E87E26"/>
    <w:rsid w:val="00E9239F"/>
    <w:rsid w:val="00EA1FAB"/>
    <w:rsid w:val="00EB3E83"/>
    <w:rsid w:val="00EC13CE"/>
    <w:rsid w:val="00EC2385"/>
    <w:rsid w:val="00EC2D50"/>
    <w:rsid w:val="00EC59EE"/>
    <w:rsid w:val="00ED17D6"/>
    <w:rsid w:val="00ED67C1"/>
    <w:rsid w:val="00EE3336"/>
    <w:rsid w:val="00EF5817"/>
    <w:rsid w:val="00F02DA0"/>
    <w:rsid w:val="00F02E65"/>
    <w:rsid w:val="00F15477"/>
    <w:rsid w:val="00F1779D"/>
    <w:rsid w:val="00F2010F"/>
    <w:rsid w:val="00F23E6A"/>
    <w:rsid w:val="00F265EE"/>
    <w:rsid w:val="00F26978"/>
    <w:rsid w:val="00F31640"/>
    <w:rsid w:val="00F32D8B"/>
    <w:rsid w:val="00F35520"/>
    <w:rsid w:val="00F3662C"/>
    <w:rsid w:val="00F539A6"/>
    <w:rsid w:val="00F650D4"/>
    <w:rsid w:val="00F71F75"/>
    <w:rsid w:val="00F75DE2"/>
    <w:rsid w:val="00F805E1"/>
    <w:rsid w:val="00F84371"/>
    <w:rsid w:val="00F932BF"/>
    <w:rsid w:val="00F9702D"/>
    <w:rsid w:val="00FA370B"/>
    <w:rsid w:val="00FA445F"/>
    <w:rsid w:val="00FA7B43"/>
    <w:rsid w:val="00FB23FE"/>
    <w:rsid w:val="00FC5F47"/>
    <w:rsid w:val="00FC680D"/>
    <w:rsid w:val="00FD4DF5"/>
    <w:rsid w:val="00FD558A"/>
    <w:rsid w:val="00FF029C"/>
    <w:rsid w:val="00FF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9F17D"/>
  <w15:docId w15:val="{3E17DB51-025C-4A03-B34B-EA8DA0A1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3C"/>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styleId="NormalWeb">
    <w:name w:val="Normal (Web)"/>
    <w:basedOn w:val="Normal"/>
    <w:uiPriority w:val="99"/>
    <w:rsid w:val="003809B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umatytaLTGliederung1">
    <w:name w:val="Numatyta~LT~Gliederung 1"/>
    <w:uiPriority w:val="99"/>
    <w:rsid w:val="006E48E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36440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175BD-AF2D-45D6-B004-E4E9610C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28</Pages>
  <Words>21168</Words>
  <Characters>12067</Characters>
  <Application>Microsoft Office Word</Application>
  <DocSecurity>0</DocSecurity>
  <Lines>100</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52</cp:revision>
  <cp:lastPrinted>2019-11-14T08:32:00Z</cp:lastPrinted>
  <dcterms:created xsi:type="dcterms:W3CDTF">2019-09-11T06:51:00Z</dcterms:created>
  <dcterms:modified xsi:type="dcterms:W3CDTF">2019-11-21T14:06:00Z</dcterms:modified>
</cp:coreProperties>
</file>