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3E" w:rsidRDefault="00423CD4" w:rsidP="0048693E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</w:t>
      </w:r>
      <w:r w:rsidR="00711F72" w:rsidRPr="00815C52">
        <w:rPr>
          <w:rFonts w:ascii="Times New Roman" w:eastAsia="Times New Roman" w:hAnsi="Times New Roman" w:cs="Times New Roman"/>
          <w:sz w:val="24"/>
          <w:szCs w:val="24"/>
        </w:rPr>
        <w:t>VIRTINTA</w:t>
      </w:r>
    </w:p>
    <w:p w:rsidR="006B3D0C" w:rsidRPr="00815C52" w:rsidRDefault="00711F72" w:rsidP="002005CE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815C5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Kvalifikacijų ir profesinio mokymo plėtros centro direktoriaus </w:t>
      </w:r>
      <w:r w:rsidRPr="00711F7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2021 m. rugpjūčio </w:t>
      </w:r>
      <w:r w:rsidRPr="00815C5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31 </w:t>
      </w:r>
      <w:r w:rsidRPr="00711F7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d.</w:t>
      </w:r>
      <w:r w:rsidRPr="00815C5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įsakymu</w:t>
      </w:r>
      <w:r w:rsidRPr="00711F7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Nr. V</w:t>
      </w:r>
      <w:r w:rsidRPr="00815C5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1</w:t>
      </w:r>
      <w:r w:rsidRPr="00711F7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-</w:t>
      </w:r>
      <w:r w:rsidRPr="00815C5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129</w:t>
      </w:r>
    </w:p>
    <w:p w:rsidR="00C76D4B" w:rsidRPr="00815C52" w:rsidRDefault="00C76D4B" w:rsidP="006B3D0C">
      <w:pPr>
        <w:spacing w:after="0" w:line="240" w:lineRule="auto"/>
        <w:ind w:left="5040" w:firstLine="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D4B" w:rsidRPr="00815C52" w:rsidRDefault="00C76D4B" w:rsidP="00C76D4B">
      <w:pPr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</w:rPr>
      </w:pPr>
    </w:p>
    <w:p w:rsidR="00C76D4B" w:rsidRDefault="00026F2C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NEFORMALIOJO</w:t>
      </w:r>
      <w:r w:rsidR="002C1571" w:rsidRPr="002C15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ŠVIETIMO PROGRAMOS, SKIRTOS KOMPETENCIJŲ VERTINTOJŲ MOKYMAMS, TURINIO REIKALAVIMAI</w:t>
      </w:r>
    </w:p>
    <w:p w:rsidR="00945E13" w:rsidRPr="00815C52" w:rsidRDefault="00945E13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F2C" w:rsidRDefault="002C1571" w:rsidP="0002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rengiama</w:t>
      </w:r>
      <w:r w:rsidR="00AE2AD2" w:rsidRPr="00815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2C" w:rsidRPr="00C23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atsižvelgiant</w:t>
      </w:r>
      <w:r w:rsidR="00C23DAC" w:rsidRPr="00C23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į</w:t>
      </w:r>
      <w:r w:rsidR="00026F2C" w:rsidRPr="00C23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F2C" w:rsidRPr="00026F2C"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AE2AD2" w:rsidRPr="0002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2C" w:rsidRPr="00026F2C">
        <w:rPr>
          <w:rFonts w:ascii="Times New Roman" w:eastAsia="Times New Roman" w:hAnsi="Times New Roman" w:cs="Times New Roman"/>
          <w:sz w:val="24"/>
          <w:szCs w:val="24"/>
        </w:rPr>
        <w:t>„Įvairiais būdais įgytų kompetencijų ir kvalifikacijų vertinimo ir pripažinimo sistemos tobulinimas“</w:t>
      </w:r>
      <w:r w:rsidR="00026F2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6F2C" w:rsidRPr="00026F2C">
        <w:rPr>
          <w:rFonts w:ascii="Times New Roman" w:eastAsia="Times New Roman" w:hAnsi="Times New Roman" w:cs="Times New Roman"/>
          <w:sz w:val="24"/>
          <w:szCs w:val="24"/>
        </w:rPr>
        <w:t>09.4.1-ESFA-V-734-02-0001</w:t>
      </w:r>
      <w:r w:rsidR="00C23DAC">
        <w:rPr>
          <w:rFonts w:ascii="Times New Roman" w:eastAsia="Times New Roman" w:hAnsi="Times New Roman" w:cs="Times New Roman"/>
          <w:sz w:val="24"/>
          <w:szCs w:val="24"/>
        </w:rPr>
        <w:t>) parengtas</w:t>
      </w:r>
      <w:r w:rsidR="0002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DAC" w:rsidRPr="00C23DAC">
        <w:rPr>
          <w:rFonts w:ascii="Times New Roman" w:eastAsia="Times New Roman" w:hAnsi="Times New Roman" w:cs="Times New Roman"/>
          <w:sz w:val="24"/>
          <w:szCs w:val="24"/>
        </w:rPr>
        <w:t>„Gaires</w:t>
      </w:r>
      <w:r w:rsidR="00026F2C" w:rsidRPr="00C23DAC">
        <w:rPr>
          <w:rFonts w:ascii="Times New Roman" w:eastAsia="Times New Roman" w:hAnsi="Times New Roman" w:cs="Times New Roman"/>
          <w:sz w:val="24"/>
          <w:szCs w:val="24"/>
        </w:rPr>
        <w:t xml:space="preserve"> praktinių gebėjimų vertint</w:t>
      </w:r>
      <w:r w:rsidR="00C23DAC" w:rsidRPr="00C23DAC">
        <w:rPr>
          <w:rFonts w:ascii="Times New Roman" w:eastAsia="Times New Roman" w:hAnsi="Times New Roman" w:cs="Times New Roman"/>
          <w:sz w:val="24"/>
          <w:szCs w:val="24"/>
        </w:rPr>
        <w:t xml:space="preserve">ojams ir užduočių </w:t>
      </w:r>
      <w:proofErr w:type="spellStart"/>
      <w:r w:rsidR="00C23DAC" w:rsidRPr="00C23DAC">
        <w:rPr>
          <w:rFonts w:ascii="Times New Roman" w:eastAsia="Times New Roman" w:hAnsi="Times New Roman" w:cs="Times New Roman"/>
          <w:sz w:val="24"/>
          <w:szCs w:val="24"/>
        </w:rPr>
        <w:t>validuotojams</w:t>
      </w:r>
      <w:proofErr w:type="spellEnd"/>
      <w:r w:rsidR="00C23DAC" w:rsidRPr="00C23DA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23D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C23DAC" w:rsidRPr="00B904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https://www.kpmpc.lt/kpmpc/wp-content/uploads/2021/04/Gair%C4%97s.pdf</w:t>
        </w:r>
      </w:hyperlink>
    </w:p>
    <w:p w:rsidR="00C23DAC" w:rsidRPr="00C23DAC" w:rsidRDefault="00C23DAC" w:rsidP="0002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D0C" w:rsidRPr="00E75F83" w:rsidRDefault="006B3D0C" w:rsidP="00E7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6B3D0C" w:rsidRPr="00815C52" w:rsidTr="0048693E">
        <w:trPr>
          <w:trHeight w:val="259"/>
        </w:trPr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9E6C7F" w:rsidRDefault="007C2A4E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Programos </w:t>
            </w:r>
            <w:r w:rsidR="00314E9E"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E75F83" w:rsidRDefault="00374709" w:rsidP="0081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Nurodomas pavadinimas</w:t>
            </w:r>
            <w:r w:rsidR="00930C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D5DB8" w:rsidRPr="00815C52" w:rsidTr="0048693E">
        <w:trPr>
          <w:trHeight w:val="259"/>
        </w:trPr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Pr="009E6C7F" w:rsidRDefault="00AD5DB8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tikslas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374709" w:rsidP="0081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Nurodomas tikslas</w:t>
            </w:r>
            <w:r w:rsidR="00930C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6B3D0C" w:rsidRPr="00815C52" w:rsidTr="0048693E"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9E6C7F" w:rsidRDefault="00AD5DB8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r w:rsidR="007C2A4E"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uždaviniai</w:t>
            </w:r>
            <w:r w:rsidR="006B3D0C"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4B" w:rsidRPr="00E75F83" w:rsidRDefault="00400621" w:rsidP="00816A70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0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Programos uždaviniuose turi būti numatyta supažindinti</w:t>
            </w:r>
            <w:r w:rsidR="00374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mokymų dalyvius</w:t>
            </w:r>
            <w:r w:rsidRPr="00400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su pagrindiniais kompetencijų vertinimo principais, praktinių gebėjimų vertinimo etika bei vertinimo refleksijos vykdymo gairėmis.  </w:t>
            </w:r>
          </w:p>
        </w:tc>
      </w:tr>
      <w:tr w:rsidR="006B3D0C" w:rsidRPr="00815C52" w:rsidTr="0048693E"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9E6C7F" w:rsidRDefault="00FF065B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="007C2A4E"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gramos apimtis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E75F83" w:rsidRDefault="00E75F83" w:rsidP="0081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Programos apimtis turi būti ne trumpesnė kaip 8 akademinės valandos</w:t>
            </w:r>
            <w:r w:rsidR="00930C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B3D0C" w:rsidRPr="00815C52" w:rsidTr="0048693E">
        <w:trPr>
          <w:trHeight w:val="307"/>
        </w:trPr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9E6C7F" w:rsidRDefault="00FF065B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rezultatai</w:t>
            </w:r>
          </w:p>
          <w:p w:rsidR="00FF065B" w:rsidRPr="009E6C7F" w:rsidRDefault="00FF065B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D0C" w:rsidRPr="00AD5DB8" w:rsidRDefault="00EF364B" w:rsidP="0081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Programoje turi būti nurodytos mokymų dalyvių įgyjamos kompetencijos. M</w:t>
            </w:r>
            <w:r w:rsidR="00FF065B"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okymų dalyviai išklausę šią </w:t>
            </w:r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programą  turėtų </w:t>
            </w:r>
            <w:r w:rsidR="00FF065B"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įg</w:t>
            </w:r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yti</w:t>
            </w:r>
            <w:r w:rsidR="00E75F83"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75F83" w:rsidRPr="004006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žinių ir praktinių gebėjimų </w:t>
            </w:r>
            <w:r w:rsidR="00FF065B" w:rsidRPr="004006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reikalingų kompetencijų</w:t>
            </w:r>
            <w:r w:rsidR="00E75F83" w:rsidRPr="004006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vertinimui atlikti</w:t>
            </w:r>
            <w:r w:rsidR="00930C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F065B" w:rsidRPr="004006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75F83" w:rsidRPr="00815C52" w:rsidTr="0048693E">
        <w:trPr>
          <w:trHeight w:val="307"/>
        </w:trPr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83" w:rsidRPr="009E6C7F" w:rsidRDefault="00E75F83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turinys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83" w:rsidRPr="00AD5DB8" w:rsidRDefault="00E75F83" w:rsidP="00816A70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5D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Programoje turi būti aiškiai suplanuota užsiėmimų struktūra (tematika, trukmė, išdėstyta užsiėmimų medžiaga, pateikiamas teorinio ir praktinio darbo paskirstymas akademinėmis valandomis).</w:t>
            </w:r>
          </w:p>
          <w:p w:rsidR="00E75F83" w:rsidRPr="00C23DAC" w:rsidRDefault="00E75F83" w:rsidP="00816A70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0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Programos turinys turi </w:t>
            </w:r>
            <w:r w:rsidR="004D68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atit</w:t>
            </w:r>
            <w:r w:rsidR="003629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</w:t>
            </w:r>
            <w:r w:rsidR="004D68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kti</w:t>
            </w:r>
            <w:r w:rsidRPr="007F40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C3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„Gaires</w:t>
            </w:r>
            <w:r w:rsidR="00C23DAC" w:rsidRPr="00C23D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3D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praktinių gebėjimų vertintojams ir užduočių </w:t>
            </w:r>
            <w:proofErr w:type="spellStart"/>
            <w:r w:rsidRPr="00C23D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validuotojams</w:t>
            </w:r>
            <w:proofErr w:type="spellEnd"/>
            <w:r w:rsidR="00C23DAC" w:rsidRPr="00C23D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“</w:t>
            </w:r>
            <w:r w:rsidRPr="00C23D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75F83" w:rsidRPr="00254A01" w:rsidRDefault="00E75F83" w:rsidP="00816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F83" w:rsidRPr="00815C52" w:rsidTr="0048693E">
        <w:trPr>
          <w:trHeight w:val="307"/>
        </w:trPr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83" w:rsidRPr="009E6C7F" w:rsidRDefault="00E75F83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Mokymo metodai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83" w:rsidRPr="00AD5DB8" w:rsidRDefault="00E75F83" w:rsidP="00816A70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Programoje turi būti </w:t>
            </w:r>
            <w:r w:rsidR="00AD5DB8"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numatyti </w:t>
            </w:r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šiuolaikiniai ir </w:t>
            </w:r>
            <w:proofErr w:type="spellStart"/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inovatyvūs</w:t>
            </w:r>
            <w:proofErr w:type="spellEnd"/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mokymo metodai ir priemonės, padedantys įgyti reikiamas kompetencijas. Mokymų metu pateikta medžiaga, turi būti iliustruota praktinėmis užduotimis bei pavyzdžiais, orientuotais į siekiamą rezultatą.</w:t>
            </w:r>
          </w:p>
        </w:tc>
      </w:tr>
      <w:tr w:rsidR="00E75F83" w:rsidRPr="00815C52" w:rsidTr="0048693E">
        <w:trPr>
          <w:trHeight w:val="307"/>
        </w:trPr>
        <w:tc>
          <w:tcPr>
            <w:tcW w:w="268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83" w:rsidRPr="009E6C7F" w:rsidRDefault="00E75F83" w:rsidP="003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7F">
              <w:rPr>
                <w:rFonts w:ascii="Times New Roman" w:eastAsia="Times New Roman" w:hAnsi="Times New Roman" w:cs="Times New Roman"/>
                <w:sz w:val="24"/>
                <w:szCs w:val="24"/>
              </w:rPr>
              <w:t>Naudotos literatūros ir kitų informacinių šaltinių sąrašas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F83" w:rsidRPr="000E2E2B" w:rsidRDefault="00E75F83" w:rsidP="00816A70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Programoje turi būti nurodytas programai rengti naudotos literatūros ir kitų informacinių šaltinių sąrašas</w:t>
            </w:r>
            <w:r w:rsidRPr="00E75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856BE" w:rsidRDefault="001856BE" w:rsidP="009B0B8D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1856BE" w:rsidSect="0048693E">
      <w:pgSz w:w="11907" w:h="16840" w:code="9"/>
      <w:pgMar w:top="1134" w:right="567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49F"/>
    <w:multiLevelType w:val="multilevel"/>
    <w:tmpl w:val="6FE4F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19C71BC1"/>
    <w:multiLevelType w:val="hybridMultilevel"/>
    <w:tmpl w:val="728C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B"/>
    <w:rsid w:val="00014710"/>
    <w:rsid w:val="00026F2C"/>
    <w:rsid w:val="000C6194"/>
    <w:rsid w:val="000E2E2B"/>
    <w:rsid w:val="0012234E"/>
    <w:rsid w:val="001856BE"/>
    <w:rsid w:val="001A3A21"/>
    <w:rsid w:val="001A4FD0"/>
    <w:rsid w:val="001C721E"/>
    <w:rsid w:val="001E2B59"/>
    <w:rsid w:val="002005CE"/>
    <w:rsid w:val="00254A01"/>
    <w:rsid w:val="00266586"/>
    <w:rsid w:val="0027328E"/>
    <w:rsid w:val="002A24A4"/>
    <w:rsid w:val="002C1571"/>
    <w:rsid w:val="00314E9E"/>
    <w:rsid w:val="0036294A"/>
    <w:rsid w:val="00374709"/>
    <w:rsid w:val="003D14FE"/>
    <w:rsid w:val="00400621"/>
    <w:rsid w:val="00423CD4"/>
    <w:rsid w:val="00446694"/>
    <w:rsid w:val="0048693E"/>
    <w:rsid w:val="004D6898"/>
    <w:rsid w:val="004E6F90"/>
    <w:rsid w:val="00551785"/>
    <w:rsid w:val="0065787A"/>
    <w:rsid w:val="006A4EDE"/>
    <w:rsid w:val="006B3D0C"/>
    <w:rsid w:val="00711F72"/>
    <w:rsid w:val="0074234A"/>
    <w:rsid w:val="0076786E"/>
    <w:rsid w:val="007703E6"/>
    <w:rsid w:val="007A15BE"/>
    <w:rsid w:val="007C2A4E"/>
    <w:rsid w:val="007F40F9"/>
    <w:rsid w:val="00815C52"/>
    <w:rsid w:val="00816A70"/>
    <w:rsid w:val="00870D3A"/>
    <w:rsid w:val="008E0B83"/>
    <w:rsid w:val="00902AC5"/>
    <w:rsid w:val="00915205"/>
    <w:rsid w:val="00930CCC"/>
    <w:rsid w:val="00945E13"/>
    <w:rsid w:val="00964258"/>
    <w:rsid w:val="00974770"/>
    <w:rsid w:val="009829B7"/>
    <w:rsid w:val="009872B6"/>
    <w:rsid w:val="009B0B8D"/>
    <w:rsid w:val="009E6C7F"/>
    <w:rsid w:val="00A63D79"/>
    <w:rsid w:val="00A849ED"/>
    <w:rsid w:val="00AD1365"/>
    <w:rsid w:val="00AD5DB8"/>
    <w:rsid w:val="00AE2AD2"/>
    <w:rsid w:val="00B46BC4"/>
    <w:rsid w:val="00BC67FC"/>
    <w:rsid w:val="00C23DAC"/>
    <w:rsid w:val="00C36615"/>
    <w:rsid w:val="00C76D4B"/>
    <w:rsid w:val="00D01A75"/>
    <w:rsid w:val="00D0536B"/>
    <w:rsid w:val="00D8123B"/>
    <w:rsid w:val="00E75DAA"/>
    <w:rsid w:val="00E75F83"/>
    <w:rsid w:val="00EA289C"/>
    <w:rsid w:val="00EF364B"/>
    <w:rsid w:val="00FA5795"/>
    <w:rsid w:val="00FC3330"/>
    <w:rsid w:val="00FC644D"/>
    <w:rsid w:val="00FD1158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28FD-F7CF-469D-B33F-7CED21A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B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D0C"/>
    <w:pPr>
      <w:spacing w:after="200" w:line="276" w:lineRule="auto"/>
      <w:ind w:left="1296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A2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A4"/>
    <w:rPr>
      <w:b/>
      <w:bCs/>
      <w:sz w:val="20"/>
      <w:szCs w:val="20"/>
    </w:rPr>
  </w:style>
  <w:style w:type="table" w:customStyle="1" w:styleId="Lentelstinklelis1">
    <w:name w:val="Lentelės tinklelis1"/>
    <w:basedOn w:val="TableNormal"/>
    <w:next w:val="TableGrid"/>
    <w:uiPriority w:val="39"/>
    <w:rsid w:val="00446694"/>
    <w:pPr>
      <w:spacing w:after="0" w:line="240" w:lineRule="auto"/>
    </w:pPr>
    <w:rPr>
      <w:rFonts w:ascii="Calibri" w:eastAsia="Calibri" w:hAnsi="Calibri" w:cs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mpc.lt/kpmpc/wp-content/uploads/2021/04/Gair%C4%97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5CC3-B509-472C-A216-7C5AC29D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Ruta</cp:lastModifiedBy>
  <cp:revision>10</cp:revision>
  <cp:lastPrinted>2021-09-03T06:23:00Z</cp:lastPrinted>
  <dcterms:created xsi:type="dcterms:W3CDTF">2021-09-13T12:27:00Z</dcterms:created>
  <dcterms:modified xsi:type="dcterms:W3CDTF">2021-09-23T12:01:00Z</dcterms:modified>
</cp:coreProperties>
</file>