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642" w:rsidRPr="004F1B76" w:rsidRDefault="00CE2642" w:rsidP="00264F7C">
      <w:pPr>
        <w:rPr>
          <w:rFonts w:eastAsia="Calibri"/>
          <w:iCs/>
          <w:lang w:eastAsia="en-US"/>
        </w:rPr>
      </w:pPr>
    </w:p>
    <w:p w:rsidR="00F27BB1" w:rsidRPr="004F1B76" w:rsidRDefault="00F27BB1" w:rsidP="00264F7C">
      <w:pPr>
        <w:rPr>
          <w:rFonts w:eastAsia="Calibri"/>
          <w:iCs/>
          <w:lang w:eastAsia="en-US"/>
        </w:rPr>
      </w:pPr>
    </w:p>
    <w:p w:rsidR="008813E7" w:rsidRPr="004F1B76" w:rsidRDefault="008813E7" w:rsidP="00264F7C">
      <w:pPr>
        <w:widowControl w:val="0"/>
        <w:rPr>
          <w:i/>
          <w:iCs/>
          <w:sz w:val="28"/>
          <w:szCs w:val="28"/>
        </w:rPr>
      </w:pPr>
      <w:r w:rsidRPr="004F1B76">
        <w:rPr>
          <w:b/>
          <w:bCs/>
          <w:sz w:val="28"/>
          <w:szCs w:val="28"/>
        </w:rPr>
        <w:t>LOGISTO EKSPEDITORIAUS MODULINĖ PROFESINIO MOKYMO PROGRAMA</w:t>
      </w:r>
    </w:p>
    <w:p w:rsidR="00264F7C" w:rsidRPr="004F1B76" w:rsidRDefault="00CE2642" w:rsidP="00264F7C">
      <w:pPr>
        <w:rPr>
          <w:b/>
          <w:bCs/>
        </w:rPr>
      </w:pPr>
      <w:r w:rsidRPr="004F1B76">
        <w:rPr>
          <w:b/>
          <w:bCs/>
        </w:rPr>
        <w:t>______________________________</w:t>
      </w:r>
    </w:p>
    <w:p w:rsidR="00CE2642" w:rsidRPr="004F1B76" w:rsidRDefault="00CE2642" w:rsidP="00264F7C">
      <w:pPr>
        <w:rPr>
          <w:i/>
          <w:sz w:val="20"/>
          <w:szCs w:val="20"/>
        </w:rPr>
      </w:pPr>
      <w:r w:rsidRPr="004F1B76">
        <w:rPr>
          <w:i/>
          <w:sz w:val="20"/>
          <w:szCs w:val="20"/>
        </w:rPr>
        <w:t>(</w:t>
      </w:r>
      <w:r w:rsidR="00F86B0C" w:rsidRPr="004F1B76">
        <w:rPr>
          <w:i/>
          <w:sz w:val="20"/>
          <w:szCs w:val="20"/>
        </w:rPr>
        <w:t>P</w:t>
      </w:r>
      <w:r w:rsidR="006D27A7" w:rsidRPr="004F1B76">
        <w:rPr>
          <w:i/>
          <w:sz w:val="20"/>
          <w:szCs w:val="20"/>
        </w:rPr>
        <w:t>rogramos</w:t>
      </w:r>
      <w:r w:rsidR="00264F7C" w:rsidRPr="004F1B76">
        <w:rPr>
          <w:i/>
          <w:sz w:val="20"/>
          <w:szCs w:val="20"/>
        </w:rPr>
        <w:t xml:space="preserve"> </w:t>
      </w:r>
      <w:r w:rsidRPr="004F1B76">
        <w:rPr>
          <w:i/>
          <w:sz w:val="20"/>
          <w:szCs w:val="20"/>
        </w:rPr>
        <w:t>pavadinimas)</w:t>
      </w:r>
    </w:p>
    <w:p w:rsidR="00CE2642" w:rsidRPr="004F1B76" w:rsidRDefault="00CE2642" w:rsidP="00264F7C"/>
    <w:p w:rsidR="00BD552F" w:rsidRPr="004F1B76" w:rsidRDefault="00BD552F" w:rsidP="00264F7C"/>
    <w:p w:rsidR="00563650" w:rsidRPr="004F1B76" w:rsidRDefault="00563650" w:rsidP="00264F7C"/>
    <w:p w:rsidR="002A2338" w:rsidRPr="004F1B76" w:rsidRDefault="002A2338" w:rsidP="00264F7C">
      <w:r w:rsidRPr="004F1B76">
        <w:t>Programos valstybinis kodas ir apimtis mokymosi kreditais:</w:t>
      </w:r>
    </w:p>
    <w:p w:rsidR="002A2338" w:rsidRPr="004F1B76" w:rsidRDefault="002A2338" w:rsidP="00264F7C"/>
    <w:p w:rsidR="002A2338" w:rsidRPr="004F1B76" w:rsidRDefault="005F5592" w:rsidP="00264F7C">
      <w:r w:rsidRPr="004F1B76">
        <w:t>M43041701, M44041701</w:t>
      </w:r>
      <w:r w:rsidR="002A2338" w:rsidRPr="004F1B76">
        <w:t>– programa, skirta pirminiam profesiniam mokymui, 60 mokymosi kreditų</w:t>
      </w:r>
    </w:p>
    <w:p w:rsidR="002A2338" w:rsidRPr="004F1B76" w:rsidRDefault="00D70268" w:rsidP="00264F7C">
      <w:r w:rsidRPr="004F1B76">
        <w:t>T43041701</w:t>
      </w:r>
      <w:r w:rsidR="00DC57C4" w:rsidRPr="004F1B76">
        <w:t xml:space="preserve"> </w:t>
      </w:r>
      <w:r w:rsidR="002A2338" w:rsidRPr="004F1B76">
        <w:t>– programa, skirta tęstiniam profesiniam mokymui, 5</w:t>
      </w:r>
      <w:r w:rsidR="000768AF" w:rsidRPr="004F1B76">
        <w:t>0</w:t>
      </w:r>
      <w:r w:rsidR="002A2338" w:rsidRPr="004F1B76">
        <w:t xml:space="preserve"> mokymosi kredit</w:t>
      </w:r>
      <w:r w:rsidR="000768AF" w:rsidRPr="004F1B76">
        <w:t>ų</w:t>
      </w:r>
    </w:p>
    <w:p w:rsidR="002A2338" w:rsidRPr="004F1B76" w:rsidRDefault="002A2338" w:rsidP="00264F7C"/>
    <w:p w:rsidR="00264F7C" w:rsidRPr="004F1B76" w:rsidRDefault="002A2338" w:rsidP="00264F7C">
      <w:r w:rsidRPr="004F1B76">
        <w:t xml:space="preserve">Kvalifikacijos pavadinimas – </w:t>
      </w:r>
      <w:proofErr w:type="spellStart"/>
      <w:r w:rsidRPr="004F1B76">
        <w:t>logistas</w:t>
      </w:r>
      <w:proofErr w:type="spellEnd"/>
      <w:r w:rsidRPr="004F1B76">
        <w:t xml:space="preserve"> ekspeditorius</w:t>
      </w:r>
    </w:p>
    <w:p w:rsidR="002A2338" w:rsidRPr="004F1B76" w:rsidRDefault="002A2338" w:rsidP="00264F7C"/>
    <w:p w:rsidR="002A2338" w:rsidRPr="004F1B76" w:rsidRDefault="002A2338" w:rsidP="00264F7C">
      <w:r w:rsidRPr="004F1B76">
        <w:t>Kvalifikacijos lygis pagal Lietuvos kvalifikacijų sandarą (LTKS) – IV</w:t>
      </w:r>
    </w:p>
    <w:p w:rsidR="002A2338" w:rsidRPr="004F1B76" w:rsidRDefault="002A2338" w:rsidP="00264F7C"/>
    <w:p w:rsidR="002A2338" w:rsidRPr="004F1B76" w:rsidRDefault="002A2338" w:rsidP="00264F7C">
      <w:r w:rsidRPr="004F1B76">
        <w:t>Minimalus reikalaujamas išsilavinimas kvalifikacijai įgyti:</w:t>
      </w:r>
    </w:p>
    <w:p w:rsidR="002A2338" w:rsidRPr="004F1B76" w:rsidRDefault="002A2338" w:rsidP="00264F7C"/>
    <w:p w:rsidR="002A2338" w:rsidRPr="004F1B76" w:rsidRDefault="005F5592" w:rsidP="00264F7C">
      <w:r w:rsidRPr="004F1B76">
        <w:t>M43041701</w:t>
      </w:r>
      <w:r w:rsidR="002A2338" w:rsidRPr="004F1B76">
        <w:t xml:space="preserve">– pagrindinis išsilavinimas ir </w:t>
      </w:r>
      <w:r w:rsidR="0068024D" w:rsidRPr="004F1B76">
        <w:t>mokymasis</w:t>
      </w:r>
      <w:r w:rsidR="002A2338" w:rsidRPr="004F1B76">
        <w:t xml:space="preserve"> vidurinio ugdymo programoje</w:t>
      </w:r>
    </w:p>
    <w:p w:rsidR="002A2338" w:rsidRPr="004F1B76" w:rsidRDefault="005F5592" w:rsidP="00264F7C">
      <w:r w:rsidRPr="004F1B76">
        <w:t>M44041701</w:t>
      </w:r>
      <w:r w:rsidR="002A2338" w:rsidRPr="004F1B76">
        <w:t xml:space="preserve">, </w:t>
      </w:r>
      <w:r w:rsidR="00D70268" w:rsidRPr="004F1B76">
        <w:t>T43041701</w:t>
      </w:r>
      <w:r w:rsidR="00DC57C4" w:rsidRPr="004F1B76">
        <w:t xml:space="preserve"> </w:t>
      </w:r>
      <w:r w:rsidR="002A2338" w:rsidRPr="004F1B76">
        <w:t>– vidurinis išsilavinimas</w:t>
      </w:r>
    </w:p>
    <w:p w:rsidR="002A2338" w:rsidRPr="004F1B76" w:rsidRDefault="002A2338" w:rsidP="00264F7C"/>
    <w:p w:rsidR="00CE2642" w:rsidRPr="004F1B76" w:rsidRDefault="002A2338" w:rsidP="00264F7C">
      <w:r w:rsidRPr="004F1B76">
        <w:t>Reikalavimai profesinei patirčiai (jei taikomi) – nėra</w:t>
      </w:r>
    </w:p>
    <w:p w:rsidR="00CE2642" w:rsidRPr="004F1B76" w:rsidRDefault="00CE2642" w:rsidP="00264F7C"/>
    <w:p w:rsidR="00CE2642" w:rsidRPr="004F1B76" w:rsidRDefault="00CE2642" w:rsidP="00264F7C"/>
    <w:p w:rsidR="00F27BB1" w:rsidRPr="004F1B76" w:rsidRDefault="00F27BB1" w:rsidP="00264F7C"/>
    <w:p w:rsidR="00E66A3E" w:rsidRPr="004F1B76" w:rsidRDefault="00E66A3E" w:rsidP="00264F7C"/>
    <w:p w:rsidR="00E66A3E" w:rsidRPr="004F1B76" w:rsidRDefault="00E66A3E" w:rsidP="00264F7C"/>
    <w:p w:rsidR="00E66A3E" w:rsidRDefault="00E66A3E" w:rsidP="00264F7C"/>
    <w:p w:rsidR="00DA6C6A" w:rsidRPr="004F1B76" w:rsidRDefault="00DA6C6A" w:rsidP="00264F7C"/>
    <w:p w:rsidR="00E66A3E" w:rsidRPr="004F1B76" w:rsidRDefault="00E66A3E" w:rsidP="00264F7C"/>
    <w:p w:rsidR="00264F7C" w:rsidRPr="004F1B76" w:rsidRDefault="00264F7C" w:rsidP="00264F7C"/>
    <w:p w:rsidR="00264F7C" w:rsidRPr="004F1B76" w:rsidRDefault="00264F7C" w:rsidP="00264F7C"/>
    <w:p w:rsidR="00264F7C" w:rsidRPr="004F1B76" w:rsidRDefault="00264F7C" w:rsidP="00264F7C"/>
    <w:p w:rsidR="00264F7C" w:rsidRPr="004F1B76" w:rsidRDefault="00264F7C" w:rsidP="00264F7C"/>
    <w:p w:rsidR="00264F7C" w:rsidRPr="004F1B76" w:rsidRDefault="00264F7C" w:rsidP="00264F7C"/>
    <w:p w:rsidR="00157240" w:rsidRPr="004F1B76" w:rsidRDefault="00157240" w:rsidP="00264F7C"/>
    <w:p w:rsidR="00157240" w:rsidRPr="004F1B76" w:rsidRDefault="00157240" w:rsidP="00264F7C"/>
    <w:p w:rsidR="00F27BB1" w:rsidRPr="004F1B76" w:rsidRDefault="00F27BB1" w:rsidP="00264F7C"/>
    <w:p w:rsidR="00F27BB1" w:rsidRPr="004F1B76" w:rsidRDefault="00F27BB1" w:rsidP="00264F7C"/>
    <w:p w:rsidR="00DB5055" w:rsidRPr="004F1B76" w:rsidRDefault="00DB5055" w:rsidP="00264F7C">
      <w:pPr>
        <w:widowControl w:val="0"/>
        <w:jc w:val="both"/>
      </w:pPr>
      <w:r w:rsidRPr="004F1B76">
        <w:t>Transporto ir saugojimo paslaugų sektorinio profesinio komiteto sprendimas: aprobuoti logisto ekspeditoriaus modulinę profesinio mokymo programą. Sprendimą įteisinančio posėdžio, įvykusio 2015 m. kovo 25 d., protokolo Nr. ST2-5.</w:t>
      </w:r>
    </w:p>
    <w:p w:rsidR="00DB5055" w:rsidRPr="004F1B76" w:rsidRDefault="00DB5055" w:rsidP="00264F7C">
      <w:pPr>
        <w:widowControl w:val="0"/>
      </w:pPr>
    </w:p>
    <w:p w:rsidR="00157240" w:rsidRPr="004F1B76" w:rsidRDefault="00157240" w:rsidP="00264F7C">
      <w:pPr>
        <w:jc w:val="both"/>
      </w:pPr>
      <w:r w:rsidRPr="004F1B76">
        <w:t>Transporto ir saugojimo paslaugų sektorinio profesinio komiteto sprendimas: pritarti pasirenkamajam moduliui „Verslo modeliavimas ir organizavimas“. Sprendimą įteisinančio posėdžio, įvykusio 2017 m. birželio 30 d., protokolo Nr. ST2-6.</w:t>
      </w:r>
    </w:p>
    <w:p w:rsidR="00DB5055" w:rsidRDefault="00DB5055" w:rsidP="00264F7C">
      <w:pPr>
        <w:widowControl w:val="0"/>
      </w:pPr>
    </w:p>
    <w:p w:rsidR="00DA6C6A" w:rsidRPr="004F1B76" w:rsidRDefault="00DA6C6A" w:rsidP="00264F7C">
      <w:pPr>
        <w:widowControl w:val="0"/>
      </w:pPr>
    </w:p>
    <w:p w:rsidR="00DB5055" w:rsidRPr="004F1B76" w:rsidRDefault="00DB5055" w:rsidP="00264F7C">
      <w:pPr>
        <w:widowControl w:val="0"/>
        <w:jc w:val="both"/>
        <w:rPr>
          <w:sz w:val="20"/>
          <w:szCs w:val="20"/>
        </w:rPr>
      </w:pPr>
      <w:r w:rsidRPr="004F1B76">
        <w:rPr>
          <w:sz w:val="20"/>
          <w:szCs w:val="20"/>
        </w:rPr>
        <w:t>Programa parengta įgyvendinant Europos Sąjungos socialinio fondo ir Lietuvos Respublikos biudžeto lėšomis finansuojamą projektą „Kvalifikacijų formavimas ir modulinio profesinio mokymo sistemos kūrimas“ (projekto Nr. VP1-2.2-ŠMM-04-V-03-001).</w:t>
      </w:r>
    </w:p>
    <w:p w:rsidR="00E66A3E" w:rsidRPr="004F1B76" w:rsidRDefault="00E66A3E" w:rsidP="00264F7C">
      <w:pPr>
        <w:jc w:val="both"/>
      </w:pPr>
    </w:p>
    <w:p w:rsidR="00E66A3E" w:rsidRPr="004F1B76" w:rsidRDefault="00BD552F" w:rsidP="00264F7C">
      <w:pPr>
        <w:jc w:val="center"/>
        <w:rPr>
          <w:b/>
          <w:sz w:val="28"/>
          <w:szCs w:val="28"/>
        </w:rPr>
      </w:pPr>
      <w:r w:rsidRPr="004F1B76">
        <w:br w:type="page"/>
      </w:r>
      <w:r w:rsidR="00E66A3E" w:rsidRPr="004F1B76">
        <w:rPr>
          <w:b/>
          <w:sz w:val="28"/>
          <w:szCs w:val="28"/>
        </w:rPr>
        <w:lastRenderedPageBreak/>
        <w:t>1. PROGRAMOS APIBŪDINIMAS</w:t>
      </w:r>
    </w:p>
    <w:p w:rsidR="00086D78" w:rsidRPr="004F1B76" w:rsidRDefault="00086D78" w:rsidP="00264F7C">
      <w:pPr>
        <w:jc w:val="both"/>
        <w:rPr>
          <w:b/>
        </w:rPr>
      </w:pPr>
    </w:p>
    <w:p w:rsidR="003A6507" w:rsidRPr="004F1B76" w:rsidRDefault="00CE2642" w:rsidP="00264F7C">
      <w:pPr>
        <w:widowControl w:val="0"/>
        <w:ind w:firstLine="284"/>
        <w:jc w:val="both"/>
      </w:pPr>
      <w:r w:rsidRPr="004F1B76">
        <w:rPr>
          <w:b/>
        </w:rPr>
        <w:t>Programos paskirtis</w:t>
      </w:r>
      <w:r w:rsidR="00C579B8" w:rsidRPr="004F1B76">
        <w:rPr>
          <w:b/>
        </w:rPr>
        <w:t>.</w:t>
      </w:r>
      <w:r w:rsidR="00DB28DB" w:rsidRPr="004F1B76">
        <w:rPr>
          <w:b/>
        </w:rPr>
        <w:t xml:space="preserve"> </w:t>
      </w:r>
      <w:r w:rsidR="00DB5055" w:rsidRPr="004F1B76">
        <w:t xml:space="preserve">Logisto ekspeditoriaus </w:t>
      </w:r>
      <w:r w:rsidR="00E66A3E" w:rsidRPr="004F1B76">
        <w:t xml:space="preserve">modulinė profesinio mokymo programa skirta </w:t>
      </w:r>
      <w:r w:rsidR="008B22E1" w:rsidRPr="004F1B76">
        <w:t>kvalifikuotam</w:t>
      </w:r>
      <w:r w:rsidR="00E66A3E" w:rsidRPr="004F1B76">
        <w:t xml:space="preserve"> </w:t>
      </w:r>
      <w:proofErr w:type="spellStart"/>
      <w:r w:rsidR="003A6507" w:rsidRPr="004F1B76">
        <w:t>logistui</w:t>
      </w:r>
      <w:proofErr w:type="spellEnd"/>
      <w:r w:rsidR="003A6507" w:rsidRPr="004F1B76">
        <w:t xml:space="preserve"> ekspeditoriui</w:t>
      </w:r>
      <w:r w:rsidR="008B22E1" w:rsidRPr="004F1B76">
        <w:t xml:space="preserve"> parengti</w:t>
      </w:r>
      <w:r w:rsidR="00E66A3E" w:rsidRPr="004F1B76">
        <w:t xml:space="preserve">, </w:t>
      </w:r>
      <w:r w:rsidR="008B22E1" w:rsidRPr="004F1B76">
        <w:t xml:space="preserve">kuris gebėtų </w:t>
      </w:r>
      <w:r w:rsidR="003A6507" w:rsidRPr="004F1B76">
        <w:t>planuoti prekių vežimą, įforminti prekių pervežimo dokumentus, atlikti prekių vežimo kontrolę, prekių sandėliavimą ir apskaitą.</w:t>
      </w:r>
    </w:p>
    <w:p w:rsidR="00A55F5C" w:rsidRPr="004F1B76" w:rsidRDefault="00A55F5C" w:rsidP="00264F7C">
      <w:pPr>
        <w:jc w:val="both"/>
      </w:pPr>
    </w:p>
    <w:p w:rsidR="00CE2642" w:rsidRPr="004F1B76" w:rsidRDefault="00CE2642" w:rsidP="00264F7C">
      <w:pPr>
        <w:pStyle w:val="Default"/>
        <w:ind w:firstLine="284"/>
        <w:contextualSpacing/>
        <w:jc w:val="both"/>
        <w:rPr>
          <w:color w:val="auto"/>
        </w:rPr>
      </w:pPr>
      <w:r w:rsidRPr="004F1B76">
        <w:rPr>
          <w:b/>
          <w:color w:val="auto"/>
        </w:rPr>
        <w:t xml:space="preserve">Būsimo darbo </w:t>
      </w:r>
      <w:r w:rsidR="00F618C8" w:rsidRPr="004F1B76">
        <w:rPr>
          <w:b/>
          <w:color w:val="auto"/>
        </w:rPr>
        <w:t>specifika</w:t>
      </w:r>
      <w:r w:rsidR="004F35E4" w:rsidRPr="004F1B76">
        <w:rPr>
          <w:b/>
          <w:color w:val="auto"/>
        </w:rPr>
        <w:t>.</w:t>
      </w:r>
      <w:r w:rsidR="00DB28DB" w:rsidRPr="004F1B76">
        <w:rPr>
          <w:color w:val="auto"/>
        </w:rPr>
        <w:t xml:space="preserve"> </w:t>
      </w:r>
      <w:r w:rsidR="00DB5055" w:rsidRPr="004F1B76">
        <w:rPr>
          <w:color w:val="auto"/>
        </w:rPr>
        <w:t xml:space="preserve">Asmuo įgijęs logisto ekspeditoriaus kvalifikaciją galės dirbti transporto, logistikos įmonių ar gamybinių, prekybinių įmonių ekspedijavimo, pirkimo, užsakymo, eksporto </w:t>
      </w:r>
      <w:r w:rsidR="00C10550" w:rsidRPr="004F1B76">
        <w:rPr>
          <w:color w:val="auto"/>
        </w:rPr>
        <w:t xml:space="preserve">ir </w:t>
      </w:r>
      <w:r w:rsidR="00DB5055" w:rsidRPr="004F1B76">
        <w:rPr>
          <w:color w:val="auto"/>
        </w:rPr>
        <w:t>importo, ūkio, transporto padaliniuose.</w:t>
      </w:r>
    </w:p>
    <w:p w:rsidR="00BD552F" w:rsidRPr="004F1B76" w:rsidRDefault="00BD552F" w:rsidP="00264F7C">
      <w:pPr>
        <w:widowControl w:val="0"/>
        <w:autoSpaceDE w:val="0"/>
        <w:autoSpaceDN w:val="0"/>
        <w:adjustRightInd w:val="0"/>
        <w:ind w:firstLine="284"/>
        <w:contextualSpacing/>
        <w:jc w:val="both"/>
        <w:rPr>
          <w:rFonts w:eastAsia="Calibri"/>
          <w:lang w:eastAsia="en-US"/>
        </w:rPr>
      </w:pPr>
      <w:proofErr w:type="spellStart"/>
      <w:r w:rsidRPr="004F1B76">
        <w:t>Logistas</w:t>
      </w:r>
      <w:proofErr w:type="spellEnd"/>
      <w:r w:rsidRPr="004F1B76">
        <w:t xml:space="preserve"> ekspeditorius </w:t>
      </w:r>
      <w:r w:rsidRPr="004F1B76">
        <w:rPr>
          <w:rFonts w:eastAsia="Calibri"/>
          <w:lang w:eastAsia="en-US"/>
        </w:rPr>
        <w:t>vykdo prekių transportavimą įvairiose didmeninės ir mažmeninės prekybos įmonėse, didelėse ir vidutinėse krovinių pervežimo įmonėse bei muitinėse, tinkamai įformina krovinių vežimo dokumentus, draudimo sutartis, eksporto ir importo licencijas, tvarko vežamų ir sandėlyje laikomų krovinių apskaitą, prižiūri sandėlyje laikomus krovinius, rūpinasi vežamų krovinių saugumu.</w:t>
      </w:r>
    </w:p>
    <w:p w:rsidR="00BD552F" w:rsidRPr="004F1B76" w:rsidRDefault="00174AC1" w:rsidP="00264F7C">
      <w:pPr>
        <w:pStyle w:val="Default"/>
        <w:ind w:firstLine="284"/>
        <w:contextualSpacing/>
        <w:jc w:val="both"/>
        <w:rPr>
          <w:color w:val="auto"/>
        </w:rPr>
      </w:pPr>
      <w:r w:rsidRPr="004F1B76">
        <w:rPr>
          <w:color w:val="auto"/>
        </w:rPr>
        <w:t>D</w:t>
      </w:r>
      <w:r w:rsidR="00BD552F" w:rsidRPr="004F1B76">
        <w:rPr>
          <w:color w:val="auto"/>
        </w:rPr>
        <w:t>irbama patalpoje, naudojantis kompiuterine ir specialia programine įranga</w:t>
      </w:r>
      <w:r w:rsidR="00D35FBF" w:rsidRPr="004F1B76">
        <w:rPr>
          <w:color w:val="auto"/>
        </w:rPr>
        <w:t xml:space="preserve"> bei ryšio ir komunikacijos priemonėmis.</w:t>
      </w:r>
      <w:r w:rsidR="00BD552F" w:rsidRPr="004F1B76">
        <w:rPr>
          <w:color w:val="auto"/>
        </w:rPr>
        <w:t xml:space="preserve"> </w:t>
      </w:r>
      <w:r w:rsidR="00D35FBF" w:rsidRPr="004F1B76">
        <w:rPr>
          <w:color w:val="auto"/>
        </w:rPr>
        <w:t>Darbo metu yra galimos konfliktinės situacijos, todėl reikalingi gebėjimai jas suvaldyti ir spręsti. Darbuotojui</w:t>
      </w:r>
      <w:r w:rsidR="00BD552F" w:rsidRPr="004F1B76">
        <w:rPr>
          <w:color w:val="auto"/>
        </w:rPr>
        <w:t xml:space="preserve"> privalu atlikti sveikatos profilaktinį patikrinimą ir turėti asmens medicininę knygelę arba privalomojo sveikatos patikrinimo medicininę pažymą.</w:t>
      </w:r>
    </w:p>
    <w:p w:rsidR="00CE2642" w:rsidRPr="004F1B76" w:rsidRDefault="00CE2642" w:rsidP="00264F7C">
      <w:pPr>
        <w:rPr>
          <w:b/>
          <w:bCs/>
        </w:rPr>
      </w:pPr>
    </w:p>
    <w:p w:rsidR="00653FB2" w:rsidRPr="004F1B76" w:rsidRDefault="00264F7C">
      <w:pPr>
        <w:rPr>
          <w:b/>
          <w:bCs/>
        </w:rPr>
        <w:sectPr w:rsidR="00653FB2" w:rsidRPr="004F1B76" w:rsidSect="008F15B5">
          <w:footerReference w:type="default" r:id="rId8"/>
          <w:pgSz w:w="11906" w:h="16838" w:code="9"/>
          <w:pgMar w:top="567" w:right="567" w:bottom="851" w:left="1418" w:header="284" w:footer="284" w:gutter="0"/>
          <w:cols w:space="1296"/>
          <w:titlePg/>
          <w:docGrid w:linePitch="360"/>
        </w:sectPr>
      </w:pPr>
      <w:r w:rsidRPr="004F1B76">
        <w:rPr>
          <w:b/>
          <w:bCs/>
        </w:rPr>
        <w:br w:type="page"/>
      </w:r>
    </w:p>
    <w:p w:rsidR="00086D78" w:rsidRPr="004F1B76" w:rsidRDefault="00086D78" w:rsidP="00264F7C">
      <w:pPr>
        <w:jc w:val="center"/>
        <w:rPr>
          <w:b/>
          <w:sz w:val="28"/>
          <w:szCs w:val="28"/>
        </w:rPr>
      </w:pPr>
      <w:bookmarkStart w:id="0" w:name="_Toc487033700"/>
      <w:r w:rsidRPr="004F1B76">
        <w:rPr>
          <w:b/>
          <w:sz w:val="28"/>
          <w:szCs w:val="28"/>
        </w:rPr>
        <w:lastRenderedPageBreak/>
        <w:t>2. PROGRAMOS PARAMETRAI</w:t>
      </w:r>
      <w:bookmarkEnd w:id="0"/>
    </w:p>
    <w:p w:rsidR="00086D78" w:rsidRPr="004F1B76" w:rsidRDefault="00086D78" w:rsidP="00264F7C"/>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2"/>
        <w:gridCol w:w="2128"/>
        <w:gridCol w:w="992"/>
        <w:gridCol w:w="1416"/>
        <w:gridCol w:w="3120"/>
        <w:gridCol w:w="6626"/>
      </w:tblGrid>
      <w:tr w:rsidR="004F1B76" w:rsidRPr="004F1B76" w:rsidTr="008F15B5">
        <w:trPr>
          <w:trHeight w:val="57"/>
          <w:jc w:val="center"/>
        </w:trPr>
        <w:tc>
          <w:tcPr>
            <w:tcW w:w="450" w:type="pct"/>
          </w:tcPr>
          <w:p w:rsidR="00844E16" w:rsidRPr="004F1B76" w:rsidRDefault="00844E16" w:rsidP="00264F7C">
            <w:pPr>
              <w:jc w:val="center"/>
              <w:rPr>
                <w:b/>
              </w:rPr>
            </w:pPr>
            <w:r w:rsidRPr="004F1B76">
              <w:rPr>
                <w:b/>
              </w:rPr>
              <w:t>Valstybinis kodas</w:t>
            </w:r>
          </w:p>
        </w:tc>
        <w:tc>
          <w:tcPr>
            <w:tcW w:w="678" w:type="pct"/>
          </w:tcPr>
          <w:p w:rsidR="00844E16" w:rsidRPr="004F1B76" w:rsidRDefault="00844E16" w:rsidP="00264F7C">
            <w:pPr>
              <w:jc w:val="center"/>
              <w:rPr>
                <w:b/>
              </w:rPr>
            </w:pPr>
            <w:r w:rsidRPr="004F1B76">
              <w:rPr>
                <w:b/>
              </w:rPr>
              <w:t>Modulio pavadinimas</w:t>
            </w:r>
          </w:p>
        </w:tc>
        <w:tc>
          <w:tcPr>
            <w:tcW w:w="316" w:type="pct"/>
          </w:tcPr>
          <w:p w:rsidR="00844E16" w:rsidRPr="004F1B76" w:rsidRDefault="00844E16" w:rsidP="00264F7C">
            <w:pPr>
              <w:jc w:val="center"/>
              <w:rPr>
                <w:b/>
              </w:rPr>
            </w:pPr>
            <w:r w:rsidRPr="004F1B76">
              <w:rPr>
                <w:b/>
              </w:rPr>
              <w:t>LTKS lygis</w:t>
            </w:r>
          </w:p>
        </w:tc>
        <w:tc>
          <w:tcPr>
            <w:tcW w:w="451" w:type="pct"/>
          </w:tcPr>
          <w:p w:rsidR="00844E16" w:rsidRPr="004F1B76" w:rsidRDefault="00844E16" w:rsidP="00264F7C">
            <w:pPr>
              <w:jc w:val="center"/>
              <w:rPr>
                <w:b/>
              </w:rPr>
            </w:pPr>
            <w:r w:rsidRPr="004F1B76">
              <w:rPr>
                <w:b/>
              </w:rPr>
              <w:t xml:space="preserve">Apimtis </w:t>
            </w:r>
            <w:r w:rsidR="00592AFC" w:rsidRPr="004F1B76">
              <w:rPr>
                <w:b/>
              </w:rPr>
              <w:t xml:space="preserve">mokymosi </w:t>
            </w:r>
            <w:r w:rsidRPr="004F1B76">
              <w:rPr>
                <w:b/>
              </w:rPr>
              <w:t>kreditais</w:t>
            </w:r>
          </w:p>
        </w:tc>
        <w:tc>
          <w:tcPr>
            <w:tcW w:w="994" w:type="pct"/>
          </w:tcPr>
          <w:p w:rsidR="00844E16" w:rsidRPr="004F1B76" w:rsidRDefault="00844E16" w:rsidP="00264F7C">
            <w:pPr>
              <w:jc w:val="center"/>
              <w:rPr>
                <w:b/>
              </w:rPr>
            </w:pPr>
            <w:r w:rsidRPr="004F1B76">
              <w:rPr>
                <w:b/>
              </w:rPr>
              <w:t>Kompetencijos</w:t>
            </w:r>
          </w:p>
        </w:tc>
        <w:tc>
          <w:tcPr>
            <w:tcW w:w="2111" w:type="pct"/>
          </w:tcPr>
          <w:p w:rsidR="00844E16" w:rsidRPr="004F1B76" w:rsidRDefault="00086D78" w:rsidP="00264F7C">
            <w:pPr>
              <w:jc w:val="center"/>
              <w:rPr>
                <w:b/>
              </w:rPr>
            </w:pPr>
            <w:r w:rsidRPr="004F1B76">
              <w:rPr>
                <w:b/>
              </w:rPr>
              <w:t>Kompetencijų pasiekimą iliustruojantys mokymosi rezultatai</w:t>
            </w:r>
          </w:p>
        </w:tc>
      </w:tr>
      <w:tr w:rsidR="004F1B76" w:rsidRPr="004F1B76" w:rsidTr="00264F7C">
        <w:trPr>
          <w:trHeight w:val="57"/>
          <w:jc w:val="center"/>
        </w:trPr>
        <w:tc>
          <w:tcPr>
            <w:tcW w:w="5000" w:type="pct"/>
            <w:gridSpan w:val="6"/>
            <w:shd w:val="clear" w:color="auto" w:fill="F2F2F2"/>
          </w:tcPr>
          <w:p w:rsidR="00E67010" w:rsidRPr="004F1B76" w:rsidRDefault="00E67010" w:rsidP="00264F7C">
            <w:pPr>
              <w:pStyle w:val="NoSpacing"/>
              <w:rPr>
                <w:b/>
              </w:rPr>
            </w:pPr>
            <w:r w:rsidRPr="004F1B76">
              <w:rPr>
                <w:b/>
              </w:rPr>
              <w:t xml:space="preserve">Įvadinis modulis (iš viso </w:t>
            </w:r>
            <w:r w:rsidR="00FD3E1D" w:rsidRPr="004F1B76">
              <w:rPr>
                <w:b/>
              </w:rPr>
              <w:t>1</w:t>
            </w:r>
            <w:r w:rsidRPr="004F1B76">
              <w:rPr>
                <w:b/>
              </w:rPr>
              <w:t xml:space="preserve"> </w:t>
            </w:r>
            <w:r w:rsidR="00592AFC" w:rsidRPr="004F1B76">
              <w:rPr>
                <w:b/>
              </w:rPr>
              <w:t xml:space="preserve">mokymosi </w:t>
            </w:r>
            <w:r w:rsidRPr="004F1B76">
              <w:rPr>
                <w:b/>
              </w:rPr>
              <w:t>kredita</w:t>
            </w:r>
            <w:r w:rsidR="00FD3E1D" w:rsidRPr="004F1B76">
              <w:rPr>
                <w:b/>
              </w:rPr>
              <w:t>s</w:t>
            </w:r>
            <w:r w:rsidRPr="004F1B76">
              <w:rPr>
                <w:b/>
              </w:rPr>
              <w:t>)</w:t>
            </w:r>
          </w:p>
        </w:tc>
      </w:tr>
      <w:tr w:rsidR="004F1B76" w:rsidRPr="004F1B76" w:rsidTr="008F15B5">
        <w:trPr>
          <w:trHeight w:val="57"/>
          <w:jc w:val="center"/>
        </w:trPr>
        <w:tc>
          <w:tcPr>
            <w:tcW w:w="450" w:type="pct"/>
          </w:tcPr>
          <w:p w:rsidR="00E66A3E" w:rsidRPr="004F1B76" w:rsidRDefault="009871D4" w:rsidP="00264F7C">
            <w:pPr>
              <w:jc w:val="center"/>
            </w:pPr>
            <w:r w:rsidRPr="004F1B76">
              <w:t>4000005</w:t>
            </w:r>
          </w:p>
        </w:tc>
        <w:tc>
          <w:tcPr>
            <w:tcW w:w="678" w:type="pct"/>
          </w:tcPr>
          <w:p w:rsidR="00E66A3E" w:rsidRPr="004F1B76" w:rsidRDefault="00E67010" w:rsidP="00264F7C">
            <w:r w:rsidRPr="004F1B76">
              <w:t>Įvadas į profesiją</w:t>
            </w:r>
          </w:p>
        </w:tc>
        <w:tc>
          <w:tcPr>
            <w:tcW w:w="316" w:type="pct"/>
          </w:tcPr>
          <w:p w:rsidR="00E66A3E" w:rsidRPr="004F1B76" w:rsidRDefault="00FD3E1D" w:rsidP="00264F7C">
            <w:pPr>
              <w:jc w:val="center"/>
            </w:pPr>
            <w:r w:rsidRPr="004F1B76">
              <w:t>IV</w:t>
            </w:r>
          </w:p>
        </w:tc>
        <w:tc>
          <w:tcPr>
            <w:tcW w:w="451" w:type="pct"/>
          </w:tcPr>
          <w:p w:rsidR="00FD3E1D" w:rsidRPr="004F1B76" w:rsidRDefault="00FD3E1D" w:rsidP="00264F7C">
            <w:pPr>
              <w:jc w:val="center"/>
            </w:pPr>
            <w:r w:rsidRPr="004F1B76">
              <w:t>1</w:t>
            </w:r>
          </w:p>
        </w:tc>
        <w:tc>
          <w:tcPr>
            <w:tcW w:w="994" w:type="pct"/>
          </w:tcPr>
          <w:p w:rsidR="00E66A3E" w:rsidRPr="004F1B76" w:rsidRDefault="00E67010" w:rsidP="00264F7C">
            <w:r w:rsidRPr="004F1B76">
              <w:t>Pažinti profesiją</w:t>
            </w:r>
            <w:r w:rsidR="009760CB" w:rsidRPr="004F1B76">
              <w:t>.</w:t>
            </w:r>
          </w:p>
        </w:tc>
        <w:tc>
          <w:tcPr>
            <w:tcW w:w="2111" w:type="pct"/>
          </w:tcPr>
          <w:p w:rsidR="00FD3E1D" w:rsidRPr="004F1B76" w:rsidRDefault="00FD3E1D" w:rsidP="00264F7C">
            <w:pPr>
              <w:rPr>
                <w:bCs/>
              </w:rPr>
            </w:pPr>
            <w:r w:rsidRPr="004F1B76">
              <w:rPr>
                <w:bCs/>
              </w:rPr>
              <w:t xml:space="preserve">Išmanyti </w:t>
            </w:r>
            <w:proofErr w:type="spellStart"/>
            <w:r w:rsidRPr="004F1B76">
              <w:rPr>
                <w:bCs/>
              </w:rPr>
              <w:t>logisto</w:t>
            </w:r>
            <w:proofErr w:type="spellEnd"/>
            <w:r w:rsidRPr="004F1B76">
              <w:rPr>
                <w:bCs/>
              </w:rPr>
              <w:t xml:space="preserve"> ekspeditoriaus</w:t>
            </w:r>
            <w:r w:rsidR="00264F7C" w:rsidRPr="004F1B76">
              <w:rPr>
                <w:bCs/>
              </w:rPr>
              <w:t xml:space="preserve"> </w:t>
            </w:r>
            <w:r w:rsidRPr="004F1B76">
              <w:rPr>
                <w:bCs/>
              </w:rPr>
              <w:t>profesiją ir jos teikiamas galimybes darbo rinkoje.</w:t>
            </w:r>
          </w:p>
          <w:p w:rsidR="00FD3E1D" w:rsidRPr="004F1B76" w:rsidRDefault="00FD3E1D" w:rsidP="00264F7C">
            <w:pPr>
              <w:rPr>
                <w:bCs/>
              </w:rPr>
            </w:pPr>
            <w:r w:rsidRPr="004F1B76">
              <w:rPr>
                <w:bCs/>
              </w:rPr>
              <w:t xml:space="preserve">Suprasti </w:t>
            </w:r>
            <w:proofErr w:type="spellStart"/>
            <w:r w:rsidRPr="004F1B76">
              <w:rPr>
                <w:bCs/>
              </w:rPr>
              <w:t>logisto</w:t>
            </w:r>
            <w:proofErr w:type="spellEnd"/>
            <w:r w:rsidRPr="004F1B76">
              <w:rPr>
                <w:bCs/>
              </w:rPr>
              <w:t xml:space="preserve"> ekspeditoriaus profesinę veiklą, veiklos procesus, funkcijas ir uždavinius.</w:t>
            </w:r>
          </w:p>
          <w:p w:rsidR="00E66A3E" w:rsidRPr="004F1B76" w:rsidRDefault="00FD3E1D" w:rsidP="00264F7C">
            <w:pPr>
              <w:rPr>
                <w:bCs/>
              </w:rPr>
            </w:pPr>
            <w:r w:rsidRPr="004F1B76">
              <w:rPr>
                <w:bCs/>
              </w:rPr>
              <w:t xml:space="preserve">Demonstruoti jau turimus, neformaliuoju ir / ar savaiminiu būdu įgytus </w:t>
            </w:r>
            <w:proofErr w:type="spellStart"/>
            <w:r w:rsidRPr="004F1B76">
              <w:rPr>
                <w:bCs/>
              </w:rPr>
              <w:t>logisto</w:t>
            </w:r>
            <w:proofErr w:type="spellEnd"/>
            <w:r w:rsidRPr="004F1B76">
              <w:rPr>
                <w:bCs/>
              </w:rPr>
              <w:t xml:space="preserve"> ekspeditoriaus kvalifikacijai būdingus gebėjimus.</w:t>
            </w:r>
          </w:p>
        </w:tc>
      </w:tr>
      <w:tr w:rsidR="004F1B76" w:rsidRPr="004F1B76" w:rsidTr="00264F7C">
        <w:trPr>
          <w:trHeight w:val="57"/>
          <w:jc w:val="center"/>
        </w:trPr>
        <w:tc>
          <w:tcPr>
            <w:tcW w:w="5000" w:type="pct"/>
            <w:gridSpan w:val="6"/>
            <w:shd w:val="clear" w:color="auto" w:fill="F2F2F2"/>
          </w:tcPr>
          <w:p w:rsidR="00E67010" w:rsidRPr="004F1B76" w:rsidRDefault="00E67010" w:rsidP="00264F7C">
            <w:pPr>
              <w:pStyle w:val="NoSpacing"/>
              <w:rPr>
                <w:b/>
              </w:rPr>
            </w:pPr>
            <w:r w:rsidRPr="004F1B76">
              <w:rPr>
                <w:b/>
              </w:rPr>
              <w:t xml:space="preserve">Bendrieji moduliai (iš viso </w:t>
            </w:r>
            <w:r w:rsidR="00FD3E1D" w:rsidRPr="004F1B76">
              <w:rPr>
                <w:b/>
              </w:rPr>
              <w:t>4</w:t>
            </w:r>
            <w:r w:rsidRPr="004F1B76">
              <w:rPr>
                <w:b/>
              </w:rPr>
              <w:t xml:space="preserve"> </w:t>
            </w:r>
            <w:r w:rsidR="00592AFC" w:rsidRPr="004F1B76">
              <w:rPr>
                <w:b/>
              </w:rPr>
              <w:t xml:space="preserve">mokymosi </w:t>
            </w:r>
            <w:r w:rsidRPr="004F1B76">
              <w:rPr>
                <w:b/>
              </w:rPr>
              <w:t>kreditai)</w:t>
            </w:r>
          </w:p>
        </w:tc>
      </w:tr>
      <w:tr w:rsidR="004F1B76" w:rsidRPr="004F1B76" w:rsidTr="008F15B5">
        <w:trPr>
          <w:trHeight w:val="57"/>
          <w:jc w:val="center"/>
        </w:trPr>
        <w:tc>
          <w:tcPr>
            <w:tcW w:w="450" w:type="pct"/>
          </w:tcPr>
          <w:p w:rsidR="00E67010" w:rsidRPr="004F1B76" w:rsidRDefault="009871D4" w:rsidP="00264F7C">
            <w:pPr>
              <w:jc w:val="center"/>
            </w:pPr>
            <w:r w:rsidRPr="004F1B76">
              <w:t>4102201</w:t>
            </w:r>
          </w:p>
        </w:tc>
        <w:tc>
          <w:tcPr>
            <w:tcW w:w="678" w:type="pct"/>
          </w:tcPr>
          <w:p w:rsidR="00E67010" w:rsidRPr="004F1B76" w:rsidRDefault="00704C61" w:rsidP="00264F7C">
            <w:pPr>
              <w:rPr>
                <w:i/>
                <w:iCs/>
                <w:strike/>
              </w:rPr>
            </w:pPr>
            <w:r w:rsidRPr="004F1B76">
              <w:t>Saugus elgesys ekstremaliose situacijose</w:t>
            </w:r>
          </w:p>
        </w:tc>
        <w:tc>
          <w:tcPr>
            <w:tcW w:w="316" w:type="pct"/>
          </w:tcPr>
          <w:p w:rsidR="00E67010" w:rsidRPr="004F1B76" w:rsidRDefault="00FD3E1D" w:rsidP="00264F7C">
            <w:pPr>
              <w:jc w:val="center"/>
            </w:pPr>
            <w:r w:rsidRPr="004F1B76">
              <w:t>IV</w:t>
            </w:r>
          </w:p>
        </w:tc>
        <w:tc>
          <w:tcPr>
            <w:tcW w:w="451" w:type="pct"/>
          </w:tcPr>
          <w:p w:rsidR="00E67010" w:rsidRPr="004F1B76" w:rsidRDefault="009760CB" w:rsidP="00264F7C">
            <w:pPr>
              <w:jc w:val="center"/>
            </w:pPr>
            <w:r w:rsidRPr="004F1B76">
              <w:t>1</w:t>
            </w:r>
          </w:p>
        </w:tc>
        <w:tc>
          <w:tcPr>
            <w:tcW w:w="994" w:type="pct"/>
          </w:tcPr>
          <w:p w:rsidR="00E67010" w:rsidRPr="004F1B76" w:rsidRDefault="00DC1300" w:rsidP="00264F7C">
            <w:pPr>
              <w:rPr>
                <w:highlight w:val="yellow"/>
              </w:rPr>
            </w:pPr>
            <w:r w:rsidRPr="004F1B76">
              <w:t>Saugiai elgtis ekstremaliose situacijose.</w:t>
            </w:r>
          </w:p>
        </w:tc>
        <w:tc>
          <w:tcPr>
            <w:tcW w:w="2111" w:type="pct"/>
          </w:tcPr>
          <w:p w:rsidR="00FD3E1D" w:rsidRPr="004F1B76" w:rsidRDefault="00FD3E1D" w:rsidP="00264F7C">
            <w:r w:rsidRPr="004F1B76">
              <w:rPr>
                <w:rFonts w:ascii="Palemonas" w:eastAsia="Calibri" w:hAnsi="Palemonas"/>
                <w:szCs w:val="22"/>
                <w:lang w:eastAsia="en-US"/>
              </w:rPr>
              <w:t xml:space="preserve">Išmanyti </w:t>
            </w:r>
            <w:r w:rsidRPr="004F1B76">
              <w:t>ekstremalių situacijų tipus, galimus pavojus.</w:t>
            </w:r>
          </w:p>
          <w:p w:rsidR="00E67010" w:rsidRPr="004F1B76" w:rsidRDefault="00FD3E1D" w:rsidP="00264F7C">
            <w:r w:rsidRPr="004F1B76">
              <w:rPr>
                <w:rFonts w:ascii="Palemonas" w:eastAsia="Calibri" w:hAnsi="Palemonas"/>
                <w:szCs w:val="22"/>
                <w:lang w:eastAsia="en-US"/>
              </w:rPr>
              <w:t xml:space="preserve">Išmanyti </w:t>
            </w:r>
            <w:r w:rsidRPr="004F1B76">
              <w:t>saugaus elgesio ekstremaliose situacijose reikalavimus ir instrukcijas, garsinius civilinės saugos signalus.</w:t>
            </w:r>
          </w:p>
        </w:tc>
      </w:tr>
      <w:tr w:rsidR="004F1B76" w:rsidRPr="004F1B76" w:rsidTr="008F15B5">
        <w:trPr>
          <w:trHeight w:val="57"/>
          <w:jc w:val="center"/>
        </w:trPr>
        <w:tc>
          <w:tcPr>
            <w:tcW w:w="450" w:type="pct"/>
          </w:tcPr>
          <w:p w:rsidR="00E67010" w:rsidRPr="004F1B76" w:rsidRDefault="009871D4" w:rsidP="00264F7C">
            <w:pPr>
              <w:jc w:val="center"/>
            </w:pPr>
            <w:r w:rsidRPr="004F1B76">
              <w:t>4102105</w:t>
            </w:r>
          </w:p>
        </w:tc>
        <w:tc>
          <w:tcPr>
            <w:tcW w:w="678" w:type="pct"/>
          </w:tcPr>
          <w:p w:rsidR="00E67010" w:rsidRPr="004F1B76" w:rsidRDefault="00704C61" w:rsidP="00264F7C">
            <w:pPr>
              <w:rPr>
                <w:i/>
                <w:iCs/>
              </w:rPr>
            </w:pPr>
            <w:r w:rsidRPr="004F1B76">
              <w:t>Sąmoningas fizinio aktyvumo reguliavimas</w:t>
            </w:r>
          </w:p>
        </w:tc>
        <w:tc>
          <w:tcPr>
            <w:tcW w:w="316" w:type="pct"/>
          </w:tcPr>
          <w:p w:rsidR="00E67010" w:rsidRPr="004F1B76" w:rsidRDefault="00FD3E1D" w:rsidP="00264F7C">
            <w:pPr>
              <w:jc w:val="center"/>
            </w:pPr>
            <w:r w:rsidRPr="004F1B76">
              <w:t>IV</w:t>
            </w:r>
          </w:p>
        </w:tc>
        <w:tc>
          <w:tcPr>
            <w:tcW w:w="451" w:type="pct"/>
          </w:tcPr>
          <w:p w:rsidR="00E67010" w:rsidRPr="004F1B76" w:rsidRDefault="00FD3E1D" w:rsidP="00264F7C">
            <w:pPr>
              <w:jc w:val="center"/>
            </w:pPr>
            <w:r w:rsidRPr="004F1B76">
              <w:t>1</w:t>
            </w:r>
          </w:p>
        </w:tc>
        <w:tc>
          <w:tcPr>
            <w:tcW w:w="994" w:type="pct"/>
          </w:tcPr>
          <w:p w:rsidR="00E67010" w:rsidRPr="004F1B76" w:rsidRDefault="00DC1300" w:rsidP="00264F7C">
            <w:pPr>
              <w:rPr>
                <w:highlight w:val="yellow"/>
              </w:rPr>
            </w:pPr>
            <w:r w:rsidRPr="004F1B76">
              <w:t>Reguliuoti fizinį aktyvumą.</w:t>
            </w:r>
          </w:p>
        </w:tc>
        <w:tc>
          <w:tcPr>
            <w:tcW w:w="2111" w:type="pct"/>
          </w:tcPr>
          <w:p w:rsidR="00FD3E1D" w:rsidRPr="004F1B76" w:rsidRDefault="00FD3E1D" w:rsidP="00264F7C">
            <w:r w:rsidRPr="004F1B76">
              <w:t>Išmanyti fizinio aktyvumo formas.</w:t>
            </w:r>
          </w:p>
          <w:p w:rsidR="00FD3E1D" w:rsidRPr="004F1B76" w:rsidRDefault="00FD3E1D" w:rsidP="00264F7C">
            <w:r w:rsidRPr="004F1B76">
              <w:t>Demonstruoti asmeninį fizinį aktyvumą.</w:t>
            </w:r>
          </w:p>
          <w:p w:rsidR="00E67010" w:rsidRPr="004F1B76" w:rsidRDefault="00FD3E1D" w:rsidP="00264F7C">
            <w:r w:rsidRPr="004F1B76">
              <w:t>Taikyti fizinio aktyvumo formas, atsižvelgiant į darbo specifiką.</w:t>
            </w:r>
          </w:p>
        </w:tc>
      </w:tr>
      <w:tr w:rsidR="004F1B76" w:rsidRPr="004F1B76" w:rsidTr="008F15B5">
        <w:trPr>
          <w:trHeight w:val="57"/>
          <w:jc w:val="center"/>
        </w:trPr>
        <w:tc>
          <w:tcPr>
            <w:tcW w:w="450" w:type="pct"/>
          </w:tcPr>
          <w:p w:rsidR="00FD3E1D" w:rsidRPr="004F1B76" w:rsidRDefault="009871D4" w:rsidP="00264F7C">
            <w:pPr>
              <w:jc w:val="center"/>
            </w:pPr>
            <w:r w:rsidRPr="004F1B76">
              <w:t>4102203</w:t>
            </w:r>
          </w:p>
        </w:tc>
        <w:tc>
          <w:tcPr>
            <w:tcW w:w="678" w:type="pct"/>
          </w:tcPr>
          <w:p w:rsidR="00FD3E1D" w:rsidRPr="004F1B76" w:rsidRDefault="00FD3E1D" w:rsidP="00264F7C">
            <w:pPr>
              <w:rPr>
                <w:iCs/>
              </w:rPr>
            </w:pPr>
            <w:r w:rsidRPr="004F1B76">
              <w:rPr>
                <w:iCs/>
              </w:rPr>
              <w:t>Darbuotojų sauga ir sveikata</w:t>
            </w:r>
          </w:p>
        </w:tc>
        <w:tc>
          <w:tcPr>
            <w:tcW w:w="316" w:type="pct"/>
          </w:tcPr>
          <w:p w:rsidR="00FD3E1D" w:rsidRPr="004F1B76" w:rsidRDefault="00FD3E1D" w:rsidP="00264F7C">
            <w:pPr>
              <w:jc w:val="center"/>
              <w:rPr>
                <w:rFonts w:ascii="Palemonas" w:eastAsia="MS Mincho" w:hAnsi="Palemonas"/>
                <w:szCs w:val="22"/>
                <w:lang w:eastAsia="en-US"/>
              </w:rPr>
            </w:pPr>
            <w:r w:rsidRPr="004F1B76">
              <w:t>IV</w:t>
            </w:r>
          </w:p>
        </w:tc>
        <w:tc>
          <w:tcPr>
            <w:tcW w:w="451" w:type="pct"/>
          </w:tcPr>
          <w:p w:rsidR="00FD3E1D" w:rsidRPr="004F1B76" w:rsidRDefault="00FD3E1D" w:rsidP="00264F7C">
            <w:pPr>
              <w:widowControl w:val="0"/>
              <w:jc w:val="center"/>
            </w:pPr>
            <w:r w:rsidRPr="004F1B76">
              <w:t>2</w:t>
            </w:r>
          </w:p>
        </w:tc>
        <w:tc>
          <w:tcPr>
            <w:tcW w:w="994" w:type="pct"/>
          </w:tcPr>
          <w:p w:rsidR="00FD3E1D" w:rsidRPr="004F1B76" w:rsidRDefault="00FD3E1D" w:rsidP="00264F7C">
            <w:pPr>
              <w:rPr>
                <w:highlight w:val="yellow"/>
              </w:rPr>
            </w:pPr>
            <w:r w:rsidRPr="004F1B76">
              <w:t>Tausoti sveikatą ir saugiai dirbti.</w:t>
            </w:r>
          </w:p>
        </w:tc>
        <w:tc>
          <w:tcPr>
            <w:tcW w:w="2111" w:type="pct"/>
          </w:tcPr>
          <w:p w:rsidR="00FD3E1D" w:rsidRPr="004F1B76" w:rsidRDefault="00FD3E1D" w:rsidP="00264F7C">
            <w:r w:rsidRPr="004F1B76">
              <w:rPr>
                <w:rFonts w:ascii="Palemonas" w:eastAsia="Calibri" w:hAnsi="Palemonas"/>
                <w:szCs w:val="22"/>
                <w:lang w:eastAsia="en-US"/>
              </w:rPr>
              <w:t>Išmanyti darbuotojų saugos ir sveikatos reikalavimus, keliamus darbo vietai.</w:t>
            </w:r>
          </w:p>
        </w:tc>
      </w:tr>
      <w:tr w:rsidR="004F1B76" w:rsidRPr="004F1B76" w:rsidTr="00264F7C">
        <w:trPr>
          <w:trHeight w:val="57"/>
          <w:jc w:val="center"/>
        </w:trPr>
        <w:tc>
          <w:tcPr>
            <w:tcW w:w="5000" w:type="pct"/>
            <w:gridSpan w:val="6"/>
            <w:shd w:val="clear" w:color="auto" w:fill="F2F2F2"/>
          </w:tcPr>
          <w:p w:rsidR="00FD3E1D" w:rsidRPr="004F1B76" w:rsidRDefault="00FD3E1D" w:rsidP="00264F7C">
            <w:pPr>
              <w:pStyle w:val="NoSpacing"/>
              <w:rPr>
                <w:b/>
              </w:rPr>
            </w:pPr>
            <w:r w:rsidRPr="004F1B76">
              <w:rPr>
                <w:b/>
              </w:rPr>
              <w:t>Kvalifikaciją sudarančioms kompetencijoms įgyti skirti moduliai (iš viso 45 mokymosi kreditai)</w:t>
            </w:r>
          </w:p>
        </w:tc>
      </w:tr>
      <w:tr w:rsidR="004F1B76" w:rsidRPr="004F1B76" w:rsidTr="00264F7C">
        <w:trPr>
          <w:trHeight w:val="57"/>
          <w:jc w:val="center"/>
        </w:trPr>
        <w:tc>
          <w:tcPr>
            <w:tcW w:w="5000" w:type="pct"/>
            <w:gridSpan w:val="6"/>
          </w:tcPr>
          <w:p w:rsidR="00FD3E1D" w:rsidRPr="004F1B76" w:rsidRDefault="00FD3E1D" w:rsidP="00264F7C">
            <w:pPr>
              <w:rPr>
                <w:i/>
              </w:rPr>
            </w:pPr>
            <w:r w:rsidRPr="004F1B76">
              <w:rPr>
                <w:i/>
              </w:rPr>
              <w:t>Privalomieji (iš viso 45 mokymosi kreditai)</w:t>
            </w:r>
          </w:p>
        </w:tc>
      </w:tr>
      <w:tr w:rsidR="004F1B76" w:rsidRPr="004F1B76" w:rsidTr="008F15B5">
        <w:trPr>
          <w:trHeight w:val="57"/>
          <w:jc w:val="center"/>
        </w:trPr>
        <w:tc>
          <w:tcPr>
            <w:tcW w:w="450" w:type="pct"/>
          </w:tcPr>
          <w:p w:rsidR="00FD3E1D" w:rsidRPr="004F1B76" w:rsidRDefault="00A81DDC" w:rsidP="00264F7C">
            <w:pPr>
              <w:jc w:val="center"/>
            </w:pPr>
            <w:r w:rsidRPr="004F1B76">
              <w:t>4104126</w:t>
            </w:r>
          </w:p>
        </w:tc>
        <w:tc>
          <w:tcPr>
            <w:tcW w:w="678" w:type="pct"/>
          </w:tcPr>
          <w:p w:rsidR="00FD3E1D" w:rsidRPr="004F1B76" w:rsidRDefault="00DD799F" w:rsidP="00264F7C">
            <w:pPr>
              <w:rPr>
                <w:i/>
                <w:iCs/>
              </w:rPr>
            </w:pPr>
            <w:r w:rsidRPr="004F1B76">
              <w:rPr>
                <w:rFonts w:eastAsia="MS Mincho"/>
                <w:lang w:eastAsia="en-US"/>
              </w:rPr>
              <w:t>Informacinės transporto sistemos</w:t>
            </w:r>
          </w:p>
        </w:tc>
        <w:tc>
          <w:tcPr>
            <w:tcW w:w="316" w:type="pct"/>
          </w:tcPr>
          <w:p w:rsidR="00FD3E1D" w:rsidRPr="004F1B76" w:rsidRDefault="00FD3E1D" w:rsidP="00264F7C">
            <w:pPr>
              <w:jc w:val="center"/>
              <w:rPr>
                <w:rFonts w:ascii="Palemonas" w:eastAsia="MS Mincho" w:hAnsi="Palemonas"/>
                <w:szCs w:val="22"/>
                <w:lang w:eastAsia="en-US"/>
              </w:rPr>
            </w:pPr>
            <w:r w:rsidRPr="004F1B76">
              <w:t>IV</w:t>
            </w:r>
          </w:p>
        </w:tc>
        <w:tc>
          <w:tcPr>
            <w:tcW w:w="451" w:type="pct"/>
          </w:tcPr>
          <w:p w:rsidR="00FD3E1D" w:rsidRPr="004F1B76" w:rsidRDefault="00DD799F" w:rsidP="00264F7C">
            <w:pPr>
              <w:widowControl w:val="0"/>
              <w:jc w:val="center"/>
            </w:pPr>
            <w:r w:rsidRPr="004F1B76">
              <w:t>5</w:t>
            </w:r>
          </w:p>
        </w:tc>
        <w:tc>
          <w:tcPr>
            <w:tcW w:w="994" w:type="pct"/>
          </w:tcPr>
          <w:p w:rsidR="00FD3E1D" w:rsidRPr="004F1B76" w:rsidRDefault="00FD3E1D" w:rsidP="00264F7C">
            <w:r w:rsidRPr="004F1B76">
              <w:t>Naudoti geografines informacines sistemas, transporto sekimo programas; logistinės informacines sistemas, modernias bendro pobūdžio informacines sistemas; biuro techniką.</w:t>
            </w:r>
          </w:p>
        </w:tc>
        <w:tc>
          <w:tcPr>
            <w:tcW w:w="2111" w:type="pct"/>
          </w:tcPr>
          <w:p w:rsidR="00FD3E1D" w:rsidRPr="004F1B76" w:rsidRDefault="00D86804" w:rsidP="00264F7C">
            <w:pPr>
              <w:rPr>
                <w:spacing w:val="-1"/>
              </w:rPr>
            </w:pPr>
            <w:r w:rsidRPr="004F1B76">
              <w:rPr>
                <w:spacing w:val="-1"/>
              </w:rPr>
              <w:t>Paaiškinti</w:t>
            </w:r>
            <w:r w:rsidRPr="004F1B76">
              <w:t xml:space="preserve"> </w:t>
            </w:r>
            <w:r w:rsidRPr="004F1B76">
              <w:rPr>
                <w:spacing w:val="-1"/>
              </w:rPr>
              <w:t>darbų</w:t>
            </w:r>
            <w:r w:rsidRPr="004F1B76">
              <w:rPr>
                <w:spacing w:val="25"/>
              </w:rPr>
              <w:t xml:space="preserve"> </w:t>
            </w:r>
            <w:r w:rsidRPr="004F1B76">
              <w:rPr>
                <w:spacing w:val="-1"/>
              </w:rPr>
              <w:t>saugos</w:t>
            </w:r>
            <w:r w:rsidRPr="004F1B76">
              <w:rPr>
                <w:spacing w:val="2"/>
              </w:rPr>
              <w:t xml:space="preserve"> </w:t>
            </w:r>
            <w:r w:rsidRPr="004F1B76">
              <w:rPr>
                <w:spacing w:val="-1"/>
              </w:rPr>
              <w:t>reikalavimus</w:t>
            </w:r>
            <w:r w:rsidRPr="004F1B76">
              <w:rPr>
                <w:spacing w:val="23"/>
              </w:rPr>
              <w:t xml:space="preserve"> </w:t>
            </w:r>
            <w:r w:rsidRPr="004F1B76">
              <w:rPr>
                <w:spacing w:val="-1"/>
              </w:rPr>
              <w:t>dirbant</w:t>
            </w:r>
            <w:r w:rsidRPr="004F1B76">
              <w:t xml:space="preserve"> </w:t>
            </w:r>
            <w:r w:rsidRPr="004F1B76">
              <w:rPr>
                <w:spacing w:val="-1"/>
              </w:rPr>
              <w:t>kompiuteriu.</w:t>
            </w:r>
          </w:p>
          <w:p w:rsidR="007A489A" w:rsidRPr="004F1B76" w:rsidRDefault="00D86804" w:rsidP="00264F7C">
            <w:pPr>
              <w:rPr>
                <w:spacing w:val="-1"/>
              </w:rPr>
            </w:pPr>
            <w:r w:rsidRPr="004F1B76">
              <w:rPr>
                <w:spacing w:val="-1"/>
              </w:rPr>
              <w:t>Pildyti</w:t>
            </w:r>
            <w:r w:rsidRPr="004F1B76">
              <w:rPr>
                <w:spacing w:val="21"/>
              </w:rPr>
              <w:t xml:space="preserve"> </w:t>
            </w:r>
            <w:r w:rsidRPr="004F1B76">
              <w:rPr>
                <w:spacing w:val="-1"/>
              </w:rPr>
              <w:t>dokumentaciją</w:t>
            </w:r>
            <w:r w:rsidRPr="004F1B76">
              <w:rPr>
                <w:spacing w:val="22"/>
              </w:rPr>
              <w:t xml:space="preserve"> </w:t>
            </w:r>
            <w:r w:rsidR="007A489A" w:rsidRPr="004F1B76">
              <w:rPr>
                <w:spacing w:val="-1"/>
              </w:rPr>
              <w:t>kompiuteriu.</w:t>
            </w:r>
          </w:p>
          <w:p w:rsidR="00264F7C" w:rsidRPr="004F1B76" w:rsidRDefault="00D86804" w:rsidP="00264F7C">
            <w:r w:rsidRPr="004F1B76">
              <w:rPr>
                <w:spacing w:val="-1"/>
              </w:rPr>
              <w:t>Ieškoti</w:t>
            </w:r>
            <w:r w:rsidRPr="004F1B76">
              <w:t xml:space="preserve"> </w:t>
            </w:r>
            <w:r w:rsidRPr="004F1B76">
              <w:rPr>
                <w:spacing w:val="-1"/>
              </w:rPr>
              <w:t>informacijos</w:t>
            </w:r>
            <w:r w:rsidRPr="004F1B76">
              <w:rPr>
                <w:spacing w:val="23"/>
              </w:rPr>
              <w:t xml:space="preserve"> </w:t>
            </w:r>
            <w:r w:rsidRPr="004F1B76">
              <w:rPr>
                <w:spacing w:val="-1"/>
              </w:rPr>
              <w:t>internete.</w:t>
            </w:r>
          </w:p>
          <w:p w:rsidR="00D86804" w:rsidRPr="004F1B76" w:rsidRDefault="00D86804" w:rsidP="00264F7C">
            <w:pPr>
              <w:rPr>
                <w:spacing w:val="-1"/>
              </w:rPr>
            </w:pPr>
            <w:r w:rsidRPr="004F1B76">
              <w:rPr>
                <w:spacing w:val="-1"/>
              </w:rPr>
              <w:t>Naudotis</w:t>
            </w:r>
            <w:r w:rsidRPr="004F1B76">
              <w:rPr>
                <w:spacing w:val="26"/>
              </w:rPr>
              <w:t xml:space="preserve"> </w:t>
            </w:r>
            <w:r w:rsidRPr="004F1B76">
              <w:rPr>
                <w:spacing w:val="-1"/>
              </w:rPr>
              <w:t>navigacijos</w:t>
            </w:r>
            <w:r w:rsidRPr="004F1B76">
              <w:t xml:space="preserve"> ir </w:t>
            </w:r>
            <w:r w:rsidRPr="004F1B76">
              <w:rPr>
                <w:spacing w:val="-1"/>
              </w:rPr>
              <w:t>ryšio</w:t>
            </w:r>
            <w:r w:rsidRPr="004F1B76">
              <w:rPr>
                <w:spacing w:val="22"/>
              </w:rPr>
              <w:t xml:space="preserve"> </w:t>
            </w:r>
            <w:r w:rsidRPr="004F1B76">
              <w:rPr>
                <w:spacing w:val="-1"/>
              </w:rPr>
              <w:t>priemonėmis.</w:t>
            </w:r>
          </w:p>
          <w:p w:rsidR="00D86804" w:rsidRPr="004F1B76" w:rsidRDefault="00D86804" w:rsidP="00264F7C">
            <w:pPr>
              <w:rPr>
                <w:spacing w:val="-1"/>
              </w:rPr>
            </w:pPr>
            <w:r w:rsidRPr="004F1B76">
              <w:rPr>
                <w:spacing w:val="-1"/>
              </w:rPr>
              <w:t>Naudotis</w:t>
            </w:r>
            <w:r w:rsidRPr="004F1B76">
              <w:t xml:space="preserve"> </w:t>
            </w:r>
            <w:r w:rsidRPr="004F1B76">
              <w:rPr>
                <w:spacing w:val="-1"/>
              </w:rPr>
              <w:t>biuro</w:t>
            </w:r>
            <w:r w:rsidRPr="004F1B76">
              <w:rPr>
                <w:spacing w:val="21"/>
              </w:rPr>
              <w:t xml:space="preserve"> </w:t>
            </w:r>
            <w:r w:rsidRPr="004F1B76">
              <w:rPr>
                <w:spacing w:val="-1"/>
              </w:rPr>
              <w:t>technika.</w:t>
            </w:r>
          </w:p>
          <w:p w:rsidR="00D86804" w:rsidRPr="004F1B76" w:rsidRDefault="00D86804" w:rsidP="00264F7C">
            <w:pPr>
              <w:rPr>
                <w:spacing w:val="-1"/>
              </w:rPr>
            </w:pPr>
            <w:r w:rsidRPr="004F1B76">
              <w:rPr>
                <w:spacing w:val="-1"/>
              </w:rPr>
              <w:t>Naudotis</w:t>
            </w:r>
            <w:r w:rsidRPr="004F1B76">
              <w:rPr>
                <w:spacing w:val="26"/>
              </w:rPr>
              <w:t xml:space="preserve"> </w:t>
            </w:r>
            <w:r w:rsidRPr="004F1B76">
              <w:rPr>
                <w:spacing w:val="-1"/>
              </w:rPr>
              <w:t>šiuolaikinėmis</w:t>
            </w:r>
            <w:r w:rsidRPr="004F1B76">
              <w:rPr>
                <w:spacing w:val="24"/>
              </w:rPr>
              <w:t xml:space="preserve"> </w:t>
            </w:r>
            <w:r w:rsidRPr="004F1B76">
              <w:rPr>
                <w:spacing w:val="-1"/>
              </w:rPr>
              <w:t>komunikacijos</w:t>
            </w:r>
            <w:r w:rsidRPr="004F1B76">
              <w:rPr>
                <w:spacing w:val="22"/>
              </w:rPr>
              <w:t xml:space="preserve"> </w:t>
            </w:r>
            <w:r w:rsidRPr="004F1B76">
              <w:rPr>
                <w:spacing w:val="-1"/>
              </w:rPr>
              <w:t>priemonėmis.</w:t>
            </w:r>
          </w:p>
          <w:p w:rsidR="00D86804" w:rsidRPr="004F1B76" w:rsidRDefault="00D86804" w:rsidP="00264F7C">
            <w:pPr>
              <w:rPr>
                <w:spacing w:val="-1"/>
              </w:rPr>
            </w:pPr>
            <w:r w:rsidRPr="004F1B76">
              <w:rPr>
                <w:spacing w:val="-1"/>
              </w:rPr>
              <w:t>Orientuotis</w:t>
            </w:r>
            <w:r w:rsidRPr="004F1B76">
              <w:t xml:space="preserve"> </w:t>
            </w:r>
            <w:r w:rsidRPr="004F1B76">
              <w:rPr>
                <w:spacing w:val="-1"/>
              </w:rPr>
              <w:t>pagal</w:t>
            </w:r>
            <w:r w:rsidRPr="004F1B76">
              <w:rPr>
                <w:spacing w:val="25"/>
              </w:rPr>
              <w:t xml:space="preserve"> </w:t>
            </w:r>
            <w:r w:rsidRPr="004F1B76">
              <w:rPr>
                <w:spacing w:val="-1"/>
              </w:rPr>
              <w:t>žemėlapius.</w:t>
            </w:r>
          </w:p>
        </w:tc>
      </w:tr>
      <w:tr w:rsidR="004F1B76" w:rsidRPr="004F1B76" w:rsidTr="008F15B5">
        <w:trPr>
          <w:trHeight w:val="57"/>
          <w:jc w:val="center"/>
        </w:trPr>
        <w:tc>
          <w:tcPr>
            <w:tcW w:w="450" w:type="pct"/>
          </w:tcPr>
          <w:p w:rsidR="009C41BD" w:rsidRPr="004F1B76" w:rsidRDefault="00A81DDC" w:rsidP="00264F7C">
            <w:pPr>
              <w:widowControl w:val="0"/>
              <w:jc w:val="center"/>
              <w:rPr>
                <w:lang w:eastAsia="en-US"/>
              </w:rPr>
            </w:pPr>
            <w:r w:rsidRPr="004F1B76">
              <w:rPr>
                <w:lang w:eastAsia="en-US"/>
              </w:rPr>
              <w:t>4104127</w:t>
            </w:r>
          </w:p>
        </w:tc>
        <w:tc>
          <w:tcPr>
            <w:tcW w:w="678" w:type="pct"/>
          </w:tcPr>
          <w:p w:rsidR="009C41BD" w:rsidRPr="004F1B76" w:rsidRDefault="009C41BD" w:rsidP="00264F7C">
            <w:pPr>
              <w:rPr>
                <w:rFonts w:ascii="Palemonas" w:eastAsia="MS Mincho" w:hAnsi="Palemonas"/>
                <w:szCs w:val="22"/>
                <w:lang w:eastAsia="en-US"/>
              </w:rPr>
            </w:pPr>
            <w:r w:rsidRPr="004F1B76">
              <w:rPr>
                <w:rFonts w:ascii="Palemonas" w:eastAsia="MS Mincho" w:hAnsi="Palemonas"/>
                <w:szCs w:val="22"/>
                <w:lang w:eastAsia="en-US"/>
              </w:rPr>
              <w:t>Vežėjo ir transporto parinkimas</w:t>
            </w:r>
          </w:p>
        </w:tc>
        <w:tc>
          <w:tcPr>
            <w:tcW w:w="316" w:type="pct"/>
          </w:tcPr>
          <w:p w:rsidR="009C41BD" w:rsidRPr="004F1B76" w:rsidRDefault="009C41BD" w:rsidP="00264F7C">
            <w:pPr>
              <w:jc w:val="center"/>
              <w:rPr>
                <w:rFonts w:ascii="Palemonas" w:eastAsia="MS Mincho" w:hAnsi="Palemonas"/>
                <w:szCs w:val="22"/>
                <w:lang w:eastAsia="en-US"/>
              </w:rPr>
            </w:pPr>
            <w:r w:rsidRPr="004F1B76">
              <w:t>IV</w:t>
            </w:r>
          </w:p>
        </w:tc>
        <w:tc>
          <w:tcPr>
            <w:tcW w:w="451" w:type="pct"/>
          </w:tcPr>
          <w:p w:rsidR="009C41BD" w:rsidRPr="004F1B76" w:rsidRDefault="00DD799F" w:rsidP="00264F7C">
            <w:pPr>
              <w:widowControl w:val="0"/>
              <w:jc w:val="center"/>
            </w:pPr>
            <w:r w:rsidRPr="004F1B76">
              <w:t>10</w:t>
            </w:r>
          </w:p>
        </w:tc>
        <w:tc>
          <w:tcPr>
            <w:tcW w:w="994" w:type="pct"/>
          </w:tcPr>
          <w:p w:rsidR="009C41BD" w:rsidRPr="004F1B76" w:rsidRDefault="009C41BD" w:rsidP="00264F7C">
            <w:pPr>
              <w:widowControl w:val="0"/>
            </w:pPr>
            <w:r w:rsidRPr="004F1B76">
              <w:t>Parinkti vežėją ir transportą krovinių gabenimui šalyje ir tarptautiniais maršrutais.</w:t>
            </w:r>
          </w:p>
        </w:tc>
        <w:tc>
          <w:tcPr>
            <w:tcW w:w="2111" w:type="pct"/>
          </w:tcPr>
          <w:p w:rsidR="009C41BD" w:rsidRPr="004F1B76" w:rsidRDefault="00D86804" w:rsidP="00264F7C">
            <w:pPr>
              <w:widowControl w:val="0"/>
              <w:rPr>
                <w:spacing w:val="-1"/>
              </w:rPr>
            </w:pPr>
            <w:r w:rsidRPr="004F1B76">
              <w:t xml:space="preserve">Apibūdinti </w:t>
            </w:r>
            <w:r w:rsidRPr="004F1B76">
              <w:rPr>
                <w:spacing w:val="-1"/>
              </w:rPr>
              <w:t>transporto</w:t>
            </w:r>
            <w:r w:rsidRPr="004F1B76">
              <w:t xml:space="preserve"> sistemos</w:t>
            </w:r>
            <w:r w:rsidRPr="004F1B76">
              <w:rPr>
                <w:spacing w:val="28"/>
              </w:rPr>
              <w:t xml:space="preserve"> </w:t>
            </w:r>
            <w:r w:rsidRPr="004F1B76">
              <w:rPr>
                <w:spacing w:val="-1"/>
              </w:rPr>
              <w:t>paskirtį</w:t>
            </w:r>
            <w:r w:rsidRPr="004F1B76">
              <w:t xml:space="preserve"> ir jos </w:t>
            </w:r>
            <w:r w:rsidRPr="004F1B76">
              <w:rPr>
                <w:spacing w:val="-1"/>
              </w:rPr>
              <w:t>sudėtines</w:t>
            </w:r>
            <w:r w:rsidRPr="004F1B76">
              <w:rPr>
                <w:spacing w:val="30"/>
              </w:rPr>
              <w:t xml:space="preserve"> </w:t>
            </w:r>
            <w:r w:rsidRPr="004F1B76">
              <w:rPr>
                <w:spacing w:val="-1"/>
              </w:rPr>
              <w:t>dalis.</w:t>
            </w:r>
          </w:p>
          <w:p w:rsidR="00D86804" w:rsidRPr="004F1B76" w:rsidRDefault="00D86804" w:rsidP="00264F7C">
            <w:pPr>
              <w:widowControl w:val="0"/>
              <w:rPr>
                <w:spacing w:val="-1"/>
              </w:rPr>
            </w:pPr>
            <w:r w:rsidRPr="004F1B76">
              <w:rPr>
                <w:spacing w:val="-1"/>
              </w:rPr>
              <w:t>Paaiškinti</w:t>
            </w:r>
            <w:r w:rsidR="00264F7C" w:rsidRPr="004F1B76">
              <w:rPr>
                <w:spacing w:val="-1"/>
              </w:rPr>
              <w:t xml:space="preserve"> </w:t>
            </w:r>
            <w:r w:rsidRPr="004F1B76">
              <w:rPr>
                <w:spacing w:val="-1"/>
              </w:rPr>
              <w:t>vežėjo</w:t>
            </w:r>
            <w:r w:rsidRPr="004F1B76">
              <w:rPr>
                <w:spacing w:val="27"/>
              </w:rPr>
              <w:t xml:space="preserve"> </w:t>
            </w:r>
            <w:r w:rsidRPr="004F1B76">
              <w:rPr>
                <w:spacing w:val="-1"/>
              </w:rPr>
              <w:t>parinkimo</w:t>
            </w:r>
            <w:r w:rsidRPr="004F1B76">
              <w:t xml:space="preserve"> </w:t>
            </w:r>
            <w:r w:rsidRPr="004F1B76">
              <w:rPr>
                <w:spacing w:val="-1"/>
              </w:rPr>
              <w:t>kriterijus.</w:t>
            </w:r>
          </w:p>
          <w:p w:rsidR="00D86804" w:rsidRPr="004F1B76" w:rsidRDefault="00D86804" w:rsidP="00264F7C">
            <w:pPr>
              <w:widowControl w:val="0"/>
              <w:rPr>
                <w:spacing w:val="-1"/>
              </w:rPr>
            </w:pPr>
            <w:r w:rsidRPr="004F1B76">
              <w:rPr>
                <w:spacing w:val="-1"/>
              </w:rPr>
              <w:t>Paaiškinti</w:t>
            </w:r>
            <w:r w:rsidRPr="004F1B76">
              <w:rPr>
                <w:spacing w:val="34"/>
              </w:rPr>
              <w:t xml:space="preserve"> </w:t>
            </w:r>
            <w:r w:rsidRPr="004F1B76">
              <w:rPr>
                <w:spacing w:val="-1"/>
              </w:rPr>
              <w:t>krovinių</w:t>
            </w:r>
            <w:r w:rsidRPr="004F1B76">
              <w:rPr>
                <w:spacing w:val="31"/>
              </w:rPr>
              <w:t xml:space="preserve"> </w:t>
            </w:r>
            <w:r w:rsidRPr="004F1B76">
              <w:t>vežimo</w:t>
            </w:r>
            <w:r w:rsidRPr="004F1B76">
              <w:rPr>
                <w:spacing w:val="54"/>
              </w:rPr>
              <w:t xml:space="preserve"> </w:t>
            </w:r>
            <w:r w:rsidRPr="004F1B76">
              <w:rPr>
                <w:spacing w:val="-1"/>
              </w:rPr>
              <w:t>technologiją</w:t>
            </w:r>
            <w:r w:rsidRPr="004F1B76">
              <w:rPr>
                <w:spacing w:val="28"/>
              </w:rPr>
              <w:t xml:space="preserve"> </w:t>
            </w:r>
            <w:r w:rsidRPr="004F1B76">
              <w:rPr>
                <w:spacing w:val="-1"/>
              </w:rPr>
              <w:t>kelių</w:t>
            </w:r>
            <w:r w:rsidRPr="004F1B76">
              <w:t xml:space="preserve"> </w:t>
            </w:r>
            <w:r w:rsidRPr="004F1B76">
              <w:rPr>
                <w:spacing w:val="-1"/>
              </w:rPr>
              <w:t>transportu.</w:t>
            </w:r>
          </w:p>
          <w:p w:rsidR="00D86804" w:rsidRPr="004F1B76" w:rsidRDefault="00D86804" w:rsidP="00264F7C">
            <w:pPr>
              <w:widowControl w:val="0"/>
              <w:rPr>
                <w:spacing w:val="-1"/>
              </w:rPr>
            </w:pPr>
            <w:r w:rsidRPr="004F1B76">
              <w:t xml:space="preserve">Apibūdinti </w:t>
            </w:r>
            <w:proofErr w:type="spellStart"/>
            <w:r w:rsidRPr="004F1B76">
              <w:rPr>
                <w:spacing w:val="-1"/>
              </w:rPr>
              <w:t>unimodalinių</w:t>
            </w:r>
            <w:proofErr w:type="spellEnd"/>
            <w:r w:rsidRPr="004F1B76">
              <w:rPr>
                <w:spacing w:val="-1"/>
              </w:rPr>
              <w:t>,</w:t>
            </w:r>
            <w:r w:rsidRPr="004F1B76">
              <w:rPr>
                <w:spacing w:val="24"/>
              </w:rPr>
              <w:t xml:space="preserve"> </w:t>
            </w:r>
            <w:proofErr w:type="spellStart"/>
            <w:r w:rsidRPr="004F1B76">
              <w:rPr>
                <w:spacing w:val="-1"/>
              </w:rPr>
              <w:t>multimodalinių</w:t>
            </w:r>
            <w:proofErr w:type="spellEnd"/>
            <w:r w:rsidRPr="004F1B76">
              <w:rPr>
                <w:spacing w:val="-1"/>
              </w:rPr>
              <w:t>,</w:t>
            </w:r>
            <w:r w:rsidRPr="004F1B76">
              <w:rPr>
                <w:spacing w:val="28"/>
              </w:rPr>
              <w:t xml:space="preserve"> </w:t>
            </w:r>
            <w:proofErr w:type="spellStart"/>
            <w:r w:rsidRPr="004F1B76">
              <w:rPr>
                <w:spacing w:val="-1"/>
              </w:rPr>
              <w:t>intermodalinių</w:t>
            </w:r>
            <w:proofErr w:type="spellEnd"/>
            <w:r w:rsidRPr="004F1B76">
              <w:t xml:space="preserve"> vežimų</w:t>
            </w:r>
            <w:r w:rsidRPr="004F1B76">
              <w:rPr>
                <w:spacing w:val="23"/>
              </w:rPr>
              <w:t xml:space="preserve"> </w:t>
            </w:r>
            <w:r w:rsidRPr="004F1B76">
              <w:rPr>
                <w:spacing w:val="-1"/>
              </w:rPr>
              <w:lastRenderedPageBreak/>
              <w:t>esmę.</w:t>
            </w:r>
          </w:p>
          <w:p w:rsidR="002273A2" w:rsidRPr="004F1B76" w:rsidRDefault="002273A2" w:rsidP="00264F7C">
            <w:pPr>
              <w:widowControl w:val="0"/>
              <w:rPr>
                <w:spacing w:val="-1"/>
              </w:rPr>
            </w:pPr>
            <w:r w:rsidRPr="004F1B76">
              <w:rPr>
                <w:spacing w:val="-1"/>
              </w:rPr>
              <w:t>Palyginti</w:t>
            </w:r>
            <w:r w:rsidRPr="004F1B76">
              <w:rPr>
                <w:spacing w:val="14"/>
              </w:rPr>
              <w:t xml:space="preserve"> </w:t>
            </w:r>
            <w:r w:rsidRPr="004F1B76">
              <w:rPr>
                <w:spacing w:val="-1"/>
              </w:rPr>
              <w:t>krovinių</w:t>
            </w:r>
            <w:r w:rsidRPr="004F1B76">
              <w:rPr>
                <w:spacing w:val="29"/>
              </w:rPr>
              <w:t xml:space="preserve"> </w:t>
            </w:r>
            <w:r w:rsidRPr="004F1B76">
              <w:rPr>
                <w:spacing w:val="-1"/>
              </w:rPr>
              <w:t>automobilius</w:t>
            </w:r>
            <w:r w:rsidRPr="004F1B76">
              <w:rPr>
                <w:spacing w:val="53"/>
              </w:rPr>
              <w:t xml:space="preserve"> </w:t>
            </w:r>
            <w:r w:rsidRPr="004F1B76">
              <w:rPr>
                <w:spacing w:val="-1"/>
              </w:rPr>
              <w:t>pagal</w:t>
            </w:r>
            <w:r w:rsidRPr="004F1B76">
              <w:rPr>
                <w:spacing w:val="29"/>
              </w:rPr>
              <w:t xml:space="preserve"> </w:t>
            </w:r>
            <w:r w:rsidRPr="004F1B76">
              <w:t>tipus</w:t>
            </w:r>
            <w:r w:rsidRPr="004F1B76">
              <w:rPr>
                <w:spacing w:val="16"/>
              </w:rPr>
              <w:t xml:space="preserve"> </w:t>
            </w:r>
            <w:r w:rsidRPr="004F1B76">
              <w:t>ir</w:t>
            </w:r>
            <w:r w:rsidRPr="004F1B76">
              <w:rPr>
                <w:spacing w:val="16"/>
              </w:rPr>
              <w:t xml:space="preserve"> </w:t>
            </w:r>
            <w:r w:rsidRPr="004F1B76">
              <w:t>jų</w:t>
            </w:r>
            <w:r w:rsidRPr="004F1B76">
              <w:rPr>
                <w:spacing w:val="14"/>
              </w:rPr>
              <w:t xml:space="preserve"> </w:t>
            </w:r>
            <w:r w:rsidRPr="004F1B76">
              <w:rPr>
                <w:spacing w:val="-1"/>
              </w:rPr>
              <w:t>pritaikymą</w:t>
            </w:r>
            <w:r w:rsidRPr="004F1B76">
              <w:rPr>
                <w:spacing w:val="22"/>
              </w:rPr>
              <w:t xml:space="preserve"> </w:t>
            </w:r>
            <w:r w:rsidRPr="004F1B76">
              <w:rPr>
                <w:spacing w:val="-1"/>
              </w:rPr>
              <w:t>krovinių</w:t>
            </w:r>
            <w:r w:rsidRPr="004F1B76">
              <w:t xml:space="preserve"> </w:t>
            </w:r>
            <w:r w:rsidRPr="004F1B76">
              <w:rPr>
                <w:spacing w:val="-1"/>
              </w:rPr>
              <w:t>gabenimui.</w:t>
            </w:r>
          </w:p>
          <w:p w:rsidR="002273A2" w:rsidRPr="004F1B76" w:rsidRDefault="002273A2" w:rsidP="00264F7C">
            <w:pPr>
              <w:widowControl w:val="0"/>
            </w:pPr>
            <w:r w:rsidRPr="004F1B76">
              <w:rPr>
                <w:spacing w:val="-1"/>
              </w:rPr>
              <w:t>Palyginti</w:t>
            </w:r>
            <w:r w:rsidRPr="004F1B76">
              <w:rPr>
                <w:spacing w:val="25"/>
              </w:rPr>
              <w:t xml:space="preserve"> </w:t>
            </w:r>
            <w:r w:rsidRPr="004F1B76">
              <w:rPr>
                <w:spacing w:val="-1"/>
              </w:rPr>
              <w:t>automobilių,</w:t>
            </w:r>
            <w:r w:rsidRPr="004F1B76">
              <w:rPr>
                <w:spacing w:val="22"/>
              </w:rPr>
              <w:t xml:space="preserve"> </w:t>
            </w:r>
            <w:r w:rsidRPr="004F1B76">
              <w:rPr>
                <w:spacing w:val="-1"/>
              </w:rPr>
              <w:t>geležinkelių,</w:t>
            </w:r>
            <w:r w:rsidRPr="004F1B76">
              <w:t xml:space="preserve"> </w:t>
            </w:r>
            <w:r w:rsidRPr="004F1B76">
              <w:rPr>
                <w:spacing w:val="-1"/>
              </w:rPr>
              <w:t>vandens,</w:t>
            </w:r>
            <w:r w:rsidRPr="004F1B76">
              <w:rPr>
                <w:spacing w:val="35"/>
              </w:rPr>
              <w:t xml:space="preserve"> </w:t>
            </w:r>
            <w:r w:rsidRPr="004F1B76">
              <w:rPr>
                <w:spacing w:val="-1"/>
              </w:rPr>
              <w:t>oro</w:t>
            </w:r>
            <w:r w:rsidRPr="004F1B76">
              <w:t xml:space="preserve"> </w:t>
            </w:r>
            <w:r w:rsidRPr="004F1B76">
              <w:rPr>
                <w:spacing w:val="-1"/>
              </w:rPr>
              <w:t>transporto</w:t>
            </w:r>
            <w:r w:rsidRPr="004F1B76">
              <w:rPr>
                <w:spacing w:val="21"/>
              </w:rPr>
              <w:t xml:space="preserve"> </w:t>
            </w:r>
            <w:r w:rsidRPr="004F1B76">
              <w:rPr>
                <w:spacing w:val="-1"/>
              </w:rPr>
              <w:t>priemonių</w:t>
            </w:r>
            <w:r w:rsidRPr="004F1B76">
              <w:t xml:space="preserve"> </w:t>
            </w:r>
            <w:r w:rsidRPr="004F1B76">
              <w:rPr>
                <w:spacing w:val="-1"/>
              </w:rPr>
              <w:t>privalumus</w:t>
            </w:r>
            <w:r w:rsidRPr="004F1B76">
              <w:rPr>
                <w:spacing w:val="34"/>
              </w:rPr>
              <w:t xml:space="preserve"> </w:t>
            </w:r>
            <w:r w:rsidRPr="004F1B76">
              <w:t>ir trūkumus.</w:t>
            </w:r>
          </w:p>
          <w:p w:rsidR="002273A2" w:rsidRPr="004F1B76" w:rsidRDefault="002273A2" w:rsidP="00264F7C">
            <w:pPr>
              <w:widowControl w:val="0"/>
              <w:rPr>
                <w:spacing w:val="-1"/>
              </w:rPr>
            </w:pPr>
            <w:r w:rsidRPr="004F1B76">
              <w:rPr>
                <w:spacing w:val="-1"/>
              </w:rPr>
              <w:t>Naudotis</w:t>
            </w:r>
            <w:r w:rsidRPr="004F1B76">
              <w:t xml:space="preserve"> </w:t>
            </w:r>
            <w:r w:rsidRPr="004F1B76">
              <w:rPr>
                <w:spacing w:val="-1"/>
              </w:rPr>
              <w:t>transporto</w:t>
            </w:r>
            <w:r w:rsidRPr="004F1B76">
              <w:rPr>
                <w:spacing w:val="31"/>
              </w:rPr>
              <w:t xml:space="preserve"> </w:t>
            </w:r>
            <w:r w:rsidRPr="004F1B76">
              <w:rPr>
                <w:spacing w:val="-1"/>
              </w:rPr>
              <w:t>kontrolės</w:t>
            </w:r>
            <w:r w:rsidRPr="004F1B76">
              <w:rPr>
                <w:spacing w:val="28"/>
              </w:rPr>
              <w:t xml:space="preserve"> </w:t>
            </w:r>
            <w:r w:rsidRPr="004F1B76">
              <w:rPr>
                <w:spacing w:val="-1"/>
              </w:rPr>
              <w:t>programomis.</w:t>
            </w:r>
          </w:p>
        </w:tc>
      </w:tr>
      <w:tr w:rsidR="004F1B76" w:rsidRPr="004F1B76" w:rsidTr="008F15B5">
        <w:trPr>
          <w:trHeight w:val="57"/>
          <w:jc w:val="center"/>
        </w:trPr>
        <w:tc>
          <w:tcPr>
            <w:tcW w:w="450" w:type="pct"/>
          </w:tcPr>
          <w:p w:rsidR="009C41BD" w:rsidRPr="004F1B76" w:rsidRDefault="00A81DDC" w:rsidP="00264F7C">
            <w:pPr>
              <w:widowControl w:val="0"/>
              <w:jc w:val="center"/>
              <w:rPr>
                <w:lang w:eastAsia="en-US"/>
              </w:rPr>
            </w:pPr>
            <w:r w:rsidRPr="004F1B76">
              <w:rPr>
                <w:lang w:eastAsia="en-US"/>
              </w:rPr>
              <w:lastRenderedPageBreak/>
              <w:t>4104128</w:t>
            </w:r>
          </w:p>
        </w:tc>
        <w:tc>
          <w:tcPr>
            <w:tcW w:w="678" w:type="pct"/>
          </w:tcPr>
          <w:p w:rsidR="009C41BD" w:rsidRPr="004F1B76" w:rsidRDefault="009C41BD" w:rsidP="00264F7C">
            <w:pPr>
              <w:rPr>
                <w:rFonts w:ascii="Palemonas" w:eastAsia="MS Mincho" w:hAnsi="Palemonas"/>
                <w:szCs w:val="22"/>
                <w:lang w:eastAsia="en-US"/>
              </w:rPr>
            </w:pPr>
            <w:r w:rsidRPr="004F1B76">
              <w:rPr>
                <w:rFonts w:ascii="Palemonas" w:eastAsia="MS Mincho" w:hAnsi="Palemonas"/>
                <w:szCs w:val="22"/>
                <w:lang w:eastAsia="en-US"/>
              </w:rPr>
              <w:t>Krovinio ruošimas gabenimui</w:t>
            </w:r>
          </w:p>
        </w:tc>
        <w:tc>
          <w:tcPr>
            <w:tcW w:w="316" w:type="pct"/>
          </w:tcPr>
          <w:p w:rsidR="009C41BD" w:rsidRPr="004F1B76" w:rsidRDefault="009C41BD" w:rsidP="00264F7C">
            <w:pPr>
              <w:jc w:val="center"/>
              <w:rPr>
                <w:rFonts w:ascii="Palemonas" w:eastAsia="MS Mincho" w:hAnsi="Palemonas"/>
                <w:szCs w:val="22"/>
                <w:lang w:eastAsia="en-US"/>
              </w:rPr>
            </w:pPr>
            <w:r w:rsidRPr="004F1B76">
              <w:t>IV</w:t>
            </w:r>
          </w:p>
        </w:tc>
        <w:tc>
          <w:tcPr>
            <w:tcW w:w="451" w:type="pct"/>
          </w:tcPr>
          <w:p w:rsidR="009C41BD" w:rsidRPr="004F1B76" w:rsidRDefault="00DD799F" w:rsidP="00264F7C">
            <w:pPr>
              <w:widowControl w:val="0"/>
              <w:jc w:val="center"/>
            </w:pPr>
            <w:r w:rsidRPr="004F1B76">
              <w:t>5</w:t>
            </w:r>
          </w:p>
        </w:tc>
        <w:tc>
          <w:tcPr>
            <w:tcW w:w="994" w:type="pct"/>
          </w:tcPr>
          <w:p w:rsidR="009C41BD" w:rsidRPr="004F1B76" w:rsidRDefault="009C41BD" w:rsidP="00264F7C">
            <w:pPr>
              <w:widowControl w:val="0"/>
            </w:pPr>
            <w:r w:rsidRPr="004F1B76">
              <w:t>Įvertinti krovinį ir jo gabenimo specifiką.</w:t>
            </w:r>
          </w:p>
        </w:tc>
        <w:tc>
          <w:tcPr>
            <w:tcW w:w="2111" w:type="pct"/>
          </w:tcPr>
          <w:p w:rsidR="009C41BD" w:rsidRPr="004F1B76" w:rsidRDefault="002273A2" w:rsidP="00264F7C">
            <w:pPr>
              <w:rPr>
                <w:spacing w:val="-1"/>
              </w:rPr>
            </w:pPr>
            <w:r w:rsidRPr="004F1B76">
              <w:t xml:space="preserve">Apibūdinti krovinių </w:t>
            </w:r>
            <w:r w:rsidRPr="004F1B76">
              <w:rPr>
                <w:spacing w:val="-1"/>
              </w:rPr>
              <w:t xml:space="preserve">sampratą </w:t>
            </w:r>
            <w:r w:rsidRPr="004F1B76">
              <w:t>ir</w:t>
            </w:r>
            <w:r w:rsidRPr="004F1B76">
              <w:rPr>
                <w:spacing w:val="25"/>
              </w:rPr>
              <w:t xml:space="preserve"> </w:t>
            </w:r>
            <w:r w:rsidRPr="004F1B76">
              <w:rPr>
                <w:spacing w:val="-1"/>
              </w:rPr>
              <w:t>klasifikavimą.</w:t>
            </w:r>
          </w:p>
          <w:p w:rsidR="002273A2" w:rsidRPr="004F1B76" w:rsidRDefault="002273A2" w:rsidP="00264F7C">
            <w:pPr>
              <w:rPr>
                <w:spacing w:val="-1"/>
              </w:rPr>
            </w:pPr>
            <w:r w:rsidRPr="004F1B76">
              <w:rPr>
                <w:spacing w:val="-1"/>
              </w:rPr>
              <w:t>Paaiškinti</w:t>
            </w:r>
            <w:r w:rsidRPr="004F1B76">
              <w:rPr>
                <w:spacing w:val="34"/>
              </w:rPr>
              <w:t xml:space="preserve"> </w:t>
            </w:r>
            <w:r w:rsidRPr="004F1B76">
              <w:rPr>
                <w:spacing w:val="-1"/>
              </w:rPr>
              <w:t>krovinių</w:t>
            </w:r>
            <w:r w:rsidRPr="004F1B76">
              <w:rPr>
                <w:spacing w:val="31"/>
              </w:rPr>
              <w:t xml:space="preserve"> </w:t>
            </w:r>
            <w:r w:rsidRPr="004F1B76">
              <w:rPr>
                <w:spacing w:val="-1"/>
              </w:rPr>
              <w:t>laikymo</w:t>
            </w:r>
            <w:r w:rsidRPr="004F1B76">
              <w:t xml:space="preserve"> </w:t>
            </w:r>
            <w:r w:rsidRPr="004F1B76">
              <w:rPr>
                <w:spacing w:val="-1"/>
              </w:rPr>
              <w:t>sąlygas.</w:t>
            </w:r>
          </w:p>
          <w:p w:rsidR="002273A2" w:rsidRPr="004F1B76" w:rsidRDefault="002273A2" w:rsidP="00264F7C">
            <w:pPr>
              <w:rPr>
                <w:spacing w:val="-1"/>
              </w:rPr>
            </w:pPr>
            <w:r w:rsidRPr="004F1B76">
              <w:t>Apibūdinti</w:t>
            </w:r>
            <w:r w:rsidRPr="004F1B76">
              <w:rPr>
                <w:spacing w:val="45"/>
              </w:rPr>
              <w:t xml:space="preserve"> </w:t>
            </w:r>
            <w:r w:rsidRPr="004F1B76">
              <w:rPr>
                <w:spacing w:val="-1"/>
              </w:rPr>
              <w:t>krovinių</w:t>
            </w:r>
            <w:r w:rsidRPr="004F1B76">
              <w:rPr>
                <w:spacing w:val="27"/>
              </w:rPr>
              <w:t xml:space="preserve"> </w:t>
            </w:r>
            <w:r w:rsidRPr="004F1B76">
              <w:rPr>
                <w:spacing w:val="-1"/>
              </w:rPr>
              <w:t>laikymo</w:t>
            </w:r>
            <w:r w:rsidRPr="004F1B76">
              <w:rPr>
                <w:spacing w:val="24"/>
              </w:rPr>
              <w:t xml:space="preserve"> </w:t>
            </w:r>
            <w:r w:rsidRPr="004F1B76">
              <w:rPr>
                <w:spacing w:val="-1"/>
              </w:rPr>
              <w:t>bei</w:t>
            </w:r>
            <w:r w:rsidRPr="004F1B76">
              <w:rPr>
                <w:spacing w:val="24"/>
              </w:rPr>
              <w:t xml:space="preserve"> </w:t>
            </w:r>
            <w:r w:rsidRPr="004F1B76">
              <w:rPr>
                <w:spacing w:val="-1"/>
              </w:rPr>
              <w:t>saugojimo</w:t>
            </w:r>
            <w:r w:rsidRPr="004F1B76">
              <w:rPr>
                <w:spacing w:val="26"/>
              </w:rPr>
              <w:t xml:space="preserve"> </w:t>
            </w:r>
            <w:r w:rsidRPr="004F1B76">
              <w:t xml:space="preserve">vietos </w:t>
            </w:r>
            <w:r w:rsidRPr="004F1B76">
              <w:rPr>
                <w:spacing w:val="-1"/>
              </w:rPr>
              <w:t>paskirtį.</w:t>
            </w:r>
          </w:p>
          <w:p w:rsidR="002273A2" w:rsidRPr="004F1B76" w:rsidRDefault="002273A2" w:rsidP="00264F7C">
            <w:r w:rsidRPr="004F1B76">
              <w:t xml:space="preserve">Atpažinti </w:t>
            </w:r>
            <w:r w:rsidRPr="004F1B76">
              <w:rPr>
                <w:spacing w:val="-1"/>
              </w:rPr>
              <w:t>transportinį</w:t>
            </w:r>
            <w:r w:rsidRPr="004F1B76">
              <w:t xml:space="preserve"> </w:t>
            </w:r>
            <w:r w:rsidRPr="004F1B76">
              <w:rPr>
                <w:spacing w:val="-1"/>
              </w:rPr>
              <w:t>krovinių</w:t>
            </w:r>
            <w:r w:rsidRPr="004F1B76">
              <w:rPr>
                <w:spacing w:val="35"/>
              </w:rPr>
              <w:t xml:space="preserve"> </w:t>
            </w:r>
            <w:r w:rsidRPr="004F1B76">
              <w:t>ženklinimą</w:t>
            </w:r>
            <w:r w:rsidRPr="004F1B76">
              <w:rPr>
                <w:spacing w:val="-1"/>
              </w:rPr>
              <w:t xml:space="preserve"> pagal</w:t>
            </w:r>
            <w:r w:rsidRPr="004F1B76">
              <w:t xml:space="preserve"> </w:t>
            </w:r>
            <w:r w:rsidRPr="004F1B76">
              <w:rPr>
                <w:spacing w:val="-1"/>
              </w:rPr>
              <w:t>taros,</w:t>
            </w:r>
            <w:r w:rsidRPr="004F1B76">
              <w:rPr>
                <w:spacing w:val="26"/>
              </w:rPr>
              <w:t xml:space="preserve"> </w:t>
            </w:r>
            <w:r w:rsidRPr="004F1B76">
              <w:rPr>
                <w:spacing w:val="-1"/>
              </w:rPr>
              <w:t>pakuočių</w:t>
            </w:r>
            <w:r w:rsidRPr="004F1B76">
              <w:t xml:space="preserve"> rūšis.</w:t>
            </w:r>
          </w:p>
          <w:p w:rsidR="002273A2" w:rsidRPr="004F1B76" w:rsidRDefault="002273A2" w:rsidP="00264F7C">
            <w:pPr>
              <w:rPr>
                <w:spacing w:val="-1"/>
              </w:rPr>
            </w:pPr>
            <w:r w:rsidRPr="004F1B76">
              <w:rPr>
                <w:spacing w:val="-1"/>
              </w:rPr>
              <w:t>Demonstruoti</w:t>
            </w:r>
            <w:r w:rsidRPr="004F1B76">
              <w:rPr>
                <w:spacing w:val="19"/>
              </w:rPr>
              <w:t xml:space="preserve"> </w:t>
            </w:r>
            <w:r w:rsidRPr="004F1B76">
              <w:t>siuntų</w:t>
            </w:r>
            <w:r w:rsidRPr="004F1B76">
              <w:rPr>
                <w:spacing w:val="20"/>
              </w:rPr>
              <w:t xml:space="preserve"> </w:t>
            </w:r>
            <w:r w:rsidRPr="004F1B76">
              <w:rPr>
                <w:spacing w:val="-1"/>
              </w:rPr>
              <w:t>pakavimo,</w:t>
            </w:r>
            <w:r w:rsidRPr="004F1B76">
              <w:rPr>
                <w:spacing w:val="54"/>
              </w:rPr>
              <w:t xml:space="preserve"> </w:t>
            </w:r>
            <w:r w:rsidRPr="004F1B76">
              <w:rPr>
                <w:spacing w:val="-1"/>
              </w:rPr>
              <w:t>atpažinimo,</w:t>
            </w:r>
            <w:r w:rsidRPr="004F1B76">
              <w:rPr>
                <w:spacing w:val="35"/>
              </w:rPr>
              <w:t xml:space="preserve"> </w:t>
            </w:r>
            <w:r w:rsidRPr="004F1B76">
              <w:rPr>
                <w:spacing w:val="-1"/>
              </w:rPr>
              <w:t>krovinių svėrimo</w:t>
            </w:r>
            <w:r w:rsidRPr="004F1B76">
              <w:rPr>
                <w:spacing w:val="25"/>
              </w:rPr>
              <w:t xml:space="preserve"> </w:t>
            </w:r>
            <w:r w:rsidRPr="004F1B76">
              <w:t xml:space="preserve">žinias </w:t>
            </w:r>
            <w:r w:rsidRPr="004F1B76">
              <w:rPr>
                <w:spacing w:val="-1"/>
              </w:rPr>
              <w:t>praktikoje.</w:t>
            </w:r>
          </w:p>
          <w:p w:rsidR="002273A2" w:rsidRPr="004F1B76" w:rsidRDefault="002273A2" w:rsidP="00264F7C">
            <w:pPr>
              <w:rPr>
                <w:spacing w:val="-1"/>
              </w:rPr>
            </w:pPr>
            <w:r w:rsidRPr="004F1B76">
              <w:t xml:space="preserve">Suplanuoti </w:t>
            </w:r>
            <w:r w:rsidRPr="004F1B76">
              <w:rPr>
                <w:spacing w:val="-1"/>
              </w:rPr>
              <w:t>transporto</w:t>
            </w:r>
            <w:r w:rsidRPr="004F1B76">
              <w:rPr>
                <w:spacing w:val="33"/>
              </w:rPr>
              <w:t xml:space="preserve"> </w:t>
            </w:r>
            <w:r w:rsidRPr="004F1B76">
              <w:rPr>
                <w:spacing w:val="-1"/>
              </w:rPr>
              <w:t>priemonės</w:t>
            </w:r>
            <w:r w:rsidRPr="004F1B76">
              <w:rPr>
                <w:spacing w:val="31"/>
              </w:rPr>
              <w:t xml:space="preserve"> </w:t>
            </w:r>
            <w:r w:rsidRPr="004F1B76">
              <w:rPr>
                <w:spacing w:val="-1"/>
              </w:rPr>
              <w:t>pakrovimą</w:t>
            </w:r>
            <w:r w:rsidRPr="004F1B76">
              <w:rPr>
                <w:spacing w:val="46"/>
              </w:rPr>
              <w:t xml:space="preserve"> </w:t>
            </w:r>
            <w:r w:rsidRPr="004F1B76">
              <w:rPr>
                <w:spacing w:val="-1"/>
              </w:rPr>
              <w:t>laikantis</w:t>
            </w:r>
            <w:r w:rsidRPr="004F1B76">
              <w:rPr>
                <w:spacing w:val="31"/>
              </w:rPr>
              <w:t xml:space="preserve"> </w:t>
            </w:r>
            <w:r w:rsidRPr="004F1B76">
              <w:rPr>
                <w:spacing w:val="-1"/>
              </w:rPr>
              <w:t>krovinių</w:t>
            </w:r>
            <w:r w:rsidRPr="004F1B76">
              <w:rPr>
                <w:spacing w:val="16"/>
              </w:rPr>
              <w:t xml:space="preserve"> </w:t>
            </w:r>
            <w:r w:rsidRPr="004F1B76">
              <w:rPr>
                <w:spacing w:val="-1"/>
              </w:rPr>
              <w:t>saugos</w:t>
            </w:r>
            <w:r w:rsidRPr="004F1B76">
              <w:rPr>
                <w:spacing w:val="16"/>
              </w:rPr>
              <w:t xml:space="preserve"> </w:t>
            </w:r>
            <w:r w:rsidRPr="004F1B76">
              <w:t>ir</w:t>
            </w:r>
            <w:r w:rsidRPr="004F1B76">
              <w:rPr>
                <w:spacing w:val="29"/>
              </w:rPr>
              <w:t xml:space="preserve"> </w:t>
            </w:r>
            <w:r w:rsidRPr="004F1B76">
              <w:t>tvirtinimo</w:t>
            </w:r>
            <w:r w:rsidRPr="004F1B76">
              <w:rPr>
                <w:spacing w:val="36"/>
              </w:rPr>
              <w:t xml:space="preserve"> </w:t>
            </w:r>
            <w:r w:rsidRPr="004F1B76">
              <w:rPr>
                <w:spacing w:val="-1"/>
              </w:rPr>
              <w:t>taisyklių</w:t>
            </w:r>
            <w:r w:rsidRPr="004F1B76">
              <w:rPr>
                <w:spacing w:val="35"/>
              </w:rPr>
              <w:t xml:space="preserve"> </w:t>
            </w:r>
            <w:r w:rsidRPr="004F1B76">
              <w:t>ir</w:t>
            </w:r>
            <w:r w:rsidRPr="004F1B76">
              <w:rPr>
                <w:spacing w:val="23"/>
              </w:rPr>
              <w:t xml:space="preserve"> </w:t>
            </w:r>
            <w:r w:rsidRPr="004F1B76">
              <w:rPr>
                <w:spacing w:val="-1"/>
              </w:rPr>
              <w:t>sukuriant</w:t>
            </w:r>
            <w:r w:rsidRPr="004F1B76">
              <w:rPr>
                <w:spacing w:val="7"/>
              </w:rPr>
              <w:t xml:space="preserve"> </w:t>
            </w:r>
            <w:r w:rsidRPr="004F1B76">
              <w:rPr>
                <w:spacing w:val="-1"/>
              </w:rPr>
              <w:t>maksimalią</w:t>
            </w:r>
            <w:r w:rsidRPr="004F1B76">
              <w:rPr>
                <w:spacing w:val="34"/>
              </w:rPr>
              <w:t xml:space="preserve"> </w:t>
            </w:r>
            <w:r w:rsidRPr="004F1B76">
              <w:rPr>
                <w:spacing w:val="-1"/>
              </w:rPr>
              <w:t>naudą.</w:t>
            </w:r>
          </w:p>
          <w:p w:rsidR="002273A2" w:rsidRPr="004F1B76" w:rsidRDefault="002273A2" w:rsidP="00264F7C">
            <w:r w:rsidRPr="004F1B76">
              <w:rPr>
                <w:spacing w:val="-1"/>
              </w:rPr>
              <w:t>Išskirti</w:t>
            </w:r>
            <w:r w:rsidRPr="004F1B76">
              <w:t xml:space="preserve"> sustambintų</w:t>
            </w:r>
            <w:r w:rsidRPr="004F1B76">
              <w:rPr>
                <w:spacing w:val="22"/>
              </w:rPr>
              <w:t xml:space="preserve"> </w:t>
            </w:r>
            <w:r w:rsidRPr="004F1B76">
              <w:rPr>
                <w:spacing w:val="-1"/>
              </w:rPr>
              <w:t>krovinių</w:t>
            </w:r>
            <w:r w:rsidRPr="004F1B76">
              <w:t xml:space="preserve"> </w:t>
            </w:r>
            <w:r w:rsidRPr="004F1B76">
              <w:rPr>
                <w:spacing w:val="-1"/>
              </w:rPr>
              <w:t>vienetų</w:t>
            </w:r>
            <w:r w:rsidRPr="004F1B76">
              <w:rPr>
                <w:spacing w:val="25"/>
              </w:rPr>
              <w:t xml:space="preserve"> </w:t>
            </w:r>
            <w:r w:rsidRPr="004F1B76">
              <w:rPr>
                <w:spacing w:val="-1"/>
              </w:rPr>
              <w:t>privalumus</w:t>
            </w:r>
            <w:r w:rsidRPr="004F1B76">
              <w:t xml:space="preserve"> </w:t>
            </w:r>
            <w:r w:rsidRPr="004F1B76">
              <w:rPr>
                <w:spacing w:val="-1"/>
              </w:rPr>
              <w:t>bei</w:t>
            </w:r>
            <w:r w:rsidRPr="004F1B76">
              <w:t xml:space="preserve"> jų</w:t>
            </w:r>
            <w:r w:rsidRPr="004F1B76">
              <w:rPr>
                <w:spacing w:val="22"/>
              </w:rPr>
              <w:t xml:space="preserve"> </w:t>
            </w:r>
            <w:r w:rsidRPr="004F1B76">
              <w:rPr>
                <w:spacing w:val="-1"/>
              </w:rPr>
              <w:t>paruošimo</w:t>
            </w:r>
            <w:r w:rsidRPr="004F1B76">
              <w:t xml:space="preserve"> būdus.</w:t>
            </w:r>
          </w:p>
          <w:p w:rsidR="002273A2" w:rsidRPr="004F1B76" w:rsidRDefault="002273A2" w:rsidP="00264F7C">
            <w:pPr>
              <w:rPr>
                <w:spacing w:val="-1"/>
              </w:rPr>
            </w:pPr>
            <w:r w:rsidRPr="004F1B76">
              <w:rPr>
                <w:spacing w:val="-1"/>
              </w:rPr>
              <w:t>Dirbti</w:t>
            </w:r>
            <w:r w:rsidRPr="004F1B76">
              <w:t xml:space="preserve"> su </w:t>
            </w:r>
            <w:r w:rsidRPr="004F1B76">
              <w:rPr>
                <w:spacing w:val="-1"/>
              </w:rPr>
              <w:t>krovinių</w:t>
            </w:r>
            <w:r w:rsidRPr="004F1B76">
              <w:rPr>
                <w:spacing w:val="24"/>
              </w:rPr>
              <w:t xml:space="preserve"> </w:t>
            </w:r>
            <w:r w:rsidRPr="004F1B76">
              <w:rPr>
                <w:spacing w:val="-1"/>
              </w:rPr>
              <w:t>valdymo</w:t>
            </w:r>
            <w:r w:rsidRPr="004F1B76">
              <w:t xml:space="preserve"> </w:t>
            </w:r>
            <w:r w:rsidRPr="004F1B76">
              <w:rPr>
                <w:spacing w:val="-1"/>
              </w:rPr>
              <w:t>programa.</w:t>
            </w:r>
          </w:p>
        </w:tc>
      </w:tr>
      <w:tr w:rsidR="004F1B76" w:rsidRPr="004F1B76" w:rsidTr="008F15B5">
        <w:trPr>
          <w:trHeight w:val="57"/>
          <w:jc w:val="center"/>
        </w:trPr>
        <w:tc>
          <w:tcPr>
            <w:tcW w:w="450" w:type="pct"/>
          </w:tcPr>
          <w:p w:rsidR="009C41BD" w:rsidRPr="004F1B76" w:rsidRDefault="00A81DDC" w:rsidP="00264F7C">
            <w:pPr>
              <w:jc w:val="center"/>
              <w:rPr>
                <w:rFonts w:eastAsia="MS Mincho"/>
                <w:lang w:eastAsia="en-US"/>
              </w:rPr>
            </w:pPr>
            <w:r w:rsidRPr="004F1B76">
              <w:rPr>
                <w:rFonts w:eastAsia="MS Mincho"/>
                <w:lang w:eastAsia="en-US"/>
              </w:rPr>
              <w:t>4104129</w:t>
            </w:r>
          </w:p>
        </w:tc>
        <w:tc>
          <w:tcPr>
            <w:tcW w:w="678" w:type="pct"/>
          </w:tcPr>
          <w:p w:rsidR="009C41BD" w:rsidRPr="004F1B76" w:rsidRDefault="009C41BD" w:rsidP="00264F7C">
            <w:pPr>
              <w:rPr>
                <w:rFonts w:eastAsia="MS Mincho"/>
                <w:lang w:eastAsia="en-US"/>
              </w:rPr>
            </w:pPr>
            <w:r w:rsidRPr="004F1B76">
              <w:rPr>
                <w:rFonts w:eastAsia="MS Mincho"/>
                <w:lang w:eastAsia="en-US"/>
              </w:rPr>
              <w:t xml:space="preserve">Ekspedicija. </w:t>
            </w:r>
          </w:p>
        </w:tc>
        <w:tc>
          <w:tcPr>
            <w:tcW w:w="316" w:type="pct"/>
          </w:tcPr>
          <w:p w:rsidR="009C41BD" w:rsidRPr="004F1B76" w:rsidRDefault="009C41BD" w:rsidP="00264F7C">
            <w:pPr>
              <w:jc w:val="center"/>
              <w:rPr>
                <w:rFonts w:ascii="Palemonas" w:eastAsia="MS Mincho" w:hAnsi="Palemonas"/>
                <w:szCs w:val="22"/>
                <w:lang w:eastAsia="en-US"/>
              </w:rPr>
            </w:pPr>
            <w:r w:rsidRPr="004F1B76">
              <w:t>IV</w:t>
            </w:r>
          </w:p>
        </w:tc>
        <w:tc>
          <w:tcPr>
            <w:tcW w:w="451" w:type="pct"/>
          </w:tcPr>
          <w:p w:rsidR="009C41BD" w:rsidRPr="004F1B76" w:rsidRDefault="00DD799F" w:rsidP="00264F7C">
            <w:pPr>
              <w:widowControl w:val="0"/>
              <w:jc w:val="center"/>
            </w:pPr>
            <w:r w:rsidRPr="004F1B76">
              <w:t>5</w:t>
            </w:r>
          </w:p>
        </w:tc>
        <w:tc>
          <w:tcPr>
            <w:tcW w:w="994" w:type="pct"/>
          </w:tcPr>
          <w:p w:rsidR="009C41BD" w:rsidRPr="004F1B76" w:rsidRDefault="009C41BD" w:rsidP="00264F7C">
            <w:pPr>
              <w:widowControl w:val="0"/>
            </w:pPr>
            <w:r w:rsidRPr="004F1B76">
              <w:t>Nustatyti optimalų krovinių gabenimo maršrutą.</w:t>
            </w:r>
          </w:p>
        </w:tc>
        <w:tc>
          <w:tcPr>
            <w:tcW w:w="2111" w:type="pct"/>
          </w:tcPr>
          <w:p w:rsidR="009C41BD" w:rsidRPr="004F1B76" w:rsidRDefault="002273A2" w:rsidP="00264F7C">
            <w:pPr>
              <w:rPr>
                <w:spacing w:val="-1"/>
              </w:rPr>
            </w:pPr>
            <w:r w:rsidRPr="004F1B76">
              <w:rPr>
                <w:spacing w:val="-1"/>
              </w:rPr>
              <w:t>Organizuoti</w:t>
            </w:r>
            <w:r w:rsidRPr="004F1B76">
              <w:t xml:space="preserve"> </w:t>
            </w:r>
            <w:r w:rsidRPr="004F1B76">
              <w:rPr>
                <w:spacing w:val="-1"/>
              </w:rPr>
              <w:t>krovinio</w:t>
            </w:r>
            <w:r w:rsidRPr="004F1B76">
              <w:rPr>
                <w:spacing w:val="31"/>
              </w:rPr>
              <w:t xml:space="preserve"> </w:t>
            </w:r>
            <w:r w:rsidRPr="004F1B76">
              <w:rPr>
                <w:spacing w:val="-1"/>
              </w:rPr>
              <w:t>gabenimą,</w:t>
            </w:r>
            <w:r w:rsidRPr="004F1B76">
              <w:t xml:space="preserve"> vadovaujantis</w:t>
            </w:r>
            <w:r w:rsidRPr="004F1B76">
              <w:rPr>
                <w:spacing w:val="25"/>
              </w:rPr>
              <w:t xml:space="preserve"> </w:t>
            </w:r>
            <w:r w:rsidRPr="004F1B76">
              <w:rPr>
                <w:spacing w:val="-1"/>
              </w:rPr>
              <w:t>Lietuvos</w:t>
            </w:r>
            <w:r w:rsidRPr="004F1B76">
              <w:t xml:space="preserve"> </w:t>
            </w:r>
            <w:r w:rsidRPr="004F1B76">
              <w:rPr>
                <w:spacing w:val="-1"/>
              </w:rPr>
              <w:t>Respublikos</w:t>
            </w:r>
            <w:r w:rsidRPr="004F1B76">
              <w:rPr>
                <w:spacing w:val="31"/>
              </w:rPr>
              <w:t xml:space="preserve"> </w:t>
            </w:r>
            <w:r w:rsidRPr="004F1B76">
              <w:t xml:space="preserve">teisiniais </w:t>
            </w:r>
            <w:r w:rsidRPr="004F1B76">
              <w:rPr>
                <w:spacing w:val="-1"/>
              </w:rPr>
              <w:t>reikalavimais</w:t>
            </w:r>
            <w:r w:rsidRPr="004F1B76">
              <w:rPr>
                <w:spacing w:val="29"/>
              </w:rPr>
              <w:t xml:space="preserve"> </w:t>
            </w:r>
            <w:r w:rsidRPr="004F1B76">
              <w:rPr>
                <w:spacing w:val="-1"/>
              </w:rPr>
              <w:t>transporto</w:t>
            </w:r>
            <w:r w:rsidRPr="004F1B76">
              <w:t xml:space="preserve"> </w:t>
            </w:r>
            <w:r w:rsidRPr="004F1B76">
              <w:rPr>
                <w:spacing w:val="-1"/>
              </w:rPr>
              <w:t>verslui.</w:t>
            </w:r>
          </w:p>
          <w:p w:rsidR="002273A2" w:rsidRPr="004F1B76" w:rsidRDefault="002273A2" w:rsidP="00264F7C">
            <w:pPr>
              <w:rPr>
                <w:spacing w:val="-1"/>
              </w:rPr>
            </w:pPr>
            <w:r w:rsidRPr="004F1B76">
              <w:rPr>
                <w:spacing w:val="-1"/>
              </w:rPr>
              <w:t>Paaiškinti</w:t>
            </w:r>
            <w:r w:rsidRPr="004F1B76">
              <w:rPr>
                <w:spacing w:val="28"/>
              </w:rPr>
              <w:t xml:space="preserve"> </w:t>
            </w:r>
            <w:r w:rsidRPr="004F1B76">
              <w:rPr>
                <w:spacing w:val="-1"/>
              </w:rPr>
              <w:t>ekspedijavimo</w:t>
            </w:r>
            <w:r w:rsidRPr="004F1B76">
              <w:t xml:space="preserve"> </w:t>
            </w:r>
            <w:r w:rsidRPr="004F1B76">
              <w:rPr>
                <w:spacing w:val="-1"/>
              </w:rPr>
              <w:t>sutarčių</w:t>
            </w:r>
            <w:r w:rsidRPr="004F1B76">
              <w:rPr>
                <w:spacing w:val="31"/>
              </w:rPr>
              <w:t xml:space="preserve"> </w:t>
            </w:r>
            <w:r w:rsidRPr="004F1B76">
              <w:rPr>
                <w:spacing w:val="-1"/>
              </w:rPr>
              <w:t>sudarymo</w:t>
            </w:r>
            <w:r w:rsidRPr="004F1B76">
              <w:t xml:space="preserve"> </w:t>
            </w:r>
            <w:r w:rsidRPr="004F1B76">
              <w:rPr>
                <w:spacing w:val="1"/>
              </w:rPr>
              <w:t>ir</w:t>
            </w:r>
            <w:r w:rsidRPr="004F1B76">
              <w:t xml:space="preserve"> </w:t>
            </w:r>
            <w:r w:rsidRPr="004F1B76">
              <w:rPr>
                <w:spacing w:val="-1"/>
              </w:rPr>
              <w:t>vykdymo</w:t>
            </w:r>
            <w:r w:rsidRPr="004F1B76">
              <w:rPr>
                <w:spacing w:val="25"/>
              </w:rPr>
              <w:t xml:space="preserve"> </w:t>
            </w:r>
            <w:r w:rsidRPr="004F1B76">
              <w:rPr>
                <w:spacing w:val="-1"/>
              </w:rPr>
              <w:t>sąlygas.</w:t>
            </w:r>
          </w:p>
          <w:p w:rsidR="002273A2" w:rsidRPr="004F1B76" w:rsidRDefault="002273A2" w:rsidP="00264F7C">
            <w:pPr>
              <w:rPr>
                <w:spacing w:val="-1"/>
              </w:rPr>
            </w:pPr>
            <w:r w:rsidRPr="004F1B76">
              <w:rPr>
                <w:spacing w:val="-1"/>
              </w:rPr>
              <w:t>Parinkti</w:t>
            </w:r>
            <w:r w:rsidRPr="004F1B76">
              <w:t xml:space="preserve"> </w:t>
            </w:r>
            <w:r w:rsidRPr="004F1B76">
              <w:rPr>
                <w:spacing w:val="-1"/>
              </w:rPr>
              <w:t>tinkamą</w:t>
            </w:r>
            <w:r w:rsidRPr="004F1B76">
              <w:rPr>
                <w:spacing w:val="26"/>
              </w:rPr>
              <w:t xml:space="preserve"> </w:t>
            </w:r>
            <w:r w:rsidRPr="004F1B76">
              <w:rPr>
                <w:spacing w:val="-1"/>
              </w:rPr>
              <w:t xml:space="preserve">transportą </w:t>
            </w:r>
            <w:r w:rsidRPr="004F1B76">
              <w:t>ir optimalų</w:t>
            </w:r>
            <w:r w:rsidRPr="004F1B76">
              <w:rPr>
                <w:spacing w:val="28"/>
              </w:rPr>
              <w:t xml:space="preserve"> </w:t>
            </w:r>
            <w:r w:rsidRPr="004F1B76">
              <w:rPr>
                <w:spacing w:val="-1"/>
              </w:rPr>
              <w:t>krovinių</w:t>
            </w:r>
            <w:r w:rsidRPr="004F1B76">
              <w:t xml:space="preserve"> </w:t>
            </w:r>
            <w:r w:rsidRPr="004F1B76">
              <w:rPr>
                <w:spacing w:val="-1"/>
              </w:rPr>
              <w:t>gabenimo</w:t>
            </w:r>
            <w:r w:rsidRPr="004F1B76">
              <w:rPr>
                <w:spacing w:val="25"/>
              </w:rPr>
              <w:t xml:space="preserve"> </w:t>
            </w:r>
            <w:r w:rsidRPr="004F1B76">
              <w:rPr>
                <w:spacing w:val="-1"/>
              </w:rPr>
              <w:t>maršrutą.</w:t>
            </w:r>
          </w:p>
          <w:p w:rsidR="002273A2" w:rsidRPr="004F1B76" w:rsidRDefault="002273A2" w:rsidP="00264F7C">
            <w:pPr>
              <w:rPr>
                <w:spacing w:val="-1"/>
              </w:rPr>
            </w:pPr>
            <w:r w:rsidRPr="004F1B76">
              <w:rPr>
                <w:spacing w:val="-1"/>
              </w:rPr>
              <w:t>Apskaičiuoti</w:t>
            </w:r>
            <w:r w:rsidRPr="004F1B76">
              <w:t xml:space="preserve"> </w:t>
            </w:r>
            <w:r w:rsidRPr="004F1B76">
              <w:rPr>
                <w:spacing w:val="-1"/>
              </w:rPr>
              <w:t>bendrą</w:t>
            </w:r>
            <w:r w:rsidRPr="004F1B76">
              <w:rPr>
                <w:spacing w:val="31"/>
              </w:rPr>
              <w:t xml:space="preserve"> </w:t>
            </w:r>
            <w:r w:rsidRPr="004F1B76">
              <w:rPr>
                <w:spacing w:val="-1"/>
              </w:rPr>
              <w:t>krovinio</w:t>
            </w:r>
            <w:r w:rsidRPr="004F1B76">
              <w:t xml:space="preserve"> </w:t>
            </w:r>
            <w:r w:rsidRPr="004F1B76">
              <w:rPr>
                <w:spacing w:val="-1"/>
              </w:rPr>
              <w:t>gabenimo</w:t>
            </w:r>
            <w:r w:rsidRPr="004F1B76">
              <w:t xml:space="preserve"> </w:t>
            </w:r>
            <w:r w:rsidRPr="004F1B76">
              <w:rPr>
                <w:spacing w:val="-1"/>
              </w:rPr>
              <w:t>laiką,</w:t>
            </w:r>
            <w:r w:rsidRPr="004F1B76">
              <w:rPr>
                <w:spacing w:val="35"/>
              </w:rPr>
              <w:t xml:space="preserve"> </w:t>
            </w:r>
            <w:r w:rsidRPr="004F1B76">
              <w:t>kuro</w:t>
            </w:r>
            <w:r w:rsidRPr="004F1B76">
              <w:rPr>
                <w:spacing w:val="-1"/>
              </w:rPr>
              <w:t xml:space="preserve"> sąnaudas</w:t>
            </w:r>
            <w:r w:rsidRPr="004F1B76">
              <w:t xml:space="preserve"> ir maršruto</w:t>
            </w:r>
            <w:r w:rsidRPr="004F1B76">
              <w:rPr>
                <w:spacing w:val="26"/>
              </w:rPr>
              <w:t xml:space="preserve"> </w:t>
            </w:r>
            <w:r w:rsidRPr="004F1B76">
              <w:rPr>
                <w:spacing w:val="-1"/>
              </w:rPr>
              <w:t>pelną.</w:t>
            </w:r>
          </w:p>
          <w:p w:rsidR="002273A2" w:rsidRPr="004F1B76" w:rsidRDefault="002273A2" w:rsidP="00264F7C">
            <w:pPr>
              <w:rPr>
                <w:spacing w:val="-1"/>
              </w:rPr>
            </w:pPr>
            <w:r w:rsidRPr="004F1B76">
              <w:rPr>
                <w:spacing w:val="-1"/>
              </w:rPr>
              <w:t>Sudaryti</w:t>
            </w:r>
            <w:r w:rsidRPr="004F1B76">
              <w:t xml:space="preserve"> ekspedicinį</w:t>
            </w:r>
            <w:r w:rsidRPr="004F1B76">
              <w:rPr>
                <w:spacing w:val="23"/>
              </w:rPr>
              <w:t xml:space="preserve"> </w:t>
            </w:r>
            <w:r w:rsidRPr="004F1B76">
              <w:rPr>
                <w:spacing w:val="-1"/>
              </w:rPr>
              <w:t>užsakymą bei</w:t>
            </w:r>
            <w:r w:rsidRPr="004F1B76">
              <w:t xml:space="preserve"> vežimo</w:t>
            </w:r>
            <w:r w:rsidRPr="004F1B76">
              <w:rPr>
                <w:spacing w:val="26"/>
              </w:rPr>
              <w:t xml:space="preserve"> </w:t>
            </w:r>
            <w:r w:rsidRPr="004F1B76">
              <w:rPr>
                <w:spacing w:val="-1"/>
              </w:rPr>
              <w:t>sutartį.</w:t>
            </w:r>
          </w:p>
          <w:p w:rsidR="002273A2" w:rsidRPr="004F1B76" w:rsidRDefault="002273A2" w:rsidP="00264F7C">
            <w:pPr>
              <w:rPr>
                <w:spacing w:val="-1"/>
              </w:rPr>
            </w:pPr>
            <w:r w:rsidRPr="004F1B76">
              <w:t xml:space="preserve">Apibūdinti krovinių </w:t>
            </w:r>
            <w:r w:rsidRPr="004F1B76">
              <w:rPr>
                <w:spacing w:val="-1"/>
              </w:rPr>
              <w:t>fiksavimo</w:t>
            </w:r>
            <w:r w:rsidRPr="004F1B76">
              <w:t xml:space="preserve"> ir tvirtinimo</w:t>
            </w:r>
            <w:r w:rsidRPr="004F1B76">
              <w:rPr>
                <w:spacing w:val="28"/>
              </w:rPr>
              <w:t xml:space="preserve"> </w:t>
            </w:r>
            <w:r w:rsidRPr="004F1B76">
              <w:t xml:space="preserve">būdus, krovos </w:t>
            </w:r>
            <w:r w:rsidRPr="004F1B76">
              <w:rPr>
                <w:spacing w:val="-1"/>
              </w:rPr>
              <w:t xml:space="preserve">įrangą </w:t>
            </w:r>
            <w:r w:rsidRPr="004F1B76">
              <w:t>ir jos</w:t>
            </w:r>
            <w:r w:rsidRPr="004F1B76">
              <w:rPr>
                <w:spacing w:val="25"/>
              </w:rPr>
              <w:t xml:space="preserve"> </w:t>
            </w:r>
            <w:r w:rsidR="00741789" w:rsidRPr="004F1B76">
              <w:rPr>
                <w:spacing w:val="-1"/>
              </w:rPr>
              <w:t>naudojimą.</w:t>
            </w:r>
          </w:p>
        </w:tc>
      </w:tr>
      <w:tr w:rsidR="004F1B76" w:rsidRPr="004F1B76" w:rsidTr="008F15B5">
        <w:trPr>
          <w:trHeight w:val="57"/>
          <w:jc w:val="center"/>
        </w:trPr>
        <w:tc>
          <w:tcPr>
            <w:tcW w:w="450" w:type="pct"/>
          </w:tcPr>
          <w:p w:rsidR="009C41BD" w:rsidRPr="004F1B76" w:rsidRDefault="00A81DDC" w:rsidP="00264F7C">
            <w:pPr>
              <w:jc w:val="center"/>
              <w:rPr>
                <w:rFonts w:eastAsia="MS Mincho"/>
                <w:highlight w:val="yellow"/>
                <w:lang w:eastAsia="en-US"/>
              </w:rPr>
            </w:pPr>
            <w:r w:rsidRPr="004F1B76">
              <w:rPr>
                <w:rFonts w:eastAsia="MS Mincho" w:hAnsi="Palemonas"/>
                <w:szCs w:val="22"/>
                <w:lang w:eastAsia="en-US"/>
              </w:rPr>
              <w:t>4104130</w:t>
            </w:r>
          </w:p>
        </w:tc>
        <w:tc>
          <w:tcPr>
            <w:tcW w:w="678" w:type="pct"/>
          </w:tcPr>
          <w:p w:rsidR="009C41BD" w:rsidRPr="004F1B76" w:rsidRDefault="009C41BD" w:rsidP="00264F7C">
            <w:pPr>
              <w:rPr>
                <w:rFonts w:eastAsia="MS Mincho"/>
                <w:lang w:eastAsia="en-US"/>
              </w:rPr>
            </w:pPr>
            <w:r w:rsidRPr="004F1B76">
              <w:rPr>
                <w:rFonts w:eastAsia="MS Mincho"/>
                <w:lang w:eastAsia="en-US"/>
              </w:rPr>
              <w:t>Muitinės procedūros</w:t>
            </w:r>
            <w:r w:rsidR="00DD799F" w:rsidRPr="004F1B76">
              <w:rPr>
                <w:rFonts w:eastAsia="MS Mincho"/>
                <w:lang w:eastAsia="en-US"/>
              </w:rPr>
              <w:t>.</w:t>
            </w:r>
          </w:p>
          <w:p w:rsidR="00DD799F" w:rsidRPr="004F1B76" w:rsidRDefault="00DD799F" w:rsidP="00264F7C">
            <w:pPr>
              <w:rPr>
                <w:rFonts w:eastAsia="MS Mincho"/>
                <w:lang w:eastAsia="en-US"/>
              </w:rPr>
            </w:pPr>
            <w:r w:rsidRPr="004F1B76">
              <w:rPr>
                <w:rFonts w:eastAsia="MS Mincho"/>
                <w:lang w:eastAsia="en-US"/>
              </w:rPr>
              <w:t>Draudimas</w:t>
            </w:r>
          </w:p>
        </w:tc>
        <w:tc>
          <w:tcPr>
            <w:tcW w:w="316" w:type="pct"/>
          </w:tcPr>
          <w:p w:rsidR="009C41BD" w:rsidRPr="004F1B76" w:rsidRDefault="009C41BD" w:rsidP="00264F7C">
            <w:pPr>
              <w:jc w:val="center"/>
              <w:rPr>
                <w:rFonts w:ascii="Palemonas" w:eastAsia="MS Mincho" w:hAnsi="Palemonas"/>
                <w:szCs w:val="22"/>
                <w:lang w:eastAsia="en-US"/>
              </w:rPr>
            </w:pPr>
            <w:r w:rsidRPr="004F1B76">
              <w:t>IV</w:t>
            </w:r>
          </w:p>
        </w:tc>
        <w:tc>
          <w:tcPr>
            <w:tcW w:w="451" w:type="pct"/>
          </w:tcPr>
          <w:p w:rsidR="009C41BD" w:rsidRPr="004F1B76" w:rsidRDefault="00DD799F" w:rsidP="00264F7C">
            <w:pPr>
              <w:widowControl w:val="0"/>
              <w:jc w:val="center"/>
              <w:rPr>
                <w:highlight w:val="yellow"/>
              </w:rPr>
            </w:pPr>
            <w:r w:rsidRPr="004F1B76">
              <w:t>5</w:t>
            </w:r>
          </w:p>
        </w:tc>
        <w:tc>
          <w:tcPr>
            <w:tcW w:w="994" w:type="pct"/>
          </w:tcPr>
          <w:p w:rsidR="009C41BD" w:rsidRPr="004F1B76" w:rsidRDefault="009C41BD" w:rsidP="00264F7C">
            <w:pPr>
              <w:widowControl w:val="0"/>
            </w:pPr>
            <w:r w:rsidRPr="004F1B76">
              <w:t>Organizuoti krovinių tikrinimo ir deklaravimo procedūras muitinėje.</w:t>
            </w:r>
          </w:p>
        </w:tc>
        <w:tc>
          <w:tcPr>
            <w:tcW w:w="2111" w:type="pct"/>
          </w:tcPr>
          <w:p w:rsidR="009C41BD" w:rsidRPr="004F1B76" w:rsidRDefault="002273A2" w:rsidP="00264F7C">
            <w:pPr>
              <w:rPr>
                <w:spacing w:val="-1"/>
              </w:rPr>
            </w:pPr>
            <w:r w:rsidRPr="004F1B76">
              <w:rPr>
                <w:spacing w:val="-1"/>
              </w:rPr>
              <w:t>Išvardinti</w:t>
            </w:r>
            <w:r w:rsidRPr="004F1B76">
              <w:rPr>
                <w:spacing w:val="2"/>
              </w:rPr>
              <w:t xml:space="preserve"> </w:t>
            </w:r>
            <w:r w:rsidRPr="004F1B76">
              <w:t>ir</w:t>
            </w:r>
            <w:r w:rsidRPr="004F1B76">
              <w:rPr>
                <w:spacing w:val="4"/>
              </w:rPr>
              <w:t xml:space="preserve"> </w:t>
            </w:r>
            <w:r w:rsidRPr="004F1B76">
              <w:rPr>
                <w:spacing w:val="-1"/>
              </w:rPr>
              <w:t>apibūdinti</w:t>
            </w:r>
            <w:r w:rsidRPr="004F1B76">
              <w:rPr>
                <w:spacing w:val="27"/>
              </w:rPr>
              <w:t xml:space="preserve"> </w:t>
            </w:r>
            <w:r w:rsidRPr="004F1B76">
              <w:rPr>
                <w:spacing w:val="-1"/>
              </w:rPr>
              <w:t>pagrindines muitinės</w:t>
            </w:r>
            <w:r w:rsidRPr="004F1B76">
              <w:rPr>
                <w:spacing w:val="31"/>
              </w:rPr>
              <w:t xml:space="preserve"> </w:t>
            </w:r>
            <w:r w:rsidRPr="004F1B76">
              <w:rPr>
                <w:spacing w:val="-1"/>
              </w:rPr>
              <w:t>funkcijas.</w:t>
            </w:r>
          </w:p>
          <w:p w:rsidR="002273A2" w:rsidRPr="004F1B76" w:rsidRDefault="002273A2" w:rsidP="00264F7C">
            <w:pPr>
              <w:rPr>
                <w:spacing w:val="-1"/>
              </w:rPr>
            </w:pPr>
            <w:r w:rsidRPr="004F1B76">
              <w:t xml:space="preserve">Apibūdinti krovinių </w:t>
            </w:r>
            <w:r w:rsidRPr="004F1B76">
              <w:rPr>
                <w:spacing w:val="-1"/>
              </w:rPr>
              <w:t>pateikimo</w:t>
            </w:r>
            <w:r w:rsidRPr="004F1B76">
              <w:t xml:space="preserve"> muitiniam</w:t>
            </w:r>
            <w:r w:rsidRPr="004F1B76">
              <w:rPr>
                <w:spacing w:val="28"/>
              </w:rPr>
              <w:t xml:space="preserve"> </w:t>
            </w:r>
            <w:r w:rsidRPr="004F1B76">
              <w:rPr>
                <w:spacing w:val="-1"/>
              </w:rPr>
              <w:t>patikrinimui</w:t>
            </w:r>
            <w:r w:rsidRPr="004F1B76">
              <w:t xml:space="preserve"> </w:t>
            </w:r>
            <w:r w:rsidRPr="004F1B76">
              <w:rPr>
                <w:spacing w:val="-1"/>
              </w:rPr>
              <w:t>tvarką.</w:t>
            </w:r>
          </w:p>
          <w:p w:rsidR="002273A2" w:rsidRPr="004F1B76" w:rsidRDefault="002273A2" w:rsidP="00264F7C">
            <w:r w:rsidRPr="004F1B76">
              <w:t>Apibūdinti</w:t>
            </w:r>
            <w:r w:rsidRPr="004F1B76">
              <w:rPr>
                <w:spacing w:val="17"/>
              </w:rPr>
              <w:t xml:space="preserve"> </w:t>
            </w:r>
            <w:r w:rsidRPr="004F1B76">
              <w:t xml:space="preserve">prekių </w:t>
            </w:r>
            <w:r w:rsidRPr="004F1B76">
              <w:rPr>
                <w:spacing w:val="-1"/>
              </w:rPr>
              <w:t>gabenimo</w:t>
            </w:r>
            <w:r w:rsidRPr="004F1B76">
              <w:rPr>
                <w:spacing w:val="35"/>
              </w:rPr>
              <w:t xml:space="preserve"> </w:t>
            </w:r>
            <w:r w:rsidRPr="004F1B76">
              <w:rPr>
                <w:spacing w:val="-1"/>
              </w:rPr>
              <w:t>procedūras</w:t>
            </w:r>
            <w:r w:rsidRPr="004F1B76">
              <w:rPr>
                <w:spacing w:val="36"/>
              </w:rPr>
              <w:t xml:space="preserve"> </w:t>
            </w:r>
            <w:r w:rsidRPr="004F1B76">
              <w:t>ES</w:t>
            </w:r>
            <w:r w:rsidRPr="004F1B76">
              <w:rPr>
                <w:spacing w:val="25"/>
              </w:rPr>
              <w:t xml:space="preserve"> </w:t>
            </w:r>
            <w:r w:rsidRPr="004F1B76">
              <w:rPr>
                <w:spacing w:val="-1"/>
              </w:rPr>
              <w:t>teritorijoje</w:t>
            </w:r>
            <w:r w:rsidRPr="004F1B76">
              <w:rPr>
                <w:spacing w:val="59"/>
              </w:rPr>
              <w:t xml:space="preserve"> </w:t>
            </w:r>
            <w:r w:rsidRPr="004F1B76">
              <w:rPr>
                <w:spacing w:val="-1"/>
              </w:rPr>
              <w:t>bei</w:t>
            </w:r>
            <w:r w:rsidRPr="004F1B76">
              <w:t xml:space="preserve"> </w:t>
            </w:r>
            <w:r w:rsidRPr="004F1B76">
              <w:rPr>
                <w:spacing w:val="-1"/>
              </w:rPr>
              <w:t>tarp</w:t>
            </w:r>
            <w:r w:rsidRPr="004F1B76">
              <w:rPr>
                <w:spacing w:val="1"/>
              </w:rPr>
              <w:t xml:space="preserve"> </w:t>
            </w:r>
            <w:r w:rsidRPr="004F1B76">
              <w:t>ES</w:t>
            </w:r>
            <w:r w:rsidRPr="004F1B76">
              <w:rPr>
                <w:spacing w:val="2"/>
              </w:rPr>
              <w:t xml:space="preserve"> </w:t>
            </w:r>
            <w:r w:rsidRPr="004F1B76">
              <w:t>ir</w:t>
            </w:r>
            <w:r w:rsidRPr="004F1B76">
              <w:rPr>
                <w:spacing w:val="27"/>
              </w:rPr>
              <w:t xml:space="preserve"> </w:t>
            </w:r>
            <w:r w:rsidRPr="004F1B76">
              <w:rPr>
                <w:spacing w:val="-1"/>
              </w:rPr>
              <w:t>trečiųjų</w:t>
            </w:r>
            <w:r w:rsidRPr="004F1B76">
              <w:t xml:space="preserve"> šalių.</w:t>
            </w:r>
          </w:p>
          <w:p w:rsidR="002273A2" w:rsidRPr="004F1B76" w:rsidRDefault="00F27CD1" w:rsidP="00264F7C">
            <w:pPr>
              <w:rPr>
                <w:spacing w:val="-1"/>
              </w:rPr>
            </w:pPr>
            <w:r w:rsidRPr="004F1B76">
              <w:t xml:space="preserve">Apibūdinti </w:t>
            </w:r>
            <w:r w:rsidR="002273A2" w:rsidRPr="004F1B76">
              <w:rPr>
                <w:spacing w:val="-1"/>
              </w:rPr>
              <w:t>muitinio</w:t>
            </w:r>
            <w:r w:rsidR="002273A2" w:rsidRPr="004F1B76">
              <w:rPr>
                <w:spacing w:val="24"/>
              </w:rPr>
              <w:t xml:space="preserve"> </w:t>
            </w:r>
            <w:r w:rsidR="002273A2" w:rsidRPr="004F1B76">
              <w:rPr>
                <w:spacing w:val="-1"/>
              </w:rPr>
              <w:t>tranzito</w:t>
            </w:r>
            <w:r w:rsidR="002273A2" w:rsidRPr="004F1B76">
              <w:t xml:space="preserve"> </w:t>
            </w:r>
            <w:r w:rsidR="002273A2" w:rsidRPr="004F1B76">
              <w:rPr>
                <w:spacing w:val="-1"/>
              </w:rPr>
              <w:t>procedūras.</w:t>
            </w:r>
          </w:p>
          <w:p w:rsidR="002273A2" w:rsidRPr="004F1B76" w:rsidRDefault="002273A2" w:rsidP="00264F7C">
            <w:pPr>
              <w:rPr>
                <w:spacing w:val="-1"/>
              </w:rPr>
            </w:pPr>
            <w:r w:rsidRPr="004F1B76">
              <w:t>Apibūdinti</w:t>
            </w:r>
            <w:r w:rsidRPr="004F1B76">
              <w:rPr>
                <w:spacing w:val="50"/>
              </w:rPr>
              <w:t xml:space="preserve"> </w:t>
            </w:r>
            <w:r w:rsidRPr="004F1B76">
              <w:t>laikino įvežimo</w:t>
            </w:r>
            <w:r w:rsidRPr="004F1B76">
              <w:rPr>
                <w:spacing w:val="21"/>
              </w:rPr>
              <w:t xml:space="preserve"> </w:t>
            </w:r>
            <w:r w:rsidRPr="004F1B76">
              <w:t>/</w:t>
            </w:r>
            <w:r w:rsidRPr="004F1B76">
              <w:rPr>
                <w:spacing w:val="21"/>
              </w:rPr>
              <w:t xml:space="preserve"> </w:t>
            </w:r>
            <w:r w:rsidRPr="004F1B76">
              <w:rPr>
                <w:spacing w:val="-1"/>
              </w:rPr>
              <w:t>išvežimo</w:t>
            </w:r>
            <w:r w:rsidRPr="004F1B76">
              <w:rPr>
                <w:spacing w:val="24"/>
              </w:rPr>
              <w:t xml:space="preserve"> </w:t>
            </w:r>
            <w:r w:rsidRPr="004F1B76">
              <w:rPr>
                <w:spacing w:val="-1"/>
              </w:rPr>
              <w:t>procedūras.</w:t>
            </w:r>
          </w:p>
          <w:p w:rsidR="002273A2" w:rsidRPr="004F1B76" w:rsidRDefault="002273A2" w:rsidP="00264F7C">
            <w:pPr>
              <w:rPr>
                <w:spacing w:val="-1"/>
              </w:rPr>
            </w:pPr>
            <w:r w:rsidRPr="004F1B76">
              <w:lastRenderedPageBreak/>
              <w:t>Apibūdinti</w:t>
            </w:r>
            <w:r w:rsidRPr="004F1B76">
              <w:rPr>
                <w:spacing w:val="50"/>
              </w:rPr>
              <w:t xml:space="preserve"> </w:t>
            </w:r>
            <w:r w:rsidRPr="004F1B76">
              <w:t>laikino įvežimo</w:t>
            </w:r>
            <w:r w:rsidRPr="004F1B76">
              <w:rPr>
                <w:spacing w:val="21"/>
              </w:rPr>
              <w:t xml:space="preserve"> </w:t>
            </w:r>
            <w:r w:rsidRPr="004F1B76">
              <w:t>/</w:t>
            </w:r>
            <w:r w:rsidRPr="004F1B76">
              <w:rPr>
                <w:spacing w:val="21"/>
              </w:rPr>
              <w:t xml:space="preserve"> </w:t>
            </w:r>
            <w:r w:rsidRPr="004F1B76">
              <w:rPr>
                <w:spacing w:val="-1"/>
              </w:rPr>
              <w:t>išvežimo</w:t>
            </w:r>
            <w:r w:rsidRPr="004F1B76">
              <w:rPr>
                <w:spacing w:val="24"/>
              </w:rPr>
              <w:t xml:space="preserve"> </w:t>
            </w:r>
            <w:r w:rsidRPr="004F1B76">
              <w:rPr>
                <w:spacing w:val="-1"/>
              </w:rPr>
              <w:t>perdirbimo</w:t>
            </w:r>
            <w:r w:rsidRPr="004F1B76">
              <w:rPr>
                <w:spacing w:val="40"/>
              </w:rPr>
              <w:t xml:space="preserve"> </w:t>
            </w:r>
            <w:r w:rsidRPr="004F1B76">
              <w:t>ir</w:t>
            </w:r>
            <w:r w:rsidRPr="004F1B76">
              <w:rPr>
                <w:spacing w:val="40"/>
              </w:rPr>
              <w:t xml:space="preserve"> </w:t>
            </w:r>
            <w:r w:rsidRPr="004F1B76">
              <w:t>muitinio</w:t>
            </w:r>
            <w:r w:rsidRPr="004F1B76">
              <w:rPr>
                <w:spacing w:val="27"/>
              </w:rPr>
              <w:t xml:space="preserve"> </w:t>
            </w:r>
            <w:r w:rsidRPr="004F1B76">
              <w:rPr>
                <w:spacing w:val="-1"/>
              </w:rPr>
              <w:t>sandėliavimo</w:t>
            </w:r>
            <w:r w:rsidRPr="004F1B76">
              <w:t xml:space="preserve"> </w:t>
            </w:r>
            <w:r w:rsidRPr="004F1B76">
              <w:rPr>
                <w:spacing w:val="-1"/>
              </w:rPr>
              <w:t>procedūras.</w:t>
            </w:r>
          </w:p>
          <w:p w:rsidR="002273A2" w:rsidRPr="004F1B76" w:rsidRDefault="002273A2" w:rsidP="00264F7C">
            <w:pPr>
              <w:rPr>
                <w:spacing w:val="-1"/>
              </w:rPr>
            </w:pPr>
            <w:r w:rsidRPr="004F1B76">
              <w:rPr>
                <w:spacing w:val="-1"/>
              </w:rPr>
              <w:t>Paaiškinti</w:t>
            </w:r>
            <w:r w:rsidRPr="004F1B76">
              <w:rPr>
                <w:spacing w:val="31"/>
              </w:rPr>
              <w:t xml:space="preserve"> </w:t>
            </w:r>
            <w:r w:rsidRPr="004F1B76">
              <w:rPr>
                <w:spacing w:val="-1"/>
              </w:rPr>
              <w:t>supaprastinto</w:t>
            </w:r>
            <w:r w:rsidRPr="004F1B76">
              <w:rPr>
                <w:spacing w:val="37"/>
              </w:rPr>
              <w:t xml:space="preserve"> </w:t>
            </w:r>
            <w:r w:rsidRPr="004F1B76">
              <w:rPr>
                <w:spacing w:val="-1"/>
              </w:rPr>
              <w:t>deklaravimo</w:t>
            </w:r>
            <w:r w:rsidRPr="004F1B76">
              <w:t xml:space="preserve"> </w:t>
            </w:r>
            <w:r w:rsidRPr="004F1B76">
              <w:rPr>
                <w:spacing w:val="-1"/>
              </w:rPr>
              <w:t>procedūrą.</w:t>
            </w:r>
          </w:p>
          <w:p w:rsidR="002273A2" w:rsidRPr="004F1B76" w:rsidRDefault="002273A2" w:rsidP="00264F7C">
            <w:pPr>
              <w:rPr>
                <w:spacing w:val="-1"/>
              </w:rPr>
            </w:pPr>
            <w:r w:rsidRPr="004F1B76">
              <w:rPr>
                <w:spacing w:val="-1"/>
              </w:rPr>
              <w:t>Užpildyti</w:t>
            </w:r>
            <w:r w:rsidRPr="004F1B76">
              <w:t xml:space="preserve"> </w:t>
            </w:r>
            <w:r w:rsidRPr="004F1B76">
              <w:rPr>
                <w:spacing w:val="-1"/>
              </w:rPr>
              <w:t>deklaraciją</w:t>
            </w:r>
            <w:r w:rsidR="009B1182" w:rsidRPr="004F1B76">
              <w:rPr>
                <w:spacing w:val="-1"/>
              </w:rPr>
              <w:t>.</w:t>
            </w:r>
          </w:p>
          <w:p w:rsidR="00DD799F" w:rsidRPr="004F1B76" w:rsidRDefault="00DD799F" w:rsidP="00264F7C">
            <w:pPr>
              <w:rPr>
                <w:spacing w:val="-1"/>
                <w:highlight w:val="yellow"/>
              </w:rPr>
            </w:pPr>
            <w:r w:rsidRPr="004F1B76">
              <w:rPr>
                <w:spacing w:val="-1"/>
              </w:rPr>
              <w:t>Organizuoti krovinių, transporto bei vairuotojo draudimus.</w:t>
            </w:r>
          </w:p>
        </w:tc>
      </w:tr>
      <w:tr w:rsidR="004F1B76" w:rsidRPr="004F1B76" w:rsidTr="008F15B5">
        <w:trPr>
          <w:trHeight w:val="57"/>
          <w:jc w:val="center"/>
        </w:trPr>
        <w:tc>
          <w:tcPr>
            <w:tcW w:w="450" w:type="pct"/>
          </w:tcPr>
          <w:p w:rsidR="009C41BD" w:rsidRPr="004F1B76" w:rsidRDefault="00A81DDC" w:rsidP="00264F7C">
            <w:pPr>
              <w:jc w:val="center"/>
              <w:rPr>
                <w:rFonts w:ascii="Palemonas" w:eastAsia="MS Mincho" w:hAnsi="Palemonas"/>
                <w:szCs w:val="22"/>
                <w:lang w:eastAsia="en-US"/>
              </w:rPr>
            </w:pPr>
            <w:r w:rsidRPr="004F1B76">
              <w:rPr>
                <w:rFonts w:ascii="Palemonas" w:eastAsia="MS Mincho" w:hAnsi="Palemonas"/>
                <w:szCs w:val="22"/>
                <w:lang w:eastAsia="en-US"/>
              </w:rPr>
              <w:lastRenderedPageBreak/>
              <w:t>4104131</w:t>
            </w:r>
          </w:p>
        </w:tc>
        <w:tc>
          <w:tcPr>
            <w:tcW w:w="678" w:type="pct"/>
          </w:tcPr>
          <w:p w:rsidR="009C41BD" w:rsidRPr="004F1B76" w:rsidRDefault="003B364F" w:rsidP="00264F7C">
            <w:pPr>
              <w:rPr>
                <w:rFonts w:ascii="Palemonas" w:eastAsia="MS Mincho" w:hAnsi="Palemonas"/>
                <w:szCs w:val="22"/>
                <w:lang w:eastAsia="en-US"/>
              </w:rPr>
            </w:pPr>
            <w:r w:rsidRPr="004F1B76">
              <w:rPr>
                <w:rFonts w:ascii="Palemonas" w:eastAsia="MS Mincho" w:hAnsi="Palemonas"/>
                <w:szCs w:val="22"/>
                <w:lang w:eastAsia="en-US"/>
              </w:rPr>
              <w:t>T</w:t>
            </w:r>
            <w:r w:rsidR="009C41BD" w:rsidRPr="004F1B76">
              <w:rPr>
                <w:rFonts w:ascii="Palemonas" w:eastAsia="MS Mincho" w:hAnsi="Palemonas"/>
                <w:szCs w:val="22"/>
                <w:lang w:eastAsia="en-US"/>
              </w:rPr>
              <w:t>ransporto teisės pagrindai</w:t>
            </w:r>
          </w:p>
        </w:tc>
        <w:tc>
          <w:tcPr>
            <w:tcW w:w="316" w:type="pct"/>
          </w:tcPr>
          <w:p w:rsidR="009C41BD" w:rsidRPr="004F1B76" w:rsidRDefault="009C41BD" w:rsidP="00264F7C">
            <w:pPr>
              <w:jc w:val="center"/>
            </w:pPr>
            <w:r w:rsidRPr="004F1B76">
              <w:t>IV</w:t>
            </w:r>
          </w:p>
        </w:tc>
        <w:tc>
          <w:tcPr>
            <w:tcW w:w="451" w:type="pct"/>
          </w:tcPr>
          <w:p w:rsidR="009C41BD" w:rsidRPr="004F1B76" w:rsidRDefault="003B364F" w:rsidP="00264F7C">
            <w:pPr>
              <w:widowControl w:val="0"/>
              <w:jc w:val="center"/>
              <w:rPr>
                <w:highlight w:val="yellow"/>
              </w:rPr>
            </w:pPr>
            <w:r w:rsidRPr="004F1B76">
              <w:t>5</w:t>
            </w:r>
          </w:p>
        </w:tc>
        <w:tc>
          <w:tcPr>
            <w:tcW w:w="994" w:type="pct"/>
          </w:tcPr>
          <w:p w:rsidR="009C41BD" w:rsidRPr="004F1B76" w:rsidRDefault="009C41BD" w:rsidP="00264F7C">
            <w:pPr>
              <w:widowControl w:val="0"/>
            </w:pPr>
            <w:r w:rsidRPr="004F1B76">
              <w:t>Vykdyti logistinę veiklą pagal atsakomybę ir veiklą reglamentuojančius dokumentus.</w:t>
            </w:r>
          </w:p>
        </w:tc>
        <w:tc>
          <w:tcPr>
            <w:tcW w:w="2111" w:type="pct"/>
          </w:tcPr>
          <w:p w:rsidR="009C41BD" w:rsidRPr="004F1B76" w:rsidRDefault="009B1182" w:rsidP="00264F7C">
            <w:pPr>
              <w:rPr>
                <w:spacing w:val="-1"/>
              </w:rPr>
            </w:pPr>
            <w:r w:rsidRPr="004F1B76">
              <w:rPr>
                <w:spacing w:val="-1"/>
              </w:rPr>
              <w:t>Apžvelgti</w:t>
            </w:r>
            <w:r w:rsidRPr="004F1B76">
              <w:t xml:space="preserve"> </w:t>
            </w:r>
            <w:r w:rsidRPr="004F1B76">
              <w:rPr>
                <w:spacing w:val="-1"/>
              </w:rPr>
              <w:t>vairuotojų</w:t>
            </w:r>
            <w:r w:rsidRPr="004F1B76">
              <w:rPr>
                <w:spacing w:val="31"/>
              </w:rPr>
              <w:t xml:space="preserve"> </w:t>
            </w:r>
            <w:r w:rsidRPr="004F1B76">
              <w:rPr>
                <w:spacing w:val="-1"/>
              </w:rPr>
              <w:t>teises</w:t>
            </w:r>
            <w:r w:rsidRPr="004F1B76">
              <w:t xml:space="preserve"> ir </w:t>
            </w:r>
            <w:r w:rsidRPr="004F1B76">
              <w:rPr>
                <w:spacing w:val="-1"/>
              </w:rPr>
              <w:t>pareigas,</w:t>
            </w:r>
            <w:r w:rsidRPr="004F1B76">
              <w:rPr>
                <w:spacing w:val="25"/>
              </w:rPr>
              <w:t xml:space="preserve"> </w:t>
            </w:r>
            <w:r w:rsidRPr="004F1B76">
              <w:rPr>
                <w:spacing w:val="-1"/>
              </w:rPr>
              <w:t>susietas</w:t>
            </w:r>
            <w:r w:rsidRPr="004F1B76">
              <w:t xml:space="preserve"> su kelių</w:t>
            </w:r>
            <w:r w:rsidRPr="004F1B76">
              <w:rPr>
                <w:spacing w:val="26"/>
              </w:rPr>
              <w:t xml:space="preserve"> </w:t>
            </w:r>
            <w:r w:rsidRPr="004F1B76">
              <w:rPr>
                <w:spacing w:val="-1"/>
              </w:rPr>
              <w:t>transportu.</w:t>
            </w:r>
          </w:p>
          <w:p w:rsidR="009B1182" w:rsidRPr="004F1B76" w:rsidRDefault="009B1182" w:rsidP="00264F7C">
            <w:pPr>
              <w:rPr>
                <w:spacing w:val="-1"/>
              </w:rPr>
            </w:pPr>
            <w:r w:rsidRPr="004F1B76">
              <w:t xml:space="preserve">Apibūdinti </w:t>
            </w:r>
            <w:r w:rsidRPr="004F1B76">
              <w:rPr>
                <w:spacing w:val="-1"/>
              </w:rPr>
              <w:t>darbo</w:t>
            </w:r>
            <w:r w:rsidRPr="004F1B76">
              <w:rPr>
                <w:spacing w:val="23"/>
              </w:rPr>
              <w:t xml:space="preserve"> </w:t>
            </w:r>
            <w:r w:rsidRPr="004F1B76">
              <w:rPr>
                <w:spacing w:val="-1"/>
              </w:rPr>
              <w:t>organizavimą, komercinės</w:t>
            </w:r>
            <w:r w:rsidRPr="004F1B76">
              <w:t xml:space="preserve"> ir</w:t>
            </w:r>
            <w:r w:rsidRPr="004F1B76">
              <w:rPr>
                <w:spacing w:val="27"/>
              </w:rPr>
              <w:t xml:space="preserve"> </w:t>
            </w:r>
            <w:r w:rsidRPr="004F1B76">
              <w:rPr>
                <w:spacing w:val="-1"/>
              </w:rPr>
              <w:t>finansinės</w:t>
            </w:r>
            <w:r w:rsidRPr="004F1B76">
              <w:t xml:space="preserve"> </w:t>
            </w:r>
            <w:r w:rsidRPr="004F1B76">
              <w:rPr>
                <w:spacing w:val="-1"/>
              </w:rPr>
              <w:t>veiklos</w:t>
            </w:r>
            <w:r w:rsidRPr="004F1B76">
              <w:rPr>
                <w:spacing w:val="29"/>
              </w:rPr>
              <w:t xml:space="preserve"> </w:t>
            </w:r>
            <w:r w:rsidRPr="004F1B76">
              <w:rPr>
                <w:spacing w:val="-1"/>
              </w:rPr>
              <w:t>netinkamų</w:t>
            </w:r>
            <w:r w:rsidRPr="004F1B76">
              <w:t xml:space="preserve"> veiksmų</w:t>
            </w:r>
            <w:r w:rsidRPr="004F1B76">
              <w:rPr>
                <w:spacing w:val="27"/>
              </w:rPr>
              <w:t xml:space="preserve"> </w:t>
            </w:r>
            <w:r w:rsidRPr="004F1B76">
              <w:rPr>
                <w:spacing w:val="-1"/>
              </w:rPr>
              <w:t>pasekmes.</w:t>
            </w:r>
          </w:p>
          <w:p w:rsidR="009B1182" w:rsidRPr="004F1B76" w:rsidRDefault="009B1182" w:rsidP="00264F7C">
            <w:pPr>
              <w:rPr>
                <w:spacing w:val="-1"/>
              </w:rPr>
            </w:pPr>
            <w:r w:rsidRPr="004F1B76">
              <w:rPr>
                <w:spacing w:val="-1"/>
              </w:rPr>
              <w:t>Apibendrinti</w:t>
            </w:r>
            <w:r w:rsidRPr="004F1B76">
              <w:rPr>
                <w:spacing w:val="22"/>
              </w:rPr>
              <w:t xml:space="preserve"> </w:t>
            </w:r>
            <w:r w:rsidRPr="004F1B76">
              <w:rPr>
                <w:spacing w:val="-1"/>
              </w:rPr>
              <w:t>nusikalstamumo,</w:t>
            </w:r>
            <w:r w:rsidRPr="004F1B76">
              <w:rPr>
                <w:spacing w:val="28"/>
              </w:rPr>
              <w:t xml:space="preserve"> </w:t>
            </w:r>
            <w:r w:rsidRPr="004F1B76">
              <w:rPr>
                <w:spacing w:val="-1"/>
              </w:rPr>
              <w:t>nelegalių</w:t>
            </w:r>
            <w:r w:rsidRPr="004F1B76">
              <w:t xml:space="preserve"> </w:t>
            </w:r>
            <w:r w:rsidRPr="004F1B76">
              <w:rPr>
                <w:spacing w:val="-1"/>
              </w:rPr>
              <w:t>migrantų</w:t>
            </w:r>
            <w:r w:rsidRPr="004F1B76">
              <w:rPr>
                <w:spacing w:val="21"/>
              </w:rPr>
              <w:t xml:space="preserve"> </w:t>
            </w:r>
            <w:r w:rsidRPr="004F1B76">
              <w:rPr>
                <w:spacing w:val="-1"/>
              </w:rPr>
              <w:t>gabenimo</w:t>
            </w:r>
            <w:r w:rsidRPr="004F1B76">
              <w:t xml:space="preserve"> ir</w:t>
            </w:r>
            <w:r w:rsidRPr="004F1B76">
              <w:rPr>
                <w:spacing w:val="25"/>
              </w:rPr>
              <w:t xml:space="preserve"> </w:t>
            </w:r>
            <w:r w:rsidRPr="004F1B76">
              <w:rPr>
                <w:spacing w:val="-1"/>
              </w:rPr>
              <w:t>kontrabandinių</w:t>
            </w:r>
            <w:r w:rsidRPr="004F1B76">
              <w:t xml:space="preserve"> </w:t>
            </w:r>
            <w:r w:rsidRPr="004F1B76">
              <w:rPr>
                <w:spacing w:val="-1"/>
              </w:rPr>
              <w:t>prekių</w:t>
            </w:r>
            <w:r w:rsidRPr="004F1B76">
              <w:rPr>
                <w:spacing w:val="31"/>
              </w:rPr>
              <w:t xml:space="preserve"> </w:t>
            </w:r>
            <w:r w:rsidRPr="004F1B76">
              <w:t xml:space="preserve">vežimo </w:t>
            </w:r>
            <w:r w:rsidRPr="004F1B76">
              <w:rPr>
                <w:spacing w:val="-1"/>
              </w:rPr>
              <w:t>užkirtimą,</w:t>
            </w:r>
            <w:r w:rsidRPr="004F1B76">
              <w:rPr>
                <w:spacing w:val="27"/>
              </w:rPr>
              <w:t xml:space="preserve"> </w:t>
            </w:r>
            <w:r w:rsidRPr="004F1B76">
              <w:rPr>
                <w:spacing w:val="-1"/>
              </w:rPr>
              <w:t>prevencines</w:t>
            </w:r>
            <w:r w:rsidRPr="004F1B76">
              <w:rPr>
                <w:spacing w:val="28"/>
              </w:rPr>
              <w:t xml:space="preserve"> </w:t>
            </w:r>
            <w:r w:rsidRPr="004F1B76">
              <w:rPr>
                <w:spacing w:val="-1"/>
              </w:rPr>
              <w:t>priemones,</w:t>
            </w:r>
            <w:r w:rsidRPr="004F1B76">
              <w:t xml:space="preserve"> </w:t>
            </w:r>
            <w:r w:rsidRPr="004F1B76">
              <w:rPr>
                <w:spacing w:val="-1"/>
              </w:rPr>
              <w:t>pasekmes</w:t>
            </w:r>
            <w:r w:rsidRPr="004F1B76">
              <w:rPr>
                <w:spacing w:val="25"/>
              </w:rPr>
              <w:t xml:space="preserve"> </w:t>
            </w:r>
            <w:r w:rsidRPr="004F1B76">
              <w:rPr>
                <w:spacing w:val="-1"/>
              </w:rPr>
              <w:t>vairuotojui</w:t>
            </w:r>
            <w:r w:rsidRPr="004F1B76">
              <w:t xml:space="preserve"> ir </w:t>
            </w:r>
            <w:r w:rsidRPr="004F1B76">
              <w:rPr>
                <w:spacing w:val="-1"/>
              </w:rPr>
              <w:t>vežėjui.</w:t>
            </w:r>
          </w:p>
          <w:p w:rsidR="009B1182" w:rsidRPr="004F1B76" w:rsidRDefault="009B1182" w:rsidP="00264F7C">
            <w:pPr>
              <w:rPr>
                <w:spacing w:val="-1"/>
              </w:rPr>
            </w:pPr>
            <w:r w:rsidRPr="004F1B76">
              <w:rPr>
                <w:spacing w:val="-1"/>
              </w:rPr>
              <w:t>Apibrėžti</w:t>
            </w:r>
            <w:r w:rsidRPr="004F1B76">
              <w:rPr>
                <w:spacing w:val="28"/>
              </w:rPr>
              <w:t xml:space="preserve"> </w:t>
            </w:r>
            <w:r w:rsidRPr="004F1B76">
              <w:rPr>
                <w:spacing w:val="-1"/>
              </w:rPr>
              <w:t>atsakomybės</w:t>
            </w:r>
            <w:r w:rsidRPr="004F1B76">
              <w:t xml:space="preserve"> </w:t>
            </w:r>
            <w:r w:rsidRPr="004F1B76">
              <w:rPr>
                <w:spacing w:val="-1"/>
              </w:rPr>
              <w:t>ribas</w:t>
            </w:r>
            <w:r w:rsidRPr="004F1B76">
              <w:t xml:space="preserve"> už</w:t>
            </w:r>
            <w:r w:rsidRPr="004F1B76">
              <w:rPr>
                <w:spacing w:val="24"/>
              </w:rPr>
              <w:t xml:space="preserve"> </w:t>
            </w:r>
            <w:proofErr w:type="spellStart"/>
            <w:r w:rsidRPr="004F1B76">
              <w:rPr>
                <w:spacing w:val="-1"/>
              </w:rPr>
              <w:t>tachografo</w:t>
            </w:r>
            <w:proofErr w:type="spellEnd"/>
            <w:r w:rsidRPr="004F1B76">
              <w:rPr>
                <w:spacing w:val="27"/>
              </w:rPr>
              <w:t xml:space="preserve"> </w:t>
            </w:r>
            <w:r w:rsidRPr="004F1B76">
              <w:rPr>
                <w:spacing w:val="-1"/>
              </w:rPr>
              <w:t>nenaudojimą</w:t>
            </w:r>
            <w:r w:rsidRPr="004F1B76">
              <w:t xml:space="preserve"> </w:t>
            </w:r>
            <w:r w:rsidRPr="004F1B76">
              <w:rPr>
                <w:spacing w:val="-1"/>
              </w:rPr>
              <w:t>ar</w:t>
            </w:r>
            <w:r w:rsidRPr="004F1B76">
              <w:t xml:space="preserve"> jo</w:t>
            </w:r>
            <w:r w:rsidRPr="004F1B76">
              <w:rPr>
                <w:spacing w:val="29"/>
              </w:rPr>
              <w:t xml:space="preserve"> </w:t>
            </w:r>
            <w:r w:rsidRPr="004F1B76">
              <w:rPr>
                <w:spacing w:val="-1"/>
              </w:rPr>
              <w:t>rodmenų</w:t>
            </w:r>
            <w:r w:rsidRPr="004F1B76">
              <w:t xml:space="preserve"> </w:t>
            </w:r>
            <w:r w:rsidRPr="004F1B76">
              <w:rPr>
                <w:spacing w:val="-1"/>
              </w:rPr>
              <w:t>klastojimą.</w:t>
            </w:r>
          </w:p>
          <w:p w:rsidR="009B1182" w:rsidRPr="004F1B76" w:rsidRDefault="009B1182" w:rsidP="00264F7C">
            <w:pPr>
              <w:rPr>
                <w:spacing w:val="-1"/>
              </w:rPr>
            </w:pPr>
            <w:r w:rsidRPr="004F1B76">
              <w:rPr>
                <w:spacing w:val="-1"/>
              </w:rPr>
              <w:t>Paaiškinti</w:t>
            </w:r>
            <w:r w:rsidRPr="004F1B76">
              <w:t xml:space="preserve"> riziką,</w:t>
            </w:r>
            <w:r w:rsidRPr="004F1B76">
              <w:rPr>
                <w:spacing w:val="28"/>
              </w:rPr>
              <w:t xml:space="preserve"> </w:t>
            </w:r>
            <w:r w:rsidRPr="004F1B76">
              <w:rPr>
                <w:spacing w:val="-1"/>
              </w:rPr>
              <w:t>kurią gali</w:t>
            </w:r>
            <w:r w:rsidRPr="004F1B76">
              <w:t xml:space="preserve"> </w:t>
            </w:r>
            <w:r w:rsidRPr="004F1B76">
              <w:rPr>
                <w:spacing w:val="-1"/>
              </w:rPr>
              <w:t>sukelti</w:t>
            </w:r>
            <w:r w:rsidRPr="004F1B76">
              <w:rPr>
                <w:spacing w:val="27"/>
              </w:rPr>
              <w:t xml:space="preserve"> </w:t>
            </w:r>
            <w:r w:rsidRPr="004F1B76">
              <w:rPr>
                <w:spacing w:val="-1"/>
              </w:rPr>
              <w:t>netinkamas</w:t>
            </w:r>
            <w:r w:rsidR="00264F7C" w:rsidRPr="004F1B76">
              <w:t xml:space="preserve"> </w:t>
            </w:r>
            <w:r w:rsidRPr="004F1B76">
              <w:rPr>
                <w:spacing w:val="-1"/>
              </w:rPr>
              <w:t>transporto</w:t>
            </w:r>
            <w:r w:rsidRPr="004F1B76">
              <w:rPr>
                <w:spacing w:val="33"/>
              </w:rPr>
              <w:t xml:space="preserve"> </w:t>
            </w:r>
            <w:r w:rsidRPr="004F1B76">
              <w:rPr>
                <w:spacing w:val="-1"/>
              </w:rPr>
              <w:t>priemonės</w:t>
            </w:r>
            <w:r w:rsidRPr="004F1B76">
              <w:t xml:space="preserve"> </w:t>
            </w:r>
            <w:r w:rsidRPr="004F1B76">
              <w:rPr>
                <w:spacing w:val="-1"/>
              </w:rPr>
              <w:t>pakrovimas</w:t>
            </w:r>
            <w:r w:rsidRPr="004F1B76">
              <w:rPr>
                <w:spacing w:val="31"/>
              </w:rPr>
              <w:t xml:space="preserve"> </w:t>
            </w:r>
            <w:r w:rsidRPr="004F1B76">
              <w:t xml:space="preserve">ir </w:t>
            </w:r>
            <w:r w:rsidRPr="004F1B76">
              <w:rPr>
                <w:spacing w:val="-1"/>
              </w:rPr>
              <w:t>iškrovimas.</w:t>
            </w:r>
          </w:p>
          <w:p w:rsidR="009B1182" w:rsidRPr="004F1B76" w:rsidRDefault="009B1182" w:rsidP="00264F7C">
            <w:r w:rsidRPr="004F1B76">
              <w:rPr>
                <w:spacing w:val="-1"/>
              </w:rPr>
              <w:t>Aptarti</w:t>
            </w:r>
            <w:r w:rsidRPr="004F1B76">
              <w:rPr>
                <w:spacing w:val="24"/>
              </w:rPr>
              <w:t xml:space="preserve"> </w:t>
            </w:r>
            <w:r w:rsidRPr="004F1B76">
              <w:rPr>
                <w:spacing w:val="-1"/>
              </w:rPr>
              <w:t>vairuotojo</w:t>
            </w:r>
            <w:r w:rsidRPr="004F1B76">
              <w:rPr>
                <w:spacing w:val="23"/>
              </w:rPr>
              <w:t xml:space="preserve"> </w:t>
            </w:r>
            <w:r w:rsidRPr="004F1B76">
              <w:t>ir</w:t>
            </w:r>
            <w:r w:rsidRPr="004F1B76">
              <w:rPr>
                <w:spacing w:val="30"/>
              </w:rPr>
              <w:t xml:space="preserve"> </w:t>
            </w:r>
            <w:r w:rsidRPr="004F1B76">
              <w:rPr>
                <w:spacing w:val="-1"/>
              </w:rPr>
              <w:t>vežėjo</w:t>
            </w:r>
            <w:r w:rsidR="00264F7C" w:rsidRPr="004F1B76">
              <w:t xml:space="preserve"> </w:t>
            </w:r>
            <w:r w:rsidRPr="004F1B76">
              <w:rPr>
                <w:spacing w:val="-1"/>
              </w:rPr>
              <w:t>atsakomybę</w:t>
            </w:r>
            <w:r w:rsidR="00264F7C" w:rsidRPr="004F1B76">
              <w:t xml:space="preserve"> </w:t>
            </w:r>
            <w:r w:rsidRPr="004F1B76">
              <w:t>už</w:t>
            </w:r>
            <w:r w:rsidRPr="004F1B76">
              <w:rPr>
                <w:spacing w:val="22"/>
              </w:rPr>
              <w:t xml:space="preserve"> </w:t>
            </w:r>
            <w:r w:rsidRPr="004F1B76">
              <w:rPr>
                <w:spacing w:val="-1"/>
              </w:rPr>
              <w:t>muitinės nustatytų</w:t>
            </w:r>
            <w:r w:rsidRPr="004F1B76">
              <w:rPr>
                <w:spacing w:val="29"/>
              </w:rPr>
              <w:t xml:space="preserve"> </w:t>
            </w:r>
            <w:r w:rsidRPr="004F1B76">
              <w:rPr>
                <w:spacing w:val="-1"/>
              </w:rPr>
              <w:t>reikalavimų</w:t>
            </w:r>
            <w:r w:rsidRPr="004F1B76">
              <w:rPr>
                <w:spacing w:val="28"/>
              </w:rPr>
              <w:t xml:space="preserve"> </w:t>
            </w:r>
            <w:r w:rsidRPr="004F1B76">
              <w:rPr>
                <w:spacing w:val="-1"/>
              </w:rPr>
              <w:t>nevykdymą.</w:t>
            </w:r>
          </w:p>
        </w:tc>
      </w:tr>
      <w:tr w:rsidR="004F1B76" w:rsidRPr="004F1B76" w:rsidTr="008F15B5">
        <w:trPr>
          <w:trHeight w:val="57"/>
          <w:jc w:val="center"/>
        </w:trPr>
        <w:tc>
          <w:tcPr>
            <w:tcW w:w="450" w:type="pct"/>
          </w:tcPr>
          <w:p w:rsidR="009C41BD" w:rsidRPr="004F1B76" w:rsidRDefault="00A81DDC" w:rsidP="00264F7C">
            <w:pPr>
              <w:jc w:val="center"/>
              <w:rPr>
                <w:rFonts w:ascii="Palemonas" w:eastAsia="MS Mincho" w:hAnsi="Palemonas"/>
                <w:szCs w:val="22"/>
                <w:lang w:eastAsia="en-US"/>
              </w:rPr>
            </w:pPr>
            <w:r w:rsidRPr="004F1B76">
              <w:rPr>
                <w:rFonts w:ascii="Palemonas" w:eastAsia="MS Mincho" w:hAnsi="Palemonas"/>
                <w:szCs w:val="22"/>
                <w:lang w:eastAsia="en-US"/>
              </w:rPr>
              <w:t>4104132</w:t>
            </w:r>
          </w:p>
        </w:tc>
        <w:tc>
          <w:tcPr>
            <w:tcW w:w="678" w:type="pct"/>
          </w:tcPr>
          <w:p w:rsidR="009C41BD" w:rsidRPr="004F1B76" w:rsidRDefault="009C41BD" w:rsidP="00264F7C">
            <w:pPr>
              <w:rPr>
                <w:rFonts w:ascii="Palemonas" w:eastAsia="MS Mincho" w:hAnsi="Palemonas"/>
                <w:szCs w:val="22"/>
                <w:lang w:eastAsia="en-US"/>
              </w:rPr>
            </w:pPr>
            <w:r w:rsidRPr="004F1B76">
              <w:rPr>
                <w:rFonts w:ascii="Palemonas" w:eastAsia="MS Mincho" w:hAnsi="Palemonas"/>
                <w:szCs w:val="22"/>
                <w:lang w:eastAsia="en-US"/>
              </w:rPr>
              <w:t>Ypatingų krovinių transportavimas</w:t>
            </w:r>
          </w:p>
        </w:tc>
        <w:tc>
          <w:tcPr>
            <w:tcW w:w="316" w:type="pct"/>
          </w:tcPr>
          <w:p w:rsidR="009C41BD" w:rsidRPr="004F1B76" w:rsidRDefault="009C41BD" w:rsidP="00264F7C">
            <w:pPr>
              <w:jc w:val="center"/>
            </w:pPr>
            <w:r w:rsidRPr="004F1B76">
              <w:t>IV</w:t>
            </w:r>
          </w:p>
        </w:tc>
        <w:tc>
          <w:tcPr>
            <w:tcW w:w="451" w:type="pct"/>
          </w:tcPr>
          <w:p w:rsidR="009C41BD" w:rsidRPr="004F1B76" w:rsidRDefault="00E94ED9" w:rsidP="00264F7C">
            <w:pPr>
              <w:widowControl w:val="0"/>
              <w:jc w:val="center"/>
            </w:pPr>
            <w:r w:rsidRPr="004F1B76">
              <w:t>5</w:t>
            </w:r>
          </w:p>
        </w:tc>
        <w:tc>
          <w:tcPr>
            <w:tcW w:w="994" w:type="pct"/>
          </w:tcPr>
          <w:p w:rsidR="009C41BD" w:rsidRPr="004F1B76" w:rsidRDefault="009C41BD" w:rsidP="00264F7C">
            <w:pPr>
              <w:widowControl w:val="0"/>
            </w:pPr>
            <w:r w:rsidRPr="004F1B76">
              <w:t xml:space="preserve">Gabenti pavojingus, greitai gendančius bei </w:t>
            </w:r>
            <w:proofErr w:type="spellStart"/>
            <w:r w:rsidRPr="004F1B76">
              <w:t>didžiagabaričius</w:t>
            </w:r>
            <w:proofErr w:type="spellEnd"/>
            <w:r w:rsidRPr="004F1B76">
              <w:t xml:space="preserve"> krovinius.</w:t>
            </w:r>
          </w:p>
        </w:tc>
        <w:tc>
          <w:tcPr>
            <w:tcW w:w="2111" w:type="pct"/>
          </w:tcPr>
          <w:p w:rsidR="009C41BD" w:rsidRPr="004F1B76" w:rsidRDefault="009B1182" w:rsidP="00264F7C">
            <w:pPr>
              <w:pStyle w:val="TableParagraph"/>
              <w:rPr>
                <w:rFonts w:ascii="Times New Roman" w:hAnsi="Times New Roman"/>
                <w:spacing w:val="-1"/>
                <w:sz w:val="24"/>
                <w:lang w:val="lt-LT"/>
              </w:rPr>
            </w:pPr>
            <w:r w:rsidRPr="004F1B76">
              <w:rPr>
                <w:rFonts w:ascii="Times New Roman" w:hAnsi="Times New Roman"/>
                <w:spacing w:val="-1"/>
                <w:sz w:val="24"/>
                <w:lang w:val="lt-LT"/>
              </w:rPr>
              <w:t>Apžvelgti</w:t>
            </w:r>
            <w:r w:rsidRPr="004F1B76">
              <w:rPr>
                <w:rFonts w:ascii="Times New Roman" w:hAnsi="Times New Roman"/>
                <w:sz w:val="24"/>
                <w:lang w:val="lt-LT"/>
              </w:rPr>
              <w:t xml:space="preserve"> </w:t>
            </w:r>
            <w:r w:rsidRPr="004F1B76">
              <w:rPr>
                <w:rFonts w:ascii="Times New Roman" w:hAnsi="Times New Roman"/>
                <w:spacing w:val="-1"/>
                <w:sz w:val="24"/>
                <w:lang w:val="lt-LT"/>
              </w:rPr>
              <w:t>Europos</w:t>
            </w:r>
            <w:r w:rsidRPr="004F1B76">
              <w:rPr>
                <w:rFonts w:ascii="Times New Roman" w:hAnsi="Times New Roman"/>
                <w:spacing w:val="25"/>
                <w:sz w:val="24"/>
                <w:lang w:val="lt-LT"/>
              </w:rPr>
              <w:t xml:space="preserve"> </w:t>
            </w:r>
            <w:r w:rsidRPr="004F1B76">
              <w:rPr>
                <w:rFonts w:ascii="Times New Roman" w:hAnsi="Times New Roman"/>
                <w:spacing w:val="-1"/>
                <w:sz w:val="24"/>
                <w:lang w:val="lt-LT"/>
              </w:rPr>
              <w:t>šalių</w:t>
            </w:r>
            <w:r w:rsidRPr="004F1B76">
              <w:rPr>
                <w:rFonts w:ascii="Times New Roman" w:hAnsi="Times New Roman"/>
                <w:sz w:val="24"/>
                <w:lang w:val="lt-LT"/>
              </w:rPr>
              <w:t xml:space="preserve"> </w:t>
            </w:r>
            <w:r w:rsidRPr="004F1B76">
              <w:rPr>
                <w:rFonts w:ascii="Times New Roman" w:hAnsi="Times New Roman"/>
                <w:spacing w:val="-1"/>
                <w:sz w:val="24"/>
                <w:lang w:val="lt-LT"/>
              </w:rPr>
              <w:t>sutartį</w:t>
            </w:r>
            <w:r w:rsidRPr="004F1B76">
              <w:rPr>
                <w:rFonts w:ascii="Times New Roman" w:hAnsi="Times New Roman"/>
                <w:sz w:val="24"/>
                <w:lang w:val="lt-LT"/>
              </w:rPr>
              <w:t xml:space="preserve"> </w:t>
            </w:r>
            <w:r w:rsidRPr="004F1B76">
              <w:rPr>
                <w:rFonts w:ascii="Times New Roman" w:hAnsi="Times New Roman"/>
                <w:spacing w:val="-1"/>
                <w:sz w:val="24"/>
                <w:lang w:val="lt-LT"/>
              </w:rPr>
              <w:t>dėl</w:t>
            </w:r>
            <w:r w:rsidRPr="004F1B76">
              <w:rPr>
                <w:rFonts w:ascii="Times New Roman" w:hAnsi="Times New Roman"/>
                <w:spacing w:val="25"/>
                <w:sz w:val="24"/>
                <w:lang w:val="lt-LT"/>
              </w:rPr>
              <w:t xml:space="preserve"> </w:t>
            </w:r>
            <w:r w:rsidRPr="004F1B76">
              <w:rPr>
                <w:rFonts w:ascii="Times New Roman" w:hAnsi="Times New Roman"/>
                <w:spacing w:val="-1"/>
                <w:sz w:val="24"/>
                <w:lang w:val="lt-LT"/>
              </w:rPr>
              <w:t>Tarptautinio</w:t>
            </w:r>
            <w:r w:rsidRPr="004F1B76">
              <w:rPr>
                <w:rFonts w:ascii="Times New Roman" w:hAnsi="Times New Roman"/>
                <w:spacing w:val="28"/>
                <w:sz w:val="24"/>
                <w:lang w:val="lt-LT"/>
              </w:rPr>
              <w:t xml:space="preserve"> </w:t>
            </w:r>
            <w:r w:rsidRPr="004F1B76">
              <w:rPr>
                <w:rFonts w:ascii="Times New Roman" w:hAnsi="Times New Roman"/>
                <w:spacing w:val="-1"/>
                <w:sz w:val="24"/>
                <w:lang w:val="lt-LT"/>
              </w:rPr>
              <w:t>pavojingųjų</w:t>
            </w:r>
            <w:r w:rsidRPr="004F1B76">
              <w:rPr>
                <w:rFonts w:ascii="Times New Roman" w:hAnsi="Times New Roman"/>
                <w:sz w:val="24"/>
                <w:lang w:val="lt-LT"/>
              </w:rPr>
              <w:t xml:space="preserve"> krovinių</w:t>
            </w:r>
            <w:r w:rsidRPr="004F1B76">
              <w:rPr>
                <w:rFonts w:ascii="Times New Roman" w:hAnsi="Times New Roman"/>
                <w:spacing w:val="27"/>
                <w:sz w:val="24"/>
                <w:lang w:val="lt-LT"/>
              </w:rPr>
              <w:t xml:space="preserve"> </w:t>
            </w:r>
            <w:r w:rsidRPr="004F1B76">
              <w:rPr>
                <w:rFonts w:ascii="Times New Roman" w:hAnsi="Times New Roman"/>
                <w:sz w:val="24"/>
                <w:lang w:val="lt-LT"/>
              </w:rPr>
              <w:t xml:space="preserve">vežimo </w:t>
            </w:r>
            <w:r w:rsidRPr="004F1B76">
              <w:rPr>
                <w:rFonts w:ascii="Times New Roman" w:hAnsi="Times New Roman"/>
                <w:spacing w:val="-1"/>
                <w:sz w:val="24"/>
                <w:lang w:val="lt-LT"/>
              </w:rPr>
              <w:t>kelių</w:t>
            </w:r>
            <w:r w:rsidRPr="004F1B76">
              <w:rPr>
                <w:rFonts w:ascii="Times New Roman" w:hAnsi="Times New Roman"/>
                <w:spacing w:val="24"/>
                <w:sz w:val="24"/>
                <w:lang w:val="lt-LT"/>
              </w:rPr>
              <w:t xml:space="preserve"> </w:t>
            </w:r>
            <w:r w:rsidRPr="004F1B76">
              <w:rPr>
                <w:rFonts w:ascii="Times New Roman" w:hAnsi="Times New Roman"/>
                <w:spacing w:val="-1"/>
                <w:sz w:val="24"/>
                <w:lang w:val="lt-LT"/>
              </w:rPr>
              <w:t>transportu</w:t>
            </w:r>
            <w:r w:rsidRPr="004F1B76">
              <w:rPr>
                <w:rFonts w:ascii="Times New Roman" w:hAnsi="Times New Roman"/>
                <w:sz w:val="24"/>
                <w:lang w:val="lt-LT"/>
              </w:rPr>
              <w:t xml:space="preserve"> </w:t>
            </w:r>
            <w:r w:rsidRPr="004F1B76">
              <w:rPr>
                <w:rFonts w:ascii="Times New Roman" w:hAnsi="Times New Roman"/>
                <w:spacing w:val="-1"/>
                <w:sz w:val="24"/>
                <w:lang w:val="lt-LT"/>
              </w:rPr>
              <w:t>(ADR (</w:t>
            </w:r>
            <w:proofErr w:type="spellStart"/>
            <w:r w:rsidRPr="004F1B76">
              <w:rPr>
                <w:rFonts w:ascii="Times New Roman" w:hAnsi="Times New Roman"/>
                <w:spacing w:val="-1"/>
                <w:sz w:val="24"/>
                <w:lang w:val="lt-LT"/>
              </w:rPr>
              <w:t>Accord</w:t>
            </w:r>
            <w:proofErr w:type="spellEnd"/>
            <w:r w:rsidR="007E14FB" w:rsidRPr="004F1B76">
              <w:rPr>
                <w:rFonts w:ascii="Times New Roman" w:hAnsi="Times New Roman"/>
                <w:spacing w:val="-1"/>
                <w:sz w:val="24"/>
                <w:lang w:val="lt-LT"/>
              </w:rPr>
              <w:t xml:space="preserve"> </w:t>
            </w:r>
            <w:proofErr w:type="spellStart"/>
            <w:r w:rsidRPr="004F1B76">
              <w:rPr>
                <w:rFonts w:ascii="Times New Roman" w:hAnsi="Times New Roman"/>
                <w:spacing w:val="-1"/>
                <w:sz w:val="24"/>
                <w:lang w:val="lt-LT"/>
              </w:rPr>
              <w:t>européen</w:t>
            </w:r>
            <w:proofErr w:type="spellEnd"/>
            <w:r w:rsidR="007E14FB" w:rsidRPr="004F1B76">
              <w:rPr>
                <w:rFonts w:ascii="Times New Roman" w:hAnsi="Times New Roman"/>
                <w:spacing w:val="-1"/>
                <w:sz w:val="24"/>
                <w:lang w:val="lt-LT"/>
              </w:rPr>
              <w:t xml:space="preserve"> </w:t>
            </w:r>
            <w:proofErr w:type="spellStart"/>
            <w:r w:rsidRPr="004F1B76">
              <w:rPr>
                <w:rFonts w:ascii="Times New Roman" w:hAnsi="Times New Roman"/>
                <w:spacing w:val="-1"/>
                <w:sz w:val="24"/>
                <w:lang w:val="lt-LT"/>
              </w:rPr>
              <w:t>relatif</w:t>
            </w:r>
            <w:proofErr w:type="spellEnd"/>
            <w:r w:rsidRPr="004F1B76">
              <w:rPr>
                <w:rFonts w:ascii="Times New Roman" w:hAnsi="Times New Roman"/>
                <w:spacing w:val="35"/>
                <w:sz w:val="24"/>
                <w:lang w:val="lt-LT"/>
              </w:rPr>
              <w:t xml:space="preserve"> </w:t>
            </w:r>
            <w:proofErr w:type="spellStart"/>
            <w:r w:rsidRPr="004F1B76">
              <w:rPr>
                <w:rFonts w:ascii="Times New Roman" w:hAnsi="Times New Roman"/>
                <w:spacing w:val="-1"/>
                <w:sz w:val="24"/>
                <w:lang w:val="lt-LT"/>
              </w:rPr>
              <w:t>au</w:t>
            </w:r>
            <w:proofErr w:type="spellEnd"/>
            <w:r w:rsidR="007E14FB" w:rsidRPr="004F1B76">
              <w:rPr>
                <w:rFonts w:ascii="Times New Roman" w:hAnsi="Times New Roman"/>
                <w:spacing w:val="-1"/>
                <w:sz w:val="24"/>
                <w:lang w:val="lt-LT"/>
              </w:rPr>
              <w:t xml:space="preserve"> </w:t>
            </w:r>
            <w:proofErr w:type="spellStart"/>
            <w:r w:rsidRPr="004F1B76">
              <w:rPr>
                <w:rFonts w:ascii="Times New Roman" w:hAnsi="Times New Roman"/>
                <w:spacing w:val="-1"/>
                <w:sz w:val="24"/>
                <w:lang w:val="lt-LT"/>
              </w:rPr>
              <w:t>transport</w:t>
            </w:r>
            <w:proofErr w:type="spellEnd"/>
            <w:r w:rsidR="007E14FB" w:rsidRPr="004F1B76">
              <w:rPr>
                <w:rFonts w:ascii="Times New Roman" w:hAnsi="Times New Roman"/>
                <w:spacing w:val="-1"/>
                <w:sz w:val="24"/>
                <w:lang w:val="lt-LT"/>
              </w:rPr>
              <w:t xml:space="preserve"> </w:t>
            </w:r>
            <w:proofErr w:type="spellStart"/>
            <w:r w:rsidRPr="004F1B76">
              <w:rPr>
                <w:rFonts w:ascii="Times New Roman" w:hAnsi="Times New Roman"/>
                <w:spacing w:val="-1"/>
                <w:sz w:val="24"/>
                <w:lang w:val="lt-LT"/>
              </w:rPr>
              <w:t>international</w:t>
            </w:r>
            <w:proofErr w:type="spellEnd"/>
            <w:r w:rsidR="007E14FB" w:rsidRPr="004F1B76">
              <w:rPr>
                <w:rFonts w:ascii="Times New Roman" w:hAnsi="Times New Roman"/>
                <w:spacing w:val="-1"/>
                <w:sz w:val="24"/>
                <w:lang w:val="lt-LT"/>
              </w:rPr>
              <w:t xml:space="preserve"> </w:t>
            </w:r>
            <w:proofErr w:type="spellStart"/>
            <w:r w:rsidRPr="004F1B76">
              <w:rPr>
                <w:rFonts w:ascii="Times New Roman" w:hAnsi="Times New Roman"/>
                <w:spacing w:val="-1"/>
                <w:sz w:val="24"/>
                <w:lang w:val="lt-LT"/>
              </w:rPr>
              <w:t>des</w:t>
            </w:r>
            <w:proofErr w:type="spellEnd"/>
            <w:r w:rsidR="007E14FB" w:rsidRPr="004F1B76">
              <w:rPr>
                <w:rFonts w:ascii="Times New Roman" w:hAnsi="Times New Roman"/>
                <w:spacing w:val="-1"/>
                <w:sz w:val="24"/>
                <w:lang w:val="lt-LT"/>
              </w:rPr>
              <w:t xml:space="preserve"> </w:t>
            </w:r>
            <w:proofErr w:type="spellStart"/>
            <w:r w:rsidRPr="004F1B76">
              <w:rPr>
                <w:rFonts w:ascii="Times New Roman" w:hAnsi="Times New Roman"/>
                <w:spacing w:val="-1"/>
                <w:sz w:val="24"/>
                <w:lang w:val="lt-LT"/>
              </w:rPr>
              <w:t>marchandises</w:t>
            </w:r>
            <w:proofErr w:type="spellEnd"/>
            <w:r w:rsidR="007E14FB" w:rsidRPr="004F1B76">
              <w:rPr>
                <w:rFonts w:ascii="Times New Roman" w:hAnsi="Times New Roman"/>
                <w:spacing w:val="-1"/>
                <w:sz w:val="24"/>
                <w:lang w:val="lt-LT"/>
              </w:rPr>
              <w:t xml:space="preserve"> </w:t>
            </w:r>
            <w:proofErr w:type="spellStart"/>
            <w:r w:rsidRPr="004F1B76">
              <w:rPr>
                <w:rFonts w:ascii="Times New Roman" w:hAnsi="Times New Roman"/>
                <w:spacing w:val="-1"/>
                <w:sz w:val="24"/>
                <w:lang w:val="lt-LT"/>
              </w:rPr>
              <w:t>Dangereuses</w:t>
            </w:r>
            <w:proofErr w:type="spellEnd"/>
            <w:r w:rsidR="007E14FB" w:rsidRPr="004F1B76">
              <w:rPr>
                <w:rFonts w:ascii="Times New Roman" w:hAnsi="Times New Roman"/>
                <w:spacing w:val="-1"/>
                <w:sz w:val="24"/>
                <w:lang w:val="lt-LT"/>
              </w:rPr>
              <w:t xml:space="preserve"> </w:t>
            </w:r>
            <w:proofErr w:type="spellStart"/>
            <w:r w:rsidRPr="004F1B76">
              <w:rPr>
                <w:rFonts w:ascii="Times New Roman" w:hAnsi="Times New Roman"/>
                <w:spacing w:val="-1"/>
                <w:sz w:val="24"/>
                <w:lang w:val="lt-LT"/>
              </w:rPr>
              <w:t>par</w:t>
            </w:r>
            <w:proofErr w:type="spellEnd"/>
            <w:r w:rsidR="007E14FB" w:rsidRPr="004F1B76">
              <w:rPr>
                <w:rFonts w:ascii="Times New Roman" w:hAnsi="Times New Roman"/>
                <w:spacing w:val="-1"/>
                <w:sz w:val="24"/>
                <w:lang w:val="lt-LT"/>
              </w:rPr>
              <w:t xml:space="preserve"> </w:t>
            </w:r>
            <w:proofErr w:type="spellStart"/>
            <w:r w:rsidRPr="004F1B76">
              <w:rPr>
                <w:rFonts w:ascii="Times New Roman" w:hAnsi="Times New Roman"/>
                <w:spacing w:val="-1"/>
                <w:sz w:val="24"/>
                <w:lang w:val="lt-LT"/>
              </w:rPr>
              <w:t>Route</w:t>
            </w:r>
            <w:proofErr w:type="spellEnd"/>
            <w:r w:rsidRPr="004F1B76">
              <w:rPr>
                <w:rFonts w:ascii="Times New Roman" w:hAnsi="Times New Roman"/>
                <w:spacing w:val="-1"/>
                <w:sz w:val="24"/>
                <w:lang w:val="lt-LT"/>
              </w:rPr>
              <w:t>).</w:t>
            </w:r>
          </w:p>
          <w:p w:rsidR="009B1182" w:rsidRPr="004F1B76" w:rsidRDefault="009B1182" w:rsidP="00264F7C">
            <w:pPr>
              <w:pStyle w:val="TableParagraph"/>
              <w:rPr>
                <w:rFonts w:ascii="Times New Roman" w:hAnsi="Times New Roman"/>
                <w:spacing w:val="-1"/>
                <w:sz w:val="24"/>
                <w:lang w:val="lt-LT"/>
              </w:rPr>
            </w:pPr>
            <w:r w:rsidRPr="004F1B76">
              <w:rPr>
                <w:rFonts w:ascii="Times New Roman" w:hAnsi="Times New Roman"/>
                <w:spacing w:val="-1"/>
                <w:sz w:val="24"/>
                <w:lang w:val="lt-LT"/>
              </w:rPr>
              <w:t>Išvardyti</w:t>
            </w:r>
            <w:r w:rsidRPr="004F1B76">
              <w:rPr>
                <w:rFonts w:ascii="Times New Roman" w:hAnsi="Times New Roman"/>
                <w:sz w:val="24"/>
                <w:lang w:val="lt-LT"/>
              </w:rPr>
              <w:t xml:space="preserve"> </w:t>
            </w:r>
            <w:r w:rsidRPr="004F1B76">
              <w:rPr>
                <w:rFonts w:ascii="Times New Roman" w:hAnsi="Times New Roman"/>
                <w:spacing w:val="-1"/>
                <w:sz w:val="24"/>
                <w:lang w:val="lt-LT"/>
              </w:rPr>
              <w:t>pavojingų</w:t>
            </w:r>
            <w:r w:rsidRPr="004F1B76">
              <w:rPr>
                <w:rFonts w:ascii="Times New Roman" w:hAnsi="Times New Roman"/>
                <w:spacing w:val="27"/>
                <w:sz w:val="24"/>
                <w:lang w:val="lt-LT"/>
              </w:rPr>
              <w:t xml:space="preserve"> </w:t>
            </w:r>
            <w:r w:rsidRPr="004F1B76">
              <w:rPr>
                <w:rFonts w:ascii="Times New Roman" w:hAnsi="Times New Roman"/>
                <w:spacing w:val="-1"/>
                <w:sz w:val="24"/>
                <w:lang w:val="lt-LT"/>
              </w:rPr>
              <w:t>krovinių</w:t>
            </w:r>
            <w:r w:rsidRPr="004F1B76">
              <w:rPr>
                <w:rFonts w:ascii="Times New Roman" w:hAnsi="Times New Roman"/>
                <w:sz w:val="24"/>
                <w:lang w:val="lt-LT"/>
              </w:rPr>
              <w:t xml:space="preserve"> </w:t>
            </w:r>
            <w:r w:rsidRPr="004F1B76">
              <w:rPr>
                <w:rFonts w:ascii="Times New Roman" w:hAnsi="Times New Roman"/>
                <w:spacing w:val="-1"/>
                <w:sz w:val="24"/>
                <w:lang w:val="lt-LT"/>
              </w:rPr>
              <w:t>klases.</w:t>
            </w:r>
          </w:p>
          <w:p w:rsidR="009B1182" w:rsidRPr="004F1B76" w:rsidRDefault="009B1182" w:rsidP="00264F7C">
            <w:pPr>
              <w:pStyle w:val="TableParagraph"/>
              <w:rPr>
                <w:rFonts w:ascii="Times New Roman" w:hAnsi="Times New Roman"/>
                <w:spacing w:val="-1"/>
                <w:sz w:val="24"/>
                <w:lang w:val="lt-LT"/>
              </w:rPr>
            </w:pPr>
            <w:r w:rsidRPr="004F1B76">
              <w:rPr>
                <w:rFonts w:ascii="Times New Roman" w:hAnsi="Times New Roman"/>
                <w:spacing w:val="-1"/>
                <w:sz w:val="24"/>
                <w:lang w:val="lt-LT"/>
              </w:rPr>
              <w:t>Apibendrinti</w:t>
            </w:r>
            <w:r w:rsidRPr="004F1B76">
              <w:rPr>
                <w:rFonts w:ascii="Times New Roman" w:hAnsi="Times New Roman"/>
                <w:spacing w:val="29"/>
                <w:sz w:val="24"/>
                <w:lang w:val="lt-LT"/>
              </w:rPr>
              <w:t xml:space="preserve"> </w:t>
            </w:r>
            <w:r w:rsidRPr="004F1B76">
              <w:rPr>
                <w:rFonts w:ascii="Times New Roman" w:hAnsi="Times New Roman"/>
                <w:spacing w:val="-1"/>
                <w:sz w:val="24"/>
                <w:lang w:val="lt-LT"/>
              </w:rPr>
              <w:t>transporto</w:t>
            </w:r>
            <w:r w:rsidRPr="004F1B76">
              <w:rPr>
                <w:rFonts w:ascii="Times New Roman" w:hAnsi="Times New Roman"/>
                <w:sz w:val="24"/>
                <w:lang w:val="lt-LT"/>
              </w:rPr>
              <w:t xml:space="preserve"> </w:t>
            </w:r>
            <w:r w:rsidRPr="004F1B76">
              <w:rPr>
                <w:rFonts w:ascii="Times New Roman" w:hAnsi="Times New Roman"/>
                <w:spacing w:val="-1"/>
                <w:sz w:val="24"/>
                <w:lang w:val="lt-LT"/>
              </w:rPr>
              <w:t>priemonių</w:t>
            </w:r>
            <w:r w:rsidRPr="004F1B76">
              <w:rPr>
                <w:rFonts w:ascii="Times New Roman" w:hAnsi="Times New Roman"/>
                <w:spacing w:val="33"/>
                <w:sz w:val="24"/>
                <w:lang w:val="lt-LT"/>
              </w:rPr>
              <w:t xml:space="preserve"> </w:t>
            </w:r>
            <w:r w:rsidRPr="004F1B76">
              <w:rPr>
                <w:rFonts w:ascii="Times New Roman" w:hAnsi="Times New Roman"/>
                <w:sz w:val="24"/>
                <w:lang w:val="lt-LT"/>
              </w:rPr>
              <w:t xml:space="preserve">tipus, </w:t>
            </w:r>
            <w:r w:rsidRPr="004F1B76">
              <w:rPr>
                <w:rFonts w:ascii="Times New Roman" w:hAnsi="Times New Roman"/>
                <w:spacing w:val="-1"/>
                <w:sz w:val="24"/>
                <w:lang w:val="lt-LT"/>
              </w:rPr>
              <w:t>naudojamus</w:t>
            </w:r>
            <w:r w:rsidRPr="004F1B76">
              <w:rPr>
                <w:rFonts w:ascii="Times New Roman" w:hAnsi="Times New Roman"/>
                <w:spacing w:val="29"/>
                <w:sz w:val="24"/>
                <w:lang w:val="lt-LT"/>
              </w:rPr>
              <w:t xml:space="preserve"> </w:t>
            </w:r>
            <w:r w:rsidRPr="004F1B76">
              <w:rPr>
                <w:rFonts w:ascii="Times New Roman" w:hAnsi="Times New Roman"/>
                <w:spacing w:val="-1"/>
                <w:sz w:val="24"/>
                <w:lang w:val="lt-LT"/>
              </w:rPr>
              <w:t>pavojingų</w:t>
            </w:r>
            <w:r w:rsidRPr="004F1B76">
              <w:rPr>
                <w:rFonts w:ascii="Times New Roman" w:hAnsi="Times New Roman"/>
                <w:sz w:val="24"/>
                <w:lang w:val="lt-LT"/>
              </w:rPr>
              <w:t xml:space="preserve"> </w:t>
            </w:r>
            <w:r w:rsidRPr="004F1B76">
              <w:rPr>
                <w:rFonts w:ascii="Times New Roman" w:hAnsi="Times New Roman"/>
                <w:spacing w:val="-1"/>
                <w:sz w:val="24"/>
                <w:lang w:val="lt-LT"/>
              </w:rPr>
              <w:t>krovinių</w:t>
            </w:r>
            <w:r w:rsidRPr="004F1B76">
              <w:rPr>
                <w:rFonts w:ascii="Times New Roman" w:hAnsi="Times New Roman"/>
                <w:spacing w:val="25"/>
                <w:sz w:val="24"/>
                <w:lang w:val="lt-LT"/>
              </w:rPr>
              <w:t xml:space="preserve"> </w:t>
            </w:r>
            <w:r w:rsidRPr="004F1B76">
              <w:rPr>
                <w:rFonts w:ascii="Times New Roman" w:hAnsi="Times New Roman"/>
                <w:spacing w:val="-1"/>
                <w:sz w:val="24"/>
                <w:lang w:val="lt-LT"/>
              </w:rPr>
              <w:t>gabenimui.</w:t>
            </w:r>
          </w:p>
          <w:p w:rsidR="009B1182" w:rsidRPr="004F1B76" w:rsidRDefault="009B1182" w:rsidP="00264F7C">
            <w:pPr>
              <w:pStyle w:val="TableParagraph"/>
              <w:rPr>
                <w:rFonts w:ascii="Times New Roman" w:hAnsi="Times New Roman"/>
                <w:sz w:val="24"/>
                <w:lang w:val="lt-LT"/>
              </w:rPr>
            </w:pPr>
            <w:r w:rsidRPr="004F1B76">
              <w:rPr>
                <w:rFonts w:ascii="Times New Roman" w:hAnsi="Times New Roman"/>
                <w:spacing w:val="-1"/>
                <w:sz w:val="24"/>
                <w:lang w:val="lt-LT"/>
              </w:rPr>
              <w:t>Išvardyti</w:t>
            </w:r>
            <w:r w:rsidRPr="004F1B76">
              <w:rPr>
                <w:rFonts w:ascii="Times New Roman" w:hAnsi="Times New Roman"/>
                <w:sz w:val="24"/>
                <w:lang w:val="lt-LT"/>
              </w:rPr>
              <w:t xml:space="preserve"> </w:t>
            </w:r>
            <w:r w:rsidRPr="004F1B76">
              <w:rPr>
                <w:rFonts w:ascii="Times New Roman" w:hAnsi="Times New Roman"/>
                <w:spacing w:val="-1"/>
                <w:sz w:val="24"/>
                <w:lang w:val="lt-LT"/>
              </w:rPr>
              <w:t>specialių</w:t>
            </w:r>
            <w:r w:rsidRPr="004F1B76">
              <w:rPr>
                <w:rFonts w:ascii="Times New Roman" w:hAnsi="Times New Roman"/>
                <w:spacing w:val="29"/>
                <w:sz w:val="24"/>
                <w:lang w:val="lt-LT"/>
              </w:rPr>
              <w:t xml:space="preserve"> </w:t>
            </w:r>
            <w:r w:rsidRPr="004F1B76">
              <w:rPr>
                <w:rFonts w:ascii="Times New Roman" w:hAnsi="Times New Roman"/>
                <w:spacing w:val="-1"/>
                <w:sz w:val="24"/>
                <w:lang w:val="lt-LT"/>
              </w:rPr>
              <w:t>transporto</w:t>
            </w:r>
            <w:r w:rsidRPr="004F1B76">
              <w:rPr>
                <w:rFonts w:ascii="Times New Roman" w:hAnsi="Times New Roman"/>
                <w:sz w:val="24"/>
                <w:lang w:val="lt-LT"/>
              </w:rPr>
              <w:t xml:space="preserve"> </w:t>
            </w:r>
            <w:r w:rsidRPr="004F1B76">
              <w:rPr>
                <w:rFonts w:ascii="Times New Roman" w:hAnsi="Times New Roman"/>
                <w:spacing w:val="-1"/>
                <w:sz w:val="24"/>
                <w:lang w:val="lt-LT"/>
              </w:rPr>
              <w:t>priemonių</w:t>
            </w:r>
            <w:r w:rsidRPr="004F1B76">
              <w:rPr>
                <w:rFonts w:ascii="Times New Roman" w:hAnsi="Times New Roman"/>
                <w:spacing w:val="31"/>
                <w:sz w:val="24"/>
                <w:lang w:val="lt-LT"/>
              </w:rPr>
              <w:t xml:space="preserve"> </w:t>
            </w:r>
            <w:r w:rsidRPr="004F1B76">
              <w:rPr>
                <w:rFonts w:ascii="Times New Roman" w:hAnsi="Times New Roman"/>
                <w:spacing w:val="-1"/>
                <w:sz w:val="24"/>
                <w:lang w:val="lt-LT"/>
              </w:rPr>
              <w:t>naudojamų</w:t>
            </w:r>
            <w:r w:rsidRPr="004F1B76">
              <w:rPr>
                <w:rFonts w:ascii="Times New Roman" w:hAnsi="Times New Roman"/>
                <w:sz w:val="24"/>
                <w:lang w:val="lt-LT"/>
              </w:rPr>
              <w:t xml:space="preserve"> </w:t>
            </w:r>
            <w:r w:rsidRPr="004F1B76">
              <w:rPr>
                <w:rFonts w:ascii="Times New Roman" w:hAnsi="Times New Roman"/>
                <w:spacing w:val="-1"/>
                <w:sz w:val="24"/>
                <w:lang w:val="lt-LT"/>
              </w:rPr>
              <w:t>greitai</w:t>
            </w:r>
            <w:r w:rsidRPr="004F1B76">
              <w:rPr>
                <w:rFonts w:ascii="Times New Roman" w:hAnsi="Times New Roman"/>
                <w:spacing w:val="25"/>
                <w:sz w:val="24"/>
                <w:lang w:val="lt-LT"/>
              </w:rPr>
              <w:t xml:space="preserve"> </w:t>
            </w:r>
            <w:r w:rsidRPr="004F1B76">
              <w:rPr>
                <w:rFonts w:ascii="Times New Roman" w:hAnsi="Times New Roman"/>
                <w:spacing w:val="-1"/>
                <w:sz w:val="24"/>
                <w:lang w:val="lt-LT"/>
              </w:rPr>
              <w:t>gendančių</w:t>
            </w:r>
            <w:r w:rsidRPr="004F1B76">
              <w:rPr>
                <w:rFonts w:ascii="Times New Roman" w:hAnsi="Times New Roman"/>
                <w:sz w:val="24"/>
                <w:lang w:val="lt-LT"/>
              </w:rPr>
              <w:t xml:space="preserve"> </w:t>
            </w:r>
            <w:r w:rsidRPr="004F1B76">
              <w:rPr>
                <w:rFonts w:ascii="Times New Roman" w:hAnsi="Times New Roman"/>
                <w:spacing w:val="-1"/>
                <w:sz w:val="24"/>
                <w:lang w:val="lt-LT"/>
              </w:rPr>
              <w:t>maisto</w:t>
            </w:r>
            <w:r w:rsidRPr="004F1B76">
              <w:rPr>
                <w:rFonts w:ascii="Times New Roman" w:hAnsi="Times New Roman"/>
                <w:spacing w:val="21"/>
                <w:sz w:val="24"/>
                <w:lang w:val="lt-LT"/>
              </w:rPr>
              <w:t xml:space="preserve"> </w:t>
            </w:r>
            <w:r w:rsidRPr="004F1B76">
              <w:rPr>
                <w:rFonts w:ascii="Times New Roman" w:hAnsi="Times New Roman"/>
                <w:spacing w:val="-1"/>
                <w:sz w:val="24"/>
                <w:lang w:val="lt-LT"/>
              </w:rPr>
              <w:t>produktų</w:t>
            </w:r>
            <w:r w:rsidRPr="004F1B76">
              <w:rPr>
                <w:rFonts w:ascii="Times New Roman" w:hAnsi="Times New Roman"/>
                <w:sz w:val="24"/>
                <w:lang w:val="lt-LT"/>
              </w:rPr>
              <w:t xml:space="preserve"> </w:t>
            </w:r>
            <w:r w:rsidRPr="004F1B76">
              <w:rPr>
                <w:rFonts w:ascii="Times New Roman" w:hAnsi="Times New Roman"/>
                <w:spacing w:val="-1"/>
                <w:sz w:val="24"/>
                <w:lang w:val="lt-LT"/>
              </w:rPr>
              <w:t>gabenimui</w:t>
            </w:r>
            <w:r w:rsidRPr="004F1B76">
              <w:rPr>
                <w:rFonts w:ascii="Times New Roman" w:hAnsi="Times New Roman"/>
                <w:spacing w:val="29"/>
                <w:sz w:val="24"/>
                <w:lang w:val="lt-LT"/>
              </w:rPr>
              <w:t xml:space="preserve"> </w:t>
            </w:r>
            <w:r w:rsidRPr="004F1B76">
              <w:rPr>
                <w:rFonts w:ascii="Times New Roman" w:hAnsi="Times New Roman"/>
                <w:sz w:val="24"/>
                <w:lang w:val="lt-LT"/>
              </w:rPr>
              <w:t>tipus.</w:t>
            </w:r>
          </w:p>
          <w:p w:rsidR="009B1182" w:rsidRPr="004F1B76" w:rsidRDefault="009B1182" w:rsidP="00264F7C">
            <w:pPr>
              <w:pStyle w:val="TableParagraph"/>
              <w:rPr>
                <w:rFonts w:ascii="Times New Roman" w:hAnsi="Times New Roman"/>
                <w:spacing w:val="-1"/>
                <w:sz w:val="24"/>
                <w:lang w:val="lt-LT"/>
              </w:rPr>
            </w:pPr>
            <w:r w:rsidRPr="004F1B76">
              <w:rPr>
                <w:rFonts w:ascii="Times New Roman" w:hAnsi="Times New Roman"/>
                <w:spacing w:val="-1"/>
                <w:sz w:val="24"/>
                <w:lang w:val="lt-LT"/>
              </w:rPr>
              <w:t>Paaiškinti</w:t>
            </w:r>
            <w:r w:rsidRPr="004F1B76">
              <w:rPr>
                <w:rFonts w:ascii="Times New Roman" w:hAnsi="Times New Roman"/>
                <w:sz w:val="24"/>
                <w:lang w:val="lt-LT"/>
              </w:rPr>
              <w:t xml:space="preserve"> didelių</w:t>
            </w:r>
            <w:r w:rsidRPr="004F1B76">
              <w:rPr>
                <w:rFonts w:ascii="Times New Roman" w:hAnsi="Times New Roman"/>
                <w:spacing w:val="28"/>
                <w:sz w:val="24"/>
                <w:lang w:val="lt-LT"/>
              </w:rPr>
              <w:t xml:space="preserve"> </w:t>
            </w:r>
            <w:r w:rsidRPr="004F1B76">
              <w:rPr>
                <w:rFonts w:ascii="Times New Roman" w:hAnsi="Times New Roman"/>
                <w:spacing w:val="-1"/>
                <w:sz w:val="24"/>
                <w:lang w:val="lt-LT"/>
              </w:rPr>
              <w:t>gabaritų</w:t>
            </w:r>
            <w:r w:rsidRPr="004F1B76">
              <w:rPr>
                <w:rFonts w:ascii="Times New Roman" w:hAnsi="Times New Roman"/>
                <w:sz w:val="24"/>
                <w:lang w:val="lt-LT"/>
              </w:rPr>
              <w:t xml:space="preserve"> ir</w:t>
            </w:r>
            <w:r w:rsidRPr="004F1B76">
              <w:rPr>
                <w:rFonts w:ascii="Times New Roman" w:hAnsi="Times New Roman"/>
                <w:spacing w:val="25"/>
                <w:sz w:val="24"/>
                <w:lang w:val="lt-LT"/>
              </w:rPr>
              <w:t xml:space="preserve"> </w:t>
            </w:r>
            <w:r w:rsidRPr="004F1B76">
              <w:rPr>
                <w:rFonts w:ascii="Times New Roman" w:hAnsi="Times New Roman"/>
                <w:spacing w:val="-1"/>
                <w:sz w:val="24"/>
                <w:lang w:val="lt-LT"/>
              </w:rPr>
              <w:t>sunkiasvorių</w:t>
            </w:r>
            <w:r w:rsidRPr="004F1B76">
              <w:rPr>
                <w:rFonts w:ascii="Times New Roman" w:hAnsi="Times New Roman"/>
                <w:sz w:val="24"/>
                <w:lang w:val="lt-LT"/>
              </w:rPr>
              <w:t xml:space="preserve"> </w:t>
            </w:r>
            <w:r w:rsidRPr="004F1B76">
              <w:rPr>
                <w:rFonts w:ascii="Times New Roman" w:hAnsi="Times New Roman"/>
                <w:spacing w:val="-1"/>
                <w:sz w:val="24"/>
                <w:lang w:val="lt-LT"/>
              </w:rPr>
              <w:t>krovinių</w:t>
            </w:r>
            <w:r w:rsidRPr="004F1B76">
              <w:rPr>
                <w:rFonts w:ascii="Times New Roman" w:hAnsi="Times New Roman"/>
                <w:spacing w:val="36"/>
                <w:sz w:val="24"/>
                <w:lang w:val="lt-LT"/>
              </w:rPr>
              <w:t xml:space="preserve"> </w:t>
            </w:r>
            <w:r w:rsidRPr="004F1B76">
              <w:rPr>
                <w:rFonts w:ascii="Times New Roman" w:hAnsi="Times New Roman"/>
                <w:spacing w:val="-1"/>
                <w:sz w:val="24"/>
                <w:lang w:val="lt-LT"/>
              </w:rPr>
              <w:t>gabenimo</w:t>
            </w:r>
            <w:r w:rsidRPr="004F1B76">
              <w:rPr>
                <w:rFonts w:ascii="Times New Roman" w:hAnsi="Times New Roman"/>
                <w:sz w:val="24"/>
                <w:lang w:val="lt-LT"/>
              </w:rPr>
              <w:t xml:space="preserve"> </w:t>
            </w:r>
            <w:r w:rsidRPr="004F1B76">
              <w:rPr>
                <w:rFonts w:ascii="Times New Roman" w:hAnsi="Times New Roman"/>
                <w:spacing w:val="-1"/>
                <w:sz w:val="24"/>
                <w:lang w:val="lt-LT"/>
              </w:rPr>
              <w:t>sąlygas,</w:t>
            </w:r>
            <w:r w:rsidRPr="004F1B76">
              <w:rPr>
                <w:rFonts w:ascii="Times New Roman" w:hAnsi="Times New Roman"/>
                <w:spacing w:val="20"/>
                <w:sz w:val="24"/>
                <w:lang w:val="lt-LT"/>
              </w:rPr>
              <w:t xml:space="preserve"> </w:t>
            </w:r>
            <w:r w:rsidRPr="004F1B76">
              <w:rPr>
                <w:rFonts w:ascii="Times New Roman" w:hAnsi="Times New Roman"/>
                <w:spacing w:val="-1"/>
                <w:sz w:val="24"/>
                <w:lang w:val="lt-LT"/>
              </w:rPr>
              <w:t>priemones,</w:t>
            </w:r>
            <w:r w:rsidRPr="004F1B76">
              <w:rPr>
                <w:rFonts w:ascii="Times New Roman" w:hAnsi="Times New Roman"/>
                <w:sz w:val="24"/>
                <w:lang w:val="lt-LT"/>
              </w:rPr>
              <w:t xml:space="preserve"> ženklinimo</w:t>
            </w:r>
            <w:r w:rsidRPr="004F1B76">
              <w:rPr>
                <w:rFonts w:ascii="Times New Roman" w:hAnsi="Times New Roman"/>
                <w:spacing w:val="28"/>
                <w:sz w:val="24"/>
                <w:lang w:val="lt-LT"/>
              </w:rPr>
              <w:t xml:space="preserve"> </w:t>
            </w:r>
            <w:r w:rsidRPr="004F1B76">
              <w:rPr>
                <w:rFonts w:ascii="Times New Roman" w:hAnsi="Times New Roman"/>
                <w:spacing w:val="-1"/>
                <w:sz w:val="24"/>
                <w:lang w:val="lt-LT"/>
              </w:rPr>
              <w:t>taisykles.</w:t>
            </w:r>
          </w:p>
          <w:p w:rsidR="00045BBF" w:rsidRPr="004F1B76" w:rsidRDefault="00045BBF" w:rsidP="00264F7C">
            <w:r w:rsidRPr="004F1B76">
              <w:t xml:space="preserve">Išvardyti </w:t>
            </w:r>
            <w:r w:rsidRPr="004F1B76">
              <w:rPr>
                <w:spacing w:val="-1"/>
              </w:rPr>
              <w:t>teisės</w:t>
            </w:r>
            <w:r w:rsidRPr="004F1B76">
              <w:rPr>
                <w:spacing w:val="25"/>
              </w:rPr>
              <w:t xml:space="preserve"> </w:t>
            </w:r>
            <w:r w:rsidRPr="004F1B76">
              <w:rPr>
                <w:spacing w:val="-1"/>
              </w:rPr>
              <w:t>aktus,</w:t>
            </w:r>
            <w:r w:rsidRPr="004F1B76">
              <w:t xml:space="preserve"> </w:t>
            </w:r>
            <w:r w:rsidRPr="004F1B76">
              <w:rPr>
                <w:spacing w:val="-1"/>
              </w:rPr>
              <w:t>nustatančius</w:t>
            </w:r>
            <w:r w:rsidRPr="004F1B76">
              <w:rPr>
                <w:spacing w:val="29"/>
              </w:rPr>
              <w:t xml:space="preserve"> </w:t>
            </w:r>
            <w:r w:rsidRPr="004F1B76">
              <w:rPr>
                <w:spacing w:val="-1"/>
              </w:rPr>
              <w:t>vairuotojų</w:t>
            </w:r>
            <w:r w:rsidRPr="004F1B76">
              <w:t xml:space="preserve"> </w:t>
            </w:r>
            <w:r w:rsidRPr="004F1B76">
              <w:rPr>
                <w:spacing w:val="-1"/>
              </w:rPr>
              <w:t>darbo</w:t>
            </w:r>
            <w:r w:rsidRPr="004F1B76">
              <w:t xml:space="preserve"> ir</w:t>
            </w:r>
            <w:r w:rsidRPr="004F1B76">
              <w:rPr>
                <w:spacing w:val="26"/>
              </w:rPr>
              <w:t xml:space="preserve"> </w:t>
            </w:r>
            <w:r w:rsidRPr="004F1B76">
              <w:t>poilsio režimą.</w:t>
            </w:r>
          </w:p>
          <w:p w:rsidR="00045BBF" w:rsidRPr="004F1B76" w:rsidRDefault="00045BBF" w:rsidP="00264F7C">
            <w:pPr>
              <w:pStyle w:val="TableParagraph"/>
              <w:rPr>
                <w:rFonts w:ascii="Times New Roman" w:eastAsia="Times New Roman" w:hAnsi="Times New Roman"/>
                <w:spacing w:val="-1"/>
                <w:sz w:val="24"/>
                <w:szCs w:val="24"/>
                <w:lang w:val="lt-LT"/>
              </w:rPr>
            </w:pPr>
            <w:r w:rsidRPr="004F1B76">
              <w:rPr>
                <w:rFonts w:ascii="Times New Roman" w:hAnsi="Times New Roman"/>
                <w:spacing w:val="-1"/>
                <w:sz w:val="24"/>
                <w:lang w:val="lt-LT"/>
              </w:rPr>
              <w:t xml:space="preserve">Paaiškinti </w:t>
            </w:r>
            <w:r w:rsidRPr="004F1B76">
              <w:rPr>
                <w:rFonts w:ascii="Times New Roman" w:eastAsia="Times New Roman" w:hAnsi="Times New Roman"/>
                <w:spacing w:val="-1"/>
                <w:sz w:val="24"/>
                <w:szCs w:val="24"/>
                <w:lang w:val="lt-LT"/>
              </w:rPr>
              <w:t>„INCOTERMS 2010“ sąlygas.</w:t>
            </w:r>
          </w:p>
          <w:p w:rsidR="00045BBF" w:rsidRPr="004F1B76" w:rsidRDefault="00045BBF" w:rsidP="00264F7C">
            <w:pPr>
              <w:pStyle w:val="TableParagraph"/>
              <w:rPr>
                <w:lang w:val="lt-LT"/>
              </w:rPr>
            </w:pPr>
            <w:r w:rsidRPr="004F1B76">
              <w:rPr>
                <w:rFonts w:ascii="Times New Roman"/>
                <w:spacing w:val="-1"/>
                <w:sz w:val="24"/>
                <w:lang w:val="lt-LT"/>
              </w:rPr>
              <w:t>Naudotis</w:t>
            </w:r>
            <w:r w:rsidRPr="004F1B76">
              <w:rPr>
                <w:rFonts w:ascii="Times New Roman"/>
                <w:spacing w:val="26"/>
                <w:sz w:val="24"/>
                <w:lang w:val="lt-LT"/>
              </w:rPr>
              <w:t xml:space="preserve"> </w:t>
            </w:r>
            <w:proofErr w:type="spellStart"/>
            <w:r w:rsidRPr="004F1B76">
              <w:rPr>
                <w:rFonts w:ascii="Times New Roman"/>
                <w:spacing w:val="-1"/>
                <w:sz w:val="24"/>
                <w:lang w:val="lt-LT"/>
              </w:rPr>
              <w:t>tachografu</w:t>
            </w:r>
            <w:proofErr w:type="spellEnd"/>
            <w:r w:rsidRPr="004F1B76">
              <w:rPr>
                <w:rFonts w:ascii="Times New Roman"/>
                <w:spacing w:val="-1"/>
                <w:sz w:val="24"/>
                <w:lang w:val="lt-LT"/>
              </w:rPr>
              <w:t>.</w:t>
            </w:r>
          </w:p>
        </w:tc>
      </w:tr>
      <w:tr w:rsidR="004F1B76" w:rsidRPr="004F1B76" w:rsidTr="008F15B5">
        <w:trPr>
          <w:trHeight w:val="57"/>
          <w:jc w:val="center"/>
        </w:trPr>
        <w:tc>
          <w:tcPr>
            <w:tcW w:w="450" w:type="pct"/>
          </w:tcPr>
          <w:p w:rsidR="009C41BD" w:rsidRPr="004F1B76" w:rsidRDefault="00A81DDC" w:rsidP="00264F7C">
            <w:pPr>
              <w:jc w:val="center"/>
              <w:rPr>
                <w:rFonts w:ascii="Palemonas" w:eastAsia="MS Mincho" w:hAnsi="Palemonas"/>
                <w:szCs w:val="22"/>
                <w:lang w:eastAsia="en-US"/>
              </w:rPr>
            </w:pPr>
            <w:r w:rsidRPr="004F1B76">
              <w:lastRenderedPageBreak/>
              <w:t>4104133</w:t>
            </w:r>
          </w:p>
        </w:tc>
        <w:tc>
          <w:tcPr>
            <w:tcW w:w="678" w:type="pct"/>
          </w:tcPr>
          <w:p w:rsidR="009C41BD" w:rsidRPr="004F1B76" w:rsidRDefault="009C41BD" w:rsidP="00264F7C">
            <w:pPr>
              <w:rPr>
                <w:rFonts w:ascii="Palemonas" w:eastAsia="MS Mincho" w:hAnsi="Palemonas"/>
                <w:szCs w:val="22"/>
                <w:lang w:eastAsia="en-US"/>
              </w:rPr>
            </w:pPr>
            <w:r w:rsidRPr="004F1B76">
              <w:rPr>
                <w:rFonts w:ascii="Palemonas" w:eastAsia="MS Mincho" w:hAnsi="Palemonas"/>
                <w:szCs w:val="22"/>
                <w:lang w:eastAsia="en-US"/>
              </w:rPr>
              <w:t>Krovinių vežimo dokumentacija</w:t>
            </w:r>
          </w:p>
        </w:tc>
        <w:tc>
          <w:tcPr>
            <w:tcW w:w="316" w:type="pct"/>
          </w:tcPr>
          <w:p w:rsidR="009C41BD" w:rsidRPr="004F1B76" w:rsidRDefault="009C41BD" w:rsidP="00264F7C">
            <w:pPr>
              <w:jc w:val="center"/>
            </w:pPr>
            <w:r w:rsidRPr="004F1B76">
              <w:t>IV</w:t>
            </w:r>
          </w:p>
        </w:tc>
        <w:tc>
          <w:tcPr>
            <w:tcW w:w="451" w:type="pct"/>
          </w:tcPr>
          <w:p w:rsidR="009C41BD" w:rsidRPr="004F1B76" w:rsidRDefault="00E94ED9" w:rsidP="00264F7C">
            <w:pPr>
              <w:widowControl w:val="0"/>
              <w:jc w:val="center"/>
            </w:pPr>
            <w:r w:rsidRPr="004F1B76">
              <w:t>5</w:t>
            </w:r>
          </w:p>
        </w:tc>
        <w:tc>
          <w:tcPr>
            <w:tcW w:w="994" w:type="pct"/>
          </w:tcPr>
          <w:p w:rsidR="009C41BD" w:rsidRPr="004F1B76" w:rsidRDefault="009C41BD" w:rsidP="00264F7C">
            <w:pPr>
              <w:widowControl w:val="0"/>
            </w:pPr>
            <w:r w:rsidRPr="004F1B76">
              <w:t>Rengti krovinių vežimo dokumentaciją.</w:t>
            </w:r>
          </w:p>
        </w:tc>
        <w:tc>
          <w:tcPr>
            <w:tcW w:w="2111" w:type="pct"/>
          </w:tcPr>
          <w:p w:rsidR="009C41BD" w:rsidRPr="004F1B76" w:rsidRDefault="002C6A41" w:rsidP="00264F7C">
            <w:pPr>
              <w:rPr>
                <w:spacing w:val="-1"/>
              </w:rPr>
            </w:pPr>
            <w:r w:rsidRPr="004F1B76">
              <w:rPr>
                <w:spacing w:val="-1"/>
              </w:rPr>
              <w:t>Organizuoti</w:t>
            </w:r>
            <w:r w:rsidRPr="004F1B76">
              <w:rPr>
                <w:spacing w:val="28"/>
              </w:rPr>
              <w:t xml:space="preserve"> </w:t>
            </w:r>
            <w:r w:rsidRPr="004F1B76">
              <w:rPr>
                <w:spacing w:val="-1"/>
              </w:rPr>
              <w:t>krovinio</w:t>
            </w:r>
            <w:r w:rsidRPr="004F1B76">
              <w:t xml:space="preserve"> </w:t>
            </w:r>
            <w:r w:rsidRPr="004F1B76">
              <w:rPr>
                <w:spacing w:val="-1"/>
              </w:rPr>
              <w:t>gabenimą,</w:t>
            </w:r>
            <w:r w:rsidRPr="004F1B76">
              <w:rPr>
                <w:spacing w:val="23"/>
              </w:rPr>
              <w:t xml:space="preserve"> </w:t>
            </w:r>
            <w:r w:rsidRPr="004F1B76">
              <w:rPr>
                <w:spacing w:val="-1"/>
              </w:rPr>
              <w:t>vadovaujantis</w:t>
            </w:r>
            <w:r w:rsidRPr="004F1B76">
              <w:rPr>
                <w:spacing w:val="2"/>
              </w:rPr>
              <w:t xml:space="preserve"> </w:t>
            </w:r>
            <w:r w:rsidRPr="004F1B76">
              <w:rPr>
                <w:spacing w:val="-1"/>
              </w:rPr>
              <w:t>Lietuvos</w:t>
            </w:r>
            <w:r w:rsidRPr="004F1B76">
              <w:rPr>
                <w:spacing w:val="28"/>
              </w:rPr>
              <w:t xml:space="preserve"> </w:t>
            </w:r>
            <w:r w:rsidRPr="004F1B76">
              <w:rPr>
                <w:spacing w:val="-1"/>
              </w:rPr>
              <w:t>Respublikos</w:t>
            </w:r>
            <w:r w:rsidRPr="004F1B76">
              <w:t xml:space="preserve"> </w:t>
            </w:r>
            <w:r w:rsidRPr="004F1B76">
              <w:rPr>
                <w:spacing w:val="-1"/>
              </w:rPr>
              <w:t>teisiniais</w:t>
            </w:r>
            <w:r w:rsidRPr="004F1B76">
              <w:rPr>
                <w:spacing w:val="38"/>
              </w:rPr>
              <w:t xml:space="preserve"> </w:t>
            </w:r>
            <w:r w:rsidRPr="004F1B76">
              <w:rPr>
                <w:spacing w:val="-1"/>
              </w:rPr>
              <w:t>reikalavimais</w:t>
            </w:r>
            <w:r w:rsidRPr="004F1B76">
              <w:rPr>
                <w:spacing w:val="29"/>
              </w:rPr>
              <w:t xml:space="preserve"> </w:t>
            </w:r>
            <w:r w:rsidRPr="004F1B76">
              <w:rPr>
                <w:spacing w:val="-1"/>
              </w:rPr>
              <w:t>transporto</w:t>
            </w:r>
            <w:r w:rsidRPr="004F1B76">
              <w:t xml:space="preserve"> </w:t>
            </w:r>
            <w:r w:rsidRPr="004F1B76">
              <w:rPr>
                <w:spacing w:val="-1"/>
              </w:rPr>
              <w:t>verslui.</w:t>
            </w:r>
          </w:p>
          <w:p w:rsidR="002C6A41" w:rsidRPr="004F1B76" w:rsidRDefault="002C6A41" w:rsidP="00264F7C">
            <w:pPr>
              <w:rPr>
                <w:spacing w:val="-1"/>
              </w:rPr>
            </w:pPr>
            <w:r w:rsidRPr="004F1B76">
              <w:rPr>
                <w:spacing w:val="-1"/>
              </w:rPr>
              <w:t>Apibrėžti</w:t>
            </w:r>
            <w:r w:rsidRPr="004F1B76">
              <w:t xml:space="preserve"> </w:t>
            </w:r>
            <w:r w:rsidRPr="004F1B76">
              <w:rPr>
                <w:spacing w:val="-1"/>
              </w:rPr>
              <w:t>greitai gendančių</w:t>
            </w:r>
            <w:r w:rsidRPr="004F1B76">
              <w:t xml:space="preserve"> prekių</w:t>
            </w:r>
            <w:r w:rsidRPr="004F1B76">
              <w:rPr>
                <w:spacing w:val="25"/>
              </w:rPr>
              <w:t xml:space="preserve"> </w:t>
            </w:r>
            <w:r w:rsidRPr="004F1B76">
              <w:t xml:space="preserve">vežimo </w:t>
            </w:r>
            <w:r w:rsidRPr="004F1B76">
              <w:rPr>
                <w:spacing w:val="-1"/>
              </w:rPr>
              <w:t>sąlygas.</w:t>
            </w:r>
          </w:p>
          <w:p w:rsidR="002C6A41" w:rsidRPr="004F1B76" w:rsidRDefault="002C6A41" w:rsidP="00264F7C">
            <w:pPr>
              <w:rPr>
                <w:spacing w:val="-1"/>
              </w:rPr>
            </w:pPr>
            <w:r w:rsidRPr="004F1B76">
              <w:t xml:space="preserve">Apibūdinti </w:t>
            </w:r>
            <w:r w:rsidRPr="004F1B76">
              <w:rPr>
                <w:spacing w:val="-1"/>
              </w:rPr>
              <w:t>laikino</w:t>
            </w:r>
            <w:r w:rsidRPr="004F1B76">
              <w:rPr>
                <w:spacing w:val="26"/>
              </w:rPr>
              <w:t xml:space="preserve"> </w:t>
            </w:r>
            <w:r w:rsidRPr="004F1B76">
              <w:t xml:space="preserve">įvežimo / </w:t>
            </w:r>
            <w:r w:rsidRPr="004F1B76">
              <w:rPr>
                <w:spacing w:val="-1"/>
              </w:rPr>
              <w:t>išvežimo</w:t>
            </w:r>
            <w:r w:rsidRPr="004F1B76">
              <w:rPr>
                <w:spacing w:val="26"/>
              </w:rPr>
              <w:t xml:space="preserve"> </w:t>
            </w:r>
            <w:r w:rsidRPr="004F1B76">
              <w:rPr>
                <w:spacing w:val="-1"/>
              </w:rPr>
              <w:t>procedūras.</w:t>
            </w:r>
          </w:p>
          <w:p w:rsidR="002C6A41" w:rsidRPr="004F1B76" w:rsidRDefault="002C6A41" w:rsidP="00264F7C">
            <w:r w:rsidRPr="004F1B76">
              <w:t xml:space="preserve">Apibūdinti </w:t>
            </w:r>
            <w:r w:rsidRPr="004F1B76">
              <w:rPr>
                <w:spacing w:val="-1"/>
              </w:rPr>
              <w:t>prekių</w:t>
            </w:r>
            <w:r w:rsidRPr="004F1B76">
              <w:rPr>
                <w:spacing w:val="24"/>
              </w:rPr>
              <w:t xml:space="preserve"> </w:t>
            </w:r>
            <w:r w:rsidRPr="004F1B76">
              <w:rPr>
                <w:spacing w:val="-1"/>
              </w:rPr>
              <w:t>gabenimo</w:t>
            </w:r>
            <w:r w:rsidRPr="004F1B76">
              <w:t xml:space="preserve"> </w:t>
            </w:r>
            <w:r w:rsidRPr="004F1B76">
              <w:rPr>
                <w:spacing w:val="-1"/>
              </w:rPr>
              <w:t>procedūras</w:t>
            </w:r>
            <w:r w:rsidRPr="004F1B76">
              <w:rPr>
                <w:spacing w:val="25"/>
              </w:rPr>
              <w:t xml:space="preserve"> </w:t>
            </w:r>
            <w:r w:rsidRPr="004F1B76">
              <w:t xml:space="preserve">ES </w:t>
            </w:r>
            <w:r w:rsidRPr="004F1B76">
              <w:rPr>
                <w:spacing w:val="-1"/>
              </w:rPr>
              <w:t>teritorijoje bei</w:t>
            </w:r>
            <w:r w:rsidRPr="004F1B76">
              <w:t xml:space="preserve"> </w:t>
            </w:r>
            <w:r w:rsidRPr="004F1B76">
              <w:rPr>
                <w:spacing w:val="-1"/>
              </w:rPr>
              <w:t>tarp</w:t>
            </w:r>
            <w:r w:rsidRPr="004F1B76">
              <w:rPr>
                <w:spacing w:val="33"/>
              </w:rPr>
              <w:t xml:space="preserve"> </w:t>
            </w:r>
            <w:r w:rsidRPr="004F1B76">
              <w:t xml:space="preserve">ES ir </w:t>
            </w:r>
            <w:r w:rsidRPr="004F1B76">
              <w:rPr>
                <w:spacing w:val="-1"/>
              </w:rPr>
              <w:t>trečiųjų</w:t>
            </w:r>
            <w:r w:rsidRPr="004F1B76">
              <w:t xml:space="preserve"> šalių.</w:t>
            </w:r>
          </w:p>
          <w:p w:rsidR="002C6A41" w:rsidRPr="004F1B76" w:rsidRDefault="002C6A41" w:rsidP="00264F7C">
            <w:pPr>
              <w:rPr>
                <w:spacing w:val="-1"/>
              </w:rPr>
            </w:pPr>
            <w:r w:rsidRPr="004F1B76">
              <w:rPr>
                <w:spacing w:val="-1"/>
              </w:rPr>
              <w:t>Organizuoti</w:t>
            </w:r>
            <w:r w:rsidRPr="004F1B76">
              <w:rPr>
                <w:spacing w:val="28"/>
              </w:rPr>
              <w:t xml:space="preserve"> </w:t>
            </w:r>
            <w:r w:rsidRPr="004F1B76">
              <w:rPr>
                <w:spacing w:val="-1"/>
              </w:rPr>
              <w:t>krovinių,</w:t>
            </w:r>
            <w:r w:rsidRPr="004F1B76">
              <w:t xml:space="preserve"> </w:t>
            </w:r>
            <w:r w:rsidRPr="004F1B76">
              <w:rPr>
                <w:spacing w:val="-1"/>
              </w:rPr>
              <w:t>transporto</w:t>
            </w:r>
            <w:r w:rsidRPr="004F1B76">
              <w:rPr>
                <w:spacing w:val="33"/>
              </w:rPr>
              <w:t xml:space="preserve"> </w:t>
            </w:r>
            <w:r w:rsidRPr="004F1B76">
              <w:rPr>
                <w:spacing w:val="-1"/>
              </w:rPr>
              <w:t>bei</w:t>
            </w:r>
            <w:r w:rsidRPr="004F1B76">
              <w:t xml:space="preserve"> </w:t>
            </w:r>
            <w:r w:rsidRPr="004F1B76">
              <w:rPr>
                <w:spacing w:val="-1"/>
              </w:rPr>
              <w:t>vairuotojo</w:t>
            </w:r>
            <w:r w:rsidRPr="004F1B76">
              <w:rPr>
                <w:spacing w:val="22"/>
              </w:rPr>
              <w:t xml:space="preserve"> </w:t>
            </w:r>
            <w:r w:rsidRPr="004F1B76">
              <w:rPr>
                <w:spacing w:val="-1"/>
              </w:rPr>
              <w:t>draudimus.</w:t>
            </w:r>
          </w:p>
          <w:p w:rsidR="002C6A41" w:rsidRPr="004F1B76" w:rsidRDefault="002C6A41" w:rsidP="00264F7C">
            <w:pPr>
              <w:rPr>
                <w:spacing w:val="-1"/>
              </w:rPr>
            </w:pPr>
            <w:r w:rsidRPr="004F1B76">
              <w:rPr>
                <w:spacing w:val="-1"/>
              </w:rPr>
              <w:t>Užpildyti</w:t>
            </w:r>
            <w:r w:rsidRPr="004F1B76">
              <w:rPr>
                <w:spacing w:val="23"/>
              </w:rPr>
              <w:t xml:space="preserve"> </w:t>
            </w:r>
            <w:r w:rsidRPr="004F1B76">
              <w:rPr>
                <w:spacing w:val="-1"/>
              </w:rPr>
              <w:t>tarptautinių</w:t>
            </w:r>
            <w:r w:rsidRPr="004F1B76">
              <w:t xml:space="preserve"> </w:t>
            </w:r>
            <w:r w:rsidRPr="004F1B76">
              <w:rPr>
                <w:spacing w:val="-1"/>
              </w:rPr>
              <w:t>krovinių</w:t>
            </w:r>
            <w:r w:rsidRPr="004F1B76">
              <w:rPr>
                <w:spacing w:val="35"/>
              </w:rPr>
              <w:t xml:space="preserve"> </w:t>
            </w:r>
            <w:r w:rsidRPr="004F1B76">
              <w:rPr>
                <w:spacing w:val="-1"/>
              </w:rPr>
              <w:t>gabenimo</w:t>
            </w:r>
            <w:r w:rsidRPr="004F1B76">
              <w:t xml:space="preserve"> dokumentą -</w:t>
            </w:r>
            <w:r w:rsidRPr="004F1B76">
              <w:rPr>
                <w:spacing w:val="25"/>
              </w:rPr>
              <w:t xml:space="preserve"> </w:t>
            </w:r>
            <w:r w:rsidRPr="004F1B76">
              <w:t xml:space="preserve">CMR </w:t>
            </w:r>
            <w:r w:rsidRPr="004F1B76">
              <w:rPr>
                <w:spacing w:val="-1"/>
              </w:rPr>
              <w:t>važtaraštį.</w:t>
            </w:r>
          </w:p>
          <w:p w:rsidR="002C6A41" w:rsidRPr="004F1B76" w:rsidRDefault="002C6A41" w:rsidP="00264F7C">
            <w:pPr>
              <w:rPr>
                <w:spacing w:val="-1"/>
              </w:rPr>
            </w:pPr>
            <w:r w:rsidRPr="004F1B76">
              <w:rPr>
                <w:spacing w:val="-1"/>
              </w:rPr>
              <w:t>Užpildyti</w:t>
            </w:r>
            <w:r w:rsidRPr="004F1B76">
              <w:t xml:space="preserve"> </w:t>
            </w:r>
            <w:r w:rsidRPr="004F1B76">
              <w:rPr>
                <w:spacing w:val="-1"/>
              </w:rPr>
              <w:t>TIR</w:t>
            </w:r>
            <w:r w:rsidRPr="004F1B76">
              <w:rPr>
                <w:spacing w:val="23"/>
              </w:rPr>
              <w:t xml:space="preserve"> </w:t>
            </w:r>
            <w:r w:rsidRPr="004F1B76">
              <w:rPr>
                <w:spacing w:val="-1"/>
              </w:rPr>
              <w:t>knygelę.</w:t>
            </w:r>
          </w:p>
          <w:p w:rsidR="002C6A41" w:rsidRPr="004F1B76" w:rsidRDefault="002C6A41" w:rsidP="00264F7C">
            <w:r w:rsidRPr="004F1B76">
              <w:rPr>
                <w:spacing w:val="-1"/>
              </w:rPr>
              <w:t>Užpildyti</w:t>
            </w:r>
            <w:r w:rsidRPr="004F1B76">
              <w:rPr>
                <w:spacing w:val="23"/>
              </w:rPr>
              <w:t xml:space="preserve"> </w:t>
            </w:r>
            <w:r w:rsidRPr="004F1B76">
              <w:rPr>
                <w:spacing w:val="-1"/>
              </w:rPr>
              <w:t>deklaraciją.</w:t>
            </w:r>
          </w:p>
        </w:tc>
      </w:tr>
      <w:tr w:rsidR="004F1B76" w:rsidRPr="004F1B76" w:rsidTr="00264F7C">
        <w:trPr>
          <w:trHeight w:val="57"/>
          <w:jc w:val="center"/>
        </w:trPr>
        <w:tc>
          <w:tcPr>
            <w:tcW w:w="5000" w:type="pct"/>
            <w:gridSpan w:val="6"/>
            <w:shd w:val="clear" w:color="auto" w:fill="F2F2F2"/>
          </w:tcPr>
          <w:p w:rsidR="009C41BD" w:rsidRPr="004F1B76" w:rsidRDefault="009C41BD" w:rsidP="00264F7C">
            <w:pPr>
              <w:pStyle w:val="NoSpacing"/>
              <w:rPr>
                <w:b/>
              </w:rPr>
            </w:pPr>
            <w:r w:rsidRPr="004F1B76">
              <w:rPr>
                <w:b/>
              </w:rPr>
              <w:t>Pasirenkamieji moduliai (iš viso 5 mokymosi kreditai)</w:t>
            </w:r>
          </w:p>
        </w:tc>
      </w:tr>
      <w:tr w:rsidR="004F1B76" w:rsidRPr="004F1B76" w:rsidTr="008F15B5">
        <w:trPr>
          <w:trHeight w:val="57"/>
          <w:jc w:val="center"/>
        </w:trPr>
        <w:tc>
          <w:tcPr>
            <w:tcW w:w="450" w:type="pct"/>
          </w:tcPr>
          <w:p w:rsidR="009C41BD" w:rsidRPr="004F1B76" w:rsidRDefault="00E80E9A" w:rsidP="00264F7C">
            <w:pPr>
              <w:widowControl w:val="0"/>
              <w:rPr>
                <w:highlight w:val="yellow"/>
                <w:lang w:eastAsia="en-US"/>
              </w:rPr>
            </w:pPr>
            <w:r w:rsidRPr="004F1B76">
              <w:rPr>
                <w:lang w:eastAsia="en-US"/>
              </w:rPr>
              <w:t>4104164</w:t>
            </w:r>
          </w:p>
        </w:tc>
        <w:tc>
          <w:tcPr>
            <w:tcW w:w="678" w:type="pct"/>
          </w:tcPr>
          <w:p w:rsidR="009C41BD" w:rsidRPr="004F1B76" w:rsidRDefault="009C41BD" w:rsidP="00264F7C">
            <w:pPr>
              <w:widowControl w:val="0"/>
              <w:rPr>
                <w:lang w:eastAsia="en-US"/>
              </w:rPr>
            </w:pPr>
            <w:r w:rsidRPr="004F1B76">
              <w:rPr>
                <w:rFonts w:eastAsia="Calibri" w:hAnsi="Calibri"/>
                <w:spacing w:val="-1"/>
                <w:szCs w:val="22"/>
                <w:lang w:eastAsia="en-US"/>
              </w:rPr>
              <w:t>Asmeninis</w:t>
            </w:r>
            <w:r w:rsidRPr="004F1B76">
              <w:rPr>
                <w:rFonts w:eastAsia="Calibri" w:hAnsi="Calibri"/>
                <w:szCs w:val="22"/>
                <w:lang w:eastAsia="en-US"/>
              </w:rPr>
              <w:t xml:space="preserve"> </w:t>
            </w:r>
            <w:r w:rsidRPr="004F1B76">
              <w:rPr>
                <w:rFonts w:eastAsia="Calibri" w:hAnsi="Calibri"/>
                <w:spacing w:val="-1"/>
                <w:szCs w:val="22"/>
                <w:lang w:eastAsia="en-US"/>
              </w:rPr>
              <w:t>pardavimas</w:t>
            </w:r>
          </w:p>
        </w:tc>
        <w:tc>
          <w:tcPr>
            <w:tcW w:w="316" w:type="pct"/>
          </w:tcPr>
          <w:p w:rsidR="009C41BD" w:rsidRPr="004F1B76" w:rsidRDefault="009C41BD" w:rsidP="00264F7C">
            <w:pPr>
              <w:jc w:val="center"/>
              <w:rPr>
                <w:rFonts w:ascii="Palemonas" w:eastAsia="MS Mincho" w:hAnsi="Palemonas"/>
                <w:szCs w:val="22"/>
                <w:lang w:eastAsia="en-US"/>
              </w:rPr>
            </w:pPr>
            <w:r w:rsidRPr="004F1B76">
              <w:rPr>
                <w:rFonts w:ascii="Palemonas" w:eastAsia="MS Mincho" w:hAnsi="Palemonas"/>
                <w:szCs w:val="22"/>
                <w:lang w:eastAsia="en-US"/>
              </w:rPr>
              <w:t>IV</w:t>
            </w:r>
          </w:p>
        </w:tc>
        <w:tc>
          <w:tcPr>
            <w:tcW w:w="451" w:type="pct"/>
          </w:tcPr>
          <w:p w:rsidR="009C41BD" w:rsidRPr="004F1B76" w:rsidRDefault="009C41BD" w:rsidP="00264F7C">
            <w:pPr>
              <w:widowControl w:val="0"/>
              <w:jc w:val="center"/>
            </w:pPr>
            <w:r w:rsidRPr="004F1B76">
              <w:t>5</w:t>
            </w:r>
          </w:p>
        </w:tc>
        <w:tc>
          <w:tcPr>
            <w:tcW w:w="994" w:type="pct"/>
          </w:tcPr>
          <w:p w:rsidR="009C41BD" w:rsidRPr="004F1B76" w:rsidRDefault="009C41BD" w:rsidP="00264F7C">
            <w:pPr>
              <w:widowControl w:val="0"/>
            </w:pPr>
            <w:r w:rsidRPr="004F1B76">
              <w:t>Naudoti asmeninio pardavimo techniką</w:t>
            </w:r>
          </w:p>
        </w:tc>
        <w:tc>
          <w:tcPr>
            <w:tcW w:w="2111" w:type="pct"/>
          </w:tcPr>
          <w:p w:rsidR="009C41BD" w:rsidRPr="004F1B76" w:rsidRDefault="002C6A41" w:rsidP="00264F7C">
            <w:pPr>
              <w:rPr>
                <w:spacing w:val="-1"/>
              </w:rPr>
            </w:pPr>
            <w:r w:rsidRPr="004F1B76">
              <w:rPr>
                <w:spacing w:val="-1"/>
              </w:rPr>
              <w:t>Paaiškinti</w:t>
            </w:r>
            <w:r w:rsidRPr="004F1B76">
              <w:rPr>
                <w:spacing w:val="28"/>
              </w:rPr>
              <w:t xml:space="preserve"> </w:t>
            </w:r>
            <w:r w:rsidRPr="004F1B76">
              <w:rPr>
                <w:spacing w:val="-1"/>
              </w:rPr>
              <w:t>potencialių</w:t>
            </w:r>
            <w:r w:rsidRPr="004F1B76">
              <w:t xml:space="preserve"> klientų</w:t>
            </w:r>
            <w:r w:rsidRPr="004F1B76">
              <w:rPr>
                <w:spacing w:val="29"/>
              </w:rPr>
              <w:t xml:space="preserve"> </w:t>
            </w:r>
            <w:r w:rsidRPr="004F1B76">
              <w:rPr>
                <w:spacing w:val="-1"/>
              </w:rPr>
              <w:t>paieškos</w:t>
            </w:r>
            <w:r w:rsidRPr="004F1B76">
              <w:t xml:space="preserve"> ir </w:t>
            </w:r>
            <w:r w:rsidRPr="004F1B76">
              <w:rPr>
                <w:spacing w:val="-1"/>
              </w:rPr>
              <w:t>kontakto</w:t>
            </w:r>
            <w:r w:rsidRPr="004F1B76">
              <w:rPr>
                <w:spacing w:val="27"/>
              </w:rPr>
              <w:t xml:space="preserve"> </w:t>
            </w:r>
            <w:r w:rsidRPr="004F1B76">
              <w:rPr>
                <w:spacing w:val="-1"/>
              </w:rPr>
              <w:t>užmezgimo</w:t>
            </w:r>
            <w:r w:rsidRPr="004F1B76">
              <w:rPr>
                <w:spacing w:val="2"/>
              </w:rPr>
              <w:t xml:space="preserve"> </w:t>
            </w:r>
            <w:r w:rsidRPr="004F1B76">
              <w:rPr>
                <w:spacing w:val="-1"/>
              </w:rPr>
              <w:t>ypatumus.</w:t>
            </w:r>
          </w:p>
          <w:p w:rsidR="002C6A41" w:rsidRPr="004F1B76" w:rsidRDefault="002C6A41" w:rsidP="00264F7C">
            <w:pPr>
              <w:rPr>
                <w:spacing w:val="-1"/>
              </w:rPr>
            </w:pPr>
            <w:r w:rsidRPr="004F1B76">
              <w:rPr>
                <w:spacing w:val="-1"/>
              </w:rPr>
              <w:t>Paaiškinti</w:t>
            </w:r>
            <w:r w:rsidRPr="004F1B76">
              <w:t xml:space="preserve"> </w:t>
            </w:r>
            <w:r w:rsidRPr="004F1B76">
              <w:rPr>
                <w:spacing w:val="-1"/>
              </w:rPr>
              <w:t>kliento</w:t>
            </w:r>
            <w:r w:rsidRPr="004F1B76">
              <w:rPr>
                <w:spacing w:val="29"/>
              </w:rPr>
              <w:t xml:space="preserve"> </w:t>
            </w:r>
            <w:r w:rsidRPr="004F1B76">
              <w:rPr>
                <w:spacing w:val="-1"/>
              </w:rPr>
              <w:t>poreikių</w:t>
            </w:r>
            <w:r w:rsidRPr="004F1B76">
              <w:t xml:space="preserve"> </w:t>
            </w:r>
            <w:r w:rsidRPr="004F1B76">
              <w:rPr>
                <w:spacing w:val="-1"/>
              </w:rPr>
              <w:t>nustatymo</w:t>
            </w:r>
            <w:r w:rsidRPr="004F1B76">
              <w:rPr>
                <w:spacing w:val="22"/>
              </w:rPr>
              <w:t xml:space="preserve"> </w:t>
            </w:r>
            <w:r w:rsidRPr="004F1B76">
              <w:rPr>
                <w:spacing w:val="-1"/>
              </w:rPr>
              <w:t>svarbą.</w:t>
            </w:r>
          </w:p>
          <w:p w:rsidR="002C6A41" w:rsidRPr="004F1B76" w:rsidRDefault="002C6A41" w:rsidP="00264F7C">
            <w:pPr>
              <w:rPr>
                <w:spacing w:val="-1"/>
              </w:rPr>
            </w:pPr>
            <w:r w:rsidRPr="004F1B76">
              <w:rPr>
                <w:spacing w:val="-1"/>
              </w:rPr>
              <w:t>Paaiškinti</w:t>
            </w:r>
            <w:r w:rsidRPr="004F1B76">
              <w:rPr>
                <w:spacing w:val="28"/>
              </w:rPr>
              <w:t xml:space="preserve"> </w:t>
            </w:r>
            <w:r w:rsidRPr="004F1B76">
              <w:rPr>
                <w:spacing w:val="-1"/>
              </w:rPr>
              <w:t>prieštaravimų</w:t>
            </w:r>
            <w:r w:rsidRPr="004F1B76">
              <w:t xml:space="preserve"> įveikimo</w:t>
            </w:r>
            <w:r w:rsidRPr="004F1B76">
              <w:rPr>
                <w:spacing w:val="29"/>
              </w:rPr>
              <w:t xml:space="preserve"> </w:t>
            </w:r>
            <w:r w:rsidRPr="004F1B76">
              <w:rPr>
                <w:spacing w:val="-1"/>
              </w:rPr>
              <w:t>esmę.</w:t>
            </w:r>
          </w:p>
          <w:p w:rsidR="002C6A41" w:rsidRPr="004F1B76" w:rsidRDefault="002C6A41" w:rsidP="00264F7C">
            <w:r w:rsidRPr="004F1B76">
              <w:rPr>
                <w:spacing w:val="-1"/>
              </w:rPr>
              <w:t>Paaiškinti</w:t>
            </w:r>
            <w:r w:rsidRPr="004F1B76">
              <w:t xml:space="preserve"> </w:t>
            </w:r>
            <w:r w:rsidRPr="004F1B76">
              <w:rPr>
                <w:spacing w:val="-1"/>
              </w:rPr>
              <w:t>sandorio</w:t>
            </w:r>
            <w:r w:rsidRPr="004F1B76">
              <w:rPr>
                <w:spacing w:val="29"/>
              </w:rPr>
              <w:t xml:space="preserve"> </w:t>
            </w:r>
            <w:r w:rsidRPr="004F1B76">
              <w:rPr>
                <w:spacing w:val="-1"/>
              </w:rPr>
              <w:t>pabaigos</w:t>
            </w:r>
            <w:r w:rsidRPr="004F1B76">
              <w:t xml:space="preserve"> būdus.</w:t>
            </w:r>
          </w:p>
          <w:p w:rsidR="002C6A41" w:rsidRPr="004F1B76" w:rsidRDefault="002C6A41" w:rsidP="00264F7C">
            <w:pPr>
              <w:rPr>
                <w:spacing w:val="-1"/>
              </w:rPr>
            </w:pPr>
            <w:r w:rsidRPr="004F1B76">
              <w:rPr>
                <w:spacing w:val="-1"/>
              </w:rPr>
              <w:t>Apžvelgti</w:t>
            </w:r>
            <w:r w:rsidRPr="004F1B76">
              <w:t xml:space="preserve"> </w:t>
            </w:r>
            <w:r w:rsidRPr="004F1B76">
              <w:rPr>
                <w:spacing w:val="-1"/>
              </w:rPr>
              <w:t>klientų</w:t>
            </w:r>
            <w:r w:rsidRPr="004F1B76">
              <w:rPr>
                <w:spacing w:val="25"/>
              </w:rPr>
              <w:t xml:space="preserve"> </w:t>
            </w:r>
            <w:r w:rsidRPr="004F1B76">
              <w:rPr>
                <w:spacing w:val="-1"/>
              </w:rPr>
              <w:t xml:space="preserve">aptarnavimą </w:t>
            </w:r>
            <w:r w:rsidRPr="004F1B76">
              <w:t>po</w:t>
            </w:r>
            <w:r w:rsidRPr="004F1B76">
              <w:rPr>
                <w:spacing w:val="27"/>
              </w:rPr>
              <w:t xml:space="preserve"> </w:t>
            </w:r>
            <w:r w:rsidRPr="004F1B76">
              <w:rPr>
                <w:spacing w:val="-1"/>
              </w:rPr>
              <w:t>pardavimo.</w:t>
            </w:r>
          </w:p>
          <w:p w:rsidR="002C6A41" w:rsidRPr="004F1B76" w:rsidRDefault="002C6A41" w:rsidP="00264F7C">
            <w:r w:rsidRPr="004F1B76">
              <w:rPr>
                <w:spacing w:val="-1"/>
              </w:rPr>
              <w:t>Pristatyti</w:t>
            </w:r>
            <w:r w:rsidRPr="004F1B76">
              <w:t xml:space="preserve"> siūlomas</w:t>
            </w:r>
            <w:r w:rsidRPr="004F1B76">
              <w:rPr>
                <w:spacing w:val="24"/>
              </w:rPr>
              <w:t xml:space="preserve"> </w:t>
            </w:r>
            <w:r w:rsidRPr="004F1B76">
              <w:rPr>
                <w:spacing w:val="-1"/>
              </w:rPr>
              <w:t>paslaugas</w:t>
            </w:r>
            <w:r w:rsidRPr="004F1B76">
              <w:t xml:space="preserve"> valstybine ir</w:t>
            </w:r>
            <w:r w:rsidRPr="004F1B76">
              <w:rPr>
                <w:spacing w:val="26"/>
              </w:rPr>
              <w:t xml:space="preserve"> </w:t>
            </w:r>
            <w:r w:rsidRPr="004F1B76">
              <w:t xml:space="preserve">užsienio </w:t>
            </w:r>
            <w:r w:rsidRPr="004F1B76">
              <w:rPr>
                <w:spacing w:val="-1"/>
              </w:rPr>
              <w:t>kalba.</w:t>
            </w:r>
          </w:p>
        </w:tc>
      </w:tr>
      <w:tr w:rsidR="004F1B76" w:rsidRPr="004F1B76" w:rsidTr="008F15B5">
        <w:trPr>
          <w:trHeight w:val="57"/>
          <w:jc w:val="center"/>
        </w:trPr>
        <w:tc>
          <w:tcPr>
            <w:tcW w:w="450" w:type="pct"/>
          </w:tcPr>
          <w:p w:rsidR="009C41BD" w:rsidRPr="004F1B76" w:rsidRDefault="00BF1704" w:rsidP="00264F7C">
            <w:pPr>
              <w:widowControl w:val="0"/>
              <w:rPr>
                <w:highlight w:val="yellow"/>
                <w:lang w:eastAsia="en-US"/>
              </w:rPr>
            </w:pPr>
            <w:r w:rsidRPr="004F1B76">
              <w:t>4104165</w:t>
            </w:r>
          </w:p>
        </w:tc>
        <w:tc>
          <w:tcPr>
            <w:tcW w:w="678" w:type="pct"/>
          </w:tcPr>
          <w:p w:rsidR="009C41BD" w:rsidRPr="004F1B76" w:rsidRDefault="009C41BD" w:rsidP="00264F7C">
            <w:pPr>
              <w:widowControl w:val="0"/>
              <w:rPr>
                <w:lang w:eastAsia="en-US"/>
              </w:rPr>
            </w:pPr>
            <w:r w:rsidRPr="004F1B76">
              <w:rPr>
                <w:rFonts w:eastAsia="Calibri"/>
                <w:spacing w:val="-1"/>
                <w:szCs w:val="22"/>
                <w:lang w:eastAsia="en-US"/>
              </w:rPr>
              <w:t>Krovinių</w:t>
            </w:r>
            <w:r w:rsidRPr="004F1B76">
              <w:rPr>
                <w:rFonts w:eastAsia="Calibri"/>
                <w:szCs w:val="22"/>
                <w:lang w:eastAsia="en-US"/>
              </w:rPr>
              <w:t xml:space="preserve"> </w:t>
            </w:r>
            <w:r w:rsidRPr="004F1B76">
              <w:rPr>
                <w:rFonts w:eastAsia="Calibri"/>
                <w:spacing w:val="-1"/>
                <w:szCs w:val="22"/>
                <w:lang w:eastAsia="en-US"/>
              </w:rPr>
              <w:t>sandėliavimas</w:t>
            </w:r>
          </w:p>
        </w:tc>
        <w:tc>
          <w:tcPr>
            <w:tcW w:w="316" w:type="pct"/>
          </w:tcPr>
          <w:p w:rsidR="009C41BD" w:rsidRPr="004F1B76" w:rsidRDefault="009C41BD" w:rsidP="00264F7C">
            <w:pPr>
              <w:jc w:val="center"/>
              <w:rPr>
                <w:rFonts w:ascii="Palemonas" w:eastAsia="MS Mincho" w:hAnsi="Palemonas"/>
                <w:szCs w:val="22"/>
                <w:lang w:eastAsia="en-US"/>
              </w:rPr>
            </w:pPr>
            <w:r w:rsidRPr="004F1B76">
              <w:rPr>
                <w:rFonts w:ascii="Palemonas" w:eastAsia="MS Mincho" w:hAnsi="Palemonas"/>
                <w:szCs w:val="22"/>
                <w:lang w:eastAsia="en-US"/>
              </w:rPr>
              <w:t>IV</w:t>
            </w:r>
          </w:p>
        </w:tc>
        <w:tc>
          <w:tcPr>
            <w:tcW w:w="451" w:type="pct"/>
          </w:tcPr>
          <w:p w:rsidR="009C41BD" w:rsidRPr="004F1B76" w:rsidRDefault="009C41BD" w:rsidP="00264F7C">
            <w:pPr>
              <w:widowControl w:val="0"/>
              <w:jc w:val="center"/>
            </w:pPr>
            <w:r w:rsidRPr="004F1B76">
              <w:t>5</w:t>
            </w:r>
          </w:p>
        </w:tc>
        <w:tc>
          <w:tcPr>
            <w:tcW w:w="994" w:type="pct"/>
          </w:tcPr>
          <w:p w:rsidR="009C41BD" w:rsidRPr="004F1B76" w:rsidRDefault="009C41BD" w:rsidP="00264F7C">
            <w:pPr>
              <w:widowControl w:val="0"/>
            </w:pPr>
            <w:r w:rsidRPr="004F1B76">
              <w:t>Priimti, sandėliuoti, išduoti ir apskaityti prekes</w:t>
            </w:r>
          </w:p>
        </w:tc>
        <w:tc>
          <w:tcPr>
            <w:tcW w:w="2111" w:type="pct"/>
          </w:tcPr>
          <w:p w:rsidR="009C41BD" w:rsidRPr="004F1B76" w:rsidRDefault="002C6A41" w:rsidP="00264F7C">
            <w:pPr>
              <w:rPr>
                <w:spacing w:val="-1"/>
              </w:rPr>
            </w:pPr>
            <w:r w:rsidRPr="004F1B76">
              <w:t>Apibūdinti</w:t>
            </w:r>
            <w:r w:rsidRPr="004F1B76">
              <w:rPr>
                <w:spacing w:val="53"/>
              </w:rPr>
              <w:t xml:space="preserve"> </w:t>
            </w:r>
            <w:r w:rsidRPr="004F1B76">
              <w:rPr>
                <w:spacing w:val="-1"/>
              </w:rPr>
              <w:t>sandėlį</w:t>
            </w:r>
            <w:r w:rsidRPr="004F1B76">
              <w:rPr>
                <w:spacing w:val="25"/>
              </w:rPr>
              <w:t xml:space="preserve"> </w:t>
            </w:r>
            <w:r w:rsidRPr="004F1B76">
              <w:rPr>
                <w:spacing w:val="-1"/>
              </w:rPr>
              <w:t>bei</w:t>
            </w:r>
            <w:r w:rsidRPr="004F1B76">
              <w:rPr>
                <w:spacing w:val="43"/>
              </w:rPr>
              <w:t xml:space="preserve"> </w:t>
            </w:r>
            <w:r w:rsidRPr="004F1B76">
              <w:t>jame</w:t>
            </w:r>
            <w:r w:rsidRPr="004F1B76">
              <w:rPr>
                <w:spacing w:val="42"/>
              </w:rPr>
              <w:t xml:space="preserve"> </w:t>
            </w:r>
            <w:r w:rsidRPr="004F1B76">
              <w:rPr>
                <w:spacing w:val="-1"/>
              </w:rPr>
              <w:t>atliekamus</w:t>
            </w:r>
            <w:r w:rsidRPr="004F1B76">
              <w:rPr>
                <w:spacing w:val="22"/>
              </w:rPr>
              <w:t xml:space="preserve"> </w:t>
            </w:r>
            <w:r w:rsidRPr="004F1B76">
              <w:rPr>
                <w:spacing w:val="-1"/>
              </w:rPr>
              <w:t>darbus</w:t>
            </w:r>
            <w:r w:rsidRPr="004F1B76">
              <w:t xml:space="preserve"> ir</w:t>
            </w:r>
            <w:r w:rsidRPr="004F1B76">
              <w:rPr>
                <w:spacing w:val="-1"/>
              </w:rPr>
              <w:t xml:space="preserve"> atsakomybes.</w:t>
            </w:r>
          </w:p>
          <w:p w:rsidR="002C6A41" w:rsidRPr="004F1B76" w:rsidRDefault="002C6A41" w:rsidP="00264F7C">
            <w:pPr>
              <w:rPr>
                <w:spacing w:val="-1"/>
              </w:rPr>
            </w:pPr>
            <w:r w:rsidRPr="004F1B76">
              <w:rPr>
                <w:spacing w:val="-1"/>
              </w:rPr>
              <w:t>Paaiškinti</w:t>
            </w:r>
            <w:r w:rsidRPr="004F1B76">
              <w:rPr>
                <w:spacing w:val="14"/>
              </w:rPr>
              <w:t xml:space="preserve"> </w:t>
            </w:r>
            <w:r w:rsidRPr="004F1B76">
              <w:rPr>
                <w:spacing w:val="-1"/>
              </w:rPr>
              <w:t>prekių</w:t>
            </w:r>
            <w:r w:rsidRPr="004F1B76">
              <w:rPr>
                <w:spacing w:val="25"/>
              </w:rPr>
              <w:t xml:space="preserve"> </w:t>
            </w:r>
            <w:r w:rsidRPr="004F1B76">
              <w:rPr>
                <w:spacing w:val="-1"/>
              </w:rPr>
              <w:t>išdėstymo</w:t>
            </w:r>
            <w:r w:rsidRPr="004F1B76">
              <w:rPr>
                <w:spacing w:val="36"/>
              </w:rPr>
              <w:t xml:space="preserve"> </w:t>
            </w:r>
            <w:r w:rsidRPr="004F1B76">
              <w:rPr>
                <w:spacing w:val="-1"/>
              </w:rPr>
              <w:t>bei</w:t>
            </w:r>
            <w:r w:rsidRPr="004F1B76">
              <w:rPr>
                <w:spacing w:val="38"/>
              </w:rPr>
              <w:t xml:space="preserve"> </w:t>
            </w:r>
            <w:r w:rsidRPr="004F1B76">
              <w:rPr>
                <w:spacing w:val="-1"/>
              </w:rPr>
              <w:t>laikymo</w:t>
            </w:r>
            <w:r w:rsidRPr="004F1B76">
              <w:rPr>
                <w:spacing w:val="22"/>
              </w:rPr>
              <w:t xml:space="preserve"> </w:t>
            </w:r>
            <w:r w:rsidRPr="004F1B76">
              <w:rPr>
                <w:spacing w:val="-1"/>
              </w:rPr>
              <w:t>ypatumus.</w:t>
            </w:r>
          </w:p>
          <w:p w:rsidR="00264F7C" w:rsidRPr="004F1B76" w:rsidRDefault="002C6A41" w:rsidP="00264F7C">
            <w:r w:rsidRPr="004F1B76">
              <w:rPr>
                <w:spacing w:val="-1"/>
              </w:rPr>
              <w:t>Demonstruoti</w:t>
            </w:r>
            <w:r w:rsidRPr="004F1B76">
              <w:rPr>
                <w:spacing w:val="20"/>
              </w:rPr>
              <w:t xml:space="preserve"> </w:t>
            </w:r>
            <w:r w:rsidRPr="004F1B76">
              <w:rPr>
                <w:spacing w:val="-1"/>
              </w:rPr>
              <w:t>sandėlio</w:t>
            </w:r>
            <w:r w:rsidRPr="004F1B76">
              <w:rPr>
                <w:spacing w:val="14"/>
              </w:rPr>
              <w:t xml:space="preserve"> </w:t>
            </w:r>
            <w:r w:rsidRPr="004F1B76">
              <w:rPr>
                <w:spacing w:val="-1"/>
              </w:rPr>
              <w:t>įrenginiais</w:t>
            </w:r>
            <w:r w:rsidRPr="004F1B76">
              <w:rPr>
                <w:spacing w:val="27"/>
              </w:rPr>
              <w:t xml:space="preserve"> </w:t>
            </w:r>
            <w:r w:rsidRPr="004F1B76">
              <w:rPr>
                <w:spacing w:val="-1"/>
              </w:rPr>
              <w:t>naudojimo</w:t>
            </w:r>
            <w:r w:rsidRPr="004F1B76">
              <w:t xml:space="preserve"> </w:t>
            </w:r>
            <w:r w:rsidRPr="004F1B76">
              <w:rPr>
                <w:spacing w:val="-1"/>
              </w:rPr>
              <w:t>įgūdžius.</w:t>
            </w:r>
          </w:p>
          <w:p w:rsidR="002C6A41" w:rsidRPr="004F1B76" w:rsidRDefault="002C6A41" w:rsidP="00264F7C">
            <w:pPr>
              <w:rPr>
                <w:spacing w:val="-1"/>
              </w:rPr>
            </w:pPr>
            <w:r w:rsidRPr="004F1B76">
              <w:rPr>
                <w:spacing w:val="-1"/>
              </w:rPr>
              <w:t>Pademonstruoti</w:t>
            </w:r>
            <w:r w:rsidRPr="004F1B76">
              <w:rPr>
                <w:spacing w:val="24"/>
              </w:rPr>
              <w:t xml:space="preserve"> </w:t>
            </w:r>
            <w:r w:rsidRPr="004F1B76">
              <w:rPr>
                <w:spacing w:val="-1"/>
              </w:rPr>
              <w:t>prekių</w:t>
            </w:r>
            <w:r w:rsidRPr="004F1B76">
              <w:rPr>
                <w:spacing w:val="57"/>
              </w:rPr>
              <w:t xml:space="preserve"> </w:t>
            </w:r>
            <w:r w:rsidRPr="004F1B76">
              <w:t>ir</w:t>
            </w:r>
            <w:r w:rsidRPr="004F1B76">
              <w:rPr>
                <w:spacing w:val="57"/>
              </w:rPr>
              <w:t xml:space="preserve"> </w:t>
            </w:r>
            <w:r w:rsidRPr="004F1B76">
              <w:rPr>
                <w:spacing w:val="-1"/>
              </w:rPr>
              <w:t>produkcijos</w:t>
            </w:r>
            <w:r w:rsidRPr="004F1B76">
              <w:rPr>
                <w:spacing w:val="27"/>
              </w:rPr>
              <w:t xml:space="preserve"> </w:t>
            </w:r>
            <w:r w:rsidRPr="004F1B76">
              <w:rPr>
                <w:spacing w:val="-1"/>
              </w:rPr>
              <w:t>priėmimą sandėlyje.</w:t>
            </w:r>
          </w:p>
          <w:p w:rsidR="002C6A41" w:rsidRPr="004F1B76" w:rsidRDefault="002C6A41" w:rsidP="00264F7C">
            <w:pPr>
              <w:rPr>
                <w:spacing w:val="-1"/>
              </w:rPr>
            </w:pPr>
            <w:r w:rsidRPr="004F1B76">
              <w:rPr>
                <w:spacing w:val="-1"/>
              </w:rPr>
              <w:t>Pademonstruoti</w:t>
            </w:r>
            <w:r w:rsidRPr="004F1B76">
              <w:rPr>
                <w:spacing w:val="24"/>
              </w:rPr>
              <w:t xml:space="preserve"> </w:t>
            </w:r>
            <w:r w:rsidRPr="004F1B76">
              <w:rPr>
                <w:spacing w:val="-1"/>
              </w:rPr>
              <w:t>prekių</w:t>
            </w:r>
            <w:r w:rsidRPr="004F1B76">
              <w:rPr>
                <w:spacing w:val="57"/>
              </w:rPr>
              <w:t xml:space="preserve"> </w:t>
            </w:r>
            <w:r w:rsidRPr="004F1B76">
              <w:t>ir</w:t>
            </w:r>
            <w:r w:rsidRPr="004F1B76">
              <w:rPr>
                <w:spacing w:val="57"/>
              </w:rPr>
              <w:t xml:space="preserve"> </w:t>
            </w:r>
            <w:r w:rsidRPr="004F1B76">
              <w:rPr>
                <w:spacing w:val="-1"/>
              </w:rPr>
              <w:t>produkcijos</w:t>
            </w:r>
            <w:r w:rsidRPr="004F1B76">
              <w:rPr>
                <w:spacing w:val="27"/>
              </w:rPr>
              <w:t xml:space="preserve"> </w:t>
            </w:r>
            <w:r w:rsidRPr="004F1B76">
              <w:rPr>
                <w:spacing w:val="-1"/>
              </w:rPr>
              <w:t>paruošimo</w:t>
            </w:r>
            <w:r w:rsidRPr="004F1B76">
              <w:rPr>
                <w:spacing w:val="48"/>
              </w:rPr>
              <w:t xml:space="preserve"> </w:t>
            </w:r>
            <w:r w:rsidRPr="004F1B76">
              <w:t>išdavimui</w:t>
            </w:r>
            <w:r w:rsidRPr="004F1B76">
              <w:rPr>
                <w:spacing w:val="28"/>
              </w:rPr>
              <w:t xml:space="preserve"> </w:t>
            </w:r>
            <w:r w:rsidRPr="004F1B76">
              <w:rPr>
                <w:spacing w:val="-1"/>
              </w:rPr>
              <w:t>įgūdžius.</w:t>
            </w:r>
          </w:p>
          <w:p w:rsidR="002C6A41" w:rsidRPr="004F1B76" w:rsidRDefault="002C6A41" w:rsidP="00264F7C">
            <w:pPr>
              <w:rPr>
                <w:spacing w:val="-2"/>
              </w:rPr>
            </w:pPr>
            <w:r w:rsidRPr="004F1B76">
              <w:rPr>
                <w:spacing w:val="-1"/>
              </w:rPr>
              <w:t>Vykdyti</w:t>
            </w:r>
            <w:r w:rsidRPr="004F1B76">
              <w:t xml:space="preserve"> sandėlių</w:t>
            </w:r>
            <w:r w:rsidRPr="004F1B76">
              <w:rPr>
                <w:spacing w:val="22"/>
              </w:rPr>
              <w:t xml:space="preserve"> </w:t>
            </w:r>
            <w:r w:rsidRPr="004F1B76">
              <w:rPr>
                <w:spacing w:val="-1"/>
              </w:rPr>
              <w:t>prekių apskaitos</w:t>
            </w:r>
            <w:r w:rsidRPr="004F1B76">
              <w:rPr>
                <w:spacing w:val="25"/>
              </w:rPr>
              <w:t xml:space="preserve"> </w:t>
            </w:r>
            <w:r w:rsidRPr="004F1B76">
              <w:rPr>
                <w:spacing w:val="-1"/>
              </w:rPr>
              <w:t>vedimą</w:t>
            </w:r>
            <w:r w:rsidRPr="004F1B76">
              <w:rPr>
                <w:spacing w:val="56"/>
              </w:rPr>
              <w:t xml:space="preserve"> </w:t>
            </w:r>
            <w:r w:rsidRPr="004F1B76">
              <w:t>ir</w:t>
            </w:r>
            <w:r w:rsidRPr="004F1B76">
              <w:rPr>
                <w:spacing w:val="57"/>
              </w:rPr>
              <w:t xml:space="preserve"> </w:t>
            </w:r>
            <w:r w:rsidRPr="004F1B76">
              <w:t>kontrolę</w:t>
            </w:r>
            <w:r w:rsidRPr="004F1B76">
              <w:rPr>
                <w:spacing w:val="25"/>
              </w:rPr>
              <w:t xml:space="preserve"> </w:t>
            </w:r>
            <w:r w:rsidRPr="004F1B76">
              <w:rPr>
                <w:spacing w:val="-1"/>
              </w:rPr>
              <w:t>panaudojant</w:t>
            </w:r>
            <w:r w:rsidRPr="004F1B76">
              <w:rPr>
                <w:spacing w:val="2"/>
              </w:rPr>
              <w:t xml:space="preserve"> </w:t>
            </w:r>
            <w:r w:rsidRPr="004F1B76">
              <w:rPr>
                <w:spacing w:val="-2"/>
              </w:rPr>
              <w:t>IT.</w:t>
            </w:r>
          </w:p>
        </w:tc>
      </w:tr>
      <w:tr w:rsidR="004F1B76" w:rsidRPr="004F1B76" w:rsidTr="008F15B5">
        <w:trPr>
          <w:trHeight w:val="57"/>
          <w:jc w:val="center"/>
        </w:trPr>
        <w:tc>
          <w:tcPr>
            <w:tcW w:w="450" w:type="pct"/>
          </w:tcPr>
          <w:p w:rsidR="009C41BD" w:rsidRPr="004F1B76" w:rsidRDefault="00C336A5" w:rsidP="00264F7C">
            <w:pPr>
              <w:widowControl w:val="0"/>
              <w:rPr>
                <w:highlight w:val="yellow"/>
                <w:lang w:eastAsia="en-US"/>
              </w:rPr>
            </w:pPr>
            <w:r w:rsidRPr="004F1B76">
              <w:t>4104166</w:t>
            </w:r>
          </w:p>
        </w:tc>
        <w:tc>
          <w:tcPr>
            <w:tcW w:w="678" w:type="pct"/>
          </w:tcPr>
          <w:p w:rsidR="009C41BD" w:rsidRPr="004F1B76" w:rsidRDefault="009C41BD" w:rsidP="00264F7C">
            <w:pPr>
              <w:widowControl w:val="0"/>
              <w:rPr>
                <w:lang w:eastAsia="en-US"/>
              </w:rPr>
            </w:pPr>
            <w:r w:rsidRPr="004F1B76">
              <w:rPr>
                <w:rFonts w:eastAsia="Calibri" w:hAnsi="Calibri"/>
                <w:spacing w:val="-1"/>
                <w:szCs w:val="22"/>
                <w:lang w:eastAsia="en-US"/>
              </w:rPr>
              <w:t>Gamybos</w:t>
            </w:r>
            <w:r w:rsidRPr="004F1B76">
              <w:rPr>
                <w:rFonts w:eastAsia="Calibri" w:hAnsi="Calibri"/>
                <w:szCs w:val="22"/>
                <w:lang w:eastAsia="en-US"/>
              </w:rPr>
              <w:t xml:space="preserve"> procesai</w:t>
            </w:r>
          </w:p>
        </w:tc>
        <w:tc>
          <w:tcPr>
            <w:tcW w:w="316" w:type="pct"/>
          </w:tcPr>
          <w:p w:rsidR="009C41BD" w:rsidRPr="004F1B76" w:rsidRDefault="009C41BD" w:rsidP="00264F7C">
            <w:pPr>
              <w:jc w:val="center"/>
              <w:rPr>
                <w:rFonts w:ascii="Palemonas" w:eastAsia="MS Mincho" w:hAnsi="Palemonas"/>
                <w:szCs w:val="22"/>
                <w:lang w:eastAsia="en-US"/>
              </w:rPr>
            </w:pPr>
            <w:r w:rsidRPr="004F1B76">
              <w:rPr>
                <w:rFonts w:ascii="Palemonas" w:eastAsia="MS Mincho" w:hAnsi="Palemonas"/>
                <w:szCs w:val="22"/>
                <w:lang w:eastAsia="en-US"/>
              </w:rPr>
              <w:t>IV</w:t>
            </w:r>
          </w:p>
        </w:tc>
        <w:tc>
          <w:tcPr>
            <w:tcW w:w="451" w:type="pct"/>
          </w:tcPr>
          <w:p w:rsidR="009C41BD" w:rsidRPr="004F1B76" w:rsidRDefault="009C41BD" w:rsidP="00264F7C">
            <w:pPr>
              <w:widowControl w:val="0"/>
              <w:jc w:val="center"/>
              <w:rPr>
                <w:highlight w:val="yellow"/>
              </w:rPr>
            </w:pPr>
            <w:r w:rsidRPr="004F1B76">
              <w:t>5</w:t>
            </w:r>
          </w:p>
        </w:tc>
        <w:tc>
          <w:tcPr>
            <w:tcW w:w="994" w:type="pct"/>
          </w:tcPr>
          <w:p w:rsidR="009C41BD" w:rsidRPr="004F1B76" w:rsidRDefault="009C41BD" w:rsidP="00264F7C">
            <w:pPr>
              <w:widowControl w:val="0"/>
            </w:pPr>
            <w:r w:rsidRPr="004F1B76">
              <w:t>Planuoti ir vykdyti materialiųjų srautų judėjimo srautą gamybos procese</w:t>
            </w:r>
          </w:p>
        </w:tc>
        <w:tc>
          <w:tcPr>
            <w:tcW w:w="2111" w:type="pct"/>
          </w:tcPr>
          <w:p w:rsidR="009C41BD" w:rsidRPr="004F1B76" w:rsidRDefault="00E3126D" w:rsidP="00264F7C">
            <w:pPr>
              <w:rPr>
                <w:spacing w:val="-1"/>
              </w:rPr>
            </w:pPr>
            <w:r w:rsidRPr="004F1B76">
              <w:t xml:space="preserve">Apibūdinti </w:t>
            </w:r>
            <w:r w:rsidRPr="004F1B76">
              <w:rPr>
                <w:spacing w:val="-1"/>
              </w:rPr>
              <w:t>gamybinio</w:t>
            </w:r>
            <w:r w:rsidRPr="004F1B76">
              <w:t xml:space="preserve"> </w:t>
            </w:r>
            <w:r w:rsidRPr="004F1B76">
              <w:rPr>
                <w:spacing w:val="-1"/>
              </w:rPr>
              <w:t>proceso</w:t>
            </w:r>
            <w:r w:rsidRPr="004F1B76">
              <w:rPr>
                <w:spacing w:val="23"/>
              </w:rPr>
              <w:t xml:space="preserve"> </w:t>
            </w:r>
            <w:r w:rsidRPr="004F1B76">
              <w:rPr>
                <w:spacing w:val="-1"/>
              </w:rPr>
              <w:t>esmę,</w:t>
            </w:r>
            <w:r w:rsidRPr="004F1B76">
              <w:t xml:space="preserve"> </w:t>
            </w:r>
            <w:r w:rsidRPr="004F1B76">
              <w:rPr>
                <w:spacing w:val="-1"/>
              </w:rPr>
              <w:t>organizavimą</w:t>
            </w:r>
            <w:r w:rsidRPr="004F1B76">
              <w:rPr>
                <w:spacing w:val="27"/>
              </w:rPr>
              <w:t xml:space="preserve"> </w:t>
            </w:r>
            <w:r w:rsidRPr="004F1B76">
              <w:rPr>
                <w:spacing w:val="-1"/>
              </w:rPr>
              <w:t xml:space="preserve">erdvėje </w:t>
            </w:r>
            <w:r w:rsidRPr="004F1B76">
              <w:t xml:space="preserve">bei </w:t>
            </w:r>
            <w:r w:rsidRPr="004F1B76">
              <w:rPr>
                <w:spacing w:val="-1"/>
              </w:rPr>
              <w:t>laike.</w:t>
            </w:r>
          </w:p>
          <w:p w:rsidR="00E3126D" w:rsidRPr="004F1B76" w:rsidRDefault="00E3126D" w:rsidP="00264F7C">
            <w:pPr>
              <w:rPr>
                <w:spacing w:val="-1"/>
              </w:rPr>
            </w:pPr>
            <w:r w:rsidRPr="004F1B76">
              <w:t xml:space="preserve">Apibūdinti </w:t>
            </w:r>
            <w:r w:rsidRPr="004F1B76">
              <w:rPr>
                <w:spacing w:val="-1"/>
              </w:rPr>
              <w:t>medžiagų</w:t>
            </w:r>
            <w:r w:rsidRPr="004F1B76">
              <w:t xml:space="preserve"> </w:t>
            </w:r>
            <w:r w:rsidRPr="004F1B76">
              <w:rPr>
                <w:spacing w:val="-1"/>
              </w:rPr>
              <w:t>savybes.</w:t>
            </w:r>
          </w:p>
          <w:p w:rsidR="00E3126D" w:rsidRPr="004F1B76" w:rsidRDefault="00E3126D" w:rsidP="00264F7C">
            <w:pPr>
              <w:rPr>
                <w:spacing w:val="-1"/>
              </w:rPr>
            </w:pPr>
            <w:r w:rsidRPr="004F1B76">
              <w:rPr>
                <w:spacing w:val="-1"/>
              </w:rPr>
              <w:t>Saugiai</w:t>
            </w:r>
            <w:r w:rsidRPr="004F1B76">
              <w:t xml:space="preserve"> ir</w:t>
            </w:r>
            <w:r w:rsidRPr="004F1B76">
              <w:rPr>
                <w:spacing w:val="23"/>
              </w:rPr>
              <w:t xml:space="preserve"> </w:t>
            </w:r>
            <w:r w:rsidRPr="004F1B76">
              <w:rPr>
                <w:spacing w:val="-1"/>
              </w:rPr>
              <w:t>kokybiškai</w:t>
            </w:r>
            <w:r w:rsidRPr="004F1B76">
              <w:t xml:space="preserve"> </w:t>
            </w:r>
            <w:r w:rsidRPr="004F1B76">
              <w:rPr>
                <w:spacing w:val="-1"/>
              </w:rPr>
              <w:t>valdyti</w:t>
            </w:r>
            <w:r w:rsidRPr="004F1B76">
              <w:rPr>
                <w:spacing w:val="26"/>
              </w:rPr>
              <w:t xml:space="preserve"> </w:t>
            </w:r>
            <w:r w:rsidRPr="004F1B76">
              <w:rPr>
                <w:spacing w:val="-1"/>
              </w:rPr>
              <w:t>produkcijos</w:t>
            </w:r>
            <w:r w:rsidRPr="004F1B76">
              <w:t xml:space="preserve"> </w:t>
            </w:r>
            <w:r w:rsidRPr="004F1B76">
              <w:rPr>
                <w:spacing w:val="-1"/>
              </w:rPr>
              <w:t>judėjimą</w:t>
            </w:r>
            <w:r w:rsidRPr="004F1B76">
              <w:rPr>
                <w:spacing w:val="33"/>
              </w:rPr>
              <w:t xml:space="preserve"> </w:t>
            </w:r>
            <w:r w:rsidRPr="004F1B76">
              <w:rPr>
                <w:spacing w:val="-1"/>
              </w:rPr>
              <w:t>gamyboje</w:t>
            </w:r>
            <w:r w:rsidRPr="004F1B76">
              <w:rPr>
                <w:spacing w:val="24"/>
              </w:rPr>
              <w:t xml:space="preserve"> </w:t>
            </w:r>
            <w:r w:rsidRPr="004F1B76">
              <w:rPr>
                <w:spacing w:val="-1"/>
              </w:rPr>
              <w:t>pasinaudojant</w:t>
            </w:r>
            <w:r w:rsidRPr="004F1B76">
              <w:rPr>
                <w:spacing w:val="22"/>
              </w:rPr>
              <w:t xml:space="preserve"> </w:t>
            </w:r>
            <w:r w:rsidRPr="004F1B76">
              <w:rPr>
                <w:spacing w:val="-1"/>
              </w:rPr>
              <w:t>gamybos</w:t>
            </w:r>
            <w:r w:rsidRPr="004F1B76">
              <w:t xml:space="preserve"> </w:t>
            </w:r>
            <w:r w:rsidRPr="004F1B76">
              <w:rPr>
                <w:spacing w:val="-1"/>
              </w:rPr>
              <w:t>valdymo</w:t>
            </w:r>
            <w:r w:rsidRPr="004F1B76">
              <w:rPr>
                <w:spacing w:val="28"/>
              </w:rPr>
              <w:t xml:space="preserve"> </w:t>
            </w:r>
            <w:r w:rsidRPr="004F1B76">
              <w:rPr>
                <w:spacing w:val="-1"/>
              </w:rPr>
              <w:t>sistema.</w:t>
            </w:r>
          </w:p>
          <w:p w:rsidR="00E3126D" w:rsidRPr="004F1B76" w:rsidRDefault="00E3126D" w:rsidP="00264F7C">
            <w:r w:rsidRPr="004F1B76">
              <w:rPr>
                <w:spacing w:val="-1"/>
              </w:rPr>
              <w:t>Skaityti</w:t>
            </w:r>
            <w:r w:rsidRPr="004F1B76">
              <w:t xml:space="preserve"> brėžinius.</w:t>
            </w:r>
          </w:p>
          <w:p w:rsidR="00E3126D" w:rsidRPr="004F1B76" w:rsidRDefault="00E3126D" w:rsidP="00264F7C">
            <w:pPr>
              <w:rPr>
                <w:spacing w:val="-1"/>
              </w:rPr>
            </w:pPr>
            <w:r w:rsidRPr="004F1B76">
              <w:rPr>
                <w:spacing w:val="-1"/>
              </w:rPr>
              <w:t>Naudotis</w:t>
            </w:r>
            <w:r w:rsidRPr="004F1B76">
              <w:t xml:space="preserve"> matavimo</w:t>
            </w:r>
            <w:r w:rsidRPr="004F1B76">
              <w:rPr>
                <w:spacing w:val="26"/>
              </w:rPr>
              <w:t xml:space="preserve"> </w:t>
            </w:r>
            <w:r w:rsidRPr="004F1B76">
              <w:rPr>
                <w:spacing w:val="-1"/>
              </w:rPr>
              <w:t>įrankiais,</w:t>
            </w:r>
            <w:r w:rsidRPr="004F1B76">
              <w:t xml:space="preserve"> </w:t>
            </w:r>
            <w:r w:rsidRPr="004F1B76">
              <w:rPr>
                <w:spacing w:val="-1"/>
              </w:rPr>
              <w:t>įranga.</w:t>
            </w:r>
          </w:p>
          <w:p w:rsidR="00E3126D" w:rsidRPr="004F1B76" w:rsidRDefault="00E3126D" w:rsidP="00264F7C">
            <w:pPr>
              <w:rPr>
                <w:spacing w:val="-1"/>
              </w:rPr>
            </w:pPr>
            <w:r w:rsidRPr="004F1B76">
              <w:rPr>
                <w:spacing w:val="-1"/>
              </w:rPr>
              <w:lastRenderedPageBreak/>
              <w:t>Saugiai</w:t>
            </w:r>
            <w:r w:rsidRPr="004F1B76">
              <w:t xml:space="preserve"> </w:t>
            </w:r>
            <w:r w:rsidRPr="004F1B76">
              <w:rPr>
                <w:spacing w:val="-1"/>
              </w:rPr>
              <w:t>perkelti</w:t>
            </w:r>
            <w:r w:rsidRPr="004F1B76">
              <w:rPr>
                <w:spacing w:val="21"/>
              </w:rPr>
              <w:t xml:space="preserve"> </w:t>
            </w:r>
            <w:r w:rsidRPr="004F1B76">
              <w:rPr>
                <w:spacing w:val="-1"/>
              </w:rPr>
              <w:t>krovinius</w:t>
            </w:r>
            <w:r w:rsidRPr="004F1B76">
              <w:t xml:space="preserve"> </w:t>
            </w:r>
            <w:r w:rsidRPr="004F1B76">
              <w:rPr>
                <w:spacing w:val="-1"/>
              </w:rPr>
              <w:t>naudojantis</w:t>
            </w:r>
            <w:r w:rsidRPr="004F1B76">
              <w:rPr>
                <w:spacing w:val="36"/>
              </w:rPr>
              <w:t xml:space="preserve"> </w:t>
            </w:r>
            <w:r w:rsidRPr="004F1B76">
              <w:rPr>
                <w:spacing w:val="-1"/>
              </w:rPr>
              <w:t>elektrinių</w:t>
            </w:r>
            <w:r w:rsidRPr="004F1B76">
              <w:t xml:space="preserve"> </w:t>
            </w:r>
            <w:r w:rsidRPr="004F1B76">
              <w:rPr>
                <w:spacing w:val="-1"/>
              </w:rPr>
              <w:t>krautuvu,</w:t>
            </w:r>
            <w:r w:rsidRPr="004F1B76">
              <w:rPr>
                <w:spacing w:val="33"/>
              </w:rPr>
              <w:t xml:space="preserve"> </w:t>
            </w:r>
            <w:r w:rsidRPr="004F1B76">
              <w:rPr>
                <w:spacing w:val="-1"/>
              </w:rPr>
              <w:t>vežimėliu.</w:t>
            </w:r>
          </w:p>
          <w:p w:rsidR="00E3126D" w:rsidRPr="004F1B76" w:rsidRDefault="00E3126D" w:rsidP="00264F7C">
            <w:pPr>
              <w:rPr>
                <w:spacing w:val="-1"/>
              </w:rPr>
            </w:pPr>
            <w:r w:rsidRPr="004F1B76">
              <w:rPr>
                <w:spacing w:val="-1"/>
              </w:rPr>
              <w:t>Saugiai</w:t>
            </w:r>
            <w:r w:rsidRPr="004F1B76">
              <w:t xml:space="preserve"> </w:t>
            </w:r>
            <w:r w:rsidRPr="004F1B76">
              <w:rPr>
                <w:spacing w:val="-1"/>
              </w:rPr>
              <w:t>kabinti</w:t>
            </w:r>
            <w:r w:rsidRPr="004F1B76">
              <w:rPr>
                <w:spacing w:val="29"/>
              </w:rPr>
              <w:t xml:space="preserve"> </w:t>
            </w:r>
            <w:r w:rsidRPr="004F1B76">
              <w:rPr>
                <w:spacing w:val="-1"/>
              </w:rPr>
              <w:t>krovinius.</w:t>
            </w:r>
          </w:p>
        </w:tc>
      </w:tr>
      <w:tr w:rsidR="004F1B76" w:rsidRPr="004F1B76" w:rsidTr="008F15B5">
        <w:trPr>
          <w:trHeight w:val="57"/>
          <w:jc w:val="center"/>
        </w:trPr>
        <w:tc>
          <w:tcPr>
            <w:tcW w:w="450" w:type="pct"/>
          </w:tcPr>
          <w:p w:rsidR="009C41BD" w:rsidRPr="004F1B76" w:rsidRDefault="00943A39" w:rsidP="00264F7C">
            <w:pPr>
              <w:widowControl w:val="0"/>
              <w:jc w:val="center"/>
              <w:rPr>
                <w:rFonts w:eastAsia="Calibri" w:hAnsi="Calibri"/>
                <w:szCs w:val="22"/>
                <w:highlight w:val="yellow"/>
                <w:lang w:eastAsia="en-US"/>
              </w:rPr>
            </w:pPr>
            <w:r w:rsidRPr="004F1B76">
              <w:lastRenderedPageBreak/>
              <w:t>4104167</w:t>
            </w:r>
          </w:p>
        </w:tc>
        <w:tc>
          <w:tcPr>
            <w:tcW w:w="678" w:type="pct"/>
          </w:tcPr>
          <w:p w:rsidR="009C41BD" w:rsidRPr="004F1B76" w:rsidRDefault="009C41BD" w:rsidP="00264F7C">
            <w:pPr>
              <w:widowControl w:val="0"/>
              <w:rPr>
                <w:rFonts w:eastAsia="Calibri" w:hAnsi="Calibri"/>
                <w:spacing w:val="-1"/>
                <w:szCs w:val="22"/>
                <w:lang w:eastAsia="en-US"/>
              </w:rPr>
            </w:pPr>
            <w:r w:rsidRPr="004F1B76">
              <w:rPr>
                <w:rFonts w:eastAsia="Calibri" w:hAnsi="Calibri"/>
                <w:spacing w:val="-1"/>
                <w:szCs w:val="22"/>
                <w:lang w:eastAsia="en-US"/>
              </w:rPr>
              <w:t xml:space="preserve">Verslo modeliavimas ir organizavimas </w:t>
            </w:r>
          </w:p>
        </w:tc>
        <w:tc>
          <w:tcPr>
            <w:tcW w:w="316" w:type="pct"/>
          </w:tcPr>
          <w:p w:rsidR="009C41BD" w:rsidRPr="004F1B76" w:rsidRDefault="009C41BD" w:rsidP="00264F7C">
            <w:pPr>
              <w:jc w:val="center"/>
              <w:rPr>
                <w:rFonts w:ascii="Palemonas" w:eastAsia="MS Mincho" w:hAnsi="Palemonas"/>
                <w:szCs w:val="22"/>
                <w:lang w:eastAsia="en-US"/>
              </w:rPr>
            </w:pPr>
            <w:r w:rsidRPr="004F1B76">
              <w:rPr>
                <w:rFonts w:ascii="Palemonas" w:eastAsia="MS Mincho" w:hAnsi="Palemonas"/>
                <w:szCs w:val="22"/>
                <w:lang w:eastAsia="en-US"/>
              </w:rPr>
              <w:t>IV</w:t>
            </w:r>
          </w:p>
        </w:tc>
        <w:tc>
          <w:tcPr>
            <w:tcW w:w="451" w:type="pct"/>
          </w:tcPr>
          <w:p w:rsidR="009C41BD" w:rsidRPr="004F1B76" w:rsidRDefault="009871D4" w:rsidP="00264F7C">
            <w:pPr>
              <w:widowControl w:val="0"/>
              <w:jc w:val="center"/>
              <w:rPr>
                <w:highlight w:val="yellow"/>
              </w:rPr>
            </w:pPr>
            <w:r w:rsidRPr="004F1B76">
              <w:t>5</w:t>
            </w:r>
          </w:p>
        </w:tc>
        <w:tc>
          <w:tcPr>
            <w:tcW w:w="994" w:type="pct"/>
          </w:tcPr>
          <w:p w:rsidR="009C41BD" w:rsidRPr="004F1B76" w:rsidRDefault="009C41BD" w:rsidP="00264F7C">
            <w:pPr>
              <w:widowControl w:val="0"/>
            </w:pPr>
            <w:r w:rsidRPr="004F1B76">
              <w:t>Planuoti, organizuoti ir vykdyti įmonės darbo procesus</w:t>
            </w:r>
          </w:p>
        </w:tc>
        <w:tc>
          <w:tcPr>
            <w:tcW w:w="2111" w:type="pct"/>
          </w:tcPr>
          <w:p w:rsidR="009C41BD" w:rsidRPr="004F1B76" w:rsidRDefault="001901DA" w:rsidP="00264F7C">
            <w:r w:rsidRPr="004F1B76">
              <w:t>Pildyti įmonės darbuotojų dokumentus, formuoti asmens bylas, organizuoti personalo dokumentų apyvartą pagal Lietuvos Respublikos ir Europos Sąjungos standartus.</w:t>
            </w:r>
          </w:p>
          <w:p w:rsidR="001901DA" w:rsidRPr="004F1B76" w:rsidRDefault="001901DA" w:rsidP="00264F7C">
            <w:r w:rsidRPr="004F1B76">
              <w:t>Bendrauti su verslo partneriais, tiekėjais, įmonės darbuotojais valstybine ir užsienio kalbomis.</w:t>
            </w:r>
          </w:p>
          <w:p w:rsidR="001901DA" w:rsidRPr="004F1B76" w:rsidRDefault="001901DA" w:rsidP="00264F7C">
            <w:r w:rsidRPr="004F1B76">
              <w:t>Organizuoti ir vykdyti ūkinių operacijų apskaitos procesus, apibendrinti, analizuoti ūkinių operacijų apskaitos duomenis ir parengti metines ataskaitas.</w:t>
            </w:r>
          </w:p>
          <w:p w:rsidR="001901DA" w:rsidRPr="004F1B76" w:rsidRDefault="001901DA" w:rsidP="00264F7C">
            <w:r w:rsidRPr="004F1B76">
              <w:t>Vykdyti darbuotojų darbo laiko ir užmokesčio apskaitą.</w:t>
            </w:r>
          </w:p>
          <w:p w:rsidR="001901DA" w:rsidRPr="004F1B76" w:rsidRDefault="001901DA" w:rsidP="00264F7C">
            <w:r w:rsidRPr="004F1B76">
              <w:t>Sudaryti prekių ar paslaugų pirkimo sutartis su partneriais iš Lietuvos ir užsienio bei organizuoti įmonės aprūpinimą reikalingomis prekėmis, paslaugomis ir atsargomis.</w:t>
            </w:r>
          </w:p>
          <w:p w:rsidR="001901DA" w:rsidRPr="004F1B76" w:rsidRDefault="001901DA" w:rsidP="00264F7C">
            <w:r w:rsidRPr="004F1B76">
              <w:t>Sudaryti paslaugų rinkinį klientui, įvertinus jo poreikius.</w:t>
            </w:r>
          </w:p>
          <w:p w:rsidR="001901DA" w:rsidRPr="004F1B76" w:rsidRDefault="001901DA" w:rsidP="00264F7C">
            <w:r w:rsidRPr="004F1B76">
              <w:t>Organizuoti prekių ar paslaugų pardavimo procesą.</w:t>
            </w:r>
          </w:p>
          <w:p w:rsidR="001901DA" w:rsidRPr="004F1B76" w:rsidRDefault="001901DA" w:rsidP="00264F7C">
            <w:r w:rsidRPr="004F1B76">
              <w:t>Reklamuoti įmonę, jos prekes ar paslaugas.</w:t>
            </w:r>
          </w:p>
          <w:p w:rsidR="001901DA" w:rsidRPr="004F1B76" w:rsidRDefault="001901DA" w:rsidP="00264F7C">
            <w:r w:rsidRPr="004F1B76">
              <w:t>Apibendrinti ir įvertinti įmonės veiklos pokyčius.</w:t>
            </w:r>
          </w:p>
        </w:tc>
      </w:tr>
      <w:tr w:rsidR="00E52EA4" w:rsidRPr="004F1B76" w:rsidTr="008F15B5">
        <w:trPr>
          <w:trHeight w:val="57"/>
          <w:jc w:val="center"/>
        </w:trPr>
        <w:tc>
          <w:tcPr>
            <w:tcW w:w="450" w:type="pct"/>
          </w:tcPr>
          <w:p w:rsidR="00E52EA4" w:rsidRPr="004F1B76" w:rsidRDefault="00E52EA4" w:rsidP="00E52EA4">
            <w:pPr>
              <w:widowControl w:val="0"/>
              <w:jc w:val="center"/>
            </w:pPr>
            <w:r w:rsidRPr="00E52EA4">
              <w:t>4104168</w:t>
            </w:r>
          </w:p>
        </w:tc>
        <w:tc>
          <w:tcPr>
            <w:tcW w:w="678" w:type="pct"/>
          </w:tcPr>
          <w:p w:rsidR="00E52EA4" w:rsidRPr="004F1B76" w:rsidRDefault="00E52EA4" w:rsidP="00E52EA4">
            <w:pPr>
              <w:widowControl w:val="0"/>
              <w:rPr>
                <w:rFonts w:eastAsia="Calibri" w:hAnsi="Calibri"/>
                <w:spacing w:val="-1"/>
                <w:szCs w:val="22"/>
                <w:lang w:eastAsia="en-US"/>
              </w:rPr>
            </w:pPr>
            <w:r w:rsidRPr="00E52EA4">
              <w:rPr>
                <w:rFonts w:eastAsia="Calibri" w:hAnsi="Calibri"/>
                <w:spacing w:val="-1"/>
                <w:szCs w:val="22"/>
                <w:lang w:eastAsia="en-US"/>
              </w:rPr>
              <w:t>Krovini</w:t>
            </w:r>
            <w:r w:rsidRPr="00E52EA4">
              <w:rPr>
                <w:rFonts w:eastAsia="Calibri" w:hAnsi="Calibri"/>
                <w:spacing w:val="-1"/>
                <w:szCs w:val="22"/>
                <w:lang w:eastAsia="en-US"/>
              </w:rPr>
              <w:t>ų</w:t>
            </w:r>
            <w:r w:rsidRPr="00E52EA4">
              <w:rPr>
                <w:rFonts w:eastAsia="Calibri" w:hAnsi="Calibri"/>
                <w:spacing w:val="-1"/>
                <w:szCs w:val="22"/>
                <w:lang w:eastAsia="en-US"/>
              </w:rPr>
              <w:t xml:space="preserve"> ve</w:t>
            </w:r>
            <w:r w:rsidRPr="00E52EA4">
              <w:rPr>
                <w:rFonts w:eastAsia="Calibri" w:hAnsi="Calibri"/>
                <w:spacing w:val="-1"/>
                <w:szCs w:val="22"/>
                <w:lang w:eastAsia="en-US"/>
              </w:rPr>
              <w:t>ž</w:t>
            </w:r>
            <w:r w:rsidRPr="00E52EA4">
              <w:rPr>
                <w:rFonts w:eastAsia="Calibri" w:hAnsi="Calibri"/>
                <w:spacing w:val="-1"/>
                <w:szCs w:val="22"/>
                <w:lang w:eastAsia="en-US"/>
              </w:rPr>
              <w:t>imo gele</w:t>
            </w:r>
            <w:r w:rsidRPr="00E52EA4">
              <w:rPr>
                <w:rFonts w:eastAsia="Calibri" w:hAnsi="Calibri"/>
                <w:spacing w:val="-1"/>
                <w:szCs w:val="22"/>
                <w:lang w:eastAsia="en-US"/>
              </w:rPr>
              <w:t>ž</w:t>
            </w:r>
            <w:r w:rsidRPr="00E52EA4">
              <w:rPr>
                <w:rFonts w:eastAsia="Calibri" w:hAnsi="Calibri"/>
                <w:spacing w:val="-1"/>
                <w:szCs w:val="22"/>
                <w:lang w:eastAsia="en-US"/>
              </w:rPr>
              <w:t>inkelio transportu organizavimas</w:t>
            </w:r>
          </w:p>
        </w:tc>
        <w:tc>
          <w:tcPr>
            <w:tcW w:w="316" w:type="pct"/>
          </w:tcPr>
          <w:p w:rsidR="00E52EA4" w:rsidRPr="004F1B76" w:rsidRDefault="00E52EA4" w:rsidP="00E52EA4">
            <w:pPr>
              <w:jc w:val="center"/>
              <w:rPr>
                <w:rFonts w:ascii="Palemonas" w:eastAsia="MS Mincho" w:hAnsi="Palemonas"/>
                <w:szCs w:val="22"/>
                <w:lang w:eastAsia="en-US"/>
              </w:rPr>
            </w:pPr>
            <w:r w:rsidRPr="004F1B76">
              <w:rPr>
                <w:rFonts w:ascii="Palemonas" w:eastAsia="MS Mincho" w:hAnsi="Palemonas"/>
                <w:szCs w:val="22"/>
                <w:lang w:eastAsia="en-US"/>
              </w:rPr>
              <w:t>IV</w:t>
            </w:r>
          </w:p>
        </w:tc>
        <w:tc>
          <w:tcPr>
            <w:tcW w:w="451" w:type="pct"/>
          </w:tcPr>
          <w:p w:rsidR="00E52EA4" w:rsidRPr="004F1B76" w:rsidRDefault="00E52EA4" w:rsidP="00E52EA4">
            <w:pPr>
              <w:widowControl w:val="0"/>
              <w:jc w:val="center"/>
              <w:rPr>
                <w:highlight w:val="yellow"/>
              </w:rPr>
            </w:pPr>
            <w:r w:rsidRPr="004F1B76">
              <w:t>5</w:t>
            </w:r>
          </w:p>
        </w:tc>
        <w:tc>
          <w:tcPr>
            <w:tcW w:w="994" w:type="pct"/>
          </w:tcPr>
          <w:p w:rsidR="00E52EA4" w:rsidRPr="004F1B76" w:rsidRDefault="00E52EA4" w:rsidP="00E52EA4">
            <w:pPr>
              <w:widowControl w:val="0"/>
            </w:pPr>
            <w:r w:rsidRPr="00E52EA4">
              <w:t>Įvertinti krovinį ir parinkti krovinio vežimo geležinkelio transportu priemones. Parengti krovinio vežimo geležinkelio transportu dokumentaciją</w:t>
            </w:r>
          </w:p>
        </w:tc>
        <w:tc>
          <w:tcPr>
            <w:tcW w:w="2111" w:type="pct"/>
          </w:tcPr>
          <w:p w:rsidR="00E52EA4" w:rsidRDefault="00E52EA4" w:rsidP="00E52EA4">
            <w:r>
              <w:t xml:space="preserve">Išmanyti krovinių vežimo geležinkelio transportu priemones. </w:t>
            </w:r>
          </w:p>
          <w:p w:rsidR="00E52EA4" w:rsidRDefault="00E52EA4" w:rsidP="00E52EA4">
            <w:r>
              <w:t>Paruošti krovinį vežimui geležinkelio transportu pagal nustatytus reikalavimus.</w:t>
            </w:r>
          </w:p>
          <w:p w:rsidR="00E52EA4" w:rsidRDefault="00E52EA4" w:rsidP="00E52EA4">
            <w:r>
              <w:t>Įforminti važtos dokumentus.</w:t>
            </w:r>
          </w:p>
          <w:p w:rsidR="00E52EA4" w:rsidRPr="004F1B76" w:rsidRDefault="00E52EA4" w:rsidP="00E52EA4">
            <w:r>
              <w:t>Sudaryti krovinio vežimo sutartį.</w:t>
            </w:r>
          </w:p>
        </w:tc>
      </w:tr>
      <w:tr w:rsidR="00E52EA4" w:rsidRPr="004F1B76" w:rsidTr="00264F7C">
        <w:trPr>
          <w:trHeight w:val="57"/>
          <w:jc w:val="center"/>
        </w:trPr>
        <w:tc>
          <w:tcPr>
            <w:tcW w:w="5000" w:type="pct"/>
            <w:gridSpan w:val="6"/>
            <w:shd w:val="clear" w:color="auto" w:fill="F2F2F2"/>
          </w:tcPr>
          <w:p w:rsidR="00E52EA4" w:rsidRPr="004F1B76" w:rsidRDefault="00E52EA4" w:rsidP="00E52EA4">
            <w:pPr>
              <w:pStyle w:val="NoSpacing"/>
              <w:rPr>
                <w:b/>
              </w:rPr>
            </w:pPr>
            <w:r w:rsidRPr="004F1B76">
              <w:rPr>
                <w:b/>
              </w:rPr>
              <w:t>Baigiamasis modulis (iš viso 5 mokymosi kreditai)</w:t>
            </w:r>
          </w:p>
        </w:tc>
      </w:tr>
      <w:tr w:rsidR="00E52EA4" w:rsidRPr="004F1B76" w:rsidTr="008F15B5">
        <w:trPr>
          <w:trHeight w:val="57"/>
          <w:jc w:val="center"/>
        </w:trPr>
        <w:tc>
          <w:tcPr>
            <w:tcW w:w="450" w:type="pct"/>
          </w:tcPr>
          <w:p w:rsidR="00E52EA4" w:rsidRPr="004F1B76" w:rsidRDefault="00E52EA4" w:rsidP="00E52EA4">
            <w:pPr>
              <w:jc w:val="center"/>
            </w:pPr>
            <w:r w:rsidRPr="004F1B76">
              <w:t>4000004</w:t>
            </w:r>
          </w:p>
        </w:tc>
        <w:tc>
          <w:tcPr>
            <w:tcW w:w="678" w:type="pct"/>
          </w:tcPr>
          <w:p w:rsidR="00E52EA4" w:rsidRPr="004F1B76" w:rsidRDefault="00E52EA4" w:rsidP="00E52EA4">
            <w:pPr>
              <w:rPr>
                <w:iCs/>
              </w:rPr>
            </w:pPr>
            <w:r w:rsidRPr="004F1B76">
              <w:rPr>
                <w:iCs/>
              </w:rPr>
              <w:t>Įvadas į darbo rinką</w:t>
            </w:r>
          </w:p>
        </w:tc>
        <w:tc>
          <w:tcPr>
            <w:tcW w:w="316" w:type="pct"/>
          </w:tcPr>
          <w:p w:rsidR="00E52EA4" w:rsidRPr="004F1B76" w:rsidRDefault="00E52EA4" w:rsidP="00E52EA4">
            <w:pPr>
              <w:widowControl w:val="0"/>
              <w:jc w:val="center"/>
            </w:pPr>
            <w:r w:rsidRPr="004F1B76">
              <w:t>IV</w:t>
            </w:r>
          </w:p>
        </w:tc>
        <w:tc>
          <w:tcPr>
            <w:tcW w:w="451" w:type="pct"/>
          </w:tcPr>
          <w:p w:rsidR="00E52EA4" w:rsidRPr="004F1B76" w:rsidRDefault="00E52EA4" w:rsidP="00E52EA4">
            <w:pPr>
              <w:widowControl w:val="0"/>
              <w:jc w:val="center"/>
            </w:pPr>
            <w:r w:rsidRPr="004F1B76">
              <w:t>5</w:t>
            </w:r>
          </w:p>
        </w:tc>
        <w:tc>
          <w:tcPr>
            <w:tcW w:w="994" w:type="pct"/>
          </w:tcPr>
          <w:p w:rsidR="00E52EA4" w:rsidRPr="004F1B76" w:rsidRDefault="00E52EA4" w:rsidP="00E52EA4">
            <w:r w:rsidRPr="004F1B76">
              <w:t>Formuoti darbinius įgūdžius realioje darbo vietoje.</w:t>
            </w:r>
          </w:p>
        </w:tc>
        <w:tc>
          <w:tcPr>
            <w:tcW w:w="2111" w:type="pct"/>
          </w:tcPr>
          <w:p w:rsidR="00E52EA4" w:rsidRPr="004F1B76" w:rsidRDefault="00E52EA4" w:rsidP="00E52EA4">
            <w:pPr>
              <w:widowControl w:val="0"/>
              <w:rPr>
                <w:iCs/>
              </w:rPr>
            </w:pPr>
            <w:r w:rsidRPr="004F1B76">
              <w:rPr>
                <w:iCs/>
              </w:rPr>
              <w:t>Įsivertinti ir realioje darbo vietoje demonstruoti įgytas kompetencijas.</w:t>
            </w:r>
          </w:p>
          <w:p w:rsidR="00E52EA4" w:rsidRPr="004F1B76" w:rsidRDefault="00E52EA4" w:rsidP="00E52EA4">
            <w:pPr>
              <w:widowControl w:val="0"/>
              <w:rPr>
                <w:iCs/>
              </w:rPr>
            </w:pPr>
            <w:r w:rsidRPr="004F1B76">
              <w:t xml:space="preserve">Susipažinti su būsimo darbo specifika ir </w:t>
            </w:r>
            <w:r w:rsidRPr="004F1B76">
              <w:rPr>
                <w:iCs/>
              </w:rPr>
              <w:t>adaptuotis realioje darbo vietoje.</w:t>
            </w:r>
          </w:p>
          <w:p w:rsidR="00E52EA4" w:rsidRPr="004F1B76" w:rsidRDefault="00E52EA4" w:rsidP="00E52EA4">
            <w:pPr>
              <w:widowControl w:val="0"/>
              <w:rPr>
                <w:bCs/>
              </w:rPr>
            </w:pPr>
            <w:r w:rsidRPr="004F1B76">
              <w:t>Įsivertinti asmenines integracijos į darbo rinką galimybes.</w:t>
            </w:r>
          </w:p>
        </w:tc>
      </w:tr>
    </w:tbl>
    <w:p w:rsidR="00264F7C" w:rsidRPr="004F1B76" w:rsidRDefault="00264F7C" w:rsidP="00264F7C">
      <w:pPr>
        <w:jc w:val="center"/>
      </w:pPr>
    </w:p>
    <w:p w:rsidR="00653FB2" w:rsidRPr="004F1B76" w:rsidRDefault="00264F7C">
      <w:pPr>
        <w:sectPr w:rsidR="00653FB2" w:rsidRPr="004F1B76" w:rsidSect="008F15B5">
          <w:pgSz w:w="16838" w:h="11906" w:orient="landscape" w:code="9"/>
          <w:pgMar w:top="1418" w:right="567" w:bottom="851" w:left="567" w:header="284" w:footer="284" w:gutter="0"/>
          <w:cols w:space="1296"/>
          <w:docGrid w:linePitch="360"/>
        </w:sectPr>
      </w:pPr>
      <w:r w:rsidRPr="004F1B76">
        <w:br w:type="page"/>
      </w:r>
      <w:bookmarkStart w:id="1" w:name="_GoBack"/>
      <w:bookmarkEnd w:id="1"/>
    </w:p>
    <w:p w:rsidR="005B2359" w:rsidRPr="004F1B76" w:rsidRDefault="00086D78" w:rsidP="00264F7C">
      <w:pPr>
        <w:jc w:val="center"/>
        <w:rPr>
          <w:b/>
          <w:sz w:val="28"/>
          <w:szCs w:val="28"/>
        </w:rPr>
      </w:pPr>
      <w:r w:rsidRPr="004F1B76">
        <w:rPr>
          <w:b/>
          <w:sz w:val="28"/>
          <w:szCs w:val="28"/>
        </w:rPr>
        <w:lastRenderedPageBreak/>
        <w:t>3. REKOMENDUOJAMA MODULIŲ SEKA</w:t>
      </w:r>
    </w:p>
    <w:p w:rsidR="00704C61" w:rsidRPr="004F1B76" w:rsidRDefault="00704C61" w:rsidP="00653FB2"/>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5"/>
        <w:gridCol w:w="2147"/>
        <w:gridCol w:w="878"/>
        <w:gridCol w:w="1275"/>
        <w:gridCol w:w="4246"/>
      </w:tblGrid>
      <w:tr w:rsidR="004F1B76" w:rsidRPr="004F1B76" w:rsidTr="00653FB2">
        <w:trPr>
          <w:trHeight w:val="57"/>
          <w:jc w:val="center"/>
        </w:trPr>
        <w:tc>
          <w:tcPr>
            <w:tcW w:w="689" w:type="pct"/>
          </w:tcPr>
          <w:p w:rsidR="00570F2C" w:rsidRPr="004F1B76" w:rsidRDefault="00570F2C" w:rsidP="00264F7C">
            <w:pPr>
              <w:jc w:val="center"/>
              <w:rPr>
                <w:b/>
              </w:rPr>
            </w:pPr>
            <w:r w:rsidRPr="004F1B76">
              <w:rPr>
                <w:b/>
              </w:rPr>
              <w:t>Valstybinis kodas</w:t>
            </w:r>
          </w:p>
        </w:tc>
        <w:tc>
          <w:tcPr>
            <w:tcW w:w="1083" w:type="pct"/>
          </w:tcPr>
          <w:p w:rsidR="00570F2C" w:rsidRPr="004F1B76" w:rsidRDefault="00570F2C" w:rsidP="00264F7C">
            <w:pPr>
              <w:jc w:val="center"/>
              <w:rPr>
                <w:b/>
              </w:rPr>
            </w:pPr>
            <w:r w:rsidRPr="004F1B76">
              <w:rPr>
                <w:b/>
              </w:rPr>
              <w:t>Modulio pavadinimas</w:t>
            </w:r>
          </w:p>
        </w:tc>
        <w:tc>
          <w:tcPr>
            <w:tcW w:w="443" w:type="pct"/>
          </w:tcPr>
          <w:p w:rsidR="00570F2C" w:rsidRPr="004F1B76" w:rsidRDefault="00570F2C" w:rsidP="00264F7C">
            <w:pPr>
              <w:jc w:val="center"/>
              <w:rPr>
                <w:b/>
              </w:rPr>
            </w:pPr>
            <w:r w:rsidRPr="004F1B76">
              <w:rPr>
                <w:b/>
              </w:rPr>
              <w:t>LTKS lygis</w:t>
            </w:r>
          </w:p>
        </w:tc>
        <w:tc>
          <w:tcPr>
            <w:tcW w:w="643" w:type="pct"/>
          </w:tcPr>
          <w:p w:rsidR="00570F2C" w:rsidRPr="004F1B76" w:rsidRDefault="00570F2C" w:rsidP="00264F7C">
            <w:pPr>
              <w:jc w:val="center"/>
              <w:rPr>
                <w:b/>
              </w:rPr>
            </w:pPr>
            <w:r w:rsidRPr="004F1B76">
              <w:rPr>
                <w:b/>
              </w:rPr>
              <w:t xml:space="preserve">Apimtis </w:t>
            </w:r>
            <w:r w:rsidR="00592AFC" w:rsidRPr="004F1B76">
              <w:rPr>
                <w:b/>
              </w:rPr>
              <w:t xml:space="preserve">mokymosi </w:t>
            </w:r>
            <w:r w:rsidRPr="004F1B76">
              <w:rPr>
                <w:b/>
              </w:rPr>
              <w:t>kreditais</w:t>
            </w:r>
          </w:p>
        </w:tc>
        <w:tc>
          <w:tcPr>
            <w:tcW w:w="2142" w:type="pct"/>
          </w:tcPr>
          <w:p w:rsidR="00570F2C" w:rsidRPr="004F1B76" w:rsidRDefault="006B30BE" w:rsidP="00264F7C">
            <w:pPr>
              <w:jc w:val="center"/>
              <w:rPr>
                <w:b/>
              </w:rPr>
            </w:pPr>
            <w:r w:rsidRPr="004F1B76">
              <w:rPr>
                <w:b/>
              </w:rPr>
              <w:t>Asmens pasirengimo mokytis modulyje reikalavimai</w:t>
            </w:r>
            <w:r w:rsidR="00570F2C" w:rsidRPr="004F1B76">
              <w:rPr>
                <w:b/>
              </w:rPr>
              <w:t xml:space="preserve"> (jei taikoma)</w:t>
            </w:r>
          </w:p>
        </w:tc>
      </w:tr>
      <w:tr w:rsidR="004F1B76" w:rsidRPr="004F1B76" w:rsidTr="00653FB2">
        <w:trPr>
          <w:trHeight w:val="57"/>
          <w:jc w:val="center"/>
        </w:trPr>
        <w:tc>
          <w:tcPr>
            <w:tcW w:w="689" w:type="pct"/>
          </w:tcPr>
          <w:p w:rsidR="0082206B" w:rsidRPr="004F1B76" w:rsidRDefault="0082206B" w:rsidP="00264F7C">
            <w:pPr>
              <w:jc w:val="center"/>
            </w:pPr>
            <w:r w:rsidRPr="004F1B76">
              <w:rPr>
                <w:rFonts w:ascii="Palemonas" w:eastAsia="MS Mincho" w:hAnsi="Palemonas"/>
                <w:szCs w:val="22"/>
                <w:lang w:eastAsia="en-US"/>
              </w:rPr>
              <w:t>400000</w:t>
            </w:r>
            <w:r w:rsidR="007D1E0A" w:rsidRPr="004F1B76">
              <w:rPr>
                <w:rFonts w:ascii="Palemonas" w:eastAsia="MS Mincho" w:hAnsi="Palemonas"/>
                <w:szCs w:val="22"/>
                <w:lang w:eastAsia="en-US"/>
              </w:rPr>
              <w:t>5</w:t>
            </w:r>
          </w:p>
        </w:tc>
        <w:tc>
          <w:tcPr>
            <w:tcW w:w="1083" w:type="pct"/>
          </w:tcPr>
          <w:p w:rsidR="0082206B" w:rsidRPr="004F1B76" w:rsidRDefault="0082206B" w:rsidP="00264F7C">
            <w:r w:rsidRPr="004F1B76">
              <w:t>Įvadas į profesiją</w:t>
            </w:r>
          </w:p>
        </w:tc>
        <w:tc>
          <w:tcPr>
            <w:tcW w:w="443" w:type="pct"/>
          </w:tcPr>
          <w:p w:rsidR="0082206B" w:rsidRPr="004F1B76" w:rsidRDefault="0082206B" w:rsidP="00264F7C">
            <w:pPr>
              <w:widowControl w:val="0"/>
              <w:jc w:val="center"/>
            </w:pPr>
            <w:r w:rsidRPr="004F1B76">
              <w:t>IV</w:t>
            </w:r>
          </w:p>
        </w:tc>
        <w:tc>
          <w:tcPr>
            <w:tcW w:w="643" w:type="pct"/>
          </w:tcPr>
          <w:p w:rsidR="0082206B" w:rsidRPr="004F1B76" w:rsidRDefault="0082206B" w:rsidP="00264F7C">
            <w:pPr>
              <w:widowControl w:val="0"/>
              <w:jc w:val="center"/>
            </w:pPr>
            <w:r w:rsidRPr="004F1B76">
              <w:t>1</w:t>
            </w:r>
          </w:p>
        </w:tc>
        <w:tc>
          <w:tcPr>
            <w:tcW w:w="2142" w:type="pct"/>
          </w:tcPr>
          <w:p w:rsidR="0082206B" w:rsidRPr="004F1B76" w:rsidRDefault="0082206B" w:rsidP="00264F7C">
            <w:pPr>
              <w:widowControl w:val="0"/>
              <w:jc w:val="both"/>
            </w:pPr>
            <w:r w:rsidRPr="004F1B76">
              <w:t>Netaikoma.</w:t>
            </w:r>
          </w:p>
        </w:tc>
      </w:tr>
      <w:tr w:rsidR="004F1B76" w:rsidRPr="004F1B76" w:rsidTr="00653FB2">
        <w:trPr>
          <w:trHeight w:val="57"/>
          <w:jc w:val="center"/>
        </w:trPr>
        <w:tc>
          <w:tcPr>
            <w:tcW w:w="689" w:type="pct"/>
          </w:tcPr>
          <w:p w:rsidR="0082206B" w:rsidRPr="004F1B76" w:rsidRDefault="007D1E0A" w:rsidP="00264F7C">
            <w:pPr>
              <w:jc w:val="center"/>
            </w:pPr>
            <w:r w:rsidRPr="004F1B76">
              <w:t>4102203</w:t>
            </w:r>
          </w:p>
        </w:tc>
        <w:tc>
          <w:tcPr>
            <w:tcW w:w="1083" w:type="pct"/>
          </w:tcPr>
          <w:p w:rsidR="0082206B" w:rsidRPr="004F1B76" w:rsidRDefault="0082206B" w:rsidP="00264F7C">
            <w:pPr>
              <w:rPr>
                <w:iCs/>
              </w:rPr>
            </w:pPr>
            <w:r w:rsidRPr="004F1B76">
              <w:rPr>
                <w:iCs/>
              </w:rPr>
              <w:t>Darbuotojų sauga ir sveikata</w:t>
            </w:r>
          </w:p>
        </w:tc>
        <w:tc>
          <w:tcPr>
            <w:tcW w:w="443" w:type="pct"/>
          </w:tcPr>
          <w:p w:rsidR="0082206B" w:rsidRPr="004F1B76" w:rsidRDefault="007D1E0A" w:rsidP="00264F7C">
            <w:pPr>
              <w:jc w:val="center"/>
            </w:pPr>
            <w:r w:rsidRPr="004F1B76">
              <w:t>IV</w:t>
            </w:r>
          </w:p>
        </w:tc>
        <w:tc>
          <w:tcPr>
            <w:tcW w:w="643" w:type="pct"/>
          </w:tcPr>
          <w:p w:rsidR="0082206B" w:rsidRPr="004F1B76" w:rsidRDefault="0082206B" w:rsidP="00264F7C">
            <w:pPr>
              <w:jc w:val="center"/>
            </w:pPr>
            <w:r w:rsidRPr="004F1B76">
              <w:t>2</w:t>
            </w:r>
          </w:p>
        </w:tc>
        <w:tc>
          <w:tcPr>
            <w:tcW w:w="2142" w:type="pct"/>
          </w:tcPr>
          <w:p w:rsidR="0082206B" w:rsidRPr="004F1B76" w:rsidRDefault="007D1E0A" w:rsidP="00264F7C">
            <w:r w:rsidRPr="004F1B76">
              <w:t>Netaikoma.</w:t>
            </w:r>
          </w:p>
        </w:tc>
      </w:tr>
      <w:tr w:rsidR="004F1B76" w:rsidRPr="004F1B76" w:rsidTr="00653FB2">
        <w:trPr>
          <w:trHeight w:val="57"/>
          <w:jc w:val="center"/>
        </w:trPr>
        <w:tc>
          <w:tcPr>
            <w:tcW w:w="689" w:type="pct"/>
          </w:tcPr>
          <w:p w:rsidR="00A81DDC" w:rsidRPr="004F1B76" w:rsidRDefault="00A81DDC" w:rsidP="00264F7C">
            <w:pPr>
              <w:jc w:val="center"/>
            </w:pPr>
            <w:r w:rsidRPr="004F1B76">
              <w:t>4104126</w:t>
            </w:r>
          </w:p>
        </w:tc>
        <w:tc>
          <w:tcPr>
            <w:tcW w:w="1083" w:type="pct"/>
          </w:tcPr>
          <w:p w:rsidR="00A81DDC" w:rsidRPr="004F1B76" w:rsidRDefault="00A81DDC" w:rsidP="00264F7C">
            <w:r w:rsidRPr="004F1B76">
              <w:t>Informacinės transporto sistemos</w:t>
            </w:r>
          </w:p>
        </w:tc>
        <w:tc>
          <w:tcPr>
            <w:tcW w:w="443" w:type="pct"/>
          </w:tcPr>
          <w:p w:rsidR="00A81DDC" w:rsidRPr="004F1B76" w:rsidRDefault="00A81DDC" w:rsidP="00264F7C">
            <w:pPr>
              <w:jc w:val="center"/>
              <w:rPr>
                <w:rFonts w:ascii="Palemonas" w:eastAsia="MS Mincho" w:hAnsi="Palemonas"/>
                <w:szCs w:val="22"/>
                <w:lang w:eastAsia="en-US"/>
              </w:rPr>
            </w:pPr>
            <w:r w:rsidRPr="004F1B76">
              <w:t>IV</w:t>
            </w:r>
          </w:p>
        </w:tc>
        <w:tc>
          <w:tcPr>
            <w:tcW w:w="643" w:type="pct"/>
          </w:tcPr>
          <w:p w:rsidR="00A81DDC" w:rsidRPr="004F1B76" w:rsidRDefault="00A81DDC" w:rsidP="00264F7C">
            <w:pPr>
              <w:jc w:val="center"/>
            </w:pPr>
            <w:r w:rsidRPr="004F1B76">
              <w:t>5</w:t>
            </w:r>
          </w:p>
        </w:tc>
        <w:tc>
          <w:tcPr>
            <w:tcW w:w="2142" w:type="pct"/>
          </w:tcPr>
          <w:p w:rsidR="00A81DDC" w:rsidRPr="004F1B76" w:rsidRDefault="00A81DDC" w:rsidP="00264F7C">
            <w:pPr>
              <w:widowControl w:val="0"/>
              <w:jc w:val="both"/>
            </w:pPr>
            <w:r w:rsidRPr="004F1B76">
              <w:t>Netaikoma.</w:t>
            </w:r>
          </w:p>
        </w:tc>
      </w:tr>
      <w:tr w:rsidR="004F1B76" w:rsidRPr="004F1B76" w:rsidTr="00653FB2">
        <w:trPr>
          <w:trHeight w:val="57"/>
          <w:jc w:val="center"/>
        </w:trPr>
        <w:tc>
          <w:tcPr>
            <w:tcW w:w="689" w:type="pct"/>
          </w:tcPr>
          <w:p w:rsidR="00A81DDC" w:rsidRPr="004F1B76" w:rsidRDefault="00A81DDC" w:rsidP="00264F7C">
            <w:pPr>
              <w:widowControl w:val="0"/>
              <w:jc w:val="center"/>
              <w:rPr>
                <w:lang w:eastAsia="en-US"/>
              </w:rPr>
            </w:pPr>
            <w:r w:rsidRPr="004F1B76">
              <w:rPr>
                <w:lang w:eastAsia="en-US"/>
              </w:rPr>
              <w:t>4104127</w:t>
            </w:r>
          </w:p>
        </w:tc>
        <w:tc>
          <w:tcPr>
            <w:tcW w:w="1083" w:type="pct"/>
          </w:tcPr>
          <w:p w:rsidR="00A81DDC" w:rsidRPr="004F1B76" w:rsidRDefault="00A81DDC" w:rsidP="00264F7C">
            <w:r w:rsidRPr="004F1B76">
              <w:t>Vežėjo ir transporto parinkimas</w:t>
            </w:r>
          </w:p>
        </w:tc>
        <w:tc>
          <w:tcPr>
            <w:tcW w:w="443" w:type="pct"/>
          </w:tcPr>
          <w:p w:rsidR="00A81DDC" w:rsidRPr="004F1B76" w:rsidRDefault="00A81DDC" w:rsidP="00264F7C">
            <w:pPr>
              <w:jc w:val="center"/>
              <w:rPr>
                <w:rFonts w:ascii="Palemonas" w:eastAsia="MS Mincho" w:hAnsi="Palemonas"/>
                <w:szCs w:val="22"/>
                <w:lang w:eastAsia="en-US"/>
              </w:rPr>
            </w:pPr>
            <w:r w:rsidRPr="004F1B76">
              <w:t>IV</w:t>
            </w:r>
          </w:p>
        </w:tc>
        <w:tc>
          <w:tcPr>
            <w:tcW w:w="643" w:type="pct"/>
          </w:tcPr>
          <w:p w:rsidR="00A81DDC" w:rsidRPr="004F1B76" w:rsidRDefault="00A81DDC" w:rsidP="00264F7C">
            <w:pPr>
              <w:jc w:val="center"/>
            </w:pPr>
            <w:r w:rsidRPr="004F1B76">
              <w:t>10</w:t>
            </w:r>
          </w:p>
        </w:tc>
        <w:tc>
          <w:tcPr>
            <w:tcW w:w="2142" w:type="pct"/>
          </w:tcPr>
          <w:p w:rsidR="00A81DDC" w:rsidRPr="004F1B76" w:rsidRDefault="00A81DDC" w:rsidP="00264F7C">
            <w:r w:rsidRPr="004F1B76">
              <w:t>Netaikoma.</w:t>
            </w:r>
          </w:p>
        </w:tc>
      </w:tr>
      <w:tr w:rsidR="004F1B76" w:rsidRPr="004F1B76" w:rsidTr="00653FB2">
        <w:trPr>
          <w:trHeight w:val="57"/>
          <w:jc w:val="center"/>
        </w:trPr>
        <w:tc>
          <w:tcPr>
            <w:tcW w:w="689" w:type="pct"/>
          </w:tcPr>
          <w:p w:rsidR="00A81DDC" w:rsidRPr="004F1B76" w:rsidRDefault="00A81DDC" w:rsidP="00264F7C">
            <w:pPr>
              <w:widowControl w:val="0"/>
              <w:jc w:val="center"/>
              <w:rPr>
                <w:lang w:eastAsia="en-US"/>
              </w:rPr>
            </w:pPr>
            <w:r w:rsidRPr="004F1B76">
              <w:rPr>
                <w:lang w:eastAsia="en-US"/>
              </w:rPr>
              <w:t>4104128</w:t>
            </w:r>
          </w:p>
        </w:tc>
        <w:tc>
          <w:tcPr>
            <w:tcW w:w="1083" w:type="pct"/>
          </w:tcPr>
          <w:p w:rsidR="00A81DDC" w:rsidRPr="004F1B76" w:rsidRDefault="00A81DDC" w:rsidP="00264F7C">
            <w:r w:rsidRPr="004F1B76">
              <w:t>Krovinio ruošimas gabenimui</w:t>
            </w:r>
          </w:p>
        </w:tc>
        <w:tc>
          <w:tcPr>
            <w:tcW w:w="443" w:type="pct"/>
          </w:tcPr>
          <w:p w:rsidR="00A81DDC" w:rsidRPr="004F1B76" w:rsidRDefault="00A81DDC" w:rsidP="00264F7C">
            <w:pPr>
              <w:jc w:val="center"/>
              <w:rPr>
                <w:rFonts w:ascii="Palemonas" w:eastAsia="MS Mincho" w:hAnsi="Palemonas"/>
                <w:szCs w:val="22"/>
                <w:lang w:eastAsia="en-US"/>
              </w:rPr>
            </w:pPr>
            <w:r w:rsidRPr="004F1B76">
              <w:t>IV</w:t>
            </w:r>
          </w:p>
        </w:tc>
        <w:tc>
          <w:tcPr>
            <w:tcW w:w="643" w:type="pct"/>
          </w:tcPr>
          <w:p w:rsidR="00A81DDC" w:rsidRPr="004F1B76" w:rsidRDefault="00A81DDC" w:rsidP="00264F7C">
            <w:pPr>
              <w:jc w:val="center"/>
            </w:pPr>
            <w:r w:rsidRPr="004F1B76">
              <w:t>5</w:t>
            </w:r>
          </w:p>
        </w:tc>
        <w:tc>
          <w:tcPr>
            <w:tcW w:w="2142" w:type="pct"/>
          </w:tcPr>
          <w:p w:rsidR="00A81DDC" w:rsidRPr="004F1B76" w:rsidRDefault="00A81DDC" w:rsidP="00264F7C">
            <w:r w:rsidRPr="004F1B76">
              <w:t>Netaikoma.</w:t>
            </w:r>
          </w:p>
        </w:tc>
      </w:tr>
      <w:tr w:rsidR="004F1B76" w:rsidRPr="004F1B76" w:rsidTr="00653FB2">
        <w:trPr>
          <w:trHeight w:val="57"/>
          <w:jc w:val="center"/>
        </w:trPr>
        <w:tc>
          <w:tcPr>
            <w:tcW w:w="689" w:type="pct"/>
          </w:tcPr>
          <w:p w:rsidR="00A81DDC" w:rsidRPr="004F1B76" w:rsidRDefault="00A81DDC" w:rsidP="00264F7C">
            <w:pPr>
              <w:jc w:val="center"/>
              <w:rPr>
                <w:rFonts w:eastAsia="MS Mincho"/>
                <w:lang w:eastAsia="en-US"/>
              </w:rPr>
            </w:pPr>
            <w:r w:rsidRPr="004F1B76">
              <w:rPr>
                <w:rFonts w:eastAsia="MS Mincho"/>
                <w:lang w:eastAsia="en-US"/>
              </w:rPr>
              <w:t>4104129</w:t>
            </w:r>
          </w:p>
        </w:tc>
        <w:tc>
          <w:tcPr>
            <w:tcW w:w="1083" w:type="pct"/>
          </w:tcPr>
          <w:p w:rsidR="00A81DDC" w:rsidRPr="004F1B76" w:rsidRDefault="00A81DDC" w:rsidP="00264F7C">
            <w:r w:rsidRPr="004F1B76">
              <w:t xml:space="preserve">Ekspedicija. </w:t>
            </w:r>
          </w:p>
        </w:tc>
        <w:tc>
          <w:tcPr>
            <w:tcW w:w="443" w:type="pct"/>
          </w:tcPr>
          <w:p w:rsidR="00A81DDC" w:rsidRPr="004F1B76" w:rsidRDefault="00A81DDC" w:rsidP="00264F7C">
            <w:pPr>
              <w:jc w:val="center"/>
              <w:rPr>
                <w:rFonts w:ascii="Palemonas" w:eastAsia="MS Mincho" w:hAnsi="Palemonas"/>
                <w:szCs w:val="22"/>
                <w:lang w:eastAsia="en-US"/>
              </w:rPr>
            </w:pPr>
            <w:r w:rsidRPr="004F1B76">
              <w:t>IV</w:t>
            </w:r>
          </w:p>
        </w:tc>
        <w:tc>
          <w:tcPr>
            <w:tcW w:w="643" w:type="pct"/>
          </w:tcPr>
          <w:p w:rsidR="00A81DDC" w:rsidRPr="004F1B76" w:rsidRDefault="00A81DDC" w:rsidP="00264F7C">
            <w:pPr>
              <w:jc w:val="center"/>
            </w:pPr>
            <w:r w:rsidRPr="004F1B76">
              <w:t>5</w:t>
            </w:r>
          </w:p>
        </w:tc>
        <w:tc>
          <w:tcPr>
            <w:tcW w:w="2142" w:type="pct"/>
          </w:tcPr>
          <w:p w:rsidR="00A81DDC" w:rsidRPr="004F1B76" w:rsidRDefault="00A81DDC" w:rsidP="00264F7C">
            <w:r w:rsidRPr="004F1B76">
              <w:t>Netaikoma.</w:t>
            </w:r>
          </w:p>
        </w:tc>
      </w:tr>
      <w:tr w:rsidR="004F1B76" w:rsidRPr="004F1B76" w:rsidTr="00653FB2">
        <w:trPr>
          <w:trHeight w:val="57"/>
          <w:jc w:val="center"/>
        </w:trPr>
        <w:tc>
          <w:tcPr>
            <w:tcW w:w="689" w:type="pct"/>
          </w:tcPr>
          <w:p w:rsidR="00A81DDC" w:rsidRPr="004F1B76" w:rsidRDefault="00A81DDC" w:rsidP="00264F7C">
            <w:pPr>
              <w:jc w:val="center"/>
              <w:rPr>
                <w:rFonts w:eastAsia="MS Mincho"/>
                <w:highlight w:val="yellow"/>
                <w:lang w:eastAsia="en-US"/>
              </w:rPr>
            </w:pPr>
            <w:r w:rsidRPr="004F1B76">
              <w:rPr>
                <w:rFonts w:eastAsia="MS Mincho" w:hAnsi="Palemonas"/>
                <w:szCs w:val="22"/>
                <w:lang w:eastAsia="en-US"/>
              </w:rPr>
              <w:t>4104130</w:t>
            </w:r>
          </w:p>
        </w:tc>
        <w:tc>
          <w:tcPr>
            <w:tcW w:w="1083" w:type="pct"/>
          </w:tcPr>
          <w:p w:rsidR="00A81DDC" w:rsidRPr="004F1B76" w:rsidRDefault="00A81DDC" w:rsidP="00264F7C">
            <w:r w:rsidRPr="004F1B76">
              <w:t>Muitinės procedūros. Draudimas.</w:t>
            </w:r>
          </w:p>
        </w:tc>
        <w:tc>
          <w:tcPr>
            <w:tcW w:w="443" w:type="pct"/>
          </w:tcPr>
          <w:p w:rsidR="00A81DDC" w:rsidRPr="004F1B76" w:rsidRDefault="00A81DDC" w:rsidP="00264F7C">
            <w:pPr>
              <w:jc w:val="center"/>
              <w:rPr>
                <w:rFonts w:ascii="Palemonas" w:eastAsia="MS Mincho" w:hAnsi="Palemonas"/>
                <w:szCs w:val="22"/>
                <w:lang w:eastAsia="en-US"/>
              </w:rPr>
            </w:pPr>
            <w:r w:rsidRPr="004F1B76">
              <w:t>IV</w:t>
            </w:r>
          </w:p>
        </w:tc>
        <w:tc>
          <w:tcPr>
            <w:tcW w:w="643" w:type="pct"/>
          </w:tcPr>
          <w:p w:rsidR="00A81DDC" w:rsidRPr="004F1B76" w:rsidRDefault="00A81DDC" w:rsidP="00264F7C">
            <w:pPr>
              <w:jc w:val="center"/>
            </w:pPr>
            <w:r w:rsidRPr="004F1B76">
              <w:t>5</w:t>
            </w:r>
          </w:p>
        </w:tc>
        <w:tc>
          <w:tcPr>
            <w:tcW w:w="2142" w:type="pct"/>
          </w:tcPr>
          <w:p w:rsidR="00A81DDC" w:rsidRPr="004F1B76" w:rsidRDefault="00A81DDC" w:rsidP="00264F7C">
            <w:r w:rsidRPr="004F1B76">
              <w:t>Netaikoma.</w:t>
            </w:r>
          </w:p>
        </w:tc>
      </w:tr>
      <w:tr w:rsidR="004F1B76" w:rsidRPr="004F1B76" w:rsidTr="00653FB2">
        <w:trPr>
          <w:trHeight w:val="57"/>
          <w:jc w:val="center"/>
        </w:trPr>
        <w:tc>
          <w:tcPr>
            <w:tcW w:w="689" w:type="pct"/>
          </w:tcPr>
          <w:p w:rsidR="00A81DDC" w:rsidRPr="004F1B76" w:rsidRDefault="00A81DDC" w:rsidP="00264F7C">
            <w:pPr>
              <w:jc w:val="center"/>
              <w:rPr>
                <w:rFonts w:ascii="Palemonas" w:eastAsia="MS Mincho" w:hAnsi="Palemonas"/>
                <w:szCs w:val="22"/>
                <w:lang w:eastAsia="en-US"/>
              </w:rPr>
            </w:pPr>
            <w:r w:rsidRPr="004F1B76">
              <w:rPr>
                <w:rFonts w:ascii="Palemonas" w:eastAsia="MS Mincho" w:hAnsi="Palemonas"/>
                <w:szCs w:val="22"/>
                <w:lang w:eastAsia="en-US"/>
              </w:rPr>
              <w:t>4104131</w:t>
            </w:r>
          </w:p>
        </w:tc>
        <w:tc>
          <w:tcPr>
            <w:tcW w:w="1083" w:type="pct"/>
          </w:tcPr>
          <w:p w:rsidR="00A81DDC" w:rsidRPr="004F1B76" w:rsidRDefault="00A81DDC" w:rsidP="00264F7C">
            <w:r w:rsidRPr="004F1B76">
              <w:t>Transporto teisės pagrindai</w:t>
            </w:r>
          </w:p>
        </w:tc>
        <w:tc>
          <w:tcPr>
            <w:tcW w:w="443" w:type="pct"/>
          </w:tcPr>
          <w:p w:rsidR="00A81DDC" w:rsidRPr="004F1B76" w:rsidRDefault="00A81DDC" w:rsidP="00264F7C">
            <w:pPr>
              <w:jc w:val="center"/>
              <w:rPr>
                <w:rFonts w:ascii="Palemonas" w:eastAsia="MS Mincho" w:hAnsi="Palemonas"/>
                <w:szCs w:val="22"/>
                <w:lang w:eastAsia="en-US"/>
              </w:rPr>
            </w:pPr>
            <w:r w:rsidRPr="004F1B76">
              <w:t>IV</w:t>
            </w:r>
          </w:p>
        </w:tc>
        <w:tc>
          <w:tcPr>
            <w:tcW w:w="643" w:type="pct"/>
          </w:tcPr>
          <w:p w:rsidR="00A81DDC" w:rsidRPr="004F1B76" w:rsidRDefault="00A81DDC" w:rsidP="00264F7C">
            <w:pPr>
              <w:jc w:val="center"/>
            </w:pPr>
            <w:r w:rsidRPr="004F1B76">
              <w:t>5</w:t>
            </w:r>
          </w:p>
        </w:tc>
        <w:tc>
          <w:tcPr>
            <w:tcW w:w="2142" w:type="pct"/>
          </w:tcPr>
          <w:p w:rsidR="00A81DDC" w:rsidRPr="004F1B76" w:rsidRDefault="00A81DDC" w:rsidP="00264F7C">
            <w:r w:rsidRPr="004F1B76">
              <w:t>Netaikoma.</w:t>
            </w:r>
          </w:p>
        </w:tc>
      </w:tr>
      <w:tr w:rsidR="004F1B76" w:rsidRPr="004F1B76" w:rsidTr="00653FB2">
        <w:trPr>
          <w:trHeight w:val="57"/>
          <w:jc w:val="center"/>
        </w:trPr>
        <w:tc>
          <w:tcPr>
            <w:tcW w:w="689" w:type="pct"/>
          </w:tcPr>
          <w:p w:rsidR="00A81DDC" w:rsidRPr="004F1B76" w:rsidRDefault="00A81DDC" w:rsidP="00264F7C">
            <w:pPr>
              <w:jc w:val="center"/>
              <w:rPr>
                <w:rFonts w:ascii="Palemonas" w:eastAsia="MS Mincho" w:hAnsi="Palemonas"/>
                <w:szCs w:val="22"/>
                <w:lang w:eastAsia="en-US"/>
              </w:rPr>
            </w:pPr>
            <w:r w:rsidRPr="004F1B76">
              <w:rPr>
                <w:rFonts w:ascii="Palemonas" w:eastAsia="MS Mincho" w:hAnsi="Palemonas"/>
                <w:szCs w:val="22"/>
                <w:lang w:eastAsia="en-US"/>
              </w:rPr>
              <w:t>4104132</w:t>
            </w:r>
          </w:p>
        </w:tc>
        <w:tc>
          <w:tcPr>
            <w:tcW w:w="1083" w:type="pct"/>
          </w:tcPr>
          <w:p w:rsidR="00A81DDC" w:rsidRPr="004F1B76" w:rsidRDefault="00A81DDC" w:rsidP="00264F7C">
            <w:r w:rsidRPr="004F1B76">
              <w:t>Ypatingų krovinių transportavimas</w:t>
            </w:r>
          </w:p>
        </w:tc>
        <w:tc>
          <w:tcPr>
            <w:tcW w:w="443" w:type="pct"/>
          </w:tcPr>
          <w:p w:rsidR="00A81DDC" w:rsidRPr="004F1B76" w:rsidRDefault="00A81DDC" w:rsidP="00264F7C">
            <w:pPr>
              <w:jc w:val="center"/>
              <w:rPr>
                <w:rFonts w:ascii="Palemonas" w:eastAsia="MS Mincho" w:hAnsi="Palemonas"/>
                <w:szCs w:val="22"/>
                <w:lang w:eastAsia="en-US"/>
              </w:rPr>
            </w:pPr>
            <w:r w:rsidRPr="004F1B76">
              <w:t>IV</w:t>
            </w:r>
          </w:p>
        </w:tc>
        <w:tc>
          <w:tcPr>
            <w:tcW w:w="643" w:type="pct"/>
          </w:tcPr>
          <w:p w:rsidR="00A81DDC" w:rsidRPr="004F1B76" w:rsidRDefault="00A81DDC" w:rsidP="00264F7C">
            <w:pPr>
              <w:jc w:val="center"/>
            </w:pPr>
            <w:r w:rsidRPr="004F1B76">
              <w:t>5</w:t>
            </w:r>
          </w:p>
        </w:tc>
        <w:tc>
          <w:tcPr>
            <w:tcW w:w="2142" w:type="pct"/>
          </w:tcPr>
          <w:p w:rsidR="00A81DDC" w:rsidRPr="004F1B76" w:rsidRDefault="00A81DDC" w:rsidP="00264F7C">
            <w:r w:rsidRPr="004F1B76">
              <w:t>Netaikoma.</w:t>
            </w:r>
          </w:p>
        </w:tc>
      </w:tr>
      <w:tr w:rsidR="004F1B76" w:rsidRPr="004F1B76" w:rsidTr="00653FB2">
        <w:trPr>
          <w:trHeight w:val="57"/>
          <w:jc w:val="center"/>
        </w:trPr>
        <w:tc>
          <w:tcPr>
            <w:tcW w:w="689" w:type="pct"/>
          </w:tcPr>
          <w:p w:rsidR="00A81DDC" w:rsidRPr="004F1B76" w:rsidRDefault="00A81DDC" w:rsidP="00264F7C">
            <w:pPr>
              <w:jc w:val="center"/>
              <w:rPr>
                <w:rFonts w:ascii="Palemonas" w:eastAsia="MS Mincho" w:hAnsi="Palemonas"/>
                <w:szCs w:val="22"/>
                <w:lang w:eastAsia="en-US"/>
              </w:rPr>
            </w:pPr>
            <w:r w:rsidRPr="004F1B76">
              <w:t>4104133</w:t>
            </w:r>
          </w:p>
        </w:tc>
        <w:tc>
          <w:tcPr>
            <w:tcW w:w="1083" w:type="pct"/>
          </w:tcPr>
          <w:p w:rsidR="00A81DDC" w:rsidRPr="004F1B76" w:rsidRDefault="00A81DDC" w:rsidP="00264F7C">
            <w:r w:rsidRPr="004F1B76">
              <w:t>Krovinių vežimo dokumentacija</w:t>
            </w:r>
          </w:p>
        </w:tc>
        <w:tc>
          <w:tcPr>
            <w:tcW w:w="443" w:type="pct"/>
          </w:tcPr>
          <w:p w:rsidR="00A81DDC" w:rsidRPr="004F1B76" w:rsidRDefault="00A81DDC" w:rsidP="00264F7C">
            <w:pPr>
              <w:jc w:val="center"/>
              <w:rPr>
                <w:rFonts w:ascii="Palemonas" w:eastAsia="MS Mincho" w:hAnsi="Palemonas"/>
                <w:szCs w:val="22"/>
                <w:lang w:eastAsia="en-US"/>
              </w:rPr>
            </w:pPr>
            <w:r w:rsidRPr="004F1B76">
              <w:t>IV</w:t>
            </w:r>
          </w:p>
        </w:tc>
        <w:tc>
          <w:tcPr>
            <w:tcW w:w="643" w:type="pct"/>
          </w:tcPr>
          <w:p w:rsidR="00A81DDC" w:rsidRPr="004F1B76" w:rsidRDefault="00A81DDC" w:rsidP="00264F7C">
            <w:pPr>
              <w:jc w:val="center"/>
            </w:pPr>
            <w:r w:rsidRPr="004F1B76">
              <w:t>5</w:t>
            </w:r>
          </w:p>
        </w:tc>
        <w:tc>
          <w:tcPr>
            <w:tcW w:w="2142" w:type="pct"/>
          </w:tcPr>
          <w:p w:rsidR="00A81DDC" w:rsidRPr="004F1B76" w:rsidRDefault="00A81DDC" w:rsidP="00264F7C">
            <w:r w:rsidRPr="004F1B76">
              <w:t>Netaikoma.</w:t>
            </w:r>
          </w:p>
        </w:tc>
      </w:tr>
      <w:tr w:rsidR="004F1B76" w:rsidRPr="004F1B76" w:rsidTr="00653FB2">
        <w:trPr>
          <w:trHeight w:val="57"/>
          <w:jc w:val="center"/>
        </w:trPr>
        <w:tc>
          <w:tcPr>
            <w:tcW w:w="689" w:type="pct"/>
          </w:tcPr>
          <w:p w:rsidR="00F72DFD" w:rsidRPr="004F1B76" w:rsidRDefault="00F72DFD" w:rsidP="00264F7C">
            <w:pPr>
              <w:jc w:val="center"/>
            </w:pPr>
            <w:r w:rsidRPr="004F1B76">
              <w:rPr>
                <w:rFonts w:ascii="Palemonas" w:eastAsia="MS Mincho" w:hAnsi="Palemonas"/>
                <w:szCs w:val="22"/>
                <w:lang w:eastAsia="en-US"/>
              </w:rPr>
              <w:t>4000004</w:t>
            </w:r>
          </w:p>
        </w:tc>
        <w:tc>
          <w:tcPr>
            <w:tcW w:w="1083" w:type="pct"/>
          </w:tcPr>
          <w:p w:rsidR="00F72DFD" w:rsidRPr="004F1B76" w:rsidRDefault="00F72DFD" w:rsidP="00264F7C">
            <w:pPr>
              <w:rPr>
                <w:iCs/>
              </w:rPr>
            </w:pPr>
            <w:r w:rsidRPr="004F1B76">
              <w:rPr>
                <w:iCs/>
              </w:rPr>
              <w:t>Įvadas į darbo rinką</w:t>
            </w:r>
          </w:p>
        </w:tc>
        <w:tc>
          <w:tcPr>
            <w:tcW w:w="443" w:type="pct"/>
          </w:tcPr>
          <w:p w:rsidR="00F72DFD" w:rsidRPr="004F1B76" w:rsidRDefault="00F72DFD" w:rsidP="00264F7C">
            <w:pPr>
              <w:widowControl w:val="0"/>
              <w:jc w:val="center"/>
            </w:pPr>
            <w:r w:rsidRPr="004F1B76">
              <w:t>IV</w:t>
            </w:r>
          </w:p>
        </w:tc>
        <w:tc>
          <w:tcPr>
            <w:tcW w:w="643" w:type="pct"/>
          </w:tcPr>
          <w:p w:rsidR="00F72DFD" w:rsidRPr="004F1B76" w:rsidRDefault="00F72DFD" w:rsidP="00264F7C">
            <w:pPr>
              <w:widowControl w:val="0"/>
              <w:jc w:val="center"/>
            </w:pPr>
            <w:r w:rsidRPr="004F1B76">
              <w:t>5</w:t>
            </w:r>
          </w:p>
        </w:tc>
        <w:tc>
          <w:tcPr>
            <w:tcW w:w="2142" w:type="pct"/>
          </w:tcPr>
          <w:p w:rsidR="00F72DFD" w:rsidRPr="004F1B76" w:rsidRDefault="00F72DFD" w:rsidP="00264F7C">
            <w:pPr>
              <w:widowControl w:val="0"/>
              <w:jc w:val="both"/>
              <w:rPr>
                <w:highlight w:val="yellow"/>
              </w:rPr>
            </w:pPr>
            <w:r w:rsidRPr="004F1B76">
              <w:rPr>
                <w:i/>
              </w:rPr>
              <w:t>Baigti visi privalomieji logisto ekspeditoriaus kvalifikaciją sudarančioms kompetencijoms įgyti skirti moduliai.</w:t>
            </w:r>
          </w:p>
        </w:tc>
      </w:tr>
    </w:tbl>
    <w:p w:rsidR="00086D78" w:rsidRPr="004F1B76" w:rsidRDefault="00086D78" w:rsidP="00264F7C"/>
    <w:p w:rsidR="00264F7C" w:rsidRPr="004F1B76" w:rsidRDefault="00086D78" w:rsidP="00264F7C">
      <w:pPr>
        <w:pStyle w:val="Heading1"/>
        <w:spacing w:before="0" w:after="0"/>
        <w:jc w:val="center"/>
        <w:rPr>
          <w:rFonts w:ascii="Times New Roman" w:hAnsi="Times New Roman"/>
          <w:sz w:val="28"/>
          <w:szCs w:val="28"/>
        </w:rPr>
      </w:pPr>
      <w:r w:rsidRPr="004F1B76">
        <w:br w:type="page"/>
      </w:r>
      <w:r w:rsidR="00F72DFD" w:rsidRPr="004F1B76">
        <w:rPr>
          <w:rFonts w:ascii="Times New Roman" w:hAnsi="Times New Roman"/>
          <w:sz w:val="28"/>
          <w:szCs w:val="28"/>
        </w:rPr>
        <w:lastRenderedPageBreak/>
        <w:t>4</w:t>
      </w:r>
      <w:r w:rsidR="00AE07B4" w:rsidRPr="004F1B76">
        <w:rPr>
          <w:rFonts w:ascii="Times New Roman" w:hAnsi="Times New Roman"/>
          <w:sz w:val="28"/>
          <w:szCs w:val="28"/>
        </w:rPr>
        <w:t>. PROGRAMOS STRUKTŪRA</w:t>
      </w:r>
      <w:r w:rsidR="00592AFC" w:rsidRPr="004F1B76">
        <w:rPr>
          <w:rFonts w:ascii="Times New Roman" w:hAnsi="Times New Roman"/>
          <w:sz w:val="28"/>
          <w:szCs w:val="28"/>
        </w:rPr>
        <w:t>, VYKDANT PIRMINĮ IR TĘSTINĮ</w:t>
      </w:r>
      <w:r w:rsidR="00AE07B4" w:rsidRPr="004F1B76">
        <w:rPr>
          <w:rFonts w:ascii="Times New Roman" w:hAnsi="Times New Roman"/>
          <w:sz w:val="28"/>
          <w:szCs w:val="28"/>
        </w:rPr>
        <w:t xml:space="preserve"> PROF</w:t>
      </w:r>
      <w:r w:rsidR="00592AFC" w:rsidRPr="004F1B76">
        <w:rPr>
          <w:rFonts w:ascii="Times New Roman" w:hAnsi="Times New Roman"/>
          <w:sz w:val="28"/>
          <w:szCs w:val="28"/>
        </w:rPr>
        <w:t>ES</w:t>
      </w:r>
      <w:r w:rsidR="00864F65" w:rsidRPr="004F1B76">
        <w:rPr>
          <w:rFonts w:ascii="Times New Roman" w:hAnsi="Times New Roman"/>
          <w:sz w:val="28"/>
          <w:szCs w:val="28"/>
        </w:rPr>
        <w:t>IN</w:t>
      </w:r>
      <w:r w:rsidR="00592AFC" w:rsidRPr="004F1B76">
        <w:rPr>
          <w:rFonts w:ascii="Times New Roman" w:hAnsi="Times New Roman"/>
          <w:sz w:val="28"/>
          <w:szCs w:val="28"/>
        </w:rPr>
        <w:t>Į MOKYMĄ</w:t>
      </w:r>
    </w:p>
    <w:p w:rsidR="00704C61" w:rsidRPr="004F1B76" w:rsidRDefault="00704C61" w:rsidP="00653FB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5"/>
        <w:gridCol w:w="4956"/>
      </w:tblGrid>
      <w:tr w:rsidR="00AE07B4" w:rsidRPr="004F1B76" w:rsidTr="00F72DFD">
        <w:tc>
          <w:tcPr>
            <w:tcW w:w="5000" w:type="pct"/>
            <w:gridSpan w:val="2"/>
            <w:shd w:val="clear" w:color="auto" w:fill="auto"/>
          </w:tcPr>
          <w:p w:rsidR="00AE07B4" w:rsidRPr="004F1B76" w:rsidRDefault="00AE07B4" w:rsidP="00264F7C">
            <w:pPr>
              <w:rPr>
                <w:b/>
              </w:rPr>
            </w:pPr>
            <w:r w:rsidRPr="004F1B76">
              <w:rPr>
                <w:b/>
              </w:rPr>
              <w:t>Kvalifika</w:t>
            </w:r>
            <w:r w:rsidR="006402C2" w:rsidRPr="004F1B76">
              <w:rPr>
                <w:b/>
              </w:rPr>
              <w:t xml:space="preserve">cija </w:t>
            </w:r>
            <w:r w:rsidR="007C247C" w:rsidRPr="004F1B76">
              <w:rPr>
                <w:b/>
              </w:rPr>
              <w:t>–</w:t>
            </w:r>
            <w:r w:rsidRPr="004F1B76">
              <w:rPr>
                <w:b/>
              </w:rPr>
              <w:t xml:space="preserve"> </w:t>
            </w:r>
            <w:proofErr w:type="spellStart"/>
            <w:r w:rsidR="00A56B38" w:rsidRPr="004F1B76">
              <w:rPr>
                <w:rFonts w:cs="Calibri"/>
                <w:b/>
              </w:rPr>
              <w:t>l</w:t>
            </w:r>
            <w:r w:rsidR="00F72DFD" w:rsidRPr="004F1B76">
              <w:rPr>
                <w:rFonts w:cs="Calibri"/>
                <w:b/>
              </w:rPr>
              <w:t>ogistas</w:t>
            </w:r>
            <w:proofErr w:type="spellEnd"/>
            <w:r w:rsidR="00F72DFD" w:rsidRPr="004F1B76">
              <w:rPr>
                <w:rFonts w:cs="Calibri"/>
                <w:b/>
              </w:rPr>
              <w:t xml:space="preserve"> ekspeditorius</w:t>
            </w:r>
            <w:r w:rsidR="006402C2" w:rsidRPr="004F1B76">
              <w:rPr>
                <w:b/>
              </w:rPr>
              <w:t xml:space="preserve">, LTKS </w:t>
            </w:r>
            <w:r w:rsidR="007227EA" w:rsidRPr="004F1B76">
              <w:rPr>
                <w:b/>
              </w:rPr>
              <w:t xml:space="preserve">lygis </w:t>
            </w:r>
            <w:r w:rsidR="00F72DFD" w:rsidRPr="004F1B76">
              <w:rPr>
                <w:b/>
              </w:rPr>
              <w:t>IV</w:t>
            </w:r>
          </w:p>
        </w:tc>
      </w:tr>
      <w:tr w:rsidR="00AE07B4" w:rsidRPr="004F1B76" w:rsidTr="00F72DFD">
        <w:tc>
          <w:tcPr>
            <w:tcW w:w="2500" w:type="pct"/>
            <w:shd w:val="clear" w:color="auto" w:fill="D9D9D9"/>
          </w:tcPr>
          <w:p w:rsidR="00AE07B4" w:rsidRPr="004F1B76" w:rsidRDefault="00AE07B4" w:rsidP="00264F7C">
            <w:pPr>
              <w:jc w:val="center"/>
              <w:rPr>
                <w:b/>
              </w:rPr>
            </w:pPr>
            <w:r w:rsidRPr="004F1B76">
              <w:rPr>
                <w:b/>
              </w:rPr>
              <w:t>Programos, skirtos pirminiam profesiniam mokymui, struktūra</w:t>
            </w:r>
          </w:p>
        </w:tc>
        <w:tc>
          <w:tcPr>
            <w:tcW w:w="2500" w:type="pct"/>
            <w:shd w:val="clear" w:color="auto" w:fill="D9D9D9"/>
          </w:tcPr>
          <w:p w:rsidR="00AE07B4" w:rsidRPr="004F1B76" w:rsidRDefault="00AE07B4" w:rsidP="00264F7C">
            <w:pPr>
              <w:jc w:val="center"/>
              <w:rPr>
                <w:b/>
              </w:rPr>
            </w:pPr>
            <w:r w:rsidRPr="004F1B76">
              <w:rPr>
                <w:b/>
              </w:rPr>
              <w:t>Programos, skirtos tęstiniam profesiniam mokymui</w:t>
            </w:r>
            <w:r w:rsidR="00704C61" w:rsidRPr="004F1B76">
              <w:rPr>
                <w:b/>
              </w:rPr>
              <w:t>,</w:t>
            </w:r>
            <w:r w:rsidRPr="004F1B76">
              <w:rPr>
                <w:b/>
              </w:rPr>
              <w:t xml:space="preserve"> struktūra</w:t>
            </w:r>
          </w:p>
        </w:tc>
      </w:tr>
      <w:tr w:rsidR="00AE07B4" w:rsidRPr="004F1B76" w:rsidTr="00F72DFD">
        <w:tc>
          <w:tcPr>
            <w:tcW w:w="2500" w:type="pct"/>
            <w:shd w:val="clear" w:color="auto" w:fill="auto"/>
          </w:tcPr>
          <w:p w:rsidR="00AE07B4" w:rsidRPr="004F1B76" w:rsidRDefault="00AE07B4" w:rsidP="00264F7C">
            <w:pPr>
              <w:rPr>
                <w:i/>
              </w:rPr>
            </w:pPr>
            <w:r w:rsidRPr="004F1B76">
              <w:rPr>
                <w:i/>
              </w:rPr>
              <w:t>Įvadinis modulis (</w:t>
            </w:r>
            <w:r w:rsidR="0009216E" w:rsidRPr="004F1B76">
              <w:rPr>
                <w:i/>
              </w:rPr>
              <w:t xml:space="preserve">iš viso </w:t>
            </w:r>
            <w:r w:rsidR="00F72DFD" w:rsidRPr="004F1B76">
              <w:rPr>
                <w:i/>
              </w:rPr>
              <w:t>1</w:t>
            </w:r>
            <w:r w:rsidR="00592AFC" w:rsidRPr="004F1B76">
              <w:rPr>
                <w:i/>
              </w:rPr>
              <w:t xml:space="preserve"> mokymosi</w:t>
            </w:r>
            <w:r w:rsidRPr="004F1B76">
              <w:rPr>
                <w:i/>
              </w:rPr>
              <w:t xml:space="preserve"> kredita</w:t>
            </w:r>
            <w:r w:rsidR="00F72DFD" w:rsidRPr="004F1B76">
              <w:rPr>
                <w:i/>
              </w:rPr>
              <w:t>s</w:t>
            </w:r>
            <w:r w:rsidRPr="004F1B76">
              <w:rPr>
                <w:i/>
              </w:rPr>
              <w:t>)</w:t>
            </w:r>
          </w:p>
          <w:p w:rsidR="00AE07B4" w:rsidRPr="004F1B76" w:rsidRDefault="00AE07B4" w:rsidP="00653FB2">
            <w:pPr>
              <w:ind w:left="284"/>
            </w:pPr>
            <w:r w:rsidRPr="004F1B76">
              <w:t xml:space="preserve">Įvadas į profesiją, </w:t>
            </w:r>
            <w:r w:rsidR="00FA4021" w:rsidRPr="004F1B76">
              <w:t>1</w:t>
            </w:r>
            <w:r w:rsidRPr="004F1B76">
              <w:t xml:space="preserve"> </w:t>
            </w:r>
            <w:r w:rsidR="007A489A" w:rsidRPr="004F1B76">
              <w:t xml:space="preserve">mokymosi </w:t>
            </w:r>
            <w:r w:rsidRPr="004F1B76">
              <w:t>kredita</w:t>
            </w:r>
            <w:r w:rsidR="00FA4021" w:rsidRPr="004F1B76">
              <w:t>s</w:t>
            </w:r>
            <w:r w:rsidRPr="004F1B76">
              <w:t xml:space="preserve"> </w:t>
            </w:r>
          </w:p>
        </w:tc>
        <w:tc>
          <w:tcPr>
            <w:tcW w:w="2500" w:type="pct"/>
            <w:shd w:val="clear" w:color="auto" w:fill="auto"/>
          </w:tcPr>
          <w:p w:rsidR="00AE07B4" w:rsidRPr="004F1B76" w:rsidRDefault="00AE07B4" w:rsidP="00264F7C">
            <w:pPr>
              <w:rPr>
                <w:i/>
              </w:rPr>
            </w:pPr>
            <w:r w:rsidRPr="004F1B76">
              <w:rPr>
                <w:i/>
              </w:rPr>
              <w:t xml:space="preserve">Įvadinis modulis (0 </w:t>
            </w:r>
            <w:r w:rsidR="00592AFC" w:rsidRPr="004F1B76">
              <w:rPr>
                <w:i/>
              </w:rPr>
              <w:t xml:space="preserve">mokymosi </w:t>
            </w:r>
            <w:r w:rsidRPr="004F1B76">
              <w:rPr>
                <w:i/>
              </w:rPr>
              <w:t>kreditų)</w:t>
            </w:r>
          </w:p>
          <w:p w:rsidR="00AE07B4" w:rsidRPr="004F1B76" w:rsidRDefault="00AE07B4" w:rsidP="00653FB2">
            <w:pPr>
              <w:ind w:left="284"/>
            </w:pPr>
            <w:r w:rsidRPr="004F1B76">
              <w:t>–</w:t>
            </w:r>
          </w:p>
        </w:tc>
      </w:tr>
      <w:tr w:rsidR="00AE07B4" w:rsidRPr="004F1B76" w:rsidTr="00F72DFD">
        <w:tc>
          <w:tcPr>
            <w:tcW w:w="2500" w:type="pct"/>
            <w:shd w:val="clear" w:color="auto" w:fill="auto"/>
          </w:tcPr>
          <w:p w:rsidR="00AE07B4" w:rsidRPr="004F1B76" w:rsidRDefault="00AE07B4" w:rsidP="00264F7C">
            <w:pPr>
              <w:rPr>
                <w:i/>
              </w:rPr>
            </w:pPr>
            <w:r w:rsidRPr="004F1B76">
              <w:rPr>
                <w:i/>
              </w:rPr>
              <w:t>Bendrieji moduliai (</w:t>
            </w:r>
            <w:r w:rsidR="0009216E" w:rsidRPr="004F1B76">
              <w:rPr>
                <w:i/>
              </w:rPr>
              <w:t xml:space="preserve">iš viso </w:t>
            </w:r>
            <w:r w:rsidR="00FA4021" w:rsidRPr="004F1B76">
              <w:rPr>
                <w:i/>
              </w:rPr>
              <w:t>4</w:t>
            </w:r>
            <w:r w:rsidRPr="004F1B76">
              <w:rPr>
                <w:i/>
              </w:rPr>
              <w:t xml:space="preserve"> </w:t>
            </w:r>
            <w:r w:rsidR="007A489A" w:rsidRPr="004F1B76">
              <w:rPr>
                <w:i/>
              </w:rPr>
              <w:t xml:space="preserve">mokymosi </w:t>
            </w:r>
            <w:r w:rsidRPr="004F1B76">
              <w:rPr>
                <w:i/>
              </w:rPr>
              <w:t>kreditai)</w:t>
            </w:r>
          </w:p>
          <w:p w:rsidR="00AE07B4" w:rsidRPr="004F1B76" w:rsidRDefault="00AE07B4" w:rsidP="00653FB2">
            <w:pPr>
              <w:ind w:left="284"/>
            </w:pPr>
            <w:r w:rsidRPr="004F1B76">
              <w:rPr>
                <w:rFonts w:cs="Calibri"/>
                <w:shd w:val="clear" w:color="auto" w:fill="FFFFFF"/>
              </w:rPr>
              <w:t xml:space="preserve">Saugus </w:t>
            </w:r>
            <w:r w:rsidRPr="004F1B76">
              <w:t xml:space="preserve">elgesys ekstremaliose situacijose, </w:t>
            </w:r>
            <w:r w:rsidR="009A70DE" w:rsidRPr="004F1B76">
              <w:t>1</w:t>
            </w:r>
            <w:r w:rsidRPr="004F1B76">
              <w:t xml:space="preserve"> </w:t>
            </w:r>
            <w:r w:rsidR="00592AFC" w:rsidRPr="004F1B76">
              <w:t xml:space="preserve">mokymosi </w:t>
            </w:r>
            <w:r w:rsidRPr="004F1B76">
              <w:t>kredita</w:t>
            </w:r>
            <w:r w:rsidR="009A70DE" w:rsidRPr="004F1B76">
              <w:t>s</w:t>
            </w:r>
          </w:p>
          <w:p w:rsidR="00AE07B4" w:rsidRPr="004F1B76" w:rsidRDefault="00AE07B4" w:rsidP="00653FB2">
            <w:pPr>
              <w:ind w:left="284"/>
            </w:pPr>
            <w:r w:rsidRPr="004F1B76">
              <w:t xml:space="preserve">Sąmoningas fizinio aktyvumo reguliavimas, </w:t>
            </w:r>
            <w:r w:rsidR="009A70DE" w:rsidRPr="004F1B76">
              <w:t>1</w:t>
            </w:r>
            <w:r w:rsidRPr="004F1B76">
              <w:t xml:space="preserve"> </w:t>
            </w:r>
            <w:r w:rsidR="00592AFC" w:rsidRPr="004F1B76">
              <w:t xml:space="preserve">mokymosi </w:t>
            </w:r>
            <w:r w:rsidRPr="004F1B76">
              <w:t>kredita</w:t>
            </w:r>
            <w:r w:rsidR="009A70DE" w:rsidRPr="004F1B76">
              <w:t>s</w:t>
            </w:r>
          </w:p>
          <w:p w:rsidR="00AE07B4" w:rsidRPr="004F1B76" w:rsidRDefault="00AE07B4" w:rsidP="00653FB2">
            <w:pPr>
              <w:ind w:left="284"/>
            </w:pPr>
            <w:r w:rsidRPr="004F1B76">
              <w:t>Darbuoto</w:t>
            </w:r>
            <w:r w:rsidRPr="004F1B76">
              <w:rPr>
                <w:rFonts w:cs="Calibri"/>
                <w:shd w:val="clear" w:color="auto" w:fill="FFFFFF"/>
              </w:rPr>
              <w:t xml:space="preserve">jų sauga ir sveikata, </w:t>
            </w:r>
            <w:r w:rsidR="009A70DE" w:rsidRPr="004F1B76">
              <w:rPr>
                <w:rFonts w:cs="Calibri"/>
                <w:shd w:val="clear" w:color="auto" w:fill="FFFFFF"/>
              </w:rPr>
              <w:t>2</w:t>
            </w:r>
            <w:r w:rsidRPr="004F1B76">
              <w:rPr>
                <w:rFonts w:cs="Calibri"/>
                <w:shd w:val="clear" w:color="auto" w:fill="FFFFFF"/>
              </w:rPr>
              <w:t xml:space="preserve"> </w:t>
            </w:r>
            <w:r w:rsidR="00592AFC" w:rsidRPr="004F1B76">
              <w:rPr>
                <w:rFonts w:cs="Calibri"/>
                <w:shd w:val="clear" w:color="auto" w:fill="FFFFFF"/>
              </w:rPr>
              <w:t xml:space="preserve">mokymosi </w:t>
            </w:r>
            <w:r w:rsidR="007256DF" w:rsidRPr="004F1B76">
              <w:rPr>
                <w:rFonts w:cs="Calibri"/>
                <w:shd w:val="clear" w:color="auto" w:fill="FFFFFF"/>
              </w:rPr>
              <w:t>kreditai</w:t>
            </w:r>
          </w:p>
        </w:tc>
        <w:tc>
          <w:tcPr>
            <w:tcW w:w="2500" w:type="pct"/>
            <w:shd w:val="clear" w:color="auto" w:fill="auto"/>
          </w:tcPr>
          <w:p w:rsidR="000768AF" w:rsidRPr="004F1B76" w:rsidRDefault="00AE07B4" w:rsidP="00264F7C">
            <w:pPr>
              <w:rPr>
                <w:i/>
              </w:rPr>
            </w:pPr>
            <w:r w:rsidRPr="004F1B76">
              <w:rPr>
                <w:i/>
              </w:rPr>
              <w:t xml:space="preserve">Bendrieji moduliai </w:t>
            </w:r>
            <w:r w:rsidR="000768AF" w:rsidRPr="004F1B76">
              <w:rPr>
                <w:i/>
              </w:rPr>
              <w:t>(0 mokymosi kreditų)</w:t>
            </w:r>
          </w:p>
          <w:p w:rsidR="00AE07B4" w:rsidRPr="004F1B76" w:rsidRDefault="000768AF" w:rsidP="00653FB2">
            <w:pPr>
              <w:ind w:left="284"/>
            </w:pPr>
            <w:r w:rsidRPr="004F1B76">
              <w:t>–</w:t>
            </w:r>
          </w:p>
        </w:tc>
      </w:tr>
      <w:tr w:rsidR="00AE07B4" w:rsidRPr="004F1B76" w:rsidTr="00F72DFD">
        <w:tc>
          <w:tcPr>
            <w:tcW w:w="2500" w:type="pct"/>
            <w:shd w:val="clear" w:color="auto" w:fill="auto"/>
          </w:tcPr>
          <w:p w:rsidR="00AE07B4" w:rsidRPr="004F1B76" w:rsidRDefault="00AE07B4" w:rsidP="00264F7C">
            <w:pPr>
              <w:rPr>
                <w:i/>
              </w:rPr>
            </w:pPr>
            <w:r w:rsidRPr="004F1B76">
              <w:rPr>
                <w:i/>
              </w:rPr>
              <w:t>Kvalifikaciją sudarančioms kompetencijoms įgyti skirti moduliai (</w:t>
            </w:r>
            <w:r w:rsidR="0009216E" w:rsidRPr="004F1B76">
              <w:rPr>
                <w:i/>
              </w:rPr>
              <w:t>iš viso</w:t>
            </w:r>
            <w:r w:rsidR="009A70DE" w:rsidRPr="004F1B76">
              <w:rPr>
                <w:i/>
              </w:rPr>
              <w:t xml:space="preserve"> 45 </w:t>
            </w:r>
            <w:r w:rsidR="00592AFC" w:rsidRPr="004F1B76">
              <w:rPr>
                <w:i/>
              </w:rPr>
              <w:t>mokymosi</w:t>
            </w:r>
            <w:r w:rsidRPr="004F1B76">
              <w:rPr>
                <w:i/>
              </w:rPr>
              <w:t xml:space="preserve"> kreditai)</w:t>
            </w:r>
          </w:p>
          <w:p w:rsidR="00E94ED9" w:rsidRPr="004F1B76" w:rsidRDefault="00E94ED9" w:rsidP="00653FB2">
            <w:pPr>
              <w:ind w:left="284"/>
            </w:pPr>
            <w:r w:rsidRPr="004F1B76">
              <w:t>Informacinės transporto sistemos, 5 mokymosi kreditai</w:t>
            </w:r>
          </w:p>
          <w:p w:rsidR="00E94ED9" w:rsidRPr="004F1B76" w:rsidRDefault="00E94ED9" w:rsidP="00653FB2">
            <w:pPr>
              <w:ind w:left="284"/>
            </w:pPr>
            <w:r w:rsidRPr="004F1B76">
              <w:t>Vežėjo ir transporto parinkimas, 10 mokymosi kreditų</w:t>
            </w:r>
          </w:p>
          <w:p w:rsidR="00E94ED9" w:rsidRPr="004F1B76" w:rsidRDefault="00E94ED9" w:rsidP="00653FB2">
            <w:pPr>
              <w:ind w:left="284"/>
            </w:pPr>
            <w:r w:rsidRPr="004F1B76">
              <w:t>Krovinio ruošimas gabenimui, 5 mokymosi kreditai</w:t>
            </w:r>
          </w:p>
          <w:p w:rsidR="00E94ED9" w:rsidRPr="004F1B76" w:rsidRDefault="00E94ED9" w:rsidP="00653FB2">
            <w:pPr>
              <w:ind w:left="284"/>
            </w:pPr>
            <w:r w:rsidRPr="004F1B76">
              <w:t>Ekspedicija, 5 mokymosi kreditai</w:t>
            </w:r>
          </w:p>
          <w:p w:rsidR="00E94ED9" w:rsidRPr="004F1B76" w:rsidRDefault="00E94ED9" w:rsidP="00653FB2">
            <w:pPr>
              <w:ind w:left="284"/>
            </w:pPr>
            <w:r w:rsidRPr="004F1B76">
              <w:t>M</w:t>
            </w:r>
            <w:r w:rsidR="009207CB" w:rsidRPr="004F1B76">
              <w:t xml:space="preserve">uitinės procedūros. Draudimas, </w:t>
            </w:r>
            <w:r w:rsidRPr="004F1B76">
              <w:t>5 mokymosi kreditai</w:t>
            </w:r>
          </w:p>
          <w:p w:rsidR="00E94ED9" w:rsidRPr="004F1B76" w:rsidRDefault="00E94ED9" w:rsidP="00653FB2">
            <w:pPr>
              <w:ind w:left="284"/>
            </w:pPr>
            <w:r w:rsidRPr="004F1B76">
              <w:t>Transporto teisės pagrindai, 5 mokymosi kreditai</w:t>
            </w:r>
          </w:p>
          <w:p w:rsidR="00E94ED9" w:rsidRPr="004F1B76" w:rsidRDefault="00E94ED9" w:rsidP="00653FB2">
            <w:pPr>
              <w:ind w:left="284"/>
            </w:pPr>
            <w:r w:rsidRPr="004F1B76">
              <w:t>Ypatingų krovinių transportavimas, 5 mokymosi kreditai</w:t>
            </w:r>
          </w:p>
          <w:p w:rsidR="00AE07B4" w:rsidRPr="004F1B76" w:rsidRDefault="00E94ED9" w:rsidP="00653FB2">
            <w:pPr>
              <w:ind w:left="284"/>
              <w:rPr>
                <w:iCs/>
              </w:rPr>
            </w:pPr>
            <w:r w:rsidRPr="004F1B76">
              <w:t>Krovinių vežimo</w:t>
            </w:r>
            <w:r w:rsidRPr="004F1B76">
              <w:rPr>
                <w:rFonts w:cs="Calibri"/>
                <w:shd w:val="clear" w:color="auto" w:fill="FFFFFF"/>
              </w:rPr>
              <w:t xml:space="preserve"> dokumentacija, 5 mokymosi kreditai</w:t>
            </w:r>
          </w:p>
        </w:tc>
        <w:tc>
          <w:tcPr>
            <w:tcW w:w="2500" w:type="pct"/>
            <w:shd w:val="clear" w:color="auto" w:fill="auto"/>
          </w:tcPr>
          <w:p w:rsidR="00AE07B4" w:rsidRPr="004F1B76" w:rsidRDefault="00AE07B4" w:rsidP="00264F7C">
            <w:pPr>
              <w:rPr>
                <w:i/>
              </w:rPr>
            </w:pPr>
            <w:r w:rsidRPr="004F1B76">
              <w:rPr>
                <w:i/>
              </w:rPr>
              <w:t>Kvalifikaciją sudarančioms kompetencijoms įgyti skirti moduliai (</w:t>
            </w:r>
            <w:r w:rsidR="0009216E" w:rsidRPr="004F1B76">
              <w:rPr>
                <w:i/>
              </w:rPr>
              <w:t xml:space="preserve">iš viso </w:t>
            </w:r>
            <w:r w:rsidR="009A70DE" w:rsidRPr="004F1B76">
              <w:rPr>
                <w:i/>
              </w:rPr>
              <w:t>45</w:t>
            </w:r>
            <w:r w:rsidRPr="004F1B76">
              <w:rPr>
                <w:i/>
              </w:rPr>
              <w:t xml:space="preserve"> </w:t>
            </w:r>
            <w:r w:rsidR="00592AFC" w:rsidRPr="004F1B76">
              <w:rPr>
                <w:i/>
              </w:rPr>
              <w:t xml:space="preserve">mokymosi </w:t>
            </w:r>
            <w:r w:rsidRPr="004F1B76">
              <w:rPr>
                <w:i/>
              </w:rPr>
              <w:t>kreditai)</w:t>
            </w:r>
          </w:p>
          <w:p w:rsidR="00894EAC" w:rsidRPr="004F1B76" w:rsidRDefault="00894EAC" w:rsidP="00653FB2">
            <w:pPr>
              <w:ind w:left="284"/>
            </w:pPr>
            <w:r w:rsidRPr="004F1B76">
              <w:rPr>
                <w:rFonts w:cs="Calibri"/>
                <w:shd w:val="clear" w:color="auto" w:fill="FFFFFF"/>
              </w:rPr>
              <w:t>Informacinės transporto sistemos, 5</w:t>
            </w:r>
            <w:r w:rsidRPr="004F1B76">
              <w:t xml:space="preserve"> </w:t>
            </w:r>
            <w:r w:rsidRPr="004F1B76">
              <w:rPr>
                <w:rFonts w:cs="Calibri"/>
                <w:shd w:val="clear" w:color="auto" w:fill="FFFFFF"/>
              </w:rPr>
              <w:t xml:space="preserve">mokymosi </w:t>
            </w:r>
            <w:r w:rsidRPr="004F1B76">
              <w:t>kreditai</w:t>
            </w:r>
          </w:p>
          <w:p w:rsidR="00894EAC" w:rsidRPr="004F1B76" w:rsidRDefault="00894EAC" w:rsidP="00653FB2">
            <w:pPr>
              <w:ind w:left="284"/>
            </w:pPr>
            <w:r w:rsidRPr="004F1B76">
              <w:t>Vežėjo ir transporto parinkimas, 10 mokymosi kreditų</w:t>
            </w:r>
          </w:p>
          <w:p w:rsidR="00894EAC" w:rsidRPr="004F1B76" w:rsidRDefault="00894EAC" w:rsidP="00653FB2">
            <w:pPr>
              <w:ind w:left="284"/>
            </w:pPr>
            <w:r w:rsidRPr="004F1B76">
              <w:t>Krovinio ruošimas gabenimui, 5 mokymosi kreditai</w:t>
            </w:r>
          </w:p>
          <w:p w:rsidR="00894EAC" w:rsidRPr="004F1B76" w:rsidRDefault="00894EAC" w:rsidP="00653FB2">
            <w:pPr>
              <w:ind w:left="284"/>
            </w:pPr>
            <w:r w:rsidRPr="004F1B76">
              <w:t>Ekspedicija, 5 mokymosi kreditai</w:t>
            </w:r>
          </w:p>
          <w:p w:rsidR="00894EAC" w:rsidRPr="004F1B76" w:rsidRDefault="00894EAC" w:rsidP="00653FB2">
            <w:pPr>
              <w:ind w:left="284"/>
            </w:pPr>
            <w:r w:rsidRPr="004F1B76">
              <w:t>Muitinės procedūros. Draudimas, 5 mokymosi kreditai</w:t>
            </w:r>
          </w:p>
          <w:p w:rsidR="00894EAC" w:rsidRPr="004F1B76" w:rsidRDefault="00894EAC" w:rsidP="00653FB2">
            <w:pPr>
              <w:ind w:left="284"/>
            </w:pPr>
            <w:r w:rsidRPr="004F1B76">
              <w:t>Transporto teisės pagrindai, 5 mokymosi kreditai</w:t>
            </w:r>
          </w:p>
          <w:p w:rsidR="00894EAC" w:rsidRPr="004F1B76" w:rsidRDefault="00894EAC" w:rsidP="00653FB2">
            <w:pPr>
              <w:ind w:left="284"/>
            </w:pPr>
            <w:r w:rsidRPr="004F1B76">
              <w:t>Ypatingų krovinių transportavimas, 5 mokymosi kreditai</w:t>
            </w:r>
          </w:p>
          <w:p w:rsidR="00AE07B4" w:rsidRPr="004F1B76" w:rsidRDefault="00894EAC" w:rsidP="00653FB2">
            <w:pPr>
              <w:ind w:left="284"/>
              <w:rPr>
                <w:bCs/>
              </w:rPr>
            </w:pPr>
            <w:r w:rsidRPr="004F1B76">
              <w:t>Krovinių vežimo dokumentacija, 5 mokymosi kreditai</w:t>
            </w:r>
          </w:p>
        </w:tc>
      </w:tr>
      <w:tr w:rsidR="00AE07B4" w:rsidRPr="004F1B76" w:rsidTr="00F72DFD">
        <w:tc>
          <w:tcPr>
            <w:tcW w:w="2500" w:type="pct"/>
            <w:shd w:val="clear" w:color="auto" w:fill="auto"/>
          </w:tcPr>
          <w:p w:rsidR="00AE07B4" w:rsidRPr="004F1B76" w:rsidRDefault="00AE07B4" w:rsidP="00264F7C">
            <w:pPr>
              <w:rPr>
                <w:i/>
                <w:iCs/>
              </w:rPr>
            </w:pPr>
            <w:r w:rsidRPr="004F1B76">
              <w:rPr>
                <w:i/>
                <w:iCs/>
              </w:rPr>
              <w:t>Pasirenkamieji moduliai (</w:t>
            </w:r>
            <w:r w:rsidR="0009216E" w:rsidRPr="004F1B76">
              <w:rPr>
                <w:i/>
              </w:rPr>
              <w:t xml:space="preserve">iš viso </w:t>
            </w:r>
            <w:r w:rsidR="009A70DE" w:rsidRPr="004F1B76">
              <w:rPr>
                <w:i/>
                <w:iCs/>
              </w:rPr>
              <w:t>5</w:t>
            </w:r>
            <w:r w:rsidRPr="004F1B76">
              <w:rPr>
                <w:i/>
                <w:iCs/>
              </w:rPr>
              <w:t xml:space="preserve"> </w:t>
            </w:r>
            <w:r w:rsidR="00592AFC" w:rsidRPr="004F1B76">
              <w:rPr>
                <w:i/>
                <w:iCs/>
              </w:rPr>
              <w:t xml:space="preserve">mokymosi </w:t>
            </w:r>
            <w:r w:rsidRPr="004F1B76">
              <w:rPr>
                <w:i/>
                <w:iCs/>
              </w:rPr>
              <w:t>kreditai)</w:t>
            </w:r>
          </w:p>
          <w:p w:rsidR="009A70DE" w:rsidRPr="004F1B76" w:rsidRDefault="009A70DE" w:rsidP="00653FB2">
            <w:pPr>
              <w:ind w:left="284"/>
            </w:pPr>
            <w:r w:rsidRPr="004F1B76">
              <w:rPr>
                <w:rFonts w:cs="Calibri"/>
                <w:shd w:val="clear" w:color="auto" w:fill="FFFFFF"/>
              </w:rPr>
              <w:t xml:space="preserve">Asmeninis </w:t>
            </w:r>
            <w:r w:rsidRPr="004F1B76">
              <w:t xml:space="preserve">pardavimas, </w:t>
            </w:r>
            <w:r w:rsidR="00315210" w:rsidRPr="004F1B76">
              <w:t>5</w:t>
            </w:r>
            <w:r w:rsidRPr="004F1B76">
              <w:t xml:space="preserve"> </w:t>
            </w:r>
            <w:r w:rsidR="0094422A" w:rsidRPr="004F1B76">
              <w:t xml:space="preserve">mokymosi </w:t>
            </w:r>
            <w:r w:rsidRPr="004F1B76">
              <w:t>kreditai.</w:t>
            </w:r>
          </w:p>
          <w:p w:rsidR="009A70DE" w:rsidRPr="004F1B76" w:rsidRDefault="009A70DE" w:rsidP="00653FB2">
            <w:pPr>
              <w:ind w:left="284"/>
            </w:pPr>
            <w:r w:rsidRPr="004F1B76">
              <w:t xml:space="preserve">Krovinių sandėliavimas, </w:t>
            </w:r>
            <w:r w:rsidR="00315210" w:rsidRPr="004F1B76">
              <w:t>5</w:t>
            </w:r>
            <w:r w:rsidRPr="004F1B76">
              <w:t xml:space="preserve"> </w:t>
            </w:r>
            <w:r w:rsidR="0094422A" w:rsidRPr="004F1B76">
              <w:t xml:space="preserve">mokymosi </w:t>
            </w:r>
            <w:r w:rsidRPr="004F1B76">
              <w:t>kreditai.</w:t>
            </w:r>
          </w:p>
          <w:p w:rsidR="009A70DE" w:rsidRPr="004F1B76" w:rsidRDefault="009A70DE" w:rsidP="00653FB2">
            <w:pPr>
              <w:ind w:left="284"/>
            </w:pPr>
            <w:r w:rsidRPr="004F1B76">
              <w:t xml:space="preserve">Gamybos procesai, </w:t>
            </w:r>
            <w:r w:rsidR="00315210" w:rsidRPr="004F1B76">
              <w:t>5</w:t>
            </w:r>
            <w:r w:rsidRPr="004F1B76">
              <w:t xml:space="preserve"> </w:t>
            </w:r>
            <w:r w:rsidR="0094422A" w:rsidRPr="004F1B76">
              <w:t xml:space="preserve">mokymosi </w:t>
            </w:r>
            <w:r w:rsidRPr="004F1B76">
              <w:t>kreditai.</w:t>
            </w:r>
          </w:p>
          <w:p w:rsidR="00AE07B4" w:rsidRPr="004F1B76" w:rsidRDefault="009A70DE" w:rsidP="00653FB2">
            <w:pPr>
              <w:ind w:left="284"/>
              <w:rPr>
                <w:i/>
              </w:rPr>
            </w:pPr>
            <w:r w:rsidRPr="004F1B76">
              <w:t xml:space="preserve">Verslo modeliavimas ir organizavimas, </w:t>
            </w:r>
            <w:r w:rsidR="00315210" w:rsidRPr="004F1B76">
              <w:t>5</w:t>
            </w:r>
            <w:r w:rsidRPr="004F1B76">
              <w:t xml:space="preserve"> </w:t>
            </w:r>
            <w:r w:rsidR="0094422A" w:rsidRPr="004F1B76">
              <w:t xml:space="preserve">mokymosi </w:t>
            </w:r>
            <w:r w:rsidRPr="004F1B76">
              <w:t>kreditai</w:t>
            </w:r>
            <w:r w:rsidRPr="004F1B76">
              <w:rPr>
                <w:rFonts w:cs="Calibri"/>
                <w:shd w:val="clear" w:color="auto" w:fill="FFFFFF"/>
              </w:rPr>
              <w:t>.</w:t>
            </w:r>
          </w:p>
        </w:tc>
        <w:tc>
          <w:tcPr>
            <w:tcW w:w="2500" w:type="pct"/>
            <w:shd w:val="clear" w:color="auto" w:fill="auto"/>
          </w:tcPr>
          <w:p w:rsidR="00AE07B4" w:rsidRPr="004F1B76" w:rsidRDefault="00AE07B4" w:rsidP="00264F7C">
            <w:pPr>
              <w:rPr>
                <w:i/>
                <w:iCs/>
              </w:rPr>
            </w:pPr>
            <w:r w:rsidRPr="004F1B76">
              <w:rPr>
                <w:i/>
                <w:iCs/>
              </w:rPr>
              <w:t xml:space="preserve">Pasirenkamieji moduliai (0 </w:t>
            </w:r>
            <w:r w:rsidR="00592AFC" w:rsidRPr="004F1B76">
              <w:rPr>
                <w:i/>
                <w:iCs/>
              </w:rPr>
              <w:t xml:space="preserve">mokymosi </w:t>
            </w:r>
            <w:r w:rsidRPr="004F1B76">
              <w:rPr>
                <w:i/>
                <w:iCs/>
              </w:rPr>
              <w:t>kreditų)</w:t>
            </w:r>
          </w:p>
          <w:p w:rsidR="00AE07B4" w:rsidRPr="004F1B76" w:rsidRDefault="00AE07B4" w:rsidP="00653FB2">
            <w:pPr>
              <w:ind w:left="284"/>
            </w:pPr>
            <w:r w:rsidRPr="004F1B76">
              <w:t>–</w:t>
            </w:r>
          </w:p>
        </w:tc>
      </w:tr>
      <w:tr w:rsidR="00AE07B4" w:rsidRPr="004F1B76" w:rsidTr="00F72DFD">
        <w:tc>
          <w:tcPr>
            <w:tcW w:w="2500" w:type="pct"/>
            <w:shd w:val="clear" w:color="auto" w:fill="auto"/>
          </w:tcPr>
          <w:p w:rsidR="00AE07B4" w:rsidRPr="004F1B76" w:rsidRDefault="00AE07B4" w:rsidP="00264F7C">
            <w:r w:rsidRPr="004F1B76">
              <w:rPr>
                <w:i/>
              </w:rPr>
              <w:t>Baigiamasis modulis (</w:t>
            </w:r>
            <w:r w:rsidR="0009216E" w:rsidRPr="004F1B76">
              <w:rPr>
                <w:i/>
              </w:rPr>
              <w:t xml:space="preserve">iš viso </w:t>
            </w:r>
            <w:r w:rsidR="009A70DE" w:rsidRPr="004F1B76">
              <w:rPr>
                <w:i/>
              </w:rPr>
              <w:t>5</w:t>
            </w:r>
            <w:r w:rsidRPr="004F1B76">
              <w:rPr>
                <w:i/>
              </w:rPr>
              <w:t xml:space="preserve"> </w:t>
            </w:r>
            <w:r w:rsidR="00592AFC" w:rsidRPr="004F1B76">
              <w:rPr>
                <w:i/>
              </w:rPr>
              <w:t xml:space="preserve">mokymosi </w:t>
            </w:r>
            <w:r w:rsidRPr="004F1B76">
              <w:rPr>
                <w:i/>
              </w:rPr>
              <w:t>kreditai)</w:t>
            </w:r>
          </w:p>
          <w:p w:rsidR="00AE07B4" w:rsidRPr="004F1B76" w:rsidRDefault="00AE07B4" w:rsidP="00653FB2">
            <w:pPr>
              <w:ind w:left="284"/>
            </w:pPr>
            <w:r w:rsidRPr="004F1B76">
              <w:t xml:space="preserve">Įvadas į darbo rinką, </w:t>
            </w:r>
            <w:r w:rsidR="009A70DE" w:rsidRPr="004F1B76">
              <w:t>5</w:t>
            </w:r>
            <w:r w:rsidR="00592AFC" w:rsidRPr="004F1B76">
              <w:t xml:space="preserve"> mokymosi</w:t>
            </w:r>
            <w:r w:rsidR="007256DF" w:rsidRPr="004F1B76">
              <w:t xml:space="preserve"> kreditai</w:t>
            </w:r>
          </w:p>
        </w:tc>
        <w:tc>
          <w:tcPr>
            <w:tcW w:w="2500" w:type="pct"/>
            <w:shd w:val="clear" w:color="auto" w:fill="auto"/>
          </w:tcPr>
          <w:p w:rsidR="00AE07B4" w:rsidRPr="004F1B76" w:rsidRDefault="00AE07B4" w:rsidP="00264F7C">
            <w:r w:rsidRPr="004F1B76">
              <w:rPr>
                <w:i/>
              </w:rPr>
              <w:t>Baigiamasis modulis (</w:t>
            </w:r>
            <w:r w:rsidR="0009216E" w:rsidRPr="004F1B76">
              <w:rPr>
                <w:i/>
              </w:rPr>
              <w:t xml:space="preserve">iš viso </w:t>
            </w:r>
            <w:r w:rsidR="009A70DE" w:rsidRPr="004F1B76">
              <w:rPr>
                <w:i/>
              </w:rPr>
              <w:t>5</w:t>
            </w:r>
            <w:r w:rsidR="00592AFC" w:rsidRPr="004F1B76">
              <w:rPr>
                <w:i/>
              </w:rPr>
              <w:t xml:space="preserve"> mokymosi</w:t>
            </w:r>
            <w:r w:rsidRPr="004F1B76">
              <w:rPr>
                <w:i/>
              </w:rPr>
              <w:t xml:space="preserve"> kreditai)</w:t>
            </w:r>
          </w:p>
          <w:p w:rsidR="00AE07B4" w:rsidRPr="004F1B76" w:rsidRDefault="00AE07B4" w:rsidP="00653FB2">
            <w:pPr>
              <w:ind w:left="284"/>
            </w:pPr>
            <w:r w:rsidRPr="004F1B76">
              <w:t xml:space="preserve">Įvadas į darbo rinką, </w:t>
            </w:r>
            <w:r w:rsidR="009A70DE" w:rsidRPr="004F1B76">
              <w:t>5</w:t>
            </w:r>
            <w:r w:rsidRPr="004F1B76">
              <w:t xml:space="preserve"> </w:t>
            </w:r>
            <w:r w:rsidR="00592AFC" w:rsidRPr="004F1B76">
              <w:t xml:space="preserve">mokymosi </w:t>
            </w:r>
            <w:r w:rsidR="007256DF" w:rsidRPr="004F1B76">
              <w:t>kreditai</w:t>
            </w:r>
          </w:p>
        </w:tc>
      </w:tr>
    </w:tbl>
    <w:p w:rsidR="00AE07B4" w:rsidRPr="004F1B76" w:rsidRDefault="00AE07B4" w:rsidP="00264F7C">
      <w:pPr>
        <w:rPr>
          <w:i/>
        </w:rPr>
      </w:pPr>
    </w:p>
    <w:p w:rsidR="007256DF" w:rsidRPr="004F1B76" w:rsidRDefault="007256DF" w:rsidP="00264F7C">
      <w:pPr>
        <w:jc w:val="both"/>
        <w:rPr>
          <w:b/>
          <w:bCs/>
        </w:rPr>
      </w:pPr>
      <w:r w:rsidRPr="004F1B76">
        <w:rPr>
          <w:b/>
          <w:bCs/>
        </w:rPr>
        <w:t>Pastabos</w:t>
      </w:r>
    </w:p>
    <w:p w:rsidR="007256DF" w:rsidRPr="004F1B76" w:rsidRDefault="007256DF" w:rsidP="00264F7C">
      <w:pPr>
        <w:numPr>
          <w:ilvl w:val="0"/>
          <w:numId w:val="2"/>
        </w:numPr>
        <w:ind w:left="0" w:firstLine="0"/>
        <w:jc w:val="both"/>
      </w:pPr>
      <w:r w:rsidRPr="004F1B76">
        <w:t>Vykdant pirminį profesinį mokymą asmeniui, jaunesniam nei 16 metų ir neturinčiam pagrindinio išsilavinimo, turi būti sudaromos sąlygos mokytis pagal pagrindinio ugdymo programą</w:t>
      </w:r>
      <w:r w:rsidR="00D11019" w:rsidRPr="004F1B76">
        <w:t xml:space="preserve"> </w:t>
      </w:r>
      <w:r w:rsidR="00D11019" w:rsidRPr="004F1B76">
        <w:rPr>
          <w:i/>
        </w:rPr>
        <w:t>(jei taikoma)</w:t>
      </w:r>
      <w:r w:rsidRPr="004F1B76">
        <w:t>.</w:t>
      </w:r>
    </w:p>
    <w:p w:rsidR="007256DF" w:rsidRPr="004F1B76" w:rsidRDefault="007256DF" w:rsidP="00264F7C">
      <w:pPr>
        <w:numPr>
          <w:ilvl w:val="0"/>
          <w:numId w:val="2"/>
        </w:numPr>
        <w:ind w:left="0" w:firstLine="0"/>
        <w:jc w:val="both"/>
      </w:pPr>
      <w:r w:rsidRPr="004F1B76">
        <w:t>Vykdant pirminį profesinį mokymą asmeniui turi būti sudaromos sąlygos mokytis pagal vidurinio ugdymo programą</w:t>
      </w:r>
      <w:r w:rsidR="00D11019" w:rsidRPr="004F1B76">
        <w:t xml:space="preserve"> </w:t>
      </w:r>
      <w:r w:rsidR="00D11019" w:rsidRPr="004F1B76">
        <w:rPr>
          <w:i/>
        </w:rPr>
        <w:t>(jei taikoma)</w:t>
      </w:r>
      <w:r w:rsidRPr="004F1B76">
        <w:t>.</w:t>
      </w:r>
    </w:p>
    <w:p w:rsidR="007256DF" w:rsidRPr="004F1B76" w:rsidRDefault="007256DF" w:rsidP="00264F7C">
      <w:pPr>
        <w:numPr>
          <w:ilvl w:val="0"/>
          <w:numId w:val="2"/>
        </w:numPr>
        <w:ind w:left="0" w:firstLine="0"/>
        <w:jc w:val="both"/>
      </w:pPr>
      <w:r w:rsidRPr="004F1B76">
        <w:t>Vykdant tęstinį profesinį mokymą asmens ankstesnio mokymosi pasiekimai įskaitomi švietimo ir mokslo ministro nustatyta tvarka.</w:t>
      </w:r>
    </w:p>
    <w:p w:rsidR="007256DF" w:rsidRPr="004F1B76" w:rsidRDefault="007256DF" w:rsidP="00264F7C">
      <w:pPr>
        <w:numPr>
          <w:ilvl w:val="0"/>
          <w:numId w:val="2"/>
        </w:numPr>
        <w:ind w:left="0" w:firstLine="0"/>
        <w:jc w:val="both"/>
      </w:pPr>
      <w:r w:rsidRPr="004F1B76">
        <w:t xml:space="preserve">Tęstinio profesinio mokymo programos modulius gali vesti mokytojai, įgiję </w:t>
      </w:r>
      <w:proofErr w:type="spellStart"/>
      <w:r w:rsidRPr="004F1B76">
        <w:t>andragogikos</w:t>
      </w:r>
      <w:proofErr w:type="spellEnd"/>
      <w:r w:rsidRPr="004F1B76">
        <w:t xml:space="preserve"> žinių ir turintys tai pagrindžiantį dokumentą arba turintys neformaliojo suaugusiųjų švietimo patirties.</w:t>
      </w:r>
    </w:p>
    <w:p w:rsidR="007256DF" w:rsidRPr="004F1B76" w:rsidRDefault="007256DF" w:rsidP="00264F7C">
      <w:pPr>
        <w:numPr>
          <w:ilvl w:val="0"/>
          <w:numId w:val="2"/>
        </w:numPr>
        <w:ind w:left="0" w:firstLine="0"/>
        <w:jc w:val="both"/>
      </w:pPr>
      <w:r w:rsidRPr="004F1B76">
        <w:lastRenderedPageBreak/>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6A5C2C" w:rsidRPr="004F1B76" w:rsidRDefault="006A5C2C" w:rsidP="00264F7C">
      <w:pPr>
        <w:numPr>
          <w:ilvl w:val="0"/>
          <w:numId w:val="2"/>
        </w:numPr>
        <w:ind w:left="0" w:firstLine="0"/>
        <w:jc w:val="both"/>
      </w:pPr>
      <w:r w:rsidRPr="004F1B76">
        <w:t>Tęstinio profesinio mokymo programose darbuotojų saugos ir sveikatos mokymas integruojamas pagal poreikį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6A5C2C" w:rsidRPr="004F1B76" w:rsidRDefault="006A5C2C" w:rsidP="00264F7C">
      <w:pPr>
        <w:jc w:val="center"/>
      </w:pPr>
    </w:p>
    <w:p w:rsidR="00086D78" w:rsidRPr="004F1B76" w:rsidRDefault="00C9211B" w:rsidP="00264F7C">
      <w:pPr>
        <w:jc w:val="center"/>
        <w:rPr>
          <w:b/>
          <w:sz w:val="28"/>
          <w:szCs w:val="28"/>
        </w:rPr>
      </w:pPr>
      <w:r w:rsidRPr="004F1B76">
        <w:br w:type="page"/>
      </w:r>
      <w:r w:rsidR="002C64EC" w:rsidRPr="004F1B76">
        <w:rPr>
          <w:b/>
          <w:sz w:val="28"/>
          <w:szCs w:val="28"/>
        </w:rPr>
        <w:lastRenderedPageBreak/>
        <w:t>5</w:t>
      </w:r>
      <w:r w:rsidR="00086D78" w:rsidRPr="004F1B76">
        <w:rPr>
          <w:b/>
          <w:sz w:val="28"/>
          <w:szCs w:val="28"/>
        </w:rPr>
        <w:t>. PROGRAMOS MODULIŲ APRAŠAI</w:t>
      </w:r>
    </w:p>
    <w:p w:rsidR="00086D78" w:rsidRPr="004F1B76" w:rsidRDefault="00086D78" w:rsidP="00264F7C"/>
    <w:p w:rsidR="00086D78" w:rsidRPr="004F1B76" w:rsidRDefault="002C64EC" w:rsidP="00264F7C">
      <w:pPr>
        <w:jc w:val="center"/>
        <w:rPr>
          <w:b/>
        </w:rPr>
      </w:pPr>
      <w:r w:rsidRPr="004F1B76">
        <w:rPr>
          <w:b/>
        </w:rPr>
        <w:t>5</w:t>
      </w:r>
      <w:r w:rsidR="00846D4E" w:rsidRPr="004F1B76">
        <w:rPr>
          <w:b/>
        </w:rPr>
        <w:t xml:space="preserve">.1. </w:t>
      </w:r>
      <w:r w:rsidR="00086D78" w:rsidRPr="004F1B76">
        <w:rPr>
          <w:b/>
        </w:rPr>
        <w:t>ĮVADINIS MODULIS</w:t>
      </w:r>
    </w:p>
    <w:p w:rsidR="00E6796F" w:rsidRPr="004F1B76" w:rsidRDefault="00E6796F" w:rsidP="00653FB2"/>
    <w:p w:rsidR="00086D78" w:rsidRPr="004F1B76" w:rsidRDefault="00E6796F" w:rsidP="00264F7C">
      <w:pPr>
        <w:rPr>
          <w:b/>
        </w:rPr>
      </w:pPr>
      <w:r w:rsidRPr="004F1B76">
        <w:rPr>
          <w:rFonts w:eastAsia="Calibri"/>
          <w:b/>
          <w:noProof/>
        </w:rPr>
        <w:t>Modulio pavadinimas - Įvadas į profesiją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4894"/>
        <w:gridCol w:w="2753"/>
      </w:tblGrid>
      <w:tr w:rsidR="004F1B76" w:rsidRPr="004F1B76" w:rsidTr="00653FB2">
        <w:trPr>
          <w:trHeight w:val="57"/>
        </w:trPr>
        <w:tc>
          <w:tcPr>
            <w:tcW w:w="1142" w:type="pct"/>
            <w:tcBorders>
              <w:top w:val="single" w:sz="4" w:space="0" w:color="auto"/>
              <w:left w:val="single" w:sz="4" w:space="0" w:color="auto"/>
              <w:bottom w:val="single" w:sz="4" w:space="0" w:color="auto"/>
              <w:right w:val="single" w:sz="4" w:space="0" w:color="auto"/>
            </w:tcBorders>
          </w:tcPr>
          <w:p w:rsidR="00E06202" w:rsidRPr="004F1B76" w:rsidRDefault="00E06202" w:rsidP="00264F7C">
            <w:pPr>
              <w:rPr>
                <w:rFonts w:eastAsia="Calibri"/>
                <w:szCs w:val="22"/>
                <w:lang w:eastAsia="en-US"/>
              </w:rPr>
            </w:pPr>
            <w:r w:rsidRPr="004F1B76">
              <w:rPr>
                <w:rFonts w:eastAsia="Calibri"/>
                <w:szCs w:val="22"/>
                <w:lang w:eastAsia="en-US"/>
              </w:rPr>
              <w:t>Valstybinis kodas</w:t>
            </w:r>
          </w:p>
        </w:tc>
        <w:tc>
          <w:tcPr>
            <w:tcW w:w="3858" w:type="pct"/>
            <w:gridSpan w:val="2"/>
            <w:tcBorders>
              <w:top w:val="single" w:sz="4" w:space="0" w:color="auto"/>
              <w:left w:val="single" w:sz="4" w:space="0" w:color="auto"/>
              <w:bottom w:val="single" w:sz="4" w:space="0" w:color="auto"/>
              <w:right w:val="single" w:sz="4" w:space="0" w:color="auto"/>
            </w:tcBorders>
          </w:tcPr>
          <w:p w:rsidR="00E06202" w:rsidRPr="004F1B76" w:rsidRDefault="00E06202" w:rsidP="00264F7C">
            <w:pPr>
              <w:jc w:val="both"/>
              <w:rPr>
                <w:rFonts w:eastAsia="Calibri"/>
                <w:noProof/>
              </w:rPr>
            </w:pPr>
            <w:r w:rsidRPr="004F1B76">
              <w:rPr>
                <w:rFonts w:eastAsia="Calibri"/>
                <w:noProof/>
              </w:rPr>
              <w:t>4000005</w:t>
            </w:r>
          </w:p>
        </w:tc>
      </w:tr>
      <w:tr w:rsidR="004F1B76" w:rsidRPr="004F1B76" w:rsidTr="00653FB2">
        <w:trPr>
          <w:trHeight w:val="57"/>
        </w:trPr>
        <w:tc>
          <w:tcPr>
            <w:tcW w:w="1142" w:type="pct"/>
            <w:tcBorders>
              <w:top w:val="single" w:sz="4" w:space="0" w:color="auto"/>
              <w:left w:val="single" w:sz="4" w:space="0" w:color="auto"/>
              <w:bottom w:val="single" w:sz="4" w:space="0" w:color="auto"/>
              <w:right w:val="single" w:sz="4" w:space="0" w:color="auto"/>
            </w:tcBorders>
          </w:tcPr>
          <w:p w:rsidR="00E06202" w:rsidRPr="004F1B76" w:rsidRDefault="00E06202" w:rsidP="00264F7C">
            <w:pPr>
              <w:rPr>
                <w:rFonts w:eastAsia="Calibri"/>
                <w:szCs w:val="22"/>
                <w:lang w:eastAsia="en-US"/>
              </w:rPr>
            </w:pPr>
            <w:r w:rsidRPr="004F1B76">
              <w:rPr>
                <w:rFonts w:eastAsia="Calibri"/>
                <w:szCs w:val="22"/>
                <w:lang w:eastAsia="en-US"/>
              </w:rPr>
              <w:t>Modulio LTKS lygis</w:t>
            </w:r>
          </w:p>
        </w:tc>
        <w:tc>
          <w:tcPr>
            <w:tcW w:w="3858" w:type="pct"/>
            <w:gridSpan w:val="2"/>
            <w:tcBorders>
              <w:top w:val="single" w:sz="4" w:space="0" w:color="auto"/>
              <w:left w:val="single" w:sz="4" w:space="0" w:color="auto"/>
              <w:bottom w:val="single" w:sz="4" w:space="0" w:color="auto"/>
              <w:right w:val="single" w:sz="4" w:space="0" w:color="auto"/>
            </w:tcBorders>
          </w:tcPr>
          <w:p w:rsidR="00E06202" w:rsidRPr="004F1B76" w:rsidRDefault="00E06202" w:rsidP="00264F7C">
            <w:pPr>
              <w:jc w:val="both"/>
              <w:rPr>
                <w:rFonts w:eastAsia="Calibri"/>
                <w:noProof/>
              </w:rPr>
            </w:pPr>
            <w:r w:rsidRPr="004F1B76">
              <w:rPr>
                <w:rFonts w:eastAsia="Calibri"/>
                <w:noProof/>
              </w:rPr>
              <w:t>IV</w:t>
            </w:r>
          </w:p>
        </w:tc>
      </w:tr>
      <w:tr w:rsidR="004F1B76" w:rsidRPr="004F1B76" w:rsidTr="00653FB2">
        <w:trPr>
          <w:trHeight w:val="57"/>
        </w:trPr>
        <w:tc>
          <w:tcPr>
            <w:tcW w:w="1142" w:type="pct"/>
            <w:tcBorders>
              <w:top w:val="single" w:sz="4" w:space="0" w:color="auto"/>
              <w:left w:val="single" w:sz="4" w:space="0" w:color="auto"/>
              <w:bottom w:val="single" w:sz="4" w:space="0" w:color="auto"/>
              <w:right w:val="single" w:sz="4" w:space="0" w:color="auto"/>
            </w:tcBorders>
          </w:tcPr>
          <w:p w:rsidR="00E06202" w:rsidRPr="004F1B76" w:rsidRDefault="00E06202" w:rsidP="00264F7C">
            <w:pPr>
              <w:rPr>
                <w:rFonts w:eastAsia="Calibri"/>
                <w:szCs w:val="22"/>
                <w:lang w:eastAsia="en-US"/>
              </w:rPr>
            </w:pPr>
            <w:r w:rsidRPr="004F1B76">
              <w:rPr>
                <w:rFonts w:eastAsia="Calibri"/>
                <w:szCs w:val="22"/>
                <w:lang w:eastAsia="en-US"/>
              </w:rPr>
              <w:t>Apimtis mokymosi kreditais</w:t>
            </w:r>
          </w:p>
        </w:tc>
        <w:tc>
          <w:tcPr>
            <w:tcW w:w="3858" w:type="pct"/>
            <w:gridSpan w:val="2"/>
            <w:tcBorders>
              <w:top w:val="single" w:sz="4" w:space="0" w:color="auto"/>
              <w:left w:val="single" w:sz="4" w:space="0" w:color="auto"/>
              <w:bottom w:val="single" w:sz="4" w:space="0" w:color="auto"/>
              <w:right w:val="single" w:sz="4" w:space="0" w:color="auto"/>
            </w:tcBorders>
          </w:tcPr>
          <w:p w:rsidR="00E06202" w:rsidRPr="004F1B76" w:rsidRDefault="00E06202" w:rsidP="00264F7C">
            <w:pPr>
              <w:jc w:val="both"/>
              <w:rPr>
                <w:rFonts w:eastAsia="Calibri"/>
                <w:noProof/>
              </w:rPr>
            </w:pPr>
            <w:r w:rsidRPr="004F1B76">
              <w:rPr>
                <w:rFonts w:eastAsia="Calibri"/>
                <w:noProof/>
              </w:rPr>
              <w:t>1</w:t>
            </w:r>
          </w:p>
        </w:tc>
      </w:tr>
      <w:tr w:rsidR="004F1B76" w:rsidRPr="004F1B76" w:rsidTr="00653FB2">
        <w:trPr>
          <w:trHeight w:val="57"/>
        </w:trPr>
        <w:tc>
          <w:tcPr>
            <w:tcW w:w="1142" w:type="pct"/>
            <w:tcBorders>
              <w:top w:val="single" w:sz="4" w:space="0" w:color="auto"/>
              <w:left w:val="single" w:sz="4" w:space="0" w:color="auto"/>
              <w:bottom w:val="single" w:sz="4" w:space="0" w:color="auto"/>
              <w:right w:val="single" w:sz="4" w:space="0" w:color="auto"/>
            </w:tcBorders>
          </w:tcPr>
          <w:p w:rsidR="00E06202" w:rsidRPr="004F1B76" w:rsidRDefault="00E06202" w:rsidP="00264F7C">
            <w:pPr>
              <w:rPr>
                <w:rFonts w:eastAsia="Calibri"/>
                <w:szCs w:val="22"/>
                <w:lang w:eastAsia="en-US"/>
              </w:rPr>
            </w:pPr>
            <w:r w:rsidRPr="004F1B76">
              <w:rPr>
                <w:rFonts w:eastAsia="Calibri"/>
                <w:szCs w:val="22"/>
                <w:lang w:eastAsia="en-US"/>
              </w:rPr>
              <w:t>Kompetencijos</w:t>
            </w:r>
          </w:p>
        </w:tc>
        <w:tc>
          <w:tcPr>
            <w:tcW w:w="3858" w:type="pct"/>
            <w:gridSpan w:val="2"/>
            <w:tcBorders>
              <w:top w:val="single" w:sz="4" w:space="0" w:color="auto"/>
              <w:left w:val="single" w:sz="4" w:space="0" w:color="auto"/>
              <w:bottom w:val="single" w:sz="4" w:space="0" w:color="auto"/>
              <w:right w:val="single" w:sz="4" w:space="0" w:color="auto"/>
            </w:tcBorders>
          </w:tcPr>
          <w:p w:rsidR="00E06202" w:rsidRPr="004F1B76" w:rsidRDefault="00E06202" w:rsidP="00264F7C">
            <w:r w:rsidRPr="004F1B76">
              <w:t>Pažinti profesiją.</w:t>
            </w:r>
          </w:p>
        </w:tc>
      </w:tr>
      <w:tr w:rsidR="004F1B76" w:rsidRPr="004F1B76" w:rsidTr="00653FB2">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D9D9D9"/>
          </w:tcPr>
          <w:p w:rsidR="00187120" w:rsidRPr="004F1B76" w:rsidRDefault="003A0ED3" w:rsidP="00264F7C">
            <w:r w:rsidRPr="004F1B76">
              <w:t>Modulio mokymosi rezultatai</w:t>
            </w:r>
          </w:p>
        </w:tc>
        <w:tc>
          <w:tcPr>
            <w:tcW w:w="2469" w:type="pct"/>
            <w:tcBorders>
              <w:top w:val="single" w:sz="4" w:space="0" w:color="auto"/>
              <w:left w:val="single" w:sz="4" w:space="0" w:color="auto"/>
              <w:bottom w:val="single" w:sz="4" w:space="0" w:color="auto"/>
              <w:right w:val="single" w:sz="4" w:space="0" w:color="auto"/>
            </w:tcBorders>
            <w:shd w:val="clear" w:color="auto" w:fill="D9D9D9"/>
          </w:tcPr>
          <w:p w:rsidR="00187120" w:rsidRPr="004F1B76" w:rsidRDefault="00187120" w:rsidP="00264F7C">
            <w:r w:rsidRPr="004F1B76">
              <w:t>Rekomenduojamas turinys, reikalingas mokymosi rezultatams pasiekti</w:t>
            </w:r>
          </w:p>
        </w:tc>
        <w:tc>
          <w:tcPr>
            <w:tcW w:w="1389" w:type="pct"/>
            <w:tcBorders>
              <w:top w:val="single" w:sz="4" w:space="0" w:color="auto"/>
              <w:left w:val="single" w:sz="4" w:space="0" w:color="auto"/>
              <w:bottom w:val="single" w:sz="4" w:space="0" w:color="auto"/>
              <w:right w:val="single" w:sz="4" w:space="0" w:color="auto"/>
            </w:tcBorders>
            <w:shd w:val="clear" w:color="auto" w:fill="D9D9D9"/>
          </w:tcPr>
          <w:p w:rsidR="00187120" w:rsidRPr="004F1B76" w:rsidRDefault="00187120" w:rsidP="00264F7C">
            <w:r w:rsidRPr="004F1B76">
              <w:t xml:space="preserve">Mokymosi pasiekimų įvertinimo kriterijai </w:t>
            </w:r>
          </w:p>
        </w:tc>
      </w:tr>
      <w:tr w:rsidR="004F1B76" w:rsidRPr="004F1B76" w:rsidTr="00653FB2">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E6796F" w:rsidRPr="004F1B76" w:rsidRDefault="00E6796F" w:rsidP="00264F7C">
            <w:pPr>
              <w:jc w:val="both"/>
              <w:rPr>
                <w:rFonts w:eastAsia="Calibri"/>
                <w:noProof/>
              </w:rPr>
            </w:pPr>
            <w:r w:rsidRPr="004F1B76">
              <w:rPr>
                <w:rFonts w:eastAsia="Calibri"/>
                <w:noProof/>
              </w:rPr>
              <w:t>Kognityviniai mokymosi rezultatai:</w:t>
            </w:r>
          </w:p>
        </w:tc>
      </w:tr>
      <w:tr w:rsidR="004F1B76" w:rsidRPr="004F1B76" w:rsidTr="00653FB2">
        <w:trPr>
          <w:trHeight w:val="57"/>
        </w:trPr>
        <w:tc>
          <w:tcPr>
            <w:tcW w:w="1142" w:type="pct"/>
            <w:tcBorders>
              <w:top w:val="single" w:sz="4" w:space="0" w:color="auto"/>
              <w:left w:val="single" w:sz="4" w:space="0" w:color="auto"/>
              <w:bottom w:val="single" w:sz="4" w:space="0" w:color="auto"/>
              <w:right w:val="single" w:sz="4" w:space="0" w:color="auto"/>
            </w:tcBorders>
          </w:tcPr>
          <w:p w:rsidR="00E6796F" w:rsidRPr="004F1B76" w:rsidRDefault="00E6796F" w:rsidP="00653FB2">
            <w:pPr>
              <w:rPr>
                <w:rFonts w:eastAsia="Calibri"/>
                <w:noProof/>
              </w:rPr>
            </w:pPr>
            <w:r w:rsidRPr="004F1B76">
              <w:rPr>
                <w:rFonts w:eastAsia="Calibri"/>
                <w:iCs/>
                <w:noProof/>
              </w:rPr>
              <w:t>1.</w:t>
            </w:r>
            <w:r w:rsidR="00A32DBD" w:rsidRPr="004F1B76">
              <w:rPr>
                <w:bCs/>
              </w:rPr>
              <w:t xml:space="preserve"> Išmanyti logisto ekspeditoriaus</w:t>
            </w:r>
            <w:r w:rsidR="00264F7C" w:rsidRPr="004F1B76">
              <w:rPr>
                <w:bCs/>
              </w:rPr>
              <w:t xml:space="preserve"> </w:t>
            </w:r>
            <w:r w:rsidR="00A32DBD" w:rsidRPr="004F1B76">
              <w:rPr>
                <w:bCs/>
              </w:rPr>
              <w:t>profesiją ir jos teikiamas galimybes darbo rinkoje.</w:t>
            </w:r>
          </w:p>
        </w:tc>
        <w:tc>
          <w:tcPr>
            <w:tcW w:w="2469" w:type="pct"/>
            <w:tcBorders>
              <w:top w:val="single" w:sz="4" w:space="0" w:color="auto"/>
              <w:left w:val="single" w:sz="4" w:space="0" w:color="auto"/>
              <w:bottom w:val="single" w:sz="4" w:space="0" w:color="auto"/>
              <w:right w:val="single" w:sz="4" w:space="0" w:color="auto"/>
            </w:tcBorders>
          </w:tcPr>
          <w:p w:rsidR="00E6796F" w:rsidRPr="004F1B76" w:rsidRDefault="00E6796F" w:rsidP="00264F7C">
            <w:pPr>
              <w:rPr>
                <w:rFonts w:eastAsia="Calibri"/>
                <w:noProof/>
              </w:rPr>
            </w:pPr>
            <w:r w:rsidRPr="004F1B76">
              <w:rPr>
                <w:rFonts w:eastAsia="Calibri"/>
                <w:b/>
                <w:noProof/>
              </w:rPr>
              <w:t>Temos:</w:t>
            </w:r>
          </w:p>
          <w:p w:rsidR="00E6796F" w:rsidRPr="004F1B76" w:rsidRDefault="00653FB2" w:rsidP="00653FB2">
            <w:pPr>
              <w:rPr>
                <w:rFonts w:eastAsia="Calibri"/>
                <w:noProof/>
              </w:rPr>
            </w:pPr>
            <w:r w:rsidRPr="004F1B76">
              <w:rPr>
                <w:rFonts w:eastAsia="Calibri"/>
                <w:noProof/>
              </w:rPr>
              <w:t xml:space="preserve">1. </w:t>
            </w:r>
            <w:r w:rsidR="00E6796F" w:rsidRPr="004F1B76">
              <w:rPr>
                <w:rFonts w:eastAsia="Calibri"/>
                <w:noProof/>
              </w:rPr>
              <w:t>Logisto ekspeditoriaus profesija, jos specifika ir galimybės darbo rinkoje.</w:t>
            </w:r>
          </w:p>
          <w:p w:rsidR="00E6796F" w:rsidRPr="004F1B76" w:rsidRDefault="00E6796F" w:rsidP="00264F7C">
            <w:pPr>
              <w:rPr>
                <w:rFonts w:eastAsia="Calibri"/>
                <w:b/>
                <w:noProof/>
              </w:rPr>
            </w:pPr>
            <w:r w:rsidRPr="004F1B76">
              <w:rPr>
                <w:rFonts w:eastAsia="Calibri"/>
                <w:b/>
                <w:noProof/>
              </w:rPr>
              <w:t>Užduotis/ys:</w:t>
            </w:r>
          </w:p>
          <w:p w:rsidR="00264F7C" w:rsidRPr="004F1B76" w:rsidRDefault="00E6796F" w:rsidP="00264F7C">
            <w:pPr>
              <w:rPr>
                <w:rFonts w:eastAsia="Calibri"/>
                <w:noProof/>
              </w:rPr>
            </w:pPr>
            <w:r w:rsidRPr="004F1B76">
              <w:rPr>
                <w:rFonts w:eastAsia="Calibri"/>
                <w:noProof/>
              </w:rPr>
              <w:t>1. Po ekskursijos į logistikos įmonę parašyti refleksiją, kurioje būtų apibūdinta:</w:t>
            </w:r>
          </w:p>
          <w:p w:rsidR="00E6796F" w:rsidRPr="004F1B76" w:rsidRDefault="00E6796F" w:rsidP="00264F7C">
            <w:pPr>
              <w:rPr>
                <w:rFonts w:eastAsia="Calibri"/>
                <w:noProof/>
              </w:rPr>
            </w:pPr>
            <w:r w:rsidRPr="004F1B76">
              <w:rPr>
                <w:rFonts w:eastAsia="Calibri"/>
                <w:noProof/>
              </w:rPr>
              <w:t>1) Logisto ekspeditoriaus darbo specifika logistikos įmonėje;</w:t>
            </w:r>
          </w:p>
          <w:p w:rsidR="00264F7C" w:rsidRPr="004F1B76" w:rsidRDefault="00E6796F" w:rsidP="00264F7C">
            <w:pPr>
              <w:rPr>
                <w:rFonts w:eastAsia="Calibri"/>
                <w:noProof/>
              </w:rPr>
            </w:pPr>
            <w:r w:rsidRPr="004F1B76">
              <w:rPr>
                <w:rFonts w:eastAsia="Calibri"/>
                <w:noProof/>
              </w:rPr>
              <w:t>2) Logisto ekspeditoriaus profesijos samprata;</w:t>
            </w:r>
          </w:p>
          <w:p w:rsidR="00E6796F" w:rsidRPr="004F1B76" w:rsidRDefault="00E6796F" w:rsidP="00264F7C">
            <w:pPr>
              <w:rPr>
                <w:rFonts w:eastAsia="Calibri"/>
                <w:noProof/>
              </w:rPr>
            </w:pPr>
            <w:r w:rsidRPr="004F1B76">
              <w:rPr>
                <w:rFonts w:eastAsia="Calibri"/>
                <w:noProof/>
              </w:rPr>
              <w:t>3) Logisto ekspeditoriaus reikalingos asmenybės savybės.</w:t>
            </w:r>
          </w:p>
          <w:p w:rsidR="00264F7C" w:rsidRPr="004F1B76" w:rsidRDefault="00E6796F" w:rsidP="00264F7C">
            <w:pPr>
              <w:rPr>
                <w:rFonts w:eastAsia="Calibri"/>
                <w:noProof/>
              </w:rPr>
            </w:pPr>
            <w:r w:rsidRPr="004F1B76">
              <w:rPr>
                <w:rFonts w:eastAsia="Calibri"/>
                <w:noProof/>
              </w:rPr>
              <w:t>2. Po ekskursijos į terminalą parašyti refleksiją, kurioje būtų apibūdinta:</w:t>
            </w:r>
          </w:p>
          <w:p w:rsidR="00E6796F" w:rsidRPr="004F1B76" w:rsidRDefault="00E6796F" w:rsidP="00264F7C">
            <w:pPr>
              <w:rPr>
                <w:rFonts w:eastAsia="Calibri"/>
                <w:noProof/>
              </w:rPr>
            </w:pPr>
            <w:r w:rsidRPr="004F1B76">
              <w:rPr>
                <w:rFonts w:eastAsia="Calibri"/>
                <w:noProof/>
              </w:rPr>
              <w:t>1) Logisto ekspeditoriaus darbo specifika terminale;</w:t>
            </w:r>
          </w:p>
          <w:p w:rsidR="00264F7C" w:rsidRPr="004F1B76" w:rsidRDefault="00E6796F" w:rsidP="00264F7C">
            <w:pPr>
              <w:rPr>
                <w:rFonts w:eastAsia="Calibri"/>
                <w:noProof/>
              </w:rPr>
            </w:pPr>
            <w:r w:rsidRPr="004F1B76">
              <w:rPr>
                <w:rFonts w:eastAsia="Calibri"/>
                <w:noProof/>
              </w:rPr>
              <w:t>2) logistui ekspeditoriui reikalingos asmeninės savybės;</w:t>
            </w:r>
          </w:p>
          <w:p w:rsidR="00E6796F" w:rsidRPr="004F1B76" w:rsidRDefault="00E6796F" w:rsidP="00264F7C">
            <w:pPr>
              <w:rPr>
                <w:rFonts w:eastAsia="Calibri"/>
                <w:noProof/>
              </w:rPr>
            </w:pPr>
            <w:r w:rsidRPr="004F1B76">
              <w:rPr>
                <w:rFonts w:eastAsia="Calibri"/>
                <w:noProof/>
              </w:rPr>
              <w:t>3. Parašyti esė tema „Kodėl aš renkuosi Logisto ekspeditoriaus profesiją?”.</w:t>
            </w:r>
          </w:p>
        </w:tc>
        <w:tc>
          <w:tcPr>
            <w:tcW w:w="1389" w:type="pct"/>
            <w:tcBorders>
              <w:top w:val="single" w:sz="4" w:space="0" w:color="auto"/>
              <w:left w:val="single" w:sz="4" w:space="0" w:color="auto"/>
              <w:bottom w:val="single" w:sz="4" w:space="0" w:color="auto"/>
              <w:right w:val="single" w:sz="4" w:space="0" w:color="auto"/>
            </w:tcBorders>
          </w:tcPr>
          <w:p w:rsidR="00E6796F" w:rsidRPr="004F1B76" w:rsidRDefault="00E6796F" w:rsidP="00264F7C">
            <w:pPr>
              <w:rPr>
                <w:rFonts w:eastAsia="Calibri"/>
                <w:noProof/>
              </w:rPr>
            </w:pPr>
            <w:r w:rsidRPr="004F1B76">
              <w:rPr>
                <w:rFonts w:eastAsia="Calibri"/>
                <w:noProof/>
              </w:rPr>
              <w:t xml:space="preserve">Apibūdinta </w:t>
            </w:r>
            <w:r w:rsidR="004B2E4A" w:rsidRPr="004F1B76">
              <w:rPr>
                <w:rFonts w:eastAsia="Calibri"/>
                <w:noProof/>
              </w:rPr>
              <w:t>l</w:t>
            </w:r>
            <w:r w:rsidRPr="004F1B76">
              <w:rPr>
                <w:rFonts w:eastAsia="Calibri"/>
                <w:noProof/>
              </w:rPr>
              <w:t>ogisto ekspeditoriaus profesija.</w:t>
            </w:r>
          </w:p>
          <w:p w:rsidR="00E6796F" w:rsidRPr="004F1B76" w:rsidRDefault="00E6796F" w:rsidP="00264F7C">
            <w:pPr>
              <w:rPr>
                <w:rFonts w:eastAsia="Calibri"/>
                <w:noProof/>
              </w:rPr>
            </w:pPr>
            <w:r w:rsidRPr="004F1B76">
              <w:rPr>
                <w:rFonts w:eastAsia="Calibri"/>
                <w:noProof/>
              </w:rPr>
              <w:t xml:space="preserve">Išvardintos ir paaiškintos </w:t>
            </w:r>
            <w:r w:rsidR="003E12D8" w:rsidRPr="004F1B76">
              <w:rPr>
                <w:rFonts w:eastAsia="Calibri"/>
                <w:noProof/>
              </w:rPr>
              <w:t>l</w:t>
            </w:r>
            <w:r w:rsidRPr="004F1B76">
              <w:rPr>
                <w:rFonts w:eastAsia="Calibri"/>
                <w:noProof/>
              </w:rPr>
              <w:t>ogisto ekspeditoriaus profesijos teikiamos galimybės darbo pasaulyje.</w:t>
            </w:r>
          </w:p>
        </w:tc>
      </w:tr>
      <w:tr w:rsidR="004F1B76" w:rsidRPr="004F1B76" w:rsidTr="00653FB2">
        <w:trPr>
          <w:trHeight w:val="57"/>
        </w:trPr>
        <w:tc>
          <w:tcPr>
            <w:tcW w:w="1142" w:type="pct"/>
            <w:tcBorders>
              <w:top w:val="single" w:sz="4" w:space="0" w:color="auto"/>
              <w:left w:val="single" w:sz="4" w:space="0" w:color="auto"/>
              <w:bottom w:val="single" w:sz="4" w:space="0" w:color="auto"/>
              <w:right w:val="single" w:sz="4" w:space="0" w:color="auto"/>
            </w:tcBorders>
          </w:tcPr>
          <w:p w:rsidR="00E6796F" w:rsidRPr="004F1B76" w:rsidRDefault="00E6796F" w:rsidP="00264F7C">
            <w:pPr>
              <w:rPr>
                <w:bCs/>
              </w:rPr>
            </w:pPr>
            <w:r w:rsidRPr="004F1B76">
              <w:rPr>
                <w:rFonts w:eastAsia="Calibri"/>
                <w:iCs/>
                <w:noProof/>
              </w:rPr>
              <w:t xml:space="preserve">2. </w:t>
            </w:r>
            <w:r w:rsidR="00A32DBD" w:rsidRPr="004F1B76">
              <w:rPr>
                <w:bCs/>
              </w:rPr>
              <w:t>Suprasti logisto ekspeditoriaus profesinę veiklą, veiklos pro</w:t>
            </w:r>
            <w:r w:rsidR="00653FB2" w:rsidRPr="004F1B76">
              <w:rPr>
                <w:bCs/>
              </w:rPr>
              <w:t>cesus, funkcijas ir uždavinius.</w:t>
            </w:r>
          </w:p>
        </w:tc>
        <w:tc>
          <w:tcPr>
            <w:tcW w:w="2469" w:type="pct"/>
            <w:tcBorders>
              <w:top w:val="single" w:sz="4" w:space="0" w:color="auto"/>
              <w:left w:val="single" w:sz="4" w:space="0" w:color="auto"/>
              <w:bottom w:val="single" w:sz="4" w:space="0" w:color="auto"/>
              <w:right w:val="single" w:sz="4" w:space="0" w:color="auto"/>
            </w:tcBorders>
          </w:tcPr>
          <w:p w:rsidR="00E6796F" w:rsidRPr="004F1B76" w:rsidRDefault="00E6796F" w:rsidP="00264F7C">
            <w:pPr>
              <w:rPr>
                <w:rFonts w:eastAsia="Calibri"/>
                <w:b/>
                <w:noProof/>
              </w:rPr>
            </w:pPr>
            <w:r w:rsidRPr="004F1B76">
              <w:rPr>
                <w:rFonts w:eastAsia="Calibri"/>
                <w:b/>
                <w:noProof/>
              </w:rPr>
              <w:t>Temos:</w:t>
            </w:r>
          </w:p>
          <w:p w:rsidR="00E6796F" w:rsidRPr="004F1B76" w:rsidRDefault="00E67F73" w:rsidP="00264F7C">
            <w:pPr>
              <w:rPr>
                <w:rFonts w:eastAsia="Calibri"/>
                <w:noProof/>
              </w:rPr>
            </w:pPr>
            <w:r w:rsidRPr="004F1B76">
              <w:rPr>
                <w:rFonts w:eastAsia="Calibri"/>
                <w:noProof/>
              </w:rPr>
              <w:t xml:space="preserve">1. </w:t>
            </w:r>
            <w:r w:rsidR="00E6796F" w:rsidRPr="004F1B76">
              <w:rPr>
                <w:rFonts w:eastAsia="Calibri"/>
                <w:noProof/>
              </w:rPr>
              <w:t>Logisto ekspeditoriaus profesinės veiklos procesai ir funkcijos/uždaviniai.</w:t>
            </w:r>
          </w:p>
          <w:p w:rsidR="00E6796F" w:rsidRPr="004F1B76" w:rsidRDefault="00E6796F" w:rsidP="00264F7C">
            <w:pPr>
              <w:rPr>
                <w:rFonts w:eastAsia="Calibri"/>
                <w:b/>
                <w:noProof/>
              </w:rPr>
            </w:pPr>
            <w:r w:rsidRPr="004F1B76">
              <w:rPr>
                <w:rFonts w:eastAsia="Calibri"/>
                <w:b/>
                <w:noProof/>
              </w:rPr>
              <w:t>Užduotis/ys:</w:t>
            </w:r>
          </w:p>
          <w:p w:rsidR="00E6796F" w:rsidRPr="004F1B76" w:rsidRDefault="00E67F73" w:rsidP="00264F7C">
            <w:pPr>
              <w:rPr>
                <w:rFonts w:eastAsia="Calibri"/>
                <w:noProof/>
              </w:rPr>
            </w:pPr>
            <w:r w:rsidRPr="004F1B76">
              <w:rPr>
                <w:rFonts w:eastAsia="Calibri"/>
                <w:noProof/>
              </w:rPr>
              <w:t xml:space="preserve">1. </w:t>
            </w:r>
            <w:r w:rsidR="00E6796F" w:rsidRPr="004F1B76">
              <w:rPr>
                <w:rFonts w:eastAsia="Calibri"/>
                <w:noProof/>
              </w:rPr>
              <w:t xml:space="preserve">Aprašyti atskirus </w:t>
            </w:r>
            <w:r w:rsidR="003E12D8" w:rsidRPr="004F1B76">
              <w:rPr>
                <w:rFonts w:eastAsia="Calibri"/>
                <w:noProof/>
              </w:rPr>
              <w:t>l</w:t>
            </w:r>
            <w:r w:rsidR="00E6796F" w:rsidRPr="004F1B76">
              <w:rPr>
                <w:rFonts w:eastAsia="Calibri"/>
                <w:noProof/>
              </w:rPr>
              <w:t xml:space="preserve">ogisto ekspeditoriaus veiklos procesus ir funkcijas/uždavinius, kuriuos </w:t>
            </w:r>
            <w:r w:rsidR="003E12D8" w:rsidRPr="004F1B76">
              <w:rPr>
                <w:rFonts w:eastAsia="Calibri"/>
                <w:noProof/>
              </w:rPr>
              <w:t>l</w:t>
            </w:r>
            <w:r w:rsidR="00E6796F" w:rsidRPr="004F1B76">
              <w:rPr>
                <w:rFonts w:eastAsia="Calibri"/>
                <w:noProof/>
              </w:rPr>
              <w:t>ogistas ekspeditorius atlieka skirtingose darbo vietose.</w:t>
            </w:r>
          </w:p>
        </w:tc>
        <w:tc>
          <w:tcPr>
            <w:tcW w:w="1389" w:type="pct"/>
            <w:tcBorders>
              <w:top w:val="single" w:sz="4" w:space="0" w:color="auto"/>
              <w:left w:val="single" w:sz="4" w:space="0" w:color="auto"/>
              <w:bottom w:val="single" w:sz="4" w:space="0" w:color="auto"/>
              <w:right w:val="single" w:sz="4" w:space="0" w:color="auto"/>
            </w:tcBorders>
          </w:tcPr>
          <w:p w:rsidR="00264F7C" w:rsidRPr="004F1B76" w:rsidRDefault="00E6796F" w:rsidP="00264F7C">
            <w:pPr>
              <w:rPr>
                <w:rFonts w:eastAsia="Calibri"/>
                <w:noProof/>
              </w:rPr>
            </w:pPr>
            <w:r w:rsidRPr="004F1B76">
              <w:rPr>
                <w:rFonts w:eastAsia="Calibri"/>
                <w:noProof/>
              </w:rPr>
              <w:t xml:space="preserve">Apibūdinta </w:t>
            </w:r>
            <w:r w:rsidR="003E12D8" w:rsidRPr="004F1B76">
              <w:rPr>
                <w:rFonts w:eastAsia="Calibri"/>
                <w:noProof/>
              </w:rPr>
              <w:t>l</w:t>
            </w:r>
            <w:r w:rsidRPr="004F1B76">
              <w:rPr>
                <w:rFonts w:eastAsia="Calibri"/>
                <w:noProof/>
              </w:rPr>
              <w:t>ogisto ekspeditoriaus veikla.</w:t>
            </w:r>
          </w:p>
          <w:p w:rsidR="00E6796F" w:rsidRPr="004F1B76" w:rsidRDefault="00E6796F" w:rsidP="00264F7C">
            <w:pPr>
              <w:rPr>
                <w:rFonts w:eastAsia="Calibri"/>
                <w:noProof/>
              </w:rPr>
            </w:pPr>
            <w:r w:rsidRPr="004F1B76">
              <w:rPr>
                <w:rFonts w:eastAsia="Calibri"/>
                <w:noProof/>
              </w:rPr>
              <w:t xml:space="preserve">Išskirti veiklos procesai, įvardintos </w:t>
            </w:r>
            <w:r w:rsidR="003E12D8" w:rsidRPr="004F1B76">
              <w:rPr>
                <w:rFonts w:eastAsia="Calibri"/>
                <w:noProof/>
              </w:rPr>
              <w:t>l</w:t>
            </w:r>
            <w:r w:rsidRPr="004F1B76">
              <w:rPr>
                <w:rFonts w:eastAsia="Calibri"/>
                <w:noProof/>
              </w:rPr>
              <w:t>ogisto ekspeditoriaus funkcijos.</w:t>
            </w:r>
          </w:p>
        </w:tc>
      </w:tr>
      <w:tr w:rsidR="004F1B76" w:rsidRPr="004F1B76" w:rsidTr="00653FB2">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E6796F" w:rsidRPr="004F1B76" w:rsidRDefault="00E6796F" w:rsidP="00264F7C">
            <w:pPr>
              <w:rPr>
                <w:rFonts w:eastAsia="Calibri"/>
                <w:noProof/>
              </w:rPr>
            </w:pPr>
            <w:r w:rsidRPr="004F1B76">
              <w:rPr>
                <w:rFonts w:eastAsia="Calibri"/>
                <w:noProof/>
              </w:rPr>
              <w:t>Psichomotoriniai mokymosi rezultatai:</w:t>
            </w:r>
          </w:p>
        </w:tc>
      </w:tr>
      <w:tr w:rsidR="004F1B76" w:rsidRPr="004F1B76" w:rsidTr="00653FB2">
        <w:trPr>
          <w:trHeight w:val="57"/>
        </w:trPr>
        <w:tc>
          <w:tcPr>
            <w:tcW w:w="1142" w:type="pct"/>
            <w:tcBorders>
              <w:top w:val="nil"/>
              <w:left w:val="single" w:sz="4" w:space="0" w:color="auto"/>
              <w:bottom w:val="single" w:sz="4" w:space="0" w:color="auto"/>
              <w:right w:val="single" w:sz="4" w:space="0" w:color="auto"/>
            </w:tcBorders>
          </w:tcPr>
          <w:p w:rsidR="00E6796F" w:rsidRPr="004F1B76" w:rsidRDefault="00E6796F" w:rsidP="00264F7C">
            <w:pPr>
              <w:rPr>
                <w:rFonts w:eastAsia="Calibri"/>
                <w:noProof/>
              </w:rPr>
            </w:pPr>
            <w:r w:rsidRPr="004F1B76">
              <w:rPr>
                <w:rFonts w:eastAsia="Calibri"/>
                <w:noProof/>
              </w:rPr>
              <w:t xml:space="preserve">1. Demonstruoti </w:t>
            </w:r>
            <w:r w:rsidRPr="004F1B76">
              <w:rPr>
                <w:rFonts w:eastAsia="Calibri"/>
                <w:iCs/>
                <w:noProof/>
              </w:rPr>
              <w:t xml:space="preserve">jau turimus, neformaliu ir/ar savaiminiu būdu įgytus, </w:t>
            </w:r>
            <w:r w:rsidR="00A32DBD" w:rsidRPr="004F1B76">
              <w:rPr>
                <w:rFonts w:eastAsia="Calibri"/>
                <w:iCs/>
                <w:noProof/>
              </w:rPr>
              <w:t>l</w:t>
            </w:r>
            <w:r w:rsidRPr="004F1B76">
              <w:rPr>
                <w:rFonts w:eastAsia="Calibri"/>
                <w:iCs/>
                <w:noProof/>
              </w:rPr>
              <w:t xml:space="preserve">ogisto </w:t>
            </w:r>
            <w:r w:rsidRPr="004F1B76">
              <w:rPr>
                <w:iCs/>
                <w:noProof/>
              </w:rPr>
              <w:t>ekspeditoriaus</w:t>
            </w:r>
            <w:r w:rsidRPr="004F1B76">
              <w:rPr>
                <w:rFonts w:eastAsia="Calibri"/>
                <w:iCs/>
                <w:noProof/>
              </w:rPr>
              <w:t xml:space="preserve"> kvalifikacijai būdingus gebėjimus</w:t>
            </w:r>
            <w:r w:rsidRPr="004F1B76">
              <w:rPr>
                <w:rFonts w:eastAsia="Calibri"/>
                <w:noProof/>
              </w:rPr>
              <w:t>.</w:t>
            </w:r>
          </w:p>
        </w:tc>
        <w:tc>
          <w:tcPr>
            <w:tcW w:w="2469" w:type="pct"/>
            <w:tcBorders>
              <w:top w:val="single" w:sz="4" w:space="0" w:color="auto"/>
              <w:left w:val="single" w:sz="4" w:space="0" w:color="auto"/>
              <w:bottom w:val="single" w:sz="4" w:space="0" w:color="auto"/>
              <w:right w:val="single" w:sz="4" w:space="0" w:color="auto"/>
            </w:tcBorders>
          </w:tcPr>
          <w:p w:rsidR="00264F7C" w:rsidRPr="004F1B76" w:rsidRDefault="00E6796F" w:rsidP="00264F7C">
            <w:pPr>
              <w:rPr>
                <w:rFonts w:eastAsia="Calibri"/>
                <w:b/>
                <w:noProof/>
              </w:rPr>
            </w:pPr>
            <w:r w:rsidRPr="004F1B76">
              <w:rPr>
                <w:rFonts w:eastAsia="Calibri"/>
                <w:b/>
                <w:noProof/>
              </w:rPr>
              <w:t>Temos:</w:t>
            </w:r>
          </w:p>
          <w:p w:rsidR="00E6796F" w:rsidRPr="004F1B76" w:rsidRDefault="00E6796F" w:rsidP="00264F7C">
            <w:pPr>
              <w:rPr>
                <w:rFonts w:eastAsia="Calibri"/>
                <w:noProof/>
              </w:rPr>
            </w:pPr>
            <w:r w:rsidRPr="004F1B76">
              <w:rPr>
                <w:rFonts w:eastAsia="Calibri"/>
                <w:noProof/>
              </w:rPr>
              <w:t>1. Neformaliu ir/ar savaiminiu būdu įgytų kompetencijų demonstravimas.</w:t>
            </w:r>
          </w:p>
          <w:p w:rsidR="00E6796F" w:rsidRPr="004F1B76" w:rsidRDefault="00E6796F" w:rsidP="00264F7C">
            <w:pPr>
              <w:rPr>
                <w:rFonts w:eastAsia="Calibri"/>
                <w:b/>
                <w:noProof/>
              </w:rPr>
            </w:pPr>
            <w:r w:rsidRPr="004F1B76">
              <w:rPr>
                <w:rFonts w:eastAsia="Calibri"/>
                <w:b/>
                <w:noProof/>
              </w:rPr>
              <w:t>Užduotis/ys:</w:t>
            </w:r>
          </w:p>
          <w:p w:rsidR="00E6796F" w:rsidRPr="004F1B76" w:rsidRDefault="00E6796F" w:rsidP="00264F7C">
            <w:pPr>
              <w:rPr>
                <w:noProof/>
              </w:rPr>
            </w:pPr>
            <w:r w:rsidRPr="004F1B76">
              <w:rPr>
                <w:noProof/>
              </w:rPr>
              <w:t>1. Pristatyti siūlomas paslaugas valstybine ir užsienio kalba.</w:t>
            </w:r>
          </w:p>
          <w:p w:rsidR="00E6796F" w:rsidRPr="004F1B76" w:rsidRDefault="00E6796F" w:rsidP="00264F7C">
            <w:pPr>
              <w:rPr>
                <w:noProof/>
              </w:rPr>
            </w:pPr>
            <w:r w:rsidRPr="004F1B76">
              <w:rPr>
                <w:noProof/>
              </w:rPr>
              <w:t>2. Pildyti kompiuteriu dokumentaciją pagal dokumentų rengimo taisykles, informacijos paieška internete.</w:t>
            </w:r>
          </w:p>
          <w:p w:rsidR="00E6796F" w:rsidRPr="004F1B76" w:rsidRDefault="00E6796F" w:rsidP="00264F7C">
            <w:pPr>
              <w:rPr>
                <w:noProof/>
              </w:rPr>
            </w:pPr>
            <w:r w:rsidRPr="004F1B76">
              <w:rPr>
                <w:rFonts w:eastAsia="Calibri"/>
                <w:noProof/>
              </w:rPr>
              <w:t xml:space="preserve">4. </w:t>
            </w:r>
            <w:r w:rsidRPr="004F1B76">
              <w:rPr>
                <w:noProof/>
              </w:rPr>
              <w:t>Naudotis navigacijos ir ryšio priemonėmis, biuro technika.</w:t>
            </w:r>
          </w:p>
          <w:p w:rsidR="00E6796F" w:rsidRPr="004F1B76" w:rsidRDefault="00E6796F" w:rsidP="00264F7C">
            <w:pPr>
              <w:rPr>
                <w:noProof/>
              </w:rPr>
            </w:pPr>
            <w:r w:rsidRPr="004F1B76">
              <w:rPr>
                <w:rFonts w:eastAsia="Calibri"/>
                <w:noProof/>
              </w:rPr>
              <w:t xml:space="preserve">5. </w:t>
            </w:r>
            <w:r w:rsidRPr="004F1B76">
              <w:rPr>
                <w:noProof/>
              </w:rPr>
              <w:t>Nustatyti krovinių tūrius ir svorius. Organizuoti krovinių pakrovimą ir iškrovimą.</w:t>
            </w:r>
            <w:r w:rsidRPr="004F1B76">
              <w:rPr>
                <w:rFonts w:eastAsia="Calibri"/>
                <w:noProof/>
              </w:rPr>
              <w:t xml:space="preserve"> Naudotis sandėliavimo </w:t>
            </w:r>
            <w:r w:rsidR="00A72877">
              <w:rPr>
                <w:rFonts w:eastAsia="Calibri"/>
                <w:noProof/>
              </w:rPr>
              <w:t>įrengini</w:t>
            </w:r>
            <w:r w:rsidRPr="004F1B76">
              <w:rPr>
                <w:rFonts w:eastAsia="Calibri"/>
                <w:noProof/>
              </w:rPr>
              <w:t>ais</w:t>
            </w:r>
            <w:r w:rsidR="00FB626F" w:rsidRPr="004F1B76">
              <w:rPr>
                <w:rFonts w:eastAsia="Calibri"/>
                <w:noProof/>
              </w:rPr>
              <w:t>.</w:t>
            </w:r>
          </w:p>
          <w:p w:rsidR="00E6796F" w:rsidRPr="004F1B76" w:rsidRDefault="00E6796F" w:rsidP="00264F7C">
            <w:pPr>
              <w:rPr>
                <w:noProof/>
              </w:rPr>
            </w:pPr>
            <w:r w:rsidRPr="004F1B76">
              <w:rPr>
                <w:rFonts w:eastAsia="Calibri"/>
                <w:noProof/>
              </w:rPr>
              <w:lastRenderedPageBreak/>
              <w:t xml:space="preserve">6. </w:t>
            </w:r>
            <w:r w:rsidRPr="004F1B76">
              <w:rPr>
                <w:noProof/>
              </w:rPr>
              <w:t>Suregistruoti krovinius, naudojantis kompiuterinėmis programomis. Užpildyti pirminius dokumentus ir apskaitos registrus.</w:t>
            </w:r>
          </w:p>
          <w:p w:rsidR="00E6796F" w:rsidRPr="004F1B76" w:rsidRDefault="00E6796F" w:rsidP="00264F7C">
            <w:pPr>
              <w:rPr>
                <w:rFonts w:eastAsia="Calibri"/>
                <w:noProof/>
              </w:rPr>
            </w:pPr>
            <w:r w:rsidRPr="004F1B76">
              <w:rPr>
                <w:rFonts w:eastAsia="Calibri"/>
                <w:noProof/>
              </w:rPr>
              <w:t xml:space="preserve">7. </w:t>
            </w:r>
            <w:r w:rsidRPr="004F1B76">
              <w:rPr>
                <w:noProof/>
              </w:rPr>
              <w:t>Palyginti</w:t>
            </w:r>
            <w:r w:rsidRPr="004F1B76">
              <w:rPr>
                <w:rFonts w:eastAsia="Calibri"/>
                <w:noProof/>
              </w:rPr>
              <w:t xml:space="preserve"> krovinių automobilius pagal tipus ir jų pritaikymą krovinių gabenimui.</w:t>
            </w:r>
          </w:p>
          <w:p w:rsidR="00E6796F" w:rsidRPr="004F1B76" w:rsidRDefault="00E6796F" w:rsidP="00264F7C">
            <w:pPr>
              <w:rPr>
                <w:rFonts w:eastAsia="Calibri"/>
                <w:noProof/>
                <w:lang w:eastAsia="en-US"/>
              </w:rPr>
            </w:pPr>
            <w:r w:rsidRPr="004F1B76">
              <w:rPr>
                <w:noProof/>
              </w:rPr>
              <w:t xml:space="preserve">8. </w:t>
            </w:r>
            <w:r w:rsidRPr="004F1B76">
              <w:rPr>
                <w:rFonts w:eastAsia="Calibri"/>
                <w:noProof/>
              </w:rPr>
              <w:t>Palyginti automobilių, geležinkelių, vandens, oro transporto priemonių privalumus ir trūkumus.</w:t>
            </w:r>
          </w:p>
          <w:p w:rsidR="00E6796F" w:rsidRPr="004F1B76" w:rsidRDefault="00E6796F" w:rsidP="00264F7C">
            <w:pPr>
              <w:rPr>
                <w:noProof/>
              </w:rPr>
            </w:pPr>
            <w:r w:rsidRPr="004F1B76">
              <w:rPr>
                <w:noProof/>
              </w:rPr>
              <w:t>9. Atpažinti transportinį krovinių ženklinimą, pagal taros, pakuočių rūšis.</w:t>
            </w:r>
          </w:p>
          <w:p w:rsidR="00E6796F" w:rsidRPr="004F1B76" w:rsidRDefault="00E6796F" w:rsidP="00264F7C">
            <w:pPr>
              <w:rPr>
                <w:noProof/>
              </w:rPr>
            </w:pPr>
            <w:r w:rsidRPr="004F1B76">
              <w:rPr>
                <w:noProof/>
              </w:rPr>
              <w:t>10. Atpažinti pavojingus krovinius bei juos žyminčius ženklus.</w:t>
            </w:r>
          </w:p>
          <w:p w:rsidR="00E6796F" w:rsidRPr="004F1B76" w:rsidRDefault="00E6796F" w:rsidP="00264F7C">
            <w:pPr>
              <w:rPr>
                <w:noProof/>
              </w:rPr>
            </w:pPr>
            <w:r w:rsidRPr="004F1B76">
              <w:rPr>
                <w:noProof/>
              </w:rPr>
              <w:t>11. Demonstruoti siuntų pakavimo, krovinių svėrimo, tvirtinimo žinias praktikoje.</w:t>
            </w:r>
          </w:p>
          <w:p w:rsidR="00E6796F" w:rsidRPr="004F1B76" w:rsidRDefault="00E6796F" w:rsidP="00264F7C">
            <w:pPr>
              <w:rPr>
                <w:noProof/>
              </w:rPr>
            </w:pPr>
            <w:r w:rsidRPr="004F1B76">
              <w:rPr>
                <w:noProof/>
              </w:rPr>
              <w:t>12. Suteikti informaciją bei pasiteirauti kasdieninio bendravimo tematika.</w:t>
            </w:r>
          </w:p>
          <w:p w:rsidR="00E6796F" w:rsidRPr="004F1B76" w:rsidRDefault="00E6796F" w:rsidP="00264F7C">
            <w:pPr>
              <w:rPr>
                <w:noProof/>
              </w:rPr>
            </w:pPr>
            <w:r w:rsidRPr="004F1B76">
              <w:rPr>
                <w:noProof/>
              </w:rPr>
              <w:t>13. Suteikti informaciją apie eismo kryptį, automobilį, techninio aptarnavimo poreikį.</w:t>
            </w:r>
          </w:p>
          <w:p w:rsidR="00E6796F" w:rsidRPr="004F1B76" w:rsidRDefault="00E6796F" w:rsidP="00264F7C">
            <w:pPr>
              <w:rPr>
                <w:noProof/>
              </w:rPr>
            </w:pPr>
            <w:r w:rsidRPr="004F1B76">
              <w:rPr>
                <w:noProof/>
              </w:rPr>
              <w:t>14. Suteikti informaciją apie krovinio gabenimą.</w:t>
            </w:r>
          </w:p>
          <w:p w:rsidR="00E6796F" w:rsidRPr="004F1B76" w:rsidRDefault="00E6796F" w:rsidP="00264F7C">
            <w:pPr>
              <w:rPr>
                <w:noProof/>
              </w:rPr>
            </w:pPr>
            <w:r w:rsidRPr="004F1B76">
              <w:rPr>
                <w:noProof/>
              </w:rPr>
              <w:t>15. Pildyti krovinio vežimo dokumentaciją užsienio kalba.</w:t>
            </w:r>
          </w:p>
          <w:p w:rsidR="00E6796F" w:rsidRPr="004F1B76" w:rsidRDefault="00E6796F" w:rsidP="00264F7C">
            <w:pPr>
              <w:autoSpaceDE w:val="0"/>
              <w:autoSpaceDN w:val="0"/>
              <w:adjustRightInd w:val="0"/>
              <w:rPr>
                <w:noProof/>
                <w:lang w:eastAsia="en-US"/>
              </w:rPr>
            </w:pPr>
            <w:r w:rsidRPr="004F1B76">
              <w:rPr>
                <w:noProof/>
              </w:rPr>
              <w:t>16. Parinkti tinkamą transportą ir optimalų krovinių gabenimo maršrutą.</w:t>
            </w:r>
          </w:p>
          <w:p w:rsidR="00E6796F" w:rsidRPr="004F1B76" w:rsidRDefault="00E6796F" w:rsidP="00264F7C">
            <w:pPr>
              <w:autoSpaceDE w:val="0"/>
              <w:autoSpaceDN w:val="0"/>
              <w:adjustRightInd w:val="0"/>
              <w:rPr>
                <w:noProof/>
              </w:rPr>
            </w:pPr>
            <w:r w:rsidRPr="004F1B76">
              <w:rPr>
                <w:noProof/>
              </w:rPr>
              <w:t>17. Apskaičiuoti bendrą krovinio gabenimo laiką, kuro sąnaudas ir maršruto pelną.</w:t>
            </w:r>
          </w:p>
          <w:p w:rsidR="00E6796F" w:rsidRPr="004F1B76" w:rsidRDefault="00E6796F" w:rsidP="00264F7C">
            <w:pPr>
              <w:autoSpaceDE w:val="0"/>
              <w:autoSpaceDN w:val="0"/>
              <w:adjustRightInd w:val="0"/>
              <w:rPr>
                <w:noProof/>
              </w:rPr>
            </w:pPr>
            <w:r w:rsidRPr="004F1B76">
              <w:rPr>
                <w:noProof/>
              </w:rPr>
              <w:t>18. Sudaryti ekspedicinį užsakymą bei vežimo sutartį.</w:t>
            </w:r>
          </w:p>
          <w:p w:rsidR="00E6796F" w:rsidRPr="004F1B76" w:rsidRDefault="00E6796F" w:rsidP="00264F7C">
            <w:pPr>
              <w:autoSpaceDE w:val="0"/>
              <w:autoSpaceDN w:val="0"/>
              <w:adjustRightInd w:val="0"/>
              <w:rPr>
                <w:noProof/>
              </w:rPr>
            </w:pPr>
            <w:r w:rsidRPr="004F1B76">
              <w:rPr>
                <w:noProof/>
              </w:rPr>
              <w:t>19. Apibūdinti krovinių fiksavimo ir tvirtinimo būdus, krovos įrangą ir jos naudojimą.</w:t>
            </w:r>
          </w:p>
          <w:p w:rsidR="00E6796F" w:rsidRPr="004F1B76" w:rsidRDefault="00E6796F" w:rsidP="00264F7C">
            <w:pPr>
              <w:rPr>
                <w:noProof/>
                <w:lang w:eastAsia="en-US"/>
              </w:rPr>
            </w:pPr>
            <w:r w:rsidRPr="004F1B76">
              <w:rPr>
                <w:noProof/>
              </w:rPr>
              <w:t>20. Organizuoti krovinių, transporto bei vairuotojo draudimus.</w:t>
            </w:r>
          </w:p>
          <w:p w:rsidR="00E6796F" w:rsidRPr="004F1B76" w:rsidRDefault="00E6796F" w:rsidP="00264F7C">
            <w:pPr>
              <w:autoSpaceDE w:val="0"/>
              <w:autoSpaceDN w:val="0"/>
              <w:adjustRightInd w:val="0"/>
              <w:rPr>
                <w:rFonts w:eastAsia="Calibri"/>
                <w:noProof/>
              </w:rPr>
            </w:pPr>
            <w:r w:rsidRPr="004F1B76">
              <w:rPr>
                <w:noProof/>
              </w:rPr>
              <w:t>21. Užpildyti tarptautinių krovinių gabenimo dokumentus - CMR važtaraštį, TIR knygelę, eksporto/importo/tranzito deklaracijas.</w:t>
            </w:r>
          </w:p>
        </w:tc>
        <w:tc>
          <w:tcPr>
            <w:tcW w:w="1389" w:type="pct"/>
            <w:tcBorders>
              <w:top w:val="single" w:sz="4" w:space="0" w:color="auto"/>
              <w:left w:val="single" w:sz="4" w:space="0" w:color="auto"/>
              <w:bottom w:val="single" w:sz="4" w:space="0" w:color="auto"/>
              <w:right w:val="single" w:sz="4" w:space="0" w:color="auto"/>
            </w:tcBorders>
          </w:tcPr>
          <w:p w:rsidR="00E6796F" w:rsidRPr="004F1B76" w:rsidRDefault="00E6796F" w:rsidP="00264F7C">
            <w:pPr>
              <w:rPr>
                <w:rFonts w:eastAsia="Calibri"/>
                <w:noProof/>
              </w:rPr>
            </w:pPr>
            <w:r w:rsidRPr="004F1B76">
              <w:rPr>
                <w:rFonts w:eastAsia="Calibri"/>
                <w:noProof/>
              </w:rPr>
              <w:lastRenderedPageBreak/>
              <w:t xml:space="preserve">Pademonstruoti </w:t>
            </w:r>
            <w:r w:rsidRPr="004F1B76">
              <w:rPr>
                <w:rFonts w:eastAsia="Calibri"/>
                <w:iCs/>
                <w:noProof/>
              </w:rPr>
              <w:t xml:space="preserve">jau turimi, neformaliu ir/ar savaiminiu būdu įgyti, logisto </w:t>
            </w:r>
            <w:r w:rsidRPr="004F1B76">
              <w:rPr>
                <w:rFonts w:eastAsia="Calibri"/>
                <w:iCs/>
              </w:rPr>
              <w:t>ekspeditoriaus</w:t>
            </w:r>
            <w:r w:rsidRPr="004F1B76">
              <w:rPr>
                <w:rFonts w:eastAsia="Calibri"/>
                <w:iCs/>
                <w:noProof/>
              </w:rPr>
              <w:t xml:space="preserve"> kvalifikacijai būdingi gebėjimai.</w:t>
            </w:r>
          </w:p>
        </w:tc>
      </w:tr>
      <w:tr w:rsidR="004F1B76" w:rsidRPr="004F1B76" w:rsidTr="00653FB2">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auto"/>
          </w:tcPr>
          <w:p w:rsidR="00E6796F" w:rsidRPr="004F1B76" w:rsidRDefault="00E6796F" w:rsidP="00264F7C">
            <w:pPr>
              <w:rPr>
                <w:rFonts w:eastAsia="Calibri"/>
                <w:b/>
                <w:noProof/>
              </w:rPr>
            </w:pPr>
            <w:r w:rsidRPr="004F1B76">
              <w:t>Mokymosi pasiekimų vertinimo kriterijai</w:t>
            </w:r>
          </w:p>
        </w:tc>
        <w:tc>
          <w:tcPr>
            <w:tcW w:w="3858" w:type="pct"/>
            <w:gridSpan w:val="2"/>
            <w:tcBorders>
              <w:top w:val="single" w:sz="4" w:space="0" w:color="auto"/>
              <w:left w:val="single" w:sz="4" w:space="0" w:color="auto"/>
              <w:bottom w:val="single" w:sz="4" w:space="0" w:color="auto"/>
              <w:right w:val="single" w:sz="4" w:space="0" w:color="auto"/>
            </w:tcBorders>
            <w:shd w:val="clear" w:color="auto" w:fill="auto"/>
          </w:tcPr>
          <w:p w:rsidR="00E6796F" w:rsidRPr="004F1B76" w:rsidRDefault="00E6796F" w:rsidP="00264F7C">
            <w:pPr>
              <w:rPr>
                <w:rFonts w:eastAsia="Calibri"/>
                <w:b/>
                <w:noProof/>
              </w:rPr>
            </w:pPr>
            <w:r w:rsidRPr="004F1B76">
              <w:t xml:space="preserve">Siūlomas įvadinio modulio įvertinimas – </w:t>
            </w:r>
            <w:r w:rsidR="00FB626F" w:rsidRPr="004F1B76">
              <w:rPr>
                <w:rFonts w:eastAsia="Calibri"/>
                <w:i/>
              </w:rPr>
              <w:t>įskaityta (neįskaityta).</w:t>
            </w:r>
          </w:p>
        </w:tc>
      </w:tr>
      <w:tr w:rsidR="004F1B76" w:rsidRPr="004F1B76" w:rsidTr="00653FB2">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auto"/>
          </w:tcPr>
          <w:p w:rsidR="00E6796F" w:rsidRPr="004F1B76" w:rsidRDefault="00E6796F" w:rsidP="00264F7C">
            <w:r w:rsidRPr="004F1B76">
              <w:t>Reikalavimai mokymui skirtiems metodiniams ir materialiesiems ištekliams</w:t>
            </w:r>
          </w:p>
        </w:tc>
        <w:tc>
          <w:tcPr>
            <w:tcW w:w="3858" w:type="pct"/>
            <w:gridSpan w:val="2"/>
            <w:tcBorders>
              <w:top w:val="single" w:sz="4" w:space="0" w:color="auto"/>
              <w:left w:val="single" w:sz="4" w:space="0" w:color="auto"/>
              <w:bottom w:val="single" w:sz="4" w:space="0" w:color="auto"/>
              <w:right w:val="single" w:sz="4" w:space="0" w:color="auto"/>
            </w:tcBorders>
            <w:shd w:val="clear" w:color="auto" w:fill="auto"/>
          </w:tcPr>
          <w:p w:rsidR="00E6796F" w:rsidRPr="004F1B76" w:rsidRDefault="00E6796F" w:rsidP="00264F7C">
            <w:pPr>
              <w:widowControl w:val="0"/>
              <w:jc w:val="both"/>
              <w:rPr>
                <w:rFonts w:eastAsia="Calibri"/>
                <w:i/>
              </w:rPr>
            </w:pPr>
            <w:r w:rsidRPr="004F1B76">
              <w:rPr>
                <w:rFonts w:eastAsia="Calibri"/>
                <w:i/>
              </w:rPr>
              <w:t>Mokymo(</w:t>
            </w:r>
            <w:proofErr w:type="spellStart"/>
            <w:r w:rsidRPr="004F1B76">
              <w:rPr>
                <w:rFonts w:eastAsia="Calibri"/>
                <w:i/>
              </w:rPr>
              <w:t>si</w:t>
            </w:r>
            <w:proofErr w:type="spellEnd"/>
            <w:r w:rsidRPr="004F1B76">
              <w:rPr>
                <w:rFonts w:eastAsia="Calibri"/>
                <w:i/>
              </w:rPr>
              <w:t>) medžiaga:</w:t>
            </w:r>
          </w:p>
          <w:p w:rsidR="00E6796F" w:rsidRPr="004F1B76" w:rsidRDefault="00E6796F" w:rsidP="00264F7C">
            <w:pPr>
              <w:pStyle w:val="NoSpacing"/>
              <w:numPr>
                <w:ilvl w:val="0"/>
                <w:numId w:val="1"/>
              </w:numPr>
              <w:ind w:left="0" w:firstLine="0"/>
              <w:jc w:val="both"/>
            </w:pPr>
            <w:r w:rsidRPr="004F1B76">
              <w:t>Logisto ekspeditoriaus modulinė profesinio mokymo programa</w:t>
            </w:r>
          </w:p>
          <w:p w:rsidR="00E6796F" w:rsidRPr="004F1B76" w:rsidRDefault="00E6796F" w:rsidP="00264F7C">
            <w:pPr>
              <w:pStyle w:val="NoSpacing"/>
              <w:numPr>
                <w:ilvl w:val="0"/>
                <w:numId w:val="1"/>
              </w:numPr>
              <w:ind w:left="0" w:firstLine="0"/>
              <w:jc w:val="both"/>
            </w:pPr>
            <w:r w:rsidRPr="004F1B76">
              <w:rPr>
                <w:rFonts w:eastAsia="Calibri"/>
                <w:noProof/>
              </w:rPr>
              <w:t>Testas turimiems gebėjimams vertinti</w:t>
            </w:r>
            <w:r w:rsidR="005123C6" w:rsidRPr="004F1B76">
              <w:rPr>
                <w:rFonts w:eastAsia="Calibri"/>
                <w:noProof/>
              </w:rPr>
              <w:t>, praktinės užduotys</w:t>
            </w:r>
          </w:p>
          <w:p w:rsidR="00E6796F" w:rsidRPr="004F1B76" w:rsidRDefault="00E6796F" w:rsidP="00264F7C">
            <w:pPr>
              <w:jc w:val="both"/>
              <w:rPr>
                <w:i/>
              </w:rPr>
            </w:pPr>
            <w:r w:rsidRPr="004F1B76">
              <w:rPr>
                <w:i/>
              </w:rPr>
              <w:t>Mokymo(</w:t>
            </w:r>
            <w:proofErr w:type="spellStart"/>
            <w:r w:rsidRPr="004F1B76">
              <w:rPr>
                <w:i/>
              </w:rPr>
              <w:t>si</w:t>
            </w:r>
            <w:proofErr w:type="spellEnd"/>
            <w:r w:rsidRPr="004F1B76">
              <w:rPr>
                <w:i/>
              </w:rPr>
              <w:t>) priemonės:</w:t>
            </w:r>
          </w:p>
          <w:p w:rsidR="00E6796F" w:rsidRPr="004F1B76" w:rsidRDefault="00E6796F" w:rsidP="00264F7C">
            <w:pPr>
              <w:numPr>
                <w:ilvl w:val="0"/>
                <w:numId w:val="4"/>
              </w:numPr>
              <w:ind w:left="0" w:firstLine="0"/>
              <w:jc w:val="both"/>
            </w:pPr>
            <w:r w:rsidRPr="004F1B76">
              <w:t>Techninės priemonės mokymo(</w:t>
            </w:r>
            <w:proofErr w:type="spellStart"/>
            <w:r w:rsidRPr="004F1B76">
              <w:t>si</w:t>
            </w:r>
            <w:proofErr w:type="spellEnd"/>
            <w:r w:rsidRPr="004F1B76">
              <w:t>) medžiagai iliustruoti, vizualizuoti, pristatyti.</w:t>
            </w:r>
          </w:p>
        </w:tc>
      </w:tr>
      <w:tr w:rsidR="004F1B76" w:rsidRPr="004F1B76" w:rsidTr="00653FB2">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auto"/>
          </w:tcPr>
          <w:p w:rsidR="00E6796F" w:rsidRPr="004F1B76" w:rsidRDefault="00E6796F" w:rsidP="00264F7C">
            <w:r w:rsidRPr="004F1B76">
              <w:t>Reikalavimai teorinio ir praktinio mokymo vietai</w:t>
            </w:r>
          </w:p>
        </w:tc>
        <w:tc>
          <w:tcPr>
            <w:tcW w:w="3858" w:type="pct"/>
            <w:gridSpan w:val="2"/>
            <w:tcBorders>
              <w:top w:val="single" w:sz="4" w:space="0" w:color="auto"/>
              <w:left w:val="single" w:sz="4" w:space="0" w:color="auto"/>
              <w:bottom w:val="single" w:sz="4" w:space="0" w:color="auto"/>
              <w:right w:val="single" w:sz="4" w:space="0" w:color="auto"/>
            </w:tcBorders>
            <w:shd w:val="clear" w:color="auto" w:fill="auto"/>
          </w:tcPr>
          <w:p w:rsidR="00E6796F" w:rsidRPr="004F1B76" w:rsidRDefault="00E6796F" w:rsidP="00264F7C">
            <w:pPr>
              <w:jc w:val="both"/>
            </w:pPr>
            <w:r w:rsidRPr="004F1B76">
              <w:t>Klasė ar kita mokymui(</w:t>
            </w:r>
            <w:proofErr w:type="spellStart"/>
            <w:r w:rsidRPr="004F1B76">
              <w:t>si</w:t>
            </w:r>
            <w:proofErr w:type="spellEnd"/>
            <w:r w:rsidRPr="004F1B76">
              <w:t>) pritaikyta patalpa su techninėmis priemonėmis (kompiuteriu, vaizdo projektoriumi) mokymo(</w:t>
            </w:r>
            <w:proofErr w:type="spellStart"/>
            <w:r w:rsidRPr="004F1B76">
              <w:t>si</w:t>
            </w:r>
            <w:proofErr w:type="spellEnd"/>
            <w:r w:rsidRPr="004F1B76">
              <w:t>) medžiagai pateikti.</w:t>
            </w:r>
          </w:p>
        </w:tc>
      </w:tr>
      <w:tr w:rsidR="004F1B76" w:rsidRPr="004F1B76" w:rsidTr="00653FB2">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auto"/>
          </w:tcPr>
          <w:p w:rsidR="00E6796F" w:rsidRPr="004F1B76" w:rsidRDefault="00E6796F" w:rsidP="00264F7C">
            <w:r w:rsidRPr="004F1B76">
              <w:t>Reikalavimai mokytojų dalykiniam pasirengimui (dalykinei kvalifikacijai)</w:t>
            </w:r>
          </w:p>
        </w:tc>
        <w:tc>
          <w:tcPr>
            <w:tcW w:w="3858" w:type="pct"/>
            <w:gridSpan w:val="2"/>
            <w:tcBorders>
              <w:top w:val="single" w:sz="4" w:space="0" w:color="auto"/>
              <w:left w:val="single" w:sz="4" w:space="0" w:color="auto"/>
              <w:bottom w:val="single" w:sz="4" w:space="0" w:color="auto"/>
              <w:right w:val="single" w:sz="4" w:space="0" w:color="auto"/>
            </w:tcBorders>
            <w:shd w:val="clear" w:color="auto" w:fill="auto"/>
          </w:tcPr>
          <w:p w:rsidR="00E6796F" w:rsidRPr="004F1B76" w:rsidRDefault="00E6796F" w:rsidP="00264F7C">
            <w:pPr>
              <w:jc w:val="both"/>
            </w:pPr>
            <w:r w:rsidRPr="004F1B76">
              <w:t>Modulį gali vesti mokytojas, turintis:</w:t>
            </w:r>
          </w:p>
          <w:p w:rsidR="00E6796F" w:rsidRPr="004F1B76" w:rsidRDefault="00E6796F" w:rsidP="00264F7C">
            <w:pPr>
              <w:jc w:val="both"/>
            </w:pPr>
            <w:r w:rsidRPr="004F1B7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6796F" w:rsidRPr="004F1B76" w:rsidRDefault="00E6796F" w:rsidP="00264F7C">
            <w:pPr>
              <w:jc w:val="both"/>
            </w:pPr>
            <w:r w:rsidRPr="004F1B76">
              <w:t>2) turintis logisto ekspeditoriaus ar lygiavertę kvalifikaciją (išsilavinimą) arba ne mažesnę kaip 3 metų logistikos profesinės veiklos patirtį.</w:t>
            </w:r>
          </w:p>
        </w:tc>
      </w:tr>
    </w:tbl>
    <w:p w:rsidR="007A5609" w:rsidRPr="004F1B76" w:rsidRDefault="007A5609" w:rsidP="00264F7C"/>
    <w:p w:rsidR="007018FB" w:rsidRPr="004F1B76" w:rsidRDefault="00971919" w:rsidP="00264F7C">
      <w:pPr>
        <w:jc w:val="center"/>
        <w:rPr>
          <w:b/>
        </w:rPr>
      </w:pPr>
      <w:r w:rsidRPr="004F1B76">
        <w:rPr>
          <w:b/>
        </w:rPr>
        <w:br w:type="page"/>
      </w:r>
      <w:r w:rsidR="006B3D92" w:rsidRPr="004F1B76">
        <w:rPr>
          <w:b/>
        </w:rPr>
        <w:lastRenderedPageBreak/>
        <w:t>5</w:t>
      </w:r>
      <w:r w:rsidR="00E84E0B" w:rsidRPr="004F1B76">
        <w:rPr>
          <w:b/>
        </w:rPr>
        <w:t xml:space="preserve">.2. </w:t>
      </w:r>
      <w:r w:rsidR="007018FB" w:rsidRPr="004F1B76">
        <w:rPr>
          <w:b/>
        </w:rPr>
        <w:t>KVALIFIKACIJĄ SUDARANČIOMS KOMPETENCIJOMS ĮGYTI SKIRTI MODULIAI</w:t>
      </w:r>
    </w:p>
    <w:p w:rsidR="007018FB" w:rsidRPr="004F1B76" w:rsidRDefault="007018FB" w:rsidP="00653FB2"/>
    <w:p w:rsidR="007018FB" w:rsidRPr="004F1B76" w:rsidRDefault="006B3D92" w:rsidP="00264F7C">
      <w:pPr>
        <w:jc w:val="center"/>
        <w:rPr>
          <w:b/>
        </w:rPr>
      </w:pPr>
      <w:r w:rsidRPr="004F1B76">
        <w:rPr>
          <w:b/>
        </w:rPr>
        <w:t>5</w:t>
      </w:r>
      <w:r w:rsidR="007018FB" w:rsidRPr="004F1B76">
        <w:rPr>
          <w:b/>
        </w:rPr>
        <w:t>.2.1. Privalomieji moduliai</w:t>
      </w:r>
    </w:p>
    <w:p w:rsidR="00E6796F" w:rsidRPr="004F1B76" w:rsidRDefault="00E6796F" w:rsidP="00653FB2"/>
    <w:p w:rsidR="00F67E19" w:rsidRPr="004F1B76" w:rsidRDefault="00E6796F" w:rsidP="00264F7C">
      <w:pPr>
        <w:rPr>
          <w:b/>
        </w:rPr>
      </w:pPr>
      <w:r w:rsidRPr="004F1B76">
        <w:rPr>
          <w:b/>
        </w:rPr>
        <w:t>Modulio pavadinimas - Informacinės transporto sistemos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4069"/>
        <w:gridCol w:w="3578"/>
      </w:tblGrid>
      <w:tr w:rsidR="004F1B76" w:rsidRPr="004F1B76" w:rsidTr="00653FB2">
        <w:trPr>
          <w:trHeight w:val="57"/>
        </w:trPr>
        <w:tc>
          <w:tcPr>
            <w:tcW w:w="1142" w:type="pct"/>
          </w:tcPr>
          <w:p w:rsidR="00E06202" w:rsidRPr="004F1B76" w:rsidRDefault="00E06202" w:rsidP="00264F7C">
            <w:pPr>
              <w:rPr>
                <w:rFonts w:eastAsia="Calibri"/>
                <w:szCs w:val="22"/>
                <w:lang w:eastAsia="en-US"/>
              </w:rPr>
            </w:pPr>
            <w:r w:rsidRPr="004F1B76">
              <w:rPr>
                <w:rFonts w:eastAsia="Calibri"/>
                <w:szCs w:val="22"/>
                <w:lang w:eastAsia="en-US"/>
              </w:rPr>
              <w:t>Valstybinis kodas</w:t>
            </w:r>
          </w:p>
        </w:tc>
        <w:tc>
          <w:tcPr>
            <w:tcW w:w="3858" w:type="pct"/>
            <w:gridSpan w:val="2"/>
          </w:tcPr>
          <w:p w:rsidR="00E06202" w:rsidRPr="004F1B76" w:rsidRDefault="00391BC6" w:rsidP="00264F7C">
            <w:pPr>
              <w:rPr>
                <w:rFonts w:eastAsia="Calibri"/>
                <w:szCs w:val="22"/>
                <w:lang w:eastAsia="en-US"/>
              </w:rPr>
            </w:pPr>
            <w:r w:rsidRPr="004F1B76">
              <w:rPr>
                <w:rFonts w:eastAsia="Calibri"/>
                <w:szCs w:val="22"/>
                <w:lang w:eastAsia="en-US"/>
              </w:rPr>
              <w:t>4104126</w:t>
            </w:r>
          </w:p>
        </w:tc>
      </w:tr>
      <w:tr w:rsidR="004F1B76" w:rsidRPr="004F1B76" w:rsidTr="00653FB2">
        <w:trPr>
          <w:trHeight w:val="57"/>
        </w:trPr>
        <w:tc>
          <w:tcPr>
            <w:tcW w:w="1142" w:type="pct"/>
          </w:tcPr>
          <w:p w:rsidR="00E06202" w:rsidRPr="004F1B76" w:rsidRDefault="00E06202" w:rsidP="00264F7C">
            <w:pPr>
              <w:rPr>
                <w:rFonts w:eastAsia="Calibri"/>
                <w:szCs w:val="22"/>
                <w:lang w:eastAsia="en-US"/>
              </w:rPr>
            </w:pPr>
            <w:r w:rsidRPr="004F1B76">
              <w:rPr>
                <w:rFonts w:eastAsia="Calibri"/>
                <w:szCs w:val="22"/>
                <w:lang w:eastAsia="en-US"/>
              </w:rPr>
              <w:t>Modulio LTKS lygis</w:t>
            </w:r>
          </w:p>
        </w:tc>
        <w:tc>
          <w:tcPr>
            <w:tcW w:w="3858" w:type="pct"/>
            <w:gridSpan w:val="2"/>
          </w:tcPr>
          <w:p w:rsidR="00E06202" w:rsidRPr="004F1B76" w:rsidRDefault="00E06202" w:rsidP="00264F7C">
            <w:pPr>
              <w:rPr>
                <w:rFonts w:eastAsia="Calibri"/>
                <w:szCs w:val="22"/>
                <w:lang w:eastAsia="en-US"/>
              </w:rPr>
            </w:pPr>
            <w:r w:rsidRPr="004F1B76">
              <w:rPr>
                <w:rFonts w:eastAsia="Calibri"/>
                <w:szCs w:val="22"/>
                <w:lang w:eastAsia="en-US"/>
              </w:rPr>
              <w:t>IV</w:t>
            </w:r>
          </w:p>
        </w:tc>
      </w:tr>
      <w:tr w:rsidR="004F1B76" w:rsidRPr="004F1B76" w:rsidTr="00653FB2">
        <w:trPr>
          <w:trHeight w:val="57"/>
        </w:trPr>
        <w:tc>
          <w:tcPr>
            <w:tcW w:w="1142" w:type="pct"/>
          </w:tcPr>
          <w:p w:rsidR="00E06202" w:rsidRPr="004F1B76" w:rsidRDefault="00E06202" w:rsidP="00264F7C">
            <w:pPr>
              <w:rPr>
                <w:rFonts w:eastAsia="Calibri"/>
                <w:szCs w:val="22"/>
                <w:lang w:eastAsia="en-US"/>
              </w:rPr>
            </w:pPr>
            <w:r w:rsidRPr="004F1B76">
              <w:rPr>
                <w:rFonts w:eastAsia="Calibri"/>
                <w:szCs w:val="22"/>
                <w:lang w:eastAsia="en-US"/>
              </w:rPr>
              <w:t>Apimtis mokymosi kreditais</w:t>
            </w:r>
          </w:p>
        </w:tc>
        <w:tc>
          <w:tcPr>
            <w:tcW w:w="3858" w:type="pct"/>
            <w:gridSpan w:val="2"/>
          </w:tcPr>
          <w:p w:rsidR="00E06202" w:rsidRPr="004F1B76" w:rsidRDefault="00E06202" w:rsidP="00264F7C">
            <w:pPr>
              <w:rPr>
                <w:rFonts w:eastAsia="Calibri"/>
                <w:szCs w:val="22"/>
                <w:lang w:eastAsia="en-US"/>
              </w:rPr>
            </w:pPr>
            <w:r w:rsidRPr="004F1B76">
              <w:rPr>
                <w:rFonts w:eastAsia="Calibri"/>
                <w:szCs w:val="22"/>
                <w:lang w:eastAsia="en-US"/>
              </w:rPr>
              <w:t>5</w:t>
            </w:r>
          </w:p>
        </w:tc>
      </w:tr>
      <w:tr w:rsidR="004F1B76" w:rsidRPr="004F1B76" w:rsidTr="00653FB2">
        <w:trPr>
          <w:trHeight w:val="57"/>
        </w:trPr>
        <w:tc>
          <w:tcPr>
            <w:tcW w:w="1142" w:type="pct"/>
          </w:tcPr>
          <w:p w:rsidR="00E06202" w:rsidRPr="004F1B76" w:rsidRDefault="00E06202" w:rsidP="00264F7C">
            <w:pPr>
              <w:rPr>
                <w:rFonts w:eastAsia="Calibri"/>
                <w:szCs w:val="22"/>
                <w:lang w:eastAsia="en-US"/>
              </w:rPr>
            </w:pPr>
            <w:r w:rsidRPr="004F1B76">
              <w:rPr>
                <w:rFonts w:eastAsia="Calibri"/>
                <w:szCs w:val="22"/>
                <w:lang w:eastAsia="en-US"/>
              </w:rPr>
              <w:t>Kompetencijos</w:t>
            </w:r>
          </w:p>
        </w:tc>
        <w:tc>
          <w:tcPr>
            <w:tcW w:w="3858" w:type="pct"/>
            <w:gridSpan w:val="2"/>
          </w:tcPr>
          <w:p w:rsidR="00E06202" w:rsidRPr="004F1B76" w:rsidRDefault="00E06202" w:rsidP="00264F7C">
            <w:pPr>
              <w:rPr>
                <w:rFonts w:eastAsia="Calibri"/>
                <w:szCs w:val="22"/>
                <w:lang w:eastAsia="en-US"/>
              </w:rPr>
            </w:pPr>
            <w:r w:rsidRPr="004F1B76">
              <w:rPr>
                <w:rFonts w:eastAsia="Calibri"/>
                <w:szCs w:val="22"/>
                <w:lang w:eastAsia="en-US"/>
              </w:rPr>
              <w:t>Naudoti geografines informacines sistemas, transporto sekimo programas, logistines informacines sistemas, modernias bendro pobūdžio informacines sistemas, biuro techniką</w:t>
            </w:r>
            <w:r w:rsidR="004B2E4A" w:rsidRPr="004F1B76">
              <w:rPr>
                <w:rFonts w:eastAsia="Calibri"/>
                <w:szCs w:val="22"/>
                <w:lang w:eastAsia="en-US"/>
              </w:rPr>
              <w:t>.</w:t>
            </w:r>
          </w:p>
        </w:tc>
      </w:tr>
      <w:tr w:rsidR="004F1B76" w:rsidRPr="004F1B76" w:rsidTr="00653FB2">
        <w:trPr>
          <w:trHeight w:val="57"/>
        </w:trPr>
        <w:tc>
          <w:tcPr>
            <w:tcW w:w="1142" w:type="pct"/>
            <w:shd w:val="clear" w:color="auto" w:fill="D9D9D9"/>
          </w:tcPr>
          <w:p w:rsidR="00187120" w:rsidRPr="004F1B76" w:rsidRDefault="003A0ED3" w:rsidP="00264F7C">
            <w:r w:rsidRPr="004F1B76">
              <w:t>Modulio mokymosi rezultatai</w:t>
            </w:r>
          </w:p>
        </w:tc>
        <w:tc>
          <w:tcPr>
            <w:tcW w:w="2053" w:type="pct"/>
            <w:shd w:val="clear" w:color="auto" w:fill="D9D9D9"/>
          </w:tcPr>
          <w:p w:rsidR="00187120" w:rsidRPr="004F1B76" w:rsidRDefault="00187120" w:rsidP="00264F7C">
            <w:r w:rsidRPr="004F1B76">
              <w:t>Rekomenduojamas turinys, reikalingas mokymosi rezultatams pasiekti</w:t>
            </w:r>
          </w:p>
        </w:tc>
        <w:tc>
          <w:tcPr>
            <w:tcW w:w="1805" w:type="pct"/>
            <w:shd w:val="clear" w:color="auto" w:fill="D9D9D9"/>
          </w:tcPr>
          <w:p w:rsidR="00187120" w:rsidRPr="004F1B76" w:rsidRDefault="00187120" w:rsidP="00264F7C">
            <w:r w:rsidRPr="004F1B76">
              <w:t xml:space="preserve">Mokymosi pasiekimų įvertinimo kriterijai </w:t>
            </w:r>
          </w:p>
        </w:tc>
      </w:tr>
      <w:tr w:rsidR="004F1B76" w:rsidRPr="004F1B76" w:rsidTr="00653FB2">
        <w:trPr>
          <w:trHeight w:val="57"/>
        </w:trPr>
        <w:tc>
          <w:tcPr>
            <w:tcW w:w="5000" w:type="pct"/>
            <w:gridSpan w:val="3"/>
            <w:shd w:val="clear" w:color="auto" w:fill="F2F2F2"/>
          </w:tcPr>
          <w:p w:rsidR="00E6796F" w:rsidRPr="004F1B76" w:rsidRDefault="00E6796F" w:rsidP="00264F7C">
            <w:pPr>
              <w:rPr>
                <w:rFonts w:eastAsia="Calibri"/>
                <w:szCs w:val="22"/>
                <w:lang w:eastAsia="en-US"/>
              </w:rPr>
            </w:pPr>
            <w:r w:rsidRPr="004F1B76">
              <w:rPr>
                <w:rFonts w:eastAsia="Calibri"/>
                <w:szCs w:val="22"/>
                <w:lang w:eastAsia="en-US"/>
              </w:rPr>
              <w:t>Kognityviniai mokymosi rezultatai:</w:t>
            </w:r>
          </w:p>
        </w:tc>
      </w:tr>
      <w:tr w:rsidR="004F1B76" w:rsidRPr="004F1B76" w:rsidTr="00653FB2">
        <w:trPr>
          <w:trHeight w:val="57"/>
        </w:trPr>
        <w:tc>
          <w:tcPr>
            <w:tcW w:w="1142" w:type="pct"/>
          </w:tcPr>
          <w:p w:rsidR="00E6796F" w:rsidRPr="004F1B76" w:rsidRDefault="00E6796F" w:rsidP="00264F7C">
            <w:pPr>
              <w:rPr>
                <w:rFonts w:eastAsia="Calibri"/>
                <w:szCs w:val="22"/>
                <w:lang w:eastAsia="en-US"/>
              </w:rPr>
            </w:pPr>
            <w:r w:rsidRPr="004F1B76">
              <w:rPr>
                <w:rFonts w:eastAsia="Calibri"/>
                <w:szCs w:val="22"/>
                <w:lang w:eastAsia="en-US"/>
              </w:rPr>
              <w:t>1. Paaiškinti darbų saugos reikalavimus dirbant kompiuteriu.</w:t>
            </w:r>
          </w:p>
        </w:tc>
        <w:tc>
          <w:tcPr>
            <w:tcW w:w="2053" w:type="pct"/>
          </w:tcPr>
          <w:p w:rsidR="00E6796F" w:rsidRPr="004F1B76" w:rsidRDefault="00E6796F" w:rsidP="00264F7C">
            <w:pPr>
              <w:rPr>
                <w:rFonts w:eastAsia="Calibri"/>
                <w:b/>
                <w:szCs w:val="22"/>
                <w:lang w:eastAsia="en-US"/>
              </w:rPr>
            </w:pPr>
            <w:r w:rsidRPr="004F1B76">
              <w:rPr>
                <w:rFonts w:eastAsia="Calibri"/>
                <w:b/>
                <w:szCs w:val="22"/>
                <w:lang w:eastAsia="en-US"/>
              </w:rPr>
              <w:t>Temos:</w:t>
            </w:r>
          </w:p>
          <w:p w:rsidR="00E6796F" w:rsidRPr="004F1B76" w:rsidRDefault="00E6796F" w:rsidP="00264F7C">
            <w:pPr>
              <w:numPr>
                <w:ilvl w:val="0"/>
                <w:numId w:val="5"/>
              </w:numPr>
              <w:ind w:left="0" w:firstLine="0"/>
              <w:contextualSpacing/>
              <w:rPr>
                <w:rFonts w:eastAsia="Calibri"/>
                <w:szCs w:val="22"/>
                <w:lang w:eastAsia="en-US"/>
              </w:rPr>
            </w:pPr>
            <w:r w:rsidRPr="004F1B76">
              <w:rPr>
                <w:rFonts w:eastAsia="Calibri"/>
                <w:szCs w:val="22"/>
                <w:lang w:eastAsia="en-US"/>
              </w:rPr>
              <w:t>Ergonomika.</w:t>
            </w:r>
          </w:p>
          <w:p w:rsidR="00E6796F" w:rsidRPr="004F1B76" w:rsidRDefault="00E6796F" w:rsidP="00264F7C">
            <w:pPr>
              <w:numPr>
                <w:ilvl w:val="0"/>
                <w:numId w:val="5"/>
              </w:numPr>
              <w:ind w:left="0" w:firstLine="0"/>
              <w:contextualSpacing/>
              <w:rPr>
                <w:rFonts w:eastAsia="Calibri"/>
                <w:szCs w:val="22"/>
                <w:lang w:eastAsia="en-US"/>
              </w:rPr>
            </w:pPr>
            <w:r w:rsidRPr="004F1B76">
              <w:rPr>
                <w:rFonts w:eastAsia="Calibri"/>
                <w:szCs w:val="22"/>
                <w:lang w:eastAsia="en-US"/>
              </w:rPr>
              <w:t>Darbo aplinka.</w:t>
            </w:r>
          </w:p>
          <w:p w:rsidR="00E6796F" w:rsidRPr="004F1B76" w:rsidRDefault="00E6796F" w:rsidP="00264F7C">
            <w:pPr>
              <w:numPr>
                <w:ilvl w:val="0"/>
                <w:numId w:val="5"/>
              </w:numPr>
              <w:ind w:left="0" w:firstLine="0"/>
              <w:contextualSpacing/>
              <w:rPr>
                <w:rFonts w:eastAsia="Calibri"/>
                <w:szCs w:val="22"/>
                <w:lang w:eastAsia="en-US"/>
              </w:rPr>
            </w:pPr>
            <w:r w:rsidRPr="004F1B76">
              <w:rPr>
                <w:rFonts w:eastAsia="Calibri"/>
                <w:szCs w:val="22"/>
                <w:lang w:eastAsia="en-US"/>
              </w:rPr>
              <w:t>Darbo aplinkos paruošimas.</w:t>
            </w:r>
          </w:p>
          <w:p w:rsidR="00E6796F" w:rsidRPr="004F1B76" w:rsidRDefault="00E6796F" w:rsidP="00264F7C">
            <w:pPr>
              <w:numPr>
                <w:ilvl w:val="0"/>
                <w:numId w:val="5"/>
              </w:numPr>
              <w:ind w:left="0" w:firstLine="0"/>
              <w:contextualSpacing/>
              <w:rPr>
                <w:rFonts w:eastAsia="Calibri"/>
                <w:szCs w:val="22"/>
                <w:lang w:eastAsia="en-US"/>
              </w:rPr>
            </w:pPr>
            <w:r w:rsidRPr="004F1B76">
              <w:rPr>
                <w:rFonts w:eastAsia="Calibri"/>
                <w:szCs w:val="22"/>
                <w:lang w:eastAsia="en-US"/>
              </w:rPr>
              <w:t>Sveikatos sutrikimai.</w:t>
            </w:r>
          </w:p>
          <w:p w:rsidR="00E6796F" w:rsidRPr="004F1B76" w:rsidRDefault="00E6796F" w:rsidP="00264F7C">
            <w:pPr>
              <w:numPr>
                <w:ilvl w:val="0"/>
                <w:numId w:val="5"/>
              </w:numPr>
              <w:ind w:left="0" w:firstLine="0"/>
              <w:contextualSpacing/>
              <w:rPr>
                <w:rFonts w:eastAsia="Calibri"/>
                <w:szCs w:val="22"/>
                <w:lang w:eastAsia="en-US"/>
              </w:rPr>
            </w:pPr>
            <w:r w:rsidRPr="004F1B76">
              <w:rPr>
                <w:rFonts w:eastAsia="Calibri"/>
                <w:szCs w:val="22"/>
                <w:lang w:eastAsia="en-US"/>
              </w:rPr>
              <w:t>Darbo poza.</w:t>
            </w:r>
          </w:p>
          <w:p w:rsidR="00E6796F" w:rsidRPr="004F1B76" w:rsidRDefault="00E6796F" w:rsidP="00264F7C">
            <w:pPr>
              <w:numPr>
                <w:ilvl w:val="0"/>
                <w:numId w:val="5"/>
              </w:numPr>
              <w:ind w:left="0" w:firstLine="0"/>
              <w:contextualSpacing/>
              <w:rPr>
                <w:rFonts w:eastAsia="Calibri"/>
                <w:szCs w:val="22"/>
                <w:lang w:eastAsia="en-US"/>
              </w:rPr>
            </w:pPr>
            <w:r w:rsidRPr="004F1B76">
              <w:rPr>
                <w:rFonts w:eastAsia="Calibri"/>
                <w:szCs w:val="22"/>
                <w:lang w:eastAsia="en-US"/>
              </w:rPr>
              <w:t>Darbo ir poilsio režimas.</w:t>
            </w:r>
          </w:p>
          <w:p w:rsidR="00E6796F" w:rsidRPr="004F1B76" w:rsidRDefault="00E6796F" w:rsidP="00264F7C">
            <w:pPr>
              <w:rPr>
                <w:rFonts w:eastAsia="Calibri"/>
                <w:b/>
                <w:szCs w:val="22"/>
                <w:lang w:eastAsia="en-US"/>
              </w:rPr>
            </w:pPr>
            <w:r w:rsidRPr="004F1B76">
              <w:rPr>
                <w:rFonts w:eastAsia="Calibri"/>
                <w:b/>
                <w:szCs w:val="22"/>
                <w:lang w:eastAsia="en-US"/>
              </w:rPr>
              <w:t>Užduotis/</w:t>
            </w:r>
            <w:proofErr w:type="spellStart"/>
            <w:r w:rsidRPr="004F1B76">
              <w:rPr>
                <w:rFonts w:eastAsia="Calibri"/>
                <w:b/>
                <w:szCs w:val="22"/>
                <w:lang w:eastAsia="en-US"/>
              </w:rPr>
              <w:t>ys</w:t>
            </w:r>
            <w:proofErr w:type="spellEnd"/>
            <w:r w:rsidRPr="004F1B76">
              <w:rPr>
                <w:rFonts w:eastAsia="Calibri"/>
                <w:b/>
                <w:szCs w:val="22"/>
                <w:lang w:eastAsia="en-US"/>
              </w:rPr>
              <w:t>:</w:t>
            </w:r>
          </w:p>
          <w:p w:rsidR="00E6796F" w:rsidRPr="004F1B76" w:rsidRDefault="00E6796F" w:rsidP="00264F7C">
            <w:pPr>
              <w:numPr>
                <w:ilvl w:val="0"/>
                <w:numId w:val="6"/>
              </w:numPr>
              <w:ind w:left="0" w:firstLine="0"/>
              <w:contextualSpacing/>
              <w:rPr>
                <w:rFonts w:eastAsia="Calibri"/>
                <w:szCs w:val="22"/>
                <w:lang w:eastAsia="en-US"/>
              </w:rPr>
            </w:pPr>
            <w:r w:rsidRPr="004F1B76">
              <w:rPr>
                <w:rFonts w:eastAsia="Calibri"/>
                <w:szCs w:val="22"/>
                <w:lang w:eastAsia="en-US"/>
              </w:rPr>
              <w:t>Dokumentų pildymas kompiuteriu.</w:t>
            </w:r>
          </w:p>
        </w:tc>
        <w:tc>
          <w:tcPr>
            <w:tcW w:w="1805" w:type="pct"/>
          </w:tcPr>
          <w:p w:rsidR="00E6796F" w:rsidRPr="004F1B76" w:rsidRDefault="00E6796F" w:rsidP="00264F7C">
            <w:pPr>
              <w:autoSpaceDE w:val="0"/>
              <w:autoSpaceDN w:val="0"/>
              <w:adjustRightInd w:val="0"/>
              <w:rPr>
                <w:rFonts w:eastAsia="Calibri"/>
                <w:b/>
                <w:szCs w:val="22"/>
                <w:lang w:eastAsia="en-US"/>
              </w:rPr>
            </w:pPr>
            <w:r w:rsidRPr="004F1B76">
              <w:rPr>
                <w:rFonts w:eastAsia="Calibri"/>
                <w:b/>
                <w:szCs w:val="22"/>
                <w:lang w:eastAsia="en-US"/>
              </w:rPr>
              <w:t>Patenkinamai</w:t>
            </w:r>
            <w:r w:rsidR="003E12D8" w:rsidRPr="004F1B76">
              <w:rPr>
                <w:rFonts w:eastAsia="Calibri"/>
                <w:b/>
                <w:szCs w:val="22"/>
                <w:lang w:eastAsia="en-US"/>
              </w:rPr>
              <w:t>:</w:t>
            </w:r>
          </w:p>
          <w:p w:rsidR="00E6796F" w:rsidRPr="004F1B76" w:rsidRDefault="00E6796F" w:rsidP="00264F7C">
            <w:pPr>
              <w:autoSpaceDE w:val="0"/>
              <w:autoSpaceDN w:val="0"/>
              <w:adjustRightInd w:val="0"/>
              <w:rPr>
                <w:rFonts w:eastAsia="Calibri"/>
                <w:szCs w:val="22"/>
                <w:lang w:eastAsia="en-US"/>
              </w:rPr>
            </w:pPr>
            <w:r w:rsidRPr="004F1B76">
              <w:rPr>
                <w:rFonts w:eastAsia="Calibri"/>
                <w:szCs w:val="22"/>
                <w:lang w:eastAsia="en-US"/>
              </w:rPr>
              <w:t>Paaiškintas darbo aplinkos poveikis saugiam darbui.</w:t>
            </w:r>
          </w:p>
          <w:p w:rsidR="00E6796F" w:rsidRPr="004F1B76" w:rsidRDefault="00E6796F" w:rsidP="00264F7C">
            <w:pPr>
              <w:autoSpaceDE w:val="0"/>
              <w:autoSpaceDN w:val="0"/>
              <w:adjustRightInd w:val="0"/>
              <w:rPr>
                <w:rFonts w:eastAsia="Calibri"/>
                <w:b/>
                <w:szCs w:val="22"/>
                <w:lang w:eastAsia="en-US"/>
              </w:rPr>
            </w:pPr>
            <w:r w:rsidRPr="004F1B76">
              <w:rPr>
                <w:rFonts w:eastAsia="Calibri"/>
                <w:b/>
                <w:szCs w:val="22"/>
                <w:lang w:eastAsia="en-US"/>
              </w:rPr>
              <w:t>Gerai</w:t>
            </w:r>
            <w:r w:rsidR="003E12D8" w:rsidRPr="004F1B76">
              <w:rPr>
                <w:rFonts w:eastAsia="Calibri"/>
                <w:b/>
                <w:szCs w:val="22"/>
                <w:lang w:eastAsia="en-US"/>
              </w:rPr>
              <w:t>:</w:t>
            </w:r>
          </w:p>
          <w:p w:rsidR="00E6796F" w:rsidRPr="004F1B76" w:rsidRDefault="00E6796F" w:rsidP="00264F7C">
            <w:pPr>
              <w:autoSpaceDE w:val="0"/>
              <w:autoSpaceDN w:val="0"/>
              <w:adjustRightInd w:val="0"/>
              <w:rPr>
                <w:rFonts w:eastAsia="Calibri"/>
                <w:szCs w:val="22"/>
                <w:lang w:eastAsia="en-US"/>
              </w:rPr>
            </w:pPr>
            <w:r w:rsidRPr="004F1B76">
              <w:rPr>
                <w:rFonts w:eastAsia="Calibri"/>
                <w:szCs w:val="22"/>
                <w:lang w:eastAsia="en-US"/>
              </w:rPr>
              <w:t>Paaiškintas darbo aplinkos poveikis saugiam darbui, jos paruošimas.</w:t>
            </w:r>
          </w:p>
          <w:p w:rsidR="00E6796F" w:rsidRPr="004F1B76" w:rsidRDefault="00E6796F" w:rsidP="00264F7C">
            <w:pPr>
              <w:rPr>
                <w:rFonts w:eastAsia="Calibri"/>
                <w:b/>
                <w:szCs w:val="22"/>
                <w:lang w:eastAsia="en-US"/>
              </w:rPr>
            </w:pPr>
            <w:r w:rsidRPr="004F1B76">
              <w:rPr>
                <w:rFonts w:eastAsia="Calibri"/>
                <w:b/>
                <w:szCs w:val="22"/>
                <w:lang w:eastAsia="en-US"/>
              </w:rPr>
              <w:t>Puikiai</w:t>
            </w:r>
            <w:r w:rsidR="003E12D8" w:rsidRPr="004F1B76">
              <w:rPr>
                <w:rFonts w:eastAsia="Calibri"/>
                <w:b/>
                <w:szCs w:val="22"/>
                <w:lang w:eastAsia="en-US"/>
              </w:rPr>
              <w:t>:</w:t>
            </w:r>
          </w:p>
          <w:p w:rsidR="00E6796F" w:rsidRPr="004F1B76" w:rsidRDefault="00E6796F" w:rsidP="00264F7C">
            <w:pPr>
              <w:autoSpaceDE w:val="0"/>
              <w:autoSpaceDN w:val="0"/>
              <w:adjustRightInd w:val="0"/>
              <w:rPr>
                <w:rFonts w:eastAsia="Calibri"/>
                <w:b/>
                <w:szCs w:val="22"/>
                <w:lang w:eastAsia="en-US"/>
              </w:rPr>
            </w:pPr>
            <w:r w:rsidRPr="004F1B76">
              <w:rPr>
                <w:rFonts w:eastAsia="Calibri"/>
                <w:szCs w:val="22"/>
                <w:lang w:eastAsia="en-US"/>
              </w:rPr>
              <w:t>Paaiškintas darbo aplinkos poveikis saugiam darbui, jos paruošimas bei darbo ir poilsio režimas.</w:t>
            </w:r>
          </w:p>
        </w:tc>
      </w:tr>
      <w:tr w:rsidR="004F1B76" w:rsidRPr="004F1B76" w:rsidTr="00653FB2">
        <w:trPr>
          <w:trHeight w:val="57"/>
        </w:trPr>
        <w:tc>
          <w:tcPr>
            <w:tcW w:w="5000" w:type="pct"/>
            <w:gridSpan w:val="3"/>
            <w:shd w:val="clear" w:color="auto" w:fill="F2F2F2"/>
          </w:tcPr>
          <w:p w:rsidR="00E6796F" w:rsidRPr="004F1B76" w:rsidRDefault="00E6796F" w:rsidP="00264F7C">
            <w:pPr>
              <w:autoSpaceDE w:val="0"/>
              <w:autoSpaceDN w:val="0"/>
              <w:adjustRightInd w:val="0"/>
              <w:rPr>
                <w:rFonts w:eastAsia="Calibri"/>
                <w:szCs w:val="22"/>
                <w:lang w:eastAsia="en-US"/>
              </w:rPr>
            </w:pPr>
            <w:r w:rsidRPr="004F1B76">
              <w:rPr>
                <w:rFonts w:eastAsia="Calibri"/>
                <w:iCs/>
                <w:szCs w:val="22"/>
                <w:lang w:eastAsia="en-US"/>
              </w:rPr>
              <w:t xml:space="preserve">Psichomotoriniai mokymosi rezultatai: </w:t>
            </w:r>
          </w:p>
        </w:tc>
      </w:tr>
      <w:tr w:rsidR="004F1B76" w:rsidRPr="004F1B76" w:rsidTr="00653FB2">
        <w:trPr>
          <w:trHeight w:val="57"/>
        </w:trPr>
        <w:tc>
          <w:tcPr>
            <w:tcW w:w="1142" w:type="pct"/>
          </w:tcPr>
          <w:p w:rsidR="00E6796F" w:rsidRPr="004F1B76" w:rsidRDefault="00E6796F" w:rsidP="00264F7C">
            <w:pPr>
              <w:rPr>
                <w:rFonts w:eastAsia="Calibri"/>
                <w:szCs w:val="22"/>
                <w:lang w:eastAsia="en-US"/>
              </w:rPr>
            </w:pPr>
            <w:r w:rsidRPr="004F1B76">
              <w:rPr>
                <w:rFonts w:eastAsia="Calibri"/>
                <w:szCs w:val="22"/>
                <w:lang w:eastAsia="en-US"/>
              </w:rPr>
              <w:t>1. Pildyti dokumentaciją kompiuteriu.</w:t>
            </w:r>
          </w:p>
        </w:tc>
        <w:tc>
          <w:tcPr>
            <w:tcW w:w="2053" w:type="pct"/>
          </w:tcPr>
          <w:p w:rsidR="00E6796F" w:rsidRPr="004F1B76" w:rsidRDefault="00E6796F" w:rsidP="00264F7C">
            <w:pPr>
              <w:rPr>
                <w:rFonts w:eastAsia="Calibri"/>
                <w:b/>
                <w:szCs w:val="22"/>
                <w:lang w:eastAsia="en-US"/>
              </w:rPr>
            </w:pPr>
            <w:r w:rsidRPr="004F1B76">
              <w:rPr>
                <w:rFonts w:eastAsia="Calibri"/>
                <w:b/>
                <w:szCs w:val="22"/>
                <w:lang w:eastAsia="en-US"/>
              </w:rPr>
              <w:t>Temos:</w:t>
            </w:r>
          </w:p>
          <w:p w:rsidR="00E6796F" w:rsidRPr="004F1B76" w:rsidRDefault="00E6796F" w:rsidP="00264F7C">
            <w:pPr>
              <w:numPr>
                <w:ilvl w:val="0"/>
                <w:numId w:val="14"/>
              </w:numPr>
              <w:ind w:left="0" w:firstLine="0"/>
              <w:contextualSpacing/>
              <w:rPr>
                <w:rFonts w:eastAsia="Calibri"/>
                <w:szCs w:val="22"/>
                <w:lang w:eastAsia="en-US"/>
              </w:rPr>
            </w:pPr>
            <w:r w:rsidRPr="004F1B76">
              <w:rPr>
                <w:rFonts w:eastAsia="Calibri"/>
                <w:szCs w:val="22"/>
                <w:lang w:eastAsia="en-US"/>
              </w:rPr>
              <w:t>Dokumentų ir teksto apdorojimo programinė įranga.</w:t>
            </w:r>
          </w:p>
          <w:p w:rsidR="00E6796F" w:rsidRPr="004F1B76" w:rsidRDefault="00E6796F" w:rsidP="00264F7C">
            <w:pPr>
              <w:numPr>
                <w:ilvl w:val="0"/>
                <w:numId w:val="14"/>
              </w:numPr>
              <w:ind w:left="0" w:firstLine="0"/>
              <w:contextualSpacing/>
              <w:rPr>
                <w:rFonts w:eastAsia="Calibri"/>
                <w:szCs w:val="22"/>
                <w:lang w:eastAsia="en-US"/>
              </w:rPr>
            </w:pPr>
            <w:r w:rsidRPr="004F1B76">
              <w:rPr>
                <w:rFonts w:eastAsia="Calibri"/>
                <w:szCs w:val="22"/>
                <w:lang w:eastAsia="en-US"/>
              </w:rPr>
              <w:t>Dokumentų rengimo taisyklės.</w:t>
            </w:r>
          </w:p>
          <w:p w:rsidR="00E6796F" w:rsidRPr="004F1B76" w:rsidRDefault="00E6796F" w:rsidP="00264F7C">
            <w:pPr>
              <w:numPr>
                <w:ilvl w:val="0"/>
                <w:numId w:val="14"/>
              </w:numPr>
              <w:ind w:left="0" w:firstLine="0"/>
              <w:contextualSpacing/>
              <w:rPr>
                <w:rFonts w:eastAsia="Calibri"/>
                <w:szCs w:val="22"/>
                <w:lang w:eastAsia="en-US"/>
              </w:rPr>
            </w:pPr>
            <w:r w:rsidRPr="004F1B76">
              <w:rPr>
                <w:rFonts w:eastAsia="Calibri"/>
                <w:szCs w:val="22"/>
                <w:lang w:eastAsia="en-US"/>
              </w:rPr>
              <w:t>Krovinių vežimo dokumentacija.</w:t>
            </w:r>
          </w:p>
          <w:p w:rsidR="00E6796F" w:rsidRPr="004F1B76" w:rsidRDefault="00E6796F" w:rsidP="00264F7C">
            <w:pPr>
              <w:rPr>
                <w:rFonts w:eastAsia="Calibri"/>
                <w:b/>
                <w:szCs w:val="22"/>
                <w:lang w:eastAsia="en-US"/>
              </w:rPr>
            </w:pPr>
            <w:r w:rsidRPr="004F1B76">
              <w:rPr>
                <w:rFonts w:eastAsia="Calibri"/>
                <w:b/>
                <w:szCs w:val="22"/>
                <w:lang w:eastAsia="en-US"/>
              </w:rPr>
              <w:t>Užduotis/</w:t>
            </w:r>
            <w:proofErr w:type="spellStart"/>
            <w:r w:rsidRPr="004F1B76">
              <w:rPr>
                <w:rFonts w:eastAsia="Calibri"/>
                <w:b/>
                <w:szCs w:val="22"/>
                <w:lang w:eastAsia="en-US"/>
              </w:rPr>
              <w:t>ys</w:t>
            </w:r>
            <w:proofErr w:type="spellEnd"/>
            <w:r w:rsidRPr="004F1B76">
              <w:rPr>
                <w:rFonts w:eastAsia="Calibri"/>
                <w:b/>
                <w:szCs w:val="22"/>
                <w:lang w:eastAsia="en-US"/>
              </w:rPr>
              <w:t>:</w:t>
            </w:r>
          </w:p>
          <w:p w:rsidR="00E6796F" w:rsidRPr="004F1B76" w:rsidRDefault="00E6796F" w:rsidP="00264F7C">
            <w:pPr>
              <w:rPr>
                <w:rFonts w:eastAsia="Calibri"/>
                <w:szCs w:val="22"/>
                <w:lang w:eastAsia="en-US"/>
              </w:rPr>
            </w:pPr>
            <w:r w:rsidRPr="004F1B76">
              <w:rPr>
                <w:rFonts w:eastAsia="Calibri"/>
                <w:szCs w:val="22"/>
                <w:lang w:eastAsia="en-US"/>
              </w:rPr>
              <w:t>1. Dokumentų pildymas kompiuteriu.</w:t>
            </w:r>
          </w:p>
        </w:tc>
        <w:tc>
          <w:tcPr>
            <w:tcW w:w="1805" w:type="pct"/>
          </w:tcPr>
          <w:p w:rsidR="00E6796F" w:rsidRPr="004F1B76" w:rsidRDefault="00E6796F" w:rsidP="00264F7C">
            <w:pPr>
              <w:autoSpaceDE w:val="0"/>
              <w:autoSpaceDN w:val="0"/>
              <w:adjustRightInd w:val="0"/>
              <w:rPr>
                <w:rFonts w:eastAsia="Calibri"/>
                <w:b/>
                <w:szCs w:val="22"/>
                <w:lang w:eastAsia="en-US"/>
              </w:rPr>
            </w:pPr>
            <w:r w:rsidRPr="004F1B76">
              <w:rPr>
                <w:rFonts w:eastAsia="Calibri"/>
                <w:b/>
                <w:szCs w:val="22"/>
                <w:lang w:eastAsia="en-US"/>
              </w:rPr>
              <w:t>Patenkinamai</w:t>
            </w:r>
            <w:r w:rsidR="003E12D8" w:rsidRPr="004F1B76">
              <w:rPr>
                <w:rFonts w:eastAsia="Calibri"/>
                <w:b/>
                <w:szCs w:val="22"/>
                <w:lang w:eastAsia="en-US"/>
              </w:rPr>
              <w:t>:</w:t>
            </w:r>
          </w:p>
          <w:p w:rsidR="00E6796F" w:rsidRPr="004F1B76" w:rsidRDefault="00E6796F" w:rsidP="00264F7C">
            <w:pPr>
              <w:autoSpaceDE w:val="0"/>
              <w:autoSpaceDN w:val="0"/>
              <w:adjustRightInd w:val="0"/>
              <w:rPr>
                <w:rFonts w:eastAsia="Calibri"/>
                <w:szCs w:val="22"/>
                <w:lang w:eastAsia="en-US"/>
              </w:rPr>
            </w:pPr>
            <w:r w:rsidRPr="004F1B76">
              <w:rPr>
                <w:rFonts w:eastAsia="Calibri"/>
                <w:szCs w:val="22"/>
                <w:lang w:eastAsia="en-US"/>
              </w:rPr>
              <w:t>Pagal pateiktą pavyzdį kompiuteriu parengti dokumentai.</w:t>
            </w:r>
          </w:p>
          <w:p w:rsidR="00E6796F" w:rsidRPr="004F1B76" w:rsidRDefault="00E6796F" w:rsidP="00264F7C">
            <w:pPr>
              <w:autoSpaceDE w:val="0"/>
              <w:autoSpaceDN w:val="0"/>
              <w:adjustRightInd w:val="0"/>
              <w:rPr>
                <w:rFonts w:eastAsia="Calibri"/>
                <w:b/>
                <w:szCs w:val="22"/>
                <w:lang w:eastAsia="en-US"/>
              </w:rPr>
            </w:pPr>
            <w:r w:rsidRPr="004F1B76">
              <w:rPr>
                <w:rFonts w:eastAsia="Calibri"/>
                <w:b/>
                <w:szCs w:val="22"/>
                <w:lang w:eastAsia="en-US"/>
              </w:rPr>
              <w:t>Gerai</w:t>
            </w:r>
            <w:r w:rsidR="003E12D8" w:rsidRPr="004F1B76">
              <w:rPr>
                <w:rFonts w:eastAsia="Calibri"/>
                <w:b/>
                <w:szCs w:val="22"/>
                <w:lang w:eastAsia="en-US"/>
              </w:rPr>
              <w:t>:</w:t>
            </w:r>
          </w:p>
          <w:p w:rsidR="00264F7C" w:rsidRPr="004F1B76" w:rsidRDefault="00E6796F" w:rsidP="00264F7C">
            <w:pPr>
              <w:rPr>
                <w:rFonts w:eastAsia="Calibri"/>
                <w:szCs w:val="22"/>
                <w:lang w:eastAsia="en-US"/>
              </w:rPr>
            </w:pPr>
            <w:r w:rsidRPr="004F1B76">
              <w:rPr>
                <w:rFonts w:eastAsia="Calibri"/>
                <w:szCs w:val="22"/>
                <w:lang w:eastAsia="en-US"/>
              </w:rPr>
              <w:t>Savarankiškai, pagal reikalavimus užpildyti dokumentai kompiuteriu.</w:t>
            </w:r>
          </w:p>
          <w:p w:rsidR="00E6796F" w:rsidRPr="004F1B76" w:rsidRDefault="00E6796F" w:rsidP="00264F7C">
            <w:pPr>
              <w:rPr>
                <w:rFonts w:eastAsia="Calibri"/>
                <w:b/>
                <w:szCs w:val="22"/>
                <w:lang w:eastAsia="en-US"/>
              </w:rPr>
            </w:pPr>
            <w:r w:rsidRPr="004F1B76">
              <w:rPr>
                <w:rFonts w:eastAsia="Calibri"/>
                <w:b/>
                <w:szCs w:val="22"/>
                <w:lang w:eastAsia="en-US"/>
              </w:rPr>
              <w:t>Puikiai</w:t>
            </w:r>
            <w:r w:rsidR="003E12D8" w:rsidRPr="004F1B76">
              <w:rPr>
                <w:rFonts w:eastAsia="Calibri"/>
                <w:b/>
                <w:szCs w:val="22"/>
                <w:lang w:eastAsia="en-US"/>
              </w:rPr>
              <w:t>:</w:t>
            </w:r>
          </w:p>
          <w:p w:rsidR="00E6796F" w:rsidRPr="004F1B76" w:rsidRDefault="00E6796F" w:rsidP="00264F7C">
            <w:pPr>
              <w:rPr>
                <w:rFonts w:eastAsia="Calibri"/>
                <w:b/>
                <w:szCs w:val="22"/>
                <w:lang w:eastAsia="en-US"/>
              </w:rPr>
            </w:pPr>
            <w:r w:rsidRPr="004F1B76">
              <w:rPr>
                <w:rFonts w:eastAsia="Calibri"/>
                <w:szCs w:val="22"/>
                <w:lang w:eastAsia="en-US"/>
              </w:rPr>
              <w:t>Savarankiškai, pagal reikalavimus užpildyti dokumentai kompiuteriu, paaiškinti dokumentų rekvizitai.</w:t>
            </w:r>
          </w:p>
        </w:tc>
      </w:tr>
      <w:tr w:rsidR="004F1B76" w:rsidRPr="004F1B76" w:rsidTr="00653FB2">
        <w:trPr>
          <w:trHeight w:val="57"/>
        </w:trPr>
        <w:tc>
          <w:tcPr>
            <w:tcW w:w="1142" w:type="pct"/>
          </w:tcPr>
          <w:p w:rsidR="00E6796F" w:rsidRPr="004F1B76" w:rsidRDefault="00E6796F" w:rsidP="00264F7C">
            <w:pPr>
              <w:rPr>
                <w:rFonts w:eastAsia="Calibri"/>
                <w:szCs w:val="22"/>
                <w:lang w:eastAsia="en-US"/>
              </w:rPr>
            </w:pPr>
            <w:r w:rsidRPr="004F1B76">
              <w:rPr>
                <w:rFonts w:eastAsia="Calibri"/>
                <w:szCs w:val="22"/>
                <w:lang w:eastAsia="en-US"/>
              </w:rPr>
              <w:t>2. Ieškoti informacijos internete.</w:t>
            </w:r>
          </w:p>
        </w:tc>
        <w:tc>
          <w:tcPr>
            <w:tcW w:w="2053" w:type="pct"/>
          </w:tcPr>
          <w:p w:rsidR="00E6796F" w:rsidRPr="004F1B76" w:rsidRDefault="00E6796F" w:rsidP="00264F7C">
            <w:pPr>
              <w:rPr>
                <w:rFonts w:eastAsia="Calibri"/>
                <w:b/>
                <w:szCs w:val="22"/>
                <w:lang w:eastAsia="en-US"/>
              </w:rPr>
            </w:pPr>
            <w:r w:rsidRPr="004F1B76">
              <w:rPr>
                <w:rFonts w:eastAsia="Calibri"/>
                <w:b/>
                <w:szCs w:val="22"/>
                <w:lang w:eastAsia="en-US"/>
              </w:rPr>
              <w:t>Temos:</w:t>
            </w:r>
          </w:p>
          <w:p w:rsidR="00E6796F" w:rsidRPr="004F1B76" w:rsidRDefault="00E6796F" w:rsidP="00264F7C">
            <w:pPr>
              <w:numPr>
                <w:ilvl w:val="0"/>
                <w:numId w:val="7"/>
              </w:numPr>
              <w:ind w:left="0" w:firstLine="0"/>
              <w:contextualSpacing/>
              <w:rPr>
                <w:rFonts w:eastAsia="Calibri"/>
                <w:szCs w:val="22"/>
                <w:lang w:eastAsia="en-US"/>
              </w:rPr>
            </w:pPr>
            <w:r w:rsidRPr="004F1B76">
              <w:rPr>
                <w:rFonts w:eastAsia="Calibri"/>
                <w:szCs w:val="22"/>
                <w:lang w:eastAsia="en-US"/>
              </w:rPr>
              <w:t>Interneto naršyklės.</w:t>
            </w:r>
          </w:p>
          <w:p w:rsidR="00E6796F" w:rsidRPr="004F1B76" w:rsidRDefault="00E6796F" w:rsidP="00264F7C">
            <w:pPr>
              <w:numPr>
                <w:ilvl w:val="0"/>
                <w:numId w:val="7"/>
              </w:numPr>
              <w:ind w:left="0" w:firstLine="0"/>
              <w:contextualSpacing/>
              <w:rPr>
                <w:rFonts w:eastAsia="Calibri"/>
                <w:szCs w:val="22"/>
                <w:lang w:eastAsia="en-US"/>
              </w:rPr>
            </w:pPr>
            <w:r w:rsidRPr="004F1B76">
              <w:rPr>
                <w:rFonts w:eastAsia="Calibri"/>
                <w:szCs w:val="22"/>
                <w:lang w:eastAsia="en-US"/>
              </w:rPr>
              <w:t>Paieškos sistemos.</w:t>
            </w:r>
          </w:p>
          <w:p w:rsidR="00E6796F" w:rsidRPr="004F1B76" w:rsidRDefault="00E6796F" w:rsidP="00264F7C">
            <w:pPr>
              <w:numPr>
                <w:ilvl w:val="0"/>
                <w:numId w:val="7"/>
              </w:numPr>
              <w:ind w:left="0" w:firstLine="0"/>
              <w:contextualSpacing/>
              <w:rPr>
                <w:rFonts w:eastAsia="Calibri"/>
                <w:szCs w:val="22"/>
                <w:lang w:eastAsia="en-US"/>
              </w:rPr>
            </w:pPr>
            <w:r w:rsidRPr="004F1B76">
              <w:rPr>
                <w:rFonts w:eastAsia="Calibri"/>
                <w:szCs w:val="22"/>
                <w:lang w:eastAsia="en-US"/>
              </w:rPr>
              <w:t>Duomenų bazės, biržos (</w:t>
            </w:r>
            <w:proofErr w:type="spellStart"/>
            <w:r w:rsidRPr="004F1B76">
              <w:rPr>
                <w:rFonts w:eastAsia="Calibri"/>
                <w:szCs w:val="22"/>
                <w:lang w:eastAsia="en-US"/>
              </w:rPr>
              <w:t>CARGO.Lt</w:t>
            </w:r>
            <w:proofErr w:type="spellEnd"/>
            <w:r w:rsidRPr="004F1B76">
              <w:rPr>
                <w:rFonts w:eastAsia="Calibri"/>
                <w:szCs w:val="22"/>
                <w:lang w:eastAsia="en-US"/>
              </w:rPr>
              <w:t>, EUROTRANS ir kt.).</w:t>
            </w:r>
          </w:p>
          <w:p w:rsidR="00E6796F" w:rsidRPr="004F1B76" w:rsidRDefault="00E6796F" w:rsidP="00264F7C">
            <w:pPr>
              <w:rPr>
                <w:rFonts w:eastAsia="Calibri"/>
                <w:b/>
                <w:szCs w:val="22"/>
                <w:lang w:eastAsia="en-US"/>
              </w:rPr>
            </w:pPr>
            <w:r w:rsidRPr="004F1B76">
              <w:rPr>
                <w:rFonts w:eastAsia="Calibri"/>
                <w:b/>
                <w:szCs w:val="22"/>
                <w:lang w:eastAsia="en-US"/>
              </w:rPr>
              <w:t>Užduotis/</w:t>
            </w:r>
            <w:proofErr w:type="spellStart"/>
            <w:r w:rsidRPr="004F1B76">
              <w:rPr>
                <w:rFonts w:eastAsia="Calibri"/>
                <w:b/>
                <w:szCs w:val="22"/>
                <w:lang w:eastAsia="en-US"/>
              </w:rPr>
              <w:t>ys</w:t>
            </w:r>
            <w:proofErr w:type="spellEnd"/>
            <w:r w:rsidRPr="004F1B76">
              <w:rPr>
                <w:rFonts w:eastAsia="Calibri"/>
                <w:b/>
                <w:szCs w:val="22"/>
                <w:lang w:eastAsia="en-US"/>
              </w:rPr>
              <w:t>:</w:t>
            </w:r>
          </w:p>
          <w:p w:rsidR="00E6796F" w:rsidRPr="004F1B76" w:rsidRDefault="00E6796F" w:rsidP="00264F7C">
            <w:pPr>
              <w:rPr>
                <w:rFonts w:eastAsia="Calibri"/>
                <w:szCs w:val="22"/>
                <w:lang w:eastAsia="en-US"/>
              </w:rPr>
            </w:pPr>
            <w:r w:rsidRPr="004F1B76">
              <w:rPr>
                <w:rFonts w:eastAsia="Calibri"/>
                <w:szCs w:val="22"/>
                <w:lang w:eastAsia="en-US"/>
              </w:rPr>
              <w:t>1. Naudojimas interneto naršyklėmis.</w:t>
            </w:r>
          </w:p>
          <w:p w:rsidR="00E6796F" w:rsidRPr="004F1B76" w:rsidRDefault="00E6796F" w:rsidP="00264F7C">
            <w:pPr>
              <w:rPr>
                <w:rFonts w:eastAsia="Calibri"/>
                <w:szCs w:val="22"/>
                <w:lang w:eastAsia="en-US"/>
              </w:rPr>
            </w:pPr>
            <w:r w:rsidRPr="004F1B76">
              <w:rPr>
                <w:rFonts w:eastAsia="Calibri"/>
                <w:szCs w:val="22"/>
                <w:lang w:eastAsia="en-US"/>
              </w:rPr>
              <w:t>2. Ieškoti informaciją internete naudojantis paieškos sistemomis.</w:t>
            </w:r>
          </w:p>
          <w:p w:rsidR="00E6796F" w:rsidRPr="004F1B76" w:rsidRDefault="00E6796F" w:rsidP="00264F7C">
            <w:pPr>
              <w:rPr>
                <w:rFonts w:eastAsia="Calibri"/>
                <w:b/>
                <w:szCs w:val="22"/>
                <w:lang w:eastAsia="en-US"/>
              </w:rPr>
            </w:pPr>
            <w:r w:rsidRPr="004F1B76">
              <w:rPr>
                <w:rFonts w:eastAsia="Calibri"/>
                <w:szCs w:val="22"/>
                <w:lang w:eastAsia="en-US"/>
              </w:rPr>
              <w:t>3. Ieškoti informaciją viešomis duomenų bazėmis.</w:t>
            </w:r>
          </w:p>
        </w:tc>
        <w:tc>
          <w:tcPr>
            <w:tcW w:w="1805" w:type="pct"/>
          </w:tcPr>
          <w:p w:rsidR="00E6796F" w:rsidRPr="004F1B76" w:rsidRDefault="00E6796F" w:rsidP="00264F7C">
            <w:pPr>
              <w:autoSpaceDE w:val="0"/>
              <w:autoSpaceDN w:val="0"/>
              <w:adjustRightInd w:val="0"/>
              <w:rPr>
                <w:rFonts w:eastAsia="Calibri"/>
                <w:b/>
                <w:szCs w:val="22"/>
                <w:lang w:eastAsia="en-US"/>
              </w:rPr>
            </w:pPr>
            <w:r w:rsidRPr="004F1B76">
              <w:rPr>
                <w:rFonts w:eastAsia="Calibri"/>
                <w:b/>
                <w:szCs w:val="22"/>
                <w:lang w:eastAsia="en-US"/>
              </w:rPr>
              <w:t>Patenkinamai</w:t>
            </w:r>
            <w:r w:rsidR="003E12D8" w:rsidRPr="004F1B76">
              <w:rPr>
                <w:rFonts w:eastAsia="Calibri"/>
                <w:b/>
                <w:szCs w:val="22"/>
                <w:lang w:eastAsia="en-US"/>
              </w:rPr>
              <w:t>:</w:t>
            </w:r>
          </w:p>
          <w:p w:rsidR="00E6796F" w:rsidRPr="004F1B76" w:rsidRDefault="00E6796F" w:rsidP="00264F7C">
            <w:pPr>
              <w:autoSpaceDE w:val="0"/>
              <w:autoSpaceDN w:val="0"/>
              <w:adjustRightInd w:val="0"/>
              <w:rPr>
                <w:rFonts w:eastAsia="Calibri"/>
                <w:szCs w:val="22"/>
                <w:lang w:eastAsia="en-US"/>
              </w:rPr>
            </w:pPr>
            <w:r w:rsidRPr="004F1B76">
              <w:rPr>
                <w:rFonts w:eastAsia="Calibri"/>
                <w:szCs w:val="22"/>
                <w:lang w:eastAsia="en-US"/>
              </w:rPr>
              <w:t>Surasta reikiama informacija internete.</w:t>
            </w:r>
          </w:p>
          <w:p w:rsidR="00E6796F" w:rsidRPr="004F1B76" w:rsidRDefault="00E6796F" w:rsidP="00264F7C">
            <w:pPr>
              <w:autoSpaceDE w:val="0"/>
              <w:autoSpaceDN w:val="0"/>
              <w:adjustRightInd w:val="0"/>
              <w:rPr>
                <w:rFonts w:eastAsia="Calibri"/>
                <w:b/>
                <w:szCs w:val="22"/>
                <w:lang w:eastAsia="en-US"/>
              </w:rPr>
            </w:pPr>
            <w:r w:rsidRPr="004F1B76">
              <w:rPr>
                <w:rFonts w:eastAsia="Calibri"/>
                <w:b/>
                <w:szCs w:val="22"/>
                <w:lang w:eastAsia="en-US"/>
              </w:rPr>
              <w:t>Gerai</w:t>
            </w:r>
            <w:r w:rsidR="003E12D8" w:rsidRPr="004F1B76">
              <w:rPr>
                <w:rFonts w:eastAsia="Calibri"/>
                <w:b/>
                <w:szCs w:val="22"/>
                <w:lang w:eastAsia="en-US"/>
              </w:rPr>
              <w:t>:</w:t>
            </w:r>
          </w:p>
          <w:p w:rsidR="00E6796F" w:rsidRPr="004F1B76" w:rsidRDefault="00E6796F" w:rsidP="00264F7C">
            <w:pPr>
              <w:rPr>
                <w:rFonts w:eastAsia="Calibri"/>
                <w:szCs w:val="22"/>
                <w:lang w:eastAsia="en-US"/>
              </w:rPr>
            </w:pPr>
            <w:r w:rsidRPr="004F1B76">
              <w:rPr>
                <w:rFonts w:eastAsia="Calibri"/>
                <w:szCs w:val="22"/>
                <w:lang w:eastAsia="en-US"/>
              </w:rPr>
              <w:t>Surasta reikiama informacija internete, išvardintos interneto naršyklės, paieškos sistemos.</w:t>
            </w:r>
          </w:p>
          <w:p w:rsidR="00E6796F" w:rsidRPr="004F1B76" w:rsidRDefault="00E6796F" w:rsidP="00264F7C">
            <w:pPr>
              <w:rPr>
                <w:rFonts w:eastAsia="Calibri"/>
                <w:b/>
                <w:szCs w:val="22"/>
                <w:lang w:eastAsia="en-US"/>
              </w:rPr>
            </w:pPr>
            <w:r w:rsidRPr="004F1B76">
              <w:rPr>
                <w:rFonts w:eastAsia="Calibri"/>
                <w:b/>
                <w:szCs w:val="22"/>
                <w:lang w:eastAsia="en-US"/>
              </w:rPr>
              <w:t>Puikiai</w:t>
            </w:r>
            <w:r w:rsidR="003E12D8" w:rsidRPr="004F1B76">
              <w:rPr>
                <w:rFonts w:eastAsia="Calibri"/>
                <w:b/>
                <w:szCs w:val="22"/>
                <w:lang w:eastAsia="en-US"/>
              </w:rPr>
              <w:t>:</w:t>
            </w:r>
          </w:p>
          <w:p w:rsidR="00E6796F" w:rsidRPr="004F1B76" w:rsidRDefault="00E6796F" w:rsidP="00264F7C">
            <w:pPr>
              <w:rPr>
                <w:rFonts w:eastAsia="Calibri"/>
                <w:szCs w:val="22"/>
                <w:lang w:eastAsia="en-US"/>
              </w:rPr>
            </w:pPr>
            <w:r w:rsidRPr="004F1B76">
              <w:rPr>
                <w:rFonts w:eastAsia="Calibri"/>
                <w:szCs w:val="22"/>
                <w:lang w:eastAsia="en-US"/>
              </w:rPr>
              <w:t>Surasta reikiama informacija internete, išvardintos interneto naršyklės, paieškos sistemos ir duomenų bazės.</w:t>
            </w:r>
          </w:p>
        </w:tc>
      </w:tr>
      <w:tr w:rsidR="004F1B76" w:rsidRPr="004F1B76" w:rsidTr="00653FB2">
        <w:trPr>
          <w:trHeight w:val="57"/>
        </w:trPr>
        <w:tc>
          <w:tcPr>
            <w:tcW w:w="1142" w:type="pct"/>
          </w:tcPr>
          <w:p w:rsidR="00E6796F" w:rsidRPr="004F1B76" w:rsidRDefault="00E6796F" w:rsidP="00264F7C">
            <w:pPr>
              <w:rPr>
                <w:rFonts w:eastAsia="Calibri"/>
                <w:szCs w:val="22"/>
                <w:lang w:eastAsia="en-US"/>
              </w:rPr>
            </w:pPr>
            <w:r w:rsidRPr="004F1B76">
              <w:rPr>
                <w:rFonts w:eastAsia="Calibri"/>
                <w:szCs w:val="22"/>
                <w:lang w:eastAsia="en-US"/>
              </w:rPr>
              <w:t>3. Naudotis navigacijos ir ryšio priemonėmis.</w:t>
            </w:r>
          </w:p>
        </w:tc>
        <w:tc>
          <w:tcPr>
            <w:tcW w:w="2053" w:type="pct"/>
          </w:tcPr>
          <w:p w:rsidR="00E6796F" w:rsidRPr="004F1B76" w:rsidRDefault="00E6796F" w:rsidP="00264F7C">
            <w:pPr>
              <w:rPr>
                <w:rFonts w:eastAsia="Calibri"/>
                <w:b/>
                <w:szCs w:val="22"/>
                <w:lang w:eastAsia="en-US"/>
              </w:rPr>
            </w:pPr>
            <w:r w:rsidRPr="004F1B76">
              <w:rPr>
                <w:rFonts w:eastAsia="Calibri"/>
                <w:b/>
                <w:szCs w:val="22"/>
                <w:lang w:eastAsia="en-US"/>
              </w:rPr>
              <w:t>Temos:</w:t>
            </w:r>
          </w:p>
          <w:p w:rsidR="00E6796F" w:rsidRPr="004F1B76" w:rsidRDefault="00E6796F" w:rsidP="00264F7C">
            <w:pPr>
              <w:numPr>
                <w:ilvl w:val="0"/>
                <w:numId w:val="8"/>
              </w:numPr>
              <w:ind w:left="0" w:firstLine="0"/>
              <w:contextualSpacing/>
              <w:rPr>
                <w:rFonts w:eastAsia="Calibri"/>
                <w:szCs w:val="22"/>
                <w:lang w:eastAsia="en-US"/>
              </w:rPr>
            </w:pPr>
            <w:r w:rsidRPr="004F1B76">
              <w:rPr>
                <w:rFonts w:eastAsia="Calibri"/>
                <w:szCs w:val="22"/>
                <w:lang w:eastAsia="en-US"/>
              </w:rPr>
              <w:t>Navigacinės ir palydovinės sistemos.</w:t>
            </w:r>
          </w:p>
          <w:p w:rsidR="00E6796F" w:rsidRPr="004F1B76" w:rsidRDefault="00E6796F" w:rsidP="00264F7C">
            <w:pPr>
              <w:numPr>
                <w:ilvl w:val="0"/>
                <w:numId w:val="8"/>
              </w:numPr>
              <w:ind w:left="0" w:firstLine="0"/>
              <w:contextualSpacing/>
              <w:rPr>
                <w:rFonts w:eastAsia="Calibri"/>
                <w:szCs w:val="22"/>
                <w:lang w:eastAsia="en-US"/>
              </w:rPr>
            </w:pPr>
            <w:proofErr w:type="spellStart"/>
            <w:r w:rsidRPr="004F1B76">
              <w:rPr>
                <w:rFonts w:eastAsia="Calibri"/>
                <w:szCs w:val="22"/>
                <w:lang w:eastAsia="en-US"/>
              </w:rPr>
              <w:t>Radio</w:t>
            </w:r>
            <w:proofErr w:type="spellEnd"/>
            <w:r w:rsidRPr="004F1B76">
              <w:rPr>
                <w:rFonts w:eastAsia="Calibri"/>
                <w:szCs w:val="22"/>
                <w:lang w:eastAsia="en-US"/>
              </w:rPr>
              <w:t xml:space="preserve"> stotelės.</w:t>
            </w:r>
          </w:p>
          <w:p w:rsidR="00E6796F" w:rsidRPr="004F1B76" w:rsidRDefault="00E6796F" w:rsidP="00264F7C">
            <w:pPr>
              <w:numPr>
                <w:ilvl w:val="0"/>
                <w:numId w:val="8"/>
              </w:numPr>
              <w:ind w:left="0" w:firstLine="0"/>
              <w:contextualSpacing/>
              <w:rPr>
                <w:rFonts w:eastAsia="Calibri"/>
                <w:szCs w:val="22"/>
                <w:lang w:eastAsia="en-US"/>
              </w:rPr>
            </w:pPr>
            <w:r w:rsidRPr="004F1B76">
              <w:rPr>
                <w:rFonts w:eastAsia="Calibri"/>
                <w:szCs w:val="22"/>
                <w:lang w:eastAsia="en-US"/>
              </w:rPr>
              <w:t>Fiksuoto ryšio telefonai.</w:t>
            </w:r>
          </w:p>
          <w:p w:rsidR="00E6796F" w:rsidRPr="004F1B76" w:rsidRDefault="00E6796F" w:rsidP="00264F7C">
            <w:pPr>
              <w:numPr>
                <w:ilvl w:val="0"/>
                <w:numId w:val="8"/>
              </w:numPr>
              <w:ind w:left="0" w:firstLine="0"/>
              <w:contextualSpacing/>
              <w:rPr>
                <w:rFonts w:eastAsia="Calibri"/>
                <w:szCs w:val="22"/>
                <w:lang w:eastAsia="en-US"/>
              </w:rPr>
            </w:pPr>
            <w:r w:rsidRPr="004F1B76">
              <w:rPr>
                <w:rFonts w:eastAsia="Calibri"/>
                <w:szCs w:val="22"/>
                <w:lang w:eastAsia="en-US"/>
              </w:rPr>
              <w:t>Mobilieji telefonai.</w:t>
            </w:r>
          </w:p>
          <w:p w:rsidR="00E6796F" w:rsidRPr="004F1B76" w:rsidRDefault="00E6796F" w:rsidP="00264F7C">
            <w:pPr>
              <w:numPr>
                <w:ilvl w:val="0"/>
                <w:numId w:val="8"/>
              </w:numPr>
              <w:ind w:left="0" w:firstLine="0"/>
              <w:contextualSpacing/>
              <w:rPr>
                <w:rFonts w:eastAsia="Calibri"/>
                <w:szCs w:val="22"/>
                <w:lang w:eastAsia="en-US"/>
              </w:rPr>
            </w:pPr>
            <w:r w:rsidRPr="004F1B76">
              <w:rPr>
                <w:rFonts w:eastAsia="Calibri"/>
                <w:szCs w:val="22"/>
                <w:lang w:eastAsia="en-US"/>
              </w:rPr>
              <w:lastRenderedPageBreak/>
              <w:t>Išmanieji telefonai.</w:t>
            </w:r>
          </w:p>
          <w:p w:rsidR="00E6796F" w:rsidRPr="004F1B76" w:rsidRDefault="00E6796F" w:rsidP="00264F7C">
            <w:pPr>
              <w:rPr>
                <w:rFonts w:eastAsia="Calibri"/>
                <w:b/>
                <w:szCs w:val="22"/>
                <w:lang w:eastAsia="en-US"/>
              </w:rPr>
            </w:pPr>
            <w:r w:rsidRPr="004F1B76">
              <w:rPr>
                <w:rFonts w:eastAsia="Calibri"/>
                <w:b/>
                <w:szCs w:val="22"/>
                <w:lang w:eastAsia="en-US"/>
              </w:rPr>
              <w:t>Užduotis/</w:t>
            </w:r>
            <w:proofErr w:type="spellStart"/>
            <w:r w:rsidRPr="004F1B76">
              <w:rPr>
                <w:rFonts w:eastAsia="Calibri"/>
                <w:b/>
                <w:szCs w:val="22"/>
                <w:lang w:eastAsia="en-US"/>
              </w:rPr>
              <w:t>ys</w:t>
            </w:r>
            <w:proofErr w:type="spellEnd"/>
            <w:r w:rsidRPr="004F1B76">
              <w:rPr>
                <w:rFonts w:eastAsia="Calibri"/>
                <w:b/>
                <w:szCs w:val="22"/>
                <w:lang w:eastAsia="en-US"/>
              </w:rPr>
              <w:t>:</w:t>
            </w:r>
          </w:p>
          <w:p w:rsidR="00E6796F" w:rsidRPr="004F1B76" w:rsidRDefault="00E6796F" w:rsidP="00264F7C">
            <w:pPr>
              <w:rPr>
                <w:rFonts w:eastAsia="Calibri"/>
                <w:szCs w:val="22"/>
                <w:lang w:eastAsia="en-US"/>
              </w:rPr>
            </w:pPr>
            <w:r w:rsidRPr="004F1B76">
              <w:rPr>
                <w:rFonts w:eastAsia="Calibri"/>
                <w:szCs w:val="22"/>
                <w:lang w:eastAsia="en-US"/>
              </w:rPr>
              <w:t>1. Navigacinių / palydovinių sistemų naudojimas.</w:t>
            </w:r>
          </w:p>
          <w:p w:rsidR="00E6796F" w:rsidRPr="004F1B76" w:rsidRDefault="00E6796F" w:rsidP="00264F7C">
            <w:pPr>
              <w:rPr>
                <w:rFonts w:eastAsia="Calibri"/>
                <w:szCs w:val="22"/>
                <w:lang w:eastAsia="en-US"/>
              </w:rPr>
            </w:pPr>
            <w:r w:rsidRPr="004F1B76">
              <w:rPr>
                <w:rFonts w:eastAsia="Calibri"/>
                <w:szCs w:val="22"/>
                <w:lang w:eastAsia="en-US"/>
              </w:rPr>
              <w:t>2.</w:t>
            </w:r>
            <w:r w:rsidR="00187120" w:rsidRPr="004F1B76">
              <w:rPr>
                <w:rFonts w:eastAsia="Calibri"/>
                <w:szCs w:val="22"/>
                <w:lang w:eastAsia="en-US"/>
              </w:rPr>
              <w:t xml:space="preserve"> Mobiliųjų telefonų naudojimas.</w:t>
            </w:r>
          </w:p>
        </w:tc>
        <w:tc>
          <w:tcPr>
            <w:tcW w:w="1805" w:type="pct"/>
          </w:tcPr>
          <w:p w:rsidR="00E6796F" w:rsidRPr="004F1B76" w:rsidRDefault="00E6796F" w:rsidP="00264F7C">
            <w:pPr>
              <w:autoSpaceDE w:val="0"/>
              <w:autoSpaceDN w:val="0"/>
              <w:adjustRightInd w:val="0"/>
              <w:rPr>
                <w:rFonts w:eastAsia="Calibri"/>
                <w:b/>
                <w:szCs w:val="22"/>
                <w:lang w:eastAsia="en-US"/>
              </w:rPr>
            </w:pPr>
            <w:r w:rsidRPr="004F1B76">
              <w:rPr>
                <w:rFonts w:eastAsia="Calibri"/>
                <w:b/>
                <w:szCs w:val="22"/>
                <w:lang w:eastAsia="en-US"/>
              </w:rPr>
              <w:lastRenderedPageBreak/>
              <w:t>Patenkinamai</w:t>
            </w:r>
            <w:r w:rsidR="003E12D8" w:rsidRPr="004F1B76">
              <w:rPr>
                <w:rFonts w:eastAsia="Calibri"/>
                <w:b/>
                <w:szCs w:val="22"/>
                <w:lang w:eastAsia="en-US"/>
              </w:rPr>
              <w:t>:</w:t>
            </w:r>
          </w:p>
          <w:p w:rsidR="00E6796F" w:rsidRPr="004F1B76" w:rsidRDefault="00E6796F" w:rsidP="00264F7C">
            <w:pPr>
              <w:autoSpaceDE w:val="0"/>
              <w:autoSpaceDN w:val="0"/>
              <w:adjustRightInd w:val="0"/>
              <w:rPr>
                <w:rFonts w:eastAsia="Calibri"/>
                <w:szCs w:val="22"/>
                <w:lang w:eastAsia="en-US"/>
              </w:rPr>
            </w:pPr>
            <w:r w:rsidRPr="004F1B76">
              <w:rPr>
                <w:rFonts w:eastAsia="Calibri"/>
                <w:szCs w:val="22"/>
                <w:lang w:eastAsia="en-US"/>
              </w:rPr>
              <w:t>Pasinaudota ryšio priemonėmis.</w:t>
            </w:r>
          </w:p>
          <w:p w:rsidR="00E6796F" w:rsidRPr="004F1B76" w:rsidRDefault="00E6796F" w:rsidP="00264F7C">
            <w:pPr>
              <w:autoSpaceDE w:val="0"/>
              <w:autoSpaceDN w:val="0"/>
              <w:adjustRightInd w:val="0"/>
              <w:rPr>
                <w:rFonts w:eastAsia="Calibri"/>
                <w:b/>
                <w:szCs w:val="22"/>
                <w:lang w:eastAsia="en-US"/>
              </w:rPr>
            </w:pPr>
            <w:r w:rsidRPr="004F1B76">
              <w:rPr>
                <w:rFonts w:eastAsia="Calibri"/>
                <w:b/>
                <w:szCs w:val="22"/>
                <w:lang w:eastAsia="en-US"/>
              </w:rPr>
              <w:t>Gerai</w:t>
            </w:r>
            <w:r w:rsidR="003E12D8" w:rsidRPr="004F1B76">
              <w:rPr>
                <w:rFonts w:eastAsia="Calibri"/>
                <w:b/>
                <w:szCs w:val="22"/>
                <w:lang w:eastAsia="en-US"/>
              </w:rPr>
              <w:t>:</w:t>
            </w:r>
          </w:p>
          <w:p w:rsidR="00E6796F" w:rsidRPr="004F1B76" w:rsidRDefault="00E6796F" w:rsidP="00264F7C">
            <w:pPr>
              <w:autoSpaceDE w:val="0"/>
              <w:autoSpaceDN w:val="0"/>
              <w:adjustRightInd w:val="0"/>
              <w:rPr>
                <w:rFonts w:eastAsia="Calibri"/>
                <w:szCs w:val="22"/>
                <w:lang w:eastAsia="en-US"/>
              </w:rPr>
            </w:pPr>
            <w:r w:rsidRPr="004F1B76">
              <w:rPr>
                <w:rFonts w:eastAsia="Calibri"/>
                <w:szCs w:val="22"/>
                <w:lang w:eastAsia="en-US"/>
              </w:rPr>
              <w:t>Pasinaudota navigacijos ir ryšio priemonėmis.</w:t>
            </w:r>
          </w:p>
          <w:p w:rsidR="00E6796F" w:rsidRPr="004F1B76" w:rsidRDefault="00E6796F" w:rsidP="00264F7C">
            <w:pPr>
              <w:rPr>
                <w:rFonts w:eastAsia="Calibri"/>
                <w:b/>
                <w:szCs w:val="22"/>
                <w:lang w:eastAsia="en-US"/>
              </w:rPr>
            </w:pPr>
            <w:r w:rsidRPr="004F1B76">
              <w:rPr>
                <w:rFonts w:eastAsia="Calibri"/>
                <w:b/>
                <w:szCs w:val="22"/>
                <w:lang w:eastAsia="en-US"/>
              </w:rPr>
              <w:lastRenderedPageBreak/>
              <w:t>Puikiai</w:t>
            </w:r>
            <w:r w:rsidR="003E12D8" w:rsidRPr="004F1B76">
              <w:rPr>
                <w:rFonts w:eastAsia="Calibri"/>
                <w:b/>
                <w:szCs w:val="22"/>
                <w:lang w:eastAsia="en-US"/>
              </w:rPr>
              <w:t>:</w:t>
            </w:r>
          </w:p>
          <w:p w:rsidR="00E6796F" w:rsidRPr="004F1B76" w:rsidRDefault="00E6796F" w:rsidP="00264F7C">
            <w:pPr>
              <w:autoSpaceDE w:val="0"/>
              <w:autoSpaceDN w:val="0"/>
              <w:adjustRightInd w:val="0"/>
              <w:rPr>
                <w:rFonts w:eastAsia="Calibri"/>
                <w:b/>
                <w:szCs w:val="22"/>
                <w:lang w:eastAsia="en-US"/>
              </w:rPr>
            </w:pPr>
            <w:r w:rsidRPr="004F1B76">
              <w:rPr>
                <w:rFonts w:eastAsia="Calibri"/>
                <w:szCs w:val="22"/>
                <w:lang w:eastAsia="en-US"/>
              </w:rPr>
              <w:t>Pasinaudota navigacijos ir ryšio priemonėmis, paaiškintos išmaniųjų telefonų galimybės.</w:t>
            </w:r>
          </w:p>
        </w:tc>
      </w:tr>
      <w:tr w:rsidR="004F1B76" w:rsidRPr="004F1B76" w:rsidTr="00653FB2">
        <w:trPr>
          <w:trHeight w:val="57"/>
        </w:trPr>
        <w:tc>
          <w:tcPr>
            <w:tcW w:w="1142" w:type="pct"/>
          </w:tcPr>
          <w:p w:rsidR="00E6796F" w:rsidRPr="004F1B76" w:rsidRDefault="00E6796F" w:rsidP="00264F7C">
            <w:pPr>
              <w:rPr>
                <w:rFonts w:eastAsia="Calibri"/>
                <w:szCs w:val="22"/>
                <w:lang w:eastAsia="en-US"/>
              </w:rPr>
            </w:pPr>
            <w:r w:rsidRPr="004F1B76">
              <w:rPr>
                <w:rFonts w:eastAsia="Calibri"/>
                <w:szCs w:val="22"/>
                <w:lang w:eastAsia="en-US"/>
              </w:rPr>
              <w:t>4. Naudotis biuro technika.</w:t>
            </w:r>
          </w:p>
        </w:tc>
        <w:tc>
          <w:tcPr>
            <w:tcW w:w="2053" w:type="pct"/>
          </w:tcPr>
          <w:p w:rsidR="00E6796F" w:rsidRPr="004F1B76" w:rsidRDefault="00E6796F" w:rsidP="00264F7C">
            <w:pPr>
              <w:rPr>
                <w:rFonts w:eastAsia="Calibri"/>
                <w:b/>
                <w:szCs w:val="22"/>
                <w:lang w:eastAsia="en-US"/>
              </w:rPr>
            </w:pPr>
            <w:r w:rsidRPr="004F1B76">
              <w:rPr>
                <w:rFonts w:eastAsia="Calibri"/>
                <w:b/>
                <w:szCs w:val="22"/>
                <w:lang w:eastAsia="en-US"/>
              </w:rPr>
              <w:t>Temos:</w:t>
            </w:r>
          </w:p>
          <w:p w:rsidR="00E6796F" w:rsidRPr="004F1B76" w:rsidRDefault="00E6796F" w:rsidP="00264F7C">
            <w:pPr>
              <w:numPr>
                <w:ilvl w:val="0"/>
                <w:numId w:val="9"/>
              </w:numPr>
              <w:ind w:left="0" w:firstLine="0"/>
              <w:contextualSpacing/>
              <w:rPr>
                <w:rFonts w:eastAsia="Calibri"/>
                <w:szCs w:val="22"/>
                <w:lang w:eastAsia="en-US"/>
              </w:rPr>
            </w:pPr>
            <w:r w:rsidRPr="004F1B76">
              <w:rPr>
                <w:rFonts w:eastAsia="Calibri"/>
                <w:szCs w:val="22"/>
                <w:lang w:eastAsia="en-US"/>
              </w:rPr>
              <w:t>Spausdintuvai.</w:t>
            </w:r>
          </w:p>
          <w:p w:rsidR="00E6796F" w:rsidRPr="004F1B76" w:rsidRDefault="00E6796F" w:rsidP="00264F7C">
            <w:pPr>
              <w:numPr>
                <w:ilvl w:val="0"/>
                <w:numId w:val="9"/>
              </w:numPr>
              <w:ind w:left="0" w:firstLine="0"/>
              <w:contextualSpacing/>
              <w:rPr>
                <w:rFonts w:eastAsia="Calibri"/>
                <w:szCs w:val="22"/>
                <w:lang w:eastAsia="en-US"/>
              </w:rPr>
            </w:pPr>
            <w:r w:rsidRPr="004F1B76">
              <w:rPr>
                <w:rFonts w:eastAsia="Calibri"/>
                <w:bCs/>
                <w:szCs w:val="22"/>
                <w:lang w:eastAsia="en-US"/>
              </w:rPr>
              <w:t>Skaitytuvai</w:t>
            </w:r>
            <w:r w:rsidRPr="004F1B76">
              <w:rPr>
                <w:rFonts w:eastAsia="Calibri"/>
                <w:szCs w:val="22"/>
                <w:lang w:eastAsia="en-US"/>
              </w:rPr>
              <w:t>.</w:t>
            </w:r>
          </w:p>
          <w:p w:rsidR="00E6796F" w:rsidRPr="004F1B76" w:rsidRDefault="00E6796F" w:rsidP="00264F7C">
            <w:pPr>
              <w:numPr>
                <w:ilvl w:val="0"/>
                <w:numId w:val="9"/>
              </w:numPr>
              <w:ind w:left="0" w:firstLine="0"/>
              <w:contextualSpacing/>
              <w:rPr>
                <w:rFonts w:eastAsia="Calibri"/>
                <w:szCs w:val="22"/>
                <w:lang w:eastAsia="en-US"/>
              </w:rPr>
            </w:pPr>
            <w:r w:rsidRPr="004F1B76">
              <w:rPr>
                <w:rFonts w:eastAsia="Calibri"/>
                <w:szCs w:val="22"/>
                <w:lang w:eastAsia="en-US"/>
              </w:rPr>
              <w:t>Fakso aparatai.</w:t>
            </w:r>
          </w:p>
          <w:p w:rsidR="00E6796F" w:rsidRPr="004F1B76" w:rsidRDefault="00E6796F" w:rsidP="00264F7C">
            <w:pPr>
              <w:numPr>
                <w:ilvl w:val="0"/>
                <w:numId w:val="9"/>
              </w:numPr>
              <w:ind w:left="0" w:firstLine="0"/>
              <w:contextualSpacing/>
              <w:rPr>
                <w:rFonts w:eastAsia="Calibri"/>
                <w:bCs/>
                <w:iCs/>
                <w:szCs w:val="22"/>
                <w:lang w:eastAsia="en-US"/>
              </w:rPr>
            </w:pPr>
            <w:r w:rsidRPr="004F1B76">
              <w:rPr>
                <w:rFonts w:eastAsia="Calibri"/>
                <w:bCs/>
                <w:iCs/>
                <w:szCs w:val="22"/>
                <w:lang w:eastAsia="en-US"/>
              </w:rPr>
              <w:t>Kopijavimo aparatai.</w:t>
            </w:r>
          </w:p>
          <w:p w:rsidR="00E6796F" w:rsidRPr="004F1B76" w:rsidRDefault="00E6796F" w:rsidP="00264F7C">
            <w:pPr>
              <w:numPr>
                <w:ilvl w:val="0"/>
                <w:numId w:val="9"/>
              </w:numPr>
              <w:ind w:left="0" w:firstLine="0"/>
              <w:contextualSpacing/>
              <w:rPr>
                <w:rFonts w:eastAsia="Calibri"/>
                <w:bCs/>
                <w:iCs/>
                <w:szCs w:val="22"/>
                <w:lang w:eastAsia="en-US"/>
              </w:rPr>
            </w:pPr>
            <w:r w:rsidRPr="004F1B76">
              <w:rPr>
                <w:rFonts w:eastAsia="Calibri"/>
                <w:bCs/>
                <w:iCs/>
                <w:szCs w:val="22"/>
                <w:lang w:eastAsia="en-US"/>
              </w:rPr>
              <w:t>Daugiafunkciniai įrenginiai.</w:t>
            </w:r>
          </w:p>
          <w:p w:rsidR="00E6796F" w:rsidRPr="004F1B76" w:rsidRDefault="00E6796F" w:rsidP="00264F7C">
            <w:pPr>
              <w:numPr>
                <w:ilvl w:val="0"/>
                <w:numId w:val="9"/>
              </w:numPr>
              <w:ind w:left="0" w:firstLine="0"/>
              <w:contextualSpacing/>
              <w:rPr>
                <w:rFonts w:eastAsia="Calibri"/>
                <w:bCs/>
                <w:iCs/>
                <w:szCs w:val="22"/>
                <w:lang w:eastAsia="en-US"/>
              </w:rPr>
            </w:pPr>
            <w:r w:rsidRPr="004F1B76">
              <w:rPr>
                <w:rFonts w:eastAsia="Calibri"/>
                <w:bCs/>
                <w:iCs/>
                <w:szCs w:val="22"/>
                <w:lang w:eastAsia="en-US"/>
              </w:rPr>
              <w:t>Dokumentų naikinimo įrenginiai.</w:t>
            </w:r>
          </w:p>
          <w:p w:rsidR="00E6796F" w:rsidRPr="004F1B76" w:rsidRDefault="00A45807" w:rsidP="00264F7C">
            <w:pPr>
              <w:numPr>
                <w:ilvl w:val="0"/>
                <w:numId w:val="9"/>
              </w:numPr>
              <w:ind w:left="0" w:firstLine="0"/>
              <w:contextualSpacing/>
              <w:rPr>
                <w:rFonts w:eastAsia="Calibri"/>
                <w:szCs w:val="22"/>
                <w:lang w:eastAsia="en-US"/>
              </w:rPr>
            </w:pPr>
            <w:r w:rsidRPr="004F1B76">
              <w:rPr>
                <w:rFonts w:eastAsia="Calibri"/>
                <w:bCs/>
                <w:iCs/>
                <w:szCs w:val="22"/>
                <w:lang w:eastAsia="en-US"/>
              </w:rPr>
              <w:t>Multimedija</w:t>
            </w:r>
            <w:r w:rsidR="00E6796F" w:rsidRPr="004F1B76">
              <w:rPr>
                <w:rFonts w:eastAsia="Calibri"/>
                <w:bCs/>
                <w:iCs/>
                <w:szCs w:val="22"/>
                <w:lang w:eastAsia="en-US"/>
              </w:rPr>
              <w:t xml:space="preserve"> projektoriai.</w:t>
            </w:r>
          </w:p>
          <w:p w:rsidR="00E6796F" w:rsidRPr="004F1B76" w:rsidRDefault="00E6796F" w:rsidP="00264F7C">
            <w:pPr>
              <w:numPr>
                <w:ilvl w:val="0"/>
                <w:numId w:val="9"/>
              </w:numPr>
              <w:ind w:left="0" w:firstLine="0"/>
              <w:contextualSpacing/>
              <w:rPr>
                <w:rFonts w:eastAsia="Calibri"/>
                <w:szCs w:val="22"/>
                <w:lang w:eastAsia="en-US"/>
              </w:rPr>
            </w:pPr>
            <w:r w:rsidRPr="004F1B76">
              <w:rPr>
                <w:rFonts w:eastAsia="Calibri"/>
                <w:bCs/>
                <w:iCs/>
                <w:szCs w:val="22"/>
                <w:lang w:eastAsia="en-US"/>
              </w:rPr>
              <w:t>Fotoaparatai.</w:t>
            </w:r>
          </w:p>
          <w:p w:rsidR="00E6796F" w:rsidRPr="004F1B76" w:rsidRDefault="00E6796F" w:rsidP="00264F7C">
            <w:pPr>
              <w:rPr>
                <w:rFonts w:eastAsia="Calibri"/>
                <w:b/>
                <w:szCs w:val="22"/>
                <w:lang w:eastAsia="en-US"/>
              </w:rPr>
            </w:pPr>
            <w:r w:rsidRPr="004F1B76">
              <w:rPr>
                <w:rFonts w:eastAsia="Calibri"/>
                <w:b/>
                <w:szCs w:val="22"/>
                <w:lang w:eastAsia="en-US"/>
              </w:rPr>
              <w:t>Užduotis/</w:t>
            </w:r>
            <w:proofErr w:type="spellStart"/>
            <w:r w:rsidRPr="004F1B76">
              <w:rPr>
                <w:rFonts w:eastAsia="Calibri"/>
                <w:b/>
                <w:szCs w:val="22"/>
                <w:lang w:eastAsia="en-US"/>
              </w:rPr>
              <w:t>ys</w:t>
            </w:r>
            <w:proofErr w:type="spellEnd"/>
            <w:r w:rsidRPr="004F1B76">
              <w:rPr>
                <w:rFonts w:eastAsia="Calibri"/>
                <w:b/>
                <w:szCs w:val="22"/>
                <w:lang w:eastAsia="en-US"/>
              </w:rPr>
              <w:t>:</w:t>
            </w:r>
          </w:p>
          <w:p w:rsidR="00E6796F" w:rsidRPr="004F1B76" w:rsidRDefault="00E6796F" w:rsidP="00264F7C">
            <w:pPr>
              <w:rPr>
                <w:rFonts w:eastAsia="Calibri"/>
                <w:szCs w:val="22"/>
                <w:lang w:eastAsia="en-US"/>
              </w:rPr>
            </w:pPr>
            <w:r w:rsidRPr="004F1B76">
              <w:rPr>
                <w:rFonts w:eastAsia="Calibri"/>
                <w:szCs w:val="22"/>
                <w:lang w:eastAsia="en-US"/>
              </w:rPr>
              <w:t>1. Dokumentų spausdinimas.</w:t>
            </w:r>
          </w:p>
          <w:p w:rsidR="00E6796F" w:rsidRPr="004F1B76" w:rsidRDefault="00E6796F" w:rsidP="00264F7C">
            <w:pPr>
              <w:rPr>
                <w:rFonts w:eastAsia="Calibri"/>
                <w:szCs w:val="22"/>
                <w:lang w:eastAsia="en-US"/>
              </w:rPr>
            </w:pPr>
            <w:r w:rsidRPr="004F1B76">
              <w:rPr>
                <w:rFonts w:eastAsia="Calibri"/>
                <w:szCs w:val="22"/>
                <w:lang w:eastAsia="en-US"/>
              </w:rPr>
              <w:t>2. Dokumentų nuskaitymas.</w:t>
            </w:r>
          </w:p>
          <w:p w:rsidR="00E6796F" w:rsidRPr="004F1B76" w:rsidRDefault="00E6796F" w:rsidP="00264F7C">
            <w:pPr>
              <w:rPr>
                <w:rFonts w:eastAsia="Calibri"/>
                <w:bCs/>
                <w:szCs w:val="22"/>
                <w:lang w:eastAsia="en-US"/>
              </w:rPr>
            </w:pPr>
            <w:r w:rsidRPr="004F1B76">
              <w:rPr>
                <w:rFonts w:eastAsia="Calibri"/>
                <w:szCs w:val="22"/>
                <w:lang w:eastAsia="en-US"/>
              </w:rPr>
              <w:t>3. Dokumentų perdavimas f</w:t>
            </w:r>
            <w:r w:rsidRPr="004F1B76">
              <w:rPr>
                <w:rFonts w:eastAsia="Calibri"/>
                <w:bCs/>
                <w:szCs w:val="22"/>
                <w:lang w:eastAsia="en-US"/>
              </w:rPr>
              <w:t>aksimiliniu ryšiu.</w:t>
            </w:r>
          </w:p>
          <w:p w:rsidR="00E6796F" w:rsidRPr="004F1B76" w:rsidRDefault="00E6796F" w:rsidP="00264F7C">
            <w:pPr>
              <w:rPr>
                <w:rFonts w:eastAsia="Calibri"/>
                <w:szCs w:val="22"/>
                <w:lang w:eastAsia="en-US"/>
              </w:rPr>
            </w:pPr>
            <w:r w:rsidRPr="004F1B76">
              <w:rPr>
                <w:rFonts w:eastAsia="Calibri"/>
                <w:bCs/>
                <w:szCs w:val="22"/>
                <w:lang w:eastAsia="en-US"/>
              </w:rPr>
              <w:t>4. Dokumentų kopijavimas.</w:t>
            </w:r>
          </w:p>
          <w:p w:rsidR="00E6796F" w:rsidRPr="004F1B76" w:rsidRDefault="00E6796F" w:rsidP="00264F7C">
            <w:pPr>
              <w:rPr>
                <w:rFonts w:eastAsia="Calibri"/>
                <w:szCs w:val="22"/>
                <w:lang w:eastAsia="en-US"/>
              </w:rPr>
            </w:pPr>
            <w:r w:rsidRPr="004F1B76">
              <w:rPr>
                <w:rFonts w:eastAsia="Calibri"/>
                <w:szCs w:val="22"/>
                <w:lang w:eastAsia="en-US"/>
              </w:rPr>
              <w:t>5. Multimedijos, projektoriaus naudojimas.</w:t>
            </w:r>
          </w:p>
          <w:p w:rsidR="00E6796F" w:rsidRPr="004F1B76" w:rsidRDefault="00E6796F" w:rsidP="00264F7C">
            <w:pPr>
              <w:rPr>
                <w:rFonts w:eastAsia="Calibri"/>
                <w:szCs w:val="22"/>
                <w:lang w:eastAsia="en-US"/>
              </w:rPr>
            </w:pPr>
            <w:r w:rsidRPr="004F1B76">
              <w:rPr>
                <w:rFonts w:eastAsia="Calibri"/>
                <w:szCs w:val="22"/>
                <w:lang w:eastAsia="en-US"/>
              </w:rPr>
              <w:t>6. Fotoaparato naudojimas.</w:t>
            </w:r>
          </w:p>
        </w:tc>
        <w:tc>
          <w:tcPr>
            <w:tcW w:w="1805" w:type="pct"/>
          </w:tcPr>
          <w:p w:rsidR="00E6796F" w:rsidRPr="004F1B76" w:rsidRDefault="00E6796F" w:rsidP="00264F7C">
            <w:pPr>
              <w:autoSpaceDE w:val="0"/>
              <w:autoSpaceDN w:val="0"/>
              <w:adjustRightInd w:val="0"/>
              <w:rPr>
                <w:rFonts w:eastAsia="Calibri"/>
                <w:b/>
                <w:szCs w:val="22"/>
                <w:lang w:eastAsia="en-US"/>
              </w:rPr>
            </w:pPr>
            <w:r w:rsidRPr="004F1B76">
              <w:rPr>
                <w:rFonts w:eastAsia="Calibri"/>
                <w:b/>
                <w:szCs w:val="22"/>
                <w:lang w:eastAsia="en-US"/>
              </w:rPr>
              <w:t>Patenkinamai</w:t>
            </w:r>
            <w:r w:rsidR="003E12D8" w:rsidRPr="004F1B76">
              <w:rPr>
                <w:rFonts w:eastAsia="Calibri"/>
                <w:b/>
                <w:szCs w:val="22"/>
                <w:lang w:eastAsia="en-US"/>
              </w:rPr>
              <w:t>:</w:t>
            </w:r>
          </w:p>
          <w:p w:rsidR="00E6796F" w:rsidRPr="004F1B76" w:rsidRDefault="00E6796F" w:rsidP="00264F7C">
            <w:pPr>
              <w:autoSpaceDE w:val="0"/>
              <w:autoSpaceDN w:val="0"/>
              <w:adjustRightInd w:val="0"/>
              <w:rPr>
                <w:rFonts w:eastAsia="Calibri"/>
                <w:szCs w:val="22"/>
                <w:lang w:eastAsia="en-US"/>
              </w:rPr>
            </w:pPr>
            <w:r w:rsidRPr="004F1B76">
              <w:rPr>
                <w:rFonts w:eastAsia="Calibri"/>
                <w:szCs w:val="22"/>
                <w:lang w:eastAsia="en-US"/>
              </w:rPr>
              <w:t>Apspausdintas dokumentas, pasinaudota kopijavimo aparatu.</w:t>
            </w:r>
          </w:p>
          <w:p w:rsidR="00E6796F" w:rsidRPr="004F1B76" w:rsidRDefault="00E6796F" w:rsidP="00264F7C">
            <w:pPr>
              <w:autoSpaceDE w:val="0"/>
              <w:autoSpaceDN w:val="0"/>
              <w:adjustRightInd w:val="0"/>
              <w:rPr>
                <w:rFonts w:eastAsia="Calibri"/>
                <w:b/>
                <w:szCs w:val="22"/>
                <w:lang w:eastAsia="en-US"/>
              </w:rPr>
            </w:pPr>
            <w:r w:rsidRPr="004F1B76">
              <w:rPr>
                <w:rFonts w:eastAsia="Calibri"/>
                <w:b/>
                <w:szCs w:val="22"/>
                <w:lang w:eastAsia="en-US"/>
              </w:rPr>
              <w:t>Gerai</w:t>
            </w:r>
            <w:r w:rsidR="003E12D8" w:rsidRPr="004F1B76">
              <w:rPr>
                <w:rFonts w:eastAsia="Calibri"/>
                <w:b/>
                <w:szCs w:val="22"/>
                <w:lang w:eastAsia="en-US"/>
              </w:rPr>
              <w:t>:</w:t>
            </w:r>
          </w:p>
          <w:p w:rsidR="00E6796F" w:rsidRPr="004F1B76" w:rsidRDefault="00E6796F" w:rsidP="00264F7C">
            <w:pPr>
              <w:rPr>
                <w:rFonts w:eastAsia="Calibri"/>
                <w:szCs w:val="22"/>
                <w:lang w:eastAsia="en-US"/>
              </w:rPr>
            </w:pPr>
            <w:r w:rsidRPr="004F1B76">
              <w:rPr>
                <w:rFonts w:eastAsia="Calibri"/>
                <w:szCs w:val="22"/>
                <w:lang w:eastAsia="en-US"/>
              </w:rPr>
              <w:t>Apspausdintas dokumentas, pasinaudota kopijavimo aparatu, skaitytuvu.</w:t>
            </w:r>
          </w:p>
          <w:p w:rsidR="00E6796F" w:rsidRPr="004F1B76" w:rsidRDefault="00E6796F" w:rsidP="00264F7C">
            <w:pPr>
              <w:rPr>
                <w:rFonts w:eastAsia="Calibri"/>
                <w:b/>
                <w:szCs w:val="22"/>
                <w:lang w:eastAsia="en-US"/>
              </w:rPr>
            </w:pPr>
            <w:r w:rsidRPr="004F1B76">
              <w:rPr>
                <w:rFonts w:eastAsia="Calibri"/>
                <w:b/>
                <w:szCs w:val="22"/>
                <w:lang w:eastAsia="en-US"/>
              </w:rPr>
              <w:t>Puikiai</w:t>
            </w:r>
            <w:r w:rsidR="003E12D8" w:rsidRPr="004F1B76">
              <w:rPr>
                <w:rFonts w:eastAsia="Calibri"/>
                <w:b/>
                <w:szCs w:val="22"/>
                <w:lang w:eastAsia="en-US"/>
              </w:rPr>
              <w:t>:</w:t>
            </w:r>
          </w:p>
          <w:p w:rsidR="00E6796F" w:rsidRPr="004F1B76" w:rsidRDefault="00E6796F" w:rsidP="00264F7C">
            <w:pPr>
              <w:rPr>
                <w:rFonts w:eastAsia="Calibri"/>
                <w:szCs w:val="22"/>
                <w:lang w:eastAsia="en-US"/>
              </w:rPr>
            </w:pPr>
            <w:r w:rsidRPr="004F1B76">
              <w:rPr>
                <w:rFonts w:eastAsia="Calibri"/>
                <w:szCs w:val="22"/>
                <w:lang w:eastAsia="en-US"/>
              </w:rPr>
              <w:t>Apspausdintas dokumentas, pasinaudota kopijavimo aparatu, skaitytuvu bei multimedija, projektoriumi.</w:t>
            </w:r>
          </w:p>
          <w:p w:rsidR="00E6796F" w:rsidRPr="004F1B76" w:rsidRDefault="00E6796F" w:rsidP="00264F7C">
            <w:pPr>
              <w:rPr>
                <w:rFonts w:eastAsia="Calibri"/>
                <w:szCs w:val="22"/>
                <w:lang w:eastAsia="en-US"/>
              </w:rPr>
            </w:pPr>
          </w:p>
          <w:p w:rsidR="00E6796F" w:rsidRPr="004F1B76" w:rsidRDefault="00E6796F" w:rsidP="00264F7C">
            <w:pPr>
              <w:autoSpaceDE w:val="0"/>
              <w:autoSpaceDN w:val="0"/>
              <w:adjustRightInd w:val="0"/>
              <w:rPr>
                <w:rFonts w:eastAsia="Calibri"/>
                <w:b/>
                <w:szCs w:val="22"/>
                <w:lang w:eastAsia="en-US"/>
              </w:rPr>
            </w:pPr>
          </w:p>
        </w:tc>
      </w:tr>
      <w:tr w:rsidR="004F1B76" w:rsidRPr="004F1B76" w:rsidTr="00653FB2">
        <w:trPr>
          <w:trHeight w:val="57"/>
        </w:trPr>
        <w:tc>
          <w:tcPr>
            <w:tcW w:w="1142" w:type="pct"/>
          </w:tcPr>
          <w:p w:rsidR="00E6796F" w:rsidRPr="004F1B76" w:rsidRDefault="00E6796F" w:rsidP="00264F7C">
            <w:pPr>
              <w:rPr>
                <w:rFonts w:eastAsia="Calibri"/>
                <w:szCs w:val="22"/>
                <w:lang w:eastAsia="en-US"/>
              </w:rPr>
            </w:pPr>
            <w:r w:rsidRPr="004F1B76">
              <w:rPr>
                <w:rFonts w:eastAsia="Calibri"/>
                <w:szCs w:val="22"/>
                <w:lang w:eastAsia="en-US"/>
              </w:rPr>
              <w:t>5. Naudotis šiuolaikinėmis komunikacijos priemonėmis.</w:t>
            </w:r>
          </w:p>
        </w:tc>
        <w:tc>
          <w:tcPr>
            <w:tcW w:w="2053" w:type="pct"/>
          </w:tcPr>
          <w:p w:rsidR="00E6796F" w:rsidRPr="004F1B76" w:rsidRDefault="00E6796F" w:rsidP="00264F7C">
            <w:pPr>
              <w:rPr>
                <w:rFonts w:eastAsia="Calibri"/>
                <w:b/>
                <w:szCs w:val="22"/>
                <w:lang w:eastAsia="en-US"/>
              </w:rPr>
            </w:pPr>
            <w:r w:rsidRPr="004F1B76">
              <w:rPr>
                <w:rFonts w:eastAsia="Calibri"/>
                <w:b/>
                <w:szCs w:val="22"/>
                <w:lang w:eastAsia="en-US"/>
              </w:rPr>
              <w:t>Temos:</w:t>
            </w:r>
          </w:p>
          <w:p w:rsidR="00E6796F" w:rsidRPr="004F1B76" w:rsidRDefault="00E6796F" w:rsidP="00264F7C">
            <w:pPr>
              <w:numPr>
                <w:ilvl w:val="0"/>
                <w:numId w:val="10"/>
              </w:numPr>
              <w:ind w:left="0" w:firstLine="0"/>
              <w:contextualSpacing/>
              <w:rPr>
                <w:rFonts w:eastAsia="Calibri"/>
                <w:szCs w:val="22"/>
                <w:lang w:eastAsia="en-US"/>
              </w:rPr>
            </w:pPr>
            <w:r w:rsidRPr="004F1B76">
              <w:rPr>
                <w:rFonts w:eastAsia="Calibri"/>
                <w:szCs w:val="22"/>
                <w:lang w:eastAsia="en-US"/>
              </w:rPr>
              <w:t>El. paštas.</w:t>
            </w:r>
          </w:p>
          <w:p w:rsidR="00E6796F" w:rsidRPr="004F1B76" w:rsidRDefault="00E6796F" w:rsidP="00264F7C">
            <w:pPr>
              <w:numPr>
                <w:ilvl w:val="0"/>
                <w:numId w:val="10"/>
              </w:numPr>
              <w:ind w:left="0" w:firstLine="0"/>
              <w:contextualSpacing/>
              <w:rPr>
                <w:rFonts w:eastAsia="Calibri"/>
                <w:szCs w:val="22"/>
                <w:lang w:eastAsia="en-US"/>
              </w:rPr>
            </w:pPr>
            <w:r w:rsidRPr="004F1B76">
              <w:rPr>
                <w:rFonts w:eastAsia="Calibri"/>
                <w:szCs w:val="22"/>
                <w:lang w:eastAsia="en-US"/>
              </w:rPr>
              <w:t>Skype.</w:t>
            </w:r>
          </w:p>
          <w:p w:rsidR="00E6796F" w:rsidRPr="004F1B76" w:rsidRDefault="00E6796F" w:rsidP="00264F7C">
            <w:pPr>
              <w:numPr>
                <w:ilvl w:val="0"/>
                <w:numId w:val="10"/>
              </w:numPr>
              <w:ind w:left="0" w:firstLine="0"/>
              <w:contextualSpacing/>
              <w:rPr>
                <w:rFonts w:eastAsia="Calibri"/>
                <w:szCs w:val="22"/>
                <w:lang w:eastAsia="en-US"/>
              </w:rPr>
            </w:pPr>
            <w:r w:rsidRPr="004F1B76">
              <w:rPr>
                <w:rFonts w:eastAsia="Calibri"/>
                <w:szCs w:val="22"/>
                <w:lang w:eastAsia="en-US"/>
              </w:rPr>
              <w:t>ICQ.</w:t>
            </w:r>
          </w:p>
          <w:p w:rsidR="00E6796F" w:rsidRPr="004F1B76" w:rsidRDefault="00E6796F" w:rsidP="00264F7C">
            <w:pPr>
              <w:numPr>
                <w:ilvl w:val="0"/>
                <w:numId w:val="10"/>
              </w:numPr>
              <w:ind w:left="0" w:firstLine="0"/>
              <w:contextualSpacing/>
              <w:rPr>
                <w:rFonts w:eastAsia="Calibri"/>
                <w:szCs w:val="22"/>
                <w:lang w:eastAsia="en-US"/>
              </w:rPr>
            </w:pPr>
            <w:r w:rsidRPr="004F1B76">
              <w:rPr>
                <w:rFonts w:eastAsia="Calibri"/>
                <w:szCs w:val="22"/>
                <w:lang w:eastAsia="en-US"/>
              </w:rPr>
              <w:t>Socialiniai tinklai.</w:t>
            </w:r>
          </w:p>
          <w:p w:rsidR="00E6796F" w:rsidRPr="004F1B76" w:rsidRDefault="00E6796F" w:rsidP="00264F7C">
            <w:pPr>
              <w:numPr>
                <w:ilvl w:val="0"/>
                <w:numId w:val="10"/>
              </w:numPr>
              <w:ind w:left="0" w:firstLine="0"/>
              <w:contextualSpacing/>
              <w:rPr>
                <w:rFonts w:eastAsia="Calibri"/>
                <w:szCs w:val="22"/>
                <w:lang w:eastAsia="en-US"/>
              </w:rPr>
            </w:pPr>
            <w:r w:rsidRPr="004F1B76">
              <w:rPr>
                <w:rFonts w:eastAsia="Calibri"/>
                <w:szCs w:val="22"/>
                <w:lang w:eastAsia="en-US"/>
              </w:rPr>
              <w:t>Debesų kompiuteriai - duomenų saugojimo ir sinchronizavimo tarnybos.</w:t>
            </w:r>
          </w:p>
          <w:p w:rsidR="00E6796F" w:rsidRPr="004F1B76" w:rsidRDefault="00E6796F" w:rsidP="00264F7C">
            <w:pPr>
              <w:rPr>
                <w:rFonts w:eastAsia="Calibri"/>
                <w:b/>
                <w:szCs w:val="22"/>
                <w:lang w:eastAsia="en-US"/>
              </w:rPr>
            </w:pPr>
            <w:r w:rsidRPr="004F1B76">
              <w:rPr>
                <w:rFonts w:eastAsia="Calibri"/>
                <w:b/>
                <w:szCs w:val="22"/>
                <w:lang w:eastAsia="en-US"/>
              </w:rPr>
              <w:t>Užduotis/</w:t>
            </w:r>
            <w:proofErr w:type="spellStart"/>
            <w:r w:rsidRPr="004F1B76">
              <w:rPr>
                <w:rFonts w:eastAsia="Calibri"/>
                <w:b/>
                <w:szCs w:val="22"/>
                <w:lang w:eastAsia="en-US"/>
              </w:rPr>
              <w:t>ys</w:t>
            </w:r>
            <w:proofErr w:type="spellEnd"/>
            <w:r w:rsidRPr="004F1B76">
              <w:rPr>
                <w:rFonts w:eastAsia="Calibri"/>
                <w:b/>
                <w:szCs w:val="22"/>
                <w:lang w:eastAsia="en-US"/>
              </w:rPr>
              <w:t>:</w:t>
            </w:r>
          </w:p>
          <w:p w:rsidR="00E6796F" w:rsidRPr="004F1B76" w:rsidRDefault="00E6796F" w:rsidP="00264F7C">
            <w:pPr>
              <w:numPr>
                <w:ilvl w:val="0"/>
                <w:numId w:val="11"/>
              </w:numPr>
              <w:ind w:left="0" w:firstLine="0"/>
              <w:contextualSpacing/>
              <w:rPr>
                <w:rFonts w:eastAsia="Calibri"/>
                <w:szCs w:val="22"/>
                <w:lang w:eastAsia="en-US"/>
              </w:rPr>
            </w:pPr>
            <w:r w:rsidRPr="004F1B76">
              <w:rPr>
                <w:rFonts w:eastAsia="Calibri"/>
                <w:szCs w:val="22"/>
                <w:lang w:eastAsia="en-US"/>
              </w:rPr>
              <w:t>El. laiškų siuntimas.</w:t>
            </w:r>
          </w:p>
          <w:p w:rsidR="00E6796F" w:rsidRPr="004F1B76" w:rsidRDefault="00E6796F" w:rsidP="00264F7C">
            <w:pPr>
              <w:numPr>
                <w:ilvl w:val="0"/>
                <w:numId w:val="11"/>
              </w:numPr>
              <w:ind w:left="0" w:firstLine="0"/>
              <w:contextualSpacing/>
              <w:rPr>
                <w:rFonts w:eastAsia="Calibri"/>
                <w:szCs w:val="22"/>
                <w:lang w:eastAsia="en-US"/>
              </w:rPr>
            </w:pPr>
            <w:r w:rsidRPr="004F1B76">
              <w:rPr>
                <w:rFonts w:eastAsia="Calibri"/>
                <w:szCs w:val="22"/>
                <w:lang w:eastAsia="en-US"/>
              </w:rPr>
              <w:t>Bendravimas Skype ir ICQ programų pagalba.</w:t>
            </w:r>
          </w:p>
          <w:p w:rsidR="00E6796F" w:rsidRPr="004F1B76" w:rsidRDefault="00E6796F" w:rsidP="00264F7C">
            <w:pPr>
              <w:numPr>
                <w:ilvl w:val="0"/>
                <w:numId w:val="11"/>
              </w:numPr>
              <w:ind w:left="0" w:firstLine="0"/>
              <w:contextualSpacing/>
              <w:rPr>
                <w:rFonts w:eastAsia="Calibri"/>
                <w:szCs w:val="22"/>
                <w:lang w:eastAsia="en-US"/>
              </w:rPr>
            </w:pPr>
            <w:r w:rsidRPr="004F1B76">
              <w:rPr>
                <w:rFonts w:eastAsia="Calibri"/>
                <w:szCs w:val="22"/>
                <w:lang w:eastAsia="en-US"/>
              </w:rPr>
              <w:t xml:space="preserve">Komunikacija </w:t>
            </w:r>
            <w:proofErr w:type="spellStart"/>
            <w:r w:rsidRPr="004F1B76">
              <w:rPr>
                <w:rFonts w:eastAsia="Calibri"/>
                <w:szCs w:val="22"/>
                <w:lang w:eastAsia="en-US"/>
              </w:rPr>
              <w:t>soc</w:t>
            </w:r>
            <w:proofErr w:type="spellEnd"/>
            <w:r w:rsidRPr="004F1B76">
              <w:rPr>
                <w:rFonts w:eastAsia="Calibri"/>
                <w:szCs w:val="22"/>
                <w:lang w:eastAsia="en-US"/>
              </w:rPr>
              <w:t>. tinkluose.</w:t>
            </w:r>
          </w:p>
          <w:p w:rsidR="00E6796F" w:rsidRPr="004F1B76" w:rsidRDefault="00E6796F" w:rsidP="00264F7C">
            <w:pPr>
              <w:numPr>
                <w:ilvl w:val="0"/>
                <w:numId w:val="11"/>
              </w:numPr>
              <w:ind w:left="0" w:firstLine="0"/>
              <w:contextualSpacing/>
              <w:rPr>
                <w:rFonts w:eastAsia="Calibri"/>
                <w:szCs w:val="22"/>
                <w:lang w:eastAsia="en-US"/>
              </w:rPr>
            </w:pPr>
            <w:r w:rsidRPr="004F1B76">
              <w:rPr>
                <w:rFonts w:eastAsia="Calibri"/>
                <w:szCs w:val="22"/>
                <w:lang w:eastAsia="en-US"/>
              </w:rPr>
              <w:t>Duomenų saugojimas, bendrinimas debesų kompiuteriuose.</w:t>
            </w:r>
          </w:p>
        </w:tc>
        <w:tc>
          <w:tcPr>
            <w:tcW w:w="1805" w:type="pct"/>
          </w:tcPr>
          <w:p w:rsidR="00E6796F" w:rsidRPr="004F1B76" w:rsidRDefault="00E6796F" w:rsidP="00264F7C">
            <w:pPr>
              <w:autoSpaceDE w:val="0"/>
              <w:autoSpaceDN w:val="0"/>
              <w:adjustRightInd w:val="0"/>
              <w:rPr>
                <w:rFonts w:eastAsia="Calibri"/>
                <w:b/>
                <w:szCs w:val="22"/>
                <w:lang w:eastAsia="en-US"/>
              </w:rPr>
            </w:pPr>
            <w:r w:rsidRPr="004F1B76">
              <w:rPr>
                <w:rFonts w:eastAsia="Calibri"/>
                <w:b/>
                <w:szCs w:val="22"/>
                <w:lang w:eastAsia="en-US"/>
              </w:rPr>
              <w:t>Patenkinamai</w:t>
            </w:r>
            <w:r w:rsidR="003E12D8" w:rsidRPr="004F1B76">
              <w:rPr>
                <w:rFonts w:eastAsia="Calibri"/>
                <w:b/>
                <w:szCs w:val="22"/>
                <w:lang w:eastAsia="en-US"/>
              </w:rPr>
              <w:t>:</w:t>
            </w:r>
          </w:p>
          <w:p w:rsidR="00E6796F" w:rsidRPr="004F1B76" w:rsidRDefault="00E6796F" w:rsidP="00264F7C">
            <w:pPr>
              <w:autoSpaceDE w:val="0"/>
              <w:autoSpaceDN w:val="0"/>
              <w:adjustRightInd w:val="0"/>
              <w:rPr>
                <w:rFonts w:eastAsia="Calibri"/>
                <w:szCs w:val="22"/>
                <w:lang w:eastAsia="en-US"/>
              </w:rPr>
            </w:pPr>
            <w:r w:rsidRPr="004F1B76">
              <w:rPr>
                <w:rFonts w:eastAsia="Calibri"/>
                <w:szCs w:val="22"/>
                <w:lang w:eastAsia="en-US"/>
              </w:rPr>
              <w:t>Išsiųstas el. laiškas, pasinaudota Skype/ICQ programa.</w:t>
            </w:r>
          </w:p>
          <w:p w:rsidR="00E6796F" w:rsidRPr="004F1B76" w:rsidRDefault="00E6796F" w:rsidP="00264F7C">
            <w:pPr>
              <w:autoSpaceDE w:val="0"/>
              <w:autoSpaceDN w:val="0"/>
              <w:adjustRightInd w:val="0"/>
              <w:rPr>
                <w:rFonts w:eastAsia="Calibri"/>
                <w:b/>
                <w:szCs w:val="22"/>
                <w:lang w:eastAsia="en-US"/>
              </w:rPr>
            </w:pPr>
            <w:r w:rsidRPr="004F1B76">
              <w:rPr>
                <w:rFonts w:eastAsia="Calibri"/>
                <w:b/>
                <w:szCs w:val="22"/>
                <w:lang w:eastAsia="en-US"/>
              </w:rPr>
              <w:t>Gerai</w:t>
            </w:r>
            <w:r w:rsidR="003E12D8" w:rsidRPr="004F1B76">
              <w:rPr>
                <w:rFonts w:eastAsia="Calibri"/>
                <w:b/>
                <w:szCs w:val="22"/>
                <w:lang w:eastAsia="en-US"/>
              </w:rPr>
              <w:t>:</w:t>
            </w:r>
          </w:p>
          <w:p w:rsidR="00E6796F" w:rsidRPr="004F1B76" w:rsidRDefault="00E6796F" w:rsidP="00264F7C">
            <w:pPr>
              <w:rPr>
                <w:rFonts w:eastAsia="Calibri"/>
                <w:szCs w:val="22"/>
                <w:lang w:eastAsia="en-US"/>
              </w:rPr>
            </w:pPr>
            <w:r w:rsidRPr="004F1B76">
              <w:rPr>
                <w:rFonts w:eastAsia="Calibri"/>
                <w:szCs w:val="22"/>
                <w:lang w:eastAsia="en-US"/>
              </w:rPr>
              <w:t xml:space="preserve">Išsiųstas el. laiškas, pasinaudota Skype/ICQ programa, </w:t>
            </w:r>
            <w:proofErr w:type="spellStart"/>
            <w:r w:rsidRPr="004F1B76">
              <w:rPr>
                <w:rFonts w:eastAsia="Calibri"/>
                <w:szCs w:val="22"/>
                <w:lang w:eastAsia="en-US"/>
              </w:rPr>
              <w:t>soc</w:t>
            </w:r>
            <w:proofErr w:type="spellEnd"/>
            <w:r w:rsidRPr="004F1B76">
              <w:rPr>
                <w:rFonts w:eastAsia="Calibri"/>
                <w:szCs w:val="22"/>
                <w:lang w:eastAsia="en-US"/>
              </w:rPr>
              <w:t>. tinklais.</w:t>
            </w:r>
          </w:p>
          <w:p w:rsidR="00E6796F" w:rsidRPr="004F1B76" w:rsidRDefault="00E6796F" w:rsidP="00264F7C">
            <w:pPr>
              <w:rPr>
                <w:rFonts w:eastAsia="Calibri"/>
                <w:b/>
                <w:szCs w:val="22"/>
                <w:lang w:eastAsia="en-US"/>
              </w:rPr>
            </w:pPr>
            <w:r w:rsidRPr="004F1B76">
              <w:rPr>
                <w:rFonts w:eastAsia="Calibri"/>
                <w:b/>
                <w:szCs w:val="22"/>
                <w:lang w:eastAsia="en-US"/>
              </w:rPr>
              <w:t>Puikiai</w:t>
            </w:r>
            <w:r w:rsidR="003E12D8" w:rsidRPr="004F1B76">
              <w:rPr>
                <w:rFonts w:eastAsia="Calibri"/>
                <w:b/>
                <w:szCs w:val="22"/>
                <w:lang w:eastAsia="en-US"/>
              </w:rPr>
              <w:t>:</w:t>
            </w:r>
          </w:p>
          <w:p w:rsidR="00E6796F" w:rsidRPr="004F1B76" w:rsidRDefault="00E6796F" w:rsidP="00264F7C">
            <w:pPr>
              <w:rPr>
                <w:rFonts w:eastAsia="Calibri"/>
                <w:b/>
                <w:szCs w:val="22"/>
                <w:lang w:eastAsia="en-US"/>
              </w:rPr>
            </w:pPr>
            <w:r w:rsidRPr="004F1B76">
              <w:rPr>
                <w:rFonts w:eastAsia="Calibri"/>
                <w:szCs w:val="22"/>
                <w:lang w:eastAsia="en-US"/>
              </w:rPr>
              <w:t xml:space="preserve">Išsiųstas el. laiškas, pasinaudota Skype/ICQ programa, </w:t>
            </w:r>
            <w:proofErr w:type="spellStart"/>
            <w:r w:rsidRPr="004F1B76">
              <w:rPr>
                <w:rFonts w:eastAsia="Calibri"/>
                <w:szCs w:val="22"/>
                <w:lang w:eastAsia="en-US"/>
              </w:rPr>
              <w:t>soc</w:t>
            </w:r>
            <w:proofErr w:type="spellEnd"/>
            <w:r w:rsidRPr="004F1B76">
              <w:rPr>
                <w:rFonts w:eastAsia="Calibri"/>
                <w:szCs w:val="22"/>
                <w:lang w:eastAsia="en-US"/>
              </w:rPr>
              <w:t>. tinklais, išsaugoti, bendrinami dokumentai debesų kompiuteriuose.</w:t>
            </w:r>
          </w:p>
        </w:tc>
      </w:tr>
      <w:tr w:rsidR="004F1B76" w:rsidRPr="004F1B76" w:rsidTr="00653FB2">
        <w:trPr>
          <w:trHeight w:val="57"/>
        </w:trPr>
        <w:tc>
          <w:tcPr>
            <w:tcW w:w="1142" w:type="pct"/>
          </w:tcPr>
          <w:p w:rsidR="00E6796F" w:rsidRPr="004F1B76" w:rsidRDefault="00E6796F" w:rsidP="00264F7C">
            <w:pPr>
              <w:rPr>
                <w:rFonts w:eastAsia="Calibri"/>
                <w:szCs w:val="22"/>
                <w:lang w:eastAsia="en-US"/>
              </w:rPr>
            </w:pPr>
            <w:r w:rsidRPr="004F1B76">
              <w:rPr>
                <w:rFonts w:eastAsia="Calibri"/>
                <w:szCs w:val="22"/>
                <w:lang w:eastAsia="en-US"/>
              </w:rPr>
              <w:t>6. Orientuotis pagal žemėlapius.</w:t>
            </w:r>
          </w:p>
        </w:tc>
        <w:tc>
          <w:tcPr>
            <w:tcW w:w="2053" w:type="pct"/>
          </w:tcPr>
          <w:p w:rsidR="00E6796F" w:rsidRPr="004F1B76" w:rsidRDefault="00E6796F" w:rsidP="00264F7C">
            <w:pPr>
              <w:rPr>
                <w:rFonts w:eastAsia="Calibri"/>
                <w:b/>
                <w:szCs w:val="22"/>
                <w:lang w:eastAsia="en-US"/>
              </w:rPr>
            </w:pPr>
            <w:r w:rsidRPr="004F1B76">
              <w:rPr>
                <w:rFonts w:eastAsia="Calibri"/>
                <w:b/>
                <w:szCs w:val="22"/>
                <w:lang w:eastAsia="en-US"/>
              </w:rPr>
              <w:t>Temos:</w:t>
            </w:r>
          </w:p>
          <w:p w:rsidR="00E6796F" w:rsidRPr="004F1B76" w:rsidRDefault="00E6796F" w:rsidP="00264F7C">
            <w:pPr>
              <w:numPr>
                <w:ilvl w:val="0"/>
                <w:numId w:val="12"/>
              </w:numPr>
              <w:ind w:left="0" w:firstLine="0"/>
              <w:contextualSpacing/>
              <w:rPr>
                <w:rFonts w:eastAsia="Calibri"/>
                <w:szCs w:val="22"/>
                <w:lang w:eastAsia="en-US"/>
              </w:rPr>
            </w:pPr>
            <w:r w:rsidRPr="004F1B76">
              <w:rPr>
                <w:rFonts w:eastAsia="Calibri"/>
                <w:szCs w:val="22"/>
                <w:lang w:eastAsia="en-US"/>
              </w:rPr>
              <w:t>Kelių žemėlapiai internete.</w:t>
            </w:r>
          </w:p>
          <w:p w:rsidR="00E6796F" w:rsidRPr="004F1B76" w:rsidRDefault="00E6796F" w:rsidP="00264F7C">
            <w:pPr>
              <w:numPr>
                <w:ilvl w:val="0"/>
                <w:numId w:val="12"/>
              </w:numPr>
              <w:ind w:left="0" w:firstLine="0"/>
              <w:contextualSpacing/>
              <w:rPr>
                <w:rFonts w:eastAsia="Calibri"/>
                <w:szCs w:val="22"/>
                <w:lang w:eastAsia="en-US"/>
              </w:rPr>
            </w:pPr>
            <w:r w:rsidRPr="004F1B76">
              <w:rPr>
                <w:rFonts w:eastAsia="Calibri"/>
                <w:szCs w:val="22"/>
                <w:lang w:eastAsia="en-US"/>
              </w:rPr>
              <w:t>Kelių žemėlapiai.</w:t>
            </w:r>
          </w:p>
          <w:p w:rsidR="00E6796F" w:rsidRPr="004F1B76" w:rsidRDefault="00E6796F" w:rsidP="00264F7C">
            <w:pPr>
              <w:numPr>
                <w:ilvl w:val="0"/>
                <w:numId w:val="12"/>
              </w:numPr>
              <w:ind w:left="0" w:firstLine="0"/>
              <w:contextualSpacing/>
              <w:rPr>
                <w:rFonts w:eastAsia="Calibri"/>
                <w:szCs w:val="22"/>
                <w:lang w:eastAsia="en-US"/>
              </w:rPr>
            </w:pPr>
            <w:r w:rsidRPr="004F1B76">
              <w:rPr>
                <w:rFonts w:eastAsia="Calibri"/>
                <w:szCs w:val="22"/>
                <w:lang w:eastAsia="en-US"/>
              </w:rPr>
              <w:t>Atlasai.</w:t>
            </w:r>
          </w:p>
          <w:p w:rsidR="00E6796F" w:rsidRPr="004F1B76" w:rsidRDefault="00E6796F" w:rsidP="00264F7C">
            <w:pPr>
              <w:rPr>
                <w:rFonts w:eastAsia="Calibri"/>
                <w:b/>
                <w:szCs w:val="22"/>
                <w:lang w:eastAsia="en-US"/>
              </w:rPr>
            </w:pPr>
            <w:r w:rsidRPr="004F1B76">
              <w:rPr>
                <w:rFonts w:eastAsia="Calibri"/>
                <w:b/>
                <w:szCs w:val="22"/>
                <w:lang w:eastAsia="en-US"/>
              </w:rPr>
              <w:t>Užduotis/</w:t>
            </w:r>
            <w:proofErr w:type="spellStart"/>
            <w:r w:rsidRPr="004F1B76">
              <w:rPr>
                <w:rFonts w:eastAsia="Calibri"/>
                <w:b/>
                <w:szCs w:val="22"/>
                <w:lang w:eastAsia="en-US"/>
              </w:rPr>
              <w:t>ys</w:t>
            </w:r>
            <w:proofErr w:type="spellEnd"/>
            <w:r w:rsidRPr="004F1B76">
              <w:rPr>
                <w:rFonts w:eastAsia="Calibri"/>
                <w:b/>
                <w:szCs w:val="22"/>
                <w:lang w:eastAsia="en-US"/>
              </w:rPr>
              <w:t>:</w:t>
            </w:r>
          </w:p>
          <w:p w:rsidR="00E6796F" w:rsidRPr="004F1B76" w:rsidRDefault="00E6796F" w:rsidP="00264F7C">
            <w:pPr>
              <w:numPr>
                <w:ilvl w:val="0"/>
                <w:numId w:val="13"/>
              </w:numPr>
              <w:ind w:left="0" w:firstLine="0"/>
              <w:contextualSpacing/>
              <w:rPr>
                <w:rFonts w:eastAsia="Calibri"/>
                <w:szCs w:val="22"/>
                <w:lang w:eastAsia="en-US"/>
              </w:rPr>
            </w:pPr>
            <w:r w:rsidRPr="004F1B76">
              <w:rPr>
                <w:rFonts w:eastAsia="Calibri"/>
                <w:szCs w:val="22"/>
                <w:lang w:eastAsia="en-US"/>
              </w:rPr>
              <w:t>Nurodytų vietų paieška kelių žemėlapiuose internete.</w:t>
            </w:r>
          </w:p>
          <w:p w:rsidR="00E6796F" w:rsidRPr="004F1B76" w:rsidRDefault="00E6796F" w:rsidP="00264F7C">
            <w:pPr>
              <w:numPr>
                <w:ilvl w:val="0"/>
                <w:numId w:val="13"/>
              </w:numPr>
              <w:ind w:left="0" w:firstLine="0"/>
              <w:contextualSpacing/>
              <w:rPr>
                <w:rFonts w:eastAsia="Calibri"/>
                <w:szCs w:val="22"/>
                <w:lang w:eastAsia="en-US"/>
              </w:rPr>
            </w:pPr>
            <w:r w:rsidRPr="004F1B76">
              <w:rPr>
                <w:rFonts w:eastAsia="Calibri"/>
                <w:szCs w:val="22"/>
                <w:lang w:eastAsia="en-US"/>
              </w:rPr>
              <w:t>Nurodytų vietų paieška kelių žemėlapiuose, atlasuose.</w:t>
            </w:r>
          </w:p>
          <w:p w:rsidR="00E6796F" w:rsidRPr="004F1B76" w:rsidRDefault="00E6796F" w:rsidP="00264F7C">
            <w:pPr>
              <w:numPr>
                <w:ilvl w:val="0"/>
                <w:numId w:val="13"/>
              </w:numPr>
              <w:ind w:left="0" w:firstLine="0"/>
              <w:contextualSpacing/>
              <w:rPr>
                <w:rFonts w:eastAsia="Calibri"/>
                <w:szCs w:val="22"/>
                <w:lang w:eastAsia="en-US"/>
              </w:rPr>
            </w:pPr>
            <w:r w:rsidRPr="004F1B76">
              <w:rPr>
                <w:rFonts w:eastAsia="Calibri"/>
                <w:szCs w:val="22"/>
                <w:lang w:eastAsia="en-US"/>
              </w:rPr>
              <w:t>Maršruto tarp nurodytų vietų parinkimas.</w:t>
            </w:r>
          </w:p>
        </w:tc>
        <w:tc>
          <w:tcPr>
            <w:tcW w:w="1805" w:type="pct"/>
          </w:tcPr>
          <w:p w:rsidR="00E6796F" w:rsidRPr="004F1B76" w:rsidRDefault="00E6796F" w:rsidP="00264F7C">
            <w:pPr>
              <w:autoSpaceDE w:val="0"/>
              <w:autoSpaceDN w:val="0"/>
              <w:adjustRightInd w:val="0"/>
              <w:rPr>
                <w:rFonts w:eastAsia="Calibri"/>
                <w:b/>
                <w:szCs w:val="22"/>
                <w:lang w:eastAsia="en-US"/>
              </w:rPr>
            </w:pPr>
            <w:r w:rsidRPr="004F1B76">
              <w:rPr>
                <w:rFonts w:eastAsia="Calibri"/>
                <w:b/>
                <w:szCs w:val="22"/>
                <w:lang w:eastAsia="en-US"/>
              </w:rPr>
              <w:t>Patenkinamai</w:t>
            </w:r>
            <w:r w:rsidR="003E12D8" w:rsidRPr="004F1B76">
              <w:rPr>
                <w:rFonts w:eastAsia="Calibri"/>
                <w:b/>
                <w:szCs w:val="22"/>
                <w:lang w:eastAsia="en-US"/>
              </w:rPr>
              <w:t>:</w:t>
            </w:r>
          </w:p>
          <w:p w:rsidR="00E6796F" w:rsidRPr="004F1B76" w:rsidRDefault="00E6796F" w:rsidP="00264F7C">
            <w:pPr>
              <w:autoSpaceDE w:val="0"/>
              <w:autoSpaceDN w:val="0"/>
              <w:adjustRightInd w:val="0"/>
              <w:rPr>
                <w:rFonts w:eastAsia="Calibri"/>
                <w:szCs w:val="22"/>
                <w:lang w:eastAsia="en-US"/>
              </w:rPr>
            </w:pPr>
            <w:r w:rsidRPr="004F1B76">
              <w:rPr>
                <w:rFonts w:eastAsia="Calibri"/>
                <w:szCs w:val="22"/>
                <w:lang w:eastAsia="en-US"/>
              </w:rPr>
              <w:t>Rastos nurodytos vietos žemėlapyje.</w:t>
            </w:r>
          </w:p>
          <w:p w:rsidR="00E6796F" w:rsidRPr="004F1B76" w:rsidRDefault="00E6796F" w:rsidP="00264F7C">
            <w:pPr>
              <w:autoSpaceDE w:val="0"/>
              <w:autoSpaceDN w:val="0"/>
              <w:adjustRightInd w:val="0"/>
              <w:rPr>
                <w:rFonts w:eastAsia="Calibri"/>
                <w:b/>
                <w:szCs w:val="22"/>
                <w:lang w:eastAsia="en-US"/>
              </w:rPr>
            </w:pPr>
            <w:r w:rsidRPr="004F1B76">
              <w:rPr>
                <w:rFonts w:eastAsia="Calibri"/>
                <w:b/>
                <w:szCs w:val="22"/>
                <w:lang w:eastAsia="en-US"/>
              </w:rPr>
              <w:t>Gerai</w:t>
            </w:r>
            <w:r w:rsidR="003E12D8" w:rsidRPr="004F1B76">
              <w:rPr>
                <w:rFonts w:eastAsia="Calibri"/>
                <w:b/>
                <w:szCs w:val="22"/>
                <w:lang w:eastAsia="en-US"/>
              </w:rPr>
              <w:t>:</w:t>
            </w:r>
          </w:p>
          <w:p w:rsidR="00E6796F" w:rsidRPr="004F1B76" w:rsidRDefault="00E6796F" w:rsidP="00264F7C">
            <w:pPr>
              <w:rPr>
                <w:rFonts w:eastAsia="Calibri"/>
                <w:szCs w:val="22"/>
                <w:lang w:eastAsia="en-US"/>
              </w:rPr>
            </w:pPr>
            <w:r w:rsidRPr="004F1B76">
              <w:rPr>
                <w:rFonts w:eastAsia="Calibri"/>
                <w:szCs w:val="22"/>
                <w:lang w:eastAsia="en-US"/>
              </w:rPr>
              <w:t>Rastos nurodytos vietos žemėlapyje, parinktas optimalus krovinio vežimo maršrutas.</w:t>
            </w:r>
          </w:p>
          <w:p w:rsidR="00E6796F" w:rsidRPr="004F1B76" w:rsidRDefault="00E6796F" w:rsidP="00264F7C">
            <w:pPr>
              <w:rPr>
                <w:rFonts w:eastAsia="Calibri"/>
                <w:b/>
                <w:szCs w:val="22"/>
                <w:lang w:eastAsia="en-US"/>
              </w:rPr>
            </w:pPr>
            <w:r w:rsidRPr="004F1B76">
              <w:rPr>
                <w:rFonts w:eastAsia="Calibri"/>
                <w:b/>
                <w:szCs w:val="22"/>
                <w:lang w:eastAsia="en-US"/>
              </w:rPr>
              <w:t>Puikiai</w:t>
            </w:r>
            <w:r w:rsidR="003E12D8" w:rsidRPr="004F1B76">
              <w:rPr>
                <w:rFonts w:eastAsia="Calibri"/>
                <w:b/>
                <w:szCs w:val="22"/>
                <w:lang w:eastAsia="en-US"/>
              </w:rPr>
              <w:t>:</w:t>
            </w:r>
          </w:p>
          <w:p w:rsidR="00E6796F" w:rsidRPr="004F1B76" w:rsidRDefault="00E6796F" w:rsidP="00264F7C">
            <w:pPr>
              <w:rPr>
                <w:rFonts w:eastAsia="Calibri"/>
                <w:b/>
                <w:szCs w:val="22"/>
                <w:lang w:eastAsia="en-US"/>
              </w:rPr>
            </w:pPr>
            <w:r w:rsidRPr="004F1B76">
              <w:rPr>
                <w:rFonts w:eastAsia="Calibri"/>
                <w:szCs w:val="22"/>
                <w:lang w:eastAsia="en-US"/>
              </w:rPr>
              <w:t>Rastos nurodytos vietos žemėlapyje, parinktas optimalus krovinio vežimo maršrutas, argumentuoti maršruto pasirinkimo kriterijai.</w:t>
            </w:r>
          </w:p>
        </w:tc>
      </w:tr>
      <w:tr w:rsidR="004F1B76" w:rsidRPr="004F1B76" w:rsidTr="00653FB2">
        <w:tblPrEx>
          <w:tblLook w:val="00A0" w:firstRow="1" w:lastRow="0" w:firstColumn="1" w:lastColumn="0" w:noHBand="0" w:noVBand="0"/>
        </w:tblPrEx>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auto"/>
          </w:tcPr>
          <w:p w:rsidR="00E6796F" w:rsidRPr="004F1B76" w:rsidRDefault="00E6796F" w:rsidP="00264F7C">
            <w:r w:rsidRPr="004F1B76">
              <w:t>Reikalavimai mokymui skirtiems metodiniams ir materialiesiems ištekliams</w:t>
            </w:r>
          </w:p>
        </w:tc>
        <w:tc>
          <w:tcPr>
            <w:tcW w:w="3858" w:type="pct"/>
            <w:gridSpan w:val="2"/>
            <w:tcBorders>
              <w:top w:val="single" w:sz="4" w:space="0" w:color="auto"/>
              <w:left w:val="single" w:sz="4" w:space="0" w:color="auto"/>
              <w:bottom w:val="single" w:sz="4" w:space="0" w:color="auto"/>
              <w:right w:val="single" w:sz="4" w:space="0" w:color="auto"/>
            </w:tcBorders>
            <w:shd w:val="clear" w:color="auto" w:fill="auto"/>
          </w:tcPr>
          <w:p w:rsidR="00E6796F" w:rsidRPr="004F1B76" w:rsidRDefault="00E6796F" w:rsidP="00264F7C">
            <w:pPr>
              <w:widowControl w:val="0"/>
              <w:jc w:val="both"/>
              <w:rPr>
                <w:rFonts w:eastAsia="Calibri"/>
                <w:i/>
              </w:rPr>
            </w:pPr>
            <w:r w:rsidRPr="004F1B76">
              <w:rPr>
                <w:rFonts w:eastAsia="Calibri"/>
                <w:i/>
              </w:rPr>
              <w:t>Mokymo(</w:t>
            </w:r>
            <w:proofErr w:type="spellStart"/>
            <w:r w:rsidRPr="004F1B76">
              <w:rPr>
                <w:rFonts w:eastAsia="Calibri"/>
                <w:i/>
              </w:rPr>
              <w:t>si</w:t>
            </w:r>
            <w:proofErr w:type="spellEnd"/>
            <w:r w:rsidRPr="004F1B76">
              <w:rPr>
                <w:rFonts w:eastAsia="Calibri"/>
                <w:i/>
              </w:rPr>
              <w:t>) medžiaga:</w:t>
            </w:r>
          </w:p>
          <w:p w:rsidR="00E6796F" w:rsidRPr="004F1B76" w:rsidRDefault="00E6796F" w:rsidP="00264F7C">
            <w:pPr>
              <w:pStyle w:val="NoSpacing"/>
              <w:numPr>
                <w:ilvl w:val="0"/>
                <w:numId w:val="1"/>
              </w:numPr>
              <w:ind w:left="0" w:firstLine="0"/>
              <w:jc w:val="both"/>
            </w:pPr>
            <w:r w:rsidRPr="004F1B76">
              <w:t>Logisto ekspeditoriaus modulinė profesinio mokymo programa</w:t>
            </w:r>
          </w:p>
          <w:p w:rsidR="00264F7C" w:rsidRPr="004F1B76" w:rsidRDefault="00E6796F" w:rsidP="00264F7C">
            <w:pPr>
              <w:pStyle w:val="NoSpacing"/>
              <w:numPr>
                <w:ilvl w:val="0"/>
                <w:numId w:val="1"/>
              </w:numPr>
              <w:ind w:left="0" w:firstLine="0"/>
              <w:jc w:val="both"/>
            </w:pPr>
            <w:r w:rsidRPr="004F1B76">
              <w:t>Vadovėliai, teisės aktai ir kita mokomoji medžiaga</w:t>
            </w:r>
          </w:p>
          <w:p w:rsidR="00264F7C" w:rsidRPr="004F1B76" w:rsidRDefault="00E6796F" w:rsidP="00264F7C">
            <w:pPr>
              <w:pStyle w:val="NoSpacing"/>
              <w:numPr>
                <w:ilvl w:val="0"/>
                <w:numId w:val="1"/>
              </w:numPr>
              <w:ind w:left="0" w:firstLine="0"/>
              <w:jc w:val="both"/>
            </w:pPr>
            <w:r w:rsidRPr="004F1B76">
              <w:t>Navigacijos, ryšio priemonių, biuro technikos vartotojo vadovai</w:t>
            </w:r>
          </w:p>
          <w:p w:rsidR="00D828BD" w:rsidRPr="004F1B76" w:rsidRDefault="00D828BD" w:rsidP="00264F7C">
            <w:pPr>
              <w:numPr>
                <w:ilvl w:val="0"/>
                <w:numId w:val="1"/>
              </w:numPr>
              <w:ind w:left="0" w:firstLine="0"/>
              <w:jc w:val="both"/>
            </w:pPr>
            <w:r w:rsidRPr="004F1B76">
              <w:t>Žemėlapiai, atlasai</w:t>
            </w:r>
          </w:p>
          <w:p w:rsidR="00D828BD" w:rsidRPr="004F1B76" w:rsidRDefault="00D828BD" w:rsidP="00264F7C">
            <w:pPr>
              <w:pStyle w:val="NoSpacing"/>
              <w:numPr>
                <w:ilvl w:val="0"/>
                <w:numId w:val="1"/>
              </w:numPr>
              <w:ind w:left="0" w:firstLine="0"/>
              <w:jc w:val="both"/>
            </w:pPr>
            <w:r w:rsidRPr="004F1B76">
              <w:lastRenderedPageBreak/>
              <w:t>K</w:t>
            </w:r>
            <w:r w:rsidR="00E6796F" w:rsidRPr="004F1B76">
              <w:t>rovinių vežimo dokumentai</w:t>
            </w:r>
          </w:p>
          <w:p w:rsidR="00E6796F" w:rsidRPr="004F1B76" w:rsidRDefault="00E6796F" w:rsidP="00264F7C">
            <w:pPr>
              <w:jc w:val="both"/>
              <w:rPr>
                <w:i/>
              </w:rPr>
            </w:pPr>
            <w:r w:rsidRPr="004F1B76">
              <w:rPr>
                <w:i/>
              </w:rPr>
              <w:t>Mokymo(</w:t>
            </w:r>
            <w:proofErr w:type="spellStart"/>
            <w:r w:rsidRPr="004F1B76">
              <w:rPr>
                <w:i/>
              </w:rPr>
              <w:t>si</w:t>
            </w:r>
            <w:proofErr w:type="spellEnd"/>
            <w:r w:rsidRPr="004F1B76">
              <w:rPr>
                <w:i/>
              </w:rPr>
              <w:t>) priemonės:</w:t>
            </w:r>
          </w:p>
          <w:p w:rsidR="00E6796F" w:rsidRPr="004F1B76" w:rsidRDefault="00E6796F" w:rsidP="00264F7C">
            <w:pPr>
              <w:numPr>
                <w:ilvl w:val="0"/>
                <w:numId w:val="4"/>
              </w:numPr>
              <w:ind w:left="0" w:firstLine="0"/>
              <w:jc w:val="both"/>
            </w:pPr>
            <w:r w:rsidRPr="004F1B76">
              <w:t>Techninės priemonės mokymo(</w:t>
            </w:r>
            <w:proofErr w:type="spellStart"/>
            <w:r w:rsidRPr="004F1B76">
              <w:t>si</w:t>
            </w:r>
            <w:proofErr w:type="spellEnd"/>
            <w:r w:rsidRPr="004F1B76">
              <w:t>) medžiagai iliustruoti, vizualizuoti, pristatyti.</w:t>
            </w:r>
          </w:p>
        </w:tc>
      </w:tr>
      <w:tr w:rsidR="004F1B76" w:rsidRPr="004F1B76" w:rsidTr="00653FB2">
        <w:tblPrEx>
          <w:tblLook w:val="00A0" w:firstRow="1" w:lastRow="0" w:firstColumn="1" w:lastColumn="0" w:noHBand="0" w:noVBand="0"/>
        </w:tblPrEx>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auto"/>
          </w:tcPr>
          <w:p w:rsidR="00E6796F" w:rsidRPr="004F1B76" w:rsidRDefault="00E6796F" w:rsidP="00264F7C">
            <w:r w:rsidRPr="004F1B76">
              <w:t>Reikalavimai teorinio ir praktinio mokymo vietai</w:t>
            </w:r>
          </w:p>
        </w:tc>
        <w:tc>
          <w:tcPr>
            <w:tcW w:w="3858" w:type="pct"/>
            <w:gridSpan w:val="2"/>
            <w:tcBorders>
              <w:top w:val="single" w:sz="4" w:space="0" w:color="auto"/>
              <w:left w:val="single" w:sz="4" w:space="0" w:color="auto"/>
              <w:bottom w:val="single" w:sz="4" w:space="0" w:color="auto"/>
              <w:right w:val="single" w:sz="4" w:space="0" w:color="auto"/>
            </w:tcBorders>
            <w:shd w:val="clear" w:color="auto" w:fill="auto"/>
          </w:tcPr>
          <w:p w:rsidR="00E6796F" w:rsidRPr="004F1B76" w:rsidRDefault="00E6796F" w:rsidP="00264F7C">
            <w:pPr>
              <w:jc w:val="both"/>
            </w:pPr>
            <w:r w:rsidRPr="004F1B76">
              <w:t>Klasė ar kita mokymui(</w:t>
            </w:r>
            <w:proofErr w:type="spellStart"/>
            <w:r w:rsidRPr="004F1B76">
              <w:t>si</w:t>
            </w:r>
            <w:proofErr w:type="spellEnd"/>
            <w:r w:rsidRPr="004F1B76">
              <w:t>) pritaikyta patalpa su techninėmis priemonėmis (kompiuteriu,</w:t>
            </w:r>
            <w:r w:rsidR="00E139D9" w:rsidRPr="004F1B76">
              <w:t xml:space="preserve"> spausdintuvu, skaitytuvu, fakso aparatu, kopijavimo aparatu, multimedija</w:t>
            </w:r>
            <w:r w:rsidR="0037430A" w:rsidRPr="004F1B76">
              <w:t xml:space="preserve"> projektoriu</w:t>
            </w:r>
            <w:r w:rsidR="008F4E05" w:rsidRPr="004F1B76">
              <w:t>mi</w:t>
            </w:r>
            <w:r w:rsidR="00E139D9" w:rsidRPr="004F1B76">
              <w:t xml:space="preserve">, navigacinėmis/palydovinėmis sistemomis, </w:t>
            </w:r>
            <w:r w:rsidR="008B6848" w:rsidRPr="004F1B76">
              <w:t xml:space="preserve">telefonais: </w:t>
            </w:r>
            <w:r w:rsidR="00E139D9" w:rsidRPr="004F1B76">
              <w:t xml:space="preserve">fiksuoto ryšio, </w:t>
            </w:r>
            <w:r w:rsidR="008B6848" w:rsidRPr="004F1B76">
              <w:t xml:space="preserve">mobiliaisiais, </w:t>
            </w:r>
            <w:r w:rsidR="00E139D9" w:rsidRPr="004F1B76">
              <w:t>išmaniaisiais</w:t>
            </w:r>
            <w:r w:rsidRPr="004F1B76">
              <w:t>) mokymo(</w:t>
            </w:r>
            <w:proofErr w:type="spellStart"/>
            <w:r w:rsidRPr="004F1B76">
              <w:t>si</w:t>
            </w:r>
            <w:proofErr w:type="spellEnd"/>
            <w:r w:rsidRPr="004F1B76">
              <w:t>) medžiagai pateikti.</w:t>
            </w:r>
          </w:p>
        </w:tc>
      </w:tr>
      <w:tr w:rsidR="004F1B76" w:rsidRPr="004F1B76" w:rsidTr="00653FB2">
        <w:tblPrEx>
          <w:tblLook w:val="00A0" w:firstRow="1" w:lastRow="0" w:firstColumn="1" w:lastColumn="0" w:noHBand="0" w:noVBand="0"/>
        </w:tblPrEx>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auto"/>
          </w:tcPr>
          <w:p w:rsidR="00E6796F" w:rsidRPr="004F1B76" w:rsidRDefault="00E6796F" w:rsidP="00264F7C">
            <w:r w:rsidRPr="004F1B76">
              <w:t>Reikalavimai mokytojų dalykiniam pasirengimui (dalykinei kvalifikacijai)</w:t>
            </w:r>
          </w:p>
        </w:tc>
        <w:tc>
          <w:tcPr>
            <w:tcW w:w="3858" w:type="pct"/>
            <w:gridSpan w:val="2"/>
            <w:tcBorders>
              <w:top w:val="single" w:sz="4" w:space="0" w:color="auto"/>
              <w:left w:val="single" w:sz="4" w:space="0" w:color="auto"/>
              <w:bottom w:val="single" w:sz="4" w:space="0" w:color="auto"/>
              <w:right w:val="single" w:sz="4" w:space="0" w:color="auto"/>
            </w:tcBorders>
            <w:shd w:val="clear" w:color="auto" w:fill="auto"/>
          </w:tcPr>
          <w:p w:rsidR="00E6796F" w:rsidRPr="004F1B76" w:rsidRDefault="00E6796F" w:rsidP="00264F7C">
            <w:pPr>
              <w:jc w:val="both"/>
            </w:pPr>
            <w:r w:rsidRPr="004F1B76">
              <w:t>Modulį gali vesti mokytojas, turintis:</w:t>
            </w:r>
          </w:p>
          <w:p w:rsidR="00E6796F" w:rsidRPr="004F1B76" w:rsidRDefault="00E6796F" w:rsidP="00264F7C">
            <w:pPr>
              <w:jc w:val="both"/>
            </w:pPr>
            <w:r w:rsidRPr="004F1B7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6796F" w:rsidRPr="004F1B76" w:rsidRDefault="00E6796F" w:rsidP="00264F7C">
            <w:pPr>
              <w:jc w:val="both"/>
            </w:pPr>
            <w:r w:rsidRPr="004F1B76">
              <w:t xml:space="preserve">2) </w:t>
            </w:r>
            <w:r w:rsidR="0056459E" w:rsidRPr="004F1B76">
              <w:t>ne žemesnį kaip aukštesnįjį ar aukštąjį (aukštesnįjį, įgytą iki 2009 metų ar specialųjį vidurinį, įgytą iki 1995 metų) išsilavinimą pagal šios mokymo programos turinį ir turintis pedagoginį išsilavinimą arba Švietimo ir mokslo ministro nustatyta tvarka išklausytų pedagoginių ir psichologinių žinių kursų pažymėjimą.</w:t>
            </w:r>
          </w:p>
        </w:tc>
      </w:tr>
    </w:tbl>
    <w:p w:rsidR="00846D4E" w:rsidRPr="004F1B76" w:rsidRDefault="00846D4E" w:rsidP="00264F7C"/>
    <w:p w:rsidR="003A0ED3" w:rsidRPr="004F1B76" w:rsidRDefault="003A0ED3" w:rsidP="00264F7C"/>
    <w:p w:rsidR="00E6796F" w:rsidRPr="004F1B76" w:rsidRDefault="00E6796F" w:rsidP="00264F7C">
      <w:pPr>
        <w:rPr>
          <w:b/>
        </w:rPr>
      </w:pPr>
      <w:r w:rsidRPr="004F1B76">
        <w:rPr>
          <w:b/>
        </w:rPr>
        <w:t>Modulio pavadinimas - Vežėjo ir transporto parinkimas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4069"/>
        <w:gridCol w:w="3578"/>
      </w:tblGrid>
      <w:tr w:rsidR="004F1B76" w:rsidRPr="004F1B76" w:rsidTr="003A0ED3">
        <w:trPr>
          <w:trHeight w:val="57"/>
        </w:trPr>
        <w:tc>
          <w:tcPr>
            <w:tcW w:w="1142" w:type="pct"/>
            <w:tcBorders>
              <w:top w:val="single" w:sz="4" w:space="0" w:color="auto"/>
              <w:left w:val="single" w:sz="4" w:space="0" w:color="auto"/>
              <w:bottom w:val="single" w:sz="4" w:space="0" w:color="auto"/>
              <w:right w:val="single" w:sz="4" w:space="0" w:color="auto"/>
            </w:tcBorders>
          </w:tcPr>
          <w:p w:rsidR="00E06202" w:rsidRPr="004F1B76" w:rsidRDefault="00E06202" w:rsidP="00264F7C">
            <w:pPr>
              <w:rPr>
                <w:rFonts w:eastAsia="Calibri"/>
                <w:szCs w:val="22"/>
                <w:lang w:eastAsia="en-US"/>
              </w:rPr>
            </w:pPr>
            <w:r w:rsidRPr="004F1B76">
              <w:rPr>
                <w:rFonts w:eastAsia="Calibri"/>
                <w:szCs w:val="22"/>
                <w:lang w:eastAsia="en-US"/>
              </w:rPr>
              <w:t>Valstybinis kodas</w:t>
            </w:r>
          </w:p>
        </w:tc>
        <w:tc>
          <w:tcPr>
            <w:tcW w:w="3858" w:type="pct"/>
            <w:gridSpan w:val="2"/>
            <w:tcBorders>
              <w:top w:val="single" w:sz="4" w:space="0" w:color="auto"/>
              <w:left w:val="single" w:sz="4" w:space="0" w:color="auto"/>
              <w:bottom w:val="single" w:sz="4" w:space="0" w:color="auto"/>
              <w:right w:val="single" w:sz="4" w:space="0" w:color="auto"/>
            </w:tcBorders>
          </w:tcPr>
          <w:p w:rsidR="00E06202" w:rsidRPr="004F1B76" w:rsidRDefault="00EB6F65" w:rsidP="00264F7C">
            <w:pPr>
              <w:rPr>
                <w:lang w:eastAsia="en-US"/>
              </w:rPr>
            </w:pPr>
            <w:r w:rsidRPr="004F1B76">
              <w:rPr>
                <w:lang w:eastAsia="en-US"/>
              </w:rPr>
              <w:t>4104127</w:t>
            </w:r>
          </w:p>
        </w:tc>
      </w:tr>
      <w:tr w:rsidR="004F1B76" w:rsidRPr="004F1B76" w:rsidTr="003A0ED3">
        <w:trPr>
          <w:trHeight w:val="57"/>
        </w:trPr>
        <w:tc>
          <w:tcPr>
            <w:tcW w:w="1142" w:type="pct"/>
            <w:tcBorders>
              <w:top w:val="single" w:sz="4" w:space="0" w:color="auto"/>
              <w:left w:val="single" w:sz="4" w:space="0" w:color="auto"/>
              <w:bottom w:val="single" w:sz="4" w:space="0" w:color="auto"/>
              <w:right w:val="single" w:sz="4" w:space="0" w:color="auto"/>
            </w:tcBorders>
          </w:tcPr>
          <w:p w:rsidR="00E06202" w:rsidRPr="004F1B76" w:rsidRDefault="00E06202" w:rsidP="00264F7C">
            <w:pPr>
              <w:rPr>
                <w:rFonts w:eastAsia="Calibri"/>
                <w:szCs w:val="22"/>
                <w:lang w:eastAsia="en-US"/>
              </w:rPr>
            </w:pPr>
            <w:r w:rsidRPr="004F1B76">
              <w:rPr>
                <w:rFonts w:eastAsia="Calibri"/>
                <w:szCs w:val="22"/>
                <w:lang w:eastAsia="en-US"/>
              </w:rPr>
              <w:t>Modulio LTKS lygis</w:t>
            </w:r>
          </w:p>
        </w:tc>
        <w:tc>
          <w:tcPr>
            <w:tcW w:w="3858" w:type="pct"/>
            <w:gridSpan w:val="2"/>
            <w:tcBorders>
              <w:top w:val="single" w:sz="4" w:space="0" w:color="auto"/>
              <w:left w:val="single" w:sz="4" w:space="0" w:color="auto"/>
              <w:bottom w:val="single" w:sz="4" w:space="0" w:color="auto"/>
              <w:right w:val="single" w:sz="4" w:space="0" w:color="auto"/>
            </w:tcBorders>
          </w:tcPr>
          <w:p w:rsidR="00E06202" w:rsidRPr="004F1B76" w:rsidRDefault="00E06202" w:rsidP="00264F7C">
            <w:pPr>
              <w:rPr>
                <w:lang w:eastAsia="en-US"/>
              </w:rPr>
            </w:pPr>
            <w:r w:rsidRPr="004F1B76">
              <w:t>IV</w:t>
            </w:r>
          </w:p>
        </w:tc>
      </w:tr>
      <w:tr w:rsidR="004F1B76" w:rsidRPr="004F1B76" w:rsidTr="003A0ED3">
        <w:trPr>
          <w:trHeight w:val="57"/>
        </w:trPr>
        <w:tc>
          <w:tcPr>
            <w:tcW w:w="1142" w:type="pct"/>
            <w:tcBorders>
              <w:top w:val="single" w:sz="4" w:space="0" w:color="auto"/>
              <w:left w:val="single" w:sz="4" w:space="0" w:color="auto"/>
              <w:bottom w:val="single" w:sz="4" w:space="0" w:color="auto"/>
              <w:right w:val="single" w:sz="4" w:space="0" w:color="auto"/>
            </w:tcBorders>
          </w:tcPr>
          <w:p w:rsidR="00E06202" w:rsidRPr="004F1B76" w:rsidRDefault="00E06202" w:rsidP="00264F7C">
            <w:pPr>
              <w:rPr>
                <w:rFonts w:eastAsia="Calibri"/>
                <w:szCs w:val="22"/>
                <w:lang w:eastAsia="en-US"/>
              </w:rPr>
            </w:pPr>
            <w:r w:rsidRPr="004F1B76">
              <w:rPr>
                <w:rFonts w:eastAsia="Calibri"/>
                <w:szCs w:val="22"/>
                <w:lang w:eastAsia="en-US"/>
              </w:rPr>
              <w:t>Apimtis mokymosi kreditais</w:t>
            </w:r>
          </w:p>
        </w:tc>
        <w:tc>
          <w:tcPr>
            <w:tcW w:w="3858" w:type="pct"/>
            <w:gridSpan w:val="2"/>
            <w:tcBorders>
              <w:top w:val="single" w:sz="4" w:space="0" w:color="auto"/>
              <w:left w:val="single" w:sz="4" w:space="0" w:color="auto"/>
              <w:bottom w:val="single" w:sz="4" w:space="0" w:color="auto"/>
              <w:right w:val="single" w:sz="4" w:space="0" w:color="auto"/>
            </w:tcBorders>
          </w:tcPr>
          <w:p w:rsidR="00E06202" w:rsidRPr="004F1B76" w:rsidRDefault="00E06202" w:rsidP="00264F7C">
            <w:pPr>
              <w:rPr>
                <w:lang w:eastAsia="en-US"/>
              </w:rPr>
            </w:pPr>
            <w:r w:rsidRPr="004F1B76">
              <w:t xml:space="preserve">10 </w:t>
            </w:r>
          </w:p>
        </w:tc>
      </w:tr>
      <w:tr w:rsidR="004F1B76" w:rsidRPr="004F1B76" w:rsidTr="003A0ED3">
        <w:trPr>
          <w:trHeight w:val="57"/>
        </w:trPr>
        <w:tc>
          <w:tcPr>
            <w:tcW w:w="1142" w:type="pct"/>
            <w:tcBorders>
              <w:top w:val="single" w:sz="4" w:space="0" w:color="auto"/>
              <w:left w:val="single" w:sz="4" w:space="0" w:color="auto"/>
              <w:bottom w:val="single" w:sz="4" w:space="0" w:color="auto"/>
              <w:right w:val="single" w:sz="4" w:space="0" w:color="auto"/>
            </w:tcBorders>
          </w:tcPr>
          <w:p w:rsidR="00E06202" w:rsidRPr="004F1B76" w:rsidRDefault="00E06202" w:rsidP="00264F7C">
            <w:pPr>
              <w:rPr>
                <w:rFonts w:eastAsia="Calibri"/>
                <w:szCs w:val="22"/>
                <w:lang w:eastAsia="en-US"/>
              </w:rPr>
            </w:pPr>
            <w:r w:rsidRPr="004F1B76">
              <w:rPr>
                <w:rFonts w:eastAsia="Calibri"/>
                <w:szCs w:val="22"/>
                <w:lang w:eastAsia="en-US"/>
              </w:rPr>
              <w:t>Kompetencijos</w:t>
            </w:r>
          </w:p>
        </w:tc>
        <w:tc>
          <w:tcPr>
            <w:tcW w:w="3858" w:type="pct"/>
            <w:gridSpan w:val="2"/>
            <w:tcBorders>
              <w:top w:val="single" w:sz="4" w:space="0" w:color="auto"/>
              <w:left w:val="single" w:sz="4" w:space="0" w:color="auto"/>
              <w:bottom w:val="single" w:sz="4" w:space="0" w:color="auto"/>
              <w:right w:val="single" w:sz="4" w:space="0" w:color="auto"/>
            </w:tcBorders>
          </w:tcPr>
          <w:p w:rsidR="00E06202" w:rsidRPr="004F1B76" w:rsidRDefault="004B2E4A" w:rsidP="00264F7C">
            <w:pPr>
              <w:rPr>
                <w:lang w:eastAsia="en-US"/>
              </w:rPr>
            </w:pPr>
            <w:r w:rsidRPr="004F1B76">
              <w:rPr>
                <w:lang w:eastAsia="en-US"/>
              </w:rPr>
              <w:t>Parinkti vežėją ir transportą krovinių gabenimui šalyje ir tarptautiniais maršrutais.</w:t>
            </w:r>
          </w:p>
        </w:tc>
      </w:tr>
      <w:tr w:rsidR="004F1B76" w:rsidRPr="004F1B76" w:rsidTr="003A0ED3">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D9D9D9"/>
          </w:tcPr>
          <w:p w:rsidR="00187120" w:rsidRPr="004F1B76" w:rsidRDefault="003A0ED3" w:rsidP="00264F7C">
            <w:r w:rsidRPr="004F1B76">
              <w:t>Modulio mokymosi rezultatai</w:t>
            </w:r>
          </w:p>
        </w:tc>
        <w:tc>
          <w:tcPr>
            <w:tcW w:w="2053" w:type="pct"/>
            <w:tcBorders>
              <w:top w:val="single" w:sz="4" w:space="0" w:color="auto"/>
              <w:left w:val="single" w:sz="4" w:space="0" w:color="auto"/>
              <w:bottom w:val="single" w:sz="4" w:space="0" w:color="auto"/>
              <w:right w:val="single" w:sz="4" w:space="0" w:color="auto"/>
            </w:tcBorders>
            <w:shd w:val="clear" w:color="auto" w:fill="D9D9D9"/>
          </w:tcPr>
          <w:p w:rsidR="00187120" w:rsidRPr="004F1B76" w:rsidRDefault="00187120" w:rsidP="00264F7C">
            <w:r w:rsidRPr="004F1B76">
              <w:t>Rekomenduojamas turinys, reikalingas mokymosi rezultatams pasiekti</w:t>
            </w:r>
          </w:p>
        </w:tc>
        <w:tc>
          <w:tcPr>
            <w:tcW w:w="1805" w:type="pct"/>
            <w:tcBorders>
              <w:top w:val="single" w:sz="4" w:space="0" w:color="auto"/>
              <w:left w:val="single" w:sz="4" w:space="0" w:color="auto"/>
              <w:bottom w:val="single" w:sz="4" w:space="0" w:color="auto"/>
              <w:right w:val="single" w:sz="4" w:space="0" w:color="auto"/>
            </w:tcBorders>
            <w:shd w:val="clear" w:color="auto" w:fill="D9D9D9"/>
          </w:tcPr>
          <w:p w:rsidR="00187120" w:rsidRPr="004F1B76" w:rsidRDefault="00187120" w:rsidP="00264F7C">
            <w:r w:rsidRPr="004F1B76">
              <w:t xml:space="preserve">Mokymosi pasiekimų įvertinimo kriterijai </w:t>
            </w:r>
          </w:p>
        </w:tc>
      </w:tr>
      <w:tr w:rsidR="004F1B76" w:rsidRPr="004F1B76" w:rsidTr="003A0ED3">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cPr>
          <w:p w:rsidR="00E06202" w:rsidRPr="004F1B76" w:rsidRDefault="00E06202" w:rsidP="00264F7C">
            <w:pPr>
              <w:rPr>
                <w:lang w:eastAsia="en-US"/>
              </w:rPr>
            </w:pPr>
            <w:r w:rsidRPr="004F1B76">
              <w:t>Kognityviniai mokymosi rezultatai:</w:t>
            </w:r>
          </w:p>
        </w:tc>
      </w:tr>
      <w:tr w:rsidR="004F1B76" w:rsidRPr="004F1B76" w:rsidTr="003A0ED3">
        <w:trPr>
          <w:trHeight w:val="57"/>
        </w:trPr>
        <w:tc>
          <w:tcPr>
            <w:tcW w:w="1142" w:type="pct"/>
            <w:tcBorders>
              <w:top w:val="single" w:sz="4" w:space="0" w:color="auto"/>
              <w:left w:val="single" w:sz="4" w:space="0" w:color="auto"/>
              <w:bottom w:val="single" w:sz="4" w:space="0" w:color="auto"/>
              <w:right w:val="single" w:sz="4" w:space="0" w:color="auto"/>
            </w:tcBorders>
          </w:tcPr>
          <w:p w:rsidR="00E06202" w:rsidRPr="004F1B76" w:rsidRDefault="00E06202" w:rsidP="003A0ED3">
            <w:pPr>
              <w:rPr>
                <w:lang w:eastAsia="en-US"/>
              </w:rPr>
            </w:pPr>
            <w:r w:rsidRPr="004F1B76">
              <w:t>1. Apibūdinti transporto sistemos paskirtį ir jos sudėtines dalis.</w:t>
            </w:r>
          </w:p>
        </w:tc>
        <w:tc>
          <w:tcPr>
            <w:tcW w:w="2053" w:type="pct"/>
            <w:tcBorders>
              <w:top w:val="single" w:sz="4" w:space="0" w:color="auto"/>
              <w:left w:val="single" w:sz="4" w:space="0" w:color="auto"/>
              <w:bottom w:val="single" w:sz="4" w:space="0" w:color="auto"/>
              <w:right w:val="single" w:sz="4" w:space="0" w:color="auto"/>
            </w:tcBorders>
          </w:tcPr>
          <w:p w:rsidR="00E06202" w:rsidRPr="004F1B76" w:rsidRDefault="00E06202" w:rsidP="00264F7C">
            <w:pPr>
              <w:rPr>
                <w:b/>
                <w:lang w:eastAsia="en-US"/>
              </w:rPr>
            </w:pPr>
            <w:r w:rsidRPr="004F1B76">
              <w:rPr>
                <w:b/>
              </w:rPr>
              <w:t>Temos:</w:t>
            </w:r>
          </w:p>
          <w:p w:rsidR="00264F7C" w:rsidRPr="004F1B76" w:rsidRDefault="00E06202" w:rsidP="00264F7C">
            <w:r w:rsidRPr="004F1B76">
              <w:t>1. Transporto sistemos samprata.</w:t>
            </w:r>
          </w:p>
          <w:p w:rsidR="00264F7C" w:rsidRPr="004F1B76" w:rsidRDefault="00E06202" w:rsidP="00264F7C">
            <w:r w:rsidRPr="004F1B76">
              <w:t>2. Transporto sistemos paskirtis ir vaidmuo.</w:t>
            </w:r>
          </w:p>
          <w:p w:rsidR="00E06202" w:rsidRPr="004F1B76" w:rsidRDefault="00E06202" w:rsidP="00264F7C">
            <w:pPr>
              <w:rPr>
                <w:b/>
                <w:bCs/>
              </w:rPr>
            </w:pPr>
            <w:r w:rsidRPr="004F1B76">
              <w:t>3. Transportas ir jo produkcija</w:t>
            </w:r>
            <w:r w:rsidRPr="004F1B76">
              <w:rPr>
                <w:bCs/>
              </w:rPr>
              <w:t>.</w:t>
            </w:r>
          </w:p>
          <w:p w:rsidR="00264F7C" w:rsidRPr="004F1B76" w:rsidRDefault="00E06202" w:rsidP="00264F7C">
            <w:r w:rsidRPr="004F1B76">
              <w:t>4. Transporto priemonių klasifikacijos.</w:t>
            </w:r>
          </w:p>
          <w:p w:rsidR="00E06202" w:rsidRPr="004F1B76" w:rsidRDefault="00E06202" w:rsidP="00264F7C">
            <w:r w:rsidRPr="004F1B76">
              <w:t>5. Transporto sistemos funkciniai ir fiziniai komponentai</w:t>
            </w:r>
          </w:p>
          <w:p w:rsidR="00E06202" w:rsidRPr="004F1B76" w:rsidRDefault="00E06202" w:rsidP="00264F7C">
            <w:pPr>
              <w:rPr>
                <w:b/>
              </w:rPr>
            </w:pPr>
            <w:r w:rsidRPr="004F1B76">
              <w:rPr>
                <w:b/>
              </w:rPr>
              <w:t>Užduotis/</w:t>
            </w:r>
            <w:proofErr w:type="spellStart"/>
            <w:r w:rsidRPr="004F1B76">
              <w:rPr>
                <w:b/>
              </w:rPr>
              <w:t>ys</w:t>
            </w:r>
            <w:proofErr w:type="spellEnd"/>
            <w:r w:rsidRPr="004F1B76">
              <w:rPr>
                <w:b/>
              </w:rPr>
              <w:t>:</w:t>
            </w:r>
          </w:p>
          <w:p w:rsidR="00E06202" w:rsidRPr="004F1B76" w:rsidRDefault="00E06202" w:rsidP="00264F7C">
            <w:pPr>
              <w:rPr>
                <w:lang w:eastAsia="en-US"/>
              </w:rPr>
            </w:pPr>
            <w:r w:rsidRPr="004F1B76">
              <w:t>1. Palyginti įvairias transporto priemones.</w:t>
            </w:r>
          </w:p>
        </w:tc>
        <w:tc>
          <w:tcPr>
            <w:tcW w:w="1805" w:type="pct"/>
            <w:tcBorders>
              <w:top w:val="single" w:sz="4" w:space="0" w:color="auto"/>
              <w:left w:val="single" w:sz="4" w:space="0" w:color="auto"/>
              <w:bottom w:val="single" w:sz="4" w:space="0" w:color="auto"/>
              <w:right w:val="single" w:sz="4" w:space="0" w:color="auto"/>
            </w:tcBorders>
          </w:tcPr>
          <w:p w:rsidR="00264F7C" w:rsidRPr="004F1B76" w:rsidRDefault="00E06202" w:rsidP="00264F7C">
            <w:pPr>
              <w:autoSpaceDE w:val="0"/>
              <w:autoSpaceDN w:val="0"/>
              <w:adjustRightInd w:val="0"/>
              <w:rPr>
                <w:b/>
              </w:rPr>
            </w:pPr>
            <w:r w:rsidRPr="004F1B76">
              <w:rPr>
                <w:b/>
              </w:rPr>
              <w:t>Patenkinamai</w:t>
            </w:r>
            <w:r w:rsidR="003E12D8" w:rsidRPr="004F1B76">
              <w:rPr>
                <w:b/>
              </w:rPr>
              <w:t>:</w:t>
            </w:r>
          </w:p>
          <w:p w:rsidR="00E06202" w:rsidRPr="004F1B76" w:rsidRDefault="00E06202" w:rsidP="00264F7C">
            <w:pPr>
              <w:autoSpaceDE w:val="0"/>
              <w:autoSpaceDN w:val="0"/>
              <w:adjustRightInd w:val="0"/>
            </w:pPr>
            <w:r w:rsidRPr="004F1B76">
              <w:t>Išvardinti transporto sistemos elementai.</w:t>
            </w:r>
          </w:p>
          <w:p w:rsidR="00E06202" w:rsidRPr="004F1B76" w:rsidRDefault="00E06202" w:rsidP="00264F7C">
            <w:pPr>
              <w:autoSpaceDE w:val="0"/>
              <w:autoSpaceDN w:val="0"/>
              <w:adjustRightInd w:val="0"/>
              <w:rPr>
                <w:b/>
              </w:rPr>
            </w:pPr>
            <w:r w:rsidRPr="004F1B76">
              <w:rPr>
                <w:b/>
              </w:rPr>
              <w:t>Gerai</w:t>
            </w:r>
            <w:r w:rsidR="003E12D8" w:rsidRPr="004F1B76">
              <w:rPr>
                <w:b/>
              </w:rPr>
              <w:t>:</w:t>
            </w:r>
          </w:p>
          <w:p w:rsidR="00E06202" w:rsidRPr="004F1B76" w:rsidRDefault="00E06202" w:rsidP="00264F7C">
            <w:pPr>
              <w:autoSpaceDE w:val="0"/>
              <w:autoSpaceDN w:val="0"/>
              <w:adjustRightInd w:val="0"/>
            </w:pPr>
            <w:r w:rsidRPr="004F1B76">
              <w:t>Apibūdinta transporto sistemos paskirtis bei jos sudėtinės dalys.</w:t>
            </w:r>
          </w:p>
          <w:p w:rsidR="00264F7C" w:rsidRPr="004F1B76" w:rsidRDefault="00E06202" w:rsidP="00264F7C">
            <w:pPr>
              <w:rPr>
                <w:b/>
              </w:rPr>
            </w:pPr>
            <w:r w:rsidRPr="004F1B76">
              <w:rPr>
                <w:b/>
              </w:rPr>
              <w:t>Puikiai</w:t>
            </w:r>
            <w:r w:rsidR="003E12D8" w:rsidRPr="004F1B76">
              <w:rPr>
                <w:b/>
              </w:rPr>
              <w:t>:</w:t>
            </w:r>
          </w:p>
          <w:p w:rsidR="00E06202" w:rsidRPr="004F1B76" w:rsidRDefault="00E06202" w:rsidP="003A0ED3">
            <w:pPr>
              <w:autoSpaceDE w:val="0"/>
              <w:autoSpaceDN w:val="0"/>
              <w:adjustRightInd w:val="0"/>
              <w:rPr>
                <w:lang w:eastAsia="en-US"/>
              </w:rPr>
            </w:pPr>
            <w:r w:rsidRPr="004F1B76">
              <w:t>Nurodyta transporto sistemos paskirtis bei jos sudėtinės dalys bei paaiškintos Lietuvos transporto sistemos vystymo gairės.</w:t>
            </w:r>
          </w:p>
        </w:tc>
      </w:tr>
      <w:tr w:rsidR="004F1B76" w:rsidRPr="004F1B76" w:rsidTr="003A0ED3">
        <w:trPr>
          <w:trHeight w:val="57"/>
        </w:trPr>
        <w:tc>
          <w:tcPr>
            <w:tcW w:w="1142" w:type="pct"/>
            <w:tcBorders>
              <w:top w:val="single" w:sz="4" w:space="0" w:color="auto"/>
              <w:left w:val="single" w:sz="4" w:space="0" w:color="auto"/>
              <w:bottom w:val="single" w:sz="4" w:space="0" w:color="auto"/>
              <w:right w:val="single" w:sz="4" w:space="0" w:color="auto"/>
            </w:tcBorders>
          </w:tcPr>
          <w:p w:rsidR="00E06202" w:rsidRPr="004F1B76" w:rsidRDefault="00E06202" w:rsidP="00264F7C">
            <w:pPr>
              <w:rPr>
                <w:lang w:eastAsia="en-US"/>
              </w:rPr>
            </w:pPr>
            <w:r w:rsidRPr="004F1B76">
              <w:t>2. Paaiškinti vežėjo parinkimo kriterijus.</w:t>
            </w:r>
          </w:p>
        </w:tc>
        <w:tc>
          <w:tcPr>
            <w:tcW w:w="2053" w:type="pct"/>
            <w:tcBorders>
              <w:top w:val="single" w:sz="4" w:space="0" w:color="auto"/>
              <w:left w:val="single" w:sz="4" w:space="0" w:color="auto"/>
              <w:bottom w:val="single" w:sz="4" w:space="0" w:color="auto"/>
              <w:right w:val="single" w:sz="4" w:space="0" w:color="auto"/>
            </w:tcBorders>
          </w:tcPr>
          <w:p w:rsidR="00E06202" w:rsidRPr="004F1B76" w:rsidRDefault="00E06202" w:rsidP="00264F7C">
            <w:pPr>
              <w:rPr>
                <w:b/>
                <w:lang w:eastAsia="en-US"/>
              </w:rPr>
            </w:pPr>
            <w:r w:rsidRPr="004F1B76">
              <w:rPr>
                <w:b/>
              </w:rPr>
              <w:t>Temos:</w:t>
            </w:r>
          </w:p>
          <w:p w:rsidR="00E06202" w:rsidRPr="004F1B76" w:rsidRDefault="00E06202" w:rsidP="00264F7C">
            <w:r w:rsidRPr="004F1B76">
              <w:t>1. Transporto paslaugos pasirinkimo pagrindiniai kriterijai.</w:t>
            </w:r>
          </w:p>
          <w:p w:rsidR="00E06202" w:rsidRPr="004F1B76" w:rsidRDefault="00E06202" w:rsidP="00264F7C">
            <w:r w:rsidRPr="004F1B76">
              <w:t>2. Transportavimo kaina.</w:t>
            </w:r>
          </w:p>
          <w:p w:rsidR="00E06202" w:rsidRPr="004F1B76" w:rsidRDefault="00E06202" w:rsidP="00264F7C">
            <w:r w:rsidRPr="004F1B76">
              <w:t>3. Pristatymo laikas.</w:t>
            </w:r>
          </w:p>
          <w:p w:rsidR="00E06202" w:rsidRPr="004F1B76" w:rsidRDefault="00E06202" w:rsidP="00264F7C">
            <w:r w:rsidRPr="004F1B76">
              <w:t>4. Vežėjo patikimumas. Galimybės ir pasiekiamumas.</w:t>
            </w:r>
          </w:p>
          <w:p w:rsidR="00E06202" w:rsidRPr="004F1B76" w:rsidRDefault="00E06202" w:rsidP="00264F7C">
            <w:r w:rsidRPr="004F1B76">
              <w:t>5. Transportavimo saugumas.</w:t>
            </w:r>
          </w:p>
          <w:p w:rsidR="00E06202" w:rsidRPr="004F1B76" w:rsidRDefault="00E06202" w:rsidP="00264F7C">
            <w:r w:rsidRPr="004F1B76">
              <w:t>6. Krovinių vežimas už atlygį arba savo sąskaita.</w:t>
            </w:r>
          </w:p>
          <w:p w:rsidR="00E06202" w:rsidRPr="004F1B76" w:rsidRDefault="00E06202" w:rsidP="00264F7C">
            <w:pPr>
              <w:rPr>
                <w:b/>
              </w:rPr>
            </w:pPr>
            <w:r w:rsidRPr="004F1B76">
              <w:rPr>
                <w:b/>
              </w:rPr>
              <w:t>Užduotis/</w:t>
            </w:r>
            <w:proofErr w:type="spellStart"/>
            <w:r w:rsidRPr="004F1B76">
              <w:rPr>
                <w:b/>
              </w:rPr>
              <w:t>ys</w:t>
            </w:r>
            <w:proofErr w:type="spellEnd"/>
            <w:r w:rsidRPr="004F1B76">
              <w:rPr>
                <w:b/>
              </w:rPr>
              <w:t>:</w:t>
            </w:r>
          </w:p>
          <w:p w:rsidR="00E06202" w:rsidRPr="004F1B76" w:rsidRDefault="00E06202" w:rsidP="00264F7C">
            <w:pPr>
              <w:rPr>
                <w:lang w:eastAsia="en-US"/>
              </w:rPr>
            </w:pPr>
            <w:r w:rsidRPr="004F1B76">
              <w:lastRenderedPageBreak/>
              <w:t>Parinkti vežėją pagal pagrindinius kriterijus.</w:t>
            </w:r>
          </w:p>
        </w:tc>
        <w:tc>
          <w:tcPr>
            <w:tcW w:w="1805" w:type="pct"/>
            <w:tcBorders>
              <w:top w:val="single" w:sz="4" w:space="0" w:color="auto"/>
              <w:left w:val="single" w:sz="4" w:space="0" w:color="auto"/>
              <w:bottom w:val="single" w:sz="4" w:space="0" w:color="auto"/>
              <w:right w:val="single" w:sz="4" w:space="0" w:color="auto"/>
            </w:tcBorders>
          </w:tcPr>
          <w:p w:rsidR="00264F7C" w:rsidRPr="004F1B76" w:rsidRDefault="00E06202" w:rsidP="00264F7C">
            <w:pPr>
              <w:autoSpaceDE w:val="0"/>
              <w:autoSpaceDN w:val="0"/>
              <w:adjustRightInd w:val="0"/>
              <w:rPr>
                <w:b/>
              </w:rPr>
            </w:pPr>
            <w:r w:rsidRPr="004F1B76">
              <w:rPr>
                <w:b/>
              </w:rPr>
              <w:lastRenderedPageBreak/>
              <w:t>Patenkinamai</w:t>
            </w:r>
            <w:r w:rsidR="003E12D8" w:rsidRPr="004F1B76">
              <w:rPr>
                <w:b/>
              </w:rPr>
              <w:t>:</w:t>
            </w:r>
          </w:p>
          <w:p w:rsidR="00E06202" w:rsidRPr="004F1B76" w:rsidRDefault="00E06202" w:rsidP="00264F7C">
            <w:pPr>
              <w:autoSpaceDE w:val="0"/>
              <w:autoSpaceDN w:val="0"/>
              <w:adjustRightInd w:val="0"/>
            </w:pPr>
            <w:r w:rsidRPr="004F1B76">
              <w:t>Išvardinti vežėjo parinkimo kriterijai.</w:t>
            </w:r>
          </w:p>
          <w:p w:rsidR="00264F7C" w:rsidRPr="004F1B76" w:rsidRDefault="00E06202" w:rsidP="00264F7C">
            <w:pPr>
              <w:autoSpaceDE w:val="0"/>
              <w:autoSpaceDN w:val="0"/>
              <w:adjustRightInd w:val="0"/>
              <w:rPr>
                <w:b/>
              </w:rPr>
            </w:pPr>
            <w:r w:rsidRPr="004F1B76">
              <w:rPr>
                <w:b/>
              </w:rPr>
              <w:t>Gerai</w:t>
            </w:r>
            <w:r w:rsidR="003E12D8" w:rsidRPr="004F1B76">
              <w:rPr>
                <w:b/>
              </w:rPr>
              <w:t>:</w:t>
            </w:r>
          </w:p>
          <w:p w:rsidR="00E06202" w:rsidRPr="004F1B76" w:rsidRDefault="00E06202" w:rsidP="00264F7C">
            <w:pPr>
              <w:autoSpaceDE w:val="0"/>
              <w:autoSpaceDN w:val="0"/>
              <w:adjustRightInd w:val="0"/>
            </w:pPr>
            <w:r w:rsidRPr="004F1B76">
              <w:t>Paaiškinti pagrindiniai vežėjo parinkimo kriterijai.</w:t>
            </w:r>
          </w:p>
          <w:p w:rsidR="00264F7C" w:rsidRPr="004F1B76" w:rsidRDefault="00E06202" w:rsidP="00264F7C">
            <w:pPr>
              <w:rPr>
                <w:b/>
              </w:rPr>
            </w:pPr>
            <w:r w:rsidRPr="004F1B76">
              <w:rPr>
                <w:b/>
              </w:rPr>
              <w:t>Puikiai</w:t>
            </w:r>
            <w:r w:rsidR="003E12D8" w:rsidRPr="004F1B76">
              <w:rPr>
                <w:b/>
              </w:rPr>
              <w:t>:</w:t>
            </w:r>
          </w:p>
          <w:p w:rsidR="00E06202" w:rsidRPr="004F1B76" w:rsidRDefault="00E06202" w:rsidP="00264F7C">
            <w:pPr>
              <w:autoSpaceDE w:val="0"/>
              <w:autoSpaceDN w:val="0"/>
              <w:adjustRightInd w:val="0"/>
            </w:pPr>
            <w:r w:rsidRPr="004F1B76">
              <w:t>Paaiškinti transporto paslaugos pasirinkimo kriterijai, parinktas vežėjas.</w:t>
            </w:r>
          </w:p>
          <w:p w:rsidR="00E06202" w:rsidRPr="004F1B76" w:rsidRDefault="00E06202" w:rsidP="00264F7C">
            <w:pPr>
              <w:rPr>
                <w:lang w:eastAsia="en-US"/>
              </w:rPr>
            </w:pPr>
          </w:p>
        </w:tc>
      </w:tr>
      <w:tr w:rsidR="004F1B76" w:rsidRPr="004F1B76" w:rsidTr="003A0ED3">
        <w:trPr>
          <w:trHeight w:val="57"/>
        </w:trPr>
        <w:tc>
          <w:tcPr>
            <w:tcW w:w="1142" w:type="pct"/>
            <w:tcBorders>
              <w:top w:val="single" w:sz="4" w:space="0" w:color="auto"/>
              <w:left w:val="single" w:sz="4" w:space="0" w:color="auto"/>
              <w:bottom w:val="single" w:sz="4" w:space="0" w:color="auto"/>
              <w:right w:val="single" w:sz="4" w:space="0" w:color="auto"/>
            </w:tcBorders>
          </w:tcPr>
          <w:p w:rsidR="00E06202" w:rsidRPr="004F1B76" w:rsidRDefault="00E06202" w:rsidP="003A0ED3">
            <w:pPr>
              <w:rPr>
                <w:rFonts w:eastAsia="Calibri"/>
                <w:lang w:eastAsia="en-US"/>
              </w:rPr>
            </w:pPr>
            <w:r w:rsidRPr="004F1B76">
              <w:t>3. Paaiškinti krovinių vežimo technologiją kelių transportu.</w:t>
            </w:r>
          </w:p>
        </w:tc>
        <w:tc>
          <w:tcPr>
            <w:tcW w:w="2053" w:type="pct"/>
            <w:tcBorders>
              <w:top w:val="single" w:sz="4" w:space="0" w:color="auto"/>
              <w:left w:val="single" w:sz="4" w:space="0" w:color="auto"/>
              <w:bottom w:val="single" w:sz="4" w:space="0" w:color="auto"/>
              <w:right w:val="single" w:sz="4" w:space="0" w:color="auto"/>
            </w:tcBorders>
          </w:tcPr>
          <w:p w:rsidR="00E06202" w:rsidRPr="004F1B76" w:rsidRDefault="00E06202" w:rsidP="00264F7C">
            <w:pPr>
              <w:rPr>
                <w:b/>
                <w:lang w:eastAsia="en-US"/>
              </w:rPr>
            </w:pPr>
            <w:r w:rsidRPr="004F1B76">
              <w:rPr>
                <w:b/>
              </w:rPr>
              <w:t>Temos:</w:t>
            </w:r>
          </w:p>
          <w:p w:rsidR="00E06202" w:rsidRPr="004F1B76" w:rsidRDefault="00E06202" w:rsidP="00264F7C">
            <w:pPr>
              <w:rPr>
                <w:rFonts w:eastAsia="Calibri"/>
              </w:rPr>
            </w:pPr>
            <w:r w:rsidRPr="004F1B76">
              <w:t>1. Krovinių vežimo kelių transportu ekonominiai ypatumai ir rinka.</w:t>
            </w:r>
          </w:p>
          <w:p w:rsidR="00E06202" w:rsidRPr="004F1B76" w:rsidRDefault="00E06202" w:rsidP="00264F7C">
            <w:r w:rsidRPr="004F1B76">
              <w:t>2. Krovinių vežimo technologija kelių transportu.</w:t>
            </w:r>
          </w:p>
          <w:p w:rsidR="00264F7C" w:rsidRPr="004F1B76" w:rsidRDefault="00E06202" w:rsidP="00264F7C">
            <w:r w:rsidRPr="004F1B76">
              <w:t>3. Pramonės krovinių vežimai.</w:t>
            </w:r>
          </w:p>
          <w:p w:rsidR="00E06202" w:rsidRPr="004F1B76" w:rsidRDefault="00E06202" w:rsidP="00264F7C">
            <w:r w:rsidRPr="004F1B76">
              <w:t>4. Statybų krovinių vežimas.</w:t>
            </w:r>
          </w:p>
          <w:p w:rsidR="00E06202" w:rsidRPr="004F1B76" w:rsidRDefault="00E06202" w:rsidP="00264F7C">
            <w:r w:rsidRPr="004F1B76">
              <w:t>5. Žemės ūkio krovinių vežimas.</w:t>
            </w:r>
          </w:p>
          <w:p w:rsidR="00E06202" w:rsidRPr="004F1B76" w:rsidRDefault="00E06202" w:rsidP="00264F7C">
            <w:r w:rsidRPr="004F1B76">
              <w:t>6. Prekybos krovinių vežimas.</w:t>
            </w:r>
          </w:p>
          <w:p w:rsidR="00E06202" w:rsidRPr="004F1B76" w:rsidRDefault="00E06202" w:rsidP="00264F7C">
            <w:r w:rsidRPr="004F1B76">
              <w:t>7. Skystų krovinių vežimas.</w:t>
            </w:r>
          </w:p>
          <w:p w:rsidR="00E06202" w:rsidRPr="004F1B76" w:rsidRDefault="00E06202" w:rsidP="00264F7C">
            <w:r w:rsidRPr="004F1B76">
              <w:t>8. Medienos vežimas.</w:t>
            </w:r>
          </w:p>
          <w:p w:rsidR="00E06202" w:rsidRPr="004F1B76" w:rsidRDefault="00E06202" w:rsidP="00264F7C">
            <w:r w:rsidRPr="004F1B76">
              <w:t>9. Gyvūnų vežimas.</w:t>
            </w:r>
          </w:p>
          <w:p w:rsidR="00E06202" w:rsidRPr="004F1B76" w:rsidRDefault="00E06202" w:rsidP="00264F7C">
            <w:pPr>
              <w:rPr>
                <w:b/>
              </w:rPr>
            </w:pPr>
            <w:r w:rsidRPr="004F1B76">
              <w:rPr>
                <w:b/>
              </w:rPr>
              <w:t>Užduotis/</w:t>
            </w:r>
            <w:proofErr w:type="spellStart"/>
            <w:r w:rsidRPr="004F1B76">
              <w:rPr>
                <w:b/>
              </w:rPr>
              <w:t>ys</w:t>
            </w:r>
            <w:proofErr w:type="spellEnd"/>
            <w:r w:rsidRPr="004F1B76">
              <w:rPr>
                <w:b/>
              </w:rPr>
              <w:t>:</w:t>
            </w:r>
          </w:p>
          <w:p w:rsidR="00E06202" w:rsidRPr="004F1B76" w:rsidRDefault="00E06202" w:rsidP="00264F7C">
            <w:pPr>
              <w:rPr>
                <w:lang w:eastAsia="en-US"/>
              </w:rPr>
            </w:pPr>
            <w:r w:rsidRPr="004F1B76">
              <w:t>Transporto priemonės parinkimas parinktai krovinio grupei.</w:t>
            </w:r>
          </w:p>
        </w:tc>
        <w:tc>
          <w:tcPr>
            <w:tcW w:w="1805" w:type="pct"/>
            <w:tcBorders>
              <w:top w:val="single" w:sz="4" w:space="0" w:color="auto"/>
              <w:left w:val="single" w:sz="4" w:space="0" w:color="auto"/>
              <w:bottom w:val="single" w:sz="4" w:space="0" w:color="auto"/>
              <w:right w:val="single" w:sz="4" w:space="0" w:color="auto"/>
            </w:tcBorders>
          </w:tcPr>
          <w:p w:rsidR="00264F7C" w:rsidRPr="004F1B76" w:rsidRDefault="00E06202" w:rsidP="00264F7C">
            <w:pPr>
              <w:autoSpaceDE w:val="0"/>
              <w:autoSpaceDN w:val="0"/>
              <w:adjustRightInd w:val="0"/>
              <w:rPr>
                <w:b/>
              </w:rPr>
            </w:pPr>
            <w:r w:rsidRPr="004F1B76">
              <w:rPr>
                <w:b/>
              </w:rPr>
              <w:t>Patenkinamai</w:t>
            </w:r>
            <w:r w:rsidR="003E12D8" w:rsidRPr="004F1B76">
              <w:rPr>
                <w:b/>
              </w:rPr>
              <w:t>:</w:t>
            </w:r>
          </w:p>
          <w:p w:rsidR="00E06202" w:rsidRPr="004F1B76" w:rsidRDefault="00E06202" w:rsidP="00264F7C">
            <w:pPr>
              <w:autoSpaceDE w:val="0"/>
              <w:autoSpaceDN w:val="0"/>
              <w:adjustRightInd w:val="0"/>
            </w:pPr>
            <w:r w:rsidRPr="004F1B76">
              <w:t>Išvardinti krovinių vežimo technologijos pagrindiniai bruožai.</w:t>
            </w:r>
          </w:p>
          <w:p w:rsidR="00264F7C" w:rsidRPr="004F1B76" w:rsidRDefault="00E06202" w:rsidP="00264F7C">
            <w:pPr>
              <w:autoSpaceDE w:val="0"/>
              <w:autoSpaceDN w:val="0"/>
              <w:adjustRightInd w:val="0"/>
              <w:rPr>
                <w:b/>
              </w:rPr>
            </w:pPr>
            <w:r w:rsidRPr="004F1B76">
              <w:rPr>
                <w:b/>
              </w:rPr>
              <w:t>Gerai</w:t>
            </w:r>
            <w:r w:rsidR="00B54A64" w:rsidRPr="004F1B76">
              <w:rPr>
                <w:b/>
              </w:rPr>
              <w:t>:</w:t>
            </w:r>
          </w:p>
          <w:p w:rsidR="00E06202" w:rsidRPr="004F1B76" w:rsidRDefault="00E06202" w:rsidP="00264F7C">
            <w:pPr>
              <w:autoSpaceDE w:val="0"/>
              <w:autoSpaceDN w:val="0"/>
              <w:adjustRightInd w:val="0"/>
            </w:pPr>
            <w:r w:rsidRPr="004F1B76">
              <w:t>Paaiškinti krovinių vežimo technologijos kelių transportu procesai bei išvardinti skirtingų krovinių gabenimo ypatumai.</w:t>
            </w:r>
          </w:p>
          <w:p w:rsidR="00264F7C" w:rsidRPr="004F1B76" w:rsidRDefault="00E06202" w:rsidP="00264F7C">
            <w:pPr>
              <w:rPr>
                <w:b/>
              </w:rPr>
            </w:pPr>
            <w:r w:rsidRPr="004F1B76">
              <w:rPr>
                <w:b/>
              </w:rPr>
              <w:t>Puikiai</w:t>
            </w:r>
            <w:r w:rsidR="00B54A64" w:rsidRPr="004F1B76">
              <w:rPr>
                <w:b/>
              </w:rPr>
              <w:t>:</w:t>
            </w:r>
          </w:p>
          <w:p w:rsidR="00E06202" w:rsidRPr="004F1B76" w:rsidRDefault="00E06202" w:rsidP="00264F7C">
            <w:pPr>
              <w:rPr>
                <w:lang w:eastAsia="en-US"/>
              </w:rPr>
            </w:pPr>
            <w:r w:rsidRPr="004F1B76">
              <w:t>Paaiškinti pramonės, statybų, žemės ūkio, prekybos krovinių vežimo ypatumai bei parinktas transportas.</w:t>
            </w:r>
          </w:p>
        </w:tc>
      </w:tr>
      <w:tr w:rsidR="004F1B76" w:rsidRPr="004F1B76" w:rsidTr="003A0ED3">
        <w:trPr>
          <w:trHeight w:val="57"/>
        </w:trPr>
        <w:tc>
          <w:tcPr>
            <w:tcW w:w="1142" w:type="pct"/>
            <w:tcBorders>
              <w:top w:val="single" w:sz="4" w:space="0" w:color="auto"/>
              <w:left w:val="single" w:sz="4" w:space="0" w:color="auto"/>
              <w:bottom w:val="single" w:sz="4" w:space="0" w:color="auto"/>
              <w:right w:val="single" w:sz="4" w:space="0" w:color="auto"/>
            </w:tcBorders>
          </w:tcPr>
          <w:p w:rsidR="00E06202" w:rsidRPr="004F1B76" w:rsidRDefault="00E06202" w:rsidP="00264F7C">
            <w:pPr>
              <w:rPr>
                <w:lang w:eastAsia="en-US"/>
              </w:rPr>
            </w:pPr>
            <w:r w:rsidRPr="004F1B76">
              <w:t xml:space="preserve">4. Apibūdinti </w:t>
            </w:r>
            <w:proofErr w:type="spellStart"/>
            <w:r w:rsidRPr="004F1B76">
              <w:t>unimodalinių</w:t>
            </w:r>
            <w:proofErr w:type="spellEnd"/>
            <w:r w:rsidRPr="004F1B76">
              <w:t xml:space="preserve">, </w:t>
            </w:r>
            <w:proofErr w:type="spellStart"/>
            <w:r w:rsidRPr="004F1B76">
              <w:t>m</w:t>
            </w:r>
            <w:r w:rsidRPr="004F1B76">
              <w:rPr>
                <w:bCs/>
              </w:rPr>
              <w:t>ultimodalinių</w:t>
            </w:r>
            <w:proofErr w:type="spellEnd"/>
            <w:r w:rsidRPr="004F1B76">
              <w:rPr>
                <w:bCs/>
              </w:rPr>
              <w:t xml:space="preserve">, </w:t>
            </w:r>
            <w:proofErr w:type="spellStart"/>
            <w:r w:rsidRPr="004F1B76">
              <w:rPr>
                <w:bCs/>
              </w:rPr>
              <w:t>intermodalinių</w:t>
            </w:r>
            <w:proofErr w:type="spellEnd"/>
            <w:r w:rsidRPr="004F1B76">
              <w:rPr>
                <w:bCs/>
              </w:rPr>
              <w:t xml:space="preserve"> vežimų esmę.</w:t>
            </w:r>
          </w:p>
        </w:tc>
        <w:tc>
          <w:tcPr>
            <w:tcW w:w="2053" w:type="pct"/>
            <w:tcBorders>
              <w:top w:val="single" w:sz="4" w:space="0" w:color="auto"/>
              <w:left w:val="single" w:sz="4" w:space="0" w:color="auto"/>
              <w:bottom w:val="single" w:sz="4" w:space="0" w:color="auto"/>
              <w:right w:val="single" w:sz="4" w:space="0" w:color="auto"/>
            </w:tcBorders>
          </w:tcPr>
          <w:p w:rsidR="00E06202" w:rsidRPr="004F1B76" w:rsidRDefault="00E06202" w:rsidP="00264F7C">
            <w:pPr>
              <w:rPr>
                <w:b/>
                <w:lang w:eastAsia="en-US"/>
              </w:rPr>
            </w:pPr>
            <w:r w:rsidRPr="004F1B76">
              <w:rPr>
                <w:b/>
              </w:rPr>
              <w:t>Temos:</w:t>
            </w:r>
          </w:p>
          <w:p w:rsidR="00E06202" w:rsidRPr="004F1B76" w:rsidRDefault="00E06202" w:rsidP="00264F7C">
            <w:r w:rsidRPr="004F1B76">
              <w:t xml:space="preserve">1. </w:t>
            </w:r>
            <w:proofErr w:type="spellStart"/>
            <w:r w:rsidRPr="004F1B76">
              <w:t>Unimodaliniai</w:t>
            </w:r>
            <w:proofErr w:type="spellEnd"/>
            <w:r w:rsidRPr="004F1B76">
              <w:t xml:space="preserve"> vežimai.</w:t>
            </w:r>
          </w:p>
          <w:p w:rsidR="00E06202" w:rsidRPr="004F1B76" w:rsidRDefault="00E06202" w:rsidP="00264F7C">
            <w:r w:rsidRPr="004F1B76">
              <w:t xml:space="preserve">2. </w:t>
            </w:r>
            <w:proofErr w:type="spellStart"/>
            <w:r w:rsidRPr="004F1B76">
              <w:t>Multimodalinių</w:t>
            </w:r>
            <w:proofErr w:type="spellEnd"/>
            <w:r w:rsidRPr="004F1B76">
              <w:t xml:space="preserve"> vežimų skiriamieji požymiai.</w:t>
            </w:r>
          </w:p>
          <w:p w:rsidR="00E06202" w:rsidRPr="004F1B76" w:rsidRDefault="00E06202" w:rsidP="00264F7C">
            <w:r w:rsidRPr="004F1B76">
              <w:t xml:space="preserve">3. </w:t>
            </w:r>
            <w:proofErr w:type="spellStart"/>
            <w:r w:rsidRPr="004F1B76">
              <w:t>Multimodalinių</w:t>
            </w:r>
            <w:proofErr w:type="spellEnd"/>
            <w:r w:rsidRPr="004F1B76">
              <w:t xml:space="preserve"> vežimų privalumai.</w:t>
            </w:r>
          </w:p>
          <w:p w:rsidR="00E06202" w:rsidRPr="004F1B76" w:rsidRDefault="00E06202" w:rsidP="00264F7C">
            <w:r w:rsidRPr="004F1B76">
              <w:t xml:space="preserve">4. Pagrindinės </w:t>
            </w:r>
            <w:proofErr w:type="spellStart"/>
            <w:r w:rsidRPr="004F1B76">
              <w:t>multimodalinių</w:t>
            </w:r>
            <w:proofErr w:type="spellEnd"/>
            <w:r w:rsidRPr="004F1B76">
              <w:t xml:space="preserve"> vežimų technologijos.</w:t>
            </w:r>
          </w:p>
          <w:p w:rsidR="00E06202" w:rsidRPr="004F1B76" w:rsidRDefault="00E06202" w:rsidP="00264F7C">
            <w:r w:rsidRPr="004F1B76">
              <w:t xml:space="preserve">5. </w:t>
            </w:r>
            <w:proofErr w:type="spellStart"/>
            <w:r w:rsidRPr="004F1B76">
              <w:t>Multimodalinių</w:t>
            </w:r>
            <w:proofErr w:type="spellEnd"/>
            <w:r w:rsidRPr="004F1B76">
              <w:t xml:space="preserve"> vežimų teisinis aprūpinimas.</w:t>
            </w:r>
          </w:p>
          <w:p w:rsidR="00E06202" w:rsidRPr="004F1B76" w:rsidRDefault="00E06202" w:rsidP="00264F7C">
            <w:r w:rsidRPr="004F1B76">
              <w:t xml:space="preserve">6. </w:t>
            </w:r>
            <w:proofErr w:type="spellStart"/>
            <w:r w:rsidRPr="004F1B76">
              <w:t>Intermodaliniai</w:t>
            </w:r>
            <w:proofErr w:type="spellEnd"/>
            <w:r w:rsidRPr="004F1B76">
              <w:t xml:space="preserve"> vežimai.</w:t>
            </w:r>
          </w:p>
          <w:p w:rsidR="00E06202" w:rsidRPr="004F1B76" w:rsidRDefault="00E06202" w:rsidP="00264F7C">
            <w:r w:rsidRPr="004F1B76">
              <w:t xml:space="preserve">7. </w:t>
            </w:r>
            <w:proofErr w:type="spellStart"/>
            <w:r w:rsidRPr="004F1B76">
              <w:t>Intermadalinių</w:t>
            </w:r>
            <w:proofErr w:type="spellEnd"/>
            <w:r w:rsidRPr="004F1B76">
              <w:t xml:space="preserve"> vežimų privalumai ir trūkumai.</w:t>
            </w:r>
          </w:p>
          <w:p w:rsidR="00E06202" w:rsidRPr="004F1B76" w:rsidRDefault="00E06202" w:rsidP="00264F7C">
            <w:pPr>
              <w:rPr>
                <w:b/>
              </w:rPr>
            </w:pPr>
            <w:r w:rsidRPr="004F1B76">
              <w:rPr>
                <w:b/>
              </w:rPr>
              <w:t>Užduotis/</w:t>
            </w:r>
            <w:proofErr w:type="spellStart"/>
            <w:r w:rsidRPr="004F1B76">
              <w:rPr>
                <w:b/>
              </w:rPr>
              <w:t>ys</w:t>
            </w:r>
            <w:proofErr w:type="spellEnd"/>
            <w:r w:rsidRPr="004F1B76">
              <w:rPr>
                <w:b/>
              </w:rPr>
              <w:t>:</w:t>
            </w:r>
          </w:p>
          <w:p w:rsidR="00E06202" w:rsidRPr="004F1B76" w:rsidRDefault="00E06202" w:rsidP="00264F7C">
            <w:r w:rsidRPr="004F1B76">
              <w:t xml:space="preserve">1. Išvardinti </w:t>
            </w:r>
            <w:proofErr w:type="spellStart"/>
            <w:r w:rsidRPr="004F1B76">
              <w:t>Intermadalinių</w:t>
            </w:r>
            <w:proofErr w:type="spellEnd"/>
            <w:r w:rsidRPr="004F1B76">
              <w:t xml:space="preserve"> vežimų privalumai ir trūkumai.</w:t>
            </w:r>
          </w:p>
          <w:p w:rsidR="00E06202" w:rsidRPr="004F1B76" w:rsidRDefault="00E06202" w:rsidP="00264F7C">
            <w:pPr>
              <w:rPr>
                <w:b/>
              </w:rPr>
            </w:pPr>
            <w:r w:rsidRPr="004F1B76">
              <w:t xml:space="preserve">2.Apibūdinti </w:t>
            </w:r>
            <w:proofErr w:type="spellStart"/>
            <w:r w:rsidRPr="004F1B76">
              <w:t>unimodalinių</w:t>
            </w:r>
            <w:proofErr w:type="spellEnd"/>
            <w:r w:rsidRPr="004F1B76">
              <w:t xml:space="preserve">, </w:t>
            </w:r>
            <w:proofErr w:type="spellStart"/>
            <w:r w:rsidRPr="004F1B76">
              <w:t>m</w:t>
            </w:r>
            <w:r w:rsidRPr="004F1B76">
              <w:rPr>
                <w:bCs/>
              </w:rPr>
              <w:t>ultimodalinių</w:t>
            </w:r>
            <w:proofErr w:type="spellEnd"/>
            <w:r w:rsidRPr="004F1B76">
              <w:rPr>
                <w:bCs/>
              </w:rPr>
              <w:t xml:space="preserve">, </w:t>
            </w:r>
            <w:proofErr w:type="spellStart"/>
            <w:r w:rsidRPr="004F1B76">
              <w:rPr>
                <w:bCs/>
              </w:rPr>
              <w:t>intermodalinių</w:t>
            </w:r>
            <w:proofErr w:type="spellEnd"/>
            <w:r w:rsidRPr="004F1B76">
              <w:rPr>
                <w:bCs/>
              </w:rPr>
              <w:t xml:space="preserve"> vežimų esmę. Paaiškinti teisinį aprūpinimą.</w:t>
            </w:r>
          </w:p>
        </w:tc>
        <w:tc>
          <w:tcPr>
            <w:tcW w:w="1805" w:type="pct"/>
            <w:tcBorders>
              <w:top w:val="single" w:sz="4" w:space="0" w:color="auto"/>
              <w:left w:val="single" w:sz="4" w:space="0" w:color="auto"/>
              <w:bottom w:val="single" w:sz="4" w:space="0" w:color="auto"/>
              <w:right w:val="single" w:sz="4" w:space="0" w:color="auto"/>
            </w:tcBorders>
          </w:tcPr>
          <w:p w:rsidR="00264F7C" w:rsidRPr="004F1B76" w:rsidRDefault="00E06202" w:rsidP="00264F7C">
            <w:pPr>
              <w:autoSpaceDE w:val="0"/>
              <w:autoSpaceDN w:val="0"/>
              <w:adjustRightInd w:val="0"/>
              <w:rPr>
                <w:b/>
              </w:rPr>
            </w:pPr>
            <w:r w:rsidRPr="004F1B76">
              <w:rPr>
                <w:b/>
              </w:rPr>
              <w:t>Patenkinamai</w:t>
            </w:r>
            <w:r w:rsidR="00B54A64" w:rsidRPr="004F1B76">
              <w:rPr>
                <w:b/>
              </w:rPr>
              <w:t>:</w:t>
            </w:r>
          </w:p>
          <w:p w:rsidR="00E06202" w:rsidRPr="004F1B76" w:rsidRDefault="00E06202" w:rsidP="00264F7C">
            <w:pPr>
              <w:autoSpaceDE w:val="0"/>
              <w:autoSpaceDN w:val="0"/>
              <w:adjustRightInd w:val="0"/>
            </w:pPr>
            <w:r w:rsidRPr="004F1B76">
              <w:t xml:space="preserve">Apibrėžti </w:t>
            </w:r>
            <w:proofErr w:type="spellStart"/>
            <w:r w:rsidRPr="004F1B76">
              <w:t>unimadaliniai</w:t>
            </w:r>
            <w:proofErr w:type="spellEnd"/>
            <w:r w:rsidRPr="004F1B76">
              <w:t xml:space="preserve">, </w:t>
            </w:r>
            <w:proofErr w:type="spellStart"/>
            <w:r w:rsidRPr="004F1B76">
              <w:t>multimodaliniai</w:t>
            </w:r>
            <w:proofErr w:type="spellEnd"/>
            <w:r w:rsidRPr="004F1B76">
              <w:t xml:space="preserve">, </w:t>
            </w:r>
            <w:proofErr w:type="spellStart"/>
            <w:r w:rsidRPr="004F1B76">
              <w:t>intermodaliniai</w:t>
            </w:r>
            <w:proofErr w:type="spellEnd"/>
            <w:r w:rsidRPr="004F1B76">
              <w:t xml:space="preserve"> vežimai.</w:t>
            </w:r>
          </w:p>
          <w:p w:rsidR="00264F7C" w:rsidRPr="004F1B76" w:rsidRDefault="00E06202" w:rsidP="00264F7C">
            <w:pPr>
              <w:autoSpaceDE w:val="0"/>
              <w:autoSpaceDN w:val="0"/>
              <w:adjustRightInd w:val="0"/>
              <w:rPr>
                <w:b/>
              </w:rPr>
            </w:pPr>
            <w:r w:rsidRPr="004F1B76">
              <w:rPr>
                <w:b/>
              </w:rPr>
              <w:t>Gerai</w:t>
            </w:r>
            <w:r w:rsidR="00B54A64" w:rsidRPr="004F1B76">
              <w:rPr>
                <w:b/>
              </w:rPr>
              <w:t>:</w:t>
            </w:r>
          </w:p>
          <w:p w:rsidR="00E06202" w:rsidRPr="004F1B76" w:rsidRDefault="00E06202" w:rsidP="00264F7C">
            <w:pPr>
              <w:autoSpaceDE w:val="0"/>
              <w:autoSpaceDN w:val="0"/>
              <w:adjustRightInd w:val="0"/>
              <w:rPr>
                <w:bCs/>
              </w:rPr>
            </w:pPr>
            <w:r w:rsidRPr="004F1B76">
              <w:t xml:space="preserve">Apibūdinta </w:t>
            </w:r>
            <w:proofErr w:type="spellStart"/>
            <w:r w:rsidRPr="004F1B76">
              <w:t>unimodalinių</w:t>
            </w:r>
            <w:proofErr w:type="spellEnd"/>
            <w:r w:rsidRPr="004F1B76">
              <w:t xml:space="preserve">, </w:t>
            </w:r>
            <w:proofErr w:type="spellStart"/>
            <w:r w:rsidRPr="004F1B76">
              <w:t>m</w:t>
            </w:r>
            <w:r w:rsidRPr="004F1B76">
              <w:rPr>
                <w:bCs/>
              </w:rPr>
              <w:t>ultimodalinių</w:t>
            </w:r>
            <w:proofErr w:type="spellEnd"/>
            <w:r w:rsidRPr="004F1B76">
              <w:rPr>
                <w:bCs/>
              </w:rPr>
              <w:t xml:space="preserve">, </w:t>
            </w:r>
            <w:proofErr w:type="spellStart"/>
            <w:r w:rsidRPr="004F1B76">
              <w:rPr>
                <w:bCs/>
              </w:rPr>
              <w:t>intermodalinių</w:t>
            </w:r>
            <w:proofErr w:type="spellEnd"/>
            <w:r w:rsidRPr="004F1B76">
              <w:rPr>
                <w:bCs/>
              </w:rPr>
              <w:t xml:space="preserve"> vežimų esmė.</w:t>
            </w:r>
          </w:p>
          <w:p w:rsidR="00264F7C" w:rsidRPr="004F1B76" w:rsidRDefault="00E06202" w:rsidP="00264F7C">
            <w:pPr>
              <w:rPr>
                <w:b/>
              </w:rPr>
            </w:pPr>
            <w:r w:rsidRPr="004F1B76">
              <w:rPr>
                <w:b/>
              </w:rPr>
              <w:t>Puikiai</w:t>
            </w:r>
            <w:r w:rsidR="00B54A64" w:rsidRPr="004F1B76">
              <w:rPr>
                <w:b/>
              </w:rPr>
              <w:t>:</w:t>
            </w:r>
          </w:p>
          <w:p w:rsidR="00E06202" w:rsidRPr="004F1B76" w:rsidRDefault="00E06202" w:rsidP="00264F7C">
            <w:pPr>
              <w:autoSpaceDE w:val="0"/>
              <w:autoSpaceDN w:val="0"/>
              <w:adjustRightInd w:val="0"/>
              <w:rPr>
                <w:b/>
                <w:lang w:eastAsia="en-US"/>
              </w:rPr>
            </w:pPr>
            <w:r w:rsidRPr="004F1B76">
              <w:t xml:space="preserve">Apibūdinta </w:t>
            </w:r>
            <w:proofErr w:type="spellStart"/>
            <w:r w:rsidRPr="004F1B76">
              <w:t>unimodalinių</w:t>
            </w:r>
            <w:proofErr w:type="spellEnd"/>
            <w:r w:rsidRPr="004F1B76">
              <w:t xml:space="preserve">, </w:t>
            </w:r>
            <w:proofErr w:type="spellStart"/>
            <w:r w:rsidRPr="004F1B76">
              <w:t>m</w:t>
            </w:r>
            <w:r w:rsidRPr="004F1B76">
              <w:rPr>
                <w:bCs/>
              </w:rPr>
              <w:t>ultimodalinių</w:t>
            </w:r>
            <w:proofErr w:type="spellEnd"/>
            <w:r w:rsidRPr="004F1B76">
              <w:rPr>
                <w:bCs/>
              </w:rPr>
              <w:t xml:space="preserve">, </w:t>
            </w:r>
            <w:proofErr w:type="spellStart"/>
            <w:r w:rsidRPr="004F1B76">
              <w:rPr>
                <w:bCs/>
              </w:rPr>
              <w:t>intermodalinių</w:t>
            </w:r>
            <w:proofErr w:type="spellEnd"/>
            <w:r w:rsidRPr="004F1B76">
              <w:rPr>
                <w:bCs/>
              </w:rPr>
              <w:t xml:space="preserve"> vežimų esmė. Paaiškintas teisinis aprūpinimas.</w:t>
            </w:r>
          </w:p>
        </w:tc>
      </w:tr>
      <w:tr w:rsidR="004F1B76" w:rsidRPr="004F1B76" w:rsidTr="003A0ED3">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cPr>
          <w:p w:rsidR="00E06202" w:rsidRPr="004F1B76" w:rsidRDefault="00E06202" w:rsidP="00264F7C">
            <w:pPr>
              <w:autoSpaceDE w:val="0"/>
              <w:autoSpaceDN w:val="0"/>
              <w:adjustRightInd w:val="0"/>
              <w:rPr>
                <w:lang w:eastAsia="en-US"/>
              </w:rPr>
            </w:pPr>
            <w:r w:rsidRPr="004F1B76">
              <w:rPr>
                <w:iCs/>
              </w:rPr>
              <w:t xml:space="preserve">Psichomotoriniai mokymosi rezultatai: </w:t>
            </w:r>
          </w:p>
        </w:tc>
      </w:tr>
      <w:tr w:rsidR="004F1B76" w:rsidRPr="004F1B76" w:rsidTr="003A0ED3">
        <w:trPr>
          <w:trHeight w:val="57"/>
        </w:trPr>
        <w:tc>
          <w:tcPr>
            <w:tcW w:w="1142" w:type="pct"/>
            <w:tcBorders>
              <w:top w:val="single" w:sz="4" w:space="0" w:color="auto"/>
              <w:left w:val="single" w:sz="4" w:space="0" w:color="auto"/>
              <w:bottom w:val="single" w:sz="4" w:space="0" w:color="auto"/>
              <w:right w:val="single" w:sz="4" w:space="0" w:color="auto"/>
            </w:tcBorders>
          </w:tcPr>
          <w:p w:rsidR="00E06202" w:rsidRPr="004F1B76" w:rsidRDefault="00E06202" w:rsidP="003A0ED3">
            <w:pPr>
              <w:rPr>
                <w:rFonts w:eastAsia="Calibri"/>
                <w:lang w:eastAsia="en-US"/>
              </w:rPr>
            </w:pPr>
            <w:r w:rsidRPr="004F1B76">
              <w:t>1. Palyginti krovinių automobilius pagal tipus ir jų pritaikymą krovinių gabenimui.</w:t>
            </w:r>
          </w:p>
        </w:tc>
        <w:tc>
          <w:tcPr>
            <w:tcW w:w="2053" w:type="pct"/>
            <w:tcBorders>
              <w:top w:val="single" w:sz="4" w:space="0" w:color="auto"/>
              <w:left w:val="single" w:sz="4" w:space="0" w:color="auto"/>
              <w:bottom w:val="single" w:sz="4" w:space="0" w:color="auto"/>
              <w:right w:val="single" w:sz="4" w:space="0" w:color="auto"/>
            </w:tcBorders>
          </w:tcPr>
          <w:p w:rsidR="00E06202" w:rsidRPr="004F1B76" w:rsidRDefault="00E06202" w:rsidP="00264F7C">
            <w:pPr>
              <w:autoSpaceDE w:val="0"/>
              <w:autoSpaceDN w:val="0"/>
              <w:adjustRightInd w:val="0"/>
              <w:rPr>
                <w:b/>
              </w:rPr>
            </w:pPr>
            <w:r w:rsidRPr="004F1B76">
              <w:rPr>
                <w:b/>
              </w:rPr>
              <w:t>Temos:</w:t>
            </w:r>
          </w:p>
          <w:p w:rsidR="00264F7C" w:rsidRPr="004F1B76" w:rsidRDefault="00E06202" w:rsidP="00264F7C">
            <w:pPr>
              <w:numPr>
                <w:ilvl w:val="0"/>
                <w:numId w:val="19"/>
              </w:numPr>
              <w:autoSpaceDE w:val="0"/>
              <w:autoSpaceDN w:val="0"/>
              <w:adjustRightInd w:val="0"/>
              <w:ind w:left="0" w:firstLine="0"/>
            </w:pPr>
            <w:r w:rsidRPr="004F1B76">
              <w:t>Transporto priemonės.</w:t>
            </w:r>
          </w:p>
          <w:p w:rsidR="00E06202" w:rsidRPr="004F1B76" w:rsidRDefault="00E06202" w:rsidP="00264F7C">
            <w:pPr>
              <w:numPr>
                <w:ilvl w:val="0"/>
                <w:numId w:val="19"/>
              </w:numPr>
              <w:ind w:left="0" w:firstLine="0"/>
              <w:rPr>
                <w:lang w:eastAsia="ar-SA"/>
              </w:rPr>
            </w:pPr>
            <w:r w:rsidRPr="004F1B76">
              <w:rPr>
                <w:lang w:eastAsia="ar-SA"/>
              </w:rPr>
              <w:t>Transporto priemonių klasifikavimas.</w:t>
            </w:r>
          </w:p>
          <w:p w:rsidR="00E06202" w:rsidRPr="004F1B76" w:rsidRDefault="00E06202" w:rsidP="00264F7C">
            <w:pPr>
              <w:numPr>
                <w:ilvl w:val="0"/>
                <w:numId w:val="19"/>
              </w:numPr>
              <w:autoSpaceDE w:val="0"/>
              <w:autoSpaceDN w:val="0"/>
              <w:adjustRightInd w:val="0"/>
              <w:ind w:left="0" w:firstLine="0"/>
            </w:pPr>
            <w:r w:rsidRPr="004F1B76">
              <w:t>Kroviniai automobiliai ir priekabos.</w:t>
            </w:r>
          </w:p>
          <w:p w:rsidR="00E06202" w:rsidRPr="004F1B76" w:rsidRDefault="00E06202" w:rsidP="00264F7C">
            <w:pPr>
              <w:numPr>
                <w:ilvl w:val="0"/>
                <w:numId w:val="19"/>
              </w:numPr>
              <w:ind w:left="0" w:firstLine="0"/>
              <w:rPr>
                <w:lang w:eastAsia="ar-SA"/>
              </w:rPr>
            </w:pPr>
            <w:r w:rsidRPr="004F1B76">
              <w:rPr>
                <w:lang w:eastAsia="ar-SA"/>
              </w:rPr>
              <w:t>Transporto priemonių eksploatacinės savybės ir rodikliai.</w:t>
            </w:r>
          </w:p>
          <w:p w:rsidR="00E06202" w:rsidRPr="004F1B76" w:rsidRDefault="00E06202" w:rsidP="00264F7C">
            <w:pPr>
              <w:numPr>
                <w:ilvl w:val="0"/>
                <w:numId w:val="19"/>
              </w:numPr>
              <w:ind w:left="0" w:firstLine="0"/>
              <w:rPr>
                <w:lang w:eastAsia="ar-SA"/>
              </w:rPr>
            </w:pPr>
            <w:r w:rsidRPr="004F1B76">
              <w:rPr>
                <w:lang w:eastAsia="ar-SA"/>
              </w:rPr>
              <w:t xml:space="preserve">Transporto priemonės </w:t>
            </w:r>
            <w:proofErr w:type="spellStart"/>
            <w:r w:rsidRPr="004F1B76">
              <w:rPr>
                <w:lang w:eastAsia="ar-SA"/>
              </w:rPr>
              <w:t>krovumas</w:t>
            </w:r>
            <w:proofErr w:type="spellEnd"/>
            <w:r w:rsidRPr="004F1B76">
              <w:rPr>
                <w:lang w:eastAsia="ar-SA"/>
              </w:rPr>
              <w:t>.</w:t>
            </w:r>
          </w:p>
          <w:p w:rsidR="00E06202" w:rsidRPr="004F1B76" w:rsidRDefault="00E06202" w:rsidP="00264F7C">
            <w:pPr>
              <w:numPr>
                <w:ilvl w:val="0"/>
                <w:numId w:val="19"/>
              </w:numPr>
              <w:ind w:left="0" w:firstLine="0"/>
              <w:rPr>
                <w:lang w:eastAsia="ar-SA"/>
              </w:rPr>
            </w:pPr>
            <w:r w:rsidRPr="004F1B76">
              <w:rPr>
                <w:lang w:eastAsia="ar-SA"/>
              </w:rPr>
              <w:t>Krovininio transporto judėjimo apribojimai.</w:t>
            </w:r>
          </w:p>
          <w:p w:rsidR="00E06202" w:rsidRPr="004F1B76" w:rsidRDefault="00E06202" w:rsidP="00264F7C">
            <w:pPr>
              <w:numPr>
                <w:ilvl w:val="0"/>
                <w:numId w:val="19"/>
              </w:numPr>
              <w:ind w:left="0" w:firstLine="0"/>
              <w:rPr>
                <w:lang w:eastAsia="ar-SA"/>
              </w:rPr>
            </w:pPr>
            <w:r w:rsidRPr="004F1B76">
              <w:rPr>
                <w:lang w:eastAsia="ar-SA"/>
              </w:rPr>
              <w:t>Transporto priemonių parinkimo lemiantis veiksniai.</w:t>
            </w:r>
          </w:p>
          <w:p w:rsidR="00E06202" w:rsidRPr="004F1B76" w:rsidRDefault="00E06202" w:rsidP="00264F7C">
            <w:pPr>
              <w:numPr>
                <w:ilvl w:val="0"/>
                <w:numId w:val="19"/>
              </w:numPr>
              <w:ind w:left="0" w:firstLine="0"/>
              <w:rPr>
                <w:lang w:eastAsia="ar-SA"/>
              </w:rPr>
            </w:pPr>
            <w:r w:rsidRPr="004F1B76">
              <w:rPr>
                <w:lang w:eastAsia="ar-SA"/>
              </w:rPr>
              <w:t xml:space="preserve">Transporto rūšies pasirinkimo </w:t>
            </w:r>
            <w:proofErr w:type="spellStart"/>
            <w:r w:rsidRPr="004F1B76">
              <w:rPr>
                <w:lang w:eastAsia="ar-SA"/>
              </w:rPr>
              <w:t>Kotlerio</w:t>
            </w:r>
            <w:proofErr w:type="spellEnd"/>
            <w:r w:rsidRPr="004F1B76">
              <w:rPr>
                <w:lang w:eastAsia="ar-SA"/>
              </w:rPr>
              <w:t xml:space="preserve"> matrica.</w:t>
            </w:r>
          </w:p>
          <w:p w:rsidR="00E06202" w:rsidRPr="004F1B76" w:rsidRDefault="00E06202" w:rsidP="00264F7C">
            <w:pPr>
              <w:rPr>
                <w:b/>
              </w:rPr>
            </w:pPr>
            <w:r w:rsidRPr="004F1B76">
              <w:rPr>
                <w:b/>
              </w:rPr>
              <w:t>Užduotis/</w:t>
            </w:r>
            <w:proofErr w:type="spellStart"/>
            <w:r w:rsidRPr="004F1B76">
              <w:rPr>
                <w:b/>
              </w:rPr>
              <w:t>ys</w:t>
            </w:r>
            <w:proofErr w:type="spellEnd"/>
            <w:r w:rsidRPr="004F1B76">
              <w:rPr>
                <w:b/>
              </w:rPr>
              <w:t>:</w:t>
            </w:r>
          </w:p>
          <w:p w:rsidR="00E06202" w:rsidRPr="004F1B76" w:rsidRDefault="00E06202" w:rsidP="00264F7C">
            <w:pPr>
              <w:autoSpaceDE w:val="0"/>
              <w:autoSpaceDN w:val="0"/>
              <w:adjustRightInd w:val="0"/>
            </w:pPr>
            <w:r w:rsidRPr="004F1B76">
              <w:t>1. Kaip klasifikuojami krovininiai automobiliai?</w:t>
            </w:r>
          </w:p>
          <w:p w:rsidR="00E06202" w:rsidRPr="004F1B76" w:rsidRDefault="00E06202" w:rsidP="00264F7C">
            <w:pPr>
              <w:autoSpaceDE w:val="0"/>
              <w:autoSpaceDN w:val="0"/>
              <w:adjustRightInd w:val="0"/>
            </w:pPr>
            <w:r w:rsidRPr="004F1B76">
              <w:t>2. Apibūdinkite sąvoką „Bortinė platforma“.</w:t>
            </w:r>
          </w:p>
          <w:p w:rsidR="00E06202" w:rsidRPr="004F1B76" w:rsidRDefault="00E06202" w:rsidP="00264F7C">
            <w:pPr>
              <w:autoSpaceDE w:val="0"/>
              <w:autoSpaceDN w:val="0"/>
              <w:adjustRightInd w:val="0"/>
            </w:pPr>
            <w:r w:rsidRPr="004F1B76">
              <w:lastRenderedPageBreak/>
              <w:t>3. Apibūdinkite sąvoką „Platforma be bortų“.</w:t>
            </w:r>
          </w:p>
          <w:p w:rsidR="00E06202" w:rsidRPr="004F1B76" w:rsidRDefault="00E06202" w:rsidP="00264F7C">
            <w:pPr>
              <w:autoSpaceDE w:val="0"/>
              <w:autoSpaceDN w:val="0"/>
              <w:adjustRightInd w:val="0"/>
            </w:pPr>
            <w:r w:rsidRPr="004F1B76">
              <w:t>4. Apibūdinkite sąvoką „Savivarčiai kėbulai“.</w:t>
            </w:r>
          </w:p>
          <w:p w:rsidR="00E06202" w:rsidRPr="004F1B76" w:rsidRDefault="00E06202" w:rsidP="00264F7C">
            <w:pPr>
              <w:autoSpaceDE w:val="0"/>
              <w:autoSpaceDN w:val="0"/>
              <w:adjustRightInd w:val="0"/>
            </w:pPr>
            <w:r w:rsidRPr="004F1B76">
              <w:t>5. Apibūdinkite sąvoką „Cisternos“.</w:t>
            </w:r>
          </w:p>
          <w:p w:rsidR="00E06202" w:rsidRPr="004F1B76" w:rsidRDefault="00E06202" w:rsidP="00264F7C">
            <w:pPr>
              <w:autoSpaceDE w:val="0"/>
              <w:autoSpaceDN w:val="0"/>
              <w:adjustRightInd w:val="0"/>
            </w:pPr>
            <w:r w:rsidRPr="004F1B76">
              <w:t>6. Apibūdinkite sąvoką „Furgonas“.</w:t>
            </w:r>
          </w:p>
          <w:p w:rsidR="00E06202" w:rsidRPr="004F1B76" w:rsidRDefault="00E06202" w:rsidP="00264F7C">
            <w:pPr>
              <w:autoSpaceDE w:val="0"/>
              <w:autoSpaceDN w:val="0"/>
              <w:adjustRightInd w:val="0"/>
            </w:pPr>
            <w:r w:rsidRPr="004F1B76">
              <w:t>7. Apibūdinkite sąvoką „</w:t>
            </w:r>
            <w:proofErr w:type="spellStart"/>
            <w:r w:rsidRPr="004F1B76">
              <w:t>Savikroviai</w:t>
            </w:r>
            <w:proofErr w:type="spellEnd"/>
            <w:r w:rsidRPr="004F1B76">
              <w:t xml:space="preserve"> automobiliai“.</w:t>
            </w:r>
          </w:p>
          <w:p w:rsidR="00E06202" w:rsidRPr="004F1B76" w:rsidRDefault="00E06202" w:rsidP="00264F7C">
            <w:pPr>
              <w:autoSpaceDE w:val="0"/>
              <w:autoSpaceDN w:val="0"/>
              <w:adjustRightInd w:val="0"/>
            </w:pPr>
            <w:r w:rsidRPr="004F1B76">
              <w:t>8. Apibūdinkite sąvoką „Vilkikas“.</w:t>
            </w:r>
          </w:p>
          <w:p w:rsidR="00E06202" w:rsidRPr="004F1B76" w:rsidRDefault="00E06202" w:rsidP="00264F7C">
            <w:pPr>
              <w:autoSpaceDE w:val="0"/>
              <w:autoSpaceDN w:val="0"/>
              <w:adjustRightInd w:val="0"/>
            </w:pPr>
            <w:r w:rsidRPr="004F1B76">
              <w:t>9. Apibūdinkite sąvoką „Priekaba“.</w:t>
            </w:r>
          </w:p>
          <w:p w:rsidR="00E06202" w:rsidRPr="004F1B76" w:rsidRDefault="00E06202" w:rsidP="00264F7C">
            <w:pPr>
              <w:autoSpaceDE w:val="0"/>
              <w:autoSpaceDN w:val="0"/>
              <w:adjustRightInd w:val="0"/>
            </w:pPr>
            <w:r w:rsidRPr="004F1B76">
              <w:t>10. Apibūdinkite sąvoką „Puspriekabė“.</w:t>
            </w:r>
          </w:p>
          <w:p w:rsidR="00E06202" w:rsidRPr="004F1B76" w:rsidRDefault="00E06202" w:rsidP="00264F7C">
            <w:pPr>
              <w:autoSpaceDE w:val="0"/>
              <w:autoSpaceDN w:val="0"/>
              <w:adjustRightInd w:val="0"/>
            </w:pPr>
            <w:r w:rsidRPr="004F1B76">
              <w:t>11. Apibūdinkite sąvoką „Autotraukinys“.</w:t>
            </w:r>
          </w:p>
          <w:p w:rsidR="00E06202" w:rsidRPr="004F1B76" w:rsidRDefault="00E06202" w:rsidP="00264F7C">
            <w:pPr>
              <w:autoSpaceDE w:val="0"/>
              <w:autoSpaceDN w:val="0"/>
              <w:adjustRightInd w:val="0"/>
            </w:pPr>
            <w:r w:rsidRPr="004F1B76">
              <w:t>12. Kas yra eksploatacijos sąlygos?</w:t>
            </w:r>
          </w:p>
          <w:p w:rsidR="00E06202" w:rsidRPr="004F1B76" w:rsidRDefault="00E06202" w:rsidP="00264F7C">
            <w:pPr>
              <w:autoSpaceDE w:val="0"/>
              <w:autoSpaceDN w:val="0"/>
              <w:adjustRightInd w:val="0"/>
            </w:pPr>
            <w:r w:rsidRPr="004F1B76">
              <w:t>13. Kas lemia transporto sąlygas?</w:t>
            </w:r>
          </w:p>
          <w:p w:rsidR="00E06202" w:rsidRPr="004F1B76" w:rsidRDefault="00E06202" w:rsidP="00264F7C">
            <w:pPr>
              <w:autoSpaceDE w:val="0"/>
              <w:autoSpaceDN w:val="0"/>
              <w:adjustRightInd w:val="0"/>
            </w:pPr>
            <w:r w:rsidRPr="004F1B76">
              <w:t>14. Kas lemia kelių sąlygas?</w:t>
            </w:r>
          </w:p>
          <w:p w:rsidR="00264F7C" w:rsidRPr="004F1B76" w:rsidRDefault="00E06202" w:rsidP="00264F7C">
            <w:r w:rsidRPr="004F1B76">
              <w:t>15. Kas lemia klimato sąlygas?</w:t>
            </w:r>
          </w:p>
          <w:p w:rsidR="00E06202" w:rsidRPr="004F1B76" w:rsidRDefault="00E06202" w:rsidP="00264F7C">
            <w:r w:rsidRPr="004F1B76">
              <w:t>16. Kas yra automobilio talpumas?</w:t>
            </w:r>
          </w:p>
          <w:p w:rsidR="00E06202" w:rsidRPr="004F1B76" w:rsidRDefault="00E06202" w:rsidP="00264F7C">
            <w:pPr>
              <w:autoSpaceDE w:val="0"/>
              <w:autoSpaceDN w:val="0"/>
              <w:adjustRightInd w:val="0"/>
            </w:pPr>
            <w:r w:rsidRPr="004F1B76">
              <w:t xml:space="preserve">17. Kas yra lyginamasis automobilio </w:t>
            </w:r>
            <w:proofErr w:type="spellStart"/>
            <w:r w:rsidRPr="004F1B76">
              <w:t>įkrovumas</w:t>
            </w:r>
            <w:proofErr w:type="spellEnd"/>
            <w:r w:rsidRPr="004F1B76">
              <w:t>?</w:t>
            </w:r>
          </w:p>
          <w:p w:rsidR="00E06202" w:rsidRPr="004F1B76" w:rsidRDefault="00E06202" w:rsidP="00264F7C">
            <w:pPr>
              <w:autoSpaceDE w:val="0"/>
              <w:autoSpaceDN w:val="0"/>
              <w:adjustRightInd w:val="0"/>
            </w:pPr>
            <w:r w:rsidRPr="004F1B76">
              <w:t>18. Kas yra patogumas naudotis riedmenimis?</w:t>
            </w:r>
          </w:p>
          <w:p w:rsidR="00E06202" w:rsidRPr="004F1B76" w:rsidRDefault="00E06202" w:rsidP="00264F7C">
            <w:r w:rsidRPr="004F1B76">
              <w:t>19. Kas yra pakrovimo aukštis?</w:t>
            </w:r>
          </w:p>
          <w:p w:rsidR="00E06202" w:rsidRPr="004F1B76" w:rsidRDefault="00E06202" w:rsidP="00264F7C">
            <w:pPr>
              <w:autoSpaceDE w:val="0"/>
              <w:autoSpaceDN w:val="0"/>
              <w:adjustRightInd w:val="0"/>
            </w:pPr>
            <w:r w:rsidRPr="004F1B76">
              <w:t>20. Apibūdinti ir įvertinti krovininį automobilį pagal :</w:t>
            </w:r>
          </w:p>
          <w:p w:rsidR="00E06202" w:rsidRPr="004F1B76" w:rsidRDefault="00E06202" w:rsidP="00264F7C">
            <w:pPr>
              <w:autoSpaceDE w:val="0"/>
              <w:autoSpaceDN w:val="0"/>
              <w:adjustRightInd w:val="0"/>
            </w:pPr>
            <w:r w:rsidRPr="004F1B76">
              <w:t>rūšis (bortinė platforma; platforma be bortų; savivarčiai; cisternos; furgonai; vilkikai; priekabos; puspriekabės);</w:t>
            </w:r>
          </w:p>
          <w:p w:rsidR="00E06202" w:rsidRPr="004F1B76" w:rsidRDefault="00E06202" w:rsidP="00264F7C">
            <w:pPr>
              <w:autoSpaceDE w:val="0"/>
              <w:autoSpaceDN w:val="0"/>
              <w:adjustRightInd w:val="0"/>
            </w:pPr>
            <w:r w:rsidRPr="004F1B76">
              <w:t>21. Charakterizuoti pasirinktą krovininį automobilį pagal techninę charakteristiką:</w:t>
            </w:r>
          </w:p>
          <w:p w:rsidR="00264F7C" w:rsidRPr="004F1B76" w:rsidRDefault="00E06202" w:rsidP="00264F7C">
            <w:pPr>
              <w:autoSpaceDE w:val="0"/>
              <w:autoSpaceDN w:val="0"/>
              <w:adjustRightInd w:val="0"/>
            </w:pPr>
            <w:r w:rsidRPr="004F1B76">
              <w:t>22. Aprašyti kokia papildoma įranga yra įmontuota pasirinktame automobilyje,</w:t>
            </w:r>
          </w:p>
          <w:p w:rsidR="00E06202" w:rsidRPr="004F1B76" w:rsidRDefault="00E06202" w:rsidP="00264F7C">
            <w:pPr>
              <w:autoSpaceDE w:val="0"/>
              <w:autoSpaceDN w:val="0"/>
              <w:adjustRightInd w:val="0"/>
            </w:pPr>
            <w:r w:rsidRPr="004F1B76">
              <w:t>pvz., Skaitmeninis</w:t>
            </w:r>
          </w:p>
          <w:p w:rsidR="00E06202" w:rsidRPr="004F1B76" w:rsidRDefault="00E06202" w:rsidP="00264F7C">
            <w:pPr>
              <w:autoSpaceDE w:val="0"/>
              <w:autoSpaceDN w:val="0"/>
              <w:adjustRightInd w:val="0"/>
            </w:pPr>
            <w:proofErr w:type="spellStart"/>
            <w:r w:rsidRPr="004F1B76">
              <w:t>tachografas</w:t>
            </w:r>
            <w:proofErr w:type="spellEnd"/>
            <w:r w:rsidRPr="004F1B76">
              <w:t>;</w:t>
            </w:r>
          </w:p>
          <w:p w:rsidR="00E06202" w:rsidRPr="004F1B76" w:rsidRDefault="00E06202" w:rsidP="00264F7C">
            <w:pPr>
              <w:autoSpaceDE w:val="0"/>
              <w:autoSpaceDN w:val="0"/>
              <w:adjustRightInd w:val="0"/>
            </w:pPr>
            <w:r w:rsidRPr="004F1B76">
              <w:t xml:space="preserve">23. Charakterizuoti pasirinktą automobilį, išskirti pagrindinius aspektus, </w:t>
            </w:r>
            <w:proofErr w:type="spellStart"/>
            <w:r w:rsidRPr="004F1B76">
              <w:t>t.y</w:t>
            </w:r>
            <w:proofErr w:type="spellEnd"/>
            <w:r w:rsidRPr="004F1B76">
              <w:t>. kas svarbu vairuotojui.</w:t>
            </w:r>
          </w:p>
          <w:p w:rsidR="00E06202" w:rsidRPr="004F1B76" w:rsidRDefault="00E06202" w:rsidP="00264F7C">
            <w:pPr>
              <w:autoSpaceDE w:val="0"/>
              <w:autoSpaceDN w:val="0"/>
              <w:adjustRightInd w:val="0"/>
            </w:pPr>
            <w:r w:rsidRPr="004F1B76">
              <w:t>24. Parinkti transporto priemonę pasirinktam maršrutui ir vežamam kroviniui.</w:t>
            </w:r>
          </w:p>
          <w:p w:rsidR="00E06202" w:rsidRPr="004F1B76" w:rsidRDefault="00E06202" w:rsidP="00264F7C">
            <w:pPr>
              <w:autoSpaceDE w:val="0"/>
              <w:autoSpaceDN w:val="0"/>
              <w:adjustRightInd w:val="0"/>
            </w:pPr>
            <w:r w:rsidRPr="004F1B76">
              <w:t>25. Parinkti transporto priemonę (vilkikas ir puspriekabė) ir ją charakterizuoti.</w:t>
            </w:r>
          </w:p>
          <w:p w:rsidR="00E06202" w:rsidRPr="004F1B76" w:rsidRDefault="00E06202" w:rsidP="00264F7C">
            <w:pPr>
              <w:autoSpaceDE w:val="0"/>
              <w:autoSpaceDN w:val="0"/>
              <w:adjustRightInd w:val="0"/>
            </w:pPr>
            <w:r w:rsidRPr="004F1B76">
              <w:t>26. Aprašyti šalių reikalavimus kelių transporto priemonėms, pagal pasirinktą maršrutą.</w:t>
            </w:r>
          </w:p>
          <w:p w:rsidR="00E06202" w:rsidRPr="004F1B76" w:rsidRDefault="00E06202" w:rsidP="00264F7C">
            <w:pPr>
              <w:autoSpaceDE w:val="0"/>
              <w:autoSpaceDN w:val="0"/>
              <w:adjustRightInd w:val="0"/>
            </w:pPr>
            <w:r w:rsidRPr="004F1B76">
              <w:t>27. Parinkti tinkamą transporto rūšį ir nurodyti šio pasirinkimo pagrindinius kriterijus.</w:t>
            </w:r>
          </w:p>
          <w:p w:rsidR="00E06202" w:rsidRPr="004F1B76" w:rsidRDefault="00E06202" w:rsidP="00264F7C">
            <w:pPr>
              <w:autoSpaceDE w:val="0"/>
              <w:autoSpaceDN w:val="0"/>
              <w:adjustRightInd w:val="0"/>
            </w:pPr>
            <w:r w:rsidRPr="004F1B76">
              <w:t>28. Apibūdinti ir įvert</w:t>
            </w:r>
            <w:r w:rsidR="0037430A" w:rsidRPr="004F1B76">
              <w:t>inti krovininį automobilį pagal</w:t>
            </w:r>
            <w:r w:rsidRPr="004F1B76">
              <w:t>:</w:t>
            </w:r>
          </w:p>
          <w:p w:rsidR="00E06202" w:rsidRPr="004F1B76" w:rsidRDefault="00E06202" w:rsidP="00264F7C">
            <w:pPr>
              <w:autoSpaceDE w:val="0"/>
              <w:autoSpaceDN w:val="0"/>
              <w:adjustRightInd w:val="0"/>
            </w:pPr>
            <w:r w:rsidRPr="004F1B76">
              <w:lastRenderedPageBreak/>
              <w:t xml:space="preserve">krovininių automobilių klasifikavimą (ypač mažo </w:t>
            </w:r>
            <w:proofErr w:type="spellStart"/>
            <w:r w:rsidRPr="004F1B76">
              <w:t>įkrovumo</w:t>
            </w:r>
            <w:proofErr w:type="spellEnd"/>
            <w:r w:rsidRPr="004F1B76">
              <w:t xml:space="preserve">; mažo </w:t>
            </w:r>
            <w:proofErr w:type="spellStart"/>
            <w:r w:rsidRPr="004F1B76">
              <w:t>įkrovumo</w:t>
            </w:r>
            <w:proofErr w:type="spellEnd"/>
            <w:r w:rsidRPr="004F1B76">
              <w:t xml:space="preserve">; vidutinio </w:t>
            </w:r>
            <w:proofErr w:type="spellStart"/>
            <w:r w:rsidRPr="004F1B76">
              <w:t>įkrovumo</w:t>
            </w:r>
            <w:proofErr w:type="spellEnd"/>
            <w:r w:rsidRPr="004F1B76">
              <w:t xml:space="preserve">; didelio </w:t>
            </w:r>
            <w:proofErr w:type="spellStart"/>
            <w:r w:rsidRPr="004F1B76">
              <w:t>įkrovumo</w:t>
            </w:r>
            <w:proofErr w:type="spellEnd"/>
            <w:r w:rsidRPr="004F1B76">
              <w:t xml:space="preserve">; ypač didelio </w:t>
            </w:r>
            <w:proofErr w:type="spellStart"/>
            <w:r w:rsidRPr="004F1B76">
              <w:t>įkrovumo</w:t>
            </w:r>
            <w:proofErr w:type="spellEnd"/>
            <w:r w:rsidRPr="004F1B76">
              <w:t>);</w:t>
            </w:r>
          </w:p>
          <w:p w:rsidR="00E06202" w:rsidRPr="004F1B76" w:rsidRDefault="00E06202" w:rsidP="00264F7C">
            <w:pPr>
              <w:autoSpaceDE w:val="0"/>
              <w:autoSpaceDN w:val="0"/>
              <w:adjustRightInd w:val="0"/>
            </w:pPr>
            <w:r w:rsidRPr="004F1B76">
              <w:t>29. Aprašyti pasirinkto automobilio lestinas ašių apkrovas.</w:t>
            </w:r>
          </w:p>
        </w:tc>
        <w:tc>
          <w:tcPr>
            <w:tcW w:w="1805" w:type="pct"/>
            <w:tcBorders>
              <w:top w:val="single" w:sz="4" w:space="0" w:color="auto"/>
              <w:left w:val="single" w:sz="4" w:space="0" w:color="auto"/>
              <w:bottom w:val="single" w:sz="4" w:space="0" w:color="auto"/>
              <w:right w:val="single" w:sz="4" w:space="0" w:color="auto"/>
            </w:tcBorders>
          </w:tcPr>
          <w:p w:rsidR="00264F7C" w:rsidRPr="004F1B76" w:rsidRDefault="00E06202" w:rsidP="00264F7C">
            <w:pPr>
              <w:autoSpaceDE w:val="0"/>
              <w:autoSpaceDN w:val="0"/>
              <w:adjustRightInd w:val="0"/>
              <w:rPr>
                <w:b/>
              </w:rPr>
            </w:pPr>
            <w:r w:rsidRPr="004F1B76">
              <w:rPr>
                <w:b/>
              </w:rPr>
              <w:lastRenderedPageBreak/>
              <w:t>Patenkinamai</w:t>
            </w:r>
            <w:r w:rsidR="00B54A64" w:rsidRPr="004F1B76">
              <w:rPr>
                <w:b/>
              </w:rPr>
              <w:t>:</w:t>
            </w:r>
          </w:p>
          <w:p w:rsidR="00264F7C" w:rsidRPr="004F1B76" w:rsidRDefault="00E06202" w:rsidP="00264F7C">
            <w:pPr>
              <w:autoSpaceDE w:val="0"/>
              <w:autoSpaceDN w:val="0"/>
              <w:adjustRightInd w:val="0"/>
            </w:pPr>
            <w:r w:rsidRPr="004F1B76">
              <w:t>Apibūdintas krovininis automobilis pagal krovininių automobilių klasifikavimą bei rūšis.</w:t>
            </w:r>
          </w:p>
          <w:p w:rsidR="00264F7C" w:rsidRPr="004F1B76" w:rsidRDefault="00E06202" w:rsidP="00264F7C">
            <w:pPr>
              <w:autoSpaceDE w:val="0"/>
              <w:autoSpaceDN w:val="0"/>
              <w:adjustRightInd w:val="0"/>
              <w:rPr>
                <w:b/>
              </w:rPr>
            </w:pPr>
            <w:r w:rsidRPr="004F1B76">
              <w:rPr>
                <w:b/>
              </w:rPr>
              <w:t>Gerai</w:t>
            </w:r>
            <w:r w:rsidR="00B54A64" w:rsidRPr="004F1B76">
              <w:rPr>
                <w:b/>
              </w:rPr>
              <w:t>:</w:t>
            </w:r>
          </w:p>
          <w:p w:rsidR="00E06202" w:rsidRPr="004F1B76" w:rsidRDefault="00E06202" w:rsidP="00264F7C">
            <w:pPr>
              <w:autoSpaceDE w:val="0"/>
              <w:autoSpaceDN w:val="0"/>
              <w:adjustRightInd w:val="0"/>
            </w:pPr>
            <w:r w:rsidRPr="004F1B76">
              <w:t>Palyginti krovininiai automobiliai pagal krovininių automobilių klasifikavimą bei rūšis, jų technines charakteristikas.</w:t>
            </w:r>
          </w:p>
          <w:p w:rsidR="00264F7C" w:rsidRPr="004F1B76" w:rsidRDefault="00E06202" w:rsidP="00264F7C">
            <w:pPr>
              <w:rPr>
                <w:b/>
              </w:rPr>
            </w:pPr>
            <w:r w:rsidRPr="004F1B76">
              <w:rPr>
                <w:b/>
              </w:rPr>
              <w:t>Puikiai</w:t>
            </w:r>
            <w:r w:rsidR="00B54A64" w:rsidRPr="004F1B76">
              <w:rPr>
                <w:b/>
              </w:rPr>
              <w:t>:</w:t>
            </w:r>
          </w:p>
          <w:p w:rsidR="00E06202" w:rsidRPr="004F1B76" w:rsidRDefault="00E06202" w:rsidP="00264F7C">
            <w:pPr>
              <w:autoSpaceDE w:val="0"/>
              <w:autoSpaceDN w:val="0"/>
              <w:adjustRightInd w:val="0"/>
            </w:pPr>
            <w:r w:rsidRPr="004F1B76">
              <w:t xml:space="preserve">Palyginti ir įvertinti, parinkti transporto priemonę pasirinktam maršrutui ir vežamam kroviniui. </w:t>
            </w:r>
          </w:p>
        </w:tc>
      </w:tr>
      <w:tr w:rsidR="004F1B76" w:rsidRPr="004F1B76" w:rsidTr="003A0ED3">
        <w:trPr>
          <w:trHeight w:val="57"/>
        </w:trPr>
        <w:tc>
          <w:tcPr>
            <w:tcW w:w="1142" w:type="pct"/>
            <w:tcBorders>
              <w:top w:val="single" w:sz="4" w:space="0" w:color="auto"/>
              <w:left w:val="single" w:sz="4" w:space="0" w:color="auto"/>
              <w:bottom w:val="single" w:sz="4" w:space="0" w:color="auto"/>
              <w:right w:val="single" w:sz="4" w:space="0" w:color="auto"/>
            </w:tcBorders>
          </w:tcPr>
          <w:p w:rsidR="00E06202" w:rsidRPr="004F1B76" w:rsidRDefault="00E06202" w:rsidP="003A0ED3">
            <w:pPr>
              <w:rPr>
                <w:lang w:eastAsia="en-US"/>
              </w:rPr>
            </w:pPr>
            <w:r w:rsidRPr="004F1B76">
              <w:lastRenderedPageBreak/>
              <w:t>2. Palyginti automobilių, geležinkelių, vandens, oro transporto priemonių privalumus ir trūkumus.</w:t>
            </w:r>
          </w:p>
        </w:tc>
        <w:tc>
          <w:tcPr>
            <w:tcW w:w="2053" w:type="pct"/>
            <w:tcBorders>
              <w:top w:val="single" w:sz="4" w:space="0" w:color="auto"/>
              <w:left w:val="single" w:sz="4" w:space="0" w:color="auto"/>
              <w:bottom w:val="single" w:sz="4" w:space="0" w:color="auto"/>
              <w:right w:val="single" w:sz="4" w:space="0" w:color="auto"/>
            </w:tcBorders>
          </w:tcPr>
          <w:p w:rsidR="00E06202" w:rsidRPr="004F1B76" w:rsidRDefault="00E06202" w:rsidP="00264F7C">
            <w:pPr>
              <w:rPr>
                <w:b/>
                <w:lang w:eastAsia="en-US"/>
              </w:rPr>
            </w:pPr>
            <w:r w:rsidRPr="004F1B76">
              <w:rPr>
                <w:b/>
              </w:rPr>
              <w:t>Temos:</w:t>
            </w:r>
          </w:p>
          <w:p w:rsidR="00264F7C" w:rsidRPr="004F1B76" w:rsidRDefault="00E06202" w:rsidP="00264F7C">
            <w:r w:rsidRPr="004F1B76">
              <w:t>1. Automobilių transportas.</w:t>
            </w:r>
          </w:p>
          <w:p w:rsidR="00E06202" w:rsidRPr="004F1B76" w:rsidRDefault="00E06202" w:rsidP="00264F7C">
            <w:r w:rsidRPr="004F1B76">
              <w:t>2. Geležinkelių infrastruktūra.</w:t>
            </w:r>
          </w:p>
          <w:p w:rsidR="00E06202" w:rsidRPr="004F1B76" w:rsidRDefault="00E06202" w:rsidP="00264F7C">
            <w:r w:rsidRPr="004F1B76">
              <w:t>3. Vandens transporto (jūrų ir vidaus vandenų) keliai.</w:t>
            </w:r>
          </w:p>
          <w:p w:rsidR="00E06202" w:rsidRPr="004F1B76" w:rsidRDefault="00E06202" w:rsidP="00264F7C">
            <w:r w:rsidRPr="004F1B76">
              <w:t>4. Laivų charakteristikos, rūšys, pagrindiniai kroviniai.</w:t>
            </w:r>
          </w:p>
          <w:p w:rsidR="00264F7C" w:rsidRPr="004F1B76" w:rsidRDefault="00E06202" w:rsidP="00264F7C">
            <w:r w:rsidRPr="004F1B76">
              <w:t>5. Vidaus vandenų transportas.</w:t>
            </w:r>
          </w:p>
          <w:p w:rsidR="00264F7C" w:rsidRPr="004F1B76" w:rsidRDefault="00E06202" w:rsidP="00264F7C">
            <w:r w:rsidRPr="004F1B76">
              <w:t>6. Jūrų transportas.</w:t>
            </w:r>
          </w:p>
          <w:p w:rsidR="00264F7C" w:rsidRPr="004F1B76" w:rsidRDefault="00E06202" w:rsidP="00264F7C">
            <w:r w:rsidRPr="004F1B76">
              <w:t>7. Oro transportas.</w:t>
            </w:r>
          </w:p>
          <w:p w:rsidR="00264F7C" w:rsidRPr="004F1B76" w:rsidRDefault="00E06202" w:rsidP="00264F7C">
            <w:r w:rsidRPr="004F1B76">
              <w:t>8. Kombinuotasis transportas.</w:t>
            </w:r>
          </w:p>
          <w:p w:rsidR="00264F7C" w:rsidRPr="004F1B76" w:rsidRDefault="00E06202" w:rsidP="00264F7C">
            <w:r w:rsidRPr="004F1B76">
              <w:t>9. Lietuvos transporto rūšių apžvalga.</w:t>
            </w:r>
          </w:p>
          <w:p w:rsidR="00E06202" w:rsidRPr="004F1B76" w:rsidRDefault="00E06202" w:rsidP="00264F7C">
            <w:pPr>
              <w:rPr>
                <w:b/>
              </w:rPr>
            </w:pPr>
            <w:r w:rsidRPr="004F1B76">
              <w:rPr>
                <w:b/>
              </w:rPr>
              <w:t>Užduotis/-</w:t>
            </w:r>
            <w:proofErr w:type="spellStart"/>
            <w:r w:rsidRPr="004F1B76">
              <w:rPr>
                <w:b/>
              </w:rPr>
              <w:t>ys</w:t>
            </w:r>
            <w:proofErr w:type="spellEnd"/>
            <w:r w:rsidRPr="004F1B76">
              <w:rPr>
                <w:b/>
              </w:rPr>
              <w:t>:</w:t>
            </w:r>
          </w:p>
          <w:p w:rsidR="00E06202" w:rsidRPr="004F1B76" w:rsidRDefault="00B14D89" w:rsidP="00264F7C">
            <w:pPr>
              <w:rPr>
                <w:lang w:eastAsia="en-US"/>
              </w:rPr>
            </w:pPr>
            <w:r w:rsidRPr="004F1B76">
              <w:t xml:space="preserve">1. </w:t>
            </w:r>
            <w:r w:rsidR="00E06202" w:rsidRPr="004F1B76">
              <w:t>Krovinių vežimo kelių transportu palyginimas su jų vežimu kitomis transporto rūšimis.</w:t>
            </w:r>
          </w:p>
        </w:tc>
        <w:tc>
          <w:tcPr>
            <w:tcW w:w="1805" w:type="pct"/>
            <w:tcBorders>
              <w:top w:val="single" w:sz="4" w:space="0" w:color="auto"/>
              <w:left w:val="single" w:sz="4" w:space="0" w:color="auto"/>
              <w:bottom w:val="single" w:sz="4" w:space="0" w:color="auto"/>
              <w:right w:val="single" w:sz="4" w:space="0" w:color="auto"/>
            </w:tcBorders>
          </w:tcPr>
          <w:p w:rsidR="00E06202" w:rsidRPr="004F1B76" w:rsidRDefault="00E06202" w:rsidP="00264F7C">
            <w:pPr>
              <w:autoSpaceDE w:val="0"/>
              <w:autoSpaceDN w:val="0"/>
              <w:adjustRightInd w:val="0"/>
              <w:rPr>
                <w:b/>
                <w:lang w:eastAsia="en-US"/>
              </w:rPr>
            </w:pPr>
            <w:r w:rsidRPr="004F1B76">
              <w:rPr>
                <w:b/>
              </w:rPr>
              <w:t>Patenkinamai</w:t>
            </w:r>
            <w:r w:rsidR="00B54A64" w:rsidRPr="004F1B76">
              <w:rPr>
                <w:b/>
              </w:rPr>
              <w:t>:</w:t>
            </w:r>
          </w:p>
          <w:p w:rsidR="00264F7C" w:rsidRPr="004F1B76" w:rsidRDefault="00E06202" w:rsidP="00264F7C">
            <w:pPr>
              <w:autoSpaceDE w:val="0"/>
              <w:autoSpaceDN w:val="0"/>
              <w:adjustRightInd w:val="0"/>
            </w:pPr>
            <w:r w:rsidRPr="004F1B76">
              <w:t>Išvardintos transporto rūšys.</w:t>
            </w:r>
          </w:p>
          <w:p w:rsidR="00264F7C" w:rsidRPr="004F1B76" w:rsidRDefault="00E06202" w:rsidP="00264F7C">
            <w:pPr>
              <w:autoSpaceDE w:val="0"/>
              <w:autoSpaceDN w:val="0"/>
              <w:adjustRightInd w:val="0"/>
              <w:rPr>
                <w:b/>
              </w:rPr>
            </w:pPr>
            <w:r w:rsidRPr="004F1B76">
              <w:rPr>
                <w:b/>
              </w:rPr>
              <w:t>Gerai</w:t>
            </w:r>
            <w:r w:rsidR="00B54A64" w:rsidRPr="004F1B76">
              <w:rPr>
                <w:b/>
              </w:rPr>
              <w:t>:</w:t>
            </w:r>
          </w:p>
          <w:p w:rsidR="00E06202" w:rsidRPr="004F1B76" w:rsidRDefault="00E06202" w:rsidP="00264F7C">
            <w:pPr>
              <w:autoSpaceDE w:val="0"/>
              <w:autoSpaceDN w:val="0"/>
              <w:adjustRightInd w:val="0"/>
            </w:pPr>
            <w:r w:rsidRPr="004F1B76">
              <w:t>Paaiškinti įvairių transporto rūšių privalumai ir trūkumai.</w:t>
            </w:r>
          </w:p>
          <w:p w:rsidR="00E06202" w:rsidRPr="004F1B76" w:rsidRDefault="00E06202" w:rsidP="00264F7C">
            <w:pPr>
              <w:rPr>
                <w:b/>
              </w:rPr>
            </w:pPr>
            <w:r w:rsidRPr="004F1B76">
              <w:rPr>
                <w:b/>
              </w:rPr>
              <w:t>Puikiai</w:t>
            </w:r>
            <w:r w:rsidR="00B54A64" w:rsidRPr="004F1B76">
              <w:rPr>
                <w:b/>
              </w:rPr>
              <w:t>:</w:t>
            </w:r>
          </w:p>
          <w:p w:rsidR="00E06202" w:rsidRPr="004F1B76" w:rsidRDefault="00E06202" w:rsidP="003A0ED3">
            <w:pPr>
              <w:autoSpaceDE w:val="0"/>
              <w:autoSpaceDN w:val="0"/>
              <w:adjustRightInd w:val="0"/>
              <w:rPr>
                <w:b/>
                <w:lang w:eastAsia="en-US"/>
              </w:rPr>
            </w:pPr>
            <w:r w:rsidRPr="004F1B76">
              <w:t>Palygintos įvairios transporto rūšys ir nustatyti jų privalumai bei trūkumai. Nurodyti Lietuvos automobilių, geležinkelių, jūrų, oro transporto privalumai ir trūkumai.</w:t>
            </w:r>
          </w:p>
        </w:tc>
      </w:tr>
      <w:tr w:rsidR="004F1B76" w:rsidRPr="004F1B76" w:rsidTr="003A0ED3">
        <w:trPr>
          <w:trHeight w:val="57"/>
        </w:trPr>
        <w:tc>
          <w:tcPr>
            <w:tcW w:w="1142" w:type="pct"/>
            <w:tcBorders>
              <w:top w:val="single" w:sz="4" w:space="0" w:color="auto"/>
              <w:left w:val="single" w:sz="4" w:space="0" w:color="auto"/>
              <w:bottom w:val="single" w:sz="4" w:space="0" w:color="auto"/>
              <w:right w:val="single" w:sz="4" w:space="0" w:color="auto"/>
            </w:tcBorders>
          </w:tcPr>
          <w:p w:rsidR="00E06202" w:rsidRPr="004F1B76" w:rsidRDefault="00E06202" w:rsidP="00264F7C">
            <w:r w:rsidRPr="004F1B76">
              <w:t>3. Naudotis transporto kontrolės programomis.</w:t>
            </w:r>
          </w:p>
        </w:tc>
        <w:tc>
          <w:tcPr>
            <w:tcW w:w="2053" w:type="pct"/>
            <w:tcBorders>
              <w:top w:val="single" w:sz="4" w:space="0" w:color="auto"/>
              <w:left w:val="single" w:sz="4" w:space="0" w:color="auto"/>
              <w:bottom w:val="single" w:sz="4" w:space="0" w:color="auto"/>
              <w:right w:val="single" w:sz="4" w:space="0" w:color="auto"/>
            </w:tcBorders>
          </w:tcPr>
          <w:p w:rsidR="00E06202" w:rsidRPr="004F1B76" w:rsidRDefault="00E06202" w:rsidP="00264F7C">
            <w:pPr>
              <w:rPr>
                <w:b/>
                <w:lang w:eastAsia="en-US"/>
              </w:rPr>
            </w:pPr>
            <w:r w:rsidRPr="004F1B76">
              <w:rPr>
                <w:b/>
              </w:rPr>
              <w:t>Temos:</w:t>
            </w:r>
          </w:p>
          <w:p w:rsidR="00E06202" w:rsidRPr="004F1B76" w:rsidRDefault="00E06202" w:rsidP="00264F7C">
            <w:r w:rsidRPr="004F1B76">
              <w:t>1. Transporto kontrolės programos.</w:t>
            </w:r>
          </w:p>
          <w:p w:rsidR="00E06202" w:rsidRPr="004F1B76" w:rsidRDefault="00E06202" w:rsidP="00264F7C"/>
          <w:p w:rsidR="00E06202" w:rsidRPr="004F1B76" w:rsidRDefault="00E06202" w:rsidP="00264F7C">
            <w:pPr>
              <w:rPr>
                <w:b/>
              </w:rPr>
            </w:pPr>
            <w:r w:rsidRPr="004F1B76">
              <w:rPr>
                <w:b/>
              </w:rPr>
              <w:t>Užduotis/-</w:t>
            </w:r>
            <w:proofErr w:type="spellStart"/>
            <w:r w:rsidRPr="004F1B76">
              <w:rPr>
                <w:b/>
              </w:rPr>
              <w:t>ys</w:t>
            </w:r>
            <w:proofErr w:type="spellEnd"/>
            <w:r w:rsidRPr="004F1B76">
              <w:rPr>
                <w:b/>
              </w:rPr>
              <w:t>:</w:t>
            </w:r>
          </w:p>
          <w:p w:rsidR="00E06202" w:rsidRPr="004F1B76" w:rsidRDefault="00E06202" w:rsidP="00264F7C">
            <w:pPr>
              <w:autoSpaceDE w:val="0"/>
              <w:autoSpaceDN w:val="0"/>
              <w:adjustRightInd w:val="0"/>
              <w:contextualSpacing/>
              <w:rPr>
                <w:lang w:eastAsia="en-US"/>
              </w:rPr>
            </w:pPr>
            <w:r w:rsidRPr="004F1B76">
              <w:rPr>
                <w:lang w:eastAsia="en-US"/>
              </w:rPr>
              <w:t>Automatinis reiso maršrutų planavimas.</w:t>
            </w:r>
          </w:p>
          <w:p w:rsidR="00E06202" w:rsidRPr="004F1B76" w:rsidRDefault="00E06202" w:rsidP="00264F7C">
            <w:pPr>
              <w:autoSpaceDE w:val="0"/>
              <w:autoSpaceDN w:val="0"/>
              <w:adjustRightInd w:val="0"/>
              <w:contextualSpacing/>
              <w:rPr>
                <w:lang w:eastAsia="en-US"/>
              </w:rPr>
            </w:pPr>
            <w:r w:rsidRPr="004F1B76">
              <w:rPr>
                <w:lang w:eastAsia="en-US"/>
              </w:rPr>
              <w:t>Kelionės lapo, formavimas ir spausdinimas.</w:t>
            </w:r>
          </w:p>
          <w:p w:rsidR="00E06202" w:rsidRPr="004F1B76" w:rsidRDefault="00E06202" w:rsidP="00264F7C">
            <w:pPr>
              <w:autoSpaceDE w:val="0"/>
              <w:autoSpaceDN w:val="0"/>
              <w:adjustRightInd w:val="0"/>
              <w:contextualSpacing/>
              <w:rPr>
                <w:lang w:eastAsia="en-US"/>
              </w:rPr>
            </w:pPr>
            <w:r w:rsidRPr="004F1B76">
              <w:rPr>
                <w:lang w:eastAsia="en-US"/>
              </w:rPr>
              <w:t>Planuojamų išlaidų ir planuojamo reiso grafiko skaičiavimas.</w:t>
            </w:r>
          </w:p>
          <w:p w:rsidR="00264F7C" w:rsidRPr="004F1B76" w:rsidRDefault="00E06202" w:rsidP="00264F7C">
            <w:pPr>
              <w:autoSpaceDE w:val="0"/>
              <w:autoSpaceDN w:val="0"/>
              <w:adjustRightInd w:val="0"/>
              <w:contextualSpacing/>
              <w:rPr>
                <w:lang w:eastAsia="en-US"/>
              </w:rPr>
            </w:pPr>
            <w:r w:rsidRPr="004F1B76">
              <w:rPr>
                <w:lang w:eastAsia="en-US"/>
              </w:rPr>
              <w:t>Faktinių kuro išlaidų skaičiavimas pagal normas ar skaitliuką.</w:t>
            </w:r>
          </w:p>
          <w:p w:rsidR="00E06202" w:rsidRPr="004F1B76" w:rsidRDefault="00E06202" w:rsidP="00264F7C">
            <w:pPr>
              <w:autoSpaceDE w:val="0"/>
              <w:autoSpaceDN w:val="0"/>
              <w:adjustRightInd w:val="0"/>
              <w:contextualSpacing/>
              <w:rPr>
                <w:lang w:eastAsia="en-US"/>
              </w:rPr>
            </w:pPr>
            <w:r w:rsidRPr="004F1B76">
              <w:rPr>
                <w:lang w:eastAsia="en-US"/>
              </w:rPr>
              <w:t>Transporto priemonių užimtumo kalendorius.</w:t>
            </w:r>
          </w:p>
          <w:p w:rsidR="00E06202" w:rsidRPr="004F1B76" w:rsidRDefault="00E06202" w:rsidP="00264F7C">
            <w:pPr>
              <w:autoSpaceDE w:val="0"/>
              <w:autoSpaceDN w:val="0"/>
              <w:adjustRightInd w:val="0"/>
              <w:contextualSpacing/>
              <w:rPr>
                <w:lang w:eastAsia="en-US"/>
              </w:rPr>
            </w:pPr>
            <w:r w:rsidRPr="004F1B76">
              <w:rPr>
                <w:lang w:eastAsia="en-US"/>
              </w:rPr>
              <w:t>Draudimo polisų ir draudiminių įvykių, įvairių dokumentų, CEMT, TIR ir kitų leidimų, vizų, kortelių (kuro, mokėjimo ir kt.) apskaita.</w:t>
            </w:r>
          </w:p>
        </w:tc>
        <w:tc>
          <w:tcPr>
            <w:tcW w:w="1805" w:type="pct"/>
            <w:tcBorders>
              <w:top w:val="single" w:sz="4" w:space="0" w:color="auto"/>
              <w:left w:val="single" w:sz="4" w:space="0" w:color="auto"/>
              <w:bottom w:val="single" w:sz="4" w:space="0" w:color="auto"/>
              <w:right w:val="single" w:sz="4" w:space="0" w:color="auto"/>
            </w:tcBorders>
          </w:tcPr>
          <w:p w:rsidR="00E06202" w:rsidRPr="004F1B76" w:rsidRDefault="00E06202" w:rsidP="00264F7C">
            <w:pPr>
              <w:autoSpaceDE w:val="0"/>
              <w:autoSpaceDN w:val="0"/>
              <w:adjustRightInd w:val="0"/>
              <w:rPr>
                <w:b/>
                <w:lang w:eastAsia="en-US"/>
              </w:rPr>
            </w:pPr>
            <w:r w:rsidRPr="004F1B76">
              <w:rPr>
                <w:b/>
              </w:rPr>
              <w:t>Patenkinamai</w:t>
            </w:r>
            <w:r w:rsidR="00B54A64" w:rsidRPr="004F1B76">
              <w:rPr>
                <w:b/>
              </w:rPr>
              <w:t>:</w:t>
            </w:r>
          </w:p>
          <w:p w:rsidR="00E06202" w:rsidRPr="004F1B76" w:rsidRDefault="00E06202" w:rsidP="00264F7C">
            <w:pPr>
              <w:autoSpaceDE w:val="0"/>
              <w:autoSpaceDN w:val="0"/>
              <w:adjustRightInd w:val="0"/>
            </w:pPr>
            <w:r w:rsidRPr="004F1B76">
              <w:t>Pasinaudota transporto kontrolės programa.</w:t>
            </w:r>
          </w:p>
          <w:p w:rsidR="00264F7C" w:rsidRPr="004F1B76" w:rsidRDefault="00E06202" w:rsidP="00264F7C">
            <w:pPr>
              <w:autoSpaceDE w:val="0"/>
              <w:autoSpaceDN w:val="0"/>
              <w:adjustRightInd w:val="0"/>
              <w:rPr>
                <w:b/>
              </w:rPr>
            </w:pPr>
            <w:r w:rsidRPr="004F1B76">
              <w:rPr>
                <w:b/>
              </w:rPr>
              <w:t>Gerai</w:t>
            </w:r>
            <w:r w:rsidR="00B54A64" w:rsidRPr="004F1B76">
              <w:rPr>
                <w:b/>
              </w:rPr>
              <w:t>:</w:t>
            </w:r>
          </w:p>
          <w:p w:rsidR="00E06202" w:rsidRPr="004F1B76" w:rsidRDefault="00E06202" w:rsidP="00264F7C">
            <w:pPr>
              <w:autoSpaceDE w:val="0"/>
              <w:autoSpaceDN w:val="0"/>
              <w:adjustRightInd w:val="0"/>
              <w:rPr>
                <w:lang w:eastAsia="en-US"/>
              </w:rPr>
            </w:pPr>
            <w:r w:rsidRPr="004F1B76">
              <w:t xml:space="preserve">Pasinaudota transporto kontrolės programa, paaiškintas </w:t>
            </w:r>
            <w:r w:rsidRPr="004F1B76">
              <w:rPr>
                <w:lang w:eastAsia="en-US"/>
              </w:rPr>
              <w:t>automatinis reiso maršrutų planavimas.</w:t>
            </w:r>
          </w:p>
          <w:p w:rsidR="00E06202" w:rsidRPr="004F1B76" w:rsidRDefault="00E06202" w:rsidP="00264F7C">
            <w:pPr>
              <w:rPr>
                <w:b/>
              </w:rPr>
            </w:pPr>
            <w:r w:rsidRPr="004F1B76">
              <w:rPr>
                <w:b/>
              </w:rPr>
              <w:t>Puikiai</w:t>
            </w:r>
            <w:r w:rsidR="00B54A64" w:rsidRPr="004F1B76">
              <w:rPr>
                <w:b/>
              </w:rPr>
              <w:t>:</w:t>
            </w:r>
          </w:p>
          <w:p w:rsidR="00E06202" w:rsidRPr="004F1B76" w:rsidRDefault="00E06202" w:rsidP="003A0ED3">
            <w:pPr>
              <w:autoSpaceDE w:val="0"/>
              <w:autoSpaceDN w:val="0"/>
              <w:adjustRightInd w:val="0"/>
              <w:rPr>
                <w:b/>
                <w:lang w:eastAsia="en-US"/>
              </w:rPr>
            </w:pPr>
            <w:r w:rsidRPr="004F1B76">
              <w:t xml:space="preserve">Pasinaudota transporto kontrolės programa, paaiškintas </w:t>
            </w:r>
            <w:r w:rsidRPr="004F1B76">
              <w:rPr>
                <w:lang w:eastAsia="en-US"/>
              </w:rPr>
              <w:t>automatinis reiso maršrutų planavimas, pateiktas transporto priemonių užimtumo kalendorius.</w:t>
            </w:r>
          </w:p>
        </w:tc>
      </w:tr>
      <w:tr w:rsidR="004F1B76" w:rsidRPr="004F1B76" w:rsidTr="003A0ED3">
        <w:trPr>
          <w:trHeight w:val="57"/>
        </w:trPr>
        <w:tc>
          <w:tcPr>
            <w:tcW w:w="1142" w:type="pct"/>
            <w:tcBorders>
              <w:top w:val="single" w:sz="4" w:space="0" w:color="auto"/>
              <w:left w:val="single" w:sz="4" w:space="0" w:color="auto"/>
              <w:bottom w:val="single" w:sz="4" w:space="0" w:color="auto"/>
              <w:right w:val="single" w:sz="4" w:space="0" w:color="auto"/>
            </w:tcBorders>
          </w:tcPr>
          <w:p w:rsidR="00E06202" w:rsidRPr="004F1B76" w:rsidRDefault="00E06202" w:rsidP="00264F7C">
            <w:r w:rsidRPr="004F1B76">
              <w:t>Reikalavimai mokymui skirtiems metodiniams ir materialiesiems ištekliams</w:t>
            </w:r>
          </w:p>
        </w:tc>
        <w:tc>
          <w:tcPr>
            <w:tcW w:w="3858" w:type="pct"/>
            <w:gridSpan w:val="2"/>
            <w:tcBorders>
              <w:top w:val="single" w:sz="4" w:space="0" w:color="auto"/>
              <w:left w:val="single" w:sz="4" w:space="0" w:color="auto"/>
              <w:bottom w:val="single" w:sz="4" w:space="0" w:color="auto"/>
              <w:right w:val="single" w:sz="4" w:space="0" w:color="auto"/>
            </w:tcBorders>
          </w:tcPr>
          <w:p w:rsidR="00E06202" w:rsidRPr="004F1B76" w:rsidRDefault="00E06202" w:rsidP="00264F7C">
            <w:pPr>
              <w:widowControl w:val="0"/>
              <w:jc w:val="both"/>
              <w:rPr>
                <w:rFonts w:eastAsia="Calibri"/>
                <w:i/>
              </w:rPr>
            </w:pPr>
            <w:r w:rsidRPr="004F1B76">
              <w:rPr>
                <w:rFonts w:eastAsia="Calibri"/>
                <w:i/>
              </w:rPr>
              <w:t>Mokymo(</w:t>
            </w:r>
            <w:proofErr w:type="spellStart"/>
            <w:r w:rsidRPr="004F1B76">
              <w:rPr>
                <w:rFonts w:eastAsia="Calibri"/>
                <w:i/>
              </w:rPr>
              <w:t>si</w:t>
            </w:r>
            <w:proofErr w:type="spellEnd"/>
            <w:r w:rsidRPr="004F1B76">
              <w:rPr>
                <w:rFonts w:eastAsia="Calibri"/>
                <w:i/>
              </w:rPr>
              <w:t>) medžiaga:</w:t>
            </w:r>
          </w:p>
          <w:p w:rsidR="00E06202" w:rsidRPr="004F1B76" w:rsidRDefault="00E06202" w:rsidP="00264F7C">
            <w:pPr>
              <w:pStyle w:val="NoSpacing"/>
              <w:numPr>
                <w:ilvl w:val="0"/>
                <w:numId w:val="1"/>
              </w:numPr>
              <w:ind w:left="0" w:firstLine="0"/>
              <w:jc w:val="both"/>
            </w:pPr>
            <w:r w:rsidRPr="004F1B76">
              <w:t>Logisto ekspeditoriaus modulinė profesinio mokymo programa</w:t>
            </w:r>
          </w:p>
          <w:p w:rsidR="00264F7C" w:rsidRPr="004F1B76" w:rsidRDefault="00E06202" w:rsidP="00264F7C">
            <w:pPr>
              <w:pStyle w:val="NoSpacing"/>
              <w:numPr>
                <w:ilvl w:val="0"/>
                <w:numId w:val="1"/>
              </w:numPr>
              <w:ind w:left="0" w:firstLine="0"/>
              <w:jc w:val="both"/>
            </w:pPr>
            <w:r w:rsidRPr="004F1B76">
              <w:t>Vadovėliai, teisės aktai ir kita mokomoji medžiaga</w:t>
            </w:r>
          </w:p>
          <w:p w:rsidR="007A2910" w:rsidRPr="004F1B76" w:rsidRDefault="007A2910" w:rsidP="00264F7C">
            <w:pPr>
              <w:pStyle w:val="NoSpacing"/>
              <w:numPr>
                <w:ilvl w:val="0"/>
                <w:numId w:val="1"/>
              </w:numPr>
              <w:ind w:left="0" w:firstLine="0"/>
              <w:jc w:val="both"/>
            </w:pPr>
            <w:r w:rsidRPr="004F1B76">
              <w:t xml:space="preserve">Transporto </w:t>
            </w:r>
            <w:r w:rsidR="0056459E" w:rsidRPr="004F1B76">
              <w:t>kontrolės</w:t>
            </w:r>
            <w:r w:rsidRPr="004F1B76">
              <w:t xml:space="preserve"> program</w:t>
            </w:r>
            <w:r w:rsidR="00030B0E" w:rsidRPr="004F1B76">
              <w:t>os aprašymas</w:t>
            </w:r>
          </w:p>
          <w:p w:rsidR="00E06202" w:rsidRPr="004F1B76" w:rsidRDefault="00E06202" w:rsidP="00264F7C">
            <w:pPr>
              <w:jc w:val="both"/>
              <w:rPr>
                <w:i/>
              </w:rPr>
            </w:pPr>
            <w:r w:rsidRPr="004F1B76">
              <w:rPr>
                <w:i/>
              </w:rPr>
              <w:t>Mokymo(</w:t>
            </w:r>
            <w:proofErr w:type="spellStart"/>
            <w:r w:rsidRPr="004F1B76">
              <w:rPr>
                <w:i/>
              </w:rPr>
              <w:t>si</w:t>
            </w:r>
            <w:proofErr w:type="spellEnd"/>
            <w:r w:rsidRPr="004F1B76">
              <w:rPr>
                <w:i/>
              </w:rPr>
              <w:t>) priemonės:</w:t>
            </w:r>
          </w:p>
          <w:p w:rsidR="00E06202" w:rsidRPr="004F1B76" w:rsidRDefault="00E06202" w:rsidP="00264F7C">
            <w:pPr>
              <w:numPr>
                <w:ilvl w:val="0"/>
                <w:numId w:val="4"/>
              </w:numPr>
              <w:ind w:left="0" w:firstLine="0"/>
              <w:jc w:val="both"/>
            </w:pPr>
            <w:r w:rsidRPr="004F1B76">
              <w:t>Techninės priemonės mokymo(</w:t>
            </w:r>
            <w:proofErr w:type="spellStart"/>
            <w:r w:rsidRPr="004F1B76">
              <w:t>si</w:t>
            </w:r>
            <w:proofErr w:type="spellEnd"/>
            <w:r w:rsidRPr="004F1B76">
              <w:t>) medžiagai iliustruoti, vizualizuoti, pristatyti.</w:t>
            </w:r>
          </w:p>
        </w:tc>
      </w:tr>
      <w:tr w:rsidR="004F1B76" w:rsidRPr="004F1B76" w:rsidTr="003A0ED3">
        <w:trPr>
          <w:trHeight w:val="57"/>
        </w:trPr>
        <w:tc>
          <w:tcPr>
            <w:tcW w:w="1142" w:type="pct"/>
            <w:tcBorders>
              <w:top w:val="single" w:sz="4" w:space="0" w:color="auto"/>
              <w:left w:val="single" w:sz="4" w:space="0" w:color="auto"/>
              <w:bottom w:val="single" w:sz="4" w:space="0" w:color="auto"/>
              <w:right w:val="single" w:sz="4" w:space="0" w:color="auto"/>
            </w:tcBorders>
          </w:tcPr>
          <w:p w:rsidR="00E06202" w:rsidRPr="004F1B76" w:rsidRDefault="00E06202" w:rsidP="00264F7C">
            <w:r w:rsidRPr="004F1B76">
              <w:t>Reikalavimai teorinio ir praktinio mokymo vietai</w:t>
            </w:r>
          </w:p>
        </w:tc>
        <w:tc>
          <w:tcPr>
            <w:tcW w:w="3858" w:type="pct"/>
            <w:gridSpan w:val="2"/>
            <w:tcBorders>
              <w:top w:val="single" w:sz="4" w:space="0" w:color="auto"/>
              <w:left w:val="single" w:sz="4" w:space="0" w:color="auto"/>
              <w:bottom w:val="single" w:sz="4" w:space="0" w:color="auto"/>
              <w:right w:val="single" w:sz="4" w:space="0" w:color="auto"/>
            </w:tcBorders>
          </w:tcPr>
          <w:p w:rsidR="00E06202" w:rsidRPr="004F1B76" w:rsidRDefault="00E06202" w:rsidP="00264F7C">
            <w:pPr>
              <w:autoSpaceDE w:val="0"/>
              <w:autoSpaceDN w:val="0"/>
              <w:adjustRightInd w:val="0"/>
              <w:jc w:val="both"/>
              <w:rPr>
                <w:b/>
              </w:rPr>
            </w:pPr>
            <w:r w:rsidRPr="004F1B76">
              <w:t>Klasė ar kita mokymui(</w:t>
            </w:r>
            <w:proofErr w:type="spellStart"/>
            <w:r w:rsidRPr="004F1B76">
              <w:t>si</w:t>
            </w:r>
            <w:proofErr w:type="spellEnd"/>
            <w:r w:rsidRPr="004F1B76">
              <w:t>) pritaikyta patalpa su techninėmis priemonėmis (kompiuteriu</w:t>
            </w:r>
            <w:r w:rsidR="007A2910" w:rsidRPr="004F1B76">
              <w:t xml:space="preserve"> </w:t>
            </w:r>
            <w:r w:rsidR="00030B0E" w:rsidRPr="004F1B76">
              <w:t>ir</w:t>
            </w:r>
            <w:r w:rsidR="007A2910" w:rsidRPr="004F1B76">
              <w:t xml:space="preserve"> </w:t>
            </w:r>
            <w:r w:rsidR="007A2910" w:rsidRPr="004F1B76">
              <w:rPr>
                <w:lang w:eastAsia="ar-SA"/>
              </w:rPr>
              <w:t>interneto prieiga</w:t>
            </w:r>
            <w:r w:rsidRPr="004F1B76">
              <w:t xml:space="preserve">, </w:t>
            </w:r>
            <w:r w:rsidR="007A2910" w:rsidRPr="004F1B76">
              <w:t xml:space="preserve">multimedija </w:t>
            </w:r>
            <w:r w:rsidRPr="004F1B76">
              <w:t>projektoriumi</w:t>
            </w:r>
            <w:r w:rsidR="007A2910" w:rsidRPr="004F1B76">
              <w:t>, vaizdo įrašymo/atkūrimo įranga</w:t>
            </w:r>
            <w:r w:rsidRPr="004F1B76">
              <w:t>) mokymo(</w:t>
            </w:r>
            <w:proofErr w:type="spellStart"/>
            <w:r w:rsidRPr="004F1B76">
              <w:t>si</w:t>
            </w:r>
            <w:proofErr w:type="spellEnd"/>
            <w:r w:rsidRPr="004F1B76">
              <w:t>) medžiagai pateikti.</w:t>
            </w:r>
          </w:p>
        </w:tc>
      </w:tr>
      <w:tr w:rsidR="004F1B76" w:rsidRPr="004F1B76" w:rsidTr="003A0ED3">
        <w:trPr>
          <w:trHeight w:val="57"/>
        </w:trPr>
        <w:tc>
          <w:tcPr>
            <w:tcW w:w="1142" w:type="pct"/>
            <w:tcBorders>
              <w:top w:val="single" w:sz="4" w:space="0" w:color="auto"/>
              <w:left w:val="single" w:sz="4" w:space="0" w:color="auto"/>
              <w:bottom w:val="single" w:sz="4" w:space="0" w:color="auto"/>
              <w:right w:val="single" w:sz="4" w:space="0" w:color="auto"/>
            </w:tcBorders>
          </w:tcPr>
          <w:p w:rsidR="00E06202" w:rsidRPr="004F1B76" w:rsidRDefault="00E06202" w:rsidP="00264F7C">
            <w:r w:rsidRPr="004F1B76">
              <w:t>Reikalavimai mokytojų dalykiniam pasirengimui (dalykinei kvalifikacijai)</w:t>
            </w:r>
          </w:p>
        </w:tc>
        <w:tc>
          <w:tcPr>
            <w:tcW w:w="3858" w:type="pct"/>
            <w:gridSpan w:val="2"/>
            <w:tcBorders>
              <w:top w:val="single" w:sz="4" w:space="0" w:color="auto"/>
              <w:left w:val="single" w:sz="4" w:space="0" w:color="auto"/>
              <w:bottom w:val="single" w:sz="4" w:space="0" w:color="auto"/>
              <w:right w:val="single" w:sz="4" w:space="0" w:color="auto"/>
            </w:tcBorders>
          </w:tcPr>
          <w:p w:rsidR="00E06202" w:rsidRPr="004F1B76" w:rsidRDefault="00E06202" w:rsidP="00264F7C">
            <w:pPr>
              <w:jc w:val="both"/>
            </w:pPr>
            <w:r w:rsidRPr="004F1B76">
              <w:t>Modulį gali vesti mokytojas, turintis:</w:t>
            </w:r>
          </w:p>
          <w:p w:rsidR="00E06202" w:rsidRPr="004F1B76" w:rsidRDefault="00E06202" w:rsidP="00264F7C">
            <w:pPr>
              <w:jc w:val="both"/>
            </w:pPr>
            <w:r w:rsidRPr="004F1B7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06202" w:rsidRPr="004F1B76" w:rsidRDefault="00E06202" w:rsidP="00264F7C">
            <w:pPr>
              <w:autoSpaceDE w:val="0"/>
              <w:autoSpaceDN w:val="0"/>
              <w:adjustRightInd w:val="0"/>
              <w:jc w:val="both"/>
              <w:rPr>
                <w:b/>
              </w:rPr>
            </w:pPr>
            <w:r w:rsidRPr="004F1B76">
              <w:lastRenderedPageBreak/>
              <w:t xml:space="preserve">2) </w:t>
            </w:r>
            <w:r w:rsidR="0056459E" w:rsidRPr="004F1B76">
              <w:t>ne žemesnį kaip aukštesnįjį ar aukštąjį (aukštesnįjį, įgytą iki 2009 metų ar specialųjį vidurinį, įgytą iki 1995 metų) išsilavinimą pagal šios mokymo programos turinį ir turintis pedagoginį išsilavinimą arba Švietimo ir mokslo ministro nustatyta tvarka išklausytų pedagoginių ir psichologinių žinių kursų pažymėjimą.</w:t>
            </w:r>
          </w:p>
        </w:tc>
      </w:tr>
    </w:tbl>
    <w:p w:rsidR="00BD0DAA" w:rsidRPr="004F1B76" w:rsidRDefault="00BD0DAA" w:rsidP="00264F7C"/>
    <w:p w:rsidR="003A0ED3" w:rsidRPr="004F1B76" w:rsidRDefault="003A0ED3" w:rsidP="00264F7C"/>
    <w:p w:rsidR="00AE2F3A" w:rsidRPr="004F1B76" w:rsidRDefault="00BD0DAA" w:rsidP="00264F7C">
      <w:pPr>
        <w:rPr>
          <w:b/>
        </w:rPr>
      </w:pPr>
      <w:r w:rsidRPr="004F1B76">
        <w:rPr>
          <w:b/>
        </w:rPr>
        <w:t>Modulio pavadinimas - Krovinio ruošimas gabenimui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4056"/>
        <w:gridCol w:w="3592"/>
      </w:tblGrid>
      <w:tr w:rsidR="004F1B76" w:rsidRPr="004F1B76" w:rsidTr="003A0ED3">
        <w:trPr>
          <w:trHeight w:val="57"/>
        </w:trPr>
        <w:tc>
          <w:tcPr>
            <w:tcW w:w="1142" w:type="pct"/>
            <w:tcBorders>
              <w:top w:val="single" w:sz="4" w:space="0" w:color="auto"/>
              <w:left w:val="single" w:sz="4" w:space="0" w:color="auto"/>
              <w:bottom w:val="single" w:sz="4" w:space="0" w:color="auto"/>
              <w:right w:val="single" w:sz="4" w:space="0" w:color="auto"/>
            </w:tcBorders>
          </w:tcPr>
          <w:p w:rsidR="007360D7" w:rsidRPr="004F1B76" w:rsidRDefault="007360D7" w:rsidP="00264F7C">
            <w:pPr>
              <w:rPr>
                <w:rFonts w:eastAsia="Calibri"/>
                <w:szCs w:val="22"/>
                <w:lang w:eastAsia="en-US"/>
              </w:rPr>
            </w:pPr>
            <w:r w:rsidRPr="004F1B76">
              <w:rPr>
                <w:rFonts w:eastAsia="Calibri"/>
                <w:szCs w:val="22"/>
                <w:lang w:eastAsia="en-US"/>
              </w:rPr>
              <w:t>Valstybinis kodas</w:t>
            </w:r>
          </w:p>
        </w:tc>
        <w:tc>
          <w:tcPr>
            <w:tcW w:w="3858" w:type="pct"/>
            <w:gridSpan w:val="2"/>
            <w:tcBorders>
              <w:top w:val="single" w:sz="4" w:space="0" w:color="auto"/>
              <w:left w:val="single" w:sz="4" w:space="0" w:color="auto"/>
              <w:bottom w:val="single" w:sz="4" w:space="0" w:color="auto"/>
              <w:right w:val="single" w:sz="4" w:space="0" w:color="auto"/>
            </w:tcBorders>
          </w:tcPr>
          <w:p w:rsidR="007360D7" w:rsidRPr="004F1B76" w:rsidRDefault="00EB6F65" w:rsidP="00264F7C">
            <w:pPr>
              <w:rPr>
                <w:lang w:eastAsia="en-US"/>
              </w:rPr>
            </w:pPr>
            <w:r w:rsidRPr="004F1B76">
              <w:rPr>
                <w:lang w:eastAsia="en-US"/>
              </w:rPr>
              <w:t>4104128</w:t>
            </w:r>
          </w:p>
        </w:tc>
      </w:tr>
      <w:tr w:rsidR="004F1B76" w:rsidRPr="004F1B76" w:rsidTr="003A0ED3">
        <w:trPr>
          <w:trHeight w:val="57"/>
        </w:trPr>
        <w:tc>
          <w:tcPr>
            <w:tcW w:w="1142" w:type="pct"/>
            <w:tcBorders>
              <w:top w:val="single" w:sz="4" w:space="0" w:color="auto"/>
              <w:left w:val="single" w:sz="4" w:space="0" w:color="auto"/>
              <w:bottom w:val="single" w:sz="4" w:space="0" w:color="auto"/>
              <w:right w:val="single" w:sz="4" w:space="0" w:color="auto"/>
            </w:tcBorders>
          </w:tcPr>
          <w:p w:rsidR="007360D7" w:rsidRPr="004F1B76" w:rsidRDefault="007360D7" w:rsidP="00264F7C">
            <w:pPr>
              <w:rPr>
                <w:rFonts w:eastAsia="Calibri"/>
                <w:szCs w:val="22"/>
                <w:lang w:eastAsia="en-US"/>
              </w:rPr>
            </w:pPr>
            <w:r w:rsidRPr="004F1B76">
              <w:rPr>
                <w:rFonts w:eastAsia="Calibri"/>
                <w:szCs w:val="22"/>
                <w:lang w:eastAsia="en-US"/>
              </w:rPr>
              <w:t>Modulio LTKS lygis</w:t>
            </w:r>
          </w:p>
        </w:tc>
        <w:tc>
          <w:tcPr>
            <w:tcW w:w="3858" w:type="pct"/>
            <w:gridSpan w:val="2"/>
            <w:tcBorders>
              <w:top w:val="single" w:sz="4" w:space="0" w:color="auto"/>
              <w:left w:val="single" w:sz="4" w:space="0" w:color="auto"/>
              <w:bottom w:val="single" w:sz="4" w:space="0" w:color="auto"/>
              <w:right w:val="single" w:sz="4" w:space="0" w:color="auto"/>
            </w:tcBorders>
          </w:tcPr>
          <w:p w:rsidR="007360D7" w:rsidRPr="004F1B76" w:rsidRDefault="007360D7" w:rsidP="00264F7C">
            <w:pPr>
              <w:rPr>
                <w:lang w:eastAsia="en-US"/>
              </w:rPr>
            </w:pPr>
            <w:r w:rsidRPr="004F1B76">
              <w:t>IV</w:t>
            </w:r>
          </w:p>
        </w:tc>
      </w:tr>
      <w:tr w:rsidR="004F1B76" w:rsidRPr="004F1B76" w:rsidTr="003A0ED3">
        <w:trPr>
          <w:trHeight w:val="57"/>
        </w:trPr>
        <w:tc>
          <w:tcPr>
            <w:tcW w:w="1142" w:type="pct"/>
            <w:tcBorders>
              <w:top w:val="single" w:sz="4" w:space="0" w:color="auto"/>
              <w:left w:val="single" w:sz="4" w:space="0" w:color="auto"/>
              <w:bottom w:val="single" w:sz="4" w:space="0" w:color="auto"/>
              <w:right w:val="single" w:sz="4" w:space="0" w:color="auto"/>
            </w:tcBorders>
          </w:tcPr>
          <w:p w:rsidR="007360D7" w:rsidRPr="004F1B76" w:rsidRDefault="007360D7" w:rsidP="00264F7C">
            <w:pPr>
              <w:rPr>
                <w:rFonts w:eastAsia="Calibri"/>
                <w:szCs w:val="22"/>
                <w:lang w:eastAsia="en-US"/>
              </w:rPr>
            </w:pPr>
            <w:r w:rsidRPr="004F1B76">
              <w:rPr>
                <w:rFonts w:eastAsia="Calibri"/>
                <w:szCs w:val="22"/>
                <w:lang w:eastAsia="en-US"/>
              </w:rPr>
              <w:t>Apimtis mokymosi kreditais</w:t>
            </w:r>
          </w:p>
        </w:tc>
        <w:tc>
          <w:tcPr>
            <w:tcW w:w="3858" w:type="pct"/>
            <w:gridSpan w:val="2"/>
            <w:tcBorders>
              <w:top w:val="single" w:sz="4" w:space="0" w:color="auto"/>
              <w:left w:val="single" w:sz="4" w:space="0" w:color="auto"/>
              <w:bottom w:val="single" w:sz="4" w:space="0" w:color="auto"/>
              <w:right w:val="single" w:sz="4" w:space="0" w:color="auto"/>
            </w:tcBorders>
          </w:tcPr>
          <w:p w:rsidR="007360D7" w:rsidRPr="004F1B76" w:rsidRDefault="007360D7" w:rsidP="00264F7C">
            <w:pPr>
              <w:rPr>
                <w:lang w:eastAsia="en-US"/>
              </w:rPr>
            </w:pPr>
            <w:r w:rsidRPr="004F1B76">
              <w:t>5</w:t>
            </w:r>
          </w:p>
        </w:tc>
      </w:tr>
      <w:tr w:rsidR="004F1B76" w:rsidRPr="004F1B76" w:rsidTr="003A0ED3">
        <w:trPr>
          <w:trHeight w:val="57"/>
        </w:trPr>
        <w:tc>
          <w:tcPr>
            <w:tcW w:w="1142" w:type="pct"/>
            <w:tcBorders>
              <w:top w:val="single" w:sz="4" w:space="0" w:color="auto"/>
              <w:left w:val="single" w:sz="4" w:space="0" w:color="auto"/>
              <w:bottom w:val="single" w:sz="4" w:space="0" w:color="auto"/>
              <w:right w:val="single" w:sz="4" w:space="0" w:color="auto"/>
            </w:tcBorders>
          </w:tcPr>
          <w:p w:rsidR="007360D7" w:rsidRPr="004F1B76" w:rsidRDefault="007360D7" w:rsidP="00264F7C">
            <w:pPr>
              <w:rPr>
                <w:rFonts w:eastAsia="Calibri"/>
                <w:szCs w:val="22"/>
                <w:lang w:eastAsia="en-US"/>
              </w:rPr>
            </w:pPr>
            <w:r w:rsidRPr="004F1B76">
              <w:rPr>
                <w:rFonts w:eastAsia="Calibri"/>
                <w:szCs w:val="22"/>
                <w:lang w:eastAsia="en-US"/>
              </w:rPr>
              <w:t>Kompetencijos</w:t>
            </w:r>
          </w:p>
        </w:tc>
        <w:tc>
          <w:tcPr>
            <w:tcW w:w="3858" w:type="pct"/>
            <w:gridSpan w:val="2"/>
            <w:tcBorders>
              <w:top w:val="single" w:sz="4" w:space="0" w:color="auto"/>
              <w:left w:val="single" w:sz="4" w:space="0" w:color="auto"/>
              <w:bottom w:val="single" w:sz="4" w:space="0" w:color="auto"/>
              <w:right w:val="single" w:sz="4" w:space="0" w:color="auto"/>
            </w:tcBorders>
          </w:tcPr>
          <w:p w:rsidR="007360D7" w:rsidRPr="004F1B76" w:rsidRDefault="004B2E4A" w:rsidP="00264F7C">
            <w:pPr>
              <w:rPr>
                <w:lang w:eastAsia="en-US"/>
              </w:rPr>
            </w:pPr>
            <w:r w:rsidRPr="004F1B76">
              <w:rPr>
                <w:lang w:eastAsia="en-US"/>
              </w:rPr>
              <w:t>Įvertinti krovinį ir jo gabenimo specifiką.</w:t>
            </w:r>
          </w:p>
        </w:tc>
      </w:tr>
      <w:tr w:rsidR="004F1B76" w:rsidRPr="004F1B76" w:rsidTr="003A0ED3">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D9D9D9"/>
          </w:tcPr>
          <w:p w:rsidR="00187120" w:rsidRPr="004F1B76" w:rsidRDefault="003A0ED3" w:rsidP="00264F7C">
            <w:r w:rsidRPr="004F1B76">
              <w:t>Modulio mokymosi rezultatai</w:t>
            </w:r>
          </w:p>
        </w:tc>
        <w:tc>
          <w:tcPr>
            <w:tcW w:w="2046" w:type="pct"/>
            <w:tcBorders>
              <w:top w:val="single" w:sz="4" w:space="0" w:color="auto"/>
              <w:left w:val="single" w:sz="4" w:space="0" w:color="auto"/>
              <w:bottom w:val="single" w:sz="4" w:space="0" w:color="auto"/>
              <w:right w:val="single" w:sz="4" w:space="0" w:color="auto"/>
            </w:tcBorders>
            <w:shd w:val="clear" w:color="auto" w:fill="D9D9D9"/>
          </w:tcPr>
          <w:p w:rsidR="00187120" w:rsidRPr="004F1B76" w:rsidRDefault="00187120" w:rsidP="00264F7C">
            <w:r w:rsidRPr="004F1B76">
              <w:t>Rekomenduojamas turinys, reikalingas mokymosi rezultatams pasiekti</w:t>
            </w:r>
          </w:p>
        </w:tc>
        <w:tc>
          <w:tcPr>
            <w:tcW w:w="1812" w:type="pct"/>
            <w:tcBorders>
              <w:top w:val="single" w:sz="4" w:space="0" w:color="auto"/>
              <w:left w:val="single" w:sz="4" w:space="0" w:color="auto"/>
              <w:bottom w:val="single" w:sz="4" w:space="0" w:color="auto"/>
              <w:right w:val="single" w:sz="4" w:space="0" w:color="auto"/>
            </w:tcBorders>
            <w:shd w:val="clear" w:color="auto" w:fill="D9D9D9"/>
          </w:tcPr>
          <w:p w:rsidR="00187120" w:rsidRPr="004F1B76" w:rsidRDefault="00187120" w:rsidP="00264F7C">
            <w:r w:rsidRPr="004F1B76">
              <w:t xml:space="preserve">Mokymosi pasiekimų įvertinimo kriterijai </w:t>
            </w:r>
          </w:p>
        </w:tc>
      </w:tr>
      <w:tr w:rsidR="004F1B76" w:rsidRPr="004F1B76" w:rsidTr="003A0ED3">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cPr>
          <w:p w:rsidR="00BD0DAA" w:rsidRPr="004F1B76" w:rsidRDefault="00BD0DAA" w:rsidP="00264F7C">
            <w:pPr>
              <w:rPr>
                <w:lang w:eastAsia="en-US"/>
              </w:rPr>
            </w:pPr>
            <w:r w:rsidRPr="004F1B76">
              <w:t>Kognityviniai mokymosi rezultatai:</w:t>
            </w:r>
          </w:p>
        </w:tc>
      </w:tr>
      <w:tr w:rsidR="004F1B76" w:rsidRPr="004F1B76" w:rsidTr="003A0ED3">
        <w:trPr>
          <w:trHeight w:val="57"/>
        </w:trPr>
        <w:tc>
          <w:tcPr>
            <w:tcW w:w="1142" w:type="pct"/>
            <w:tcBorders>
              <w:top w:val="single" w:sz="4" w:space="0" w:color="auto"/>
              <w:left w:val="single" w:sz="4" w:space="0" w:color="auto"/>
              <w:bottom w:val="single" w:sz="4" w:space="0" w:color="auto"/>
              <w:right w:val="single" w:sz="4" w:space="0" w:color="auto"/>
            </w:tcBorders>
          </w:tcPr>
          <w:p w:rsidR="00BD0DAA" w:rsidRPr="004F1B76" w:rsidRDefault="00BD0DAA" w:rsidP="00264F7C">
            <w:pPr>
              <w:rPr>
                <w:lang w:eastAsia="en-US"/>
              </w:rPr>
            </w:pPr>
            <w:r w:rsidRPr="004F1B76">
              <w:t>1. Apibūdinti krovinių sampratą ir klasifikavimą.</w:t>
            </w:r>
          </w:p>
        </w:tc>
        <w:tc>
          <w:tcPr>
            <w:tcW w:w="2046" w:type="pct"/>
            <w:tcBorders>
              <w:top w:val="single" w:sz="4" w:space="0" w:color="auto"/>
              <w:left w:val="single" w:sz="4" w:space="0" w:color="auto"/>
              <w:bottom w:val="single" w:sz="4" w:space="0" w:color="auto"/>
              <w:right w:val="single" w:sz="4" w:space="0" w:color="auto"/>
            </w:tcBorders>
          </w:tcPr>
          <w:p w:rsidR="00BD0DAA" w:rsidRPr="004F1B76" w:rsidRDefault="00BD0DAA" w:rsidP="00264F7C">
            <w:pPr>
              <w:rPr>
                <w:b/>
                <w:lang w:eastAsia="en-US"/>
              </w:rPr>
            </w:pPr>
            <w:r w:rsidRPr="004F1B76">
              <w:rPr>
                <w:b/>
              </w:rPr>
              <w:t>Temos:</w:t>
            </w:r>
          </w:p>
          <w:p w:rsidR="00BD0DAA" w:rsidRPr="004F1B76" w:rsidRDefault="00BD0DAA" w:rsidP="00264F7C">
            <w:pPr>
              <w:numPr>
                <w:ilvl w:val="0"/>
                <w:numId w:val="15"/>
              </w:numPr>
              <w:ind w:left="0" w:firstLine="0"/>
            </w:pPr>
            <w:r w:rsidRPr="004F1B76">
              <w:t>Bendros žinios apie krovinius.</w:t>
            </w:r>
          </w:p>
          <w:p w:rsidR="00BD0DAA" w:rsidRPr="004F1B76" w:rsidRDefault="003D57B8" w:rsidP="00264F7C">
            <w:pPr>
              <w:autoSpaceDE w:val="0"/>
              <w:autoSpaceDN w:val="0"/>
              <w:adjustRightInd w:val="0"/>
            </w:pPr>
            <w:r w:rsidRPr="004F1B76">
              <w:t xml:space="preserve">2. </w:t>
            </w:r>
            <w:r w:rsidR="00BD0DAA" w:rsidRPr="004F1B76">
              <w:t>Krovinių klasifikavimas pagal skirtingus požymius.</w:t>
            </w:r>
          </w:p>
          <w:p w:rsidR="00BD0DAA" w:rsidRPr="004F1B76" w:rsidRDefault="003D57B8" w:rsidP="00264F7C">
            <w:pPr>
              <w:autoSpaceDE w:val="0"/>
              <w:autoSpaceDN w:val="0"/>
              <w:adjustRightInd w:val="0"/>
            </w:pPr>
            <w:r w:rsidRPr="004F1B76">
              <w:t xml:space="preserve">3. </w:t>
            </w:r>
            <w:r w:rsidR="00BD0DAA" w:rsidRPr="004F1B76">
              <w:t>Krovinių klasifikavimas pagal jų vežimo ir saugojimo procesus.</w:t>
            </w:r>
          </w:p>
          <w:p w:rsidR="00BD0DAA" w:rsidRPr="004F1B76" w:rsidRDefault="00BD0DAA" w:rsidP="00264F7C">
            <w:pPr>
              <w:rPr>
                <w:b/>
              </w:rPr>
            </w:pPr>
            <w:r w:rsidRPr="004F1B76">
              <w:rPr>
                <w:b/>
              </w:rPr>
              <w:t>Užduotis/</w:t>
            </w:r>
            <w:proofErr w:type="spellStart"/>
            <w:r w:rsidRPr="004F1B76">
              <w:rPr>
                <w:b/>
              </w:rPr>
              <w:t>ys</w:t>
            </w:r>
            <w:proofErr w:type="spellEnd"/>
            <w:r w:rsidRPr="004F1B76">
              <w:rPr>
                <w:b/>
              </w:rPr>
              <w:t>:</w:t>
            </w:r>
          </w:p>
          <w:p w:rsidR="00BD0DAA" w:rsidRPr="004F1B76" w:rsidRDefault="00BD0DAA" w:rsidP="00264F7C">
            <w:pPr>
              <w:rPr>
                <w:lang w:eastAsia="en-US"/>
              </w:rPr>
            </w:pPr>
            <w:r w:rsidRPr="004F1B76">
              <w:rPr>
                <w:rFonts w:eastAsia="SimSun"/>
              </w:rPr>
              <w:t>Išanalizuoja krovinį pagal krovinių pervežimo požymius.</w:t>
            </w:r>
          </w:p>
        </w:tc>
        <w:tc>
          <w:tcPr>
            <w:tcW w:w="1812" w:type="pct"/>
            <w:tcBorders>
              <w:top w:val="single" w:sz="4" w:space="0" w:color="auto"/>
              <w:left w:val="single" w:sz="4" w:space="0" w:color="auto"/>
              <w:bottom w:val="single" w:sz="4" w:space="0" w:color="auto"/>
              <w:right w:val="single" w:sz="4" w:space="0" w:color="auto"/>
            </w:tcBorders>
          </w:tcPr>
          <w:p w:rsidR="00264F7C" w:rsidRPr="004F1B76" w:rsidRDefault="00BD0DAA" w:rsidP="00264F7C">
            <w:pPr>
              <w:autoSpaceDE w:val="0"/>
              <w:autoSpaceDN w:val="0"/>
              <w:adjustRightInd w:val="0"/>
              <w:rPr>
                <w:b/>
              </w:rPr>
            </w:pPr>
            <w:r w:rsidRPr="004F1B76">
              <w:rPr>
                <w:b/>
              </w:rPr>
              <w:t>Patenkinamai</w:t>
            </w:r>
            <w:r w:rsidR="00B54A64" w:rsidRPr="004F1B76">
              <w:rPr>
                <w:b/>
              </w:rPr>
              <w:t>:</w:t>
            </w:r>
          </w:p>
          <w:p w:rsidR="00BD0DAA" w:rsidRPr="004F1B76" w:rsidRDefault="00BD0DAA" w:rsidP="00264F7C">
            <w:pPr>
              <w:autoSpaceDE w:val="0"/>
              <w:autoSpaceDN w:val="0"/>
              <w:adjustRightInd w:val="0"/>
            </w:pPr>
            <w:r w:rsidRPr="004F1B76">
              <w:t>Pateiktas krovinių apibrėžimas bei išvardintas krovinių klasifikavimas.</w:t>
            </w:r>
          </w:p>
          <w:p w:rsidR="00264F7C" w:rsidRPr="004F1B76" w:rsidRDefault="00BD0DAA" w:rsidP="00264F7C">
            <w:pPr>
              <w:autoSpaceDE w:val="0"/>
              <w:autoSpaceDN w:val="0"/>
              <w:adjustRightInd w:val="0"/>
              <w:rPr>
                <w:b/>
              </w:rPr>
            </w:pPr>
            <w:r w:rsidRPr="004F1B76">
              <w:rPr>
                <w:b/>
              </w:rPr>
              <w:t>Gerai</w:t>
            </w:r>
            <w:r w:rsidR="00B54A64" w:rsidRPr="004F1B76">
              <w:rPr>
                <w:b/>
              </w:rPr>
              <w:t>:</w:t>
            </w:r>
          </w:p>
          <w:p w:rsidR="00BD0DAA" w:rsidRPr="004F1B76" w:rsidRDefault="00BD0DAA" w:rsidP="00264F7C">
            <w:pPr>
              <w:autoSpaceDE w:val="0"/>
              <w:autoSpaceDN w:val="0"/>
              <w:adjustRightInd w:val="0"/>
            </w:pPr>
            <w:r w:rsidRPr="004F1B76">
              <w:t>Apibūdinti kroviniai pagal krovinių pervežimo požymius, krovinių klasifikaciją.</w:t>
            </w:r>
          </w:p>
          <w:p w:rsidR="00BD0DAA" w:rsidRPr="004F1B76" w:rsidRDefault="00B54A64" w:rsidP="00264F7C">
            <w:pPr>
              <w:rPr>
                <w:b/>
              </w:rPr>
            </w:pPr>
            <w:r w:rsidRPr="004F1B76">
              <w:rPr>
                <w:b/>
              </w:rPr>
              <w:t>Puikiai:</w:t>
            </w:r>
          </w:p>
          <w:p w:rsidR="00BD0DAA" w:rsidRPr="004F1B76" w:rsidRDefault="00BD0DAA" w:rsidP="00264F7C">
            <w:pPr>
              <w:rPr>
                <w:lang w:eastAsia="en-US"/>
              </w:rPr>
            </w:pPr>
            <w:r w:rsidRPr="004F1B76">
              <w:t>Išnagrinėti krovinį pagal krovinių pervežimo požymius.</w:t>
            </w:r>
          </w:p>
        </w:tc>
      </w:tr>
      <w:tr w:rsidR="004F1B76" w:rsidRPr="004F1B76" w:rsidTr="003A0ED3">
        <w:trPr>
          <w:trHeight w:val="57"/>
        </w:trPr>
        <w:tc>
          <w:tcPr>
            <w:tcW w:w="1142" w:type="pct"/>
            <w:tcBorders>
              <w:top w:val="single" w:sz="4" w:space="0" w:color="auto"/>
              <w:left w:val="single" w:sz="4" w:space="0" w:color="auto"/>
              <w:bottom w:val="single" w:sz="4" w:space="0" w:color="auto"/>
              <w:right w:val="single" w:sz="4" w:space="0" w:color="auto"/>
            </w:tcBorders>
          </w:tcPr>
          <w:p w:rsidR="00BD0DAA" w:rsidRPr="004F1B76" w:rsidRDefault="00BD0DAA" w:rsidP="003A0ED3">
            <w:pPr>
              <w:autoSpaceDE w:val="0"/>
              <w:autoSpaceDN w:val="0"/>
              <w:adjustRightInd w:val="0"/>
              <w:rPr>
                <w:lang w:eastAsia="en-US"/>
              </w:rPr>
            </w:pPr>
            <w:r w:rsidRPr="004F1B76">
              <w:t>2. Paaiškinti krovinių laikymo sąlygas.</w:t>
            </w:r>
          </w:p>
        </w:tc>
        <w:tc>
          <w:tcPr>
            <w:tcW w:w="2046" w:type="pct"/>
            <w:tcBorders>
              <w:top w:val="single" w:sz="4" w:space="0" w:color="auto"/>
              <w:left w:val="single" w:sz="4" w:space="0" w:color="auto"/>
              <w:bottom w:val="single" w:sz="4" w:space="0" w:color="auto"/>
              <w:right w:val="single" w:sz="4" w:space="0" w:color="auto"/>
            </w:tcBorders>
          </w:tcPr>
          <w:p w:rsidR="00BD0DAA" w:rsidRPr="004F1B76" w:rsidRDefault="00BD0DAA" w:rsidP="00264F7C">
            <w:pPr>
              <w:rPr>
                <w:b/>
                <w:lang w:eastAsia="en-US"/>
              </w:rPr>
            </w:pPr>
            <w:r w:rsidRPr="004F1B76">
              <w:rPr>
                <w:b/>
              </w:rPr>
              <w:t>Temos:</w:t>
            </w:r>
          </w:p>
          <w:p w:rsidR="00BD0DAA" w:rsidRPr="004F1B76" w:rsidRDefault="00BD0DAA" w:rsidP="00264F7C">
            <w:r w:rsidRPr="004F1B76">
              <w:t>Kroviniai, jų laikymo sąlygos, kokybės kontrolė</w:t>
            </w:r>
          </w:p>
          <w:p w:rsidR="00BD0DAA" w:rsidRPr="004F1B76" w:rsidRDefault="00BD0DAA" w:rsidP="00264F7C">
            <w:pPr>
              <w:rPr>
                <w:b/>
              </w:rPr>
            </w:pPr>
            <w:r w:rsidRPr="004F1B76">
              <w:rPr>
                <w:b/>
              </w:rPr>
              <w:t>Užduotis/</w:t>
            </w:r>
            <w:proofErr w:type="spellStart"/>
            <w:r w:rsidRPr="004F1B76">
              <w:rPr>
                <w:b/>
              </w:rPr>
              <w:t>ys</w:t>
            </w:r>
            <w:proofErr w:type="spellEnd"/>
          </w:p>
          <w:p w:rsidR="00BD0DAA" w:rsidRPr="004F1B76" w:rsidRDefault="00BD0DAA" w:rsidP="003A0ED3">
            <w:pPr>
              <w:rPr>
                <w:lang w:eastAsia="en-US"/>
              </w:rPr>
            </w:pPr>
            <w:r w:rsidRPr="004F1B76">
              <w:t>Kroviniui</w:t>
            </w:r>
            <w:r w:rsidR="00264F7C" w:rsidRPr="004F1B76">
              <w:t xml:space="preserve"> </w:t>
            </w:r>
            <w:r w:rsidRPr="004F1B76">
              <w:t>parinkti laikymo sąlygas</w:t>
            </w:r>
          </w:p>
        </w:tc>
        <w:tc>
          <w:tcPr>
            <w:tcW w:w="1812" w:type="pct"/>
            <w:tcBorders>
              <w:top w:val="single" w:sz="4" w:space="0" w:color="auto"/>
              <w:left w:val="single" w:sz="4" w:space="0" w:color="auto"/>
              <w:bottom w:val="single" w:sz="4" w:space="0" w:color="auto"/>
              <w:right w:val="single" w:sz="4" w:space="0" w:color="auto"/>
            </w:tcBorders>
          </w:tcPr>
          <w:p w:rsidR="00BD0DAA" w:rsidRPr="004F1B76" w:rsidRDefault="00B54A64" w:rsidP="00264F7C">
            <w:pPr>
              <w:autoSpaceDE w:val="0"/>
              <w:autoSpaceDN w:val="0"/>
              <w:adjustRightInd w:val="0"/>
              <w:rPr>
                <w:b/>
                <w:lang w:eastAsia="en-US"/>
              </w:rPr>
            </w:pPr>
            <w:r w:rsidRPr="004F1B76">
              <w:rPr>
                <w:b/>
              </w:rPr>
              <w:t>Patenkinamai:</w:t>
            </w:r>
          </w:p>
          <w:p w:rsidR="00BD0DAA" w:rsidRPr="004F1B76" w:rsidRDefault="00BD0DAA" w:rsidP="00264F7C">
            <w:pPr>
              <w:autoSpaceDE w:val="0"/>
              <w:autoSpaceDN w:val="0"/>
              <w:adjustRightInd w:val="0"/>
            </w:pPr>
            <w:r w:rsidRPr="004F1B76">
              <w:t>Išvardinta krovinių laikymo sąlygos</w:t>
            </w:r>
          </w:p>
          <w:p w:rsidR="00BD0DAA" w:rsidRPr="004F1B76" w:rsidRDefault="00B54A64" w:rsidP="00264F7C">
            <w:pPr>
              <w:autoSpaceDE w:val="0"/>
              <w:autoSpaceDN w:val="0"/>
              <w:adjustRightInd w:val="0"/>
              <w:rPr>
                <w:b/>
              </w:rPr>
            </w:pPr>
            <w:r w:rsidRPr="004F1B76">
              <w:rPr>
                <w:b/>
              </w:rPr>
              <w:t>Gerai:</w:t>
            </w:r>
          </w:p>
          <w:p w:rsidR="00BD0DAA" w:rsidRPr="004F1B76" w:rsidRDefault="00BD0DAA" w:rsidP="00264F7C">
            <w:pPr>
              <w:autoSpaceDE w:val="0"/>
              <w:autoSpaceDN w:val="0"/>
              <w:adjustRightInd w:val="0"/>
            </w:pPr>
            <w:r w:rsidRPr="004F1B76">
              <w:t>Apibūdinta krovinių laikymo sąlygos</w:t>
            </w:r>
          </w:p>
          <w:p w:rsidR="00BD0DAA" w:rsidRPr="004F1B76" w:rsidRDefault="00B54A64" w:rsidP="00264F7C">
            <w:pPr>
              <w:rPr>
                <w:b/>
              </w:rPr>
            </w:pPr>
            <w:r w:rsidRPr="004F1B76">
              <w:rPr>
                <w:b/>
              </w:rPr>
              <w:t>Puikiai:</w:t>
            </w:r>
          </w:p>
          <w:p w:rsidR="00BD0DAA" w:rsidRPr="004F1B76" w:rsidRDefault="00BD0DAA" w:rsidP="00264F7C">
            <w:pPr>
              <w:rPr>
                <w:lang w:eastAsia="en-US"/>
              </w:rPr>
            </w:pPr>
            <w:r w:rsidRPr="004F1B76">
              <w:t>Apibūdinta krovinių laikymo sąlygos atsižvelgiant į krovinio savybes</w:t>
            </w:r>
            <w:r w:rsidR="004B2E4A" w:rsidRPr="004F1B76">
              <w:t>.</w:t>
            </w:r>
          </w:p>
        </w:tc>
      </w:tr>
      <w:tr w:rsidR="004F1B76" w:rsidRPr="004F1B76" w:rsidTr="003A0ED3">
        <w:trPr>
          <w:trHeight w:val="57"/>
        </w:trPr>
        <w:tc>
          <w:tcPr>
            <w:tcW w:w="1142" w:type="pct"/>
            <w:tcBorders>
              <w:top w:val="single" w:sz="4" w:space="0" w:color="auto"/>
              <w:left w:val="single" w:sz="4" w:space="0" w:color="auto"/>
              <w:bottom w:val="single" w:sz="4" w:space="0" w:color="auto"/>
              <w:right w:val="single" w:sz="4" w:space="0" w:color="auto"/>
            </w:tcBorders>
          </w:tcPr>
          <w:p w:rsidR="00BD0DAA" w:rsidRPr="004F1B76" w:rsidRDefault="00BD0DAA" w:rsidP="00264F7C">
            <w:pPr>
              <w:autoSpaceDE w:val="0"/>
              <w:autoSpaceDN w:val="0"/>
              <w:adjustRightInd w:val="0"/>
              <w:rPr>
                <w:lang w:eastAsia="en-US"/>
              </w:rPr>
            </w:pPr>
            <w:r w:rsidRPr="004F1B76">
              <w:t>3. Apibūdinti krovinių laikymo bei saugojimo vietos paskirtį.</w:t>
            </w:r>
          </w:p>
        </w:tc>
        <w:tc>
          <w:tcPr>
            <w:tcW w:w="2046" w:type="pct"/>
            <w:tcBorders>
              <w:top w:val="single" w:sz="4" w:space="0" w:color="auto"/>
              <w:left w:val="single" w:sz="4" w:space="0" w:color="auto"/>
              <w:bottom w:val="single" w:sz="4" w:space="0" w:color="auto"/>
              <w:right w:val="single" w:sz="4" w:space="0" w:color="auto"/>
            </w:tcBorders>
          </w:tcPr>
          <w:p w:rsidR="00264F7C" w:rsidRPr="004F1B76" w:rsidRDefault="00BD0DAA" w:rsidP="00264F7C">
            <w:pPr>
              <w:rPr>
                <w:b/>
              </w:rPr>
            </w:pPr>
            <w:r w:rsidRPr="004F1B76">
              <w:rPr>
                <w:b/>
              </w:rPr>
              <w:t>Temos:</w:t>
            </w:r>
          </w:p>
          <w:p w:rsidR="00BD0DAA" w:rsidRPr="004F1B76" w:rsidRDefault="00BD0DAA" w:rsidP="00264F7C">
            <w:r w:rsidRPr="004F1B76">
              <w:t>1. Kroviniai, jų sandėliavimas.</w:t>
            </w:r>
          </w:p>
          <w:p w:rsidR="00BD0DAA" w:rsidRPr="004F1B76" w:rsidRDefault="00BD0DAA" w:rsidP="00264F7C">
            <w:r w:rsidRPr="004F1B76">
              <w:t>2. Sandėlių tipai ir jų funkcijos, reikšmė logistikos sistemai.</w:t>
            </w:r>
          </w:p>
          <w:p w:rsidR="00BD0DAA" w:rsidRPr="004F1B76" w:rsidRDefault="00BD0DAA" w:rsidP="00264F7C">
            <w:r w:rsidRPr="004F1B76">
              <w:t>3. Gamybos, paskirstymo, aprūpinimo logistika.</w:t>
            </w:r>
          </w:p>
          <w:p w:rsidR="00BD0DAA" w:rsidRPr="004F1B76" w:rsidRDefault="00BD0DAA" w:rsidP="00264F7C">
            <w:r w:rsidRPr="004F1B76">
              <w:t>4. Logistikos centrai.</w:t>
            </w:r>
          </w:p>
          <w:p w:rsidR="00BD0DAA" w:rsidRPr="004F1B76" w:rsidRDefault="00BD0DAA" w:rsidP="00264F7C">
            <w:r w:rsidRPr="004F1B76">
              <w:t>5. Viešieji sandėliai.</w:t>
            </w:r>
          </w:p>
          <w:p w:rsidR="00BD0DAA" w:rsidRPr="004F1B76" w:rsidRDefault="00BD0DAA" w:rsidP="00264F7C">
            <w:r w:rsidRPr="004F1B76">
              <w:t>6. Privatūs sandėliai.</w:t>
            </w:r>
          </w:p>
          <w:p w:rsidR="00BD0DAA" w:rsidRPr="004F1B76" w:rsidRDefault="00BD0DAA" w:rsidP="00264F7C">
            <w:r w:rsidRPr="004F1B76">
              <w:t>7. Sandėlių funkcijos.</w:t>
            </w:r>
          </w:p>
          <w:p w:rsidR="00BD0DAA" w:rsidRPr="004F1B76" w:rsidRDefault="00BD0DAA" w:rsidP="00264F7C">
            <w:r w:rsidRPr="004F1B76">
              <w:t>8. Sandėlių įrengimas</w:t>
            </w:r>
          </w:p>
          <w:p w:rsidR="00BD0DAA" w:rsidRPr="004F1B76" w:rsidRDefault="00BD0DAA" w:rsidP="00264F7C">
            <w:pPr>
              <w:rPr>
                <w:b/>
              </w:rPr>
            </w:pPr>
            <w:r w:rsidRPr="004F1B76">
              <w:rPr>
                <w:b/>
              </w:rPr>
              <w:t>Užduotis/</w:t>
            </w:r>
            <w:proofErr w:type="spellStart"/>
            <w:r w:rsidRPr="004F1B76">
              <w:rPr>
                <w:b/>
              </w:rPr>
              <w:t>ys</w:t>
            </w:r>
            <w:proofErr w:type="spellEnd"/>
          </w:p>
          <w:p w:rsidR="00BD0DAA" w:rsidRPr="004F1B76" w:rsidRDefault="00BD0DAA" w:rsidP="00264F7C">
            <w:r w:rsidRPr="004F1B76">
              <w:t>1. Pristatyti sandėlių tipus ir jų funkcijas;</w:t>
            </w:r>
          </w:p>
          <w:p w:rsidR="00BD0DAA" w:rsidRPr="004F1B76" w:rsidRDefault="00BD0DAA" w:rsidP="00264F7C">
            <w:r w:rsidRPr="004F1B76">
              <w:t>2. Aplankyti logistikos centrą.</w:t>
            </w:r>
          </w:p>
          <w:p w:rsidR="00BD0DAA" w:rsidRPr="004F1B76" w:rsidRDefault="00BD0DAA" w:rsidP="00264F7C">
            <w:pPr>
              <w:autoSpaceDE w:val="0"/>
              <w:autoSpaceDN w:val="0"/>
              <w:adjustRightInd w:val="0"/>
            </w:pPr>
            <w:r w:rsidRPr="004F1B76">
              <w:t>3. Apibūdinti bendrojo naudojimo sandėlių privalumus.</w:t>
            </w:r>
          </w:p>
        </w:tc>
        <w:tc>
          <w:tcPr>
            <w:tcW w:w="1812" w:type="pct"/>
            <w:tcBorders>
              <w:top w:val="single" w:sz="4" w:space="0" w:color="auto"/>
              <w:left w:val="single" w:sz="4" w:space="0" w:color="auto"/>
              <w:bottom w:val="single" w:sz="4" w:space="0" w:color="auto"/>
              <w:right w:val="single" w:sz="4" w:space="0" w:color="auto"/>
            </w:tcBorders>
          </w:tcPr>
          <w:p w:rsidR="00BD0DAA" w:rsidRPr="004F1B76" w:rsidRDefault="00B54A64" w:rsidP="00264F7C">
            <w:pPr>
              <w:autoSpaceDE w:val="0"/>
              <w:autoSpaceDN w:val="0"/>
              <w:adjustRightInd w:val="0"/>
              <w:rPr>
                <w:b/>
                <w:lang w:eastAsia="en-US"/>
              </w:rPr>
            </w:pPr>
            <w:r w:rsidRPr="004F1B76">
              <w:rPr>
                <w:b/>
              </w:rPr>
              <w:t>Patenkinamai:</w:t>
            </w:r>
          </w:p>
          <w:p w:rsidR="00BD0DAA" w:rsidRPr="004F1B76" w:rsidRDefault="00BD0DAA" w:rsidP="00264F7C">
            <w:pPr>
              <w:autoSpaceDE w:val="0"/>
              <w:autoSpaceDN w:val="0"/>
              <w:adjustRightInd w:val="0"/>
            </w:pPr>
            <w:r w:rsidRPr="004F1B76">
              <w:t>Išvardinti sandėlių tipai.</w:t>
            </w:r>
          </w:p>
          <w:p w:rsidR="00BD0DAA" w:rsidRPr="004F1B76" w:rsidRDefault="00B54A64" w:rsidP="00264F7C">
            <w:pPr>
              <w:autoSpaceDE w:val="0"/>
              <w:autoSpaceDN w:val="0"/>
              <w:adjustRightInd w:val="0"/>
              <w:rPr>
                <w:b/>
              </w:rPr>
            </w:pPr>
            <w:r w:rsidRPr="004F1B76">
              <w:rPr>
                <w:b/>
              </w:rPr>
              <w:t>Gerai:</w:t>
            </w:r>
          </w:p>
          <w:p w:rsidR="00BD0DAA" w:rsidRPr="004F1B76" w:rsidRDefault="00BD0DAA" w:rsidP="00264F7C">
            <w:pPr>
              <w:autoSpaceDE w:val="0"/>
              <w:autoSpaceDN w:val="0"/>
              <w:adjustRightInd w:val="0"/>
            </w:pPr>
            <w:r w:rsidRPr="004F1B76">
              <w:t>Apibūdinti sandėlių tipai ir jų funkcijos.</w:t>
            </w:r>
          </w:p>
          <w:p w:rsidR="00BD0DAA" w:rsidRPr="004F1B76" w:rsidRDefault="00B54A64" w:rsidP="00264F7C">
            <w:pPr>
              <w:rPr>
                <w:b/>
              </w:rPr>
            </w:pPr>
            <w:r w:rsidRPr="004F1B76">
              <w:rPr>
                <w:b/>
              </w:rPr>
              <w:t>Puikiai:</w:t>
            </w:r>
          </w:p>
          <w:p w:rsidR="00BD0DAA" w:rsidRPr="004F1B76" w:rsidRDefault="00BD0DAA" w:rsidP="003A0ED3">
            <w:pPr>
              <w:autoSpaceDE w:val="0"/>
              <w:autoSpaceDN w:val="0"/>
              <w:adjustRightInd w:val="0"/>
              <w:rPr>
                <w:b/>
                <w:lang w:eastAsia="en-US"/>
              </w:rPr>
            </w:pPr>
            <w:r w:rsidRPr="004F1B76">
              <w:t>Apibūdinti sandėlių tipai ir paaiškintos jų funkcijos, pateikta pavyzdžių.</w:t>
            </w:r>
          </w:p>
        </w:tc>
      </w:tr>
      <w:tr w:rsidR="004F1B76" w:rsidRPr="004F1B76" w:rsidTr="003A0ED3">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cPr>
          <w:p w:rsidR="00BD0DAA" w:rsidRPr="004F1B76" w:rsidRDefault="00BD0DAA" w:rsidP="00264F7C">
            <w:pPr>
              <w:autoSpaceDE w:val="0"/>
              <w:autoSpaceDN w:val="0"/>
              <w:adjustRightInd w:val="0"/>
              <w:rPr>
                <w:lang w:eastAsia="en-US"/>
              </w:rPr>
            </w:pPr>
            <w:r w:rsidRPr="004F1B76">
              <w:rPr>
                <w:iCs/>
              </w:rPr>
              <w:t xml:space="preserve">Psichomotoriniai mokymosi rezultatai: </w:t>
            </w:r>
          </w:p>
        </w:tc>
      </w:tr>
      <w:tr w:rsidR="004F1B76" w:rsidRPr="004F1B76" w:rsidTr="003A0ED3">
        <w:trPr>
          <w:trHeight w:val="57"/>
        </w:trPr>
        <w:tc>
          <w:tcPr>
            <w:tcW w:w="1142" w:type="pct"/>
            <w:tcBorders>
              <w:top w:val="single" w:sz="4" w:space="0" w:color="auto"/>
              <w:left w:val="single" w:sz="4" w:space="0" w:color="auto"/>
              <w:bottom w:val="single" w:sz="4" w:space="0" w:color="auto"/>
              <w:right w:val="single" w:sz="4" w:space="0" w:color="auto"/>
            </w:tcBorders>
          </w:tcPr>
          <w:p w:rsidR="00BD0DAA" w:rsidRPr="004F1B76" w:rsidRDefault="00BD0DAA" w:rsidP="00264F7C">
            <w:pPr>
              <w:rPr>
                <w:lang w:eastAsia="en-US"/>
              </w:rPr>
            </w:pPr>
            <w:r w:rsidRPr="004F1B76">
              <w:lastRenderedPageBreak/>
              <w:t>1. Atpažinti transportinį krovinių ženklinimą pagal taros, pakuočių rūšis.</w:t>
            </w:r>
          </w:p>
        </w:tc>
        <w:tc>
          <w:tcPr>
            <w:tcW w:w="2046" w:type="pct"/>
            <w:tcBorders>
              <w:top w:val="single" w:sz="4" w:space="0" w:color="auto"/>
              <w:left w:val="single" w:sz="4" w:space="0" w:color="auto"/>
              <w:bottom w:val="single" w:sz="4" w:space="0" w:color="auto"/>
              <w:right w:val="single" w:sz="4" w:space="0" w:color="auto"/>
            </w:tcBorders>
          </w:tcPr>
          <w:p w:rsidR="00BD0DAA" w:rsidRPr="004F1B76" w:rsidRDefault="00BD0DAA" w:rsidP="00264F7C">
            <w:pPr>
              <w:rPr>
                <w:b/>
                <w:lang w:eastAsia="en-US"/>
              </w:rPr>
            </w:pPr>
            <w:r w:rsidRPr="004F1B76">
              <w:rPr>
                <w:b/>
              </w:rPr>
              <w:t>Temos:</w:t>
            </w:r>
          </w:p>
          <w:p w:rsidR="00BD0DAA" w:rsidRPr="004F1B76" w:rsidRDefault="00DB0043" w:rsidP="00264F7C">
            <w:pPr>
              <w:autoSpaceDE w:val="0"/>
              <w:autoSpaceDN w:val="0"/>
              <w:adjustRightInd w:val="0"/>
            </w:pPr>
            <w:r w:rsidRPr="004F1B76">
              <w:t xml:space="preserve">1. </w:t>
            </w:r>
            <w:r w:rsidR="00BD0DAA" w:rsidRPr="004F1B76">
              <w:t>Transportinis krovinių ženklinimas.</w:t>
            </w:r>
          </w:p>
          <w:p w:rsidR="00BD0DAA" w:rsidRPr="004F1B76" w:rsidRDefault="00DB0043" w:rsidP="00264F7C">
            <w:r w:rsidRPr="004F1B76">
              <w:t xml:space="preserve">2. </w:t>
            </w:r>
            <w:r w:rsidR="00BD0DAA" w:rsidRPr="004F1B76">
              <w:t>Tarptautinis krovinio ženklinimo standartas ISO 780:1997. Pakavimas. Krovinių ženklinimas vaizdiniais ženklais.</w:t>
            </w:r>
          </w:p>
          <w:p w:rsidR="00BD0DAA" w:rsidRPr="004F1B76" w:rsidRDefault="00DB0043" w:rsidP="00264F7C">
            <w:r w:rsidRPr="004F1B76">
              <w:t xml:space="preserve">3. </w:t>
            </w:r>
            <w:r w:rsidR="00BD0DAA" w:rsidRPr="004F1B76">
              <w:t>Ženklinimo pavyzdžių nagrinėjimas</w:t>
            </w:r>
          </w:p>
          <w:p w:rsidR="00BD0DAA" w:rsidRPr="004F1B76" w:rsidRDefault="00BD0DAA" w:rsidP="00264F7C">
            <w:pPr>
              <w:rPr>
                <w:b/>
              </w:rPr>
            </w:pPr>
            <w:r w:rsidRPr="004F1B76">
              <w:rPr>
                <w:b/>
              </w:rPr>
              <w:t>Užduotis/</w:t>
            </w:r>
            <w:proofErr w:type="spellStart"/>
            <w:r w:rsidRPr="004F1B76">
              <w:rPr>
                <w:b/>
              </w:rPr>
              <w:t>ys</w:t>
            </w:r>
            <w:proofErr w:type="spellEnd"/>
            <w:r w:rsidRPr="004F1B76">
              <w:rPr>
                <w:b/>
              </w:rPr>
              <w:t>:</w:t>
            </w:r>
          </w:p>
          <w:p w:rsidR="00BD0DAA" w:rsidRPr="004F1B76" w:rsidRDefault="00BD0DAA" w:rsidP="00264F7C">
            <w:pPr>
              <w:rPr>
                <w:rFonts w:eastAsia="TimesNewRomanPSMT"/>
                <w:lang w:eastAsia="en-US"/>
              </w:rPr>
            </w:pPr>
            <w:r w:rsidRPr="004F1B76">
              <w:t>Atpažinti krovinio apdorojimo sąlygas pagal žyminčius ženklus.</w:t>
            </w:r>
          </w:p>
        </w:tc>
        <w:tc>
          <w:tcPr>
            <w:tcW w:w="1812" w:type="pct"/>
            <w:tcBorders>
              <w:top w:val="single" w:sz="4" w:space="0" w:color="auto"/>
              <w:left w:val="single" w:sz="4" w:space="0" w:color="auto"/>
              <w:bottom w:val="single" w:sz="4" w:space="0" w:color="auto"/>
              <w:right w:val="single" w:sz="4" w:space="0" w:color="auto"/>
            </w:tcBorders>
          </w:tcPr>
          <w:p w:rsidR="00264F7C" w:rsidRPr="004F1B76" w:rsidRDefault="00BD0DAA" w:rsidP="00264F7C">
            <w:pPr>
              <w:autoSpaceDE w:val="0"/>
              <w:autoSpaceDN w:val="0"/>
              <w:adjustRightInd w:val="0"/>
              <w:rPr>
                <w:b/>
              </w:rPr>
            </w:pPr>
            <w:r w:rsidRPr="004F1B76">
              <w:rPr>
                <w:b/>
              </w:rPr>
              <w:t>Patenkinamai</w:t>
            </w:r>
            <w:r w:rsidR="00B54A64" w:rsidRPr="004F1B76">
              <w:rPr>
                <w:b/>
              </w:rPr>
              <w:t>:</w:t>
            </w:r>
          </w:p>
          <w:p w:rsidR="00BD0DAA" w:rsidRPr="004F1B76" w:rsidRDefault="00BD0DAA" w:rsidP="00264F7C">
            <w:pPr>
              <w:autoSpaceDE w:val="0"/>
              <w:autoSpaceDN w:val="0"/>
              <w:adjustRightInd w:val="0"/>
            </w:pPr>
            <w:r w:rsidRPr="004F1B76">
              <w:t>Paaiškinta transportinio krovinių ženklinimo esmė.</w:t>
            </w:r>
          </w:p>
          <w:p w:rsidR="00BD0DAA" w:rsidRPr="004F1B76" w:rsidRDefault="00B54A64" w:rsidP="00264F7C">
            <w:pPr>
              <w:autoSpaceDE w:val="0"/>
              <w:autoSpaceDN w:val="0"/>
              <w:adjustRightInd w:val="0"/>
              <w:rPr>
                <w:b/>
              </w:rPr>
            </w:pPr>
            <w:r w:rsidRPr="004F1B76">
              <w:rPr>
                <w:b/>
              </w:rPr>
              <w:t>Gerai:</w:t>
            </w:r>
          </w:p>
          <w:p w:rsidR="00BD0DAA" w:rsidRPr="004F1B76" w:rsidRDefault="00BD0DAA" w:rsidP="00264F7C">
            <w:pPr>
              <w:autoSpaceDE w:val="0"/>
              <w:autoSpaceDN w:val="0"/>
              <w:adjustRightInd w:val="0"/>
            </w:pPr>
            <w:r w:rsidRPr="004F1B76">
              <w:t>Atpažintas transportinių krovinių ženklinimas pagal taros, pakuočių rūšis.</w:t>
            </w:r>
          </w:p>
          <w:p w:rsidR="00264F7C" w:rsidRPr="004F1B76" w:rsidRDefault="00BD0DAA" w:rsidP="00264F7C">
            <w:pPr>
              <w:rPr>
                <w:b/>
              </w:rPr>
            </w:pPr>
            <w:r w:rsidRPr="004F1B76">
              <w:rPr>
                <w:b/>
              </w:rPr>
              <w:t>Puikiai</w:t>
            </w:r>
            <w:r w:rsidR="00B54A64" w:rsidRPr="004F1B76">
              <w:rPr>
                <w:b/>
              </w:rPr>
              <w:t>:</w:t>
            </w:r>
          </w:p>
          <w:p w:rsidR="00BD0DAA" w:rsidRPr="004F1B76" w:rsidRDefault="00BD0DAA" w:rsidP="00264F7C">
            <w:pPr>
              <w:rPr>
                <w:lang w:eastAsia="en-US"/>
              </w:rPr>
            </w:pPr>
            <w:r w:rsidRPr="004F1B76">
              <w:t>Parinkti transportinį krovinių ženklinimą vaizdiniais ženklais remiantis tarptautiniu krovinio ženklinimo standartu.</w:t>
            </w:r>
          </w:p>
        </w:tc>
      </w:tr>
      <w:tr w:rsidR="004F1B76" w:rsidRPr="004F1B76" w:rsidTr="003A0ED3">
        <w:trPr>
          <w:trHeight w:val="57"/>
        </w:trPr>
        <w:tc>
          <w:tcPr>
            <w:tcW w:w="1142" w:type="pct"/>
            <w:tcBorders>
              <w:top w:val="single" w:sz="4" w:space="0" w:color="auto"/>
              <w:left w:val="single" w:sz="4" w:space="0" w:color="auto"/>
              <w:bottom w:val="single" w:sz="4" w:space="0" w:color="auto"/>
              <w:right w:val="single" w:sz="4" w:space="0" w:color="auto"/>
            </w:tcBorders>
          </w:tcPr>
          <w:p w:rsidR="00BD0DAA" w:rsidRPr="004F1B76" w:rsidRDefault="00BD0DAA" w:rsidP="00264F7C">
            <w:pPr>
              <w:rPr>
                <w:lang w:eastAsia="en-US"/>
              </w:rPr>
            </w:pPr>
            <w:r w:rsidRPr="004F1B76">
              <w:t>2. Demonstruoti siuntų pakavimo, atpažinimo, krovinių svėrimo žinias praktikoje.</w:t>
            </w:r>
          </w:p>
        </w:tc>
        <w:tc>
          <w:tcPr>
            <w:tcW w:w="2046" w:type="pct"/>
            <w:tcBorders>
              <w:top w:val="single" w:sz="4" w:space="0" w:color="auto"/>
              <w:left w:val="single" w:sz="4" w:space="0" w:color="auto"/>
              <w:bottom w:val="single" w:sz="4" w:space="0" w:color="auto"/>
              <w:right w:val="single" w:sz="4" w:space="0" w:color="auto"/>
            </w:tcBorders>
          </w:tcPr>
          <w:p w:rsidR="00BD0DAA" w:rsidRPr="004F1B76" w:rsidRDefault="00BD0DAA" w:rsidP="00264F7C">
            <w:pPr>
              <w:rPr>
                <w:b/>
                <w:lang w:eastAsia="en-US"/>
              </w:rPr>
            </w:pPr>
            <w:r w:rsidRPr="004F1B76">
              <w:rPr>
                <w:b/>
              </w:rPr>
              <w:t>Temos:</w:t>
            </w:r>
          </w:p>
          <w:p w:rsidR="00BD0DAA" w:rsidRPr="004F1B76" w:rsidRDefault="00BD0DAA" w:rsidP="00264F7C">
            <w:pPr>
              <w:numPr>
                <w:ilvl w:val="0"/>
                <w:numId w:val="16"/>
              </w:numPr>
              <w:ind w:left="0" w:firstLine="0"/>
            </w:pPr>
            <w:r w:rsidRPr="004F1B76">
              <w:t>Techninės priemonės krovinių masei ir tūriui matuoti.</w:t>
            </w:r>
          </w:p>
          <w:p w:rsidR="00BD0DAA" w:rsidRPr="004F1B76" w:rsidRDefault="00BD0DAA" w:rsidP="00264F7C">
            <w:pPr>
              <w:numPr>
                <w:ilvl w:val="0"/>
                <w:numId w:val="16"/>
              </w:numPr>
              <w:ind w:left="0" w:firstLine="0"/>
            </w:pPr>
            <w:r w:rsidRPr="004F1B76">
              <w:rPr>
                <w:rFonts w:eastAsia="TimesNewRomanPSMT"/>
              </w:rPr>
              <w:t>Pakuočių ir padėklų tipai.</w:t>
            </w:r>
          </w:p>
          <w:p w:rsidR="00BD0DAA" w:rsidRPr="004F1B76" w:rsidRDefault="00BD0DAA" w:rsidP="00264F7C">
            <w:pPr>
              <w:numPr>
                <w:ilvl w:val="0"/>
                <w:numId w:val="16"/>
              </w:numPr>
              <w:ind w:left="0" w:firstLine="0"/>
            </w:pPr>
            <w:r w:rsidRPr="004F1B76">
              <w:rPr>
                <w:rFonts w:eastAsia="TimesNewRomanPSMT"/>
              </w:rPr>
              <w:t>Transporto tara.</w:t>
            </w:r>
          </w:p>
          <w:p w:rsidR="00BD0DAA" w:rsidRPr="004F1B76" w:rsidRDefault="00BD0DAA" w:rsidP="00264F7C">
            <w:pPr>
              <w:numPr>
                <w:ilvl w:val="0"/>
                <w:numId w:val="16"/>
              </w:numPr>
              <w:ind w:left="0" w:firstLine="0"/>
            </w:pPr>
            <w:r w:rsidRPr="004F1B76">
              <w:rPr>
                <w:rFonts w:eastAsia="TimesNewRomanPSMT"/>
              </w:rPr>
              <w:t>Krovinių pakavimas.</w:t>
            </w:r>
          </w:p>
          <w:p w:rsidR="00BD0DAA" w:rsidRPr="004F1B76" w:rsidRDefault="00BD0DAA" w:rsidP="00264F7C">
            <w:pPr>
              <w:numPr>
                <w:ilvl w:val="0"/>
                <w:numId w:val="16"/>
              </w:numPr>
              <w:ind w:left="0" w:firstLine="0"/>
            </w:pPr>
            <w:r w:rsidRPr="004F1B76">
              <w:rPr>
                <w:rFonts w:eastAsia="TimesNewRomanPSMT"/>
              </w:rPr>
              <w:t>Markiravimas.</w:t>
            </w:r>
          </w:p>
          <w:p w:rsidR="00BD0DAA" w:rsidRPr="004F1B76" w:rsidRDefault="00BD0DAA" w:rsidP="00264F7C">
            <w:pPr>
              <w:rPr>
                <w:b/>
              </w:rPr>
            </w:pPr>
            <w:r w:rsidRPr="004F1B76">
              <w:rPr>
                <w:b/>
              </w:rPr>
              <w:t>Užduotis/</w:t>
            </w:r>
            <w:proofErr w:type="spellStart"/>
            <w:r w:rsidRPr="004F1B76">
              <w:rPr>
                <w:b/>
              </w:rPr>
              <w:t>ys</w:t>
            </w:r>
            <w:proofErr w:type="spellEnd"/>
            <w:r w:rsidRPr="004F1B76">
              <w:rPr>
                <w:b/>
              </w:rPr>
              <w:t>:</w:t>
            </w:r>
          </w:p>
          <w:p w:rsidR="00BD0DAA" w:rsidRPr="004F1B76" w:rsidRDefault="00BD0DAA" w:rsidP="00264F7C">
            <w:pPr>
              <w:numPr>
                <w:ilvl w:val="0"/>
                <w:numId w:val="17"/>
              </w:numPr>
              <w:ind w:firstLine="0"/>
              <w:rPr>
                <w:rFonts w:eastAsia="TimesNewRomanPSMT"/>
              </w:rPr>
            </w:pPr>
            <w:r w:rsidRPr="004F1B76">
              <w:t>Matuoti krovinių masę bei tūrį.</w:t>
            </w:r>
          </w:p>
          <w:p w:rsidR="00BD0DAA" w:rsidRPr="004F1B76" w:rsidRDefault="00BD0DAA" w:rsidP="00264F7C">
            <w:pPr>
              <w:numPr>
                <w:ilvl w:val="0"/>
                <w:numId w:val="17"/>
              </w:numPr>
              <w:ind w:firstLine="0"/>
              <w:rPr>
                <w:rFonts w:eastAsia="TimesNewRomanPSMT"/>
              </w:rPr>
            </w:pPr>
            <w:r w:rsidRPr="004F1B76">
              <w:rPr>
                <w:rFonts w:eastAsia="SimSun"/>
              </w:rPr>
              <w:t>Aprašyti nagrinėjamo krovinio markiravimą, paminėti specialius ženklus, jei tokių reikia.</w:t>
            </w:r>
          </w:p>
          <w:p w:rsidR="00BD0DAA" w:rsidRPr="004F1B76" w:rsidRDefault="00BD0DAA" w:rsidP="00264F7C">
            <w:pPr>
              <w:numPr>
                <w:ilvl w:val="0"/>
                <w:numId w:val="17"/>
              </w:numPr>
              <w:ind w:firstLine="0"/>
              <w:rPr>
                <w:rFonts w:eastAsia="TimesNewRomanPSMT"/>
              </w:rPr>
            </w:pPr>
            <w:r w:rsidRPr="004F1B76">
              <w:rPr>
                <w:rFonts w:eastAsia="SimSun"/>
              </w:rPr>
              <w:t>Charakterizuoti pasirinktą krovinį, pasirinkti krovinio įpakavimą.</w:t>
            </w:r>
          </w:p>
          <w:p w:rsidR="00BD0DAA" w:rsidRPr="004F1B76" w:rsidRDefault="00BD0DAA" w:rsidP="00264F7C">
            <w:pPr>
              <w:numPr>
                <w:ilvl w:val="0"/>
                <w:numId w:val="17"/>
              </w:numPr>
              <w:ind w:firstLine="0"/>
              <w:rPr>
                <w:rFonts w:eastAsia="TimesNewRomanPSMT"/>
              </w:rPr>
            </w:pPr>
            <w:r w:rsidRPr="004F1B76">
              <w:rPr>
                <w:rFonts w:eastAsia="SimSun"/>
              </w:rPr>
              <w:t>Išvardinti galimus krovinio įpakavimo variantus.</w:t>
            </w:r>
          </w:p>
          <w:p w:rsidR="00BD0DAA" w:rsidRPr="004F1B76" w:rsidRDefault="00BD0DAA" w:rsidP="00264F7C">
            <w:pPr>
              <w:numPr>
                <w:ilvl w:val="0"/>
                <w:numId w:val="17"/>
              </w:numPr>
              <w:ind w:firstLine="0"/>
              <w:rPr>
                <w:rFonts w:eastAsia="TimesNewRomanPSMT"/>
              </w:rPr>
            </w:pPr>
            <w:r w:rsidRPr="004F1B76">
              <w:rPr>
                <w:rFonts w:eastAsia="SimSun"/>
              </w:rPr>
              <w:t>Demonstruoti siuntų pakavimo, atpažinimo bei svėrimo žinias praktikoje.</w:t>
            </w:r>
          </w:p>
          <w:p w:rsidR="00BD0DAA" w:rsidRPr="004F1B76" w:rsidRDefault="00BD0DAA" w:rsidP="00264F7C">
            <w:pPr>
              <w:numPr>
                <w:ilvl w:val="0"/>
                <w:numId w:val="17"/>
              </w:numPr>
              <w:ind w:firstLine="0"/>
              <w:rPr>
                <w:rFonts w:eastAsia="TimesNewRomanPSMT"/>
              </w:rPr>
            </w:pPr>
            <w:r w:rsidRPr="004F1B76">
              <w:rPr>
                <w:rFonts w:eastAsia="SimSun"/>
              </w:rPr>
              <w:t>Pakavimo, atpažinimo ir krovinio svėrimo praktika darbo vietoje.</w:t>
            </w:r>
          </w:p>
        </w:tc>
        <w:tc>
          <w:tcPr>
            <w:tcW w:w="1812" w:type="pct"/>
            <w:tcBorders>
              <w:top w:val="single" w:sz="4" w:space="0" w:color="auto"/>
              <w:left w:val="single" w:sz="4" w:space="0" w:color="auto"/>
              <w:bottom w:val="single" w:sz="4" w:space="0" w:color="auto"/>
              <w:right w:val="single" w:sz="4" w:space="0" w:color="auto"/>
            </w:tcBorders>
          </w:tcPr>
          <w:p w:rsidR="00264F7C" w:rsidRPr="004F1B76" w:rsidRDefault="00BD0DAA" w:rsidP="00264F7C">
            <w:pPr>
              <w:autoSpaceDE w:val="0"/>
              <w:autoSpaceDN w:val="0"/>
              <w:adjustRightInd w:val="0"/>
              <w:rPr>
                <w:b/>
              </w:rPr>
            </w:pPr>
            <w:r w:rsidRPr="004F1B76">
              <w:rPr>
                <w:b/>
              </w:rPr>
              <w:t>Patenkinamai</w:t>
            </w:r>
            <w:r w:rsidR="00B54A64" w:rsidRPr="004F1B76">
              <w:rPr>
                <w:b/>
              </w:rPr>
              <w:t>:</w:t>
            </w:r>
          </w:p>
          <w:p w:rsidR="00BD0DAA" w:rsidRPr="004F1B76" w:rsidRDefault="00BD0DAA" w:rsidP="00264F7C">
            <w:pPr>
              <w:autoSpaceDE w:val="0"/>
              <w:autoSpaceDN w:val="0"/>
              <w:adjustRightInd w:val="0"/>
            </w:pPr>
            <w:r w:rsidRPr="004F1B76">
              <w:t>Paaiškinti krovinio įpakavimo būdai bei nurodytos priemonės krovinių svėrimui.</w:t>
            </w:r>
          </w:p>
          <w:p w:rsidR="00BD0DAA" w:rsidRPr="004F1B76" w:rsidRDefault="00B54A64" w:rsidP="00264F7C">
            <w:pPr>
              <w:autoSpaceDE w:val="0"/>
              <w:autoSpaceDN w:val="0"/>
              <w:adjustRightInd w:val="0"/>
              <w:rPr>
                <w:b/>
              </w:rPr>
            </w:pPr>
            <w:r w:rsidRPr="004F1B76">
              <w:rPr>
                <w:b/>
              </w:rPr>
              <w:t>Gerai:</w:t>
            </w:r>
          </w:p>
          <w:p w:rsidR="00264F7C" w:rsidRPr="004F1B76" w:rsidRDefault="00BD0DAA" w:rsidP="00264F7C">
            <w:pPr>
              <w:autoSpaceDE w:val="0"/>
              <w:autoSpaceDN w:val="0"/>
              <w:adjustRightInd w:val="0"/>
            </w:pPr>
            <w:r w:rsidRPr="004F1B76">
              <w:t>Tikslingai parinkti krovinio siuntų pakavimo variantai.</w:t>
            </w:r>
          </w:p>
          <w:p w:rsidR="00BD0DAA" w:rsidRPr="004F1B76" w:rsidRDefault="00BD0DAA" w:rsidP="00264F7C">
            <w:pPr>
              <w:autoSpaceDE w:val="0"/>
              <w:autoSpaceDN w:val="0"/>
              <w:adjustRightInd w:val="0"/>
            </w:pPr>
            <w:r w:rsidRPr="004F1B76">
              <w:t>Apibūdintas krovinio markiravimas įvairiais atvejais.</w:t>
            </w:r>
          </w:p>
          <w:p w:rsidR="00264F7C" w:rsidRPr="004F1B76" w:rsidRDefault="00BD0DAA" w:rsidP="00264F7C">
            <w:pPr>
              <w:rPr>
                <w:b/>
              </w:rPr>
            </w:pPr>
            <w:r w:rsidRPr="004F1B76">
              <w:rPr>
                <w:b/>
              </w:rPr>
              <w:t>Puikiai</w:t>
            </w:r>
            <w:r w:rsidR="00B54A64" w:rsidRPr="004F1B76">
              <w:rPr>
                <w:b/>
              </w:rPr>
              <w:t>:</w:t>
            </w:r>
          </w:p>
          <w:p w:rsidR="00BD0DAA" w:rsidRPr="004F1B76" w:rsidRDefault="00BD0DAA" w:rsidP="00264F7C">
            <w:pPr>
              <w:rPr>
                <w:lang w:eastAsia="en-US"/>
              </w:rPr>
            </w:pPr>
            <w:r w:rsidRPr="004F1B76">
              <w:t xml:space="preserve">Pademonstruoti siuntų pakavimo atpažinimo, krovinio svėrimo kelių transporto priemonėse praktinius įgūdžiai. </w:t>
            </w:r>
          </w:p>
        </w:tc>
      </w:tr>
      <w:tr w:rsidR="004F1B76" w:rsidRPr="004F1B76" w:rsidTr="003A0ED3">
        <w:trPr>
          <w:trHeight w:val="57"/>
        </w:trPr>
        <w:tc>
          <w:tcPr>
            <w:tcW w:w="1142" w:type="pct"/>
            <w:tcBorders>
              <w:top w:val="single" w:sz="4" w:space="0" w:color="auto"/>
              <w:left w:val="single" w:sz="4" w:space="0" w:color="auto"/>
              <w:bottom w:val="single" w:sz="4" w:space="0" w:color="auto"/>
              <w:right w:val="single" w:sz="4" w:space="0" w:color="auto"/>
            </w:tcBorders>
          </w:tcPr>
          <w:p w:rsidR="00BD0DAA" w:rsidRPr="004F1B76" w:rsidRDefault="00BD0DAA" w:rsidP="003A0ED3">
            <w:pPr>
              <w:rPr>
                <w:rFonts w:eastAsia="Calibri"/>
                <w:lang w:eastAsia="en-US"/>
              </w:rPr>
            </w:pPr>
            <w:r w:rsidRPr="004F1B76">
              <w:t>3. Suplanuoti transporto priemonės pakrovimą laikantis krovinių saugos ir tvirtinimo taisyklių ir sukuriant maksimalią naudą.</w:t>
            </w:r>
          </w:p>
        </w:tc>
        <w:tc>
          <w:tcPr>
            <w:tcW w:w="2046" w:type="pct"/>
            <w:tcBorders>
              <w:top w:val="single" w:sz="4" w:space="0" w:color="auto"/>
              <w:left w:val="single" w:sz="4" w:space="0" w:color="auto"/>
              <w:bottom w:val="single" w:sz="4" w:space="0" w:color="auto"/>
              <w:right w:val="single" w:sz="4" w:space="0" w:color="auto"/>
            </w:tcBorders>
          </w:tcPr>
          <w:p w:rsidR="00BD0DAA" w:rsidRPr="004F1B76" w:rsidRDefault="00BD0DAA" w:rsidP="00264F7C">
            <w:pPr>
              <w:rPr>
                <w:rFonts w:eastAsia="Calibri"/>
                <w:b/>
                <w:lang w:eastAsia="en-US"/>
              </w:rPr>
            </w:pPr>
            <w:r w:rsidRPr="004F1B76">
              <w:rPr>
                <w:b/>
              </w:rPr>
              <w:t>Temos</w:t>
            </w:r>
          </w:p>
          <w:p w:rsidR="00264F7C" w:rsidRPr="004F1B76" w:rsidRDefault="00BD0DAA" w:rsidP="00264F7C">
            <w:pPr>
              <w:suppressAutoHyphens/>
              <w:contextualSpacing/>
              <w:rPr>
                <w:lang w:eastAsia="ar-SA"/>
              </w:rPr>
            </w:pPr>
            <w:r w:rsidRPr="004F1B76">
              <w:rPr>
                <w:lang w:eastAsia="ar-SA"/>
              </w:rPr>
              <w:t>1. Pakuočių ir padėklų tipai.</w:t>
            </w:r>
          </w:p>
          <w:p w:rsidR="00BD0DAA" w:rsidRPr="004F1B76" w:rsidRDefault="00BD0DAA" w:rsidP="00264F7C">
            <w:r w:rsidRPr="004F1B76">
              <w:t xml:space="preserve">2. Pagrindiniai </w:t>
            </w:r>
            <w:r w:rsidRPr="004F1B76">
              <w:rPr>
                <w:lang w:eastAsia="ar-SA"/>
              </w:rPr>
              <w:t>krovinių</w:t>
            </w:r>
            <w:r w:rsidRPr="004F1B76">
              <w:t>, kuriuos būtina įtvirtinti, tipai.</w:t>
            </w:r>
          </w:p>
          <w:p w:rsidR="00BD0DAA" w:rsidRPr="004F1B76" w:rsidRDefault="00BD0DAA" w:rsidP="00264F7C">
            <w:r w:rsidRPr="004F1B76">
              <w:t>3. Krovinių fiksavimo ir tvirtinimo būdai. Pratybos.</w:t>
            </w:r>
          </w:p>
          <w:p w:rsidR="00BD0DAA" w:rsidRPr="004F1B76" w:rsidRDefault="00BD0DAA" w:rsidP="00264F7C">
            <w:r w:rsidRPr="004F1B76">
              <w:t>4. Tvirtinimo įtaisai ir jų patikrinimas. Pratybos.</w:t>
            </w:r>
          </w:p>
          <w:p w:rsidR="00BD0DAA" w:rsidRPr="004F1B76" w:rsidRDefault="00BD0DAA" w:rsidP="00264F7C">
            <w:r w:rsidRPr="004F1B76">
              <w:rPr>
                <w:rFonts w:eastAsia="SimSun"/>
                <w:bCs/>
              </w:rPr>
              <w:t>5. Krovinių tvirtinimas: grėsmingos jėgos kurių galima išvengti.</w:t>
            </w:r>
          </w:p>
          <w:p w:rsidR="00BD0DAA" w:rsidRPr="004F1B76" w:rsidRDefault="00BD0DAA" w:rsidP="00264F7C">
            <w:pPr>
              <w:rPr>
                <w:rFonts w:eastAsia="Calibri"/>
              </w:rPr>
            </w:pPr>
            <w:r w:rsidRPr="004F1B76">
              <w:t>6. Krovos įranga ir jos naudojimas.</w:t>
            </w:r>
          </w:p>
          <w:p w:rsidR="00BD0DAA" w:rsidRPr="004F1B76" w:rsidRDefault="00BD0DAA" w:rsidP="00264F7C">
            <w:r w:rsidRPr="004F1B76">
              <w:t>7. Krovinio dengimo būdai ir priemonės.</w:t>
            </w:r>
          </w:p>
          <w:p w:rsidR="00BD0DAA" w:rsidRPr="004F1B76" w:rsidRDefault="00BD0DAA" w:rsidP="00264F7C">
            <w:r w:rsidRPr="004F1B76">
              <w:t>8. Krovinių išdėstymas transporto priemonėje.</w:t>
            </w:r>
          </w:p>
          <w:p w:rsidR="00BD0DAA" w:rsidRPr="004F1B76" w:rsidRDefault="00BD0DAA" w:rsidP="00264F7C">
            <w:pPr>
              <w:rPr>
                <w:bCs/>
              </w:rPr>
            </w:pPr>
            <w:r w:rsidRPr="004F1B76">
              <w:t xml:space="preserve">9. </w:t>
            </w:r>
            <w:r w:rsidRPr="004F1B76">
              <w:rPr>
                <w:bCs/>
              </w:rPr>
              <w:t>Pakrovimo ir iškrovimo punktai kelių transporte.</w:t>
            </w:r>
          </w:p>
          <w:p w:rsidR="00BD0DAA" w:rsidRPr="004F1B76" w:rsidRDefault="00BD0DAA" w:rsidP="00264F7C">
            <w:pPr>
              <w:rPr>
                <w:bCs/>
              </w:rPr>
            </w:pPr>
            <w:r w:rsidRPr="004F1B76">
              <w:rPr>
                <w:bCs/>
              </w:rPr>
              <w:t>10. Mechanizuotų krovimo darbų organizavimas.</w:t>
            </w:r>
          </w:p>
          <w:p w:rsidR="00BD0DAA" w:rsidRPr="004F1B76" w:rsidRDefault="00BD0DAA" w:rsidP="00264F7C">
            <w:pPr>
              <w:contextualSpacing/>
              <w:rPr>
                <w:lang w:eastAsia="en-US"/>
              </w:rPr>
            </w:pPr>
            <w:r w:rsidRPr="004F1B76">
              <w:rPr>
                <w:lang w:eastAsia="en-US"/>
              </w:rPr>
              <w:t xml:space="preserve">11. Maksimalūs leidžiami transporto priemonių matmenys, leidžiamos ašies </w:t>
            </w:r>
            <w:r w:rsidRPr="004F1B76">
              <w:rPr>
                <w:lang w:eastAsia="en-US"/>
              </w:rPr>
              <w:lastRenderedPageBreak/>
              <w:t>apkrovos, leidžiamos bendrosios masės.</w:t>
            </w:r>
          </w:p>
          <w:p w:rsidR="00BD0DAA" w:rsidRPr="004F1B76" w:rsidRDefault="00BD0DAA" w:rsidP="00264F7C">
            <w:pPr>
              <w:contextualSpacing/>
              <w:rPr>
                <w:lang w:eastAsia="en-US"/>
              </w:rPr>
            </w:pPr>
            <w:r w:rsidRPr="004F1B76">
              <w:rPr>
                <w:lang w:eastAsia="en-US"/>
              </w:rPr>
              <w:t>12. Transporto priemonės naudingosios apkrovos apskaičiavimas. Pratybos.</w:t>
            </w:r>
          </w:p>
          <w:p w:rsidR="00BD0DAA" w:rsidRPr="004F1B76" w:rsidRDefault="00BD0DAA" w:rsidP="00264F7C">
            <w:pPr>
              <w:rPr>
                <w:bCs/>
              </w:rPr>
            </w:pPr>
            <w:r w:rsidRPr="004F1B76">
              <w:t>13. Apkrovų pasiskirstymas ir pasekmės dėl per didelės apkrovos.</w:t>
            </w:r>
          </w:p>
          <w:p w:rsidR="00BD0DAA" w:rsidRPr="004F1B76" w:rsidRDefault="00BD0DAA" w:rsidP="00264F7C">
            <w:pPr>
              <w:suppressAutoHyphens/>
              <w:contextualSpacing/>
              <w:rPr>
                <w:lang w:eastAsia="ar-SA"/>
              </w:rPr>
            </w:pPr>
            <w:r w:rsidRPr="004F1B76">
              <w:rPr>
                <w:lang w:eastAsia="ar-SA"/>
              </w:rPr>
              <w:t>14. Nestandartiniai kroviniai ir jų vežimas.</w:t>
            </w:r>
          </w:p>
          <w:p w:rsidR="00BD0DAA" w:rsidRPr="004F1B76" w:rsidRDefault="00BD0DAA" w:rsidP="00264F7C">
            <w:pPr>
              <w:suppressAutoHyphens/>
              <w:contextualSpacing/>
              <w:rPr>
                <w:lang w:eastAsia="ar-SA"/>
              </w:rPr>
            </w:pPr>
            <w:r w:rsidRPr="004F1B76">
              <w:rPr>
                <w:lang w:eastAsia="ar-SA"/>
              </w:rPr>
              <w:t>15. Krovininio transporto judėjimo apribojimai.</w:t>
            </w:r>
          </w:p>
          <w:p w:rsidR="00BD0DAA" w:rsidRPr="004F1B76" w:rsidRDefault="00BD0DAA" w:rsidP="00264F7C">
            <w:pPr>
              <w:rPr>
                <w:b/>
              </w:rPr>
            </w:pPr>
            <w:r w:rsidRPr="004F1B76">
              <w:rPr>
                <w:b/>
              </w:rPr>
              <w:t>Užduotis/</w:t>
            </w:r>
            <w:proofErr w:type="spellStart"/>
            <w:r w:rsidRPr="004F1B76">
              <w:rPr>
                <w:b/>
              </w:rPr>
              <w:t>ys</w:t>
            </w:r>
            <w:proofErr w:type="spellEnd"/>
            <w:r w:rsidRPr="004F1B76">
              <w:rPr>
                <w:b/>
              </w:rPr>
              <w:t>:</w:t>
            </w:r>
          </w:p>
          <w:p w:rsidR="00BD0DAA" w:rsidRPr="004F1B76" w:rsidRDefault="00BD0DAA" w:rsidP="00264F7C">
            <w:r w:rsidRPr="004F1B76">
              <w:t>1. Krovinių fiksavimas ir tvirtinimas.</w:t>
            </w:r>
          </w:p>
          <w:p w:rsidR="00BD0DAA" w:rsidRPr="004F1B76" w:rsidRDefault="00BD0DAA" w:rsidP="00264F7C">
            <w:pPr>
              <w:suppressAutoHyphens/>
              <w:contextualSpacing/>
              <w:rPr>
                <w:lang w:eastAsia="ar-SA"/>
              </w:rPr>
            </w:pPr>
            <w:r w:rsidRPr="004F1B76">
              <w:rPr>
                <w:lang w:eastAsia="ar-SA"/>
              </w:rPr>
              <w:t>2. Tvirtinimo įtaisų naudojimas ir jų patikrinimas.</w:t>
            </w:r>
          </w:p>
          <w:p w:rsidR="00BD0DAA" w:rsidRPr="004F1B76" w:rsidRDefault="00BD0DAA" w:rsidP="00264F7C">
            <w:pPr>
              <w:contextualSpacing/>
              <w:rPr>
                <w:lang w:eastAsia="en-US"/>
              </w:rPr>
            </w:pPr>
            <w:r w:rsidRPr="004F1B76">
              <w:rPr>
                <w:lang w:eastAsia="en-US"/>
              </w:rPr>
              <w:t>3. Krovinio įtvirtinimas:</w:t>
            </w:r>
          </w:p>
          <w:p w:rsidR="00264F7C" w:rsidRPr="004F1B76" w:rsidRDefault="00BD0DAA" w:rsidP="00264F7C">
            <w:pPr>
              <w:contextualSpacing/>
              <w:rPr>
                <w:lang w:eastAsia="en-US"/>
              </w:rPr>
            </w:pPr>
            <w:r w:rsidRPr="004F1B76">
              <w:rPr>
                <w:lang w:eastAsia="en-US"/>
              </w:rPr>
              <w:t>a) charakterizuoti pasirinktą krovinį;</w:t>
            </w:r>
          </w:p>
          <w:p w:rsidR="00264F7C" w:rsidRPr="004F1B76" w:rsidRDefault="00BD0DAA" w:rsidP="00264F7C">
            <w:pPr>
              <w:contextualSpacing/>
              <w:rPr>
                <w:lang w:eastAsia="en-US"/>
              </w:rPr>
            </w:pPr>
            <w:r w:rsidRPr="004F1B76">
              <w:rPr>
                <w:lang w:eastAsia="en-US"/>
              </w:rPr>
              <w:t>b) parinkti krovinio įtvirtinimo įrangą;</w:t>
            </w:r>
          </w:p>
          <w:p w:rsidR="00BD0DAA" w:rsidRPr="004F1B76" w:rsidRDefault="00BD0DAA" w:rsidP="00264F7C">
            <w:pPr>
              <w:contextualSpacing/>
              <w:rPr>
                <w:lang w:eastAsia="en-US"/>
              </w:rPr>
            </w:pPr>
            <w:r w:rsidRPr="004F1B76">
              <w:rPr>
                <w:lang w:eastAsia="en-US"/>
              </w:rPr>
              <w:t>c) schematiškai pavaizduoti krovinio išdėstymą.</w:t>
            </w:r>
          </w:p>
          <w:p w:rsidR="00BD0DAA" w:rsidRPr="004F1B76" w:rsidRDefault="00BD0DAA" w:rsidP="00264F7C">
            <w:pPr>
              <w:contextualSpacing/>
              <w:rPr>
                <w:lang w:eastAsia="en-US"/>
              </w:rPr>
            </w:pPr>
            <w:r w:rsidRPr="004F1B76">
              <w:rPr>
                <w:lang w:eastAsia="en-US"/>
              </w:rPr>
              <w:t>3. Praktika pakrovimo- iškrovimo darbo vietoje (imitacinėje) įmonėje.</w:t>
            </w:r>
          </w:p>
          <w:p w:rsidR="00BD0DAA" w:rsidRPr="004F1B76" w:rsidRDefault="00BD0DAA" w:rsidP="00264F7C">
            <w:pPr>
              <w:autoSpaceDE w:val="0"/>
              <w:autoSpaceDN w:val="0"/>
              <w:adjustRightInd w:val="0"/>
            </w:pPr>
            <w:r w:rsidRPr="004F1B76">
              <w:t>4. Parinkti tinkamą transporto rūšį nestandartinių krovinių vežimui ir nurodyti šio pasirinkimo pagrindinius kriterijus.</w:t>
            </w:r>
          </w:p>
          <w:p w:rsidR="00BD0DAA" w:rsidRPr="004F1B76" w:rsidRDefault="00BD0DAA" w:rsidP="00264F7C">
            <w:pPr>
              <w:suppressAutoHyphens/>
              <w:contextualSpacing/>
              <w:rPr>
                <w:lang w:eastAsia="ar-SA"/>
              </w:rPr>
            </w:pPr>
            <w:r w:rsidRPr="004F1B76">
              <w:rPr>
                <w:lang w:eastAsia="ar-SA"/>
              </w:rPr>
              <w:t>5. Numatyti krovininio transporto judėjimo apribojimus vežant nestandartinius krovinius.</w:t>
            </w:r>
          </w:p>
          <w:p w:rsidR="00BD0DAA" w:rsidRPr="004F1B76" w:rsidRDefault="00BD0DAA" w:rsidP="00264F7C">
            <w:pPr>
              <w:contextualSpacing/>
              <w:rPr>
                <w:lang w:eastAsia="en-US"/>
              </w:rPr>
            </w:pPr>
            <w:r w:rsidRPr="004F1B76">
              <w:rPr>
                <w:lang w:eastAsia="en-US"/>
              </w:rPr>
              <w:t>6. Transporto priemonės naudingosios apkrovos apskaičiavimas.</w:t>
            </w:r>
          </w:p>
          <w:p w:rsidR="00BD0DAA" w:rsidRPr="004F1B76" w:rsidRDefault="00BD0DAA" w:rsidP="00264F7C">
            <w:pPr>
              <w:autoSpaceDE w:val="0"/>
              <w:autoSpaceDN w:val="0"/>
              <w:adjustRightInd w:val="0"/>
              <w:contextualSpacing/>
              <w:rPr>
                <w:lang w:eastAsia="en-US"/>
              </w:rPr>
            </w:pPr>
            <w:r w:rsidRPr="004F1B76">
              <w:rPr>
                <w:lang w:eastAsia="en-US"/>
              </w:rPr>
              <w:t>7. Išvardinkite didžiausius leistinus kelių transporto priemonių gabaritus;</w:t>
            </w:r>
          </w:p>
          <w:p w:rsidR="00BD0DAA" w:rsidRPr="004F1B76" w:rsidRDefault="00BD0DAA" w:rsidP="00264F7C">
            <w:pPr>
              <w:autoSpaceDE w:val="0"/>
              <w:autoSpaceDN w:val="0"/>
              <w:adjustRightInd w:val="0"/>
              <w:contextualSpacing/>
              <w:rPr>
                <w:lang w:eastAsia="en-US"/>
              </w:rPr>
            </w:pPr>
            <w:r w:rsidRPr="004F1B76">
              <w:rPr>
                <w:lang w:eastAsia="en-US"/>
              </w:rPr>
              <w:t>8. Išvardinkite didžiausias kelių transporto priemonių leistinas bendrąsias mases.</w:t>
            </w:r>
          </w:p>
          <w:p w:rsidR="00BD0DAA" w:rsidRPr="004F1B76" w:rsidRDefault="00BD0DAA" w:rsidP="00264F7C">
            <w:pPr>
              <w:autoSpaceDE w:val="0"/>
              <w:autoSpaceDN w:val="0"/>
              <w:adjustRightInd w:val="0"/>
              <w:contextualSpacing/>
              <w:rPr>
                <w:lang w:eastAsia="en-US"/>
              </w:rPr>
            </w:pPr>
            <w:r w:rsidRPr="004F1B76">
              <w:rPr>
                <w:lang w:eastAsia="en-US"/>
              </w:rPr>
              <w:t>9. Išvardinkite didžiausias leistinas kelių transporto priemonių ašių apkrovas.</w:t>
            </w:r>
          </w:p>
          <w:p w:rsidR="00BD0DAA" w:rsidRPr="004F1B76" w:rsidRDefault="00BD0DAA" w:rsidP="00264F7C">
            <w:pPr>
              <w:autoSpaceDE w:val="0"/>
              <w:autoSpaceDN w:val="0"/>
              <w:adjustRightInd w:val="0"/>
              <w:contextualSpacing/>
              <w:rPr>
                <w:lang w:eastAsia="en-US"/>
              </w:rPr>
            </w:pPr>
            <w:r w:rsidRPr="004F1B76">
              <w:rPr>
                <w:lang w:eastAsia="en-US"/>
              </w:rPr>
              <w:t xml:space="preserve">10. Išvardinkite kokie dar papildomi reikalavimai yra taikomi kelių transporto priemonėms vykdančioms tarptautinius </w:t>
            </w:r>
            <w:proofErr w:type="spellStart"/>
            <w:r w:rsidRPr="004F1B76">
              <w:rPr>
                <w:lang w:eastAsia="en-US"/>
              </w:rPr>
              <w:t>pervežimus</w:t>
            </w:r>
            <w:proofErr w:type="spellEnd"/>
            <w:r w:rsidRPr="004F1B76">
              <w:rPr>
                <w:lang w:eastAsia="en-US"/>
              </w:rPr>
              <w:t>.</w:t>
            </w:r>
          </w:p>
        </w:tc>
        <w:tc>
          <w:tcPr>
            <w:tcW w:w="1812" w:type="pct"/>
            <w:tcBorders>
              <w:top w:val="single" w:sz="4" w:space="0" w:color="auto"/>
              <w:left w:val="single" w:sz="4" w:space="0" w:color="auto"/>
              <w:bottom w:val="single" w:sz="4" w:space="0" w:color="auto"/>
              <w:right w:val="single" w:sz="4" w:space="0" w:color="auto"/>
            </w:tcBorders>
          </w:tcPr>
          <w:p w:rsidR="00BD0DAA" w:rsidRPr="004F1B76" w:rsidRDefault="00BD0DAA" w:rsidP="00264F7C">
            <w:pPr>
              <w:autoSpaceDE w:val="0"/>
              <w:autoSpaceDN w:val="0"/>
              <w:adjustRightInd w:val="0"/>
              <w:rPr>
                <w:b/>
              </w:rPr>
            </w:pPr>
            <w:r w:rsidRPr="004F1B76">
              <w:rPr>
                <w:b/>
              </w:rPr>
              <w:lastRenderedPageBreak/>
              <w:t>Patenkinamai</w:t>
            </w:r>
            <w:r w:rsidR="00B54A64" w:rsidRPr="004F1B76">
              <w:rPr>
                <w:b/>
              </w:rPr>
              <w:t>:</w:t>
            </w:r>
          </w:p>
          <w:p w:rsidR="00BD0DAA" w:rsidRPr="004F1B76" w:rsidRDefault="00BD0DAA" w:rsidP="00264F7C">
            <w:pPr>
              <w:autoSpaceDE w:val="0"/>
              <w:autoSpaceDN w:val="0"/>
              <w:adjustRightInd w:val="0"/>
            </w:pPr>
            <w:r w:rsidRPr="004F1B76">
              <w:t>Išvardinti tvirtinimo įtaisai ir jų patikrinimo eiga. Pagal pateikto krovinio charakteristiką parinkta krovinio įtvirtinimo įranga bei schematiškai pavaizduotas krovinio išdėstymas.</w:t>
            </w:r>
          </w:p>
          <w:p w:rsidR="00BD0DAA" w:rsidRPr="004F1B76" w:rsidRDefault="00BD0DAA" w:rsidP="00264F7C">
            <w:pPr>
              <w:autoSpaceDE w:val="0"/>
              <w:autoSpaceDN w:val="0"/>
              <w:adjustRightInd w:val="0"/>
              <w:rPr>
                <w:b/>
              </w:rPr>
            </w:pPr>
            <w:r w:rsidRPr="004F1B76">
              <w:rPr>
                <w:b/>
              </w:rPr>
              <w:t>Gerai</w:t>
            </w:r>
            <w:r w:rsidR="00B54A64" w:rsidRPr="004F1B76">
              <w:rPr>
                <w:b/>
              </w:rPr>
              <w:t>:</w:t>
            </w:r>
          </w:p>
          <w:p w:rsidR="00BD0DAA" w:rsidRPr="004F1B76" w:rsidRDefault="00BD0DAA" w:rsidP="00264F7C">
            <w:pPr>
              <w:contextualSpacing/>
              <w:rPr>
                <w:lang w:eastAsia="en-US"/>
              </w:rPr>
            </w:pPr>
            <w:r w:rsidRPr="004F1B76">
              <w:rPr>
                <w:lang w:eastAsia="en-US"/>
              </w:rPr>
              <w:t>Apibendrinti transporto priemonės krovos darbai, tvirtinimo įtaisai ir jų patikrinimas. Pagal pateikto krovinio charakteristiką parinkta krovinio įtvirtinimo įranga, schematiškai pavaizduotas krovinio išdėstymas bei paaiškintas krovinio fiksavimo ir tvirtinimo būdas.</w:t>
            </w:r>
          </w:p>
          <w:p w:rsidR="00BD0DAA" w:rsidRPr="004F1B76" w:rsidRDefault="00BD0DAA" w:rsidP="00264F7C">
            <w:pPr>
              <w:rPr>
                <w:b/>
              </w:rPr>
            </w:pPr>
            <w:r w:rsidRPr="004F1B76">
              <w:rPr>
                <w:b/>
              </w:rPr>
              <w:t>Puikiai</w:t>
            </w:r>
            <w:r w:rsidR="00B54A64" w:rsidRPr="004F1B76">
              <w:rPr>
                <w:b/>
              </w:rPr>
              <w:t>:</w:t>
            </w:r>
          </w:p>
          <w:p w:rsidR="00BD0DAA" w:rsidRPr="004F1B76" w:rsidRDefault="00BD0DAA" w:rsidP="003A0ED3">
            <w:pPr>
              <w:contextualSpacing/>
              <w:rPr>
                <w:rFonts w:eastAsia="Calibri"/>
                <w:lang w:eastAsia="en-US"/>
              </w:rPr>
            </w:pPr>
            <w:r w:rsidRPr="004F1B76">
              <w:rPr>
                <w:lang w:eastAsia="en-US"/>
              </w:rPr>
              <w:t xml:space="preserve">Apibendrinti transporto priemonės krovos darbai, tvirtinimo įtaisai ir jų patikrinimas, išvardinti pagrindiniai krovinių, kuriuos </w:t>
            </w:r>
            <w:r w:rsidRPr="004F1B76">
              <w:rPr>
                <w:lang w:eastAsia="en-US"/>
              </w:rPr>
              <w:lastRenderedPageBreak/>
              <w:t>būtina įtvirtinti, tipai. Pagal pateikto krovinio charakteristiką parinkta krovinio įtvirtinimo įranga bei schematiškai pavaizduotas krovinio išdėstymas, paaiškinti krovinio fiksavimo, tvirtinimo bei krovos įrangos panaudojimo būdai.</w:t>
            </w:r>
          </w:p>
        </w:tc>
      </w:tr>
      <w:tr w:rsidR="004F1B76" w:rsidRPr="004F1B76" w:rsidTr="003A0ED3">
        <w:trPr>
          <w:trHeight w:val="57"/>
        </w:trPr>
        <w:tc>
          <w:tcPr>
            <w:tcW w:w="1142" w:type="pct"/>
            <w:tcBorders>
              <w:top w:val="single" w:sz="4" w:space="0" w:color="auto"/>
              <w:left w:val="single" w:sz="4" w:space="0" w:color="auto"/>
              <w:bottom w:val="single" w:sz="4" w:space="0" w:color="auto"/>
              <w:right w:val="single" w:sz="4" w:space="0" w:color="auto"/>
            </w:tcBorders>
          </w:tcPr>
          <w:p w:rsidR="00BD0DAA" w:rsidRPr="004F1B76" w:rsidRDefault="00BD0DAA" w:rsidP="00264F7C">
            <w:pPr>
              <w:rPr>
                <w:lang w:eastAsia="en-US"/>
              </w:rPr>
            </w:pPr>
            <w:r w:rsidRPr="004F1B76">
              <w:t>4. Išskirti sustambintų krovinių vienetų privalumus bei jų paruošimo būdus.</w:t>
            </w:r>
          </w:p>
        </w:tc>
        <w:tc>
          <w:tcPr>
            <w:tcW w:w="2046" w:type="pct"/>
            <w:tcBorders>
              <w:top w:val="single" w:sz="4" w:space="0" w:color="auto"/>
              <w:left w:val="single" w:sz="4" w:space="0" w:color="auto"/>
              <w:bottom w:val="single" w:sz="4" w:space="0" w:color="auto"/>
              <w:right w:val="single" w:sz="4" w:space="0" w:color="auto"/>
            </w:tcBorders>
          </w:tcPr>
          <w:p w:rsidR="00BD0DAA" w:rsidRPr="004F1B76" w:rsidRDefault="00BD0DAA" w:rsidP="00264F7C">
            <w:pPr>
              <w:rPr>
                <w:b/>
                <w:lang w:eastAsia="en-US"/>
              </w:rPr>
            </w:pPr>
            <w:r w:rsidRPr="004F1B76">
              <w:rPr>
                <w:b/>
              </w:rPr>
              <w:t>Temos:</w:t>
            </w:r>
          </w:p>
          <w:p w:rsidR="00BD0DAA" w:rsidRPr="004F1B76" w:rsidRDefault="00BD0DAA" w:rsidP="00264F7C">
            <w:pPr>
              <w:numPr>
                <w:ilvl w:val="0"/>
                <w:numId w:val="18"/>
              </w:numPr>
              <w:ind w:left="0" w:firstLine="0"/>
            </w:pPr>
            <w:r w:rsidRPr="004F1B76">
              <w:t>Krovinių vienetas.</w:t>
            </w:r>
          </w:p>
          <w:p w:rsidR="00BD0DAA" w:rsidRPr="004F1B76" w:rsidRDefault="00BD0DAA" w:rsidP="00264F7C">
            <w:pPr>
              <w:numPr>
                <w:ilvl w:val="0"/>
                <w:numId w:val="18"/>
              </w:numPr>
              <w:ind w:left="0" w:firstLine="0"/>
            </w:pPr>
            <w:r w:rsidRPr="004F1B76">
              <w:t>Krovinių vienetai be padėklų.</w:t>
            </w:r>
          </w:p>
          <w:p w:rsidR="00BD0DAA" w:rsidRPr="004F1B76" w:rsidRDefault="00BD0DAA" w:rsidP="00264F7C">
            <w:pPr>
              <w:numPr>
                <w:ilvl w:val="0"/>
                <w:numId w:val="18"/>
              </w:numPr>
              <w:ind w:left="0" w:firstLine="0"/>
            </w:pPr>
            <w:r w:rsidRPr="004F1B76">
              <w:t>Krovinių vienetai be padėklų. Paketavimas.</w:t>
            </w:r>
          </w:p>
          <w:p w:rsidR="00BD0DAA" w:rsidRPr="004F1B76" w:rsidRDefault="00BD0DAA" w:rsidP="00264F7C">
            <w:pPr>
              <w:numPr>
                <w:ilvl w:val="0"/>
                <w:numId w:val="18"/>
              </w:numPr>
              <w:ind w:left="0" w:firstLine="0"/>
            </w:pPr>
            <w:r w:rsidRPr="004F1B76">
              <w:t>Krovinių vienetai su padėklais.</w:t>
            </w:r>
          </w:p>
          <w:p w:rsidR="00BD0DAA" w:rsidRPr="004F1B76" w:rsidRDefault="00BD0DAA" w:rsidP="00264F7C">
            <w:pPr>
              <w:numPr>
                <w:ilvl w:val="0"/>
                <w:numId w:val="18"/>
              </w:numPr>
              <w:ind w:left="0" w:firstLine="0"/>
            </w:pPr>
            <w:r w:rsidRPr="004F1B76">
              <w:t>Krovinių vienetas – konteineris.</w:t>
            </w:r>
          </w:p>
          <w:p w:rsidR="00BD0DAA" w:rsidRPr="004F1B76" w:rsidRDefault="00BD0DAA" w:rsidP="00264F7C">
            <w:pPr>
              <w:numPr>
                <w:ilvl w:val="0"/>
                <w:numId w:val="18"/>
              </w:numPr>
              <w:ind w:left="0" w:firstLine="0"/>
            </w:pPr>
            <w:r w:rsidRPr="004F1B76">
              <w:t>Pakuotės ir jų formavimas į siuntą.</w:t>
            </w:r>
          </w:p>
          <w:p w:rsidR="00BD0DAA" w:rsidRPr="004F1B76" w:rsidRDefault="00BD0DAA" w:rsidP="00264F7C">
            <w:pPr>
              <w:numPr>
                <w:ilvl w:val="0"/>
                <w:numId w:val="18"/>
              </w:numPr>
              <w:ind w:left="0" w:firstLine="0"/>
            </w:pPr>
            <w:r w:rsidRPr="004F1B76">
              <w:rPr>
                <w:rFonts w:eastAsia="SimSun"/>
                <w:bCs/>
              </w:rPr>
              <w:t>Krovinių vežimų apimtis, jų apyvarta, srautai.</w:t>
            </w:r>
          </w:p>
          <w:p w:rsidR="00BD0DAA" w:rsidRPr="004F1B76" w:rsidRDefault="00BD0DAA" w:rsidP="00264F7C">
            <w:pPr>
              <w:numPr>
                <w:ilvl w:val="0"/>
                <w:numId w:val="18"/>
              </w:numPr>
              <w:ind w:left="0" w:firstLine="0"/>
            </w:pPr>
            <w:r w:rsidRPr="004F1B76">
              <w:t>Sustambintų krovinių vienetų ruošimas.</w:t>
            </w:r>
          </w:p>
          <w:p w:rsidR="00BD0DAA" w:rsidRPr="004F1B76" w:rsidRDefault="00BD0DAA" w:rsidP="00264F7C">
            <w:pPr>
              <w:rPr>
                <w:b/>
              </w:rPr>
            </w:pPr>
            <w:r w:rsidRPr="004F1B76">
              <w:rPr>
                <w:b/>
              </w:rPr>
              <w:t>Užduotis/</w:t>
            </w:r>
            <w:proofErr w:type="spellStart"/>
            <w:r w:rsidRPr="004F1B76">
              <w:rPr>
                <w:b/>
              </w:rPr>
              <w:t>ys</w:t>
            </w:r>
            <w:proofErr w:type="spellEnd"/>
            <w:r w:rsidRPr="004F1B76">
              <w:rPr>
                <w:b/>
              </w:rPr>
              <w:t>:</w:t>
            </w:r>
          </w:p>
          <w:p w:rsidR="00BD0DAA" w:rsidRPr="004F1B76" w:rsidRDefault="00BD0DAA" w:rsidP="00264F7C">
            <w:r w:rsidRPr="004F1B76">
              <w:lastRenderedPageBreak/>
              <w:t>Sustambintų krovinių vienetų ruošimas.</w:t>
            </w:r>
          </w:p>
        </w:tc>
        <w:tc>
          <w:tcPr>
            <w:tcW w:w="1812" w:type="pct"/>
            <w:tcBorders>
              <w:top w:val="single" w:sz="4" w:space="0" w:color="auto"/>
              <w:left w:val="single" w:sz="4" w:space="0" w:color="auto"/>
              <w:bottom w:val="single" w:sz="4" w:space="0" w:color="auto"/>
              <w:right w:val="single" w:sz="4" w:space="0" w:color="auto"/>
            </w:tcBorders>
          </w:tcPr>
          <w:p w:rsidR="00BD0DAA" w:rsidRPr="004F1B76" w:rsidRDefault="00B54A64" w:rsidP="00264F7C">
            <w:pPr>
              <w:autoSpaceDE w:val="0"/>
              <w:autoSpaceDN w:val="0"/>
              <w:adjustRightInd w:val="0"/>
              <w:rPr>
                <w:b/>
                <w:lang w:eastAsia="en-US"/>
              </w:rPr>
            </w:pPr>
            <w:r w:rsidRPr="004F1B76">
              <w:rPr>
                <w:b/>
              </w:rPr>
              <w:lastRenderedPageBreak/>
              <w:t>Patenkinamai:</w:t>
            </w:r>
          </w:p>
          <w:p w:rsidR="00BD0DAA" w:rsidRPr="004F1B76" w:rsidRDefault="00BD0DAA" w:rsidP="00264F7C">
            <w:pPr>
              <w:autoSpaceDE w:val="0"/>
              <w:autoSpaceDN w:val="0"/>
              <w:adjustRightInd w:val="0"/>
            </w:pPr>
            <w:r w:rsidRPr="004F1B76">
              <w:t>Apibūdinti sustambintų krovinių vienetų privalumai.</w:t>
            </w:r>
          </w:p>
          <w:p w:rsidR="00BD0DAA" w:rsidRPr="004F1B76" w:rsidRDefault="00B54A64" w:rsidP="00264F7C">
            <w:pPr>
              <w:autoSpaceDE w:val="0"/>
              <w:autoSpaceDN w:val="0"/>
              <w:adjustRightInd w:val="0"/>
              <w:rPr>
                <w:b/>
              </w:rPr>
            </w:pPr>
            <w:r w:rsidRPr="004F1B76">
              <w:rPr>
                <w:b/>
              </w:rPr>
              <w:t>Gerai:</w:t>
            </w:r>
          </w:p>
          <w:p w:rsidR="00BD0DAA" w:rsidRPr="004F1B76" w:rsidRDefault="00BD0DAA" w:rsidP="00264F7C">
            <w:pPr>
              <w:autoSpaceDE w:val="0"/>
              <w:autoSpaceDN w:val="0"/>
              <w:adjustRightInd w:val="0"/>
            </w:pPr>
            <w:r w:rsidRPr="004F1B76">
              <w:t>Išskirti sustambintų krovinių vienetų privalumai bei nurodyti jų paruošimo būdai.</w:t>
            </w:r>
          </w:p>
          <w:p w:rsidR="00BD0DAA" w:rsidRPr="004F1B76" w:rsidRDefault="00BD0DAA" w:rsidP="00264F7C">
            <w:r w:rsidRPr="004F1B76">
              <w:rPr>
                <w:b/>
              </w:rPr>
              <w:t>Puikiai</w:t>
            </w:r>
            <w:r w:rsidR="00B54A64" w:rsidRPr="004F1B76">
              <w:rPr>
                <w:b/>
              </w:rPr>
              <w:t>:</w:t>
            </w:r>
          </w:p>
          <w:p w:rsidR="00BD0DAA" w:rsidRPr="004F1B76" w:rsidRDefault="00BD0DAA" w:rsidP="00264F7C">
            <w:pPr>
              <w:autoSpaceDE w:val="0"/>
              <w:autoSpaceDN w:val="0"/>
              <w:adjustRightInd w:val="0"/>
            </w:pPr>
            <w:r w:rsidRPr="004F1B76">
              <w:t xml:space="preserve">Išskirti sustambintų krovinių vienetų privalumai bei nurodyti jų paruošimo būdai. Pateikti pavyzdžiai, siūlymai dėl krovinio </w:t>
            </w:r>
            <w:r w:rsidRPr="004F1B76">
              <w:lastRenderedPageBreak/>
              <w:t xml:space="preserve">pakuotės parinkimo bei gabenimo galimybių. </w:t>
            </w:r>
          </w:p>
        </w:tc>
      </w:tr>
      <w:tr w:rsidR="004F1B76" w:rsidRPr="004F1B76" w:rsidTr="003A0ED3">
        <w:trPr>
          <w:trHeight w:val="57"/>
        </w:trPr>
        <w:tc>
          <w:tcPr>
            <w:tcW w:w="1142" w:type="pct"/>
            <w:tcBorders>
              <w:top w:val="single" w:sz="4" w:space="0" w:color="auto"/>
              <w:left w:val="single" w:sz="4" w:space="0" w:color="auto"/>
              <w:bottom w:val="single" w:sz="4" w:space="0" w:color="auto"/>
              <w:right w:val="single" w:sz="4" w:space="0" w:color="auto"/>
            </w:tcBorders>
          </w:tcPr>
          <w:p w:rsidR="00BD0DAA" w:rsidRPr="004F1B76" w:rsidRDefault="00BD0DAA" w:rsidP="00264F7C">
            <w:r w:rsidRPr="004F1B76">
              <w:t>5. Dirbti su krovinių valdymo programa.</w:t>
            </w:r>
          </w:p>
        </w:tc>
        <w:tc>
          <w:tcPr>
            <w:tcW w:w="2046" w:type="pct"/>
            <w:tcBorders>
              <w:top w:val="single" w:sz="4" w:space="0" w:color="auto"/>
              <w:left w:val="single" w:sz="4" w:space="0" w:color="auto"/>
              <w:bottom w:val="single" w:sz="4" w:space="0" w:color="auto"/>
              <w:right w:val="single" w:sz="4" w:space="0" w:color="auto"/>
            </w:tcBorders>
          </w:tcPr>
          <w:p w:rsidR="00BD0DAA" w:rsidRPr="004F1B76" w:rsidRDefault="00BD0DAA" w:rsidP="00264F7C">
            <w:pPr>
              <w:rPr>
                <w:b/>
                <w:lang w:eastAsia="en-US"/>
              </w:rPr>
            </w:pPr>
            <w:r w:rsidRPr="004F1B76">
              <w:rPr>
                <w:b/>
              </w:rPr>
              <w:t>Temos:</w:t>
            </w:r>
          </w:p>
          <w:p w:rsidR="00BD0DAA" w:rsidRPr="004F1B76" w:rsidRDefault="00BD0DAA" w:rsidP="00264F7C">
            <w:r w:rsidRPr="004F1B76">
              <w:t>1. Krovinių valdymo programos.</w:t>
            </w:r>
          </w:p>
          <w:p w:rsidR="00BD0DAA" w:rsidRPr="004F1B76" w:rsidRDefault="00BD0DAA" w:rsidP="00264F7C">
            <w:pPr>
              <w:rPr>
                <w:b/>
              </w:rPr>
            </w:pPr>
          </w:p>
          <w:p w:rsidR="00BD0DAA" w:rsidRPr="004F1B76" w:rsidRDefault="00BD0DAA" w:rsidP="00264F7C">
            <w:pPr>
              <w:rPr>
                <w:b/>
              </w:rPr>
            </w:pPr>
            <w:r w:rsidRPr="004F1B76">
              <w:rPr>
                <w:b/>
              </w:rPr>
              <w:t>Užduotis/</w:t>
            </w:r>
            <w:proofErr w:type="spellStart"/>
            <w:r w:rsidRPr="004F1B76">
              <w:rPr>
                <w:b/>
              </w:rPr>
              <w:t>ys</w:t>
            </w:r>
            <w:proofErr w:type="spellEnd"/>
            <w:r w:rsidRPr="004F1B76">
              <w:rPr>
                <w:b/>
              </w:rPr>
              <w:t>:</w:t>
            </w:r>
          </w:p>
          <w:p w:rsidR="00BD0DAA" w:rsidRPr="004F1B76" w:rsidRDefault="00BD0DAA" w:rsidP="00264F7C">
            <w:r w:rsidRPr="004F1B76">
              <w:t>Užsakymų administravimas ir kontrolė.</w:t>
            </w:r>
          </w:p>
          <w:p w:rsidR="00BD0DAA" w:rsidRPr="004F1B76" w:rsidRDefault="00BD0DAA" w:rsidP="00264F7C">
            <w:r w:rsidRPr="004F1B76">
              <w:t>Reisų administravimas ir kontrolė.</w:t>
            </w:r>
          </w:p>
          <w:p w:rsidR="00BD0DAA" w:rsidRPr="004F1B76" w:rsidRDefault="00BD0DAA" w:rsidP="00264F7C">
            <w:r w:rsidRPr="004F1B76">
              <w:t>Dalinių krovinių pervežimų administravimas.</w:t>
            </w:r>
          </w:p>
          <w:p w:rsidR="00BD0DAA" w:rsidRPr="004F1B76" w:rsidRDefault="00BD0DAA" w:rsidP="00264F7C">
            <w:r w:rsidRPr="004F1B76">
              <w:t>Sutarčių su užsakovais ir vežėjais, sąskaitų, pretenzijų spausdinimas pagal dokumentų pavyzdžius įvairiomis kalbomis.</w:t>
            </w:r>
          </w:p>
          <w:p w:rsidR="00BD0DAA" w:rsidRPr="004F1B76" w:rsidRDefault="00BD0DAA" w:rsidP="00264F7C">
            <w:r w:rsidRPr="004F1B76">
              <w:t>Krovinių pasiūlymų valdymas.</w:t>
            </w:r>
          </w:p>
          <w:p w:rsidR="00BD0DAA" w:rsidRPr="004F1B76" w:rsidRDefault="00BD0DAA" w:rsidP="00264F7C">
            <w:r w:rsidRPr="004F1B76">
              <w:t>Pervežimų pagal tarifą administravimas.</w:t>
            </w:r>
          </w:p>
          <w:p w:rsidR="00BD0DAA" w:rsidRPr="004F1B76" w:rsidRDefault="00BD0DAA" w:rsidP="00264F7C">
            <w:r w:rsidRPr="004F1B76">
              <w:t>Krovinių sąrašai.</w:t>
            </w:r>
          </w:p>
          <w:p w:rsidR="00BD0DAA" w:rsidRPr="004F1B76" w:rsidRDefault="00BD0DAA" w:rsidP="00264F7C">
            <w:r w:rsidRPr="004F1B76">
              <w:t>Pretenzijų (žalų) sąrašas, jų registravimas ir spausdinimas.</w:t>
            </w:r>
          </w:p>
          <w:p w:rsidR="00BD0DAA" w:rsidRPr="004F1B76" w:rsidRDefault="00BD0DAA" w:rsidP="00264F7C">
            <w:r w:rsidRPr="004F1B76">
              <w:t>Sąskaitų sąrašai.</w:t>
            </w:r>
          </w:p>
          <w:p w:rsidR="00BD0DAA" w:rsidRPr="004F1B76" w:rsidRDefault="00BD0DAA" w:rsidP="00264F7C">
            <w:r w:rsidRPr="004F1B76">
              <w:t>Apmokėjimų kontrolė.</w:t>
            </w:r>
          </w:p>
          <w:p w:rsidR="00264F7C" w:rsidRPr="004F1B76" w:rsidRDefault="00BD0DAA" w:rsidP="00264F7C">
            <w:r w:rsidRPr="004F1B76">
              <w:t>Klientų sąrašai.</w:t>
            </w:r>
          </w:p>
          <w:p w:rsidR="00BD0DAA" w:rsidRPr="004F1B76" w:rsidRDefault="00BD0DAA" w:rsidP="00264F7C">
            <w:r w:rsidRPr="004F1B76">
              <w:t>Kontaktinių asmenų sąrašai.</w:t>
            </w:r>
          </w:p>
          <w:p w:rsidR="00BD0DAA" w:rsidRPr="004F1B76" w:rsidRDefault="00BD0DAA" w:rsidP="00264F7C">
            <w:r w:rsidRPr="004F1B76">
              <w:t>Bendros veiklos ataskaitos pagal vadybininkus, užsakovus, vežėjus ir kt.</w:t>
            </w:r>
          </w:p>
          <w:p w:rsidR="00BD0DAA" w:rsidRPr="004F1B76" w:rsidRDefault="00BD0DAA" w:rsidP="00264F7C">
            <w:r w:rsidRPr="004F1B76">
              <w:t>Tarpinių pakrovimo/iškrovimo vietų parinkimas.</w:t>
            </w:r>
          </w:p>
          <w:p w:rsidR="00BD0DAA" w:rsidRPr="004F1B76" w:rsidRDefault="00BD0DAA" w:rsidP="00264F7C">
            <w:r w:rsidRPr="004F1B76">
              <w:t>Laisvo transporto pasiūlos valdymas.</w:t>
            </w:r>
          </w:p>
          <w:p w:rsidR="00BD0DAA" w:rsidRPr="004F1B76" w:rsidRDefault="00BD0DAA" w:rsidP="00264F7C">
            <w:r w:rsidRPr="004F1B76">
              <w:t>Detalios ataskaitos suformuojamos pagal kliento poreikius.</w:t>
            </w:r>
          </w:p>
        </w:tc>
        <w:tc>
          <w:tcPr>
            <w:tcW w:w="1812" w:type="pct"/>
            <w:tcBorders>
              <w:top w:val="single" w:sz="4" w:space="0" w:color="auto"/>
              <w:left w:val="single" w:sz="4" w:space="0" w:color="auto"/>
              <w:bottom w:val="single" w:sz="4" w:space="0" w:color="auto"/>
              <w:right w:val="single" w:sz="4" w:space="0" w:color="auto"/>
            </w:tcBorders>
          </w:tcPr>
          <w:p w:rsidR="00BD0DAA" w:rsidRPr="004F1B76" w:rsidRDefault="00B54A64" w:rsidP="00264F7C">
            <w:pPr>
              <w:autoSpaceDE w:val="0"/>
              <w:autoSpaceDN w:val="0"/>
              <w:adjustRightInd w:val="0"/>
              <w:rPr>
                <w:b/>
                <w:lang w:eastAsia="en-US"/>
              </w:rPr>
            </w:pPr>
            <w:r w:rsidRPr="004F1B76">
              <w:rPr>
                <w:b/>
              </w:rPr>
              <w:t>Patenkinamai:</w:t>
            </w:r>
          </w:p>
          <w:p w:rsidR="00BD0DAA" w:rsidRPr="004F1B76" w:rsidRDefault="00BD0DAA" w:rsidP="00264F7C">
            <w:pPr>
              <w:autoSpaceDE w:val="0"/>
              <w:autoSpaceDN w:val="0"/>
              <w:adjustRightInd w:val="0"/>
            </w:pPr>
            <w:r w:rsidRPr="004F1B76">
              <w:t>Pasinaudota krovinių valdymo programa.</w:t>
            </w:r>
          </w:p>
          <w:p w:rsidR="00BD0DAA" w:rsidRPr="004F1B76" w:rsidRDefault="00B54A64" w:rsidP="00264F7C">
            <w:pPr>
              <w:autoSpaceDE w:val="0"/>
              <w:autoSpaceDN w:val="0"/>
              <w:adjustRightInd w:val="0"/>
              <w:rPr>
                <w:b/>
              </w:rPr>
            </w:pPr>
            <w:r w:rsidRPr="004F1B76">
              <w:rPr>
                <w:b/>
              </w:rPr>
              <w:t>Gerai:</w:t>
            </w:r>
          </w:p>
          <w:p w:rsidR="00BD0DAA" w:rsidRPr="004F1B76" w:rsidRDefault="00BD0DAA" w:rsidP="00264F7C">
            <w:pPr>
              <w:autoSpaceDE w:val="0"/>
              <w:autoSpaceDN w:val="0"/>
              <w:adjustRightInd w:val="0"/>
            </w:pPr>
            <w:r w:rsidRPr="004F1B76">
              <w:t>Pasinaudota krovinių valdymo programa, paaiškintas krovinių pasiūlymų valdymas.</w:t>
            </w:r>
          </w:p>
          <w:p w:rsidR="00BD0DAA" w:rsidRPr="004F1B76" w:rsidRDefault="00BD0DAA" w:rsidP="00264F7C">
            <w:pPr>
              <w:rPr>
                <w:b/>
              </w:rPr>
            </w:pPr>
            <w:r w:rsidRPr="004F1B76">
              <w:rPr>
                <w:b/>
              </w:rPr>
              <w:t>Puikiai</w:t>
            </w:r>
            <w:r w:rsidR="00B54A64" w:rsidRPr="004F1B76">
              <w:rPr>
                <w:b/>
              </w:rPr>
              <w:t>:</w:t>
            </w:r>
          </w:p>
          <w:p w:rsidR="00BD0DAA" w:rsidRPr="004F1B76" w:rsidRDefault="00BD0DAA" w:rsidP="00264F7C">
            <w:pPr>
              <w:autoSpaceDE w:val="0"/>
              <w:autoSpaceDN w:val="0"/>
              <w:adjustRightInd w:val="0"/>
            </w:pPr>
            <w:r w:rsidRPr="004F1B76">
              <w:t>Pasinaudota krovinių valdymo programa, paaiškintas krovinių pasiūlymų valdymas, parinktos tarpinės pakrovimo/iškrovimo vietos.</w:t>
            </w:r>
          </w:p>
        </w:tc>
      </w:tr>
      <w:tr w:rsidR="004F1B76" w:rsidRPr="004F1B76" w:rsidTr="003A0ED3">
        <w:trPr>
          <w:trHeight w:val="57"/>
        </w:trPr>
        <w:tc>
          <w:tcPr>
            <w:tcW w:w="1142" w:type="pct"/>
            <w:tcBorders>
              <w:top w:val="single" w:sz="4" w:space="0" w:color="auto"/>
              <w:left w:val="single" w:sz="4" w:space="0" w:color="auto"/>
              <w:bottom w:val="single" w:sz="4" w:space="0" w:color="auto"/>
              <w:right w:val="single" w:sz="4" w:space="0" w:color="auto"/>
            </w:tcBorders>
          </w:tcPr>
          <w:p w:rsidR="00BD0DAA" w:rsidRPr="004F1B76" w:rsidRDefault="00BD0DAA" w:rsidP="00264F7C">
            <w:r w:rsidRPr="004F1B76">
              <w:t>Reikalavimai mokymui skirtiems metodiniams ir materialiesiems ištekliams</w:t>
            </w:r>
          </w:p>
        </w:tc>
        <w:tc>
          <w:tcPr>
            <w:tcW w:w="3858" w:type="pct"/>
            <w:gridSpan w:val="2"/>
            <w:tcBorders>
              <w:top w:val="single" w:sz="4" w:space="0" w:color="auto"/>
              <w:left w:val="single" w:sz="4" w:space="0" w:color="auto"/>
              <w:bottom w:val="single" w:sz="4" w:space="0" w:color="auto"/>
              <w:right w:val="single" w:sz="4" w:space="0" w:color="auto"/>
            </w:tcBorders>
          </w:tcPr>
          <w:p w:rsidR="00BD0DAA" w:rsidRPr="004F1B76" w:rsidRDefault="00BD0DAA" w:rsidP="00264F7C">
            <w:pPr>
              <w:widowControl w:val="0"/>
              <w:jc w:val="both"/>
              <w:rPr>
                <w:rFonts w:eastAsia="Calibri"/>
                <w:i/>
              </w:rPr>
            </w:pPr>
            <w:r w:rsidRPr="004F1B76">
              <w:rPr>
                <w:rFonts w:eastAsia="Calibri"/>
                <w:i/>
              </w:rPr>
              <w:t>Mokymo(</w:t>
            </w:r>
            <w:proofErr w:type="spellStart"/>
            <w:r w:rsidRPr="004F1B76">
              <w:rPr>
                <w:rFonts w:eastAsia="Calibri"/>
                <w:i/>
              </w:rPr>
              <w:t>si</w:t>
            </w:r>
            <w:proofErr w:type="spellEnd"/>
            <w:r w:rsidRPr="004F1B76">
              <w:rPr>
                <w:rFonts w:eastAsia="Calibri"/>
                <w:i/>
              </w:rPr>
              <w:t>) medžiaga:</w:t>
            </w:r>
          </w:p>
          <w:p w:rsidR="00BD0DAA" w:rsidRPr="004F1B76" w:rsidRDefault="00BD0DAA" w:rsidP="00264F7C">
            <w:pPr>
              <w:pStyle w:val="NoSpacing"/>
              <w:numPr>
                <w:ilvl w:val="0"/>
                <w:numId w:val="1"/>
              </w:numPr>
              <w:ind w:left="0" w:firstLine="0"/>
              <w:jc w:val="both"/>
            </w:pPr>
            <w:r w:rsidRPr="004F1B76">
              <w:t>Logisto ekspeditoriaus modulinė profesinio mokymo programa</w:t>
            </w:r>
          </w:p>
          <w:p w:rsidR="00264F7C" w:rsidRPr="004F1B76" w:rsidRDefault="00BD0DAA" w:rsidP="00264F7C">
            <w:pPr>
              <w:pStyle w:val="NoSpacing"/>
              <w:numPr>
                <w:ilvl w:val="0"/>
                <w:numId w:val="1"/>
              </w:numPr>
              <w:ind w:left="0" w:firstLine="0"/>
              <w:jc w:val="both"/>
            </w:pPr>
            <w:r w:rsidRPr="004F1B76">
              <w:t>Vadovėliai, teisės aktai ir kita mokomoji medžiaga</w:t>
            </w:r>
          </w:p>
          <w:p w:rsidR="00CE1AF5" w:rsidRPr="004F1B76" w:rsidRDefault="00CE1AF5" w:rsidP="00264F7C">
            <w:pPr>
              <w:pStyle w:val="NoSpacing"/>
              <w:numPr>
                <w:ilvl w:val="0"/>
                <w:numId w:val="1"/>
              </w:numPr>
              <w:ind w:left="0" w:firstLine="0"/>
              <w:jc w:val="both"/>
            </w:pPr>
            <w:r w:rsidRPr="004F1B76">
              <w:t>Krovinių valdymo programos aprašymas</w:t>
            </w:r>
          </w:p>
          <w:p w:rsidR="00BD0DAA" w:rsidRPr="004F1B76" w:rsidRDefault="00BD0DAA" w:rsidP="00264F7C">
            <w:pPr>
              <w:jc w:val="both"/>
              <w:rPr>
                <w:i/>
              </w:rPr>
            </w:pPr>
            <w:r w:rsidRPr="004F1B76">
              <w:rPr>
                <w:i/>
              </w:rPr>
              <w:t>Mokymo(</w:t>
            </w:r>
            <w:proofErr w:type="spellStart"/>
            <w:r w:rsidRPr="004F1B76">
              <w:rPr>
                <w:i/>
              </w:rPr>
              <w:t>si</w:t>
            </w:r>
            <w:proofErr w:type="spellEnd"/>
            <w:r w:rsidRPr="004F1B76">
              <w:rPr>
                <w:i/>
              </w:rPr>
              <w:t>) priemonės:</w:t>
            </w:r>
          </w:p>
          <w:p w:rsidR="00BD0DAA" w:rsidRPr="004F1B76" w:rsidRDefault="00BD0DAA" w:rsidP="00264F7C">
            <w:pPr>
              <w:numPr>
                <w:ilvl w:val="0"/>
                <w:numId w:val="4"/>
              </w:numPr>
              <w:ind w:left="0" w:firstLine="0"/>
              <w:jc w:val="both"/>
            </w:pPr>
            <w:r w:rsidRPr="004F1B76">
              <w:t>Techninės priemonės mokymo(</w:t>
            </w:r>
            <w:proofErr w:type="spellStart"/>
            <w:r w:rsidRPr="004F1B76">
              <w:t>si</w:t>
            </w:r>
            <w:proofErr w:type="spellEnd"/>
            <w:r w:rsidRPr="004F1B76">
              <w:t>) medžiagai iliustruoti, vizualizuoti, pristatyti.</w:t>
            </w:r>
          </w:p>
        </w:tc>
      </w:tr>
      <w:tr w:rsidR="004F1B76" w:rsidRPr="004F1B76" w:rsidTr="003A0ED3">
        <w:trPr>
          <w:trHeight w:val="57"/>
        </w:trPr>
        <w:tc>
          <w:tcPr>
            <w:tcW w:w="1142" w:type="pct"/>
            <w:tcBorders>
              <w:top w:val="single" w:sz="4" w:space="0" w:color="auto"/>
              <w:left w:val="single" w:sz="4" w:space="0" w:color="auto"/>
              <w:bottom w:val="single" w:sz="4" w:space="0" w:color="auto"/>
              <w:right w:val="single" w:sz="4" w:space="0" w:color="auto"/>
            </w:tcBorders>
          </w:tcPr>
          <w:p w:rsidR="00BD0DAA" w:rsidRPr="004F1B76" w:rsidRDefault="00BD0DAA" w:rsidP="00264F7C">
            <w:r w:rsidRPr="004F1B76">
              <w:t>Reikalavimai teorinio ir praktinio mokymo vietai</w:t>
            </w:r>
          </w:p>
        </w:tc>
        <w:tc>
          <w:tcPr>
            <w:tcW w:w="3858" w:type="pct"/>
            <w:gridSpan w:val="2"/>
            <w:tcBorders>
              <w:top w:val="single" w:sz="4" w:space="0" w:color="auto"/>
              <w:left w:val="single" w:sz="4" w:space="0" w:color="auto"/>
              <w:bottom w:val="single" w:sz="4" w:space="0" w:color="auto"/>
              <w:right w:val="single" w:sz="4" w:space="0" w:color="auto"/>
            </w:tcBorders>
          </w:tcPr>
          <w:p w:rsidR="00BD0DAA" w:rsidRPr="004F1B76" w:rsidRDefault="00BD0DAA" w:rsidP="00264F7C">
            <w:pPr>
              <w:contextualSpacing/>
              <w:jc w:val="both"/>
            </w:pPr>
            <w:r w:rsidRPr="004F1B76">
              <w:t>Klasė ar kita mokymui(</w:t>
            </w:r>
            <w:proofErr w:type="spellStart"/>
            <w:r w:rsidRPr="004F1B76">
              <w:t>si</w:t>
            </w:r>
            <w:proofErr w:type="spellEnd"/>
            <w:r w:rsidRPr="004F1B76">
              <w:t>) pritaikyta patalpa su techninėmis priemonėmis (</w:t>
            </w:r>
            <w:r w:rsidR="00653FF0" w:rsidRPr="004F1B76">
              <w:t xml:space="preserve">kompiuteriu </w:t>
            </w:r>
            <w:r w:rsidR="00CE1AF5" w:rsidRPr="004F1B76">
              <w:t>ir</w:t>
            </w:r>
            <w:r w:rsidR="00653FF0" w:rsidRPr="004F1B76">
              <w:t xml:space="preserve"> interneto prieiga, vaizdo įrašymo/atkūrimo įranga, multimedija projektoriumi, krovinių valdymo programa</w:t>
            </w:r>
            <w:r w:rsidRPr="004F1B76">
              <w:t>) mokymo(</w:t>
            </w:r>
            <w:proofErr w:type="spellStart"/>
            <w:r w:rsidRPr="004F1B76">
              <w:t>si</w:t>
            </w:r>
            <w:proofErr w:type="spellEnd"/>
            <w:r w:rsidRPr="004F1B76">
              <w:t>) medžiagai pateikti.</w:t>
            </w:r>
          </w:p>
          <w:p w:rsidR="00653FF0" w:rsidRPr="004F1B76" w:rsidRDefault="00653FF0" w:rsidP="00264F7C">
            <w:pPr>
              <w:contextualSpacing/>
              <w:jc w:val="both"/>
            </w:pPr>
            <w:r w:rsidRPr="004F1B76">
              <w:t>Praktinio mokymo klasė (patalpa), aprūpinta puspriekabe, krovinio tvirtinimo diržai</w:t>
            </w:r>
            <w:r w:rsidR="00260F77" w:rsidRPr="004F1B76">
              <w:t>s</w:t>
            </w:r>
            <w:r w:rsidRPr="004F1B76">
              <w:t>, krovimo technika, transporto tara, pakuotė</w:t>
            </w:r>
            <w:r w:rsidR="00260F77" w:rsidRPr="004F1B76">
              <w:t>mi</w:t>
            </w:r>
            <w:r w:rsidRPr="004F1B76">
              <w:t>s, padėklai</w:t>
            </w:r>
            <w:r w:rsidR="00260F77" w:rsidRPr="004F1B76">
              <w:t>s, k</w:t>
            </w:r>
            <w:r w:rsidRPr="004F1B76">
              <w:t>rovinių ženklinimo vaizdiniai</w:t>
            </w:r>
            <w:r w:rsidR="00260F77" w:rsidRPr="004F1B76">
              <w:t>s</w:t>
            </w:r>
            <w:r w:rsidRPr="004F1B76">
              <w:t xml:space="preserve"> ženklai</w:t>
            </w:r>
            <w:r w:rsidR="00260F77" w:rsidRPr="004F1B76">
              <w:t>s</w:t>
            </w:r>
            <w:r w:rsidRPr="004F1B76">
              <w:t>.</w:t>
            </w:r>
          </w:p>
        </w:tc>
      </w:tr>
      <w:tr w:rsidR="004F1B76" w:rsidRPr="004F1B76" w:rsidTr="003A0ED3">
        <w:trPr>
          <w:trHeight w:val="57"/>
        </w:trPr>
        <w:tc>
          <w:tcPr>
            <w:tcW w:w="1142" w:type="pct"/>
            <w:tcBorders>
              <w:top w:val="single" w:sz="4" w:space="0" w:color="auto"/>
              <w:left w:val="single" w:sz="4" w:space="0" w:color="auto"/>
              <w:bottom w:val="single" w:sz="4" w:space="0" w:color="auto"/>
              <w:right w:val="single" w:sz="4" w:space="0" w:color="auto"/>
            </w:tcBorders>
          </w:tcPr>
          <w:p w:rsidR="00BD0DAA" w:rsidRPr="004F1B76" w:rsidRDefault="00BD0DAA" w:rsidP="00264F7C">
            <w:r w:rsidRPr="004F1B76">
              <w:t>Reikalavimai mokytojų dalykiniam pasirengimui (dalykinei kvalifikacijai)</w:t>
            </w:r>
          </w:p>
        </w:tc>
        <w:tc>
          <w:tcPr>
            <w:tcW w:w="3858" w:type="pct"/>
            <w:gridSpan w:val="2"/>
            <w:tcBorders>
              <w:top w:val="single" w:sz="4" w:space="0" w:color="auto"/>
              <w:left w:val="single" w:sz="4" w:space="0" w:color="auto"/>
              <w:bottom w:val="single" w:sz="4" w:space="0" w:color="auto"/>
              <w:right w:val="single" w:sz="4" w:space="0" w:color="auto"/>
            </w:tcBorders>
          </w:tcPr>
          <w:p w:rsidR="00BD0DAA" w:rsidRPr="004F1B76" w:rsidRDefault="00BD0DAA" w:rsidP="00264F7C">
            <w:pPr>
              <w:jc w:val="both"/>
            </w:pPr>
            <w:r w:rsidRPr="004F1B76">
              <w:t>Modulį gali vesti mokytojas, turintis:</w:t>
            </w:r>
          </w:p>
          <w:p w:rsidR="00BD0DAA" w:rsidRPr="004F1B76" w:rsidRDefault="00BD0DAA" w:rsidP="00264F7C">
            <w:pPr>
              <w:jc w:val="both"/>
            </w:pPr>
            <w:r w:rsidRPr="004F1B7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BD0DAA" w:rsidRPr="004F1B76" w:rsidRDefault="00BD0DAA" w:rsidP="00264F7C">
            <w:pPr>
              <w:autoSpaceDE w:val="0"/>
              <w:autoSpaceDN w:val="0"/>
              <w:adjustRightInd w:val="0"/>
              <w:jc w:val="both"/>
              <w:rPr>
                <w:b/>
              </w:rPr>
            </w:pPr>
            <w:r w:rsidRPr="004F1B76">
              <w:t xml:space="preserve">2) </w:t>
            </w:r>
            <w:r w:rsidR="000D6D81" w:rsidRPr="004F1B76">
              <w:t xml:space="preserve">ne žemesnį kaip aukštesnįjį ar aukštąjį (aukštesnįjį, įgytą iki 2009 metų ar specialųjį vidurinį, įgytą iki 1995 metų) išsilavinimą pagal šios mokymo programos turinį ir turintis pedagoginį išsilavinimą arba Švietimo ir mokslo </w:t>
            </w:r>
            <w:r w:rsidR="000D6D81" w:rsidRPr="004F1B76">
              <w:lastRenderedPageBreak/>
              <w:t>ministro nustatyta tvarka išklausytų pedagoginių ir psichologinių žinių kursų pažymėjimą.</w:t>
            </w:r>
          </w:p>
        </w:tc>
      </w:tr>
    </w:tbl>
    <w:p w:rsidR="001F777A" w:rsidRPr="004F1B76" w:rsidRDefault="001F777A" w:rsidP="00264F7C"/>
    <w:p w:rsidR="003A0ED3" w:rsidRPr="004F1B76" w:rsidRDefault="003A0ED3" w:rsidP="00264F7C"/>
    <w:p w:rsidR="00BD0DAA" w:rsidRPr="004F1B76" w:rsidRDefault="00BD0DAA" w:rsidP="00264F7C">
      <w:pPr>
        <w:rPr>
          <w:b/>
        </w:rPr>
      </w:pPr>
      <w:r w:rsidRPr="004F1B76">
        <w:rPr>
          <w:b/>
        </w:rPr>
        <w:t>Modulio pavadinimas - Ekspedicija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4054"/>
        <w:gridCol w:w="3594"/>
      </w:tblGrid>
      <w:tr w:rsidR="004F1B76" w:rsidRPr="004F1B76" w:rsidTr="003A0ED3">
        <w:trPr>
          <w:trHeight w:val="57"/>
        </w:trPr>
        <w:tc>
          <w:tcPr>
            <w:tcW w:w="1142" w:type="pct"/>
          </w:tcPr>
          <w:p w:rsidR="007360D7" w:rsidRPr="004F1B76" w:rsidRDefault="007360D7" w:rsidP="00264F7C">
            <w:pPr>
              <w:rPr>
                <w:rFonts w:eastAsia="Calibri"/>
                <w:szCs w:val="22"/>
                <w:lang w:eastAsia="en-US"/>
              </w:rPr>
            </w:pPr>
            <w:r w:rsidRPr="004F1B76">
              <w:rPr>
                <w:rFonts w:eastAsia="Calibri"/>
                <w:szCs w:val="22"/>
                <w:lang w:eastAsia="en-US"/>
              </w:rPr>
              <w:t>Valstybinis kodas</w:t>
            </w:r>
          </w:p>
        </w:tc>
        <w:tc>
          <w:tcPr>
            <w:tcW w:w="3858" w:type="pct"/>
            <w:gridSpan w:val="2"/>
          </w:tcPr>
          <w:p w:rsidR="007360D7" w:rsidRPr="004F1B76" w:rsidRDefault="00FF32B6" w:rsidP="00264F7C">
            <w:pPr>
              <w:rPr>
                <w:lang w:eastAsia="en-US"/>
              </w:rPr>
            </w:pPr>
            <w:r w:rsidRPr="004F1B76">
              <w:rPr>
                <w:lang w:eastAsia="en-US"/>
              </w:rPr>
              <w:t>4104129</w:t>
            </w:r>
          </w:p>
        </w:tc>
      </w:tr>
      <w:tr w:rsidR="004F1B76" w:rsidRPr="004F1B76" w:rsidTr="003A0ED3">
        <w:trPr>
          <w:trHeight w:val="57"/>
        </w:trPr>
        <w:tc>
          <w:tcPr>
            <w:tcW w:w="1142" w:type="pct"/>
          </w:tcPr>
          <w:p w:rsidR="007360D7" w:rsidRPr="004F1B76" w:rsidRDefault="007360D7" w:rsidP="00264F7C">
            <w:pPr>
              <w:rPr>
                <w:rFonts w:eastAsia="Calibri"/>
                <w:szCs w:val="22"/>
                <w:lang w:eastAsia="en-US"/>
              </w:rPr>
            </w:pPr>
            <w:r w:rsidRPr="004F1B76">
              <w:rPr>
                <w:rFonts w:eastAsia="Calibri"/>
                <w:szCs w:val="22"/>
                <w:lang w:eastAsia="en-US"/>
              </w:rPr>
              <w:t>Modulio LTKS lygis</w:t>
            </w:r>
          </w:p>
        </w:tc>
        <w:tc>
          <w:tcPr>
            <w:tcW w:w="3858" w:type="pct"/>
            <w:gridSpan w:val="2"/>
          </w:tcPr>
          <w:p w:rsidR="007360D7" w:rsidRPr="004F1B76" w:rsidRDefault="007360D7" w:rsidP="00264F7C">
            <w:pPr>
              <w:rPr>
                <w:lang w:eastAsia="en-US"/>
              </w:rPr>
            </w:pPr>
            <w:r w:rsidRPr="004F1B76">
              <w:rPr>
                <w:lang w:eastAsia="en-US"/>
              </w:rPr>
              <w:t>IV</w:t>
            </w:r>
          </w:p>
        </w:tc>
      </w:tr>
      <w:tr w:rsidR="004F1B76" w:rsidRPr="004F1B76" w:rsidTr="003A0ED3">
        <w:trPr>
          <w:trHeight w:val="57"/>
        </w:trPr>
        <w:tc>
          <w:tcPr>
            <w:tcW w:w="1142" w:type="pct"/>
          </w:tcPr>
          <w:p w:rsidR="007360D7" w:rsidRPr="004F1B76" w:rsidRDefault="007360D7" w:rsidP="00264F7C">
            <w:pPr>
              <w:rPr>
                <w:rFonts w:eastAsia="Calibri"/>
                <w:szCs w:val="22"/>
                <w:lang w:eastAsia="en-US"/>
              </w:rPr>
            </w:pPr>
            <w:r w:rsidRPr="004F1B76">
              <w:rPr>
                <w:rFonts w:eastAsia="Calibri"/>
                <w:szCs w:val="22"/>
                <w:lang w:eastAsia="en-US"/>
              </w:rPr>
              <w:t>Apimtis mokymosi kreditais</w:t>
            </w:r>
          </w:p>
        </w:tc>
        <w:tc>
          <w:tcPr>
            <w:tcW w:w="3858" w:type="pct"/>
            <w:gridSpan w:val="2"/>
          </w:tcPr>
          <w:p w:rsidR="007360D7" w:rsidRPr="004F1B76" w:rsidRDefault="007360D7" w:rsidP="00264F7C">
            <w:pPr>
              <w:rPr>
                <w:lang w:eastAsia="en-US"/>
              </w:rPr>
            </w:pPr>
            <w:r w:rsidRPr="004F1B76">
              <w:rPr>
                <w:lang w:eastAsia="en-US"/>
              </w:rPr>
              <w:t>5</w:t>
            </w:r>
          </w:p>
        </w:tc>
      </w:tr>
      <w:tr w:rsidR="004F1B76" w:rsidRPr="004F1B76" w:rsidTr="003A0ED3">
        <w:trPr>
          <w:trHeight w:val="57"/>
        </w:trPr>
        <w:tc>
          <w:tcPr>
            <w:tcW w:w="1142" w:type="pct"/>
          </w:tcPr>
          <w:p w:rsidR="007360D7" w:rsidRPr="004F1B76" w:rsidRDefault="007360D7" w:rsidP="00264F7C">
            <w:pPr>
              <w:rPr>
                <w:rFonts w:eastAsia="Calibri"/>
                <w:szCs w:val="22"/>
                <w:lang w:eastAsia="en-US"/>
              </w:rPr>
            </w:pPr>
            <w:r w:rsidRPr="004F1B76">
              <w:rPr>
                <w:rFonts w:eastAsia="Calibri"/>
                <w:szCs w:val="22"/>
                <w:lang w:eastAsia="en-US"/>
              </w:rPr>
              <w:t>Kompetencijos</w:t>
            </w:r>
          </w:p>
        </w:tc>
        <w:tc>
          <w:tcPr>
            <w:tcW w:w="3858" w:type="pct"/>
            <w:gridSpan w:val="2"/>
          </w:tcPr>
          <w:p w:rsidR="007360D7" w:rsidRPr="004F1B76" w:rsidRDefault="00916211" w:rsidP="00264F7C">
            <w:pPr>
              <w:rPr>
                <w:i/>
                <w:lang w:eastAsia="en-US"/>
              </w:rPr>
            </w:pPr>
            <w:r w:rsidRPr="004F1B76">
              <w:t>Nustatyti optimalų krovinių gabenimo maršrutą.</w:t>
            </w:r>
          </w:p>
        </w:tc>
      </w:tr>
      <w:tr w:rsidR="004F1B76" w:rsidRPr="004F1B76" w:rsidTr="003A0ED3">
        <w:trPr>
          <w:trHeight w:val="57"/>
        </w:trPr>
        <w:tc>
          <w:tcPr>
            <w:tcW w:w="1142" w:type="pct"/>
            <w:shd w:val="clear" w:color="auto" w:fill="D9D9D9"/>
          </w:tcPr>
          <w:p w:rsidR="00187120" w:rsidRPr="004F1B76" w:rsidRDefault="003A0ED3" w:rsidP="00264F7C">
            <w:r w:rsidRPr="004F1B76">
              <w:t>Modulio mokymosi rezultatai</w:t>
            </w:r>
          </w:p>
        </w:tc>
        <w:tc>
          <w:tcPr>
            <w:tcW w:w="2045" w:type="pct"/>
            <w:shd w:val="clear" w:color="auto" w:fill="D9D9D9"/>
          </w:tcPr>
          <w:p w:rsidR="00187120" w:rsidRPr="004F1B76" w:rsidRDefault="00187120" w:rsidP="00264F7C">
            <w:r w:rsidRPr="004F1B76">
              <w:t>Rekomenduojamas turinys, reikalingas mokymosi rezultatams pasiekti</w:t>
            </w:r>
          </w:p>
        </w:tc>
        <w:tc>
          <w:tcPr>
            <w:tcW w:w="1813" w:type="pct"/>
            <w:shd w:val="clear" w:color="auto" w:fill="D9D9D9"/>
          </w:tcPr>
          <w:p w:rsidR="00187120" w:rsidRPr="004F1B76" w:rsidRDefault="00187120" w:rsidP="00264F7C">
            <w:r w:rsidRPr="004F1B76">
              <w:t>Mokymosi pasiekimų įvertinimo kriterijai</w:t>
            </w:r>
          </w:p>
        </w:tc>
      </w:tr>
      <w:tr w:rsidR="004F1B76" w:rsidRPr="004F1B76" w:rsidTr="003A0ED3">
        <w:trPr>
          <w:trHeight w:val="57"/>
        </w:trPr>
        <w:tc>
          <w:tcPr>
            <w:tcW w:w="5000" w:type="pct"/>
            <w:gridSpan w:val="3"/>
            <w:shd w:val="clear" w:color="auto" w:fill="F2F2F2"/>
          </w:tcPr>
          <w:p w:rsidR="007360D7" w:rsidRPr="004F1B76" w:rsidRDefault="007360D7" w:rsidP="00264F7C">
            <w:pPr>
              <w:rPr>
                <w:lang w:eastAsia="en-US"/>
              </w:rPr>
            </w:pPr>
            <w:r w:rsidRPr="004F1B76">
              <w:rPr>
                <w:lang w:eastAsia="en-US"/>
              </w:rPr>
              <w:t>Kognityviniai mokymosi rezultatai:</w:t>
            </w:r>
          </w:p>
        </w:tc>
      </w:tr>
      <w:tr w:rsidR="004F1B76" w:rsidRPr="004F1B76" w:rsidTr="003A0ED3">
        <w:trPr>
          <w:trHeight w:val="57"/>
        </w:trPr>
        <w:tc>
          <w:tcPr>
            <w:tcW w:w="1142" w:type="pct"/>
          </w:tcPr>
          <w:p w:rsidR="00187120" w:rsidRPr="004F1B76" w:rsidRDefault="00187120" w:rsidP="003A0ED3">
            <w:pPr>
              <w:rPr>
                <w:lang w:eastAsia="en-US"/>
              </w:rPr>
            </w:pPr>
            <w:r w:rsidRPr="004F1B76">
              <w:rPr>
                <w:lang w:eastAsia="en-US"/>
              </w:rPr>
              <w:t>1. Organizuoti krovinio gabenimą, vadovaujantis Lietuvos Respublikos teisiniais reikalavimais transporto verslui.</w:t>
            </w:r>
          </w:p>
        </w:tc>
        <w:tc>
          <w:tcPr>
            <w:tcW w:w="2045" w:type="pct"/>
          </w:tcPr>
          <w:p w:rsidR="00187120" w:rsidRPr="004F1B76" w:rsidRDefault="00187120" w:rsidP="00264F7C">
            <w:pPr>
              <w:autoSpaceDE w:val="0"/>
              <w:autoSpaceDN w:val="0"/>
              <w:adjustRightInd w:val="0"/>
              <w:rPr>
                <w:b/>
                <w:lang w:eastAsia="en-US"/>
              </w:rPr>
            </w:pPr>
            <w:r w:rsidRPr="004F1B76">
              <w:rPr>
                <w:b/>
                <w:lang w:eastAsia="en-US"/>
              </w:rPr>
              <w:t>Temos:</w:t>
            </w:r>
          </w:p>
          <w:p w:rsidR="00264F7C" w:rsidRPr="004F1B76" w:rsidRDefault="00187120" w:rsidP="00264F7C">
            <w:pPr>
              <w:contextualSpacing/>
              <w:rPr>
                <w:lang w:eastAsia="en-US"/>
              </w:rPr>
            </w:pPr>
            <w:r w:rsidRPr="004F1B76">
              <w:rPr>
                <w:lang w:eastAsia="en-US"/>
              </w:rPr>
              <w:t>1. LR kelių transporto kodeksas.</w:t>
            </w:r>
          </w:p>
          <w:p w:rsidR="00187120" w:rsidRPr="004F1B76" w:rsidRDefault="00187120" w:rsidP="00264F7C">
            <w:pPr>
              <w:autoSpaceDE w:val="0"/>
              <w:autoSpaceDN w:val="0"/>
              <w:adjustRightInd w:val="0"/>
              <w:rPr>
                <w:lang w:eastAsia="en-US"/>
              </w:rPr>
            </w:pPr>
            <w:r w:rsidRPr="004F1B76">
              <w:rPr>
                <w:lang w:eastAsia="en-US"/>
              </w:rPr>
              <w:t>2. Kelių transporto veiklos licencijavimo taisyklės.</w:t>
            </w:r>
          </w:p>
          <w:p w:rsidR="00264F7C" w:rsidRPr="004F1B76" w:rsidRDefault="00187120" w:rsidP="00264F7C">
            <w:pPr>
              <w:contextualSpacing/>
              <w:rPr>
                <w:b/>
                <w:lang w:eastAsia="en-US"/>
              </w:rPr>
            </w:pPr>
            <w:r w:rsidRPr="004F1B76">
              <w:rPr>
                <w:b/>
                <w:lang w:eastAsia="en-US"/>
              </w:rPr>
              <w:t>Užduotys:</w:t>
            </w:r>
          </w:p>
          <w:p w:rsidR="00187120" w:rsidRPr="004F1B76" w:rsidRDefault="00187120" w:rsidP="00264F7C">
            <w:pPr>
              <w:contextualSpacing/>
              <w:rPr>
                <w:lang w:eastAsia="en-US"/>
              </w:rPr>
            </w:pPr>
            <w:r w:rsidRPr="004F1B76">
              <w:rPr>
                <w:lang w:eastAsia="en-US"/>
              </w:rPr>
              <w:t>1. Apibrėžti vežėjų atsakomybę vežant krovinius pagal LR kelių transporto kodeksą.</w:t>
            </w:r>
          </w:p>
          <w:p w:rsidR="00187120" w:rsidRPr="004F1B76" w:rsidRDefault="00187120" w:rsidP="00264F7C">
            <w:pPr>
              <w:contextualSpacing/>
              <w:rPr>
                <w:lang w:eastAsia="en-US"/>
              </w:rPr>
            </w:pPr>
            <w:r w:rsidRPr="004F1B76">
              <w:rPr>
                <w:lang w:eastAsia="en-US"/>
              </w:rPr>
              <w:t>2. Apibrėžti pagal kelių transporto veiklos licencijavimo taisykles:</w:t>
            </w:r>
          </w:p>
          <w:p w:rsidR="00187120" w:rsidRPr="004F1B76" w:rsidRDefault="00187120" w:rsidP="00264F7C">
            <w:pPr>
              <w:contextualSpacing/>
              <w:rPr>
                <w:lang w:eastAsia="en-US"/>
              </w:rPr>
            </w:pPr>
            <w:r w:rsidRPr="004F1B76">
              <w:rPr>
                <w:lang w:eastAsia="en-US"/>
              </w:rPr>
              <w:t>a) kelių transporto</w:t>
            </w:r>
            <w:r w:rsidR="00E07605" w:rsidRPr="004F1B76">
              <w:rPr>
                <w:lang w:eastAsia="en-US"/>
              </w:rPr>
              <w:t xml:space="preserve"> veiklos licencijos rūšis;</w:t>
            </w:r>
          </w:p>
          <w:p w:rsidR="00264F7C" w:rsidRPr="004F1B76" w:rsidRDefault="00E07605" w:rsidP="00264F7C">
            <w:pPr>
              <w:contextualSpacing/>
              <w:rPr>
                <w:lang w:eastAsia="en-US"/>
              </w:rPr>
            </w:pPr>
            <w:r w:rsidRPr="004F1B76">
              <w:rPr>
                <w:lang w:eastAsia="en-US"/>
              </w:rPr>
              <w:t xml:space="preserve">b) </w:t>
            </w:r>
            <w:r w:rsidR="00187120" w:rsidRPr="004F1B76">
              <w:rPr>
                <w:lang w:eastAsia="en-US"/>
              </w:rPr>
              <w:t>licencijos ir licencijos kortelės išdavimo tvarką;</w:t>
            </w:r>
          </w:p>
          <w:p w:rsidR="00187120" w:rsidRPr="004F1B76" w:rsidRDefault="00187120" w:rsidP="003A0ED3">
            <w:pPr>
              <w:contextualSpacing/>
              <w:rPr>
                <w:lang w:eastAsia="en-US"/>
              </w:rPr>
            </w:pPr>
            <w:r w:rsidRPr="004F1B76">
              <w:rPr>
                <w:lang w:eastAsia="en-US"/>
              </w:rPr>
              <w:t>c) vairuotojų atsakomybę.</w:t>
            </w:r>
          </w:p>
        </w:tc>
        <w:tc>
          <w:tcPr>
            <w:tcW w:w="1813" w:type="pct"/>
          </w:tcPr>
          <w:p w:rsidR="00187120" w:rsidRPr="004F1B76" w:rsidRDefault="00187120" w:rsidP="00264F7C">
            <w:pPr>
              <w:rPr>
                <w:b/>
                <w:lang w:eastAsia="en-US"/>
              </w:rPr>
            </w:pPr>
            <w:r w:rsidRPr="004F1B76">
              <w:rPr>
                <w:b/>
                <w:lang w:eastAsia="en-US"/>
              </w:rPr>
              <w:t>Patenkinamai:</w:t>
            </w:r>
          </w:p>
          <w:p w:rsidR="00187120" w:rsidRPr="004F1B76" w:rsidRDefault="00187120" w:rsidP="00264F7C">
            <w:pPr>
              <w:rPr>
                <w:lang w:eastAsia="en-US"/>
              </w:rPr>
            </w:pPr>
            <w:r w:rsidRPr="004F1B76">
              <w:rPr>
                <w:lang w:eastAsia="en-US"/>
              </w:rPr>
              <w:t>Išvardintos kelių transporto veiklos</w:t>
            </w:r>
            <w:r w:rsidR="00264F7C" w:rsidRPr="004F1B76">
              <w:rPr>
                <w:lang w:eastAsia="en-US"/>
              </w:rPr>
              <w:t xml:space="preserve"> </w:t>
            </w:r>
            <w:r w:rsidRPr="004F1B76">
              <w:rPr>
                <w:lang w:eastAsia="en-US"/>
              </w:rPr>
              <w:t>licencijų rūšys bei paaiškinta licencijos ir licencijos kortelės išdavimo tvarka.</w:t>
            </w:r>
          </w:p>
          <w:p w:rsidR="00264F7C" w:rsidRPr="004F1B76" w:rsidRDefault="00187120" w:rsidP="00264F7C">
            <w:pPr>
              <w:rPr>
                <w:b/>
                <w:lang w:eastAsia="en-US"/>
              </w:rPr>
            </w:pPr>
            <w:r w:rsidRPr="004F1B76">
              <w:rPr>
                <w:b/>
                <w:lang w:eastAsia="en-US"/>
              </w:rPr>
              <w:t>Gerai:</w:t>
            </w:r>
          </w:p>
          <w:p w:rsidR="00187120" w:rsidRPr="004F1B76" w:rsidRDefault="00187120" w:rsidP="00264F7C">
            <w:pPr>
              <w:rPr>
                <w:lang w:eastAsia="en-US"/>
              </w:rPr>
            </w:pPr>
            <w:r w:rsidRPr="004F1B76">
              <w:rPr>
                <w:lang w:eastAsia="en-US"/>
              </w:rPr>
              <w:t>Apibūdintos kelių transporto veiklos</w:t>
            </w:r>
            <w:r w:rsidR="00264F7C" w:rsidRPr="004F1B76">
              <w:rPr>
                <w:lang w:eastAsia="en-US"/>
              </w:rPr>
              <w:t xml:space="preserve"> </w:t>
            </w:r>
            <w:r w:rsidRPr="004F1B76">
              <w:rPr>
                <w:lang w:eastAsia="en-US"/>
              </w:rPr>
              <w:t>licencijų rūšys bei paaiškinta licencijos ir licencijos kortelės išdavimo tvarka, apibrėžta vairuotojų atsakomybė.</w:t>
            </w:r>
          </w:p>
          <w:p w:rsidR="00187120" w:rsidRPr="004F1B76" w:rsidRDefault="00187120" w:rsidP="00264F7C">
            <w:pPr>
              <w:rPr>
                <w:b/>
                <w:lang w:eastAsia="en-US"/>
              </w:rPr>
            </w:pPr>
            <w:r w:rsidRPr="004F1B76">
              <w:rPr>
                <w:b/>
                <w:lang w:eastAsia="en-US"/>
              </w:rPr>
              <w:t>Puikiai:</w:t>
            </w:r>
          </w:p>
          <w:p w:rsidR="00187120" w:rsidRPr="004F1B76" w:rsidRDefault="00187120" w:rsidP="00264F7C">
            <w:pPr>
              <w:rPr>
                <w:lang w:eastAsia="en-US"/>
              </w:rPr>
            </w:pPr>
            <w:r w:rsidRPr="004F1B76">
              <w:rPr>
                <w:lang w:eastAsia="en-US"/>
              </w:rPr>
              <w:t>Apibū</w:t>
            </w:r>
            <w:r w:rsidR="00E07605" w:rsidRPr="004F1B76">
              <w:rPr>
                <w:lang w:eastAsia="en-US"/>
              </w:rPr>
              <w:t>dintos kelių transporto veiklos</w:t>
            </w:r>
            <w:r w:rsidRPr="004F1B76">
              <w:rPr>
                <w:lang w:eastAsia="en-US"/>
              </w:rPr>
              <w:t xml:space="preserve"> licencijų rūšys bei paaiškinta licencijos ir licencijos kortelės išdavimo tvarka, apibūdinta vežėjų ir vairuotojų atsakomybė.</w:t>
            </w:r>
          </w:p>
        </w:tc>
      </w:tr>
      <w:tr w:rsidR="004F1B76" w:rsidRPr="004F1B76" w:rsidTr="003A0ED3">
        <w:trPr>
          <w:trHeight w:val="57"/>
        </w:trPr>
        <w:tc>
          <w:tcPr>
            <w:tcW w:w="1142" w:type="pct"/>
          </w:tcPr>
          <w:p w:rsidR="00187120" w:rsidRPr="004F1B76" w:rsidRDefault="00187120" w:rsidP="003A0ED3">
            <w:pPr>
              <w:rPr>
                <w:lang w:eastAsia="en-US"/>
              </w:rPr>
            </w:pPr>
            <w:r w:rsidRPr="004F1B76">
              <w:rPr>
                <w:lang w:eastAsia="en-US"/>
              </w:rPr>
              <w:t>2. Paaiškinti ekspedijavimo sutarčių sudarymo ir vykdymo sąlygas.</w:t>
            </w:r>
          </w:p>
        </w:tc>
        <w:tc>
          <w:tcPr>
            <w:tcW w:w="2045" w:type="pct"/>
          </w:tcPr>
          <w:p w:rsidR="00187120" w:rsidRPr="004F1B76" w:rsidRDefault="00187120" w:rsidP="00264F7C">
            <w:pPr>
              <w:autoSpaceDE w:val="0"/>
              <w:autoSpaceDN w:val="0"/>
              <w:adjustRightInd w:val="0"/>
              <w:rPr>
                <w:b/>
                <w:lang w:eastAsia="en-US"/>
              </w:rPr>
            </w:pPr>
            <w:r w:rsidRPr="004F1B76">
              <w:rPr>
                <w:b/>
                <w:lang w:eastAsia="en-US"/>
              </w:rPr>
              <w:t>Temos:</w:t>
            </w:r>
          </w:p>
          <w:p w:rsidR="00264F7C" w:rsidRPr="004F1B76" w:rsidRDefault="00187120" w:rsidP="00264F7C">
            <w:pPr>
              <w:contextualSpacing/>
              <w:rPr>
                <w:lang w:eastAsia="en-US"/>
              </w:rPr>
            </w:pPr>
            <w:r w:rsidRPr="004F1B76">
              <w:rPr>
                <w:lang w:eastAsia="en-US"/>
              </w:rPr>
              <w:t>1. Ekspeditoriaus vieta transportavimo procese.</w:t>
            </w:r>
          </w:p>
          <w:p w:rsidR="00187120" w:rsidRPr="004F1B76" w:rsidRDefault="00187120" w:rsidP="00264F7C">
            <w:pPr>
              <w:contextualSpacing/>
              <w:rPr>
                <w:lang w:eastAsia="en-US"/>
              </w:rPr>
            </w:pPr>
            <w:r w:rsidRPr="004F1B76">
              <w:rPr>
                <w:lang w:eastAsia="en-US"/>
              </w:rPr>
              <w:t>2. Ekspeditoriaus sutartis:</w:t>
            </w:r>
          </w:p>
          <w:p w:rsidR="00187120" w:rsidRPr="004F1B76" w:rsidRDefault="00187120" w:rsidP="00264F7C">
            <w:pPr>
              <w:autoSpaceDE w:val="0"/>
              <w:autoSpaceDN w:val="0"/>
              <w:adjustRightInd w:val="0"/>
              <w:rPr>
                <w:lang w:eastAsia="en-US"/>
              </w:rPr>
            </w:pPr>
            <w:r w:rsidRPr="004F1B76">
              <w:rPr>
                <w:lang w:eastAsia="en-US"/>
              </w:rPr>
              <w:t>a) ekspeditoriaus veikla pagal sutartį;</w:t>
            </w:r>
          </w:p>
          <w:p w:rsidR="00187120" w:rsidRPr="004F1B76" w:rsidRDefault="00E07605" w:rsidP="00264F7C">
            <w:pPr>
              <w:autoSpaceDE w:val="0"/>
              <w:autoSpaceDN w:val="0"/>
              <w:adjustRightInd w:val="0"/>
              <w:rPr>
                <w:lang w:eastAsia="en-US"/>
              </w:rPr>
            </w:pPr>
            <w:r w:rsidRPr="004F1B76">
              <w:rPr>
                <w:lang w:eastAsia="en-US"/>
              </w:rPr>
              <w:t xml:space="preserve">b) </w:t>
            </w:r>
            <w:r w:rsidR="00187120" w:rsidRPr="004F1B76">
              <w:rPr>
                <w:lang w:eastAsia="en-US"/>
              </w:rPr>
              <w:t>ekspeditoriaus, kaip krovinio vežėjo, įsipareigojimai;</w:t>
            </w:r>
          </w:p>
          <w:p w:rsidR="00187120" w:rsidRPr="004F1B76" w:rsidRDefault="00E07605" w:rsidP="00264F7C">
            <w:pPr>
              <w:autoSpaceDE w:val="0"/>
              <w:autoSpaceDN w:val="0"/>
              <w:adjustRightInd w:val="0"/>
              <w:rPr>
                <w:lang w:eastAsia="en-US"/>
              </w:rPr>
            </w:pPr>
            <w:r w:rsidRPr="004F1B76">
              <w:rPr>
                <w:lang w:eastAsia="en-US"/>
              </w:rPr>
              <w:t xml:space="preserve">c) </w:t>
            </w:r>
            <w:r w:rsidR="00187120" w:rsidRPr="004F1B76">
              <w:rPr>
                <w:lang w:eastAsia="en-US"/>
              </w:rPr>
              <w:t>ekspeditoriaus, kaip tarpininko, įsipareigojimai;</w:t>
            </w:r>
          </w:p>
          <w:p w:rsidR="00187120" w:rsidRPr="004F1B76" w:rsidRDefault="00187120" w:rsidP="00264F7C">
            <w:pPr>
              <w:autoSpaceDE w:val="0"/>
              <w:autoSpaceDN w:val="0"/>
              <w:adjustRightInd w:val="0"/>
              <w:rPr>
                <w:lang w:eastAsia="en-US"/>
              </w:rPr>
            </w:pPr>
            <w:r w:rsidRPr="004F1B76">
              <w:rPr>
                <w:lang w:eastAsia="en-US"/>
              </w:rPr>
              <w:t>d) kotiravimas, honoraras, išlaidų padengimas.</w:t>
            </w:r>
          </w:p>
          <w:p w:rsidR="00264F7C" w:rsidRPr="004F1B76" w:rsidRDefault="00187120" w:rsidP="00264F7C">
            <w:pPr>
              <w:contextualSpacing/>
              <w:rPr>
                <w:b/>
                <w:lang w:eastAsia="en-US"/>
              </w:rPr>
            </w:pPr>
            <w:r w:rsidRPr="004F1B76">
              <w:rPr>
                <w:b/>
                <w:lang w:eastAsia="en-US"/>
              </w:rPr>
              <w:t>Užduotys:</w:t>
            </w:r>
          </w:p>
          <w:p w:rsidR="00187120" w:rsidRPr="004F1B76" w:rsidRDefault="00187120" w:rsidP="00264F7C">
            <w:pPr>
              <w:autoSpaceDE w:val="0"/>
              <w:autoSpaceDN w:val="0"/>
              <w:adjustRightInd w:val="0"/>
              <w:rPr>
                <w:lang w:eastAsia="en-US"/>
              </w:rPr>
            </w:pPr>
            <w:r w:rsidRPr="004F1B76">
              <w:rPr>
                <w:lang w:eastAsia="en-US"/>
              </w:rPr>
              <w:t>1. Išvardinti ir apibūdinti ekspeditoriaus pareigas.</w:t>
            </w:r>
          </w:p>
          <w:p w:rsidR="00187120" w:rsidRPr="004F1B76" w:rsidRDefault="00187120" w:rsidP="00264F7C">
            <w:pPr>
              <w:autoSpaceDE w:val="0"/>
              <w:autoSpaceDN w:val="0"/>
              <w:adjustRightInd w:val="0"/>
              <w:rPr>
                <w:lang w:eastAsia="en-US"/>
              </w:rPr>
            </w:pPr>
            <w:r w:rsidRPr="004F1B76">
              <w:rPr>
                <w:lang w:eastAsia="en-US"/>
              </w:rPr>
              <w:t>2. Apibrėžti ekspeditoriaus, kaip krovinio vežėjo, įsipareigojimus.</w:t>
            </w:r>
          </w:p>
          <w:p w:rsidR="00187120" w:rsidRPr="004F1B76" w:rsidRDefault="00187120" w:rsidP="00264F7C">
            <w:pPr>
              <w:autoSpaceDE w:val="0"/>
              <w:autoSpaceDN w:val="0"/>
              <w:adjustRightInd w:val="0"/>
              <w:rPr>
                <w:lang w:eastAsia="en-US"/>
              </w:rPr>
            </w:pPr>
            <w:r w:rsidRPr="004F1B76">
              <w:rPr>
                <w:lang w:eastAsia="en-US"/>
              </w:rPr>
              <w:t>3. Apibrėžti ekspeditoriaus, kaip tarpininko, įsipareigojimus.</w:t>
            </w:r>
          </w:p>
          <w:p w:rsidR="00187120" w:rsidRPr="004F1B76" w:rsidRDefault="00187120" w:rsidP="00264F7C">
            <w:pPr>
              <w:autoSpaceDE w:val="0"/>
              <w:autoSpaceDN w:val="0"/>
              <w:adjustRightInd w:val="0"/>
              <w:rPr>
                <w:lang w:eastAsia="en-US"/>
              </w:rPr>
            </w:pPr>
            <w:r w:rsidRPr="004F1B76">
              <w:rPr>
                <w:lang w:eastAsia="en-US"/>
              </w:rPr>
              <w:t>4. Apibrėžti kotiravimą, honorarą, išlaidų padengimą.</w:t>
            </w:r>
          </w:p>
        </w:tc>
        <w:tc>
          <w:tcPr>
            <w:tcW w:w="1813" w:type="pct"/>
          </w:tcPr>
          <w:p w:rsidR="00264F7C" w:rsidRPr="004F1B76" w:rsidRDefault="00187120" w:rsidP="00264F7C">
            <w:pPr>
              <w:rPr>
                <w:b/>
                <w:lang w:eastAsia="en-US"/>
              </w:rPr>
            </w:pPr>
            <w:r w:rsidRPr="004F1B76">
              <w:rPr>
                <w:b/>
                <w:lang w:eastAsia="en-US"/>
              </w:rPr>
              <w:t>Patenkinamai:</w:t>
            </w:r>
          </w:p>
          <w:p w:rsidR="00187120" w:rsidRPr="004F1B76" w:rsidRDefault="00187120" w:rsidP="00264F7C">
            <w:pPr>
              <w:rPr>
                <w:b/>
                <w:lang w:eastAsia="en-US"/>
              </w:rPr>
            </w:pPr>
            <w:r w:rsidRPr="004F1B76">
              <w:rPr>
                <w:lang w:eastAsia="en-US"/>
              </w:rPr>
              <w:t>Išvardintos ekspeditoriaus pareigos ir paaiškinta kas yra ekspeditoriaus sutartis.</w:t>
            </w:r>
          </w:p>
          <w:p w:rsidR="00264F7C" w:rsidRPr="004F1B76" w:rsidRDefault="00187120" w:rsidP="00264F7C">
            <w:pPr>
              <w:rPr>
                <w:b/>
                <w:lang w:eastAsia="en-US"/>
              </w:rPr>
            </w:pPr>
            <w:r w:rsidRPr="004F1B76">
              <w:rPr>
                <w:b/>
                <w:lang w:eastAsia="en-US"/>
              </w:rPr>
              <w:t>Gerai:</w:t>
            </w:r>
          </w:p>
          <w:p w:rsidR="00264F7C" w:rsidRPr="004F1B76" w:rsidRDefault="00187120" w:rsidP="00264F7C">
            <w:pPr>
              <w:rPr>
                <w:lang w:eastAsia="en-US"/>
              </w:rPr>
            </w:pPr>
            <w:r w:rsidRPr="004F1B76">
              <w:rPr>
                <w:lang w:eastAsia="en-US"/>
              </w:rPr>
              <w:t>Apibūdintos ekspeditoriaus pareigos ir paaiškinta kas yra ekspeditoriaus sutartis bei apibrėžta kas yra kotiravimas, honoraras ir išlaidų padengimas.</w:t>
            </w:r>
          </w:p>
          <w:p w:rsidR="00187120" w:rsidRPr="004F1B76" w:rsidRDefault="00187120" w:rsidP="00264F7C">
            <w:pPr>
              <w:rPr>
                <w:b/>
                <w:lang w:eastAsia="en-US"/>
              </w:rPr>
            </w:pPr>
            <w:r w:rsidRPr="004F1B76">
              <w:rPr>
                <w:b/>
                <w:lang w:eastAsia="en-US"/>
              </w:rPr>
              <w:t>Puikiai:</w:t>
            </w:r>
          </w:p>
          <w:p w:rsidR="00187120" w:rsidRPr="004F1B76" w:rsidRDefault="00187120" w:rsidP="003A0ED3">
            <w:pPr>
              <w:rPr>
                <w:lang w:eastAsia="en-US"/>
              </w:rPr>
            </w:pPr>
            <w:r w:rsidRPr="004F1B76">
              <w:rPr>
                <w:lang w:eastAsia="en-US"/>
              </w:rPr>
              <w:t>Apibūdintos ekspeditoriaus pareigos ir paaiškinta kas yra ekspeditoriaus sutartis, apibrėžti ekspeditoriaus, kaip krovinio vežėjo ir tarpininko, įsipareigojimai bei paaiškinta kas yra kotiravimas, honoraras ir išlaidų padengimas.</w:t>
            </w:r>
          </w:p>
        </w:tc>
      </w:tr>
      <w:tr w:rsidR="004F1B76" w:rsidRPr="004F1B76" w:rsidTr="003A0ED3">
        <w:trPr>
          <w:trHeight w:val="57"/>
        </w:trPr>
        <w:tc>
          <w:tcPr>
            <w:tcW w:w="5000" w:type="pct"/>
            <w:gridSpan w:val="3"/>
            <w:shd w:val="clear" w:color="auto" w:fill="F2F2F2"/>
          </w:tcPr>
          <w:p w:rsidR="007360D7" w:rsidRPr="004F1B76" w:rsidRDefault="007360D7" w:rsidP="00264F7C">
            <w:pPr>
              <w:rPr>
                <w:lang w:eastAsia="en-US"/>
              </w:rPr>
            </w:pPr>
            <w:r w:rsidRPr="004F1B76">
              <w:rPr>
                <w:lang w:eastAsia="en-US"/>
              </w:rPr>
              <w:t xml:space="preserve">Psichomotoriniai mokymosi rezultatai: </w:t>
            </w:r>
          </w:p>
        </w:tc>
      </w:tr>
      <w:tr w:rsidR="004F1B76" w:rsidRPr="004F1B76" w:rsidTr="003A0ED3">
        <w:trPr>
          <w:trHeight w:val="57"/>
        </w:trPr>
        <w:tc>
          <w:tcPr>
            <w:tcW w:w="1142" w:type="pct"/>
          </w:tcPr>
          <w:p w:rsidR="00187120" w:rsidRPr="004F1B76" w:rsidRDefault="00187120" w:rsidP="003A0ED3">
            <w:pPr>
              <w:autoSpaceDE w:val="0"/>
              <w:autoSpaceDN w:val="0"/>
              <w:adjustRightInd w:val="0"/>
              <w:rPr>
                <w:lang w:eastAsia="en-US"/>
              </w:rPr>
            </w:pPr>
            <w:r w:rsidRPr="004F1B76">
              <w:rPr>
                <w:lang w:eastAsia="en-US"/>
              </w:rPr>
              <w:t xml:space="preserve">1. Parinkti tinkamą transportą ir </w:t>
            </w:r>
            <w:r w:rsidRPr="004F1B76">
              <w:rPr>
                <w:lang w:eastAsia="en-US"/>
              </w:rPr>
              <w:lastRenderedPageBreak/>
              <w:t>optimalų krovinių gabenimo maršrutą.</w:t>
            </w:r>
          </w:p>
        </w:tc>
        <w:tc>
          <w:tcPr>
            <w:tcW w:w="2045" w:type="pct"/>
          </w:tcPr>
          <w:p w:rsidR="00187120" w:rsidRPr="004F1B76" w:rsidRDefault="00187120" w:rsidP="00264F7C">
            <w:pPr>
              <w:autoSpaceDE w:val="0"/>
              <w:autoSpaceDN w:val="0"/>
              <w:adjustRightInd w:val="0"/>
              <w:rPr>
                <w:b/>
                <w:lang w:eastAsia="en-US"/>
              </w:rPr>
            </w:pPr>
            <w:r w:rsidRPr="004F1B76">
              <w:rPr>
                <w:b/>
                <w:lang w:eastAsia="en-US"/>
              </w:rPr>
              <w:lastRenderedPageBreak/>
              <w:t>Temos:</w:t>
            </w:r>
          </w:p>
          <w:p w:rsidR="00187120" w:rsidRPr="004F1B76" w:rsidRDefault="00187120" w:rsidP="00264F7C">
            <w:pPr>
              <w:contextualSpacing/>
              <w:rPr>
                <w:lang w:eastAsia="en-US"/>
              </w:rPr>
            </w:pPr>
            <w:r w:rsidRPr="004F1B76">
              <w:rPr>
                <w:lang w:eastAsia="en-US"/>
              </w:rPr>
              <w:lastRenderedPageBreak/>
              <w:t xml:space="preserve">1. Krovinių ir transporto paieškos sistemos: </w:t>
            </w:r>
            <w:proofErr w:type="spellStart"/>
            <w:r w:rsidRPr="004F1B76">
              <w:rPr>
                <w:lang w:eastAsia="en-US"/>
              </w:rPr>
              <w:t>Trans</w:t>
            </w:r>
            <w:proofErr w:type="spellEnd"/>
            <w:r w:rsidRPr="004F1B76">
              <w:rPr>
                <w:lang w:eastAsia="en-US"/>
              </w:rPr>
              <w:t xml:space="preserve">, </w:t>
            </w:r>
            <w:proofErr w:type="spellStart"/>
            <w:r w:rsidRPr="004F1B76">
              <w:rPr>
                <w:lang w:eastAsia="en-US"/>
              </w:rPr>
              <w:t>Cargo</w:t>
            </w:r>
            <w:proofErr w:type="spellEnd"/>
            <w:r w:rsidRPr="004F1B76">
              <w:rPr>
                <w:lang w:eastAsia="en-US"/>
              </w:rPr>
              <w:t xml:space="preserve">, </w:t>
            </w:r>
            <w:proofErr w:type="spellStart"/>
            <w:r w:rsidRPr="004F1B76">
              <w:rPr>
                <w:lang w:eastAsia="en-US"/>
              </w:rPr>
              <w:t>TimoCom</w:t>
            </w:r>
            <w:proofErr w:type="spellEnd"/>
            <w:r w:rsidRPr="004F1B76">
              <w:rPr>
                <w:lang w:eastAsia="en-US"/>
              </w:rPr>
              <w:t xml:space="preserve"> ir pan.</w:t>
            </w:r>
          </w:p>
          <w:p w:rsidR="00187120" w:rsidRPr="004F1B76" w:rsidRDefault="00187120" w:rsidP="00264F7C">
            <w:pPr>
              <w:contextualSpacing/>
              <w:rPr>
                <w:lang w:eastAsia="en-US"/>
              </w:rPr>
            </w:pPr>
            <w:r w:rsidRPr="004F1B76">
              <w:rPr>
                <w:lang w:eastAsia="en-US"/>
              </w:rPr>
              <w:t xml:space="preserve">2. Maršrutų apskaitos ir optimizavimo sistemos: </w:t>
            </w:r>
            <w:proofErr w:type="spellStart"/>
            <w:r w:rsidRPr="004F1B76">
              <w:rPr>
                <w:lang w:eastAsia="en-US"/>
              </w:rPr>
              <w:t>GoogleMaps</w:t>
            </w:r>
            <w:proofErr w:type="spellEnd"/>
            <w:r w:rsidRPr="004F1B76">
              <w:rPr>
                <w:lang w:eastAsia="en-US"/>
              </w:rPr>
              <w:t xml:space="preserve"> ir pan.</w:t>
            </w:r>
          </w:p>
          <w:p w:rsidR="00264F7C" w:rsidRPr="004F1B76" w:rsidRDefault="00187120" w:rsidP="00264F7C">
            <w:pPr>
              <w:contextualSpacing/>
              <w:rPr>
                <w:b/>
                <w:lang w:eastAsia="en-US"/>
              </w:rPr>
            </w:pPr>
            <w:r w:rsidRPr="004F1B76">
              <w:rPr>
                <w:b/>
                <w:lang w:eastAsia="en-US"/>
              </w:rPr>
              <w:t>Užduotys:</w:t>
            </w:r>
          </w:p>
          <w:p w:rsidR="00187120" w:rsidRPr="004F1B76" w:rsidRDefault="00187120" w:rsidP="003A0ED3">
            <w:pPr>
              <w:contextualSpacing/>
              <w:rPr>
                <w:lang w:eastAsia="en-US"/>
              </w:rPr>
            </w:pPr>
            <w:r w:rsidRPr="004F1B76">
              <w:rPr>
                <w:lang w:eastAsia="en-US"/>
              </w:rPr>
              <w:t>Pagal pateiktą informaciją parinkti transportą / krovinius, apskaičiuoti optimalius maršrutus (bendroji rida, rida su kroviniu, rida tuščiomis).</w:t>
            </w:r>
          </w:p>
        </w:tc>
        <w:tc>
          <w:tcPr>
            <w:tcW w:w="1813" w:type="pct"/>
          </w:tcPr>
          <w:p w:rsidR="00264F7C" w:rsidRPr="004F1B76" w:rsidRDefault="00187120" w:rsidP="00264F7C">
            <w:pPr>
              <w:rPr>
                <w:b/>
                <w:lang w:eastAsia="en-US"/>
              </w:rPr>
            </w:pPr>
            <w:r w:rsidRPr="004F1B76">
              <w:rPr>
                <w:b/>
                <w:lang w:eastAsia="en-US"/>
              </w:rPr>
              <w:lastRenderedPageBreak/>
              <w:t>Patenkinamai:</w:t>
            </w:r>
          </w:p>
          <w:p w:rsidR="00264F7C" w:rsidRPr="004F1B76" w:rsidRDefault="00187120" w:rsidP="00264F7C">
            <w:pPr>
              <w:rPr>
                <w:lang w:eastAsia="en-US"/>
              </w:rPr>
            </w:pPr>
            <w:r w:rsidRPr="004F1B76">
              <w:rPr>
                <w:lang w:eastAsia="en-US"/>
              </w:rPr>
              <w:t>Parinktas transportas / kroviniai ir apskaičiuoti optimalūs maršrutai.</w:t>
            </w:r>
          </w:p>
          <w:p w:rsidR="00264F7C" w:rsidRPr="004F1B76" w:rsidRDefault="00187120" w:rsidP="00264F7C">
            <w:pPr>
              <w:rPr>
                <w:b/>
                <w:lang w:eastAsia="en-US"/>
              </w:rPr>
            </w:pPr>
            <w:r w:rsidRPr="004F1B76">
              <w:rPr>
                <w:b/>
                <w:lang w:eastAsia="en-US"/>
              </w:rPr>
              <w:lastRenderedPageBreak/>
              <w:t>Gerai:</w:t>
            </w:r>
          </w:p>
          <w:p w:rsidR="00264F7C" w:rsidRPr="004F1B76" w:rsidRDefault="00187120" w:rsidP="00264F7C">
            <w:pPr>
              <w:rPr>
                <w:lang w:eastAsia="en-US"/>
              </w:rPr>
            </w:pPr>
            <w:r w:rsidRPr="004F1B76">
              <w:rPr>
                <w:lang w:eastAsia="en-US"/>
              </w:rPr>
              <w:t>Parinktas transportas / kroviniai ir apskaičiuoti optimalūs maršrutai bei apibrėžtos krovinių ir transporto paieškos sistemų galimybės.</w:t>
            </w:r>
          </w:p>
          <w:p w:rsidR="00187120" w:rsidRPr="004F1B76" w:rsidRDefault="00187120" w:rsidP="00264F7C">
            <w:pPr>
              <w:rPr>
                <w:b/>
                <w:lang w:eastAsia="en-US"/>
              </w:rPr>
            </w:pPr>
            <w:r w:rsidRPr="004F1B76">
              <w:rPr>
                <w:b/>
                <w:lang w:eastAsia="en-US"/>
              </w:rPr>
              <w:t>Puikiai:</w:t>
            </w:r>
          </w:p>
          <w:p w:rsidR="00187120" w:rsidRPr="004F1B76" w:rsidRDefault="00187120" w:rsidP="00264F7C">
            <w:pPr>
              <w:rPr>
                <w:b/>
                <w:lang w:eastAsia="en-US"/>
              </w:rPr>
            </w:pPr>
            <w:r w:rsidRPr="004F1B76">
              <w:rPr>
                <w:lang w:eastAsia="en-US"/>
              </w:rPr>
              <w:t>Parinktas transportas / kroviniai ir apskaičiuoti optimalūs maršrutai, apibrėžtos krovinių ir transporto paieškos sistemų galimybės bei paaiškintos parinktų maršrutų ypatybės.</w:t>
            </w:r>
          </w:p>
        </w:tc>
      </w:tr>
      <w:tr w:rsidR="004F1B76" w:rsidRPr="004F1B76" w:rsidTr="003A0ED3">
        <w:trPr>
          <w:trHeight w:val="57"/>
        </w:trPr>
        <w:tc>
          <w:tcPr>
            <w:tcW w:w="1142" w:type="pct"/>
          </w:tcPr>
          <w:p w:rsidR="00187120" w:rsidRPr="004F1B76" w:rsidRDefault="00187120" w:rsidP="003A0ED3">
            <w:pPr>
              <w:autoSpaceDE w:val="0"/>
              <w:autoSpaceDN w:val="0"/>
              <w:adjustRightInd w:val="0"/>
              <w:rPr>
                <w:lang w:eastAsia="en-US"/>
              </w:rPr>
            </w:pPr>
            <w:r w:rsidRPr="004F1B76">
              <w:rPr>
                <w:lang w:eastAsia="en-US"/>
              </w:rPr>
              <w:t>2. Apskaičiuoti bendrą krovinio gabenimo laiką, kuro sąnaudas ir maršruto pelną.</w:t>
            </w:r>
          </w:p>
        </w:tc>
        <w:tc>
          <w:tcPr>
            <w:tcW w:w="2045" w:type="pct"/>
          </w:tcPr>
          <w:p w:rsidR="00187120" w:rsidRPr="004F1B76" w:rsidRDefault="00187120" w:rsidP="00264F7C">
            <w:pPr>
              <w:autoSpaceDE w:val="0"/>
              <w:autoSpaceDN w:val="0"/>
              <w:adjustRightInd w:val="0"/>
              <w:rPr>
                <w:b/>
                <w:lang w:eastAsia="en-US"/>
              </w:rPr>
            </w:pPr>
            <w:r w:rsidRPr="004F1B76">
              <w:rPr>
                <w:b/>
                <w:lang w:eastAsia="en-US"/>
              </w:rPr>
              <w:t>Temos:</w:t>
            </w:r>
          </w:p>
          <w:p w:rsidR="00187120" w:rsidRPr="004F1B76" w:rsidRDefault="00187120" w:rsidP="00264F7C">
            <w:pPr>
              <w:contextualSpacing/>
              <w:rPr>
                <w:lang w:eastAsia="en-US"/>
              </w:rPr>
            </w:pPr>
            <w:r w:rsidRPr="004F1B76">
              <w:rPr>
                <w:lang w:eastAsia="en-US"/>
              </w:rPr>
              <w:t>1. Vairuotojo vairavimo ir poilsio režimų reikalavimai.</w:t>
            </w:r>
          </w:p>
          <w:p w:rsidR="00187120" w:rsidRPr="004F1B76" w:rsidRDefault="00187120" w:rsidP="00264F7C">
            <w:pPr>
              <w:contextualSpacing/>
              <w:rPr>
                <w:lang w:eastAsia="en-US"/>
              </w:rPr>
            </w:pPr>
            <w:r w:rsidRPr="004F1B76">
              <w:rPr>
                <w:lang w:eastAsia="en-US"/>
              </w:rPr>
              <w:t>2. Kuro sąnaudos ir maršruto pelnas.</w:t>
            </w:r>
          </w:p>
          <w:p w:rsidR="00264F7C" w:rsidRPr="004F1B76" w:rsidRDefault="00187120" w:rsidP="00264F7C">
            <w:pPr>
              <w:contextualSpacing/>
              <w:rPr>
                <w:b/>
                <w:lang w:eastAsia="en-US"/>
              </w:rPr>
            </w:pPr>
            <w:r w:rsidRPr="004F1B76">
              <w:rPr>
                <w:b/>
                <w:lang w:eastAsia="en-US"/>
              </w:rPr>
              <w:t>Užduotys:</w:t>
            </w:r>
          </w:p>
          <w:p w:rsidR="00187120" w:rsidRPr="004F1B76" w:rsidRDefault="00187120" w:rsidP="003A0ED3">
            <w:pPr>
              <w:autoSpaceDE w:val="0"/>
              <w:autoSpaceDN w:val="0"/>
              <w:adjustRightInd w:val="0"/>
              <w:rPr>
                <w:lang w:eastAsia="en-US"/>
              </w:rPr>
            </w:pPr>
            <w:r w:rsidRPr="004F1B76">
              <w:rPr>
                <w:lang w:eastAsia="en-US"/>
              </w:rPr>
              <w:t>1. Pagal pateiktą informaciją apskaičiuoti bendrą krovinio gabenimo laiką, kuro sąnaudas ir maršrutų pelną.</w:t>
            </w:r>
          </w:p>
        </w:tc>
        <w:tc>
          <w:tcPr>
            <w:tcW w:w="1813" w:type="pct"/>
          </w:tcPr>
          <w:p w:rsidR="00187120" w:rsidRPr="004F1B76" w:rsidRDefault="00187120" w:rsidP="00264F7C">
            <w:pPr>
              <w:rPr>
                <w:b/>
                <w:lang w:eastAsia="en-US"/>
              </w:rPr>
            </w:pPr>
            <w:r w:rsidRPr="004F1B76">
              <w:rPr>
                <w:b/>
                <w:lang w:eastAsia="en-US"/>
              </w:rPr>
              <w:t>Patenkinamai:</w:t>
            </w:r>
          </w:p>
          <w:p w:rsidR="00187120" w:rsidRPr="004F1B76" w:rsidRDefault="00187120" w:rsidP="00264F7C">
            <w:pPr>
              <w:rPr>
                <w:lang w:eastAsia="en-US"/>
              </w:rPr>
            </w:pPr>
            <w:r w:rsidRPr="004F1B76">
              <w:rPr>
                <w:lang w:eastAsia="en-US"/>
              </w:rPr>
              <w:t>Apskaičiuotas krovinių gabenimo laikas, kuro sąnaudos ir maršrutų pelnas.</w:t>
            </w:r>
          </w:p>
          <w:p w:rsidR="00264F7C" w:rsidRPr="004F1B76" w:rsidRDefault="00187120" w:rsidP="00264F7C">
            <w:pPr>
              <w:rPr>
                <w:b/>
                <w:lang w:eastAsia="en-US"/>
              </w:rPr>
            </w:pPr>
            <w:r w:rsidRPr="004F1B76">
              <w:rPr>
                <w:b/>
                <w:lang w:eastAsia="en-US"/>
              </w:rPr>
              <w:t>Gerai:</w:t>
            </w:r>
          </w:p>
          <w:p w:rsidR="00187120" w:rsidRPr="004F1B76" w:rsidRDefault="00187120" w:rsidP="00264F7C">
            <w:pPr>
              <w:rPr>
                <w:b/>
                <w:lang w:eastAsia="en-US"/>
              </w:rPr>
            </w:pPr>
            <w:r w:rsidRPr="004F1B76">
              <w:rPr>
                <w:lang w:eastAsia="en-US"/>
              </w:rPr>
              <w:t>Apskaičiuotas ir grafiškai pavaizduotas krovinių gabenimo ir poilsio laikas, kuro sąnaudos, maršrutų pelnas.</w:t>
            </w:r>
          </w:p>
          <w:p w:rsidR="00187120" w:rsidRPr="004F1B76" w:rsidRDefault="00187120" w:rsidP="00264F7C">
            <w:pPr>
              <w:rPr>
                <w:b/>
                <w:lang w:eastAsia="en-US"/>
              </w:rPr>
            </w:pPr>
            <w:r w:rsidRPr="004F1B76">
              <w:rPr>
                <w:b/>
                <w:lang w:eastAsia="en-US"/>
              </w:rPr>
              <w:t>Puikiai:</w:t>
            </w:r>
          </w:p>
          <w:p w:rsidR="00187120" w:rsidRPr="004F1B76" w:rsidRDefault="00187120" w:rsidP="00264F7C">
            <w:pPr>
              <w:rPr>
                <w:b/>
                <w:lang w:eastAsia="en-US"/>
              </w:rPr>
            </w:pPr>
            <w:r w:rsidRPr="004F1B76">
              <w:rPr>
                <w:lang w:eastAsia="en-US"/>
              </w:rPr>
              <w:t>Apskaičiuotas ir grafiškai pavaizduotas krovinių gabenimo ir poilsio laikas, kuro sąnaudos ir maršrutų pelnas bei apibūdinti kiti krovinių gabenimo ekonominiai rodikliai.</w:t>
            </w:r>
          </w:p>
        </w:tc>
      </w:tr>
      <w:tr w:rsidR="004F1B76" w:rsidRPr="004F1B76" w:rsidTr="003A0ED3">
        <w:trPr>
          <w:trHeight w:val="57"/>
        </w:trPr>
        <w:tc>
          <w:tcPr>
            <w:tcW w:w="1142" w:type="pct"/>
          </w:tcPr>
          <w:p w:rsidR="00187120" w:rsidRPr="004F1B76" w:rsidRDefault="00187120" w:rsidP="003A0ED3">
            <w:pPr>
              <w:autoSpaceDE w:val="0"/>
              <w:autoSpaceDN w:val="0"/>
              <w:adjustRightInd w:val="0"/>
              <w:rPr>
                <w:lang w:eastAsia="en-US"/>
              </w:rPr>
            </w:pPr>
            <w:r w:rsidRPr="004F1B76">
              <w:rPr>
                <w:lang w:eastAsia="en-US"/>
              </w:rPr>
              <w:t>3. Sudaryti ekspedicinį užsakymą bei vežimo sutartį.</w:t>
            </w:r>
          </w:p>
        </w:tc>
        <w:tc>
          <w:tcPr>
            <w:tcW w:w="2045" w:type="pct"/>
          </w:tcPr>
          <w:p w:rsidR="00187120" w:rsidRPr="004F1B76" w:rsidRDefault="00187120" w:rsidP="00264F7C">
            <w:pPr>
              <w:autoSpaceDE w:val="0"/>
              <w:autoSpaceDN w:val="0"/>
              <w:adjustRightInd w:val="0"/>
              <w:rPr>
                <w:b/>
                <w:lang w:eastAsia="en-US"/>
              </w:rPr>
            </w:pPr>
            <w:r w:rsidRPr="004F1B76">
              <w:rPr>
                <w:b/>
                <w:lang w:eastAsia="en-US"/>
              </w:rPr>
              <w:t>Temos:</w:t>
            </w:r>
          </w:p>
          <w:p w:rsidR="00187120" w:rsidRPr="004F1B76" w:rsidRDefault="00187120" w:rsidP="003A0ED3">
            <w:pPr>
              <w:autoSpaceDE w:val="0"/>
              <w:autoSpaceDN w:val="0"/>
              <w:adjustRightInd w:val="0"/>
              <w:rPr>
                <w:lang w:eastAsia="en-US"/>
              </w:rPr>
            </w:pPr>
            <w:r w:rsidRPr="004F1B76">
              <w:rPr>
                <w:lang w:eastAsia="en-US"/>
              </w:rPr>
              <w:t>1. Ekspedicinių užsakymų/vežimo sutarčių tipinės formos.</w:t>
            </w:r>
          </w:p>
          <w:p w:rsidR="00264F7C" w:rsidRPr="004F1B76" w:rsidRDefault="00187120" w:rsidP="00264F7C">
            <w:pPr>
              <w:contextualSpacing/>
              <w:rPr>
                <w:b/>
                <w:lang w:eastAsia="en-US"/>
              </w:rPr>
            </w:pPr>
            <w:r w:rsidRPr="004F1B76">
              <w:rPr>
                <w:b/>
                <w:lang w:eastAsia="en-US"/>
              </w:rPr>
              <w:t>Užduotys:</w:t>
            </w:r>
          </w:p>
          <w:p w:rsidR="00187120" w:rsidRPr="004F1B76" w:rsidRDefault="00187120" w:rsidP="003A0ED3">
            <w:pPr>
              <w:contextualSpacing/>
              <w:rPr>
                <w:lang w:eastAsia="en-US"/>
              </w:rPr>
            </w:pPr>
            <w:r w:rsidRPr="004F1B76">
              <w:rPr>
                <w:lang w:eastAsia="en-US"/>
              </w:rPr>
              <w:t>Pagal pateiktus duomenis sudaryti ekspedicinį užsakymą bei vežimo sutartį.</w:t>
            </w:r>
          </w:p>
        </w:tc>
        <w:tc>
          <w:tcPr>
            <w:tcW w:w="1813" w:type="pct"/>
          </w:tcPr>
          <w:p w:rsidR="00264F7C" w:rsidRPr="004F1B76" w:rsidRDefault="00187120" w:rsidP="00264F7C">
            <w:pPr>
              <w:rPr>
                <w:b/>
                <w:lang w:eastAsia="en-US"/>
              </w:rPr>
            </w:pPr>
            <w:r w:rsidRPr="004F1B76">
              <w:rPr>
                <w:b/>
                <w:lang w:eastAsia="en-US"/>
              </w:rPr>
              <w:t>Patenkinamai:</w:t>
            </w:r>
          </w:p>
          <w:p w:rsidR="00187120" w:rsidRPr="004F1B76" w:rsidRDefault="00187120" w:rsidP="00264F7C">
            <w:pPr>
              <w:rPr>
                <w:lang w:eastAsia="en-US"/>
              </w:rPr>
            </w:pPr>
            <w:r w:rsidRPr="004F1B76">
              <w:rPr>
                <w:lang w:eastAsia="en-US"/>
              </w:rPr>
              <w:t>Sudarytas ekspedicinis užsakymas / vežimo sutartis.</w:t>
            </w:r>
          </w:p>
          <w:p w:rsidR="00264F7C" w:rsidRPr="004F1B76" w:rsidRDefault="00187120" w:rsidP="00264F7C">
            <w:pPr>
              <w:rPr>
                <w:b/>
                <w:lang w:eastAsia="en-US"/>
              </w:rPr>
            </w:pPr>
            <w:r w:rsidRPr="004F1B76">
              <w:rPr>
                <w:b/>
                <w:lang w:eastAsia="en-US"/>
              </w:rPr>
              <w:t>Gerai:</w:t>
            </w:r>
          </w:p>
          <w:p w:rsidR="00264F7C" w:rsidRPr="004F1B76" w:rsidRDefault="00187120" w:rsidP="00264F7C">
            <w:pPr>
              <w:rPr>
                <w:lang w:eastAsia="en-US"/>
              </w:rPr>
            </w:pPr>
            <w:r w:rsidRPr="004F1B76">
              <w:rPr>
                <w:lang w:eastAsia="en-US"/>
              </w:rPr>
              <w:t>Sudarytas ekspedicinis užsakymas / vežimo sutartis bei paaiškinti ekspeditorių ir vežėjų įsipareigojimai.</w:t>
            </w:r>
          </w:p>
          <w:p w:rsidR="00187120" w:rsidRPr="004F1B76" w:rsidRDefault="00187120" w:rsidP="00264F7C">
            <w:pPr>
              <w:rPr>
                <w:b/>
                <w:lang w:eastAsia="en-US"/>
              </w:rPr>
            </w:pPr>
            <w:r w:rsidRPr="004F1B76">
              <w:rPr>
                <w:b/>
                <w:lang w:eastAsia="en-US"/>
              </w:rPr>
              <w:t>Puikiai:</w:t>
            </w:r>
          </w:p>
          <w:p w:rsidR="00187120" w:rsidRPr="004F1B76" w:rsidRDefault="00187120" w:rsidP="00264F7C">
            <w:pPr>
              <w:rPr>
                <w:lang w:eastAsia="en-US"/>
              </w:rPr>
            </w:pPr>
            <w:r w:rsidRPr="004F1B76">
              <w:rPr>
                <w:lang w:eastAsia="en-US"/>
              </w:rPr>
              <w:t>Sudarytas ekspedicinis užsakymas / vežimo sutartis, paaiškinti ekspeditorių ir vežėjų įsipareigojimai bei krovinio vežimo sąlygos.</w:t>
            </w:r>
          </w:p>
        </w:tc>
      </w:tr>
      <w:tr w:rsidR="004F1B76" w:rsidRPr="004F1B76" w:rsidTr="003A0ED3">
        <w:trPr>
          <w:trHeight w:val="57"/>
        </w:trPr>
        <w:tc>
          <w:tcPr>
            <w:tcW w:w="1142" w:type="pct"/>
          </w:tcPr>
          <w:p w:rsidR="00187120" w:rsidRPr="004F1B76" w:rsidRDefault="00187120" w:rsidP="003A0ED3">
            <w:pPr>
              <w:contextualSpacing/>
              <w:rPr>
                <w:lang w:eastAsia="en-US"/>
              </w:rPr>
            </w:pPr>
            <w:r w:rsidRPr="004F1B76">
              <w:rPr>
                <w:lang w:eastAsia="en-US"/>
              </w:rPr>
              <w:t>4. Apibūdinti krovinių fiksavimo ir tvirtinimo būdus, krovos įrangą ir jos naudojimą.</w:t>
            </w:r>
          </w:p>
        </w:tc>
        <w:tc>
          <w:tcPr>
            <w:tcW w:w="2045" w:type="pct"/>
          </w:tcPr>
          <w:p w:rsidR="00187120" w:rsidRPr="004F1B76" w:rsidRDefault="00187120" w:rsidP="00264F7C">
            <w:pPr>
              <w:autoSpaceDE w:val="0"/>
              <w:autoSpaceDN w:val="0"/>
              <w:adjustRightInd w:val="0"/>
              <w:rPr>
                <w:b/>
                <w:lang w:eastAsia="en-US"/>
              </w:rPr>
            </w:pPr>
            <w:r w:rsidRPr="004F1B76">
              <w:rPr>
                <w:b/>
                <w:lang w:eastAsia="en-US"/>
              </w:rPr>
              <w:t>Temos:</w:t>
            </w:r>
          </w:p>
          <w:p w:rsidR="00187120" w:rsidRPr="004F1B76" w:rsidRDefault="00187120" w:rsidP="00264F7C">
            <w:pPr>
              <w:contextualSpacing/>
              <w:rPr>
                <w:lang w:eastAsia="en-US"/>
              </w:rPr>
            </w:pPr>
            <w:r w:rsidRPr="004F1B76">
              <w:rPr>
                <w:lang w:eastAsia="en-US"/>
              </w:rPr>
              <w:t>1. Krovinių fiksavimo ir</w:t>
            </w:r>
            <w:r w:rsidR="00264F7C" w:rsidRPr="004F1B76">
              <w:rPr>
                <w:lang w:eastAsia="en-US"/>
              </w:rPr>
              <w:t xml:space="preserve"> </w:t>
            </w:r>
            <w:r w:rsidRPr="004F1B76">
              <w:rPr>
                <w:lang w:eastAsia="en-US"/>
              </w:rPr>
              <w:t>tvirtinimo būdai.</w:t>
            </w:r>
          </w:p>
          <w:p w:rsidR="00187120" w:rsidRPr="004F1B76" w:rsidRDefault="00187120" w:rsidP="00264F7C">
            <w:pPr>
              <w:contextualSpacing/>
              <w:rPr>
                <w:lang w:eastAsia="en-US"/>
              </w:rPr>
            </w:pPr>
            <w:r w:rsidRPr="004F1B76">
              <w:rPr>
                <w:lang w:eastAsia="en-US"/>
              </w:rPr>
              <w:t>2. Krovinių tvirtinimo įranga.</w:t>
            </w:r>
          </w:p>
          <w:p w:rsidR="00264F7C" w:rsidRPr="004F1B76" w:rsidRDefault="00187120" w:rsidP="00264F7C">
            <w:pPr>
              <w:contextualSpacing/>
              <w:rPr>
                <w:b/>
                <w:lang w:eastAsia="en-US"/>
              </w:rPr>
            </w:pPr>
            <w:r w:rsidRPr="004F1B76">
              <w:rPr>
                <w:b/>
                <w:lang w:eastAsia="en-US"/>
              </w:rPr>
              <w:t>Užduotys:</w:t>
            </w:r>
          </w:p>
          <w:p w:rsidR="00187120" w:rsidRPr="004F1B76" w:rsidRDefault="00187120" w:rsidP="00264F7C">
            <w:pPr>
              <w:contextualSpacing/>
              <w:rPr>
                <w:lang w:eastAsia="en-US"/>
              </w:rPr>
            </w:pPr>
            <w:r w:rsidRPr="004F1B76">
              <w:rPr>
                <w:lang w:eastAsia="en-US"/>
              </w:rPr>
              <w:t>1. Krovinio įtvirtinimas:</w:t>
            </w:r>
          </w:p>
          <w:p w:rsidR="00264F7C" w:rsidRPr="004F1B76" w:rsidRDefault="00187120" w:rsidP="00264F7C">
            <w:pPr>
              <w:contextualSpacing/>
              <w:rPr>
                <w:lang w:eastAsia="en-US"/>
              </w:rPr>
            </w:pPr>
            <w:r w:rsidRPr="004F1B76">
              <w:rPr>
                <w:lang w:eastAsia="en-US"/>
              </w:rPr>
              <w:t>a) charakterizuoti pasirinktą krovinį;</w:t>
            </w:r>
          </w:p>
          <w:p w:rsidR="00264F7C" w:rsidRPr="004F1B76" w:rsidRDefault="00187120" w:rsidP="00264F7C">
            <w:pPr>
              <w:contextualSpacing/>
              <w:rPr>
                <w:lang w:eastAsia="en-US"/>
              </w:rPr>
            </w:pPr>
            <w:r w:rsidRPr="004F1B76">
              <w:rPr>
                <w:lang w:eastAsia="en-US"/>
              </w:rPr>
              <w:t>b) parinkti krovinio įtvirtinimo įrangą;</w:t>
            </w:r>
          </w:p>
          <w:p w:rsidR="00187120" w:rsidRPr="004F1B76" w:rsidRDefault="00187120" w:rsidP="003A0ED3">
            <w:pPr>
              <w:contextualSpacing/>
              <w:rPr>
                <w:lang w:eastAsia="en-US"/>
              </w:rPr>
            </w:pPr>
            <w:r w:rsidRPr="004F1B76">
              <w:rPr>
                <w:lang w:eastAsia="en-US"/>
              </w:rPr>
              <w:t>c) schematiškai pavaizduoti krovinio išdėstymą.</w:t>
            </w:r>
          </w:p>
        </w:tc>
        <w:tc>
          <w:tcPr>
            <w:tcW w:w="1813" w:type="pct"/>
          </w:tcPr>
          <w:p w:rsidR="00264F7C" w:rsidRPr="004F1B76" w:rsidRDefault="00187120" w:rsidP="00264F7C">
            <w:pPr>
              <w:rPr>
                <w:b/>
                <w:lang w:eastAsia="en-US"/>
              </w:rPr>
            </w:pPr>
            <w:r w:rsidRPr="004F1B76">
              <w:rPr>
                <w:b/>
                <w:lang w:eastAsia="en-US"/>
              </w:rPr>
              <w:t>Patenkinamai:</w:t>
            </w:r>
          </w:p>
          <w:p w:rsidR="00187120" w:rsidRPr="004F1B76" w:rsidRDefault="00187120" w:rsidP="00264F7C">
            <w:pPr>
              <w:rPr>
                <w:lang w:eastAsia="en-US"/>
              </w:rPr>
            </w:pPr>
            <w:r w:rsidRPr="004F1B76">
              <w:rPr>
                <w:lang w:eastAsia="en-US"/>
              </w:rPr>
              <w:t>Pagal pateikto krovinio charakteristiką parinkta krovinio įtvirtinimo įranga bei</w:t>
            </w:r>
            <w:r w:rsidR="00264F7C" w:rsidRPr="004F1B76">
              <w:rPr>
                <w:lang w:eastAsia="en-US"/>
              </w:rPr>
              <w:t xml:space="preserve"> </w:t>
            </w:r>
            <w:r w:rsidRPr="004F1B76">
              <w:rPr>
                <w:lang w:eastAsia="en-US"/>
              </w:rPr>
              <w:t>schematiškai pavaizduotas krovinio išdėstymas.</w:t>
            </w:r>
          </w:p>
          <w:p w:rsidR="00187120" w:rsidRPr="004F1B76" w:rsidRDefault="00187120" w:rsidP="00264F7C">
            <w:pPr>
              <w:rPr>
                <w:b/>
                <w:lang w:eastAsia="en-US"/>
              </w:rPr>
            </w:pPr>
            <w:r w:rsidRPr="004F1B76">
              <w:rPr>
                <w:b/>
                <w:lang w:eastAsia="en-US"/>
              </w:rPr>
              <w:t>Gerai:</w:t>
            </w:r>
          </w:p>
          <w:p w:rsidR="00187120" w:rsidRPr="004F1B76" w:rsidRDefault="00187120" w:rsidP="00264F7C">
            <w:pPr>
              <w:rPr>
                <w:lang w:eastAsia="en-US"/>
              </w:rPr>
            </w:pPr>
            <w:r w:rsidRPr="004F1B76">
              <w:rPr>
                <w:lang w:eastAsia="en-US"/>
              </w:rPr>
              <w:t>Pagal pateikto krovinio charakteristiką parinkta krovinio įtvirtinimo įranga, schematiškai pavaizduotas krovinio išdėstymas bei paaiškintas krovinio fiksavimo ir tvirtinimo būdas.</w:t>
            </w:r>
          </w:p>
          <w:p w:rsidR="00187120" w:rsidRPr="004F1B76" w:rsidRDefault="00187120" w:rsidP="00264F7C">
            <w:pPr>
              <w:rPr>
                <w:b/>
                <w:lang w:eastAsia="en-US"/>
              </w:rPr>
            </w:pPr>
            <w:r w:rsidRPr="004F1B76">
              <w:rPr>
                <w:b/>
                <w:lang w:eastAsia="en-US"/>
              </w:rPr>
              <w:lastRenderedPageBreak/>
              <w:t>Puikiai:</w:t>
            </w:r>
          </w:p>
          <w:p w:rsidR="00187120" w:rsidRPr="004F1B76" w:rsidRDefault="00187120" w:rsidP="00264F7C">
            <w:pPr>
              <w:contextualSpacing/>
              <w:rPr>
                <w:lang w:eastAsia="en-US"/>
              </w:rPr>
            </w:pPr>
            <w:r w:rsidRPr="004F1B76">
              <w:rPr>
                <w:lang w:eastAsia="en-US"/>
              </w:rPr>
              <w:t>Pagal pateikto krovinio charakteristiką parinkta krovinio įtvirtinimo įranga bei</w:t>
            </w:r>
            <w:r w:rsidR="00264F7C" w:rsidRPr="004F1B76">
              <w:rPr>
                <w:lang w:eastAsia="en-US"/>
              </w:rPr>
              <w:t xml:space="preserve"> </w:t>
            </w:r>
            <w:r w:rsidRPr="004F1B76">
              <w:rPr>
                <w:lang w:eastAsia="en-US"/>
              </w:rPr>
              <w:t>schematiškai pavaizduotas krovinio išdėstymas, paaiškinti krovinio fiksavimo, tvirtinimo bei kro</w:t>
            </w:r>
            <w:r w:rsidR="00B54A64" w:rsidRPr="004F1B76">
              <w:rPr>
                <w:lang w:eastAsia="en-US"/>
              </w:rPr>
              <w:t xml:space="preserve">vos įrangos panaudojimo būdai. </w:t>
            </w:r>
          </w:p>
        </w:tc>
      </w:tr>
      <w:tr w:rsidR="004F1B76" w:rsidRPr="004F1B76" w:rsidTr="003A0ED3">
        <w:tblPrEx>
          <w:tblLook w:val="04A0" w:firstRow="1" w:lastRow="0" w:firstColumn="1" w:lastColumn="0" w:noHBand="0" w:noVBand="1"/>
        </w:tblPrEx>
        <w:trPr>
          <w:trHeight w:val="57"/>
        </w:trPr>
        <w:tc>
          <w:tcPr>
            <w:tcW w:w="1142" w:type="pct"/>
            <w:tcBorders>
              <w:top w:val="single" w:sz="4" w:space="0" w:color="auto"/>
              <w:left w:val="single" w:sz="4" w:space="0" w:color="auto"/>
              <w:bottom w:val="single" w:sz="4" w:space="0" w:color="auto"/>
              <w:right w:val="single" w:sz="4" w:space="0" w:color="auto"/>
            </w:tcBorders>
          </w:tcPr>
          <w:p w:rsidR="00E07605" w:rsidRPr="004F1B76" w:rsidRDefault="00E07605" w:rsidP="00264F7C">
            <w:r w:rsidRPr="004F1B76">
              <w:t>Reikalavimai mokymui skirtiems metodiniams ir materialiesiems ištekliams</w:t>
            </w:r>
          </w:p>
        </w:tc>
        <w:tc>
          <w:tcPr>
            <w:tcW w:w="3858" w:type="pct"/>
            <w:gridSpan w:val="2"/>
            <w:tcBorders>
              <w:top w:val="single" w:sz="4" w:space="0" w:color="auto"/>
              <w:left w:val="single" w:sz="4" w:space="0" w:color="auto"/>
              <w:bottom w:val="single" w:sz="4" w:space="0" w:color="auto"/>
              <w:right w:val="single" w:sz="4" w:space="0" w:color="auto"/>
            </w:tcBorders>
          </w:tcPr>
          <w:p w:rsidR="00E07605" w:rsidRPr="004F1B76" w:rsidRDefault="00E07605" w:rsidP="00264F7C">
            <w:pPr>
              <w:widowControl w:val="0"/>
              <w:jc w:val="both"/>
              <w:rPr>
                <w:rFonts w:eastAsia="Calibri"/>
                <w:i/>
              </w:rPr>
            </w:pPr>
            <w:r w:rsidRPr="004F1B76">
              <w:rPr>
                <w:rFonts w:eastAsia="Calibri"/>
                <w:i/>
              </w:rPr>
              <w:t>Mokymo(</w:t>
            </w:r>
            <w:proofErr w:type="spellStart"/>
            <w:r w:rsidRPr="004F1B76">
              <w:rPr>
                <w:rFonts w:eastAsia="Calibri"/>
                <w:i/>
              </w:rPr>
              <w:t>si</w:t>
            </w:r>
            <w:proofErr w:type="spellEnd"/>
            <w:r w:rsidRPr="004F1B76">
              <w:rPr>
                <w:rFonts w:eastAsia="Calibri"/>
                <w:i/>
              </w:rPr>
              <w:t>) medžiaga:</w:t>
            </w:r>
          </w:p>
          <w:p w:rsidR="00E07605" w:rsidRPr="004F1B76" w:rsidRDefault="00E07605" w:rsidP="00264F7C">
            <w:pPr>
              <w:pStyle w:val="NoSpacing"/>
              <w:numPr>
                <w:ilvl w:val="0"/>
                <w:numId w:val="1"/>
              </w:numPr>
              <w:ind w:left="0" w:firstLine="0"/>
              <w:jc w:val="both"/>
            </w:pPr>
            <w:r w:rsidRPr="004F1B76">
              <w:t>Logisto ekspeditoriaus modulinė profesinio mokymo programa</w:t>
            </w:r>
          </w:p>
          <w:p w:rsidR="00264F7C" w:rsidRPr="004F1B76" w:rsidRDefault="00E07605" w:rsidP="00264F7C">
            <w:pPr>
              <w:pStyle w:val="NoSpacing"/>
              <w:numPr>
                <w:ilvl w:val="0"/>
                <w:numId w:val="1"/>
              </w:numPr>
              <w:ind w:left="0" w:firstLine="0"/>
              <w:jc w:val="both"/>
            </w:pPr>
            <w:r w:rsidRPr="004F1B76">
              <w:t>Vadovėliai, teisės aktai ir kita mokomoji medžiaga</w:t>
            </w:r>
          </w:p>
          <w:p w:rsidR="00E07605" w:rsidRPr="004F1B76" w:rsidRDefault="00E07605" w:rsidP="00264F7C">
            <w:pPr>
              <w:jc w:val="both"/>
              <w:rPr>
                <w:i/>
              </w:rPr>
            </w:pPr>
            <w:r w:rsidRPr="004F1B76">
              <w:rPr>
                <w:i/>
              </w:rPr>
              <w:t>Mokymo(</w:t>
            </w:r>
            <w:proofErr w:type="spellStart"/>
            <w:r w:rsidRPr="004F1B76">
              <w:rPr>
                <w:i/>
              </w:rPr>
              <w:t>si</w:t>
            </w:r>
            <w:proofErr w:type="spellEnd"/>
            <w:r w:rsidRPr="004F1B76">
              <w:rPr>
                <w:i/>
              </w:rPr>
              <w:t>) priemonės:</w:t>
            </w:r>
          </w:p>
          <w:p w:rsidR="00E07605" w:rsidRPr="004F1B76" w:rsidRDefault="00E07605" w:rsidP="00264F7C">
            <w:pPr>
              <w:numPr>
                <w:ilvl w:val="0"/>
                <w:numId w:val="4"/>
              </w:numPr>
              <w:ind w:left="0" w:firstLine="0"/>
              <w:jc w:val="both"/>
            </w:pPr>
            <w:r w:rsidRPr="004F1B76">
              <w:t>Techninės priemonės mokymo(</w:t>
            </w:r>
            <w:proofErr w:type="spellStart"/>
            <w:r w:rsidRPr="004F1B76">
              <w:t>si</w:t>
            </w:r>
            <w:proofErr w:type="spellEnd"/>
            <w:r w:rsidRPr="004F1B76">
              <w:t>) medžiagai iliustruoti, vizualizuoti, pristatyti.</w:t>
            </w:r>
          </w:p>
        </w:tc>
      </w:tr>
      <w:tr w:rsidR="004F1B76" w:rsidRPr="004F1B76" w:rsidTr="003A0ED3">
        <w:tblPrEx>
          <w:tblLook w:val="04A0" w:firstRow="1" w:lastRow="0" w:firstColumn="1" w:lastColumn="0" w:noHBand="0" w:noVBand="1"/>
        </w:tblPrEx>
        <w:trPr>
          <w:trHeight w:val="57"/>
        </w:trPr>
        <w:tc>
          <w:tcPr>
            <w:tcW w:w="1142" w:type="pct"/>
            <w:tcBorders>
              <w:top w:val="single" w:sz="4" w:space="0" w:color="auto"/>
              <w:left w:val="single" w:sz="4" w:space="0" w:color="auto"/>
              <w:bottom w:val="single" w:sz="4" w:space="0" w:color="auto"/>
              <w:right w:val="single" w:sz="4" w:space="0" w:color="auto"/>
            </w:tcBorders>
          </w:tcPr>
          <w:p w:rsidR="00E07605" w:rsidRPr="004F1B76" w:rsidRDefault="00E07605" w:rsidP="00264F7C">
            <w:r w:rsidRPr="004F1B76">
              <w:t>Reikalavimai teorinio ir praktinio mokymo vietai</w:t>
            </w:r>
          </w:p>
        </w:tc>
        <w:tc>
          <w:tcPr>
            <w:tcW w:w="3858" w:type="pct"/>
            <w:gridSpan w:val="2"/>
            <w:tcBorders>
              <w:top w:val="single" w:sz="4" w:space="0" w:color="auto"/>
              <w:left w:val="single" w:sz="4" w:space="0" w:color="auto"/>
              <w:bottom w:val="single" w:sz="4" w:space="0" w:color="auto"/>
              <w:right w:val="single" w:sz="4" w:space="0" w:color="auto"/>
            </w:tcBorders>
          </w:tcPr>
          <w:p w:rsidR="00E07605" w:rsidRPr="004F1B76" w:rsidRDefault="00E07605" w:rsidP="00264F7C">
            <w:pPr>
              <w:contextualSpacing/>
              <w:jc w:val="both"/>
            </w:pPr>
            <w:r w:rsidRPr="004F1B76">
              <w:t>Klasė ar kita mokymui(</w:t>
            </w:r>
            <w:proofErr w:type="spellStart"/>
            <w:r w:rsidRPr="004F1B76">
              <w:t>si</w:t>
            </w:r>
            <w:proofErr w:type="spellEnd"/>
            <w:r w:rsidRPr="004F1B76">
              <w:t>) pritaikyta patalpa su techninėmis priemonėmis (kompiuteriu, multimedija projektoriumi, vaizdo įrašymo/atkūrimo įranga) mokymo(</w:t>
            </w:r>
            <w:proofErr w:type="spellStart"/>
            <w:r w:rsidRPr="004F1B76">
              <w:t>si</w:t>
            </w:r>
            <w:proofErr w:type="spellEnd"/>
            <w:r w:rsidRPr="004F1B76">
              <w:t>) medžiagai pateikti.</w:t>
            </w:r>
          </w:p>
        </w:tc>
      </w:tr>
      <w:tr w:rsidR="004F1B76" w:rsidRPr="004F1B76" w:rsidTr="003A0ED3">
        <w:tblPrEx>
          <w:tblLook w:val="04A0" w:firstRow="1" w:lastRow="0" w:firstColumn="1" w:lastColumn="0" w:noHBand="0" w:noVBand="1"/>
        </w:tblPrEx>
        <w:trPr>
          <w:trHeight w:val="57"/>
        </w:trPr>
        <w:tc>
          <w:tcPr>
            <w:tcW w:w="1142" w:type="pct"/>
            <w:tcBorders>
              <w:top w:val="single" w:sz="4" w:space="0" w:color="auto"/>
              <w:left w:val="single" w:sz="4" w:space="0" w:color="auto"/>
              <w:bottom w:val="single" w:sz="4" w:space="0" w:color="auto"/>
              <w:right w:val="single" w:sz="4" w:space="0" w:color="auto"/>
            </w:tcBorders>
          </w:tcPr>
          <w:p w:rsidR="00E07605" w:rsidRPr="004F1B76" w:rsidRDefault="00E07605" w:rsidP="00264F7C">
            <w:r w:rsidRPr="004F1B76">
              <w:t>Reikalavimai mokytojų dalykiniam pasirengimui (dalykinei kvalifikacijai)</w:t>
            </w:r>
          </w:p>
        </w:tc>
        <w:tc>
          <w:tcPr>
            <w:tcW w:w="3858" w:type="pct"/>
            <w:gridSpan w:val="2"/>
            <w:tcBorders>
              <w:top w:val="single" w:sz="4" w:space="0" w:color="auto"/>
              <w:left w:val="single" w:sz="4" w:space="0" w:color="auto"/>
              <w:bottom w:val="single" w:sz="4" w:space="0" w:color="auto"/>
              <w:right w:val="single" w:sz="4" w:space="0" w:color="auto"/>
            </w:tcBorders>
          </w:tcPr>
          <w:p w:rsidR="00E07605" w:rsidRPr="004F1B76" w:rsidRDefault="00E07605" w:rsidP="00264F7C">
            <w:pPr>
              <w:jc w:val="both"/>
            </w:pPr>
            <w:r w:rsidRPr="004F1B76">
              <w:t>Modulį gali vesti mokytojas, turintis:</w:t>
            </w:r>
          </w:p>
          <w:p w:rsidR="00E07605" w:rsidRPr="004F1B76" w:rsidRDefault="00E07605" w:rsidP="00264F7C">
            <w:pPr>
              <w:jc w:val="both"/>
            </w:pPr>
            <w:r w:rsidRPr="004F1B7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07605" w:rsidRPr="004F1B76" w:rsidRDefault="00E07605" w:rsidP="00264F7C">
            <w:pPr>
              <w:autoSpaceDE w:val="0"/>
              <w:autoSpaceDN w:val="0"/>
              <w:adjustRightInd w:val="0"/>
              <w:jc w:val="both"/>
              <w:rPr>
                <w:b/>
              </w:rPr>
            </w:pPr>
            <w:r w:rsidRPr="004F1B76">
              <w:t xml:space="preserve">2) </w:t>
            </w:r>
            <w:r w:rsidR="00CE1AF5" w:rsidRPr="004F1B76">
              <w:t>ne žemesnį kaip aukštesnįjį ar aukštąjį (aukštesnįjį, įgytą iki 2009 metų ar specialųjį vidurinį, įgytą iki 1995 metų) išsilavinimą pagal šios mokymo programos turinį ir turintis pedagoginį išsilavinimą arba Švietimo ir mokslo ministro nustatyta tvarka išklausytų pedagoginių ir psichologinių žinių kursų pažymėjimą.</w:t>
            </w:r>
          </w:p>
        </w:tc>
      </w:tr>
    </w:tbl>
    <w:p w:rsidR="00846D4E" w:rsidRPr="004F1B76" w:rsidRDefault="00846D4E" w:rsidP="00264F7C">
      <w:pPr>
        <w:rPr>
          <w:rFonts w:eastAsia="Calibri"/>
          <w:noProof/>
        </w:rPr>
      </w:pPr>
    </w:p>
    <w:p w:rsidR="003A0ED3" w:rsidRPr="004F1B76" w:rsidRDefault="003A0ED3" w:rsidP="00264F7C">
      <w:pPr>
        <w:rPr>
          <w:rFonts w:eastAsia="Calibri"/>
          <w:noProof/>
        </w:rPr>
      </w:pPr>
    </w:p>
    <w:p w:rsidR="00760A26" w:rsidRPr="004F1B76" w:rsidRDefault="00760A26" w:rsidP="00264F7C">
      <w:pPr>
        <w:rPr>
          <w:rFonts w:eastAsia="Calibri"/>
          <w:b/>
          <w:noProof/>
        </w:rPr>
      </w:pPr>
      <w:r w:rsidRPr="004F1B76">
        <w:rPr>
          <w:rFonts w:eastAsia="Calibri"/>
          <w:b/>
          <w:noProof/>
        </w:rPr>
        <w:t>Modulio pavadinimas - Muitinės procedūros. Draudimas.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4054"/>
        <w:gridCol w:w="3594"/>
      </w:tblGrid>
      <w:tr w:rsidR="004F1B76" w:rsidRPr="004F1B76" w:rsidTr="003A0ED3">
        <w:trPr>
          <w:trHeight w:val="57"/>
        </w:trPr>
        <w:tc>
          <w:tcPr>
            <w:tcW w:w="1142" w:type="pct"/>
          </w:tcPr>
          <w:p w:rsidR="007360D7" w:rsidRPr="004F1B76" w:rsidRDefault="007360D7" w:rsidP="00264F7C">
            <w:pPr>
              <w:rPr>
                <w:rFonts w:eastAsia="Calibri"/>
                <w:szCs w:val="22"/>
                <w:lang w:eastAsia="en-US"/>
              </w:rPr>
            </w:pPr>
            <w:r w:rsidRPr="004F1B76">
              <w:rPr>
                <w:rFonts w:eastAsia="Calibri"/>
                <w:szCs w:val="22"/>
                <w:lang w:eastAsia="en-US"/>
              </w:rPr>
              <w:t>Valstybinis kodas</w:t>
            </w:r>
          </w:p>
        </w:tc>
        <w:tc>
          <w:tcPr>
            <w:tcW w:w="3858" w:type="pct"/>
            <w:gridSpan w:val="2"/>
          </w:tcPr>
          <w:p w:rsidR="007360D7" w:rsidRPr="004F1B76" w:rsidRDefault="005813CD" w:rsidP="00264F7C">
            <w:pPr>
              <w:rPr>
                <w:noProof/>
              </w:rPr>
            </w:pPr>
            <w:r w:rsidRPr="004F1B76">
              <w:rPr>
                <w:noProof/>
              </w:rPr>
              <w:t>4104130</w:t>
            </w:r>
          </w:p>
        </w:tc>
      </w:tr>
      <w:tr w:rsidR="004F1B76" w:rsidRPr="004F1B76" w:rsidTr="003A0ED3">
        <w:trPr>
          <w:trHeight w:val="57"/>
        </w:trPr>
        <w:tc>
          <w:tcPr>
            <w:tcW w:w="1142" w:type="pct"/>
          </w:tcPr>
          <w:p w:rsidR="007360D7" w:rsidRPr="004F1B76" w:rsidRDefault="007360D7" w:rsidP="00264F7C">
            <w:pPr>
              <w:rPr>
                <w:rFonts w:eastAsia="Calibri"/>
                <w:szCs w:val="22"/>
                <w:lang w:eastAsia="en-US"/>
              </w:rPr>
            </w:pPr>
            <w:r w:rsidRPr="004F1B76">
              <w:rPr>
                <w:rFonts w:eastAsia="Calibri"/>
                <w:szCs w:val="22"/>
                <w:lang w:eastAsia="en-US"/>
              </w:rPr>
              <w:t>Modulio LTKS lygis</w:t>
            </w:r>
          </w:p>
        </w:tc>
        <w:tc>
          <w:tcPr>
            <w:tcW w:w="3858" w:type="pct"/>
            <w:gridSpan w:val="2"/>
          </w:tcPr>
          <w:p w:rsidR="007360D7" w:rsidRPr="004F1B76" w:rsidRDefault="007360D7" w:rsidP="00264F7C">
            <w:pPr>
              <w:rPr>
                <w:noProof/>
              </w:rPr>
            </w:pPr>
            <w:r w:rsidRPr="004F1B76">
              <w:rPr>
                <w:noProof/>
              </w:rPr>
              <w:t>IV</w:t>
            </w:r>
          </w:p>
        </w:tc>
      </w:tr>
      <w:tr w:rsidR="004F1B76" w:rsidRPr="004F1B76" w:rsidTr="003A0ED3">
        <w:trPr>
          <w:trHeight w:val="57"/>
        </w:trPr>
        <w:tc>
          <w:tcPr>
            <w:tcW w:w="1142" w:type="pct"/>
          </w:tcPr>
          <w:p w:rsidR="007360D7" w:rsidRPr="004F1B76" w:rsidRDefault="007360D7" w:rsidP="00264F7C">
            <w:pPr>
              <w:rPr>
                <w:rFonts w:eastAsia="Calibri"/>
                <w:szCs w:val="22"/>
                <w:lang w:eastAsia="en-US"/>
              </w:rPr>
            </w:pPr>
            <w:r w:rsidRPr="004F1B76">
              <w:rPr>
                <w:rFonts w:eastAsia="Calibri"/>
                <w:szCs w:val="22"/>
                <w:lang w:eastAsia="en-US"/>
              </w:rPr>
              <w:t>Apimtis mokymosi kreditais</w:t>
            </w:r>
          </w:p>
        </w:tc>
        <w:tc>
          <w:tcPr>
            <w:tcW w:w="3858" w:type="pct"/>
            <w:gridSpan w:val="2"/>
          </w:tcPr>
          <w:p w:rsidR="007360D7" w:rsidRPr="004F1B76" w:rsidRDefault="007360D7" w:rsidP="00264F7C">
            <w:pPr>
              <w:rPr>
                <w:noProof/>
              </w:rPr>
            </w:pPr>
            <w:r w:rsidRPr="004F1B76">
              <w:rPr>
                <w:noProof/>
              </w:rPr>
              <w:t>5</w:t>
            </w:r>
          </w:p>
        </w:tc>
      </w:tr>
      <w:tr w:rsidR="004F1B76" w:rsidRPr="004F1B76" w:rsidTr="003A0ED3">
        <w:trPr>
          <w:trHeight w:val="57"/>
        </w:trPr>
        <w:tc>
          <w:tcPr>
            <w:tcW w:w="1142" w:type="pct"/>
          </w:tcPr>
          <w:p w:rsidR="007360D7" w:rsidRPr="004F1B76" w:rsidRDefault="007360D7" w:rsidP="00264F7C">
            <w:pPr>
              <w:rPr>
                <w:rFonts w:eastAsia="Calibri"/>
                <w:szCs w:val="22"/>
                <w:lang w:eastAsia="en-US"/>
              </w:rPr>
            </w:pPr>
            <w:r w:rsidRPr="004F1B76">
              <w:rPr>
                <w:rFonts w:eastAsia="Calibri"/>
                <w:szCs w:val="22"/>
                <w:lang w:eastAsia="en-US"/>
              </w:rPr>
              <w:t>Kompetencijos</w:t>
            </w:r>
          </w:p>
        </w:tc>
        <w:tc>
          <w:tcPr>
            <w:tcW w:w="3858" w:type="pct"/>
            <w:gridSpan w:val="2"/>
          </w:tcPr>
          <w:p w:rsidR="007360D7" w:rsidRPr="004F1B76" w:rsidRDefault="00916211" w:rsidP="00264F7C">
            <w:pPr>
              <w:rPr>
                <w:noProof/>
              </w:rPr>
            </w:pPr>
            <w:r w:rsidRPr="004F1B76">
              <w:t>Organizuoti krovinių tikrinimo ir deklaravimo procedūras muitinėje.</w:t>
            </w:r>
          </w:p>
        </w:tc>
      </w:tr>
      <w:tr w:rsidR="004F1B76" w:rsidRPr="004F1B76" w:rsidTr="003A0ED3">
        <w:trPr>
          <w:trHeight w:val="57"/>
        </w:trPr>
        <w:tc>
          <w:tcPr>
            <w:tcW w:w="1142" w:type="pct"/>
            <w:shd w:val="clear" w:color="auto" w:fill="D9D9D9"/>
          </w:tcPr>
          <w:p w:rsidR="007E212C" w:rsidRPr="004F1B76" w:rsidRDefault="003A0ED3" w:rsidP="00264F7C">
            <w:r w:rsidRPr="004F1B76">
              <w:t>Modulio mokymosi rezultatai</w:t>
            </w:r>
          </w:p>
        </w:tc>
        <w:tc>
          <w:tcPr>
            <w:tcW w:w="2045" w:type="pct"/>
            <w:shd w:val="clear" w:color="auto" w:fill="D9D9D9"/>
          </w:tcPr>
          <w:p w:rsidR="007E212C" w:rsidRPr="004F1B76" w:rsidRDefault="007E212C" w:rsidP="00264F7C">
            <w:r w:rsidRPr="004F1B76">
              <w:t>Rekomenduojamas turinys, reikalingas mokymosi rezultatams pasiekti</w:t>
            </w:r>
          </w:p>
        </w:tc>
        <w:tc>
          <w:tcPr>
            <w:tcW w:w="1813" w:type="pct"/>
            <w:shd w:val="clear" w:color="auto" w:fill="D9D9D9"/>
          </w:tcPr>
          <w:p w:rsidR="007E212C" w:rsidRPr="004F1B76" w:rsidRDefault="007E212C" w:rsidP="00264F7C">
            <w:r w:rsidRPr="004F1B76">
              <w:t>Mokymosi pasiekimų įvertinimo kriterijai</w:t>
            </w:r>
          </w:p>
        </w:tc>
      </w:tr>
      <w:tr w:rsidR="004F1B76" w:rsidRPr="004F1B76" w:rsidTr="003A0ED3">
        <w:trPr>
          <w:trHeight w:val="57"/>
        </w:trPr>
        <w:tc>
          <w:tcPr>
            <w:tcW w:w="5000" w:type="pct"/>
            <w:gridSpan w:val="3"/>
            <w:shd w:val="clear" w:color="auto" w:fill="F2F2F2"/>
          </w:tcPr>
          <w:p w:rsidR="007360D7" w:rsidRPr="004F1B76" w:rsidRDefault="007360D7" w:rsidP="00264F7C">
            <w:pPr>
              <w:rPr>
                <w:noProof/>
              </w:rPr>
            </w:pPr>
            <w:r w:rsidRPr="004F1B76">
              <w:rPr>
                <w:noProof/>
              </w:rPr>
              <w:t>Kognityviniai mokymosi rezultatai:</w:t>
            </w:r>
          </w:p>
        </w:tc>
      </w:tr>
      <w:tr w:rsidR="004F1B76" w:rsidRPr="004F1B76" w:rsidTr="003A0ED3">
        <w:trPr>
          <w:trHeight w:val="57"/>
        </w:trPr>
        <w:tc>
          <w:tcPr>
            <w:tcW w:w="1142" w:type="pct"/>
          </w:tcPr>
          <w:p w:rsidR="00187120" w:rsidRPr="004F1B76" w:rsidRDefault="00187120" w:rsidP="00264F7C">
            <w:pPr>
              <w:suppressAutoHyphens/>
              <w:contextualSpacing/>
              <w:rPr>
                <w:noProof/>
                <w:lang w:eastAsia="ar-SA"/>
              </w:rPr>
            </w:pPr>
            <w:r w:rsidRPr="004F1B76">
              <w:br w:type="page"/>
            </w:r>
            <w:r w:rsidRPr="004F1B76">
              <w:rPr>
                <w:noProof/>
                <w:lang w:eastAsia="ar-SA"/>
              </w:rPr>
              <w:t>1. Išvardinti ir apibūdinti pagrindines muitinės funkcijas.</w:t>
            </w:r>
          </w:p>
        </w:tc>
        <w:tc>
          <w:tcPr>
            <w:tcW w:w="2045" w:type="pct"/>
          </w:tcPr>
          <w:p w:rsidR="00187120" w:rsidRPr="004F1B76" w:rsidRDefault="00187120" w:rsidP="00264F7C">
            <w:pPr>
              <w:rPr>
                <w:b/>
                <w:noProof/>
              </w:rPr>
            </w:pPr>
            <w:r w:rsidRPr="004F1B76">
              <w:rPr>
                <w:b/>
                <w:noProof/>
              </w:rPr>
              <w:t>Temos:</w:t>
            </w:r>
          </w:p>
          <w:p w:rsidR="00187120" w:rsidRPr="004F1B76" w:rsidRDefault="00187120" w:rsidP="00264F7C">
            <w:pPr>
              <w:rPr>
                <w:noProof/>
              </w:rPr>
            </w:pPr>
            <w:r w:rsidRPr="004F1B76">
              <w:rPr>
                <w:noProof/>
              </w:rPr>
              <w:t>1. Europos Sąjungos muitinės kodeksas ir jo įgyvendinimo nuostatos.</w:t>
            </w:r>
          </w:p>
          <w:p w:rsidR="00264F7C" w:rsidRPr="004F1B76" w:rsidRDefault="00187120" w:rsidP="00264F7C">
            <w:pPr>
              <w:rPr>
                <w:noProof/>
              </w:rPr>
            </w:pPr>
            <w:r w:rsidRPr="004F1B76">
              <w:rPr>
                <w:noProof/>
              </w:rPr>
              <w:t>2. Lietuvos muitinės tikslai, uždaviniai ir funkcijos.</w:t>
            </w:r>
          </w:p>
          <w:p w:rsidR="00187120" w:rsidRPr="004F1B76" w:rsidRDefault="00187120" w:rsidP="00264F7C">
            <w:pPr>
              <w:rPr>
                <w:b/>
                <w:noProof/>
              </w:rPr>
            </w:pPr>
            <w:r w:rsidRPr="004F1B76">
              <w:rPr>
                <w:b/>
                <w:noProof/>
              </w:rPr>
              <w:t>Užduotys:</w:t>
            </w:r>
          </w:p>
          <w:p w:rsidR="00187120" w:rsidRPr="004F1B76" w:rsidRDefault="00187120" w:rsidP="00264F7C">
            <w:pPr>
              <w:rPr>
                <w:noProof/>
              </w:rPr>
            </w:pPr>
            <w:r w:rsidRPr="004F1B76">
              <w:rPr>
                <w:noProof/>
              </w:rPr>
              <w:t>Aprašyti ir apibūdinti muitinės fun</w:t>
            </w:r>
            <w:r w:rsidR="003448DE" w:rsidRPr="004F1B76">
              <w:rPr>
                <w:noProof/>
              </w:rPr>
              <w:t xml:space="preserve">kcijas, tikslus ir uždavinius. </w:t>
            </w:r>
          </w:p>
        </w:tc>
        <w:tc>
          <w:tcPr>
            <w:tcW w:w="1813" w:type="pct"/>
          </w:tcPr>
          <w:p w:rsidR="00264F7C" w:rsidRPr="004F1B76" w:rsidRDefault="00187120" w:rsidP="00264F7C">
            <w:pPr>
              <w:rPr>
                <w:b/>
                <w:noProof/>
              </w:rPr>
            </w:pPr>
            <w:r w:rsidRPr="004F1B76">
              <w:rPr>
                <w:b/>
                <w:noProof/>
              </w:rPr>
              <w:t>Patenkinamai:</w:t>
            </w:r>
          </w:p>
          <w:p w:rsidR="00187120" w:rsidRPr="004F1B76" w:rsidRDefault="00187120" w:rsidP="00264F7C">
            <w:pPr>
              <w:rPr>
                <w:noProof/>
              </w:rPr>
            </w:pPr>
            <w:r w:rsidRPr="004F1B76">
              <w:rPr>
                <w:noProof/>
              </w:rPr>
              <w:t>Išvardintos pagrindinės muitinės funkcijos.</w:t>
            </w:r>
          </w:p>
          <w:p w:rsidR="00264F7C" w:rsidRPr="004F1B76" w:rsidRDefault="00187120" w:rsidP="00264F7C">
            <w:pPr>
              <w:rPr>
                <w:b/>
                <w:noProof/>
              </w:rPr>
            </w:pPr>
            <w:r w:rsidRPr="004F1B76">
              <w:rPr>
                <w:b/>
                <w:noProof/>
              </w:rPr>
              <w:t>Gerai:</w:t>
            </w:r>
          </w:p>
          <w:p w:rsidR="00187120" w:rsidRPr="004F1B76" w:rsidRDefault="00187120" w:rsidP="00264F7C">
            <w:pPr>
              <w:rPr>
                <w:noProof/>
              </w:rPr>
            </w:pPr>
            <w:r w:rsidRPr="004F1B76">
              <w:rPr>
                <w:noProof/>
              </w:rPr>
              <w:t>Išvardintos ir apibūdintos muitinės funkcijos, tikslai ir uždaviniai.</w:t>
            </w:r>
          </w:p>
          <w:p w:rsidR="00187120" w:rsidRPr="004F1B76" w:rsidRDefault="00187120" w:rsidP="00264F7C">
            <w:pPr>
              <w:rPr>
                <w:b/>
                <w:noProof/>
              </w:rPr>
            </w:pPr>
            <w:r w:rsidRPr="004F1B76">
              <w:rPr>
                <w:b/>
                <w:noProof/>
              </w:rPr>
              <w:t>Puikiai:</w:t>
            </w:r>
          </w:p>
          <w:p w:rsidR="00187120" w:rsidRPr="004F1B76" w:rsidRDefault="00187120" w:rsidP="00264F7C">
            <w:pPr>
              <w:rPr>
                <w:noProof/>
              </w:rPr>
            </w:pPr>
            <w:r w:rsidRPr="004F1B76">
              <w:rPr>
                <w:noProof/>
              </w:rPr>
              <w:t>Paaiškintos ir apibūdintos muitinės funkcijos, tikslai ir uždaviniai bei pateikti jų pasiekimo pavyzdžiai.</w:t>
            </w:r>
          </w:p>
        </w:tc>
      </w:tr>
      <w:tr w:rsidR="004F1B76" w:rsidRPr="004F1B76" w:rsidTr="003A0ED3">
        <w:trPr>
          <w:trHeight w:val="57"/>
        </w:trPr>
        <w:tc>
          <w:tcPr>
            <w:tcW w:w="1142" w:type="pct"/>
          </w:tcPr>
          <w:p w:rsidR="00187120" w:rsidRPr="004F1B76" w:rsidRDefault="00187120" w:rsidP="003A0ED3">
            <w:pPr>
              <w:autoSpaceDE w:val="0"/>
              <w:autoSpaceDN w:val="0"/>
              <w:adjustRightInd w:val="0"/>
              <w:rPr>
                <w:noProof/>
                <w:lang w:eastAsia="ar-SA"/>
              </w:rPr>
            </w:pPr>
            <w:r w:rsidRPr="004F1B76">
              <w:rPr>
                <w:noProof/>
              </w:rPr>
              <w:t>2. Apibūdinti krovinių pateikimo muitiniam patikrinimui tvarką.</w:t>
            </w:r>
          </w:p>
        </w:tc>
        <w:tc>
          <w:tcPr>
            <w:tcW w:w="2045" w:type="pct"/>
          </w:tcPr>
          <w:p w:rsidR="00187120" w:rsidRPr="004F1B76" w:rsidRDefault="00187120" w:rsidP="00264F7C">
            <w:pPr>
              <w:rPr>
                <w:b/>
                <w:noProof/>
              </w:rPr>
            </w:pPr>
            <w:r w:rsidRPr="004F1B76">
              <w:rPr>
                <w:b/>
                <w:noProof/>
              </w:rPr>
              <w:t>Temos:</w:t>
            </w:r>
          </w:p>
          <w:p w:rsidR="00187120" w:rsidRPr="004F1B76" w:rsidRDefault="00187120" w:rsidP="00264F7C">
            <w:pPr>
              <w:rPr>
                <w:noProof/>
              </w:rPr>
            </w:pPr>
            <w:r w:rsidRPr="004F1B76">
              <w:rPr>
                <w:noProof/>
              </w:rPr>
              <w:t>1. Valstybių sienų kirtimo tvarka.</w:t>
            </w:r>
            <w:r w:rsidR="00264F7C" w:rsidRPr="004F1B76">
              <w:rPr>
                <w:noProof/>
              </w:rPr>
              <w:t xml:space="preserve"> </w:t>
            </w:r>
            <w:r w:rsidRPr="004F1B76">
              <w:rPr>
                <w:noProof/>
              </w:rPr>
              <w:t>2. Reikalinga dokumentacija.</w:t>
            </w:r>
          </w:p>
          <w:p w:rsidR="00187120" w:rsidRPr="004F1B76" w:rsidRDefault="00187120" w:rsidP="00264F7C">
            <w:pPr>
              <w:rPr>
                <w:noProof/>
              </w:rPr>
            </w:pPr>
            <w:r w:rsidRPr="004F1B76">
              <w:rPr>
                <w:noProof/>
              </w:rPr>
              <w:t>3. Vežėjo ir vairuotojo atsakomybė.</w:t>
            </w:r>
          </w:p>
          <w:p w:rsidR="00187120" w:rsidRPr="004F1B76" w:rsidRDefault="00187120" w:rsidP="00264F7C">
            <w:pPr>
              <w:rPr>
                <w:noProof/>
              </w:rPr>
            </w:pPr>
            <w:r w:rsidRPr="004F1B76">
              <w:rPr>
                <w:noProof/>
              </w:rPr>
              <w:t>4. Administracinė ir baudžiamoji atsakomybė.</w:t>
            </w:r>
          </w:p>
          <w:p w:rsidR="00187120" w:rsidRPr="004F1B76" w:rsidRDefault="00187120" w:rsidP="00264F7C">
            <w:pPr>
              <w:rPr>
                <w:noProof/>
              </w:rPr>
            </w:pPr>
            <w:r w:rsidRPr="004F1B76">
              <w:rPr>
                <w:noProof/>
              </w:rPr>
              <w:lastRenderedPageBreak/>
              <w:t>5. Kontrabanda.</w:t>
            </w:r>
          </w:p>
          <w:p w:rsidR="00187120" w:rsidRPr="004F1B76" w:rsidRDefault="00187120" w:rsidP="00264F7C">
            <w:pPr>
              <w:rPr>
                <w:b/>
                <w:noProof/>
              </w:rPr>
            </w:pPr>
            <w:r w:rsidRPr="004F1B76">
              <w:rPr>
                <w:b/>
                <w:noProof/>
              </w:rPr>
              <w:t>Užduotys:</w:t>
            </w:r>
          </w:p>
          <w:p w:rsidR="00187120" w:rsidRPr="004F1B76" w:rsidRDefault="00187120" w:rsidP="00264F7C">
            <w:pPr>
              <w:rPr>
                <w:noProof/>
              </w:rPr>
            </w:pPr>
            <w:r w:rsidRPr="004F1B76">
              <w:rPr>
                <w:noProof/>
              </w:rPr>
              <w:t>Aprašyti ir apibūdinti:</w:t>
            </w:r>
          </w:p>
          <w:p w:rsidR="00187120" w:rsidRPr="004F1B76" w:rsidRDefault="00187120" w:rsidP="00264F7C">
            <w:pPr>
              <w:rPr>
                <w:noProof/>
              </w:rPr>
            </w:pPr>
            <w:r w:rsidRPr="004F1B76">
              <w:rPr>
                <w:noProof/>
              </w:rPr>
              <w:t>a) valstybių sienų kirtimo tvarka;</w:t>
            </w:r>
          </w:p>
          <w:p w:rsidR="00187120" w:rsidRPr="004F1B76" w:rsidRDefault="00187120" w:rsidP="00264F7C">
            <w:pPr>
              <w:rPr>
                <w:noProof/>
              </w:rPr>
            </w:pPr>
            <w:r w:rsidRPr="004F1B76">
              <w:rPr>
                <w:noProof/>
              </w:rPr>
              <w:t>b) muitiniam patikrinimui reikalingą dokumentaciją;</w:t>
            </w:r>
          </w:p>
          <w:p w:rsidR="00187120" w:rsidRPr="004F1B76" w:rsidRDefault="00187120" w:rsidP="00264F7C">
            <w:pPr>
              <w:rPr>
                <w:noProof/>
                <w:lang w:eastAsia="ar-SA"/>
              </w:rPr>
            </w:pPr>
            <w:r w:rsidRPr="004F1B76">
              <w:rPr>
                <w:noProof/>
              </w:rPr>
              <w:t>c) vežėjo ir vairuotojo administracinę ir baudžiamąją atsakomybę.</w:t>
            </w:r>
          </w:p>
        </w:tc>
        <w:tc>
          <w:tcPr>
            <w:tcW w:w="1813" w:type="pct"/>
          </w:tcPr>
          <w:p w:rsidR="00264F7C" w:rsidRPr="004F1B76" w:rsidRDefault="00187120" w:rsidP="00264F7C">
            <w:pPr>
              <w:rPr>
                <w:b/>
                <w:noProof/>
              </w:rPr>
            </w:pPr>
            <w:r w:rsidRPr="004F1B76">
              <w:rPr>
                <w:b/>
                <w:noProof/>
              </w:rPr>
              <w:lastRenderedPageBreak/>
              <w:t>Patenkinamai:</w:t>
            </w:r>
          </w:p>
          <w:p w:rsidR="00187120" w:rsidRPr="004F1B76" w:rsidRDefault="00187120" w:rsidP="00264F7C">
            <w:pPr>
              <w:autoSpaceDE w:val="0"/>
              <w:autoSpaceDN w:val="0"/>
              <w:adjustRightInd w:val="0"/>
              <w:rPr>
                <w:noProof/>
              </w:rPr>
            </w:pPr>
            <w:r w:rsidRPr="004F1B76">
              <w:rPr>
                <w:noProof/>
              </w:rPr>
              <w:t>Apibūdinta krovinių pateikimo muitiniam patikrinimui tvarka.</w:t>
            </w:r>
          </w:p>
          <w:p w:rsidR="00264F7C" w:rsidRPr="004F1B76" w:rsidRDefault="00187120" w:rsidP="00264F7C">
            <w:pPr>
              <w:rPr>
                <w:b/>
                <w:noProof/>
              </w:rPr>
            </w:pPr>
            <w:r w:rsidRPr="004F1B76">
              <w:rPr>
                <w:b/>
                <w:noProof/>
              </w:rPr>
              <w:t>Gerai:</w:t>
            </w:r>
          </w:p>
          <w:p w:rsidR="00187120" w:rsidRPr="004F1B76" w:rsidRDefault="00187120" w:rsidP="00264F7C">
            <w:pPr>
              <w:autoSpaceDE w:val="0"/>
              <w:autoSpaceDN w:val="0"/>
              <w:adjustRightInd w:val="0"/>
              <w:rPr>
                <w:noProof/>
              </w:rPr>
            </w:pPr>
            <w:r w:rsidRPr="004F1B76">
              <w:rPr>
                <w:noProof/>
              </w:rPr>
              <w:lastRenderedPageBreak/>
              <w:t>Apibūdinta krovinių pateikimo muitiniam patikrinimui tvarka bei išvardinti reikalingi dokumentai.</w:t>
            </w:r>
          </w:p>
          <w:p w:rsidR="00264F7C" w:rsidRPr="004F1B76" w:rsidRDefault="00187120" w:rsidP="00264F7C">
            <w:pPr>
              <w:autoSpaceDE w:val="0"/>
              <w:autoSpaceDN w:val="0"/>
              <w:adjustRightInd w:val="0"/>
              <w:rPr>
                <w:b/>
                <w:noProof/>
              </w:rPr>
            </w:pPr>
            <w:r w:rsidRPr="004F1B76">
              <w:rPr>
                <w:b/>
                <w:noProof/>
              </w:rPr>
              <w:t>Puikiai:</w:t>
            </w:r>
          </w:p>
          <w:p w:rsidR="00187120" w:rsidRPr="004F1B76" w:rsidRDefault="00187120" w:rsidP="003A0ED3">
            <w:pPr>
              <w:autoSpaceDE w:val="0"/>
              <w:autoSpaceDN w:val="0"/>
              <w:adjustRightInd w:val="0"/>
              <w:rPr>
                <w:noProof/>
              </w:rPr>
            </w:pPr>
            <w:r w:rsidRPr="004F1B76">
              <w:rPr>
                <w:noProof/>
              </w:rPr>
              <w:t>Apibūdinta krovinių pateikimo muitiniam patikrinimui tvarka, išvardinti reikalingi dokumentai bei paaiškinta vežėjo atsakomybė.</w:t>
            </w:r>
          </w:p>
        </w:tc>
      </w:tr>
      <w:tr w:rsidR="004F1B76" w:rsidRPr="004F1B76" w:rsidTr="003A0ED3">
        <w:trPr>
          <w:trHeight w:val="57"/>
        </w:trPr>
        <w:tc>
          <w:tcPr>
            <w:tcW w:w="1142" w:type="pct"/>
          </w:tcPr>
          <w:p w:rsidR="00187120" w:rsidRPr="004F1B76" w:rsidRDefault="00187120" w:rsidP="00264F7C">
            <w:pPr>
              <w:suppressAutoHyphens/>
              <w:contextualSpacing/>
              <w:rPr>
                <w:noProof/>
                <w:lang w:eastAsia="ar-SA"/>
              </w:rPr>
            </w:pPr>
            <w:r w:rsidRPr="004F1B76">
              <w:rPr>
                <w:noProof/>
                <w:lang w:eastAsia="ar-SA"/>
              </w:rPr>
              <w:t>3. Apibūdinti prekių gabenimo procedūras ES teritorijoje bei tarp ES ir trečiųjų šalių.</w:t>
            </w:r>
          </w:p>
        </w:tc>
        <w:tc>
          <w:tcPr>
            <w:tcW w:w="2045" w:type="pct"/>
          </w:tcPr>
          <w:p w:rsidR="00187120" w:rsidRPr="004F1B76" w:rsidRDefault="00187120" w:rsidP="00264F7C">
            <w:pPr>
              <w:rPr>
                <w:b/>
                <w:noProof/>
              </w:rPr>
            </w:pPr>
            <w:r w:rsidRPr="004F1B76">
              <w:rPr>
                <w:b/>
                <w:noProof/>
              </w:rPr>
              <w:t>Temos:</w:t>
            </w:r>
          </w:p>
          <w:p w:rsidR="00187120" w:rsidRPr="004F1B76" w:rsidRDefault="00187120" w:rsidP="00264F7C">
            <w:pPr>
              <w:rPr>
                <w:noProof/>
              </w:rPr>
            </w:pPr>
            <w:r w:rsidRPr="004F1B76">
              <w:rPr>
                <w:noProof/>
              </w:rPr>
              <w:t>1. Prekių ir daiktų deklaravimas.</w:t>
            </w:r>
          </w:p>
          <w:p w:rsidR="00187120" w:rsidRPr="004F1B76" w:rsidRDefault="00187120" w:rsidP="00264F7C">
            <w:pPr>
              <w:rPr>
                <w:noProof/>
              </w:rPr>
            </w:pPr>
            <w:r w:rsidRPr="004F1B76">
              <w:rPr>
                <w:noProof/>
              </w:rPr>
              <w:t>2. Grynųjų pinigų gabenimas.</w:t>
            </w:r>
          </w:p>
          <w:p w:rsidR="00187120" w:rsidRPr="004F1B76" w:rsidRDefault="00187120" w:rsidP="00264F7C">
            <w:pPr>
              <w:rPr>
                <w:noProof/>
              </w:rPr>
            </w:pPr>
            <w:r w:rsidRPr="004F1B76">
              <w:rPr>
                <w:noProof/>
              </w:rPr>
              <w:t>3. Gabenamų prekių ir daiktų muitinis statusas.</w:t>
            </w:r>
          </w:p>
          <w:p w:rsidR="00187120" w:rsidRPr="004F1B76" w:rsidRDefault="00187120" w:rsidP="00264F7C">
            <w:pPr>
              <w:rPr>
                <w:noProof/>
              </w:rPr>
            </w:pPr>
            <w:r w:rsidRPr="004F1B76">
              <w:rPr>
                <w:noProof/>
              </w:rPr>
              <w:t>4. Išleidimas į laisvą apyvartą.</w:t>
            </w:r>
          </w:p>
          <w:p w:rsidR="00187120" w:rsidRPr="004F1B76" w:rsidRDefault="00187120" w:rsidP="00264F7C">
            <w:pPr>
              <w:rPr>
                <w:noProof/>
              </w:rPr>
            </w:pPr>
            <w:r w:rsidRPr="004F1B76">
              <w:rPr>
                <w:noProof/>
              </w:rPr>
              <w:t>5. Negrąžinamasis eksportas.</w:t>
            </w:r>
          </w:p>
          <w:p w:rsidR="00187120" w:rsidRPr="004F1B76" w:rsidRDefault="00187120" w:rsidP="00264F7C">
            <w:pPr>
              <w:rPr>
                <w:b/>
                <w:noProof/>
              </w:rPr>
            </w:pPr>
            <w:r w:rsidRPr="004F1B76">
              <w:rPr>
                <w:b/>
                <w:noProof/>
              </w:rPr>
              <w:t>Užduotys:</w:t>
            </w:r>
          </w:p>
          <w:p w:rsidR="00187120" w:rsidRPr="004F1B76" w:rsidRDefault="00187120" w:rsidP="00264F7C">
            <w:pPr>
              <w:rPr>
                <w:noProof/>
              </w:rPr>
            </w:pPr>
            <w:r w:rsidRPr="004F1B76">
              <w:rPr>
                <w:noProof/>
              </w:rPr>
              <w:t>1. Aprašyti ir apibūdinti</w:t>
            </w:r>
          </w:p>
          <w:p w:rsidR="00187120" w:rsidRPr="004F1B76" w:rsidRDefault="00187120" w:rsidP="00264F7C">
            <w:pPr>
              <w:rPr>
                <w:noProof/>
              </w:rPr>
            </w:pPr>
            <w:r w:rsidRPr="004F1B76">
              <w:rPr>
                <w:noProof/>
              </w:rPr>
              <w:t>išleidimą į laisvą apyvartą bei negrąžinamojo eksporto procedūras.</w:t>
            </w:r>
          </w:p>
          <w:p w:rsidR="00187120" w:rsidRPr="004F1B76" w:rsidRDefault="00187120" w:rsidP="00264F7C">
            <w:pPr>
              <w:rPr>
                <w:noProof/>
                <w:lang w:eastAsia="ar-SA"/>
              </w:rPr>
            </w:pPr>
            <w:r w:rsidRPr="004F1B76">
              <w:rPr>
                <w:noProof/>
              </w:rPr>
              <w:t>2. Aprašyti ir apibūdinti prekių ir daiktų deklaravimą bei</w:t>
            </w:r>
            <w:r w:rsidR="008C2C87" w:rsidRPr="004F1B76">
              <w:rPr>
                <w:noProof/>
              </w:rPr>
              <w:t xml:space="preserve"> </w:t>
            </w:r>
            <w:r w:rsidR="007E212C" w:rsidRPr="004F1B76">
              <w:rPr>
                <w:noProof/>
              </w:rPr>
              <w:t>grynųjų pinigų gabenimą.</w:t>
            </w:r>
          </w:p>
        </w:tc>
        <w:tc>
          <w:tcPr>
            <w:tcW w:w="1813" w:type="pct"/>
          </w:tcPr>
          <w:p w:rsidR="00187120" w:rsidRPr="004F1B76" w:rsidRDefault="00187120" w:rsidP="00264F7C">
            <w:pPr>
              <w:rPr>
                <w:b/>
                <w:noProof/>
              </w:rPr>
            </w:pPr>
            <w:r w:rsidRPr="004F1B76">
              <w:rPr>
                <w:b/>
                <w:noProof/>
              </w:rPr>
              <w:t>Patenkinamai:</w:t>
            </w:r>
          </w:p>
          <w:p w:rsidR="00187120" w:rsidRPr="004F1B76" w:rsidRDefault="00187120" w:rsidP="00264F7C">
            <w:pPr>
              <w:rPr>
                <w:noProof/>
              </w:rPr>
            </w:pPr>
            <w:r w:rsidRPr="004F1B76">
              <w:rPr>
                <w:noProof/>
              </w:rPr>
              <w:t>Apibūdintos išleidimo į laisvą apyvartą bei negrąžinamojo eksporto procedūros.</w:t>
            </w:r>
          </w:p>
          <w:p w:rsidR="00264F7C" w:rsidRPr="004F1B76" w:rsidRDefault="00187120" w:rsidP="00264F7C">
            <w:pPr>
              <w:rPr>
                <w:b/>
                <w:noProof/>
              </w:rPr>
            </w:pPr>
            <w:r w:rsidRPr="004F1B76">
              <w:rPr>
                <w:b/>
                <w:noProof/>
              </w:rPr>
              <w:t>Gerai:</w:t>
            </w:r>
          </w:p>
          <w:p w:rsidR="00187120" w:rsidRPr="004F1B76" w:rsidRDefault="00187120" w:rsidP="00264F7C">
            <w:pPr>
              <w:rPr>
                <w:b/>
                <w:noProof/>
              </w:rPr>
            </w:pPr>
            <w:r w:rsidRPr="004F1B76">
              <w:rPr>
                <w:noProof/>
              </w:rPr>
              <w:t>Apibūdintos išleidimo į laisvą apyvartą ir negrąžinamojo eksporto procedūros, paaiškintos prekių deklaravimo taisyklės.</w:t>
            </w:r>
          </w:p>
          <w:p w:rsidR="00264F7C" w:rsidRPr="004F1B76" w:rsidRDefault="00187120" w:rsidP="00264F7C">
            <w:pPr>
              <w:rPr>
                <w:b/>
                <w:noProof/>
              </w:rPr>
            </w:pPr>
            <w:r w:rsidRPr="004F1B76">
              <w:rPr>
                <w:b/>
                <w:noProof/>
              </w:rPr>
              <w:t>Puikiai:</w:t>
            </w:r>
          </w:p>
          <w:p w:rsidR="00187120" w:rsidRPr="004F1B76" w:rsidRDefault="00187120" w:rsidP="00264F7C">
            <w:pPr>
              <w:rPr>
                <w:noProof/>
              </w:rPr>
            </w:pPr>
            <w:r w:rsidRPr="004F1B76">
              <w:rPr>
                <w:noProof/>
              </w:rPr>
              <w:t>Apibūdintos išleidimo į laisvą apyvartą ir negrąžinamojo eksporto procedūros, paai</w:t>
            </w:r>
            <w:r w:rsidR="008C2C87" w:rsidRPr="004F1B76">
              <w:rPr>
                <w:noProof/>
              </w:rPr>
              <w:t xml:space="preserve">škintos prekių deklaravimo bei </w:t>
            </w:r>
            <w:r w:rsidRPr="004F1B76">
              <w:rPr>
                <w:noProof/>
              </w:rPr>
              <w:t>grynųjų pinigų gabenimo taisyklės.</w:t>
            </w:r>
          </w:p>
        </w:tc>
      </w:tr>
      <w:tr w:rsidR="004F1B76" w:rsidRPr="004F1B76" w:rsidTr="003A0ED3">
        <w:trPr>
          <w:trHeight w:val="57"/>
        </w:trPr>
        <w:tc>
          <w:tcPr>
            <w:tcW w:w="1142" w:type="pct"/>
          </w:tcPr>
          <w:p w:rsidR="00187120" w:rsidRPr="004F1B76" w:rsidRDefault="00187120" w:rsidP="00264F7C">
            <w:pPr>
              <w:suppressAutoHyphens/>
              <w:contextualSpacing/>
              <w:rPr>
                <w:noProof/>
                <w:lang w:eastAsia="ar-SA"/>
              </w:rPr>
            </w:pPr>
            <w:r w:rsidRPr="004F1B76">
              <w:rPr>
                <w:noProof/>
                <w:lang w:eastAsia="ar-SA"/>
              </w:rPr>
              <w:t>4. Apibūdinti muitinio tranzito procedūras.</w:t>
            </w:r>
          </w:p>
        </w:tc>
        <w:tc>
          <w:tcPr>
            <w:tcW w:w="2045" w:type="pct"/>
          </w:tcPr>
          <w:p w:rsidR="00187120" w:rsidRPr="004F1B76" w:rsidRDefault="00187120" w:rsidP="00264F7C">
            <w:pPr>
              <w:rPr>
                <w:b/>
                <w:noProof/>
              </w:rPr>
            </w:pPr>
            <w:r w:rsidRPr="004F1B76">
              <w:rPr>
                <w:b/>
                <w:noProof/>
              </w:rPr>
              <w:t>Temos:</w:t>
            </w:r>
          </w:p>
          <w:p w:rsidR="00187120" w:rsidRPr="004F1B76" w:rsidRDefault="00187120" w:rsidP="00264F7C">
            <w:pPr>
              <w:rPr>
                <w:noProof/>
              </w:rPr>
            </w:pPr>
            <w:r w:rsidRPr="004F1B76">
              <w:rPr>
                <w:noProof/>
              </w:rPr>
              <w:t>1. Europos Sąjungos tranzito sistema: pagrindiniai principai.</w:t>
            </w:r>
          </w:p>
          <w:p w:rsidR="00187120" w:rsidRPr="004F1B76" w:rsidRDefault="00187120" w:rsidP="00264F7C">
            <w:pPr>
              <w:rPr>
                <w:noProof/>
              </w:rPr>
            </w:pPr>
            <w:r w:rsidRPr="004F1B76">
              <w:rPr>
                <w:noProof/>
              </w:rPr>
              <w:t>2. Bendroji tranzito procedūra.</w:t>
            </w:r>
          </w:p>
          <w:p w:rsidR="00187120" w:rsidRPr="004F1B76" w:rsidRDefault="00187120" w:rsidP="00264F7C">
            <w:pPr>
              <w:rPr>
                <w:noProof/>
              </w:rPr>
            </w:pPr>
            <w:r w:rsidRPr="004F1B76">
              <w:rPr>
                <w:noProof/>
              </w:rPr>
              <w:t>3. Bendrijos tranzito procedūra.</w:t>
            </w:r>
          </w:p>
          <w:p w:rsidR="00187120" w:rsidRPr="004F1B76" w:rsidRDefault="00187120" w:rsidP="00264F7C">
            <w:pPr>
              <w:rPr>
                <w:noProof/>
              </w:rPr>
            </w:pPr>
            <w:r w:rsidRPr="004F1B76">
              <w:rPr>
                <w:noProof/>
              </w:rPr>
              <w:t>4. TIR muitinio tranzito sistema.</w:t>
            </w:r>
          </w:p>
          <w:p w:rsidR="00187120" w:rsidRPr="004F1B76" w:rsidRDefault="00187120" w:rsidP="00264F7C">
            <w:pPr>
              <w:rPr>
                <w:noProof/>
              </w:rPr>
            </w:pPr>
            <w:r w:rsidRPr="004F1B76">
              <w:rPr>
                <w:noProof/>
              </w:rPr>
              <w:t>5. Garantijos.</w:t>
            </w:r>
          </w:p>
          <w:p w:rsidR="00187120" w:rsidRPr="004F1B76" w:rsidRDefault="00187120" w:rsidP="00264F7C">
            <w:pPr>
              <w:rPr>
                <w:b/>
                <w:noProof/>
              </w:rPr>
            </w:pPr>
            <w:r w:rsidRPr="004F1B76">
              <w:rPr>
                <w:b/>
                <w:noProof/>
              </w:rPr>
              <w:t>Užduotys:</w:t>
            </w:r>
          </w:p>
          <w:p w:rsidR="00187120" w:rsidRPr="004F1B76" w:rsidRDefault="00187120" w:rsidP="00264F7C">
            <w:pPr>
              <w:rPr>
                <w:noProof/>
              </w:rPr>
            </w:pPr>
            <w:r w:rsidRPr="004F1B76">
              <w:rPr>
                <w:noProof/>
              </w:rPr>
              <w:t>1. Aprašyti ir apibūdinti Europos Sąjungos tranzito sistemos pagrindinius principus.</w:t>
            </w:r>
          </w:p>
          <w:p w:rsidR="00187120" w:rsidRPr="004F1B76" w:rsidRDefault="00187120" w:rsidP="00264F7C">
            <w:pPr>
              <w:rPr>
                <w:noProof/>
              </w:rPr>
            </w:pPr>
            <w:r w:rsidRPr="004F1B76">
              <w:rPr>
                <w:noProof/>
              </w:rPr>
              <w:t>2. Aprašyti ir apibūdinti TIR muitinio tranzito sistemą.</w:t>
            </w:r>
          </w:p>
          <w:p w:rsidR="00187120" w:rsidRPr="004F1B76" w:rsidRDefault="008C2C87" w:rsidP="00264F7C">
            <w:pPr>
              <w:rPr>
                <w:noProof/>
                <w:lang w:eastAsia="ar-SA"/>
              </w:rPr>
            </w:pPr>
            <w:r w:rsidRPr="004F1B76">
              <w:rPr>
                <w:noProof/>
              </w:rPr>
              <w:t xml:space="preserve">3. Aprašyti ir apibūdinti </w:t>
            </w:r>
            <w:r w:rsidR="00187120" w:rsidRPr="004F1B76">
              <w:rPr>
                <w:noProof/>
              </w:rPr>
              <w:t>Bendrijos/bendrąją tranzito procedūrą.</w:t>
            </w:r>
          </w:p>
        </w:tc>
        <w:tc>
          <w:tcPr>
            <w:tcW w:w="1813" w:type="pct"/>
          </w:tcPr>
          <w:p w:rsidR="00264F7C" w:rsidRPr="004F1B76" w:rsidRDefault="00187120" w:rsidP="00264F7C">
            <w:pPr>
              <w:rPr>
                <w:b/>
                <w:noProof/>
              </w:rPr>
            </w:pPr>
            <w:r w:rsidRPr="004F1B76">
              <w:rPr>
                <w:b/>
                <w:noProof/>
              </w:rPr>
              <w:t>Patenkinamai:</w:t>
            </w:r>
          </w:p>
          <w:p w:rsidR="00187120" w:rsidRPr="004F1B76" w:rsidRDefault="00187120" w:rsidP="00264F7C">
            <w:pPr>
              <w:rPr>
                <w:noProof/>
              </w:rPr>
            </w:pPr>
            <w:r w:rsidRPr="004F1B76">
              <w:rPr>
                <w:noProof/>
              </w:rPr>
              <w:t>Paaiškinti Europos Sąjungos tranzito sistemos pagrindiniai principai.</w:t>
            </w:r>
          </w:p>
          <w:p w:rsidR="00264F7C" w:rsidRPr="004F1B76" w:rsidRDefault="00187120" w:rsidP="00264F7C">
            <w:pPr>
              <w:rPr>
                <w:b/>
                <w:noProof/>
              </w:rPr>
            </w:pPr>
            <w:r w:rsidRPr="004F1B76">
              <w:rPr>
                <w:b/>
                <w:noProof/>
              </w:rPr>
              <w:t>Gerai:</w:t>
            </w:r>
          </w:p>
          <w:p w:rsidR="00187120" w:rsidRPr="004F1B76" w:rsidRDefault="00187120" w:rsidP="00264F7C">
            <w:pPr>
              <w:rPr>
                <w:noProof/>
              </w:rPr>
            </w:pPr>
            <w:r w:rsidRPr="004F1B76">
              <w:rPr>
                <w:noProof/>
              </w:rPr>
              <w:t>Paaiškinti Europos Sąjungos tranzito sistemos pagrindiniai principai bei apibrėžta TIR tranzito sistema.</w:t>
            </w:r>
          </w:p>
          <w:p w:rsidR="00187120" w:rsidRPr="004F1B76" w:rsidRDefault="00187120" w:rsidP="00264F7C">
            <w:pPr>
              <w:rPr>
                <w:b/>
                <w:noProof/>
              </w:rPr>
            </w:pPr>
            <w:r w:rsidRPr="004F1B76">
              <w:rPr>
                <w:b/>
                <w:noProof/>
              </w:rPr>
              <w:t>Puikiai:</w:t>
            </w:r>
          </w:p>
          <w:p w:rsidR="00187120" w:rsidRPr="004F1B76" w:rsidRDefault="00187120" w:rsidP="00264F7C">
            <w:pPr>
              <w:rPr>
                <w:b/>
                <w:noProof/>
              </w:rPr>
            </w:pPr>
            <w:r w:rsidRPr="004F1B76">
              <w:rPr>
                <w:noProof/>
              </w:rPr>
              <w:t xml:space="preserve">Paaiškinti Europos Sąjungos tranzito sistemos pagrindiniai principai ir apibrėžta TIR tranzito sistema bei Bendrijos/bendrosios tranzito procedūros. </w:t>
            </w:r>
          </w:p>
        </w:tc>
      </w:tr>
      <w:tr w:rsidR="004F1B76" w:rsidRPr="004F1B76" w:rsidTr="003A0ED3">
        <w:trPr>
          <w:trHeight w:val="57"/>
        </w:trPr>
        <w:tc>
          <w:tcPr>
            <w:tcW w:w="1142" w:type="pct"/>
          </w:tcPr>
          <w:p w:rsidR="00187120" w:rsidRPr="004F1B76" w:rsidRDefault="00187120" w:rsidP="00264F7C">
            <w:pPr>
              <w:suppressAutoHyphens/>
              <w:contextualSpacing/>
              <w:rPr>
                <w:noProof/>
                <w:lang w:eastAsia="ar-SA"/>
              </w:rPr>
            </w:pPr>
            <w:r w:rsidRPr="004F1B76">
              <w:rPr>
                <w:noProof/>
                <w:lang w:eastAsia="ar-SA"/>
              </w:rPr>
              <w:t xml:space="preserve">5. Apibūdinti laikino įvežimo / išvežimo procedūras. </w:t>
            </w:r>
          </w:p>
        </w:tc>
        <w:tc>
          <w:tcPr>
            <w:tcW w:w="2045" w:type="pct"/>
          </w:tcPr>
          <w:p w:rsidR="00187120" w:rsidRPr="004F1B76" w:rsidRDefault="00187120" w:rsidP="00264F7C">
            <w:pPr>
              <w:rPr>
                <w:b/>
                <w:noProof/>
              </w:rPr>
            </w:pPr>
            <w:r w:rsidRPr="004F1B76">
              <w:rPr>
                <w:b/>
                <w:noProof/>
              </w:rPr>
              <w:t>Temos:</w:t>
            </w:r>
          </w:p>
          <w:p w:rsidR="00264F7C" w:rsidRPr="004F1B76" w:rsidRDefault="00187120" w:rsidP="00264F7C">
            <w:pPr>
              <w:rPr>
                <w:noProof/>
              </w:rPr>
            </w:pPr>
            <w:r w:rsidRPr="004F1B76">
              <w:rPr>
                <w:noProof/>
              </w:rPr>
              <w:t>1. Laikinojo įvežimo (Stambulo) konvencija.</w:t>
            </w:r>
          </w:p>
          <w:p w:rsidR="00187120" w:rsidRPr="004F1B76" w:rsidRDefault="00187120" w:rsidP="00264F7C">
            <w:pPr>
              <w:rPr>
                <w:noProof/>
              </w:rPr>
            </w:pPr>
            <w:r w:rsidRPr="004F1B76">
              <w:rPr>
                <w:noProof/>
              </w:rPr>
              <w:t>2. Laikinojo įvežimo / išvežimo procedūros taikymo sritis.</w:t>
            </w:r>
          </w:p>
          <w:p w:rsidR="00187120" w:rsidRPr="004F1B76" w:rsidRDefault="00187120" w:rsidP="00264F7C">
            <w:pPr>
              <w:rPr>
                <w:noProof/>
              </w:rPr>
            </w:pPr>
            <w:r w:rsidRPr="004F1B76">
              <w:rPr>
                <w:noProof/>
              </w:rPr>
              <w:t>3. Laikinojo įvežimo / išvežimo procedūros taikymas, naudojant ATA knygelę.</w:t>
            </w:r>
          </w:p>
          <w:p w:rsidR="00187120" w:rsidRPr="004F1B76" w:rsidRDefault="00187120" w:rsidP="00264F7C">
            <w:pPr>
              <w:rPr>
                <w:b/>
                <w:noProof/>
              </w:rPr>
            </w:pPr>
            <w:r w:rsidRPr="004F1B76">
              <w:rPr>
                <w:b/>
                <w:noProof/>
              </w:rPr>
              <w:t>Užduotys:</w:t>
            </w:r>
          </w:p>
          <w:p w:rsidR="00187120" w:rsidRPr="004F1B76" w:rsidRDefault="00187120" w:rsidP="00264F7C">
            <w:pPr>
              <w:suppressAutoHyphens/>
              <w:contextualSpacing/>
              <w:rPr>
                <w:noProof/>
                <w:lang w:eastAsia="ar-SA"/>
              </w:rPr>
            </w:pPr>
            <w:r w:rsidRPr="004F1B76">
              <w:rPr>
                <w:noProof/>
                <w:lang w:eastAsia="ar-SA"/>
              </w:rPr>
              <w:t>1. Aprašyti ir apibūdinti laikinojo įvežimo / išvežimo procedūros taikymo sritį.</w:t>
            </w:r>
          </w:p>
          <w:p w:rsidR="00187120" w:rsidRPr="004F1B76" w:rsidRDefault="00187120" w:rsidP="00264F7C">
            <w:pPr>
              <w:rPr>
                <w:noProof/>
                <w:lang w:eastAsia="ar-SA"/>
              </w:rPr>
            </w:pPr>
            <w:r w:rsidRPr="004F1B76">
              <w:rPr>
                <w:noProof/>
              </w:rPr>
              <w:t>2. Aprašyti ir apibūdinti laikinojo įvežimo / išvežimo procedūros taikymą, naudojant ATA knygelę.</w:t>
            </w:r>
          </w:p>
        </w:tc>
        <w:tc>
          <w:tcPr>
            <w:tcW w:w="1813" w:type="pct"/>
          </w:tcPr>
          <w:p w:rsidR="00264F7C" w:rsidRPr="004F1B76" w:rsidRDefault="00187120" w:rsidP="00264F7C">
            <w:pPr>
              <w:rPr>
                <w:b/>
                <w:noProof/>
              </w:rPr>
            </w:pPr>
            <w:r w:rsidRPr="004F1B76">
              <w:rPr>
                <w:b/>
                <w:noProof/>
              </w:rPr>
              <w:t>Patenkinamai:</w:t>
            </w:r>
          </w:p>
          <w:p w:rsidR="00187120" w:rsidRPr="004F1B76" w:rsidRDefault="00187120" w:rsidP="00264F7C">
            <w:pPr>
              <w:suppressAutoHyphens/>
              <w:contextualSpacing/>
              <w:rPr>
                <w:noProof/>
                <w:lang w:eastAsia="ar-SA"/>
              </w:rPr>
            </w:pPr>
            <w:r w:rsidRPr="004F1B76">
              <w:rPr>
                <w:noProof/>
                <w:lang w:eastAsia="ar-SA"/>
              </w:rPr>
              <w:t>Išvardinta laikinojo įvežimo / išvežimo procedūros taikymo sritis.</w:t>
            </w:r>
          </w:p>
          <w:p w:rsidR="00264F7C" w:rsidRPr="004F1B76" w:rsidRDefault="00187120" w:rsidP="00264F7C">
            <w:pPr>
              <w:rPr>
                <w:b/>
                <w:noProof/>
              </w:rPr>
            </w:pPr>
            <w:r w:rsidRPr="004F1B76">
              <w:rPr>
                <w:b/>
                <w:noProof/>
              </w:rPr>
              <w:t>Gerai:</w:t>
            </w:r>
          </w:p>
          <w:p w:rsidR="00187120" w:rsidRPr="004F1B76" w:rsidRDefault="00187120" w:rsidP="00264F7C">
            <w:pPr>
              <w:suppressAutoHyphens/>
              <w:contextualSpacing/>
              <w:rPr>
                <w:noProof/>
                <w:lang w:eastAsia="ar-SA"/>
              </w:rPr>
            </w:pPr>
            <w:r w:rsidRPr="004F1B76">
              <w:rPr>
                <w:noProof/>
                <w:lang w:eastAsia="ar-SA"/>
              </w:rPr>
              <w:t>Apibūdinta laikinojo įvežimo / išvežimo procedūros taikymo sritis bei paaiškintos ATA knygelės naudojimo sąlygos.</w:t>
            </w:r>
          </w:p>
          <w:p w:rsidR="00187120" w:rsidRPr="004F1B76" w:rsidRDefault="00187120" w:rsidP="00264F7C">
            <w:pPr>
              <w:rPr>
                <w:b/>
                <w:noProof/>
              </w:rPr>
            </w:pPr>
            <w:r w:rsidRPr="004F1B76">
              <w:rPr>
                <w:b/>
                <w:noProof/>
              </w:rPr>
              <w:t>Puikiai:</w:t>
            </w:r>
          </w:p>
          <w:p w:rsidR="00187120" w:rsidRPr="004F1B76" w:rsidRDefault="00187120" w:rsidP="00264F7C">
            <w:pPr>
              <w:suppressAutoHyphens/>
              <w:contextualSpacing/>
              <w:rPr>
                <w:b/>
                <w:noProof/>
              </w:rPr>
            </w:pPr>
            <w:r w:rsidRPr="004F1B76">
              <w:rPr>
                <w:noProof/>
                <w:lang w:eastAsia="ar-SA"/>
              </w:rPr>
              <w:t xml:space="preserve">Apibūdinta laikinojo įvežimo / išvežimo procedūros taikymo sritis, paaiškinti </w:t>
            </w:r>
            <w:r w:rsidR="004712CC" w:rsidRPr="004F1B76">
              <w:rPr>
                <w:noProof/>
                <w:lang w:eastAsia="ar-SA"/>
              </w:rPr>
              <w:t xml:space="preserve">ATA knygelės naudojimo sąlygos </w:t>
            </w:r>
            <w:r w:rsidRPr="004F1B76">
              <w:rPr>
                <w:noProof/>
                <w:lang w:eastAsia="ar-SA"/>
              </w:rPr>
              <w:t xml:space="preserve">bei įvertinti privalumai. </w:t>
            </w:r>
          </w:p>
        </w:tc>
      </w:tr>
      <w:tr w:rsidR="004F1B76" w:rsidRPr="004F1B76" w:rsidTr="003A0ED3">
        <w:trPr>
          <w:trHeight w:val="57"/>
        </w:trPr>
        <w:tc>
          <w:tcPr>
            <w:tcW w:w="1142" w:type="pct"/>
          </w:tcPr>
          <w:p w:rsidR="00187120" w:rsidRPr="004F1B76" w:rsidRDefault="00187120" w:rsidP="00264F7C">
            <w:pPr>
              <w:suppressAutoHyphens/>
              <w:contextualSpacing/>
              <w:rPr>
                <w:noProof/>
                <w:lang w:eastAsia="ar-SA"/>
              </w:rPr>
            </w:pPr>
            <w:r w:rsidRPr="004F1B76">
              <w:rPr>
                <w:noProof/>
                <w:lang w:eastAsia="ar-SA"/>
              </w:rPr>
              <w:t xml:space="preserve">6. Apibūdinti laikino įvežimo / išvežimo </w:t>
            </w:r>
            <w:r w:rsidRPr="004F1B76">
              <w:rPr>
                <w:noProof/>
                <w:lang w:eastAsia="ar-SA"/>
              </w:rPr>
              <w:lastRenderedPageBreak/>
              <w:t>perdirbimo ir muitinio sandėliavimo procedūras.</w:t>
            </w:r>
          </w:p>
        </w:tc>
        <w:tc>
          <w:tcPr>
            <w:tcW w:w="2045" w:type="pct"/>
          </w:tcPr>
          <w:p w:rsidR="00187120" w:rsidRPr="004F1B76" w:rsidRDefault="00187120" w:rsidP="00264F7C">
            <w:pPr>
              <w:rPr>
                <w:b/>
                <w:noProof/>
              </w:rPr>
            </w:pPr>
            <w:r w:rsidRPr="004F1B76">
              <w:rPr>
                <w:b/>
                <w:noProof/>
              </w:rPr>
              <w:lastRenderedPageBreak/>
              <w:t>Temos:</w:t>
            </w:r>
          </w:p>
          <w:p w:rsidR="00187120" w:rsidRPr="004F1B76" w:rsidRDefault="00187120" w:rsidP="00264F7C">
            <w:pPr>
              <w:rPr>
                <w:noProof/>
              </w:rPr>
            </w:pPr>
            <w:r w:rsidRPr="004F1B76">
              <w:rPr>
                <w:noProof/>
              </w:rPr>
              <w:lastRenderedPageBreak/>
              <w:t>1. Perdirbti laikinojo įvežimo / išvežimo procedūrų taikymo sąlygas.</w:t>
            </w:r>
          </w:p>
          <w:p w:rsidR="00187120" w:rsidRPr="004F1B76" w:rsidRDefault="00187120" w:rsidP="00264F7C">
            <w:pPr>
              <w:rPr>
                <w:noProof/>
              </w:rPr>
            </w:pPr>
            <w:r w:rsidRPr="004F1B76">
              <w:rPr>
                <w:noProof/>
              </w:rPr>
              <w:t>2. Ekvivalentiškų prekių naudojimas.</w:t>
            </w:r>
          </w:p>
          <w:p w:rsidR="00187120" w:rsidRPr="004F1B76" w:rsidRDefault="00187120" w:rsidP="00264F7C">
            <w:pPr>
              <w:rPr>
                <w:noProof/>
              </w:rPr>
            </w:pPr>
            <w:r w:rsidRPr="004F1B76">
              <w:rPr>
                <w:noProof/>
              </w:rPr>
              <w:t>3. Muitinio sandėliavimo procedūra.</w:t>
            </w:r>
          </w:p>
          <w:p w:rsidR="00187120" w:rsidRPr="004F1B76" w:rsidRDefault="00187120" w:rsidP="00264F7C">
            <w:pPr>
              <w:rPr>
                <w:noProof/>
              </w:rPr>
            </w:pPr>
            <w:r w:rsidRPr="004F1B76">
              <w:rPr>
                <w:noProof/>
              </w:rPr>
              <w:t>4. Muitinės sandėlių tipai.</w:t>
            </w:r>
          </w:p>
          <w:p w:rsidR="00187120" w:rsidRPr="004F1B76" w:rsidRDefault="00187120" w:rsidP="00264F7C">
            <w:pPr>
              <w:rPr>
                <w:b/>
                <w:noProof/>
              </w:rPr>
            </w:pPr>
            <w:r w:rsidRPr="004F1B76">
              <w:rPr>
                <w:b/>
                <w:noProof/>
              </w:rPr>
              <w:t>Užduotys:</w:t>
            </w:r>
          </w:p>
          <w:p w:rsidR="00187120" w:rsidRPr="004F1B76" w:rsidRDefault="00187120" w:rsidP="00264F7C">
            <w:pPr>
              <w:suppressAutoHyphens/>
              <w:contextualSpacing/>
              <w:rPr>
                <w:noProof/>
                <w:lang w:eastAsia="ar-SA"/>
              </w:rPr>
            </w:pPr>
            <w:r w:rsidRPr="004F1B76">
              <w:rPr>
                <w:noProof/>
                <w:lang w:eastAsia="ar-SA"/>
              </w:rPr>
              <w:t>1. Aprašyti ir apibūdinti laikinojo įvežimo / išvežimo perdirbti procedūros taikymo sritį.</w:t>
            </w:r>
          </w:p>
          <w:p w:rsidR="00187120" w:rsidRPr="004F1B76" w:rsidRDefault="00187120" w:rsidP="00264F7C">
            <w:pPr>
              <w:suppressAutoHyphens/>
              <w:contextualSpacing/>
              <w:rPr>
                <w:noProof/>
                <w:lang w:eastAsia="ar-SA"/>
              </w:rPr>
            </w:pPr>
            <w:r w:rsidRPr="004F1B76">
              <w:rPr>
                <w:noProof/>
                <w:lang w:eastAsia="ar-SA"/>
              </w:rPr>
              <w:t>2. Aprašyti ir apibūdinti ekvivalentiškų ir kompensacinių prekių sąvokas ir naudojimo taisykles.</w:t>
            </w:r>
          </w:p>
          <w:p w:rsidR="00187120" w:rsidRPr="004F1B76" w:rsidRDefault="00187120" w:rsidP="00264F7C">
            <w:pPr>
              <w:rPr>
                <w:noProof/>
              </w:rPr>
            </w:pPr>
            <w:r w:rsidRPr="004F1B76">
              <w:rPr>
                <w:noProof/>
              </w:rPr>
              <w:t>3. Aprašyti ir apibūdinti muitinio sandėliavimo procedūrą bei</w:t>
            </w:r>
          </w:p>
          <w:p w:rsidR="00187120" w:rsidRPr="004F1B76" w:rsidRDefault="00187120" w:rsidP="00264F7C">
            <w:pPr>
              <w:rPr>
                <w:noProof/>
              </w:rPr>
            </w:pPr>
            <w:r w:rsidRPr="004F1B76">
              <w:rPr>
                <w:noProof/>
              </w:rPr>
              <w:t>api</w:t>
            </w:r>
            <w:r w:rsidR="007E212C" w:rsidRPr="004F1B76">
              <w:rPr>
                <w:noProof/>
              </w:rPr>
              <w:t>brėžti muitinės sandėlių tipus.</w:t>
            </w:r>
          </w:p>
        </w:tc>
        <w:tc>
          <w:tcPr>
            <w:tcW w:w="1813" w:type="pct"/>
          </w:tcPr>
          <w:p w:rsidR="00264F7C" w:rsidRPr="004F1B76" w:rsidRDefault="00187120" w:rsidP="00264F7C">
            <w:pPr>
              <w:rPr>
                <w:b/>
                <w:noProof/>
              </w:rPr>
            </w:pPr>
            <w:r w:rsidRPr="004F1B76">
              <w:rPr>
                <w:b/>
                <w:noProof/>
              </w:rPr>
              <w:lastRenderedPageBreak/>
              <w:t>Patenkinamai:</w:t>
            </w:r>
          </w:p>
          <w:p w:rsidR="00187120" w:rsidRPr="004F1B76" w:rsidRDefault="00187120" w:rsidP="00264F7C">
            <w:pPr>
              <w:suppressAutoHyphens/>
              <w:contextualSpacing/>
              <w:rPr>
                <w:noProof/>
                <w:lang w:eastAsia="ar-SA"/>
              </w:rPr>
            </w:pPr>
            <w:r w:rsidRPr="004F1B76">
              <w:rPr>
                <w:noProof/>
                <w:lang w:eastAsia="ar-SA"/>
              </w:rPr>
              <w:lastRenderedPageBreak/>
              <w:t>Išvardinta laikinojo įvežimo / išvežimo perdirbimo bei muitinio sandėliavimo procedūros taikym</w:t>
            </w:r>
            <w:r w:rsidR="003448DE" w:rsidRPr="004F1B76">
              <w:rPr>
                <w:noProof/>
                <w:lang w:eastAsia="ar-SA"/>
              </w:rPr>
              <w:t>o sritis.</w:t>
            </w:r>
          </w:p>
          <w:p w:rsidR="00264F7C" w:rsidRPr="004F1B76" w:rsidRDefault="00187120" w:rsidP="00264F7C">
            <w:pPr>
              <w:rPr>
                <w:b/>
                <w:noProof/>
              </w:rPr>
            </w:pPr>
            <w:r w:rsidRPr="004F1B76">
              <w:rPr>
                <w:b/>
                <w:noProof/>
              </w:rPr>
              <w:t>Gerai:</w:t>
            </w:r>
          </w:p>
          <w:p w:rsidR="00187120" w:rsidRPr="004F1B76" w:rsidRDefault="00187120" w:rsidP="00264F7C">
            <w:pPr>
              <w:suppressAutoHyphens/>
              <w:contextualSpacing/>
              <w:rPr>
                <w:noProof/>
                <w:lang w:eastAsia="ar-SA"/>
              </w:rPr>
            </w:pPr>
            <w:r w:rsidRPr="004F1B76">
              <w:rPr>
                <w:noProof/>
                <w:lang w:eastAsia="ar-SA"/>
              </w:rPr>
              <w:t>Apibūdinta laikinojo įvežimo / išvežimo perdirbimo bei muitinio sandėliavimo procedūros taikymo sritis, paaiškintos ekvivalentiškų / kompensaci</w:t>
            </w:r>
            <w:r w:rsidR="003448DE" w:rsidRPr="004F1B76">
              <w:rPr>
                <w:noProof/>
                <w:lang w:eastAsia="ar-SA"/>
              </w:rPr>
              <w:t>nių prekių naudojimo taisyklės.</w:t>
            </w:r>
          </w:p>
          <w:p w:rsidR="00187120" w:rsidRPr="004F1B76" w:rsidRDefault="00187120" w:rsidP="00264F7C">
            <w:pPr>
              <w:rPr>
                <w:b/>
                <w:noProof/>
              </w:rPr>
            </w:pPr>
            <w:r w:rsidRPr="004F1B76">
              <w:rPr>
                <w:b/>
                <w:noProof/>
              </w:rPr>
              <w:t>Puikiai:</w:t>
            </w:r>
          </w:p>
          <w:p w:rsidR="00187120" w:rsidRPr="004F1B76" w:rsidRDefault="00187120" w:rsidP="00264F7C">
            <w:pPr>
              <w:suppressAutoHyphens/>
              <w:contextualSpacing/>
              <w:rPr>
                <w:b/>
                <w:noProof/>
              </w:rPr>
            </w:pPr>
            <w:r w:rsidRPr="004F1B76">
              <w:rPr>
                <w:noProof/>
                <w:lang w:eastAsia="ar-SA"/>
              </w:rPr>
              <w:t xml:space="preserve">Apibūdinta laikinojo įvežimo / išvežimo perdirbimo bei muitinio sandėliavimo procedūros taikymo sritis, paaiškintos ekvivalentiškų / kompensacinių prekių naudojimo taisyklės bei apibrėžti muitinės sandėlių tipai. </w:t>
            </w:r>
          </w:p>
        </w:tc>
      </w:tr>
      <w:tr w:rsidR="004F1B76" w:rsidRPr="004F1B76" w:rsidTr="003A0ED3">
        <w:trPr>
          <w:trHeight w:val="57"/>
        </w:trPr>
        <w:tc>
          <w:tcPr>
            <w:tcW w:w="1142" w:type="pct"/>
          </w:tcPr>
          <w:p w:rsidR="00187120" w:rsidRPr="004F1B76" w:rsidRDefault="00187120" w:rsidP="00264F7C">
            <w:pPr>
              <w:suppressAutoHyphens/>
              <w:contextualSpacing/>
              <w:rPr>
                <w:noProof/>
                <w:lang w:eastAsia="ar-SA"/>
              </w:rPr>
            </w:pPr>
            <w:r w:rsidRPr="004F1B76">
              <w:rPr>
                <w:noProof/>
                <w:lang w:eastAsia="ar-SA"/>
              </w:rPr>
              <w:t xml:space="preserve">7. Paaiškinti supaprastinto deklaravimo procedūrą. </w:t>
            </w:r>
          </w:p>
        </w:tc>
        <w:tc>
          <w:tcPr>
            <w:tcW w:w="2045" w:type="pct"/>
          </w:tcPr>
          <w:p w:rsidR="00187120" w:rsidRPr="004F1B76" w:rsidRDefault="00187120" w:rsidP="00264F7C">
            <w:pPr>
              <w:rPr>
                <w:b/>
                <w:noProof/>
              </w:rPr>
            </w:pPr>
            <w:r w:rsidRPr="004F1B76">
              <w:rPr>
                <w:b/>
                <w:noProof/>
              </w:rPr>
              <w:t>Temos:</w:t>
            </w:r>
          </w:p>
          <w:p w:rsidR="00264F7C" w:rsidRPr="004F1B76" w:rsidRDefault="00187120" w:rsidP="00264F7C">
            <w:pPr>
              <w:rPr>
                <w:noProof/>
              </w:rPr>
            </w:pPr>
            <w:r w:rsidRPr="004F1B76">
              <w:rPr>
                <w:noProof/>
              </w:rPr>
              <w:t>1. Tarptautinės muitinės procedūrų supaprastinimo ir suderinimo (Kioto) konvencija.</w:t>
            </w:r>
          </w:p>
          <w:p w:rsidR="00264F7C" w:rsidRPr="004F1B76" w:rsidRDefault="00187120" w:rsidP="00264F7C">
            <w:pPr>
              <w:rPr>
                <w:noProof/>
              </w:rPr>
            </w:pPr>
            <w:r w:rsidRPr="004F1B76">
              <w:rPr>
                <w:noProof/>
              </w:rPr>
              <w:t>2. Leidimo taikyti supaprastintas procedūras, gavimo sąlygos.</w:t>
            </w:r>
          </w:p>
          <w:p w:rsidR="00187120" w:rsidRPr="004F1B76" w:rsidRDefault="00187120" w:rsidP="00264F7C">
            <w:pPr>
              <w:rPr>
                <w:noProof/>
              </w:rPr>
            </w:pPr>
            <w:r w:rsidRPr="004F1B76">
              <w:rPr>
                <w:noProof/>
              </w:rPr>
              <w:t>3. Supaprastintos muitinio tranzito procedūros.</w:t>
            </w:r>
          </w:p>
          <w:p w:rsidR="00187120" w:rsidRPr="004F1B76" w:rsidRDefault="00187120" w:rsidP="00264F7C">
            <w:pPr>
              <w:rPr>
                <w:b/>
                <w:noProof/>
              </w:rPr>
            </w:pPr>
            <w:r w:rsidRPr="004F1B76">
              <w:rPr>
                <w:b/>
                <w:noProof/>
              </w:rPr>
              <w:t>Užduotys:</w:t>
            </w:r>
          </w:p>
          <w:p w:rsidR="00187120" w:rsidRPr="004F1B76" w:rsidRDefault="00187120" w:rsidP="00264F7C">
            <w:pPr>
              <w:rPr>
                <w:noProof/>
                <w:lang w:eastAsia="ar-SA"/>
              </w:rPr>
            </w:pPr>
            <w:r w:rsidRPr="004F1B76">
              <w:rPr>
                <w:noProof/>
              </w:rPr>
              <w:t>1. Aprašyti ir apibūdinti supaprastintų procedūrų leidimų gavimo sąlygų bei</w:t>
            </w:r>
            <w:r w:rsidR="004712CC" w:rsidRPr="004F1B76">
              <w:rPr>
                <w:noProof/>
              </w:rPr>
              <w:t xml:space="preserve"> </w:t>
            </w:r>
            <w:r w:rsidRPr="004F1B76">
              <w:rPr>
                <w:noProof/>
                <w:lang w:eastAsia="ar-SA"/>
              </w:rPr>
              <w:t>muitinio tranzito procedūrų supaprastin</w:t>
            </w:r>
            <w:r w:rsidR="003448DE" w:rsidRPr="004F1B76">
              <w:rPr>
                <w:noProof/>
                <w:lang w:eastAsia="ar-SA"/>
              </w:rPr>
              <w:t>imus, numatytus Teisės aktuose.</w:t>
            </w:r>
          </w:p>
        </w:tc>
        <w:tc>
          <w:tcPr>
            <w:tcW w:w="1813" w:type="pct"/>
          </w:tcPr>
          <w:p w:rsidR="00264F7C" w:rsidRPr="004F1B76" w:rsidRDefault="00187120" w:rsidP="00264F7C">
            <w:pPr>
              <w:rPr>
                <w:b/>
                <w:noProof/>
              </w:rPr>
            </w:pPr>
            <w:r w:rsidRPr="004F1B76">
              <w:rPr>
                <w:b/>
                <w:noProof/>
              </w:rPr>
              <w:t>Patenkinamai:</w:t>
            </w:r>
          </w:p>
          <w:p w:rsidR="00187120" w:rsidRPr="004F1B76" w:rsidRDefault="00187120" w:rsidP="00264F7C">
            <w:pPr>
              <w:rPr>
                <w:b/>
                <w:noProof/>
              </w:rPr>
            </w:pPr>
            <w:r w:rsidRPr="004F1B76">
              <w:rPr>
                <w:noProof/>
              </w:rPr>
              <w:t>Paaiškintos supaprastintų procedūrų leidimų gavimo sąlygos bei išvardinti</w:t>
            </w:r>
            <w:r w:rsidR="00264F7C" w:rsidRPr="004F1B76">
              <w:rPr>
                <w:noProof/>
              </w:rPr>
              <w:t xml:space="preserve"> </w:t>
            </w:r>
            <w:r w:rsidRPr="004F1B76">
              <w:rPr>
                <w:noProof/>
              </w:rPr>
              <w:t>muitinio tranzito procedūros supaprastinimai.</w:t>
            </w:r>
          </w:p>
          <w:p w:rsidR="00264F7C" w:rsidRPr="004F1B76" w:rsidRDefault="00187120" w:rsidP="00264F7C">
            <w:pPr>
              <w:rPr>
                <w:b/>
                <w:noProof/>
              </w:rPr>
            </w:pPr>
            <w:r w:rsidRPr="004F1B76">
              <w:rPr>
                <w:b/>
                <w:noProof/>
              </w:rPr>
              <w:t>Gerai:</w:t>
            </w:r>
          </w:p>
          <w:p w:rsidR="00187120" w:rsidRPr="004F1B76" w:rsidRDefault="00187120" w:rsidP="00264F7C">
            <w:pPr>
              <w:rPr>
                <w:b/>
                <w:noProof/>
              </w:rPr>
            </w:pPr>
            <w:r w:rsidRPr="004F1B76">
              <w:rPr>
                <w:noProof/>
              </w:rPr>
              <w:t>Paaiškintos supaprastintų proced</w:t>
            </w:r>
            <w:r w:rsidR="004712CC" w:rsidRPr="004F1B76">
              <w:rPr>
                <w:noProof/>
              </w:rPr>
              <w:t>ūrų leidimų gavimo sąlygos bei išvardinti</w:t>
            </w:r>
            <w:r w:rsidRPr="004F1B76">
              <w:rPr>
                <w:noProof/>
              </w:rPr>
              <w:t xml:space="preserve"> ir apibrėžti muitinio tranzito procedūros supaprastinimai.</w:t>
            </w:r>
          </w:p>
          <w:p w:rsidR="00187120" w:rsidRPr="004F1B76" w:rsidRDefault="00187120" w:rsidP="00264F7C">
            <w:pPr>
              <w:rPr>
                <w:b/>
                <w:noProof/>
              </w:rPr>
            </w:pPr>
            <w:r w:rsidRPr="004F1B76">
              <w:rPr>
                <w:b/>
                <w:noProof/>
              </w:rPr>
              <w:t>Puikiai:</w:t>
            </w:r>
          </w:p>
          <w:p w:rsidR="00187120" w:rsidRPr="004F1B76" w:rsidRDefault="00187120" w:rsidP="00264F7C">
            <w:pPr>
              <w:rPr>
                <w:b/>
                <w:noProof/>
              </w:rPr>
            </w:pPr>
            <w:r w:rsidRPr="004F1B76">
              <w:rPr>
                <w:noProof/>
              </w:rPr>
              <w:t>Paaiškintos supaprastintų pro</w:t>
            </w:r>
            <w:r w:rsidR="004712CC" w:rsidRPr="004F1B76">
              <w:rPr>
                <w:noProof/>
              </w:rPr>
              <w:t xml:space="preserve">cedūrų leidimų gavimo sąlygos, išvardinti </w:t>
            </w:r>
            <w:r w:rsidRPr="004F1B76">
              <w:rPr>
                <w:noProof/>
              </w:rPr>
              <w:t xml:space="preserve">ir apibrėžti muitinio tranzito procedūros supaprastinimai bei išvardinti reikalingi dokumentai. </w:t>
            </w:r>
          </w:p>
        </w:tc>
      </w:tr>
      <w:tr w:rsidR="004F1B76" w:rsidRPr="004F1B76" w:rsidTr="003A0ED3">
        <w:trPr>
          <w:trHeight w:val="57"/>
        </w:trPr>
        <w:tc>
          <w:tcPr>
            <w:tcW w:w="5000" w:type="pct"/>
            <w:gridSpan w:val="3"/>
            <w:shd w:val="clear" w:color="auto" w:fill="F2F2F2"/>
          </w:tcPr>
          <w:p w:rsidR="007360D7" w:rsidRPr="004F1B76" w:rsidRDefault="007360D7" w:rsidP="00264F7C">
            <w:pPr>
              <w:rPr>
                <w:noProof/>
              </w:rPr>
            </w:pPr>
            <w:r w:rsidRPr="004F1B76">
              <w:rPr>
                <w:noProof/>
              </w:rPr>
              <w:t xml:space="preserve">Psichomotoriniai mokymosi rezultatai: </w:t>
            </w:r>
          </w:p>
        </w:tc>
      </w:tr>
      <w:tr w:rsidR="004F1B76" w:rsidRPr="004F1B76" w:rsidTr="003A0ED3">
        <w:trPr>
          <w:trHeight w:val="57"/>
        </w:trPr>
        <w:tc>
          <w:tcPr>
            <w:tcW w:w="1142" w:type="pct"/>
          </w:tcPr>
          <w:p w:rsidR="00187120" w:rsidRPr="004F1B76" w:rsidRDefault="00187120" w:rsidP="00264F7C">
            <w:pPr>
              <w:suppressAutoHyphens/>
              <w:contextualSpacing/>
              <w:rPr>
                <w:b/>
                <w:noProof/>
                <w:lang w:eastAsia="ar-SA"/>
              </w:rPr>
            </w:pPr>
            <w:r w:rsidRPr="004F1B76">
              <w:rPr>
                <w:noProof/>
                <w:lang w:eastAsia="ar-SA"/>
              </w:rPr>
              <w:t>1. Užpildyti deklaraciją</w:t>
            </w:r>
          </w:p>
        </w:tc>
        <w:tc>
          <w:tcPr>
            <w:tcW w:w="2045" w:type="pct"/>
          </w:tcPr>
          <w:p w:rsidR="00187120" w:rsidRPr="004F1B76" w:rsidRDefault="00187120" w:rsidP="00264F7C">
            <w:pPr>
              <w:rPr>
                <w:b/>
                <w:noProof/>
              </w:rPr>
            </w:pPr>
            <w:r w:rsidRPr="004F1B76">
              <w:rPr>
                <w:b/>
                <w:noProof/>
              </w:rPr>
              <w:t>Temos:</w:t>
            </w:r>
          </w:p>
          <w:p w:rsidR="00187120" w:rsidRPr="004F1B76" w:rsidRDefault="00187120" w:rsidP="00264F7C">
            <w:pPr>
              <w:rPr>
                <w:noProof/>
              </w:rPr>
            </w:pPr>
            <w:r w:rsidRPr="004F1B76">
              <w:rPr>
                <w:noProof/>
              </w:rPr>
              <w:t>1. Bendrojo administracinio dokumento (BAD) pildymo instrukcija.</w:t>
            </w:r>
          </w:p>
          <w:p w:rsidR="00187120" w:rsidRPr="004F1B76" w:rsidRDefault="00187120" w:rsidP="00264F7C">
            <w:pPr>
              <w:rPr>
                <w:b/>
                <w:noProof/>
              </w:rPr>
            </w:pPr>
            <w:r w:rsidRPr="004F1B76">
              <w:rPr>
                <w:b/>
                <w:noProof/>
              </w:rPr>
              <w:t>Užduotys:</w:t>
            </w:r>
          </w:p>
          <w:p w:rsidR="00187120" w:rsidRPr="004F1B76" w:rsidRDefault="00187120" w:rsidP="00264F7C">
            <w:pPr>
              <w:suppressAutoHyphens/>
              <w:contextualSpacing/>
              <w:rPr>
                <w:noProof/>
                <w:lang w:eastAsia="ar-SA"/>
              </w:rPr>
            </w:pPr>
            <w:r w:rsidRPr="004F1B76">
              <w:rPr>
                <w:noProof/>
                <w:lang w:eastAsia="ar-SA"/>
              </w:rPr>
              <w:t>1. Užpildyti eksporto deklaraciją pagal pateiktus duomenis.</w:t>
            </w:r>
          </w:p>
          <w:p w:rsidR="00187120" w:rsidRPr="004F1B76" w:rsidRDefault="00187120" w:rsidP="00264F7C">
            <w:pPr>
              <w:suppressAutoHyphens/>
              <w:contextualSpacing/>
              <w:rPr>
                <w:noProof/>
                <w:lang w:eastAsia="ar-SA"/>
              </w:rPr>
            </w:pPr>
            <w:r w:rsidRPr="004F1B76">
              <w:rPr>
                <w:noProof/>
                <w:lang w:eastAsia="ar-SA"/>
              </w:rPr>
              <w:t>2. Užpildyti tranzito deklaraciją pagal pateiktus duomenis.</w:t>
            </w:r>
          </w:p>
          <w:p w:rsidR="00187120" w:rsidRPr="004F1B76" w:rsidRDefault="00187120" w:rsidP="003A0ED3">
            <w:pPr>
              <w:suppressAutoHyphens/>
              <w:contextualSpacing/>
              <w:rPr>
                <w:noProof/>
                <w:lang w:eastAsia="ar-SA"/>
              </w:rPr>
            </w:pPr>
            <w:r w:rsidRPr="004F1B76">
              <w:rPr>
                <w:noProof/>
                <w:lang w:eastAsia="ar-SA"/>
              </w:rPr>
              <w:t>3. Užpildyti importo deklaraciją pagal pateiktus duomenis.</w:t>
            </w:r>
          </w:p>
        </w:tc>
        <w:tc>
          <w:tcPr>
            <w:tcW w:w="1813" w:type="pct"/>
          </w:tcPr>
          <w:p w:rsidR="00264F7C" w:rsidRPr="004F1B76" w:rsidRDefault="00187120" w:rsidP="00264F7C">
            <w:pPr>
              <w:rPr>
                <w:b/>
                <w:noProof/>
              </w:rPr>
            </w:pPr>
            <w:r w:rsidRPr="004F1B76">
              <w:rPr>
                <w:b/>
                <w:noProof/>
              </w:rPr>
              <w:t>Patenkinamai:</w:t>
            </w:r>
          </w:p>
          <w:p w:rsidR="00187120" w:rsidRPr="004F1B76" w:rsidRDefault="00187120" w:rsidP="00264F7C">
            <w:pPr>
              <w:rPr>
                <w:noProof/>
              </w:rPr>
            </w:pPr>
            <w:r w:rsidRPr="004F1B76">
              <w:rPr>
                <w:noProof/>
              </w:rPr>
              <w:t>Užpildytos deklaracijos pagal pateiktus duomenis.</w:t>
            </w:r>
          </w:p>
          <w:p w:rsidR="00264F7C" w:rsidRPr="004F1B76" w:rsidRDefault="00187120" w:rsidP="00264F7C">
            <w:pPr>
              <w:rPr>
                <w:b/>
                <w:noProof/>
              </w:rPr>
            </w:pPr>
            <w:r w:rsidRPr="004F1B76">
              <w:rPr>
                <w:b/>
                <w:noProof/>
              </w:rPr>
              <w:t>Gerai:</w:t>
            </w:r>
          </w:p>
          <w:p w:rsidR="00187120" w:rsidRPr="004F1B76" w:rsidRDefault="00187120" w:rsidP="00264F7C">
            <w:pPr>
              <w:rPr>
                <w:noProof/>
              </w:rPr>
            </w:pPr>
            <w:r w:rsidRPr="004F1B76">
              <w:rPr>
                <w:noProof/>
              </w:rPr>
              <w:t>Užpildytos deklaracijos pagal pateiktus duomenis; nurodyta, kurie BAD egzemplioriai</w:t>
            </w:r>
            <w:r w:rsidR="004712CC" w:rsidRPr="004F1B76">
              <w:rPr>
                <w:noProof/>
              </w:rPr>
              <w:t xml:space="preserve"> sudaro eksporto, tranzito bei</w:t>
            </w:r>
            <w:r w:rsidRPr="004F1B76">
              <w:rPr>
                <w:noProof/>
              </w:rPr>
              <w:t xml:space="preserve"> importo deklaraciją.</w:t>
            </w:r>
          </w:p>
          <w:p w:rsidR="00187120" w:rsidRPr="004F1B76" w:rsidRDefault="00187120" w:rsidP="00264F7C">
            <w:pPr>
              <w:rPr>
                <w:b/>
                <w:noProof/>
              </w:rPr>
            </w:pPr>
            <w:r w:rsidRPr="004F1B76">
              <w:rPr>
                <w:b/>
                <w:noProof/>
              </w:rPr>
              <w:t>Puikiai:</w:t>
            </w:r>
          </w:p>
          <w:p w:rsidR="00187120" w:rsidRPr="004F1B76" w:rsidRDefault="00187120" w:rsidP="00264F7C">
            <w:pPr>
              <w:rPr>
                <w:noProof/>
              </w:rPr>
            </w:pPr>
            <w:r w:rsidRPr="004F1B76">
              <w:rPr>
                <w:noProof/>
              </w:rPr>
              <w:t>Užpildytos deklaracijos pagal pateiktus duomenis; nurodyta, kurie BAD</w:t>
            </w:r>
            <w:r w:rsidR="004712CC" w:rsidRPr="004F1B76">
              <w:rPr>
                <w:noProof/>
              </w:rPr>
              <w:t xml:space="preserve"> egzemplioriai sudaro eksporto, tranzito bei</w:t>
            </w:r>
            <w:r w:rsidRPr="004F1B76">
              <w:rPr>
                <w:noProof/>
              </w:rPr>
              <w:t xml:space="preserve"> importo deklaraciją, paaiškinta deklaracijų paskirtis ir atvejai, kada deklaracijos nenaudojamos.</w:t>
            </w:r>
          </w:p>
        </w:tc>
      </w:tr>
      <w:tr w:rsidR="004F1B76" w:rsidRPr="004F1B76" w:rsidTr="003A0ED3">
        <w:trPr>
          <w:trHeight w:val="57"/>
        </w:trPr>
        <w:tc>
          <w:tcPr>
            <w:tcW w:w="1142" w:type="pct"/>
          </w:tcPr>
          <w:p w:rsidR="00187120" w:rsidRPr="004F1B76" w:rsidRDefault="00187120" w:rsidP="003A0ED3">
            <w:pPr>
              <w:rPr>
                <w:lang w:eastAsia="en-US"/>
              </w:rPr>
            </w:pPr>
            <w:r w:rsidRPr="004F1B76">
              <w:rPr>
                <w:lang w:eastAsia="en-US"/>
              </w:rPr>
              <w:lastRenderedPageBreak/>
              <w:t>2. Organizuoti krovinių, transporto bei vairuotojo draudimus.</w:t>
            </w:r>
          </w:p>
        </w:tc>
        <w:tc>
          <w:tcPr>
            <w:tcW w:w="2045" w:type="pct"/>
          </w:tcPr>
          <w:p w:rsidR="00187120" w:rsidRPr="004F1B76" w:rsidRDefault="00187120" w:rsidP="00264F7C">
            <w:pPr>
              <w:autoSpaceDE w:val="0"/>
              <w:autoSpaceDN w:val="0"/>
              <w:adjustRightInd w:val="0"/>
              <w:rPr>
                <w:b/>
                <w:lang w:eastAsia="en-US"/>
              </w:rPr>
            </w:pPr>
            <w:r w:rsidRPr="004F1B76">
              <w:rPr>
                <w:b/>
                <w:lang w:eastAsia="en-US"/>
              </w:rPr>
              <w:t>Temos:</w:t>
            </w:r>
          </w:p>
          <w:p w:rsidR="00187120" w:rsidRPr="004F1B76" w:rsidRDefault="00187120" w:rsidP="00264F7C">
            <w:pPr>
              <w:autoSpaceDE w:val="0"/>
              <w:autoSpaceDN w:val="0"/>
              <w:adjustRightInd w:val="0"/>
              <w:rPr>
                <w:lang w:eastAsia="en-US"/>
              </w:rPr>
            </w:pPr>
            <w:r w:rsidRPr="004F1B76">
              <w:rPr>
                <w:lang w:eastAsia="en-US"/>
              </w:rPr>
              <w:t>1. Rizikos vadyba.</w:t>
            </w:r>
          </w:p>
          <w:p w:rsidR="00187120" w:rsidRPr="004F1B76" w:rsidRDefault="00187120" w:rsidP="00264F7C">
            <w:pPr>
              <w:autoSpaceDE w:val="0"/>
              <w:autoSpaceDN w:val="0"/>
              <w:adjustRightInd w:val="0"/>
              <w:rPr>
                <w:lang w:eastAsia="en-US"/>
              </w:rPr>
            </w:pPr>
            <w:r w:rsidRPr="004F1B76">
              <w:rPr>
                <w:lang w:eastAsia="en-US"/>
              </w:rPr>
              <w:t>2. Draudimo veiklos teorijos.</w:t>
            </w:r>
          </w:p>
          <w:p w:rsidR="00187120" w:rsidRPr="004F1B76" w:rsidRDefault="00187120" w:rsidP="00264F7C">
            <w:pPr>
              <w:contextualSpacing/>
              <w:rPr>
                <w:lang w:eastAsia="en-US"/>
              </w:rPr>
            </w:pPr>
            <w:r w:rsidRPr="004F1B76">
              <w:rPr>
                <w:lang w:eastAsia="en-US"/>
              </w:rPr>
              <w:t>3. Krovinių draudimai.</w:t>
            </w:r>
          </w:p>
          <w:p w:rsidR="00187120" w:rsidRPr="004F1B76" w:rsidRDefault="00187120" w:rsidP="00264F7C">
            <w:pPr>
              <w:contextualSpacing/>
              <w:rPr>
                <w:lang w:eastAsia="en-US"/>
              </w:rPr>
            </w:pPr>
            <w:r w:rsidRPr="004F1B76">
              <w:rPr>
                <w:lang w:eastAsia="en-US"/>
              </w:rPr>
              <w:t>a) CMR draudimas;</w:t>
            </w:r>
          </w:p>
          <w:p w:rsidR="00187120" w:rsidRPr="004F1B76" w:rsidRDefault="00187120" w:rsidP="00264F7C">
            <w:pPr>
              <w:contextualSpacing/>
              <w:rPr>
                <w:lang w:eastAsia="en-US"/>
              </w:rPr>
            </w:pPr>
            <w:r w:rsidRPr="004F1B76">
              <w:rPr>
                <w:lang w:eastAsia="en-US"/>
              </w:rPr>
              <w:t>b) TIR draudimas;</w:t>
            </w:r>
          </w:p>
          <w:p w:rsidR="00187120" w:rsidRPr="004F1B76" w:rsidRDefault="00187120" w:rsidP="00264F7C">
            <w:pPr>
              <w:contextualSpacing/>
              <w:rPr>
                <w:lang w:eastAsia="en-US"/>
              </w:rPr>
            </w:pPr>
            <w:r w:rsidRPr="004F1B76">
              <w:rPr>
                <w:lang w:eastAsia="en-US"/>
              </w:rPr>
              <w:t>4. Krovininių automobilių draudimas.</w:t>
            </w:r>
          </w:p>
          <w:p w:rsidR="00187120" w:rsidRPr="004F1B76" w:rsidRDefault="00187120" w:rsidP="00264F7C">
            <w:pPr>
              <w:contextualSpacing/>
              <w:rPr>
                <w:lang w:eastAsia="en-US"/>
              </w:rPr>
            </w:pPr>
            <w:r w:rsidRPr="004F1B76">
              <w:rPr>
                <w:lang w:eastAsia="en-US"/>
              </w:rPr>
              <w:t>5. Privalomas vairuotojų civilinės atsakomybės draudimas.</w:t>
            </w:r>
          </w:p>
          <w:p w:rsidR="00264F7C" w:rsidRPr="004F1B76" w:rsidRDefault="00187120" w:rsidP="00264F7C">
            <w:pPr>
              <w:contextualSpacing/>
              <w:rPr>
                <w:b/>
                <w:lang w:eastAsia="en-US"/>
              </w:rPr>
            </w:pPr>
            <w:r w:rsidRPr="004F1B76">
              <w:rPr>
                <w:b/>
                <w:lang w:eastAsia="en-US"/>
              </w:rPr>
              <w:t>Užduotys:</w:t>
            </w:r>
          </w:p>
          <w:p w:rsidR="00187120" w:rsidRPr="004F1B76" w:rsidRDefault="00187120" w:rsidP="00264F7C">
            <w:pPr>
              <w:contextualSpacing/>
              <w:rPr>
                <w:lang w:eastAsia="en-US"/>
              </w:rPr>
            </w:pPr>
            <w:r w:rsidRPr="004F1B76">
              <w:rPr>
                <w:lang w:eastAsia="en-US"/>
              </w:rPr>
              <w:t>1. Pagal pateiktą informaciją paruošti ir išsiųsti klausimus draudimo įmonėms dėl krovinių ir transporto priemonių draudimo.</w:t>
            </w:r>
          </w:p>
          <w:p w:rsidR="00187120" w:rsidRPr="004F1B76" w:rsidRDefault="00187120" w:rsidP="003A0ED3">
            <w:pPr>
              <w:contextualSpacing/>
              <w:rPr>
                <w:lang w:eastAsia="en-US"/>
              </w:rPr>
            </w:pPr>
            <w:r w:rsidRPr="004F1B76">
              <w:rPr>
                <w:lang w:eastAsia="en-US"/>
              </w:rPr>
              <w:t>2. Iš gautų komercinių pasiūlymų išrinkti optimaliausią draudimo variantą.</w:t>
            </w:r>
          </w:p>
        </w:tc>
        <w:tc>
          <w:tcPr>
            <w:tcW w:w="1813" w:type="pct"/>
          </w:tcPr>
          <w:p w:rsidR="00264F7C" w:rsidRPr="004F1B76" w:rsidRDefault="00187120" w:rsidP="00264F7C">
            <w:pPr>
              <w:rPr>
                <w:b/>
                <w:lang w:eastAsia="en-US"/>
              </w:rPr>
            </w:pPr>
            <w:r w:rsidRPr="004F1B76">
              <w:rPr>
                <w:b/>
                <w:lang w:eastAsia="en-US"/>
              </w:rPr>
              <w:t>Patenkinamai:</w:t>
            </w:r>
          </w:p>
          <w:p w:rsidR="00187120" w:rsidRPr="004F1B76" w:rsidRDefault="00187120" w:rsidP="00264F7C">
            <w:pPr>
              <w:rPr>
                <w:lang w:eastAsia="en-US"/>
              </w:rPr>
            </w:pPr>
            <w:r w:rsidRPr="004F1B76">
              <w:rPr>
                <w:lang w:eastAsia="en-US"/>
              </w:rPr>
              <w:t>Paruošti krovinių ir transporto priemonių draudimo klausimai, iš gautų pasiūlymų išrinktas optimaliausias draudimo variantas.</w:t>
            </w:r>
          </w:p>
          <w:p w:rsidR="00264F7C" w:rsidRPr="004F1B76" w:rsidRDefault="00187120" w:rsidP="00264F7C">
            <w:pPr>
              <w:rPr>
                <w:b/>
                <w:lang w:eastAsia="en-US"/>
              </w:rPr>
            </w:pPr>
            <w:r w:rsidRPr="004F1B76">
              <w:rPr>
                <w:b/>
                <w:lang w:eastAsia="en-US"/>
              </w:rPr>
              <w:t>Gerai:</w:t>
            </w:r>
          </w:p>
          <w:p w:rsidR="00187120" w:rsidRPr="004F1B76" w:rsidRDefault="00187120" w:rsidP="00264F7C">
            <w:pPr>
              <w:rPr>
                <w:lang w:eastAsia="en-US"/>
              </w:rPr>
            </w:pPr>
            <w:r w:rsidRPr="004F1B76">
              <w:rPr>
                <w:lang w:eastAsia="en-US"/>
              </w:rPr>
              <w:t>Paruošti krovinių ir transporto priemonių draudimo klausimai, iš gautų pasiūlymų išrinktas optimaliausias draudimo variantas, apibrėžtos krovinių ir transporto</w:t>
            </w:r>
            <w:r w:rsidR="003448DE" w:rsidRPr="004F1B76">
              <w:rPr>
                <w:lang w:eastAsia="en-US"/>
              </w:rPr>
              <w:t xml:space="preserve"> priemonių draudimo</w:t>
            </w:r>
            <w:r w:rsidR="00264F7C" w:rsidRPr="004F1B76">
              <w:rPr>
                <w:lang w:eastAsia="en-US"/>
              </w:rPr>
              <w:t xml:space="preserve"> </w:t>
            </w:r>
            <w:r w:rsidR="003448DE" w:rsidRPr="004F1B76">
              <w:rPr>
                <w:lang w:eastAsia="en-US"/>
              </w:rPr>
              <w:t>taisyklės.</w:t>
            </w:r>
          </w:p>
          <w:p w:rsidR="00187120" w:rsidRPr="004F1B76" w:rsidRDefault="00187120" w:rsidP="00264F7C">
            <w:pPr>
              <w:rPr>
                <w:b/>
                <w:lang w:eastAsia="en-US"/>
              </w:rPr>
            </w:pPr>
            <w:r w:rsidRPr="004F1B76">
              <w:rPr>
                <w:b/>
                <w:lang w:eastAsia="en-US"/>
              </w:rPr>
              <w:t>Puikiai:</w:t>
            </w:r>
          </w:p>
          <w:p w:rsidR="00187120" w:rsidRPr="004F1B76" w:rsidRDefault="00187120" w:rsidP="00264F7C">
            <w:pPr>
              <w:rPr>
                <w:lang w:eastAsia="en-US"/>
              </w:rPr>
            </w:pPr>
            <w:r w:rsidRPr="004F1B76">
              <w:rPr>
                <w:lang w:eastAsia="en-US"/>
              </w:rPr>
              <w:t>Paruošti krovinių ir transporto priemonių draudimo klausimai, iš gautų pasiūlymų išrinktas optimaliausias draudimo variantas, apibrėžtos krovinių ir transporto priemonių draudimo</w:t>
            </w:r>
            <w:r w:rsidR="00264F7C" w:rsidRPr="004F1B76">
              <w:rPr>
                <w:lang w:eastAsia="en-US"/>
              </w:rPr>
              <w:t xml:space="preserve"> </w:t>
            </w:r>
            <w:r w:rsidRPr="004F1B76">
              <w:rPr>
                <w:lang w:eastAsia="en-US"/>
              </w:rPr>
              <w:t>taisyklės bei draudimo įvykių įforminimo tvarka.</w:t>
            </w:r>
          </w:p>
        </w:tc>
      </w:tr>
      <w:tr w:rsidR="004F1B76" w:rsidRPr="004F1B76" w:rsidTr="003A0ED3">
        <w:tblPrEx>
          <w:tblLook w:val="04A0" w:firstRow="1" w:lastRow="0" w:firstColumn="1" w:lastColumn="0" w:noHBand="0" w:noVBand="1"/>
        </w:tblPrEx>
        <w:trPr>
          <w:trHeight w:val="57"/>
        </w:trPr>
        <w:tc>
          <w:tcPr>
            <w:tcW w:w="1142" w:type="pct"/>
            <w:tcBorders>
              <w:top w:val="single" w:sz="4" w:space="0" w:color="auto"/>
              <w:left w:val="single" w:sz="4" w:space="0" w:color="auto"/>
              <w:bottom w:val="single" w:sz="4" w:space="0" w:color="auto"/>
              <w:right w:val="single" w:sz="4" w:space="0" w:color="auto"/>
            </w:tcBorders>
          </w:tcPr>
          <w:p w:rsidR="00ED4231" w:rsidRPr="004F1B76" w:rsidRDefault="00ED4231" w:rsidP="00264F7C">
            <w:r w:rsidRPr="004F1B76">
              <w:t>Reikalavimai mokymui skirtiems metodiniams ir materialiesiems ištekliams</w:t>
            </w:r>
          </w:p>
        </w:tc>
        <w:tc>
          <w:tcPr>
            <w:tcW w:w="3858" w:type="pct"/>
            <w:gridSpan w:val="2"/>
            <w:tcBorders>
              <w:top w:val="single" w:sz="4" w:space="0" w:color="auto"/>
              <w:left w:val="single" w:sz="4" w:space="0" w:color="auto"/>
              <w:bottom w:val="single" w:sz="4" w:space="0" w:color="auto"/>
              <w:right w:val="single" w:sz="4" w:space="0" w:color="auto"/>
            </w:tcBorders>
          </w:tcPr>
          <w:p w:rsidR="00ED4231" w:rsidRPr="004F1B76" w:rsidRDefault="00ED4231" w:rsidP="00264F7C">
            <w:pPr>
              <w:widowControl w:val="0"/>
              <w:jc w:val="both"/>
              <w:rPr>
                <w:rFonts w:eastAsia="Calibri"/>
                <w:i/>
              </w:rPr>
            </w:pPr>
            <w:r w:rsidRPr="004F1B76">
              <w:rPr>
                <w:rFonts w:eastAsia="Calibri"/>
                <w:i/>
              </w:rPr>
              <w:t>Mokymo(</w:t>
            </w:r>
            <w:proofErr w:type="spellStart"/>
            <w:r w:rsidRPr="004F1B76">
              <w:rPr>
                <w:rFonts w:eastAsia="Calibri"/>
                <w:i/>
              </w:rPr>
              <w:t>si</w:t>
            </w:r>
            <w:proofErr w:type="spellEnd"/>
            <w:r w:rsidRPr="004F1B76">
              <w:rPr>
                <w:rFonts w:eastAsia="Calibri"/>
                <w:i/>
              </w:rPr>
              <w:t>) medžiaga:</w:t>
            </w:r>
          </w:p>
          <w:p w:rsidR="00ED4231" w:rsidRPr="004F1B76" w:rsidRDefault="00ED4231" w:rsidP="00264F7C">
            <w:pPr>
              <w:pStyle w:val="NoSpacing"/>
              <w:numPr>
                <w:ilvl w:val="0"/>
                <w:numId w:val="1"/>
              </w:numPr>
              <w:ind w:left="0" w:firstLine="0"/>
              <w:jc w:val="both"/>
            </w:pPr>
            <w:r w:rsidRPr="004F1B76">
              <w:t>Logisto ekspeditoriaus modulinė profesinio mokymo programa</w:t>
            </w:r>
          </w:p>
          <w:p w:rsidR="00264F7C" w:rsidRPr="004F1B76" w:rsidRDefault="00ED4231" w:rsidP="00264F7C">
            <w:pPr>
              <w:pStyle w:val="NoSpacing"/>
              <w:numPr>
                <w:ilvl w:val="0"/>
                <w:numId w:val="1"/>
              </w:numPr>
              <w:ind w:left="0" w:firstLine="0"/>
              <w:jc w:val="both"/>
            </w:pPr>
            <w:r w:rsidRPr="004F1B76">
              <w:t>Vadovėliai, teisės aktai ir kita mokomoji medžiaga</w:t>
            </w:r>
          </w:p>
          <w:p w:rsidR="00ED4231" w:rsidRPr="004F1B76" w:rsidRDefault="00ED4231" w:rsidP="00264F7C">
            <w:pPr>
              <w:jc w:val="both"/>
              <w:rPr>
                <w:i/>
              </w:rPr>
            </w:pPr>
            <w:r w:rsidRPr="004F1B76">
              <w:rPr>
                <w:i/>
              </w:rPr>
              <w:t>Mokymo(</w:t>
            </w:r>
            <w:proofErr w:type="spellStart"/>
            <w:r w:rsidRPr="004F1B76">
              <w:rPr>
                <w:i/>
              </w:rPr>
              <w:t>si</w:t>
            </w:r>
            <w:proofErr w:type="spellEnd"/>
            <w:r w:rsidRPr="004F1B76">
              <w:rPr>
                <w:i/>
              </w:rPr>
              <w:t>) priemonės:</w:t>
            </w:r>
          </w:p>
          <w:p w:rsidR="00ED4231" w:rsidRPr="004F1B76" w:rsidRDefault="00ED4231" w:rsidP="00264F7C">
            <w:pPr>
              <w:numPr>
                <w:ilvl w:val="0"/>
                <w:numId w:val="4"/>
              </w:numPr>
              <w:ind w:left="0" w:firstLine="0"/>
              <w:jc w:val="both"/>
            </w:pPr>
            <w:r w:rsidRPr="004F1B76">
              <w:t>Techninės priemonės mokymo(</w:t>
            </w:r>
            <w:proofErr w:type="spellStart"/>
            <w:r w:rsidRPr="004F1B76">
              <w:t>si</w:t>
            </w:r>
            <w:proofErr w:type="spellEnd"/>
            <w:r w:rsidRPr="004F1B76">
              <w:t>) medžiagai iliustruoti, vizualizuoti, pristatyti.</w:t>
            </w:r>
          </w:p>
        </w:tc>
      </w:tr>
      <w:tr w:rsidR="004F1B76" w:rsidRPr="004F1B76" w:rsidTr="003A0ED3">
        <w:tblPrEx>
          <w:tblLook w:val="04A0" w:firstRow="1" w:lastRow="0" w:firstColumn="1" w:lastColumn="0" w:noHBand="0" w:noVBand="1"/>
        </w:tblPrEx>
        <w:trPr>
          <w:trHeight w:val="57"/>
        </w:trPr>
        <w:tc>
          <w:tcPr>
            <w:tcW w:w="1142" w:type="pct"/>
            <w:tcBorders>
              <w:top w:val="single" w:sz="4" w:space="0" w:color="auto"/>
              <w:left w:val="single" w:sz="4" w:space="0" w:color="auto"/>
              <w:bottom w:val="single" w:sz="4" w:space="0" w:color="auto"/>
              <w:right w:val="single" w:sz="4" w:space="0" w:color="auto"/>
            </w:tcBorders>
          </w:tcPr>
          <w:p w:rsidR="00ED4231" w:rsidRPr="004F1B76" w:rsidRDefault="00ED4231" w:rsidP="00264F7C">
            <w:r w:rsidRPr="004F1B76">
              <w:t>Reikalavimai teorinio ir praktinio mokymo vietai</w:t>
            </w:r>
          </w:p>
        </w:tc>
        <w:tc>
          <w:tcPr>
            <w:tcW w:w="3858" w:type="pct"/>
            <w:gridSpan w:val="2"/>
            <w:tcBorders>
              <w:top w:val="single" w:sz="4" w:space="0" w:color="auto"/>
              <w:left w:val="single" w:sz="4" w:space="0" w:color="auto"/>
              <w:bottom w:val="single" w:sz="4" w:space="0" w:color="auto"/>
              <w:right w:val="single" w:sz="4" w:space="0" w:color="auto"/>
            </w:tcBorders>
          </w:tcPr>
          <w:p w:rsidR="00ED4231" w:rsidRPr="004F1B76" w:rsidRDefault="00ED4231" w:rsidP="00264F7C">
            <w:pPr>
              <w:contextualSpacing/>
              <w:jc w:val="both"/>
            </w:pPr>
            <w:r w:rsidRPr="004F1B76">
              <w:t>Klasė ar kita mokymui(</w:t>
            </w:r>
            <w:proofErr w:type="spellStart"/>
            <w:r w:rsidRPr="004F1B76">
              <w:t>si</w:t>
            </w:r>
            <w:proofErr w:type="spellEnd"/>
            <w:r w:rsidRPr="004F1B76">
              <w:t>) pritaikyta patalpa su techninėmis priemonėmis (kompiuteri</w:t>
            </w:r>
            <w:r w:rsidR="008C2C87" w:rsidRPr="004F1B76">
              <w:t>ais</w:t>
            </w:r>
            <w:r w:rsidRPr="004F1B76">
              <w:t>, multimedija projektoriumi, vaizdo įrašymo/atkūrimo įranga) mokymo(</w:t>
            </w:r>
            <w:proofErr w:type="spellStart"/>
            <w:r w:rsidRPr="004F1B76">
              <w:t>si</w:t>
            </w:r>
            <w:proofErr w:type="spellEnd"/>
            <w:r w:rsidRPr="004F1B76">
              <w:t>) medžiagai pateikti.</w:t>
            </w:r>
          </w:p>
        </w:tc>
      </w:tr>
      <w:tr w:rsidR="004F1B76" w:rsidRPr="004F1B76" w:rsidTr="003A0ED3">
        <w:tblPrEx>
          <w:tblLook w:val="04A0" w:firstRow="1" w:lastRow="0" w:firstColumn="1" w:lastColumn="0" w:noHBand="0" w:noVBand="1"/>
        </w:tblPrEx>
        <w:trPr>
          <w:trHeight w:val="57"/>
        </w:trPr>
        <w:tc>
          <w:tcPr>
            <w:tcW w:w="1142" w:type="pct"/>
            <w:tcBorders>
              <w:top w:val="single" w:sz="4" w:space="0" w:color="auto"/>
              <w:left w:val="single" w:sz="4" w:space="0" w:color="auto"/>
              <w:bottom w:val="single" w:sz="4" w:space="0" w:color="auto"/>
              <w:right w:val="single" w:sz="4" w:space="0" w:color="auto"/>
            </w:tcBorders>
          </w:tcPr>
          <w:p w:rsidR="00ED4231" w:rsidRPr="004F1B76" w:rsidRDefault="00ED4231" w:rsidP="00264F7C">
            <w:r w:rsidRPr="004F1B76">
              <w:t>Reikalavimai mokytojų dalykiniam pasirengimui (dalykinei kvalifikacijai)</w:t>
            </w:r>
          </w:p>
        </w:tc>
        <w:tc>
          <w:tcPr>
            <w:tcW w:w="3858" w:type="pct"/>
            <w:gridSpan w:val="2"/>
            <w:tcBorders>
              <w:top w:val="single" w:sz="4" w:space="0" w:color="auto"/>
              <w:left w:val="single" w:sz="4" w:space="0" w:color="auto"/>
              <w:bottom w:val="single" w:sz="4" w:space="0" w:color="auto"/>
              <w:right w:val="single" w:sz="4" w:space="0" w:color="auto"/>
            </w:tcBorders>
          </w:tcPr>
          <w:p w:rsidR="00ED4231" w:rsidRPr="004F1B76" w:rsidRDefault="00ED4231" w:rsidP="00264F7C">
            <w:pPr>
              <w:jc w:val="both"/>
            </w:pPr>
            <w:r w:rsidRPr="004F1B76">
              <w:t>Modulį gali vesti mokytojas, turintis:</w:t>
            </w:r>
          </w:p>
          <w:p w:rsidR="00ED4231" w:rsidRPr="004F1B76" w:rsidRDefault="00ED4231" w:rsidP="00264F7C">
            <w:pPr>
              <w:jc w:val="both"/>
            </w:pPr>
            <w:r w:rsidRPr="004F1B7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D4231" w:rsidRPr="004F1B76" w:rsidRDefault="00ED4231" w:rsidP="00264F7C">
            <w:pPr>
              <w:rPr>
                <w:b/>
              </w:rPr>
            </w:pPr>
            <w:r w:rsidRPr="004F1B76">
              <w:t xml:space="preserve">2) </w:t>
            </w:r>
            <w:r w:rsidR="00533BCA" w:rsidRPr="004F1B76">
              <w:t>ne žemesnį kaip aukštesnįjį ar aukštąjį (aukštesnįjį, įgytą iki 2009 metų ar specialųjį vidurinį, įgytą iki 1995 metų) išsilavinimą pagal šios mokymo programos turinį ir turintis pedagoginį išsilavinimą arba Švietimo ir mokslo ministro nustatyta tvarka išklausytų pedagoginių ir psichologinių žinių kursų pažymėjimą.</w:t>
            </w:r>
          </w:p>
        </w:tc>
      </w:tr>
    </w:tbl>
    <w:p w:rsidR="00846D4E" w:rsidRPr="004F1B76" w:rsidRDefault="00846D4E" w:rsidP="00264F7C">
      <w:pPr>
        <w:rPr>
          <w:noProof/>
        </w:rPr>
      </w:pPr>
    </w:p>
    <w:p w:rsidR="00381712" w:rsidRPr="004F1B76" w:rsidRDefault="00381712" w:rsidP="00264F7C">
      <w:pPr>
        <w:rPr>
          <w:noProof/>
        </w:rPr>
      </w:pPr>
    </w:p>
    <w:p w:rsidR="002E40AE" w:rsidRPr="004F1B76" w:rsidRDefault="002E40AE" w:rsidP="00264F7C">
      <w:pPr>
        <w:rPr>
          <w:b/>
          <w:noProof/>
        </w:rPr>
      </w:pPr>
      <w:r w:rsidRPr="004F1B76">
        <w:rPr>
          <w:b/>
          <w:noProof/>
        </w:rPr>
        <w:t>Modulio pavadinimas - Transporto teisės pagrindai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4109"/>
        <w:gridCol w:w="3538"/>
      </w:tblGrid>
      <w:tr w:rsidR="004F1B76" w:rsidRPr="004F1B76" w:rsidTr="004D5ACA">
        <w:trPr>
          <w:trHeight w:val="57"/>
        </w:trPr>
        <w:tc>
          <w:tcPr>
            <w:tcW w:w="1142" w:type="pct"/>
            <w:tcBorders>
              <w:top w:val="single" w:sz="4" w:space="0" w:color="auto"/>
              <w:left w:val="single" w:sz="4" w:space="0" w:color="auto"/>
              <w:bottom w:val="single" w:sz="4" w:space="0" w:color="auto"/>
              <w:right w:val="single" w:sz="4" w:space="0" w:color="auto"/>
            </w:tcBorders>
          </w:tcPr>
          <w:p w:rsidR="007360D7" w:rsidRPr="004F1B76" w:rsidRDefault="007360D7" w:rsidP="00264F7C">
            <w:pPr>
              <w:rPr>
                <w:rFonts w:eastAsia="Calibri"/>
                <w:szCs w:val="22"/>
                <w:lang w:eastAsia="en-US"/>
              </w:rPr>
            </w:pPr>
            <w:r w:rsidRPr="004F1B76">
              <w:rPr>
                <w:rFonts w:eastAsia="Calibri"/>
                <w:szCs w:val="22"/>
                <w:lang w:eastAsia="en-US"/>
              </w:rPr>
              <w:t>Valstybinis kodas</w:t>
            </w:r>
          </w:p>
        </w:tc>
        <w:tc>
          <w:tcPr>
            <w:tcW w:w="3858" w:type="pct"/>
            <w:gridSpan w:val="2"/>
            <w:tcBorders>
              <w:top w:val="single" w:sz="4" w:space="0" w:color="auto"/>
              <w:left w:val="single" w:sz="4" w:space="0" w:color="auto"/>
              <w:bottom w:val="single" w:sz="4" w:space="0" w:color="auto"/>
              <w:right w:val="single" w:sz="4" w:space="0" w:color="auto"/>
            </w:tcBorders>
          </w:tcPr>
          <w:p w:rsidR="007360D7" w:rsidRPr="004F1B76" w:rsidRDefault="000845C2" w:rsidP="00264F7C">
            <w:pPr>
              <w:rPr>
                <w:noProof/>
              </w:rPr>
            </w:pPr>
            <w:r w:rsidRPr="004F1B76">
              <w:rPr>
                <w:noProof/>
              </w:rPr>
              <w:t>4104131</w:t>
            </w:r>
          </w:p>
        </w:tc>
      </w:tr>
      <w:tr w:rsidR="004F1B76" w:rsidRPr="004F1B76" w:rsidTr="004D5ACA">
        <w:trPr>
          <w:trHeight w:val="57"/>
        </w:trPr>
        <w:tc>
          <w:tcPr>
            <w:tcW w:w="1142" w:type="pct"/>
            <w:tcBorders>
              <w:top w:val="single" w:sz="4" w:space="0" w:color="auto"/>
              <w:left w:val="single" w:sz="4" w:space="0" w:color="auto"/>
              <w:bottom w:val="single" w:sz="4" w:space="0" w:color="auto"/>
              <w:right w:val="single" w:sz="4" w:space="0" w:color="auto"/>
            </w:tcBorders>
            <w:hideMark/>
          </w:tcPr>
          <w:p w:rsidR="007360D7" w:rsidRPr="004F1B76" w:rsidRDefault="007360D7" w:rsidP="00264F7C">
            <w:pPr>
              <w:rPr>
                <w:rFonts w:eastAsia="Calibri"/>
                <w:szCs w:val="22"/>
                <w:lang w:eastAsia="en-US"/>
              </w:rPr>
            </w:pPr>
            <w:r w:rsidRPr="004F1B76">
              <w:rPr>
                <w:rFonts w:eastAsia="Calibri"/>
                <w:szCs w:val="22"/>
                <w:lang w:eastAsia="en-US"/>
              </w:rPr>
              <w:t>Modulio LTKS lygis</w:t>
            </w:r>
          </w:p>
        </w:tc>
        <w:tc>
          <w:tcPr>
            <w:tcW w:w="3858" w:type="pct"/>
            <w:gridSpan w:val="2"/>
            <w:tcBorders>
              <w:top w:val="single" w:sz="4" w:space="0" w:color="auto"/>
              <w:left w:val="single" w:sz="4" w:space="0" w:color="auto"/>
              <w:bottom w:val="single" w:sz="4" w:space="0" w:color="auto"/>
              <w:right w:val="single" w:sz="4" w:space="0" w:color="auto"/>
            </w:tcBorders>
          </w:tcPr>
          <w:p w:rsidR="007360D7" w:rsidRPr="004F1B76" w:rsidRDefault="007360D7" w:rsidP="00264F7C">
            <w:pPr>
              <w:rPr>
                <w:noProof/>
              </w:rPr>
            </w:pPr>
            <w:r w:rsidRPr="004F1B76">
              <w:rPr>
                <w:noProof/>
              </w:rPr>
              <w:t>IV</w:t>
            </w:r>
          </w:p>
        </w:tc>
      </w:tr>
      <w:tr w:rsidR="004F1B76" w:rsidRPr="004F1B76" w:rsidTr="004D5ACA">
        <w:trPr>
          <w:trHeight w:val="57"/>
        </w:trPr>
        <w:tc>
          <w:tcPr>
            <w:tcW w:w="1142" w:type="pct"/>
            <w:tcBorders>
              <w:top w:val="single" w:sz="4" w:space="0" w:color="auto"/>
              <w:left w:val="single" w:sz="4" w:space="0" w:color="auto"/>
              <w:bottom w:val="single" w:sz="4" w:space="0" w:color="auto"/>
              <w:right w:val="single" w:sz="4" w:space="0" w:color="auto"/>
            </w:tcBorders>
            <w:hideMark/>
          </w:tcPr>
          <w:p w:rsidR="007360D7" w:rsidRPr="004F1B76" w:rsidRDefault="007360D7" w:rsidP="00264F7C">
            <w:pPr>
              <w:rPr>
                <w:rFonts w:eastAsia="Calibri"/>
                <w:szCs w:val="22"/>
                <w:lang w:eastAsia="en-US"/>
              </w:rPr>
            </w:pPr>
            <w:r w:rsidRPr="004F1B76">
              <w:rPr>
                <w:rFonts w:eastAsia="Calibri"/>
                <w:szCs w:val="22"/>
                <w:lang w:eastAsia="en-US"/>
              </w:rPr>
              <w:t>Apimtis mokymosi kreditais</w:t>
            </w:r>
          </w:p>
        </w:tc>
        <w:tc>
          <w:tcPr>
            <w:tcW w:w="3858" w:type="pct"/>
            <w:gridSpan w:val="2"/>
            <w:tcBorders>
              <w:top w:val="single" w:sz="4" w:space="0" w:color="auto"/>
              <w:left w:val="single" w:sz="4" w:space="0" w:color="auto"/>
              <w:bottom w:val="single" w:sz="4" w:space="0" w:color="auto"/>
              <w:right w:val="single" w:sz="4" w:space="0" w:color="auto"/>
            </w:tcBorders>
          </w:tcPr>
          <w:p w:rsidR="007360D7" w:rsidRPr="004F1B76" w:rsidRDefault="007360D7" w:rsidP="00264F7C">
            <w:pPr>
              <w:rPr>
                <w:noProof/>
              </w:rPr>
            </w:pPr>
            <w:r w:rsidRPr="004F1B76">
              <w:rPr>
                <w:noProof/>
              </w:rPr>
              <w:t>5</w:t>
            </w:r>
          </w:p>
        </w:tc>
      </w:tr>
      <w:tr w:rsidR="004F1B76" w:rsidRPr="004F1B76" w:rsidTr="004D5ACA">
        <w:trPr>
          <w:trHeight w:val="57"/>
        </w:trPr>
        <w:tc>
          <w:tcPr>
            <w:tcW w:w="1142" w:type="pct"/>
            <w:tcBorders>
              <w:top w:val="single" w:sz="4" w:space="0" w:color="auto"/>
              <w:left w:val="single" w:sz="4" w:space="0" w:color="auto"/>
              <w:bottom w:val="single" w:sz="4" w:space="0" w:color="auto"/>
              <w:right w:val="single" w:sz="4" w:space="0" w:color="auto"/>
            </w:tcBorders>
            <w:hideMark/>
          </w:tcPr>
          <w:p w:rsidR="007360D7" w:rsidRPr="004F1B76" w:rsidRDefault="007360D7" w:rsidP="00264F7C">
            <w:pPr>
              <w:rPr>
                <w:rFonts w:eastAsia="Calibri"/>
                <w:szCs w:val="22"/>
                <w:lang w:eastAsia="en-US"/>
              </w:rPr>
            </w:pPr>
            <w:r w:rsidRPr="004F1B76">
              <w:rPr>
                <w:rFonts w:eastAsia="Calibri"/>
                <w:szCs w:val="22"/>
                <w:lang w:eastAsia="en-US"/>
              </w:rPr>
              <w:t>Kompetencijos</w:t>
            </w:r>
          </w:p>
        </w:tc>
        <w:tc>
          <w:tcPr>
            <w:tcW w:w="3858" w:type="pct"/>
            <w:gridSpan w:val="2"/>
            <w:tcBorders>
              <w:top w:val="single" w:sz="4" w:space="0" w:color="auto"/>
              <w:left w:val="single" w:sz="4" w:space="0" w:color="auto"/>
              <w:bottom w:val="single" w:sz="4" w:space="0" w:color="auto"/>
              <w:right w:val="single" w:sz="4" w:space="0" w:color="auto"/>
            </w:tcBorders>
          </w:tcPr>
          <w:p w:rsidR="007360D7" w:rsidRPr="004F1B76" w:rsidRDefault="00917C6C" w:rsidP="00264F7C">
            <w:pPr>
              <w:rPr>
                <w:i/>
                <w:noProof/>
              </w:rPr>
            </w:pPr>
            <w:r w:rsidRPr="004F1B76">
              <w:t>Vykdyti logistinę veiklą pagal atsakomybę ir veiklą reglamentuojančius dokumentus.</w:t>
            </w:r>
          </w:p>
        </w:tc>
      </w:tr>
      <w:tr w:rsidR="004F1B76" w:rsidRPr="004F1B76" w:rsidTr="004D5ACA">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D9D9D9"/>
          </w:tcPr>
          <w:p w:rsidR="007E212C" w:rsidRPr="004F1B76" w:rsidRDefault="003A0ED3" w:rsidP="00264F7C">
            <w:r w:rsidRPr="004F1B76">
              <w:t>Modulio mokymosi rezultatai</w:t>
            </w:r>
          </w:p>
        </w:tc>
        <w:tc>
          <w:tcPr>
            <w:tcW w:w="2073" w:type="pct"/>
            <w:tcBorders>
              <w:top w:val="single" w:sz="4" w:space="0" w:color="auto"/>
              <w:left w:val="single" w:sz="4" w:space="0" w:color="auto"/>
              <w:bottom w:val="single" w:sz="4" w:space="0" w:color="auto"/>
              <w:right w:val="single" w:sz="4" w:space="0" w:color="auto"/>
            </w:tcBorders>
            <w:shd w:val="clear" w:color="auto" w:fill="D9D9D9"/>
          </w:tcPr>
          <w:p w:rsidR="007E212C" w:rsidRPr="004F1B76" w:rsidRDefault="007E212C" w:rsidP="00264F7C">
            <w:r w:rsidRPr="004F1B76">
              <w:t>Rekomenduojamas turinys, reikalingas mokymosi rezultatams pasiekti</w:t>
            </w:r>
          </w:p>
        </w:tc>
        <w:tc>
          <w:tcPr>
            <w:tcW w:w="1784" w:type="pct"/>
            <w:tcBorders>
              <w:top w:val="single" w:sz="4" w:space="0" w:color="auto"/>
              <w:left w:val="single" w:sz="4" w:space="0" w:color="auto"/>
              <w:bottom w:val="single" w:sz="4" w:space="0" w:color="auto"/>
              <w:right w:val="single" w:sz="4" w:space="0" w:color="auto"/>
            </w:tcBorders>
            <w:shd w:val="clear" w:color="auto" w:fill="D9D9D9"/>
          </w:tcPr>
          <w:p w:rsidR="007E212C" w:rsidRPr="004F1B76" w:rsidRDefault="007E212C" w:rsidP="00264F7C">
            <w:r w:rsidRPr="004F1B76">
              <w:t>Mokymosi pasiekimų įvertinimo kriterijai</w:t>
            </w:r>
          </w:p>
        </w:tc>
      </w:tr>
      <w:tr w:rsidR="004F1B76" w:rsidRPr="004F1B76" w:rsidTr="004D5ACA">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hideMark/>
          </w:tcPr>
          <w:p w:rsidR="007360D7" w:rsidRPr="004F1B76" w:rsidRDefault="007360D7" w:rsidP="00264F7C">
            <w:pPr>
              <w:rPr>
                <w:noProof/>
              </w:rPr>
            </w:pPr>
            <w:r w:rsidRPr="004F1B76">
              <w:rPr>
                <w:noProof/>
              </w:rPr>
              <w:t>Kognityviniai mokymosi rezultatai:</w:t>
            </w:r>
          </w:p>
        </w:tc>
      </w:tr>
      <w:tr w:rsidR="004F1B76" w:rsidRPr="004F1B76" w:rsidTr="004D5ACA">
        <w:trPr>
          <w:trHeight w:val="57"/>
        </w:trPr>
        <w:tc>
          <w:tcPr>
            <w:tcW w:w="1142" w:type="pct"/>
            <w:tcBorders>
              <w:top w:val="single" w:sz="4" w:space="0" w:color="auto"/>
              <w:left w:val="single" w:sz="4" w:space="0" w:color="auto"/>
              <w:bottom w:val="single" w:sz="4" w:space="0" w:color="auto"/>
              <w:right w:val="single" w:sz="4" w:space="0" w:color="auto"/>
            </w:tcBorders>
          </w:tcPr>
          <w:p w:rsidR="007E212C" w:rsidRPr="004F1B76" w:rsidRDefault="007E212C" w:rsidP="003A0ED3">
            <w:r w:rsidRPr="004F1B76">
              <w:rPr>
                <w:noProof/>
              </w:rPr>
              <w:t xml:space="preserve">1. </w:t>
            </w:r>
            <w:r w:rsidRPr="004F1B76">
              <w:t xml:space="preserve">Apžvelgti vairuotojų teises ir </w:t>
            </w:r>
            <w:r w:rsidRPr="004F1B76">
              <w:lastRenderedPageBreak/>
              <w:t>pareigas, susietas su kelių transportu.</w:t>
            </w:r>
          </w:p>
        </w:tc>
        <w:tc>
          <w:tcPr>
            <w:tcW w:w="2073" w:type="pct"/>
            <w:tcBorders>
              <w:top w:val="single" w:sz="4" w:space="0" w:color="auto"/>
              <w:left w:val="single" w:sz="4" w:space="0" w:color="auto"/>
              <w:bottom w:val="single" w:sz="4" w:space="0" w:color="auto"/>
              <w:right w:val="single" w:sz="4" w:space="0" w:color="auto"/>
            </w:tcBorders>
          </w:tcPr>
          <w:p w:rsidR="007E212C" w:rsidRPr="004F1B76" w:rsidRDefault="007E212C" w:rsidP="00264F7C">
            <w:pPr>
              <w:rPr>
                <w:b/>
                <w:noProof/>
              </w:rPr>
            </w:pPr>
            <w:r w:rsidRPr="004F1B76">
              <w:rPr>
                <w:b/>
                <w:noProof/>
              </w:rPr>
              <w:lastRenderedPageBreak/>
              <w:t>Temos:</w:t>
            </w:r>
          </w:p>
          <w:p w:rsidR="007E212C" w:rsidRPr="004F1B76" w:rsidRDefault="006B32D9" w:rsidP="00264F7C">
            <w:pPr>
              <w:autoSpaceDE w:val="0"/>
              <w:autoSpaceDN w:val="0"/>
              <w:adjustRightInd w:val="0"/>
            </w:pPr>
            <w:r w:rsidRPr="004F1B76">
              <w:t xml:space="preserve">1. </w:t>
            </w:r>
            <w:r w:rsidR="007E212C" w:rsidRPr="004F1B76">
              <w:t>Darbo sutartis.</w:t>
            </w:r>
          </w:p>
          <w:p w:rsidR="007E212C" w:rsidRPr="004F1B76" w:rsidRDefault="006B32D9" w:rsidP="00264F7C">
            <w:pPr>
              <w:autoSpaceDE w:val="0"/>
              <w:autoSpaceDN w:val="0"/>
              <w:adjustRightInd w:val="0"/>
            </w:pPr>
            <w:r w:rsidRPr="004F1B76">
              <w:lastRenderedPageBreak/>
              <w:t xml:space="preserve">2. </w:t>
            </w:r>
            <w:r w:rsidR="007E212C" w:rsidRPr="004F1B76">
              <w:t>Darbo ir poilsio laikas.</w:t>
            </w:r>
          </w:p>
          <w:p w:rsidR="007E212C" w:rsidRPr="004F1B76" w:rsidRDefault="006B32D9" w:rsidP="00264F7C">
            <w:pPr>
              <w:autoSpaceDE w:val="0"/>
              <w:autoSpaceDN w:val="0"/>
              <w:adjustRightInd w:val="0"/>
            </w:pPr>
            <w:r w:rsidRPr="004F1B76">
              <w:t xml:space="preserve">3. </w:t>
            </w:r>
            <w:r w:rsidR="007E212C" w:rsidRPr="004F1B76">
              <w:t>Darbo užmokestis.</w:t>
            </w:r>
          </w:p>
          <w:p w:rsidR="007E212C" w:rsidRPr="004F1B76" w:rsidRDefault="006B32D9" w:rsidP="00264F7C">
            <w:pPr>
              <w:autoSpaceDE w:val="0"/>
              <w:autoSpaceDN w:val="0"/>
              <w:adjustRightInd w:val="0"/>
            </w:pPr>
            <w:r w:rsidRPr="004F1B76">
              <w:t xml:space="preserve">4. </w:t>
            </w:r>
            <w:r w:rsidR="007E212C" w:rsidRPr="004F1B76">
              <w:t>Materialinė atsakomybė.</w:t>
            </w:r>
          </w:p>
          <w:p w:rsidR="007E212C" w:rsidRPr="004F1B76" w:rsidRDefault="006B32D9" w:rsidP="00264F7C">
            <w:pPr>
              <w:autoSpaceDE w:val="0"/>
              <w:autoSpaceDN w:val="0"/>
              <w:adjustRightInd w:val="0"/>
            </w:pPr>
            <w:r w:rsidRPr="004F1B76">
              <w:t xml:space="preserve">5. </w:t>
            </w:r>
            <w:r w:rsidR="007E212C" w:rsidRPr="004F1B76">
              <w:t>Darbuotojų sauga ir sveikata.</w:t>
            </w:r>
          </w:p>
          <w:p w:rsidR="00264F7C" w:rsidRPr="004F1B76" w:rsidRDefault="006B32D9" w:rsidP="00264F7C">
            <w:pPr>
              <w:autoSpaceDE w:val="0"/>
              <w:autoSpaceDN w:val="0"/>
              <w:adjustRightInd w:val="0"/>
            </w:pPr>
            <w:r w:rsidRPr="004F1B76">
              <w:t xml:space="preserve">6. </w:t>
            </w:r>
            <w:r w:rsidR="007E212C" w:rsidRPr="004F1B76">
              <w:t>Darbo ginčiai.</w:t>
            </w:r>
          </w:p>
          <w:p w:rsidR="007E212C" w:rsidRPr="004F1B76" w:rsidRDefault="007E212C" w:rsidP="00264F7C">
            <w:pPr>
              <w:autoSpaceDE w:val="0"/>
              <w:autoSpaceDN w:val="0"/>
              <w:adjustRightInd w:val="0"/>
            </w:pPr>
            <w:r w:rsidRPr="004F1B76">
              <w:t>Užduotis/</w:t>
            </w:r>
            <w:proofErr w:type="spellStart"/>
            <w:r w:rsidRPr="004F1B76">
              <w:t>ys</w:t>
            </w:r>
            <w:proofErr w:type="spellEnd"/>
            <w:r w:rsidRPr="004F1B76">
              <w:t>:</w:t>
            </w:r>
          </w:p>
          <w:p w:rsidR="007E212C" w:rsidRPr="004F1B76" w:rsidRDefault="006B32D9" w:rsidP="00264F7C">
            <w:pPr>
              <w:autoSpaceDE w:val="0"/>
              <w:autoSpaceDN w:val="0"/>
              <w:adjustRightInd w:val="0"/>
            </w:pPr>
            <w:r w:rsidRPr="004F1B76">
              <w:t xml:space="preserve">1. </w:t>
            </w:r>
            <w:r w:rsidR="007E212C" w:rsidRPr="004F1B76">
              <w:t>Aprašyti vairuotojų teises ir pareigas pagal LR Darbo kodeksą.</w:t>
            </w:r>
          </w:p>
          <w:p w:rsidR="007E212C" w:rsidRPr="004F1B76" w:rsidRDefault="006B32D9" w:rsidP="00264F7C">
            <w:pPr>
              <w:suppressAutoHyphens/>
              <w:contextualSpacing/>
              <w:rPr>
                <w:lang w:eastAsia="ar-SA"/>
              </w:rPr>
            </w:pPr>
            <w:r w:rsidRPr="004F1B76">
              <w:rPr>
                <w:noProof/>
              </w:rPr>
              <w:t xml:space="preserve">2. </w:t>
            </w:r>
            <w:r w:rsidR="007E212C" w:rsidRPr="004F1B76">
              <w:rPr>
                <w:noProof/>
              </w:rPr>
              <w:t xml:space="preserve">Aprašyti </w:t>
            </w:r>
            <w:r w:rsidR="007E212C" w:rsidRPr="004F1B76">
              <w:rPr>
                <w:lang w:eastAsia="ar-SA"/>
              </w:rPr>
              <w:t>vairuotojų teises ir pareigas pagal LR darbuotojų saugos ir sveikatos įstatymą.</w:t>
            </w:r>
          </w:p>
          <w:p w:rsidR="007E212C" w:rsidRPr="004F1B76" w:rsidRDefault="006B32D9" w:rsidP="00264F7C">
            <w:pPr>
              <w:rPr>
                <w:noProof/>
              </w:rPr>
            </w:pPr>
            <w:r w:rsidRPr="004F1B76">
              <w:rPr>
                <w:noProof/>
              </w:rPr>
              <w:t xml:space="preserve">3. </w:t>
            </w:r>
            <w:r w:rsidR="007E212C" w:rsidRPr="004F1B76">
              <w:rPr>
                <w:noProof/>
              </w:rPr>
              <w:t xml:space="preserve">Aprašyti </w:t>
            </w:r>
            <w:r w:rsidR="007E212C" w:rsidRPr="004F1B76">
              <w:t>vairuotojų teises ir pareigas pagal LR kelių transporto kodeksą.</w:t>
            </w:r>
          </w:p>
        </w:tc>
        <w:tc>
          <w:tcPr>
            <w:tcW w:w="1784" w:type="pct"/>
            <w:tcBorders>
              <w:top w:val="single" w:sz="4" w:space="0" w:color="auto"/>
              <w:left w:val="single" w:sz="4" w:space="0" w:color="auto"/>
              <w:bottom w:val="single" w:sz="4" w:space="0" w:color="auto"/>
              <w:right w:val="single" w:sz="4" w:space="0" w:color="auto"/>
            </w:tcBorders>
          </w:tcPr>
          <w:p w:rsidR="00264F7C" w:rsidRPr="004F1B76" w:rsidRDefault="007E212C" w:rsidP="00264F7C">
            <w:pPr>
              <w:rPr>
                <w:b/>
              </w:rPr>
            </w:pPr>
            <w:r w:rsidRPr="004F1B76">
              <w:rPr>
                <w:b/>
              </w:rPr>
              <w:lastRenderedPageBreak/>
              <w:t>Patenkinamai:</w:t>
            </w:r>
          </w:p>
          <w:p w:rsidR="00264F7C" w:rsidRPr="004F1B76" w:rsidRDefault="007E212C" w:rsidP="00264F7C">
            <w:r w:rsidRPr="004F1B76">
              <w:lastRenderedPageBreak/>
              <w:t>Išvardintos vairuotojų teisės ir pareigos, susietos su kelių transportu.</w:t>
            </w:r>
          </w:p>
          <w:p w:rsidR="007E212C" w:rsidRPr="004F1B76" w:rsidRDefault="007E212C" w:rsidP="00264F7C">
            <w:pPr>
              <w:rPr>
                <w:b/>
              </w:rPr>
            </w:pPr>
            <w:r w:rsidRPr="004F1B76">
              <w:rPr>
                <w:b/>
              </w:rPr>
              <w:t>Gerai:</w:t>
            </w:r>
          </w:p>
          <w:p w:rsidR="007E212C" w:rsidRPr="004F1B76" w:rsidRDefault="007E212C" w:rsidP="00264F7C">
            <w:pPr>
              <w:rPr>
                <w:highlight w:val="green"/>
              </w:rPr>
            </w:pPr>
            <w:r w:rsidRPr="004F1B76">
              <w:t>Apibūdintos vairuotojų teisės ir pareigos, susietos su kelių transportu bei išvardinti atitinkami dokumentai.</w:t>
            </w:r>
          </w:p>
          <w:p w:rsidR="007E212C" w:rsidRPr="004F1B76" w:rsidRDefault="007E212C" w:rsidP="00264F7C">
            <w:pPr>
              <w:autoSpaceDE w:val="0"/>
              <w:autoSpaceDN w:val="0"/>
              <w:adjustRightInd w:val="0"/>
            </w:pPr>
            <w:r w:rsidRPr="004F1B76">
              <w:rPr>
                <w:b/>
              </w:rPr>
              <w:t>Puikiai:</w:t>
            </w:r>
          </w:p>
          <w:p w:rsidR="007E212C" w:rsidRPr="004F1B76" w:rsidRDefault="007E212C" w:rsidP="004D5ACA">
            <w:pPr>
              <w:rPr>
                <w:noProof/>
              </w:rPr>
            </w:pPr>
            <w:r w:rsidRPr="004F1B76">
              <w:t>Apibūdintos vairuotojų teisės ir pareigos, susietos su kelių transportu, išvardinti atitinkami dokumentai bei pateikti pavyzdžiai.</w:t>
            </w:r>
          </w:p>
        </w:tc>
      </w:tr>
      <w:tr w:rsidR="004F1B76" w:rsidRPr="004F1B76" w:rsidTr="004D5ACA">
        <w:trPr>
          <w:trHeight w:val="57"/>
        </w:trPr>
        <w:tc>
          <w:tcPr>
            <w:tcW w:w="1142" w:type="pct"/>
            <w:tcBorders>
              <w:top w:val="single" w:sz="4" w:space="0" w:color="auto"/>
              <w:left w:val="single" w:sz="4" w:space="0" w:color="auto"/>
              <w:bottom w:val="single" w:sz="4" w:space="0" w:color="auto"/>
              <w:right w:val="single" w:sz="4" w:space="0" w:color="auto"/>
            </w:tcBorders>
          </w:tcPr>
          <w:p w:rsidR="007E212C" w:rsidRPr="004F1B76" w:rsidRDefault="007E212C" w:rsidP="00DB07C1">
            <w:pPr>
              <w:contextualSpacing/>
              <w:rPr>
                <w:noProof/>
              </w:rPr>
            </w:pPr>
            <w:r w:rsidRPr="004F1B76">
              <w:rPr>
                <w:noProof/>
              </w:rPr>
              <w:t xml:space="preserve">2. </w:t>
            </w:r>
            <w:r w:rsidRPr="004F1B76">
              <w:rPr>
                <w:lang w:eastAsia="ar-SA"/>
              </w:rPr>
              <w:t>Apibūdinti darbo organizavimą, komercinės ir finansinės veiklos netinkamų veiksmų pasekmes.</w:t>
            </w:r>
          </w:p>
        </w:tc>
        <w:tc>
          <w:tcPr>
            <w:tcW w:w="2073" w:type="pct"/>
            <w:tcBorders>
              <w:top w:val="single" w:sz="4" w:space="0" w:color="auto"/>
              <w:left w:val="single" w:sz="4" w:space="0" w:color="auto"/>
              <w:bottom w:val="single" w:sz="4" w:space="0" w:color="auto"/>
              <w:right w:val="single" w:sz="4" w:space="0" w:color="auto"/>
            </w:tcBorders>
          </w:tcPr>
          <w:p w:rsidR="007E212C" w:rsidRPr="004F1B76" w:rsidRDefault="007E212C" w:rsidP="00264F7C">
            <w:pPr>
              <w:rPr>
                <w:b/>
                <w:noProof/>
              </w:rPr>
            </w:pPr>
            <w:r w:rsidRPr="004F1B76">
              <w:rPr>
                <w:b/>
                <w:noProof/>
              </w:rPr>
              <w:t>Temos:</w:t>
            </w:r>
          </w:p>
          <w:p w:rsidR="007E212C" w:rsidRPr="004F1B76" w:rsidRDefault="006B32D9" w:rsidP="00264F7C">
            <w:pPr>
              <w:rPr>
                <w:noProof/>
              </w:rPr>
            </w:pPr>
            <w:r w:rsidRPr="004F1B76">
              <w:rPr>
                <w:noProof/>
              </w:rPr>
              <w:t xml:space="preserve">1. </w:t>
            </w:r>
            <w:r w:rsidR="007E212C" w:rsidRPr="004F1B76">
              <w:rPr>
                <w:noProof/>
              </w:rPr>
              <w:t>Darbo sutarties turinys ir jos sudarymas.</w:t>
            </w:r>
          </w:p>
          <w:p w:rsidR="007E212C" w:rsidRPr="004F1B76" w:rsidRDefault="006B32D9" w:rsidP="00264F7C">
            <w:pPr>
              <w:rPr>
                <w:noProof/>
              </w:rPr>
            </w:pPr>
            <w:r w:rsidRPr="004F1B76">
              <w:rPr>
                <w:noProof/>
              </w:rPr>
              <w:t xml:space="preserve">2. </w:t>
            </w:r>
            <w:r w:rsidR="007E212C" w:rsidRPr="004F1B76">
              <w:rPr>
                <w:noProof/>
              </w:rPr>
              <w:t>Darbo sutarčių rūšys.</w:t>
            </w:r>
          </w:p>
          <w:p w:rsidR="007E212C" w:rsidRPr="004F1B76" w:rsidRDefault="006B32D9" w:rsidP="00264F7C">
            <w:pPr>
              <w:rPr>
                <w:noProof/>
              </w:rPr>
            </w:pPr>
            <w:r w:rsidRPr="004F1B76">
              <w:rPr>
                <w:noProof/>
              </w:rPr>
              <w:t xml:space="preserve">3. </w:t>
            </w:r>
            <w:r w:rsidR="007E212C" w:rsidRPr="004F1B76">
              <w:rPr>
                <w:noProof/>
              </w:rPr>
              <w:t>Darbo sutarties vykdymas.</w:t>
            </w:r>
          </w:p>
          <w:p w:rsidR="007E212C" w:rsidRPr="004F1B76" w:rsidRDefault="006B32D9" w:rsidP="00264F7C">
            <w:pPr>
              <w:rPr>
                <w:noProof/>
              </w:rPr>
            </w:pPr>
            <w:r w:rsidRPr="004F1B76">
              <w:rPr>
                <w:noProof/>
              </w:rPr>
              <w:t xml:space="preserve">4. </w:t>
            </w:r>
            <w:r w:rsidR="007E212C" w:rsidRPr="004F1B76">
              <w:rPr>
                <w:noProof/>
              </w:rPr>
              <w:t>Darbo sutarties baigimasis.</w:t>
            </w:r>
          </w:p>
          <w:p w:rsidR="007E212C" w:rsidRPr="004F1B76" w:rsidRDefault="006B32D9" w:rsidP="00264F7C">
            <w:pPr>
              <w:rPr>
                <w:noProof/>
              </w:rPr>
            </w:pPr>
            <w:r w:rsidRPr="004F1B76">
              <w:rPr>
                <w:noProof/>
              </w:rPr>
              <w:t xml:space="preserve">5. </w:t>
            </w:r>
            <w:r w:rsidR="007E212C" w:rsidRPr="004F1B76">
              <w:rPr>
                <w:noProof/>
              </w:rPr>
              <w:t>Materialinės atsakomybės sutartys, komercinių paslapčių saugojimas.</w:t>
            </w:r>
          </w:p>
          <w:p w:rsidR="007E212C" w:rsidRPr="004F1B76" w:rsidRDefault="006B32D9" w:rsidP="00264F7C">
            <w:pPr>
              <w:rPr>
                <w:noProof/>
              </w:rPr>
            </w:pPr>
            <w:r w:rsidRPr="004F1B76">
              <w:rPr>
                <w:noProof/>
              </w:rPr>
              <w:t xml:space="preserve">6. </w:t>
            </w:r>
            <w:r w:rsidR="007E212C" w:rsidRPr="004F1B76">
              <w:rPr>
                <w:noProof/>
              </w:rPr>
              <w:t>Atsakomybės ribos pagal LR ATPK ir LR BK, už komercinės ir finansinės veiklos netinka</w:t>
            </w:r>
            <w:proofErr w:type="spellStart"/>
            <w:r w:rsidR="007E212C" w:rsidRPr="004F1B76">
              <w:t>mų</w:t>
            </w:r>
            <w:proofErr w:type="spellEnd"/>
            <w:r w:rsidR="007E212C" w:rsidRPr="004F1B76">
              <w:t xml:space="preserve"> veiksmų pasekmes.</w:t>
            </w:r>
          </w:p>
          <w:p w:rsidR="007E212C" w:rsidRPr="004F1B76" w:rsidRDefault="007E212C" w:rsidP="00264F7C">
            <w:pPr>
              <w:rPr>
                <w:b/>
                <w:noProof/>
              </w:rPr>
            </w:pPr>
            <w:r w:rsidRPr="004F1B76">
              <w:rPr>
                <w:b/>
                <w:noProof/>
              </w:rPr>
              <w:t>Užduotis/ys:</w:t>
            </w:r>
          </w:p>
          <w:p w:rsidR="007E212C" w:rsidRPr="004F1B76" w:rsidRDefault="007E212C" w:rsidP="00264F7C">
            <w:pPr>
              <w:contextualSpacing/>
              <w:rPr>
                <w:bCs/>
                <w:lang w:eastAsia="ar-SA"/>
              </w:rPr>
            </w:pPr>
            <w:r w:rsidRPr="004F1B76">
              <w:rPr>
                <w:noProof/>
              </w:rPr>
              <w:t xml:space="preserve">1. Pagal pateiktą </w:t>
            </w:r>
            <w:r w:rsidRPr="004F1B76">
              <w:rPr>
                <w:lang w:eastAsia="ar-SA"/>
              </w:rPr>
              <w:t>LR ATPK ar LR BK straipsnį nustatyti atsakomybės ribas už komercinės ir finansinės veiklos netinkamų veiksmų pasekmes.</w:t>
            </w:r>
          </w:p>
        </w:tc>
        <w:tc>
          <w:tcPr>
            <w:tcW w:w="1784" w:type="pct"/>
            <w:tcBorders>
              <w:top w:val="single" w:sz="4" w:space="0" w:color="auto"/>
              <w:left w:val="single" w:sz="4" w:space="0" w:color="auto"/>
              <w:bottom w:val="single" w:sz="4" w:space="0" w:color="auto"/>
              <w:right w:val="single" w:sz="4" w:space="0" w:color="auto"/>
            </w:tcBorders>
          </w:tcPr>
          <w:p w:rsidR="007E212C" w:rsidRPr="004F1B76" w:rsidRDefault="007E212C" w:rsidP="00264F7C">
            <w:pPr>
              <w:rPr>
                <w:b/>
                <w:lang w:eastAsia="en-US"/>
              </w:rPr>
            </w:pPr>
            <w:r w:rsidRPr="004F1B76">
              <w:rPr>
                <w:b/>
              </w:rPr>
              <w:t>Patenkinamai:</w:t>
            </w:r>
          </w:p>
          <w:p w:rsidR="007E212C" w:rsidRPr="004F1B76" w:rsidRDefault="007E212C" w:rsidP="00264F7C">
            <w:pPr>
              <w:autoSpaceDE w:val="0"/>
              <w:autoSpaceDN w:val="0"/>
              <w:adjustRightInd w:val="0"/>
            </w:pPr>
            <w:r w:rsidRPr="004F1B76">
              <w:t>Išvardintos komercinės ir finansinės veiklos netinkamų veiksmų pasekmės.</w:t>
            </w:r>
          </w:p>
          <w:p w:rsidR="00264F7C" w:rsidRPr="004F1B76" w:rsidRDefault="007E212C" w:rsidP="00264F7C">
            <w:pPr>
              <w:rPr>
                <w:b/>
              </w:rPr>
            </w:pPr>
            <w:r w:rsidRPr="004F1B76">
              <w:rPr>
                <w:b/>
              </w:rPr>
              <w:t>Gerai:</w:t>
            </w:r>
          </w:p>
          <w:p w:rsidR="007E212C" w:rsidRPr="004F1B76" w:rsidRDefault="007E212C" w:rsidP="00264F7C">
            <w:pPr>
              <w:autoSpaceDE w:val="0"/>
              <w:autoSpaceDN w:val="0"/>
              <w:adjustRightInd w:val="0"/>
            </w:pPr>
            <w:r w:rsidRPr="004F1B76">
              <w:t>Apibūdintos komercinės ir finansinės veiklos netinkamų veiksmų pasekmės.</w:t>
            </w:r>
          </w:p>
          <w:p w:rsidR="00264F7C" w:rsidRPr="004F1B76" w:rsidRDefault="007E212C" w:rsidP="00264F7C">
            <w:pPr>
              <w:autoSpaceDE w:val="0"/>
              <w:autoSpaceDN w:val="0"/>
              <w:adjustRightInd w:val="0"/>
              <w:rPr>
                <w:b/>
              </w:rPr>
            </w:pPr>
            <w:r w:rsidRPr="004F1B76">
              <w:rPr>
                <w:b/>
              </w:rPr>
              <w:t>Puikiai:</w:t>
            </w:r>
          </w:p>
          <w:p w:rsidR="007E212C" w:rsidRPr="004F1B76" w:rsidRDefault="007E212C" w:rsidP="00DB07C1">
            <w:pPr>
              <w:autoSpaceDE w:val="0"/>
              <w:autoSpaceDN w:val="0"/>
              <w:adjustRightInd w:val="0"/>
              <w:rPr>
                <w:noProof/>
              </w:rPr>
            </w:pPr>
            <w:r w:rsidRPr="004F1B76">
              <w:t>Apibūdintos komercinės ir finansinės veiklos netinkamų veiksmų pasekmės bei pateikti pavyzdžiai.</w:t>
            </w:r>
          </w:p>
        </w:tc>
      </w:tr>
      <w:tr w:rsidR="004F1B76" w:rsidRPr="004F1B76" w:rsidTr="004D5ACA">
        <w:trPr>
          <w:trHeight w:val="57"/>
        </w:trPr>
        <w:tc>
          <w:tcPr>
            <w:tcW w:w="1142" w:type="pct"/>
            <w:tcBorders>
              <w:top w:val="single" w:sz="4" w:space="0" w:color="auto"/>
              <w:left w:val="single" w:sz="4" w:space="0" w:color="auto"/>
              <w:bottom w:val="single" w:sz="4" w:space="0" w:color="auto"/>
              <w:right w:val="single" w:sz="4" w:space="0" w:color="auto"/>
            </w:tcBorders>
          </w:tcPr>
          <w:p w:rsidR="007E212C" w:rsidRPr="004F1B76" w:rsidRDefault="007E212C" w:rsidP="00DB07C1">
            <w:pPr>
              <w:autoSpaceDE w:val="0"/>
              <w:autoSpaceDN w:val="0"/>
              <w:adjustRightInd w:val="0"/>
              <w:rPr>
                <w:rFonts w:eastAsia="Calibri"/>
                <w:noProof/>
              </w:rPr>
            </w:pPr>
            <w:r w:rsidRPr="004F1B76">
              <w:t>3. Apibendrinti nusikalstamumo, nelegalių migrantų gabenimo ir kontraban</w:t>
            </w:r>
            <w:r w:rsidR="006B32D9" w:rsidRPr="004F1B76">
              <w:t xml:space="preserve">dinių prekių vežimo užkirtimą, </w:t>
            </w:r>
            <w:r w:rsidRPr="004F1B76">
              <w:t>prevencines priemones, pasekmes vairuotojui ir vežėjui.</w:t>
            </w:r>
          </w:p>
        </w:tc>
        <w:tc>
          <w:tcPr>
            <w:tcW w:w="2073" w:type="pct"/>
            <w:tcBorders>
              <w:top w:val="single" w:sz="4" w:space="0" w:color="auto"/>
              <w:left w:val="single" w:sz="4" w:space="0" w:color="auto"/>
              <w:bottom w:val="single" w:sz="4" w:space="0" w:color="auto"/>
              <w:right w:val="single" w:sz="4" w:space="0" w:color="auto"/>
            </w:tcBorders>
            <w:hideMark/>
          </w:tcPr>
          <w:p w:rsidR="007E212C" w:rsidRPr="004F1B76" w:rsidRDefault="007E212C" w:rsidP="00264F7C">
            <w:pPr>
              <w:rPr>
                <w:b/>
                <w:lang w:eastAsia="en-US"/>
              </w:rPr>
            </w:pPr>
            <w:r w:rsidRPr="004F1B76">
              <w:rPr>
                <w:b/>
              </w:rPr>
              <w:t>Temos:</w:t>
            </w:r>
          </w:p>
          <w:p w:rsidR="007E212C" w:rsidRPr="004F1B76" w:rsidRDefault="007E212C" w:rsidP="00264F7C">
            <w:r w:rsidRPr="004F1B76">
              <w:t>1. Valstybių sienų kirtimo tvarka.</w:t>
            </w:r>
          </w:p>
          <w:p w:rsidR="007E212C" w:rsidRPr="004F1B76" w:rsidRDefault="007E212C" w:rsidP="00264F7C">
            <w:r w:rsidRPr="004F1B76">
              <w:t>2. Reikalinga dokumentacija.</w:t>
            </w:r>
          </w:p>
          <w:p w:rsidR="007E212C" w:rsidRPr="004F1B76" w:rsidRDefault="007E212C" w:rsidP="00264F7C">
            <w:r w:rsidRPr="004F1B76">
              <w:t>3. Vežėjo ir vairuotojo atsakomybė.</w:t>
            </w:r>
          </w:p>
          <w:p w:rsidR="00264F7C" w:rsidRPr="004F1B76" w:rsidRDefault="007E212C" w:rsidP="00264F7C">
            <w:r w:rsidRPr="004F1B76">
              <w:t>4. Administracinė ir baudžiamoji atsakomybė.</w:t>
            </w:r>
          </w:p>
          <w:p w:rsidR="007E212C" w:rsidRPr="004F1B76" w:rsidRDefault="007E212C" w:rsidP="00264F7C">
            <w:r w:rsidRPr="004F1B76">
              <w:t>5. Kontrabanda.</w:t>
            </w:r>
          </w:p>
          <w:p w:rsidR="007E212C" w:rsidRPr="004F1B76" w:rsidRDefault="007E212C" w:rsidP="00264F7C">
            <w:pPr>
              <w:rPr>
                <w:b/>
              </w:rPr>
            </w:pPr>
            <w:r w:rsidRPr="004F1B76">
              <w:rPr>
                <w:b/>
              </w:rPr>
              <w:t>Užduotys:</w:t>
            </w:r>
          </w:p>
          <w:p w:rsidR="007E212C" w:rsidRPr="004F1B76" w:rsidRDefault="007E212C" w:rsidP="00264F7C">
            <w:pPr>
              <w:rPr>
                <w:lang w:eastAsia="en-US"/>
              </w:rPr>
            </w:pPr>
            <w:r w:rsidRPr="004F1B76">
              <w:t>Aprašyti ir apibūdinti: a) valstybių sienų kirtimo tvarką; b) muitiniam patikrinimui reikalingą dokumentaciją; c) vežėjo ir vairuotojo administr</w:t>
            </w:r>
            <w:r w:rsidR="00917C6C" w:rsidRPr="004F1B76">
              <w:t>acinę ir baudžiamąją atsakomybę.</w:t>
            </w:r>
          </w:p>
        </w:tc>
        <w:tc>
          <w:tcPr>
            <w:tcW w:w="1784" w:type="pct"/>
            <w:tcBorders>
              <w:top w:val="single" w:sz="4" w:space="0" w:color="auto"/>
              <w:left w:val="single" w:sz="4" w:space="0" w:color="auto"/>
              <w:bottom w:val="single" w:sz="4" w:space="0" w:color="auto"/>
              <w:right w:val="single" w:sz="4" w:space="0" w:color="auto"/>
            </w:tcBorders>
          </w:tcPr>
          <w:p w:rsidR="00264F7C" w:rsidRPr="004F1B76" w:rsidRDefault="007E212C" w:rsidP="00264F7C">
            <w:pPr>
              <w:rPr>
                <w:b/>
              </w:rPr>
            </w:pPr>
            <w:r w:rsidRPr="004F1B76">
              <w:rPr>
                <w:b/>
              </w:rPr>
              <w:t>Patenkinamai:</w:t>
            </w:r>
          </w:p>
          <w:p w:rsidR="007E212C" w:rsidRPr="004F1B76" w:rsidRDefault="007E212C" w:rsidP="00264F7C">
            <w:pPr>
              <w:autoSpaceDE w:val="0"/>
              <w:autoSpaceDN w:val="0"/>
              <w:adjustRightInd w:val="0"/>
            </w:pPr>
            <w:r w:rsidRPr="004F1B76">
              <w:t>Apibūdinta krovinių pateikimo muitiniam patikrinimui tvarka.</w:t>
            </w:r>
          </w:p>
          <w:p w:rsidR="00264F7C" w:rsidRPr="004F1B76" w:rsidRDefault="007E212C" w:rsidP="00264F7C">
            <w:pPr>
              <w:rPr>
                <w:b/>
              </w:rPr>
            </w:pPr>
            <w:r w:rsidRPr="004F1B76">
              <w:rPr>
                <w:b/>
              </w:rPr>
              <w:t>Gerai:</w:t>
            </w:r>
          </w:p>
          <w:p w:rsidR="007E212C" w:rsidRPr="004F1B76" w:rsidRDefault="007E212C" w:rsidP="00264F7C">
            <w:pPr>
              <w:autoSpaceDE w:val="0"/>
              <w:autoSpaceDN w:val="0"/>
              <w:adjustRightInd w:val="0"/>
            </w:pPr>
            <w:r w:rsidRPr="004F1B76">
              <w:t>Apibūdinta krovinių pateikimo muitiniam patikrinimui tvarka bei išvardinti reikalingi dokumentai.</w:t>
            </w:r>
          </w:p>
          <w:p w:rsidR="00264F7C" w:rsidRPr="004F1B76" w:rsidRDefault="007E212C" w:rsidP="00264F7C">
            <w:pPr>
              <w:autoSpaceDE w:val="0"/>
              <w:autoSpaceDN w:val="0"/>
              <w:adjustRightInd w:val="0"/>
              <w:rPr>
                <w:b/>
              </w:rPr>
            </w:pPr>
            <w:r w:rsidRPr="004F1B76">
              <w:rPr>
                <w:b/>
              </w:rPr>
              <w:t>Puikiai:</w:t>
            </w:r>
          </w:p>
          <w:p w:rsidR="007E212C" w:rsidRPr="004F1B76" w:rsidRDefault="007E212C" w:rsidP="00264F7C">
            <w:pPr>
              <w:autoSpaceDE w:val="0"/>
              <w:autoSpaceDN w:val="0"/>
              <w:adjustRightInd w:val="0"/>
              <w:rPr>
                <w:noProof/>
              </w:rPr>
            </w:pPr>
            <w:r w:rsidRPr="004F1B76">
              <w:t xml:space="preserve">Apibūdinta krovinių pateikimo muitiniam patikrinimui tvarka, išvardinti reikalingi dokumentai bei paaiškinta vežėjo atsakomybė. </w:t>
            </w:r>
          </w:p>
        </w:tc>
      </w:tr>
      <w:tr w:rsidR="004F1B76" w:rsidRPr="004F1B76" w:rsidTr="004D5ACA">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hideMark/>
          </w:tcPr>
          <w:p w:rsidR="007360D7" w:rsidRPr="004F1B76" w:rsidRDefault="007360D7" w:rsidP="00264F7C">
            <w:pPr>
              <w:autoSpaceDE w:val="0"/>
              <w:autoSpaceDN w:val="0"/>
              <w:adjustRightInd w:val="0"/>
              <w:rPr>
                <w:iCs/>
                <w:noProof/>
              </w:rPr>
            </w:pPr>
            <w:r w:rsidRPr="004F1B76">
              <w:rPr>
                <w:iCs/>
                <w:noProof/>
              </w:rPr>
              <w:t xml:space="preserve">Psichomotoriniai mokymosi rezultatai: </w:t>
            </w:r>
          </w:p>
        </w:tc>
      </w:tr>
      <w:tr w:rsidR="004F1B76" w:rsidRPr="004F1B76" w:rsidTr="004D5ACA">
        <w:trPr>
          <w:trHeight w:val="57"/>
        </w:trPr>
        <w:tc>
          <w:tcPr>
            <w:tcW w:w="1142" w:type="pct"/>
            <w:tcBorders>
              <w:top w:val="single" w:sz="4" w:space="0" w:color="auto"/>
              <w:left w:val="single" w:sz="4" w:space="0" w:color="auto"/>
              <w:bottom w:val="single" w:sz="4" w:space="0" w:color="auto"/>
              <w:right w:val="single" w:sz="4" w:space="0" w:color="auto"/>
            </w:tcBorders>
          </w:tcPr>
          <w:p w:rsidR="007E212C" w:rsidRPr="004F1B76" w:rsidRDefault="007E212C" w:rsidP="004D5ACA">
            <w:r w:rsidRPr="004F1B76">
              <w:t xml:space="preserve">1. Apibrėžti atsakomybės ribas už </w:t>
            </w:r>
            <w:proofErr w:type="spellStart"/>
            <w:r w:rsidRPr="004F1B76">
              <w:t>tachografo</w:t>
            </w:r>
            <w:proofErr w:type="spellEnd"/>
            <w:r w:rsidRPr="004F1B76">
              <w:t xml:space="preserve"> nenaudojimą ar jo rodmenų klastojimą.</w:t>
            </w:r>
          </w:p>
        </w:tc>
        <w:tc>
          <w:tcPr>
            <w:tcW w:w="2073" w:type="pct"/>
            <w:tcBorders>
              <w:top w:val="single" w:sz="4" w:space="0" w:color="auto"/>
              <w:left w:val="single" w:sz="4" w:space="0" w:color="auto"/>
              <w:bottom w:val="single" w:sz="4" w:space="0" w:color="auto"/>
              <w:right w:val="single" w:sz="4" w:space="0" w:color="auto"/>
            </w:tcBorders>
          </w:tcPr>
          <w:p w:rsidR="007E212C" w:rsidRPr="004F1B76" w:rsidRDefault="007E212C" w:rsidP="00264F7C">
            <w:pPr>
              <w:autoSpaceDE w:val="0"/>
              <w:autoSpaceDN w:val="0"/>
              <w:adjustRightInd w:val="0"/>
              <w:rPr>
                <w:b/>
              </w:rPr>
            </w:pPr>
            <w:r w:rsidRPr="004F1B76">
              <w:rPr>
                <w:b/>
              </w:rPr>
              <w:t>Temos:</w:t>
            </w:r>
          </w:p>
          <w:p w:rsidR="007E212C" w:rsidRPr="004F1B76" w:rsidRDefault="007E212C" w:rsidP="00264F7C">
            <w:r w:rsidRPr="004F1B76">
              <w:t>1. Atsakomybės ribos pagal LR ATPK 142</w:t>
            </w:r>
            <w:r w:rsidRPr="004F1B76">
              <w:rPr>
                <w:vertAlign w:val="superscript"/>
              </w:rPr>
              <w:t>5</w:t>
            </w:r>
            <w:r w:rsidRPr="004F1B76">
              <w:t xml:space="preserve"> straipsnio 6 dalį už</w:t>
            </w:r>
          </w:p>
          <w:p w:rsidR="007E212C" w:rsidRPr="004F1B76" w:rsidRDefault="007E212C" w:rsidP="00264F7C">
            <w:r w:rsidRPr="004F1B76">
              <w:t>nustatytos vairavimo be pertraukos trukmės arba kasdienio vairavimo trukmės viršijimą.</w:t>
            </w:r>
          </w:p>
          <w:p w:rsidR="007E212C" w:rsidRPr="004F1B76" w:rsidRDefault="007E212C" w:rsidP="00264F7C">
            <w:r w:rsidRPr="004F1B76">
              <w:t>2. Atsakomybės ribos pagal LR ATPK 142</w:t>
            </w:r>
            <w:r w:rsidRPr="004F1B76">
              <w:rPr>
                <w:vertAlign w:val="superscript"/>
              </w:rPr>
              <w:t>6</w:t>
            </w:r>
            <w:r w:rsidRPr="004F1B76">
              <w:t xml:space="preserve"> straipsnio 5 dalį už nustatytos kasdienio poilsio trukmės pažeidimą.</w:t>
            </w:r>
          </w:p>
          <w:p w:rsidR="007E212C" w:rsidRPr="004F1B76" w:rsidRDefault="007E212C" w:rsidP="00264F7C">
            <w:pPr>
              <w:rPr>
                <w:b/>
              </w:rPr>
            </w:pPr>
            <w:r w:rsidRPr="004F1B76">
              <w:lastRenderedPageBreak/>
              <w:t>3. Atsakomybės ribos pagal LR ATPK 142</w:t>
            </w:r>
            <w:r w:rsidRPr="004F1B76">
              <w:rPr>
                <w:vertAlign w:val="superscript"/>
              </w:rPr>
              <w:t>7</w:t>
            </w:r>
            <w:r w:rsidRPr="004F1B76">
              <w:t xml:space="preserve"> straipsnio 4 dalį už nustatyto vairavimo laiko viršijimą.</w:t>
            </w:r>
          </w:p>
          <w:p w:rsidR="007E212C" w:rsidRPr="004F1B76" w:rsidRDefault="007E212C" w:rsidP="00264F7C">
            <w:r w:rsidRPr="004F1B76">
              <w:t>4. Atsakomybės ribos pagal LR ATPK 142</w:t>
            </w:r>
            <w:r w:rsidRPr="004F1B76">
              <w:rPr>
                <w:vertAlign w:val="superscript"/>
              </w:rPr>
              <w:t>8</w:t>
            </w:r>
            <w:r w:rsidRPr="004F1B76">
              <w:t xml:space="preserve"> straipsnio 1–6 dalis už važiavimą maršrutais su neįrengtu, neveikiančiu ar neatitinkančiu nustatytų reikalavimų </w:t>
            </w:r>
            <w:proofErr w:type="spellStart"/>
            <w:r w:rsidRPr="004F1B76">
              <w:t>tachografu</w:t>
            </w:r>
            <w:proofErr w:type="spellEnd"/>
            <w:r w:rsidRPr="004F1B76">
              <w:t>, šio prietaiso rodmenų ir registracijos lapų arba vairuotojo kortelės netinkamu naudojimu ir klastojimu, kitų vairavimo ir poilsio režimo reikalavimų pažeidimą.</w:t>
            </w:r>
          </w:p>
          <w:p w:rsidR="00264F7C" w:rsidRPr="004F1B76" w:rsidRDefault="007E212C" w:rsidP="00264F7C">
            <w:r w:rsidRPr="004F1B76">
              <w:t>5. Atsakomybės ribos pagal LR ATPK 142</w:t>
            </w:r>
            <w:r w:rsidRPr="004F1B76">
              <w:rPr>
                <w:vertAlign w:val="superscript"/>
              </w:rPr>
              <w:t>9</w:t>
            </w:r>
            <w:r w:rsidRPr="004F1B76">
              <w:t xml:space="preserve"> straipsnį už privalomų </w:t>
            </w:r>
            <w:proofErr w:type="spellStart"/>
            <w:r w:rsidRPr="004F1B76">
              <w:t>tachografo</w:t>
            </w:r>
            <w:proofErr w:type="spellEnd"/>
            <w:r w:rsidRPr="004F1B76">
              <w:t xml:space="preserve"> registracijos lapų ir (ar) duomenų, perkeltų iš skaitmeninio </w:t>
            </w:r>
            <w:proofErr w:type="spellStart"/>
            <w:r w:rsidRPr="004F1B76">
              <w:t>tachografo</w:t>
            </w:r>
            <w:proofErr w:type="spellEnd"/>
            <w:r w:rsidRPr="004F1B76">
              <w:t xml:space="preserve"> ir (ar) vairuotojo kortelės, nesaugojimą, nustatytą laiką įmonėje arba vairavimo ir poilsio režimo nesilaikymą įmonėje.</w:t>
            </w:r>
          </w:p>
          <w:p w:rsidR="007E212C" w:rsidRPr="004F1B76" w:rsidRDefault="007E212C" w:rsidP="00264F7C">
            <w:pPr>
              <w:rPr>
                <w:b/>
                <w:noProof/>
              </w:rPr>
            </w:pPr>
            <w:r w:rsidRPr="004F1B76">
              <w:rPr>
                <w:b/>
                <w:noProof/>
              </w:rPr>
              <w:t>Užduotis/ys:</w:t>
            </w:r>
          </w:p>
          <w:p w:rsidR="007E212C" w:rsidRPr="004F1B76" w:rsidRDefault="007E212C" w:rsidP="00264F7C">
            <w:pPr>
              <w:contextualSpacing/>
              <w:rPr>
                <w:rFonts w:ascii="Palemonas" w:hAnsi="Palemonas"/>
                <w:szCs w:val="22"/>
                <w:lang w:eastAsia="en-US"/>
              </w:rPr>
            </w:pPr>
            <w:r w:rsidRPr="004F1B76">
              <w:rPr>
                <w:noProof/>
              </w:rPr>
              <w:t xml:space="preserve">1. Pagal pateiktą </w:t>
            </w:r>
            <w:r w:rsidRPr="004F1B76">
              <w:rPr>
                <w:rFonts w:ascii="Palemonas" w:hAnsi="Palemonas"/>
                <w:szCs w:val="22"/>
                <w:lang w:eastAsia="en-US"/>
              </w:rPr>
              <w:t>LR ATPK straipsnį nustatyti atsakomybės ribas už vairuotojo darbo ir poilsio režimo pažeidimą.</w:t>
            </w:r>
          </w:p>
        </w:tc>
        <w:tc>
          <w:tcPr>
            <w:tcW w:w="1784" w:type="pct"/>
            <w:tcBorders>
              <w:top w:val="single" w:sz="4" w:space="0" w:color="auto"/>
              <w:left w:val="single" w:sz="4" w:space="0" w:color="auto"/>
              <w:bottom w:val="single" w:sz="4" w:space="0" w:color="auto"/>
              <w:right w:val="single" w:sz="4" w:space="0" w:color="auto"/>
            </w:tcBorders>
          </w:tcPr>
          <w:p w:rsidR="00264F7C" w:rsidRPr="004F1B76" w:rsidRDefault="007E212C" w:rsidP="00264F7C">
            <w:pPr>
              <w:rPr>
                <w:b/>
              </w:rPr>
            </w:pPr>
            <w:r w:rsidRPr="004F1B76">
              <w:rPr>
                <w:b/>
              </w:rPr>
              <w:lastRenderedPageBreak/>
              <w:t>Patenkinamai:</w:t>
            </w:r>
          </w:p>
          <w:p w:rsidR="007E212C" w:rsidRPr="004F1B76" w:rsidRDefault="007E212C" w:rsidP="00264F7C">
            <w:pPr>
              <w:rPr>
                <w:b/>
              </w:rPr>
            </w:pPr>
            <w:r w:rsidRPr="004F1B76">
              <w:t xml:space="preserve">Išvardinti atsakomybės ribas už </w:t>
            </w:r>
            <w:proofErr w:type="spellStart"/>
            <w:r w:rsidRPr="004F1B76">
              <w:t>tachografo</w:t>
            </w:r>
            <w:proofErr w:type="spellEnd"/>
            <w:r w:rsidRPr="004F1B76">
              <w:t xml:space="preserve"> nenaudojimą ar jo rodmenų klastojimą.</w:t>
            </w:r>
          </w:p>
          <w:p w:rsidR="00264F7C" w:rsidRPr="004F1B76" w:rsidRDefault="007E212C" w:rsidP="00264F7C">
            <w:pPr>
              <w:rPr>
                <w:b/>
              </w:rPr>
            </w:pPr>
            <w:r w:rsidRPr="004F1B76">
              <w:rPr>
                <w:b/>
              </w:rPr>
              <w:t>Gerai:</w:t>
            </w:r>
          </w:p>
          <w:p w:rsidR="007E212C" w:rsidRPr="004F1B76" w:rsidRDefault="007E212C" w:rsidP="00264F7C">
            <w:pPr>
              <w:rPr>
                <w:b/>
              </w:rPr>
            </w:pPr>
            <w:r w:rsidRPr="004F1B76">
              <w:t xml:space="preserve">Apibūdinti atsakomybės ribas už </w:t>
            </w:r>
            <w:proofErr w:type="spellStart"/>
            <w:r w:rsidRPr="004F1B76">
              <w:t>tachografo</w:t>
            </w:r>
            <w:proofErr w:type="spellEnd"/>
            <w:r w:rsidRPr="004F1B76">
              <w:t xml:space="preserve"> nenaudojimą ar jo rodmenų klastojimą</w:t>
            </w:r>
          </w:p>
          <w:p w:rsidR="00264F7C" w:rsidRPr="004F1B76" w:rsidRDefault="007E212C" w:rsidP="00264F7C">
            <w:pPr>
              <w:autoSpaceDE w:val="0"/>
              <w:autoSpaceDN w:val="0"/>
              <w:adjustRightInd w:val="0"/>
              <w:rPr>
                <w:b/>
              </w:rPr>
            </w:pPr>
            <w:r w:rsidRPr="004F1B76">
              <w:rPr>
                <w:b/>
              </w:rPr>
              <w:t>Puikiai:</w:t>
            </w:r>
          </w:p>
          <w:p w:rsidR="007E212C" w:rsidRPr="004F1B76" w:rsidRDefault="007E212C" w:rsidP="004D5ACA">
            <w:pPr>
              <w:rPr>
                <w:noProof/>
              </w:rPr>
            </w:pPr>
            <w:r w:rsidRPr="004F1B76">
              <w:t xml:space="preserve">Apibūdinti atsakomybės ribas už </w:t>
            </w:r>
            <w:proofErr w:type="spellStart"/>
            <w:r w:rsidRPr="004F1B76">
              <w:t>tachografo</w:t>
            </w:r>
            <w:proofErr w:type="spellEnd"/>
            <w:r w:rsidRPr="004F1B76">
              <w:t xml:space="preserve"> nenaudojimą ar jo </w:t>
            </w:r>
            <w:r w:rsidRPr="004F1B76">
              <w:lastRenderedPageBreak/>
              <w:t>ro</w:t>
            </w:r>
            <w:r w:rsidR="00917C6C" w:rsidRPr="004F1B76">
              <w:t xml:space="preserve">dmenų klastojimą bei pateikti </w:t>
            </w:r>
            <w:r w:rsidRPr="004F1B76">
              <w:t>pavyzdžiai.</w:t>
            </w:r>
          </w:p>
        </w:tc>
      </w:tr>
      <w:tr w:rsidR="004F1B76" w:rsidRPr="004F1B76" w:rsidTr="004D5ACA">
        <w:trPr>
          <w:trHeight w:val="57"/>
        </w:trPr>
        <w:tc>
          <w:tcPr>
            <w:tcW w:w="1142" w:type="pct"/>
            <w:tcBorders>
              <w:top w:val="single" w:sz="4" w:space="0" w:color="auto"/>
              <w:left w:val="single" w:sz="4" w:space="0" w:color="auto"/>
              <w:bottom w:val="single" w:sz="4" w:space="0" w:color="auto"/>
              <w:right w:val="single" w:sz="4" w:space="0" w:color="auto"/>
            </w:tcBorders>
          </w:tcPr>
          <w:p w:rsidR="007E212C" w:rsidRPr="004F1B76" w:rsidRDefault="007E212C" w:rsidP="004D5ACA">
            <w:pPr>
              <w:rPr>
                <w:lang w:eastAsia="ar-SA"/>
              </w:rPr>
            </w:pPr>
            <w:r w:rsidRPr="004F1B76">
              <w:t>2. Paaiškinti riziką, kurią gali sukelti netinkamas</w:t>
            </w:r>
            <w:r w:rsidR="00264F7C" w:rsidRPr="004F1B76">
              <w:t xml:space="preserve"> </w:t>
            </w:r>
            <w:r w:rsidRPr="004F1B76">
              <w:t>transporto</w:t>
            </w:r>
            <w:r w:rsidR="00264F7C" w:rsidRPr="004F1B76">
              <w:t xml:space="preserve"> </w:t>
            </w:r>
            <w:r w:rsidRPr="004F1B76">
              <w:t>priemonės pakrovimas ir iškrovimas.</w:t>
            </w:r>
          </w:p>
        </w:tc>
        <w:tc>
          <w:tcPr>
            <w:tcW w:w="2073" w:type="pct"/>
            <w:tcBorders>
              <w:top w:val="single" w:sz="4" w:space="0" w:color="auto"/>
              <w:left w:val="single" w:sz="4" w:space="0" w:color="auto"/>
              <w:bottom w:val="single" w:sz="4" w:space="0" w:color="auto"/>
              <w:right w:val="single" w:sz="4" w:space="0" w:color="auto"/>
            </w:tcBorders>
          </w:tcPr>
          <w:p w:rsidR="007E212C" w:rsidRPr="004F1B76" w:rsidRDefault="007E212C" w:rsidP="00264F7C">
            <w:pPr>
              <w:autoSpaceDE w:val="0"/>
              <w:autoSpaceDN w:val="0"/>
              <w:adjustRightInd w:val="0"/>
              <w:rPr>
                <w:b/>
              </w:rPr>
            </w:pPr>
            <w:r w:rsidRPr="004F1B76">
              <w:rPr>
                <w:b/>
              </w:rPr>
              <w:t>Temos:</w:t>
            </w:r>
          </w:p>
          <w:p w:rsidR="007E212C" w:rsidRPr="004F1B76" w:rsidRDefault="007E212C" w:rsidP="00264F7C">
            <w:r w:rsidRPr="004F1B76">
              <w:t>1. Krovinių fiksavimo ir</w:t>
            </w:r>
            <w:r w:rsidR="00264F7C" w:rsidRPr="004F1B76">
              <w:t xml:space="preserve"> </w:t>
            </w:r>
            <w:r w:rsidRPr="004F1B76">
              <w:t>tvirtinimo būdai.</w:t>
            </w:r>
          </w:p>
          <w:p w:rsidR="007E212C" w:rsidRPr="004F1B76" w:rsidRDefault="007E212C" w:rsidP="00264F7C">
            <w:r w:rsidRPr="004F1B76">
              <w:t>2. Krovinių tvirtinimo įranga.</w:t>
            </w:r>
          </w:p>
          <w:p w:rsidR="007E212C" w:rsidRPr="004F1B76" w:rsidRDefault="007E212C" w:rsidP="00264F7C">
            <w:pPr>
              <w:rPr>
                <w:b/>
                <w:noProof/>
              </w:rPr>
            </w:pPr>
            <w:r w:rsidRPr="004F1B76">
              <w:rPr>
                <w:b/>
                <w:noProof/>
              </w:rPr>
              <w:t>Užduotis/ys:</w:t>
            </w:r>
          </w:p>
          <w:p w:rsidR="007E212C" w:rsidRPr="004F1B76" w:rsidRDefault="007E212C" w:rsidP="00264F7C">
            <w:pPr>
              <w:contextualSpacing/>
              <w:rPr>
                <w:szCs w:val="22"/>
                <w:lang w:eastAsia="en-US"/>
              </w:rPr>
            </w:pPr>
            <w:r w:rsidRPr="004F1B76">
              <w:rPr>
                <w:szCs w:val="22"/>
                <w:lang w:eastAsia="en-US"/>
              </w:rPr>
              <w:t>1. Krovinio įtvirtinimas:</w:t>
            </w:r>
          </w:p>
          <w:p w:rsidR="00264F7C" w:rsidRPr="004F1B76" w:rsidRDefault="007E212C" w:rsidP="00264F7C">
            <w:pPr>
              <w:contextualSpacing/>
              <w:rPr>
                <w:szCs w:val="22"/>
                <w:lang w:eastAsia="en-US"/>
              </w:rPr>
            </w:pPr>
            <w:r w:rsidRPr="004F1B76">
              <w:rPr>
                <w:szCs w:val="22"/>
                <w:lang w:eastAsia="en-US"/>
              </w:rPr>
              <w:t>a) apibūdinti pasirinktą krovinį;</w:t>
            </w:r>
          </w:p>
          <w:p w:rsidR="00264F7C" w:rsidRPr="004F1B76" w:rsidRDefault="007E212C" w:rsidP="00264F7C">
            <w:pPr>
              <w:contextualSpacing/>
              <w:rPr>
                <w:szCs w:val="22"/>
                <w:lang w:eastAsia="en-US"/>
              </w:rPr>
            </w:pPr>
            <w:r w:rsidRPr="004F1B76">
              <w:rPr>
                <w:szCs w:val="22"/>
                <w:lang w:eastAsia="en-US"/>
              </w:rPr>
              <w:t>b) parinkti krovinio įtvirtinimo įrangą;</w:t>
            </w:r>
          </w:p>
          <w:p w:rsidR="007E212C" w:rsidRPr="004F1B76" w:rsidRDefault="007E212C" w:rsidP="004D5ACA">
            <w:pPr>
              <w:contextualSpacing/>
              <w:rPr>
                <w:noProof/>
              </w:rPr>
            </w:pPr>
            <w:r w:rsidRPr="004F1B76">
              <w:rPr>
                <w:szCs w:val="22"/>
                <w:lang w:eastAsia="en-US"/>
              </w:rPr>
              <w:t>c) schematiškai pavaizduoti krovinio išdėstymą.</w:t>
            </w:r>
          </w:p>
        </w:tc>
        <w:tc>
          <w:tcPr>
            <w:tcW w:w="1784" w:type="pct"/>
            <w:tcBorders>
              <w:top w:val="single" w:sz="4" w:space="0" w:color="auto"/>
              <w:left w:val="single" w:sz="4" w:space="0" w:color="auto"/>
              <w:bottom w:val="single" w:sz="4" w:space="0" w:color="auto"/>
              <w:right w:val="single" w:sz="4" w:space="0" w:color="auto"/>
            </w:tcBorders>
          </w:tcPr>
          <w:p w:rsidR="00264F7C" w:rsidRPr="004F1B76" w:rsidRDefault="007E212C" w:rsidP="00264F7C">
            <w:pPr>
              <w:rPr>
                <w:b/>
              </w:rPr>
            </w:pPr>
            <w:r w:rsidRPr="004F1B76">
              <w:rPr>
                <w:b/>
              </w:rPr>
              <w:t>Patenkinamai:</w:t>
            </w:r>
          </w:p>
          <w:p w:rsidR="007E212C" w:rsidRPr="004F1B76" w:rsidRDefault="007E212C" w:rsidP="00264F7C">
            <w:r w:rsidRPr="004F1B76">
              <w:t>Pagal pateikto krovinio apibūdinimą, parinkta krovinio įtvirtinimo įranga bei schematiškai pavaizduotas krovinio išdėstymas.</w:t>
            </w:r>
          </w:p>
          <w:p w:rsidR="007E212C" w:rsidRPr="004F1B76" w:rsidRDefault="007E212C" w:rsidP="00264F7C">
            <w:pPr>
              <w:rPr>
                <w:b/>
              </w:rPr>
            </w:pPr>
            <w:r w:rsidRPr="004F1B76">
              <w:rPr>
                <w:b/>
              </w:rPr>
              <w:t>Gerai:</w:t>
            </w:r>
          </w:p>
          <w:p w:rsidR="007E212C" w:rsidRPr="004F1B76" w:rsidRDefault="007E212C" w:rsidP="00264F7C">
            <w:r w:rsidRPr="004F1B76">
              <w:t>Pagal pateikto krovinio apibūdinimą, parinkta krovinio įtvirtinimo įranga, schematiškai pavaizduotas krovinio išdėstymas bei paaiškintas krovinio fiksavimo ir tvirtinimo būdas.</w:t>
            </w:r>
          </w:p>
          <w:p w:rsidR="007E212C" w:rsidRPr="004F1B76" w:rsidRDefault="007E212C" w:rsidP="00264F7C">
            <w:pPr>
              <w:rPr>
                <w:b/>
              </w:rPr>
            </w:pPr>
            <w:r w:rsidRPr="004F1B76">
              <w:rPr>
                <w:b/>
              </w:rPr>
              <w:t>Puikiai:</w:t>
            </w:r>
          </w:p>
          <w:p w:rsidR="007E212C" w:rsidRPr="004F1B76" w:rsidRDefault="007E212C" w:rsidP="00264F7C">
            <w:pPr>
              <w:rPr>
                <w:noProof/>
              </w:rPr>
            </w:pPr>
            <w:r w:rsidRPr="004F1B76">
              <w:t>Pagal pateikto krovinio apibūdinimą, parinkta krovinio įtvirtinimo įranga bei</w:t>
            </w:r>
            <w:r w:rsidR="00264F7C" w:rsidRPr="004F1B76">
              <w:t xml:space="preserve"> </w:t>
            </w:r>
            <w:r w:rsidRPr="004F1B76">
              <w:t xml:space="preserve">schematiškai pavaizduotas krovinio išdėstymas, paaiškinti krovinio fiksavimo, tvirtinimo bei krovos įrangos panaudojimo būdai. </w:t>
            </w:r>
          </w:p>
        </w:tc>
      </w:tr>
      <w:tr w:rsidR="004F1B76" w:rsidRPr="004F1B76" w:rsidTr="004D5ACA">
        <w:trPr>
          <w:trHeight w:val="57"/>
        </w:trPr>
        <w:tc>
          <w:tcPr>
            <w:tcW w:w="1142" w:type="pct"/>
            <w:tcBorders>
              <w:top w:val="single" w:sz="4" w:space="0" w:color="auto"/>
              <w:left w:val="single" w:sz="4" w:space="0" w:color="auto"/>
              <w:bottom w:val="single" w:sz="4" w:space="0" w:color="auto"/>
              <w:right w:val="single" w:sz="4" w:space="0" w:color="auto"/>
            </w:tcBorders>
            <w:hideMark/>
          </w:tcPr>
          <w:p w:rsidR="007E212C" w:rsidRPr="004F1B76" w:rsidRDefault="007E212C" w:rsidP="00264F7C">
            <w:pPr>
              <w:suppressAutoHyphens/>
              <w:contextualSpacing/>
              <w:rPr>
                <w:noProof/>
              </w:rPr>
            </w:pPr>
            <w:r w:rsidRPr="004F1B76">
              <w:rPr>
                <w:lang w:eastAsia="ar-SA"/>
              </w:rPr>
              <w:t>3. Aptarti vairuotojo ir vežėjo atsakomybę už muitinės nustatytų reikalavimų nevykdymą.</w:t>
            </w:r>
          </w:p>
        </w:tc>
        <w:tc>
          <w:tcPr>
            <w:tcW w:w="2073" w:type="pct"/>
            <w:tcBorders>
              <w:top w:val="single" w:sz="4" w:space="0" w:color="auto"/>
              <w:left w:val="single" w:sz="4" w:space="0" w:color="auto"/>
              <w:bottom w:val="single" w:sz="4" w:space="0" w:color="auto"/>
              <w:right w:val="single" w:sz="4" w:space="0" w:color="auto"/>
            </w:tcBorders>
          </w:tcPr>
          <w:p w:rsidR="007E212C" w:rsidRPr="004F1B76" w:rsidRDefault="007E212C" w:rsidP="00264F7C">
            <w:pPr>
              <w:autoSpaceDE w:val="0"/>
              <w:autoSpaceDN w:val="0"/>
              <w:adjustRightInd w:val="0"/>
              <w:rPr>
                <w:b/>
              </w:rPr>
            </w:pPr>
            <w:r w:rsidRPr="004F1B76">
              <w:rPr>
                <w:b/>
              </w:rPr>
              <w:t>Temos:</w:t>
            </w:r>
          </w:p>
          <w:p w:rsidR="007E212C" w:rsidRPr="004F1B76" w:rsidRDefault="007E212C" w:rsidP="00264F7C">
            <w:pPr>
              <w:suppressAutoHyphens/>
              <w:contextualSpacing/>
              <w:rPr>
                <w:b/>
                <w:bCs/>
                <w:lang w:eastAsia="ar-SA"/>
              </w:rPr>
            </w:pPr>
            <w:r w:rsidRPr="004F1B76">
              <w:rPr>
                <w:bCs/>
                <w:lang w:eastAsia="ar-SA"/>
              </w:rPr>
              <w:t>1</w:t>
            </w:r>
            <w:r w:rsidR="00915519" w:rsidRPr="004F1B76">
              <w:rPr>
                <w:bCs/>
                <w:lang w:eastAsia="ar-SA"/>
              </w:rPr>
              <w:t>.</w:t>
            </w:r>
            <w:r w:rsidRPr="004F1B76">
              <w:rPr>
                <w:bCs/>
                <w:lang w:eastAsia="ar-SA"/>
              </w:rPr>
              <w:t xml:space="preserve"> </w:t>
            </w:r>
            <w:r w:rsidRPr="004F1B76">
              <w:rPr>
                <w:lang w:eastAsia="ar-SA"/>
              </w:rPr>
              <w:t>LR BK 199 straipsnis. Muitinės apgaulė</w:t>
            </w:r>
            <w:r w:rsidRPr="004F1B76">
              <w:rPr>
                <w:bCs/>
                <w:lang w:eastAsia="ar-SA"/>
              </w:rPr>
              <w:t>.</w:t>
            </w:r>
          </w:p>
          <w:p w:rsidR="007E212C" w:rsidRPr="004F1B76" w:rsidRDefault="007E212C" w:rsidP="00264F7C">
            <w:pPr>
              <w:suppressAutoHyphens/>
              <w:contextualSpacing/>
              <w:rPr>
                <w:bCs/>
                <w:lang w:eastAsia="ar-SA"/>
              </w:rPr>
            </w:pPr>
            <w:r w:rsidRPr="004F1B76">
              <w:rPr>
                <w:bCs/>
                <w:lang w:eastAsia="ar-SA"/>
              </w:rPr>
              <w:t xml:space="preserve">2. </w:t>
            </w:r>
            <w:r w:rsidRPr="004F1B76">
              <w:rPr>
                <w:lang w:eastAsia="ar-SA"/>
              </w:rPr>
              <w:t>LR BK 227 straipsnio 3 dalis. Papirkimas.</w:t>
            </w:r>
          </w:p>
          <w:p w:rsidR="007E212C" w:rsidRPr="004F1B76" w:rsidRDefault="007E212C" w:rsidP="00264F7C">
            <w:pPr>
              <w:suppressAutoHyphens/>
              <w:contextualSpacing/>
              <w:rPr>
                <w:lang w:eastAsia="ar-SA"/>
              </w:rPr>
            </w:pPr>
            <w:r w:rsidRPr="004F1B76">
              <w:rPr>
                <w:bCs/>
                <w:lang w:eastAsia="ar-SA"/>
              </w:rPr>
              <w:t xml:space="preserve">3. </w:t>
            </w:r>
            <w:r w:rsidRPr="004F1B76">
              <w:rPr>
                <w:lang w:eastAsia="ar-SA"/>
              </w:rPr>
              <w:t>LR ATPK 208 straipsnis. Muitinės pareigūno teisėtų reikalavimų nevykdymas.</w:t>
            </w:r>
          </w:p>
          <w:p w:rsidR="007E212C" w:rsidRPr="004F1B76" w:rsidRDefault="007E212C" w:rsidP="00264F7C">
            <w:pPr>
              <w:suppressAutoHyphens/>
              <w:contextualSpacing/>
              <w:rPr>
                <w:lang w:eastAsia="ar-SA"/>
              </w:rPr>
            </w:pPr>
            <w:r w:rsidRPr="004F1B76">
              <w:rPr>
                <w:lang w:eastAsia="ar-SA"/>
              </w:rPr>
              <w:lastRenderedPageBreak/>
              <w:t>4. LR ATPK 209 straipsnis. Muitinės prižiūrimų prekių muitinio tikrinimo vietų tvarkos pažeidimas.</w:t>
            </w:r>
          </w:p>
          <w:p w:rsidR="007E212C" w:rsidRPr="004F1B76" w:rsidRDefault="007E212C" w:rsidP="00264F7C">
            <w:pPr>
              <w:suppressAutoHyphens/>
              <w:contextualSpacing/>
              <w:rPr>
                <w:lang w:eastAsia="ar-SA"/>
              </w:rPr>
            </w:pPr>
            <w:r w:rsidRPr="004F1B76">
              <w:rPr>
                <w:lang w:eastAsia="ar-SA"/>
              </w:rPr>
              <w:t>5. LR ATPK 209</w:t>
            </w:r>
            <w:r w:rsidRPr="004F1B76">
              <w:rPr>
                <w:vertAlign w:val="superscript"/>
                <w:lang w:eastAsia="ar-SA"/>
              </w:rPr>
              <w:t>1</w:t>
            </w:r>
            <w:r w:rsidRPr="004F1B76">
              <w:rPr>
                <w:lang w:eastAsia="ar-SA"/>
              </w:rPr>
              <w:t xml:space="preserve"> straipsnis. Muitinio tikrinimo tvarkos pažeidimas.</w:t>
            </w:r>
          </w:p>
          <w:p w:rsidR="007E212C" w:rsidRPr="004F1B76" w:rsidRDefault="007E212C" w:rsidP="00264F7C">
            <w:pPr>
              <w:suppressAutoHyphens/>
              <w:contextualSpacing/>
              <w:rPr>
                <w:lang w:eastAsia="ar-SA"/>
              </w:rPr>
            </w:pPr>
            <w:r w:rsidRPr="004F1B76">
              <w:rPr>
                <w:lang w:eastAsia="ar-SA"/>
              </w:rPr>
              <w:t>6. LR ATPK 209</w:t>
            </w:r>
            <w:r w:rsidRPr="004F1B76">
              <w:rPr>
                <w:vertAlign w:val="superscript"/>
                <w:lang w:eastAsia="ar-SA"/>
              </w:rPr>
              <w:t>5</w:t>
            </w:r>
            <w:r w:rsidRPr="004F1B76">
              <w:rPr>
                <w:lang w:eastAsia="ar-SA"/>
              </w:rPr>
              <w:t xml:space="preserve"> straipsnis. Muitinės pareigūno uždėtų plombų, spaudų ir kitų žymų padirbimas, nuplėšimas, sugadinimas ar praradimas.</w:t>
            </w:r>
          </w:p>
          <w:p w:rsidR="007E212C" w:rsidRPr="004F1B76" w:rsidRDefault="007E212C" w:rsidP="00264F7C">
            <w:pPr>
              <w:rPr>
                <w:noProof/>
              </w:rPr>
            </w:pPr>
            <w:r w:rsidRPr="004F1B76">
              <w:rPr>
                <w:b/>
                <w:noProof/>
              </w:rPr>
              <w:t>Užduotis/ys:</w:t>
            </w:r>
          </w:p>
          <w:p w:rsidR="007E212C" w:rsidRPr="004F1B76" w:rsidRDefault="007E212C" w:rsidP="00264F7C">
            <w:pPr>
              <w:rPr>
                <w:b/>
                <w:noProof/>
              </w:rPr>
            </w:pPr>
            <w:r w:rsidRPr="004F1B76">
              <w:rPr>
                <w:noProof/>
              </w:rPr>
              <w:t xml:space="preserve">1. Pagal pateiktą </w:t>
            </w:r>
            <w:r w:rsidRPr="004F1B76">
              <w:t>LR ATPK ar LR BK straipsnį, nustatyti atsakomybės ribas už vairuotojo ir vežėjo muitinės nustatytų reikalavimų nevykdymą.</w:t>
            </w:r>
          </w:p>
        </w:tc>
        <w:tc>
          <w:tcPr>
            <w:tcW w:w="1784" w:type="pct"/>
            <w:tcBorders>
              <w:top w:val="single" w:sz="4" w:space="0" w:color="auto"/>
              <w:left w:val="single" w:sz="4" w:space="0" w:color="auto"/>
              <w:bottom w:val="single" w:sz="4" w:space="0" w:color="auto"/>
              <w:right w:val="single" w:sz="4" w:space="0" w:color="auto"/>
            </w:tcBorders>
          </w:tcPr>
          <w:p w:rsidR="00264F7C" w:rsidRPr="004F1B76" w:rsidRDefault="007E212C" w:rsidP="00264F7C">
            <w:pPr>
              <w:rPr>
                <w:b/>
              </w:rPr>
            </w:pPr>
            <w:r w:rsidRPr="004F1B76">
              <w:rPr>
                <w:b/>
              </w:rPr>
              <w:lastRenderedPageBreak/>
              <w:t>Patenkinamai:</w:t>
            </w:r>
          </w:p>
          <w:p w:rsidR="007E212C" w:rsidRPr="004F1B76" w:rsidRDefault="007E212C" w:rsidP="00264F7C">
            <w:pPr>
              <w:rPr>
                <w:b/>
              </w:rPr>
            </w:pPr>
            <w:r w:rsidRPr="004F1B76">
              <w:t>Išvardinti atsakomybės ribas už</w:t>
            </w:r>
            <w:r w:rsidR="00264F7C" w:rsidRPr="004F1B76">
              <w:t xml:space="preserve"> </w:t>
            </w:r>
            <w:r w:rsidRPr="004F1B76">
              <w:t>muitinės nustatytų reikalavimų nevykdymą.</w:t>
            </w:r>
          </w:p>
          <w:p w:rsidR="00264F7C" w:rsidRPr="004F1B76" w:rsidRDefault="007E212C" w:rsidP="00264F7C">
            <w:pPr>
              <w:rPr>
                <w:b/>
              </w:rPr>
            </w:pPr>
            <w:r w:rsidRPr="004F1B76">
              <w:rPr>
                <w:b/>
              </w:rPr>
              <w:t>Gerai:</w:t>
            </w:r>
          </w:p>
          <w:p w:rsidR="007E212C" w:rsidRPr="004F1B76" w:rsidRDefault="007E212C" w:rsidP="00264F7C">
            <w:pPr>
              <w:autoSpaceDE w:val="0"/>
              <w:autoSpaceDN w:val="0"/>
              <w:adjustRightInd w:val="0"/>
            </w:pPr>
            <w:r w:rsidRPr="004F1B76">
              <w:t>Apibūdinti atsakomybės ribas už muitinės nustatytų reikalavimų nevykdymą.</w:t>
            </w:r>
          </w:p>
          <w:p w:rsidR="007E212C" w:rsidRPr="004F1B76" w:rsidRDefault="007E212C" w:rsidP="00264F7C">
            <w:pPr>
              <w:autoSpaceDE w:val="0"/>
              <w:autoSpaceDN w:val="0"/>
              <w:adjustRightInd w:val="0"/>
            </w:pPr>
            <w:r w:rsidRPr="004F1B76">
              <w:rPr>
                <w:b/>
              </w:rPr>
              <w:t>Puikiai:</w:t>
            </w:r>
          </w:p>
          <w:p w:rsidR="007E212C" w:rsidRPr="004F1B76" w:rsidRDefault="007E212C" w:rsidP="004D5ACA">
            <w:pPr>
              <w:rPr>
                <w:b/>
                <w:noProof/>
              </w:rPr>
            </w:pPr>
            <w:r w:rsidRPr="004F1B76">
              <w:lastRenderedPageBreak/>
              <w:t>Apibūdinti atsakomybės ribas už muitinės nustatytų reikalavimų nevykdymą bei pateikti</w:t>
            </w:r>
            <w:r w:rsidR="00264F7C" w:rsidRPr="004F1B76">
              <w:t xml:space="preserve"> </w:t>
            </w:r>
            <w:r w:rsidRPr="004F1B76">
              <w:t>pavyzdžiai.</w:t>
            </w:r>
          </w:p>
        </w:tc>
      </w:tr>
      <w:tr w:rsidR="004F1B76" w:rsidRPr="004F1B76" w:rsidTr="004D5ACA">
        <w:trPr>
          <w:trHeight w:val="57"/>
        </w:trPr>
        <w:tc>
          <w:tcPr>
            <w:tcW w:w="1142" w:type="pct"/>
            <w:tcBorders>
              <w:top w:val="single" w:sz="4" w:space="0" w:color="auto"/>
              <w:left w:val="single" w:sz="4" w:space="0" w:color="auto"/>
              <w:bottom w:val="single" w:sz="4" w:space="0" w:color="auto"/>
              <w:right w:val="single" w:sz="4" w:space="0" w:color="auto"/>
            </w:tcBorders>
          </w:tcPr>
          <w:p w:rsidR="00ED4231" w:rsidRPr="004F1B76" w:rsidRDefault="00ED4231" w:rsidP="00264F7C">
            <w:r w:rsidRPr="004F1B76">
              <w:t>Reikalavimai mokymui skirtiems metodiniams ir materialiesiems ištekliams</w:t>
            </w:r>
          </w:p>
        </w:tc>
        <w:tc>
          <w:tcPr>
            <w:tcW w:w="3858" w:type="pct"/>
            <w:gridSpan w:val="2"/>
            <w:tcBorders>
              <w:top w:val="single" w:sz="4" w:space="0" w:color="auto"/>
              <w:left w:val="single" w:sz="4" w:space="0" w:color="auto"/>
              <w:bottom w:val="single" w:sz="4" w:space="0" w:color="auto"/>
              <w:right w:val="single" w:sz="4" w:space="0" w:color="auto"/>
            </w:tcBorders>
          </w:tcPr>
          <w:p w:rsidR="00ED4231" w:rsidRPr="004F1B76" w:rsidRDefault="00ED4231" w:rsidP="00264F7C">
            <w:pPr>
              <w:widowControl w:val="0"/>
              <w:jc w:val="both"/>
              <w:rPr>
                <w:rFonts w:eastAsia="Calibri"/>
                <w:i/>
              </w:rPr>
            </w:pPr>
            <w:r w:rsidRPr="004F1B76">
              <w:rPr>
                <w:rFonts w:eastAsia="Calibri"/>
                <w:i/>
              </w:rPr>
              <w:t>Mokymo(</w:t>
            </w:r>
            <w:proofErr w:type="spellStart"/>
            <w:r w:rsidRPr="004F1B76">
              <w:rPr>
                <w:rFonts w:eastAsia="Calibri"/>
                <w:i/>
              </w:rPr>
              <w:t>si</w:t>
            </w:r>
            <w:proofErr w:type="spellEnd"/>
            <w:r w:rsidRPr="004F1B76">
              <w:rPr>
                <w:rFonts w:eastAsia="Calibri"/>
                <w:i/>
              </w:rPr>
              <w:t>) medžiaga:</w:t>
            </w:r>
          </w:p>
          <w:p w:rsidR="00ED4231" w:rsidRPr="004F1B76" w:rsidRDefault="00ED4231" w:rsidP="00264F7C">
            <w:pPr>
              <w:pStyle w:val="NoSpacing"/>
              <w:numPr>
                <w:ilvl w:val="0"/>
                <w:numId w:val="1"/>
              </w:numPr>
              <w:ind w:left="0" w:firstLine="0"/>
              <w:jc w:val="both"/>
            </w:pPr>
            <w:r w:rsidRPr="004F1B76">
              <w:t>Logisto ekspeditoriaus modulinė profesinio mokymo programa</w:t>
            </w:r>
          </w:p>
          <w:p w:rsidR="00264F7C" w:rsidRPr="004F1B76" w:rsidRDefault="00ED4231" w:rsidP="00264F7C">
            <w:pPr>
              <w:pStyle w:val="NoSpacing"/>
              <w:numPr>
                <w:ilvl w:val="0"/>
                <w:numId w:val="1"/>
              </w:numPr>
              <w:ind w:left="0" w:firstLine="0"/>
              <w:jc w:val="both"/>
            </w:pPr>
            <w:r w:rsidRPr="004F1B76">
              <w:t>Vadovėliai, teisės aktai ir kita mokomoji medžiaga</w:t>
            </w:r>
          </w:p>
          <w:p w:rsidR="00ED4231" w:rsidRPr="004F1B76" w:rsidRDefault="00ED4231" w:rsidP="00264F7C">
            <w:pPr>
              <w:jc w:val="both"/>
              <w:rPr>
                <w:i/>
              </w:rPr>
            </w:pPr>
            <w:r w:rsidRPr="004F1B76">
              <w:rPr>
                <w:i/>
              </w:rPr>
              <w:t>Mokymo(</w:t>
            </w:r>
            <w:proofErr w:type="spellStart"/>
            <w:r w:rsidRPr="004F1B76">
              <w:rPr>
                <w:i/>
              </w:rPr>
              <w:t>si</w:t>
            </w:r>
            <w:proofErr w:type="spellEnd"/>
            <w:r w:rsidRPr="004F1B76">
              <w:rPr>
                <w:i/>
              </w:rPr>
              <w:t>) priemonės:</w:t>
            </w:r>
          </w:p>
          <w:p w:rsidR="00ED4231" w:rsidRPr="004F1B76" w:rsidRDefault="00ED4231" w:rsidP="00264F7C">
            <w:pPr>
              <w:numPr>
                <w:ilvl w:val="0"/>
                <w:numId w:val="4"/>
              </w:numPr>
              <w:ind w:left="0" w:firstLine="0"/>
              <w:jc w:val="both"/>
            </w:pPr>
            <w:r w:rsidRPr="004F1B76">
              <w:t>Techninės priemonės mokymo(</w:t>
            </w:r>
            <w:proofErr w:type="spellStart"/>
            <w:r w:rsidRPr="004F1B76">
              <w:t>si</w:t>
            </w:r>
            <w:proofErr w:type="spellEnd"/>
            <w:r w:rsidRPr="004F1B76">
              <w:t>) medžiagai iliustruoti, vizualizuoti, pristatyti.</w:t>
            </w:r>
          </w:p>
        </w:tc>
      </w:tr>
      <w:tr w:rsidR="004F1B76" w:rsidRPr="004F1B76" w:rsidTr="004D5ACA">
        <w:trPr>
          <w:trHeight w:val="57"/>
        </w:trPr>
        <w:tc>
          <w:tcPr>
            <w:tcW w:w="1142" w:type="pct"/>
            <w:tcBorders>
              <w:top w:val="single" w:sz="4" w:space="0" w:color="auto"/>
              <w:left w:val="single" w:sz="4" w:space="0" w:color="auto"/>
              <w:bottom w:val="single" w:sz="4" w:space="0" w:color="auto"/>
              <w:right w:val="single" w:sz="4" w:space="0" w:color="auto"/>
            </w:tcBorders>
          </w:tcPr>
          <w:p w:rsidR="00ED4231" w:rsidRPr="004F1B76" w:rsidRDefault="00ED4231" w:rsidP="00264F7C">
            <w:r w:rsidRPr="004F1B76">
              <w:t>Reikalavimai teorinio ir praktinio mokymo vietai</w:t>
            </w:r>
          </w:p>
        </w:tc>
        <w:tc>
          <w:tcPr>
            <w:tcW w:w="3858" w:type="pct"/>
            <w:gridSpan w:val="2"/>
            <w:tcBorders>
              <w:top w:val="single" w:sz="4" w:space="0" w:color="auto"/>
              <w:left w:val="single" w:sz="4" w:space="0" w:color="auto"/>
              <w:bottom w:val="single" w:sz="4" w:space="0" w:color="auto"/>
              <w:right w:val="single" w:sz="4" w:space="0" w:color="auto"/>
            </w:tcBorders>
          </w:tcPr>
          <w:p w:rsidR="00ED4231" w:rsidRPr="004F1B76" w:rsidRDefault="00ED4231" w:rsidP="00264F7C">
            <w:pPr>
              <w:contextualSpacing/>
              <w:jc w:val="both"/>
            </w:pPr>
            <w:r w:rsidRPr="004F1B76">
              <w:t>Klasė ar kita mokymui(</w:t>
            </w:r>
            <w:proofErr w:type="spellStart"/>
            <w:r w:rsidRPr="004F1B76">
              <w:t>si</w:t>
            </w:r>
            <w:proofErr w:type="spellEnd"/>
            <w:r w:rsidRPr="004F1B76">
              <w:t>) pritaikyta patalpa su techninėmis priemonėmis (kompiuteri</w:t>
            </w:r>
            <w:r w:rsidR="006B32D9" w:rsidRPr="004F1B76">
              <w:t>ais</w:t>
            </w:r>
            <w:r w:rsidRPr="004F1B76">
              <w:t>, multimedija projektoriumi, vaizdo įrašymo/atkūrimo įranga) mokymo(</w:t>
            </w:r>
            <w:proofErr w:type="spellStart"/>
            <w:r w:rsidRPr="004F1B76">
              <w:t>si</w:t>
            </w:r>
            <w:proofErr w:type="spellEnd"/>
            <w:r w:rsidRPr="004F1B76">
              <w:t>) medžiagai pateikti.</w:t>
            </w:r>
          </w:p>
        </w:tc>
      </w:tr>
      <w:tr w:rsidR="004F1B76" w:rsidRPr="004F1B76" w:rsidTr="004D5ACA">
        <w:trPr>
          <w:trHeight w:val="57"/>
        </w:trPr>
        <w:tc>
          <w:tcPr>
            <w:tcW w:w="1142" w:type="pct"/>
            <w:tcBorders>
              <w:top w:val="single" w:sz="4" w:space="0" w:color="auto"/>
              <w:left w:val="single" w:sz="4" w:space="0" w:color="auto"/>
              <w:bottom w:val="single" w:sz="4" w:space="0" w:color="auto"/>
              <w:right w:val="single" w:sz="4" w:space="0" w:color="auto"/>
            </w:tcBorders>
          </w:tcPr>
          <w:p w:rsidR="00ED4231" w:rsidRPr="004F1B76" w:rsidRDefault="00ED4231" w:rsidP="00264F7C">
            <w:r w:rsidRPr="004F1B76">
              <w:t>Reikalavimai mokytojų dalykiniam pasirengimui (dalykinei kvalifikacijai)</w:t>
            </w:r>
          </w:p>
        </w:tc>
        <w:tc>
          <w:tcPr>
            <w:tcW w:w="3858" w:type="pct"/>
            <w:gridSpan w:val="2"/>
            <w:tcBorders>
              <w:top w:val="single" w:sz="4" w:space="0" w:color="auto"/>
              <w:left w:val="single" w:sz="4" w:space="0" w:color="auto"/>
              <w:bottom w:val="single" w:sz="4" w:space="0" w:color="auto"/>
              <w:right w:val="single" w:sz="4" w:space="0" w:color="auto"/>
            </w:tcBorders>
          </w:tcPr>
          <w:p w:rsidR="00ED4231" w:rsidRPr="004F1B76" w:rsidRDefault="00ED4231" w:rsidP="00264F7C">
            <w:pPr>
              <w:jc w:val="both"/>
            </w:pPr>
            <w:r w:rsidRPr="004F1B76">
              <w:t>Modulį gali vesti mokytojas, turintis:</w:t>
            </w:r>
          </w:p>
          <w:p w:rsidR="00ED4231" w:rsidRPr="004F1B76" w:rsidRDefault="00ED4231" w:rsidP="00264F7C">
            <w:pPr>
              <w:jc w:val="both"/>
            </w:pPr>
            <w:r w:rsidRPr="004F1B7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D4231" w:rsidRPr="004F1B76" w:rsidRDefault="00ED4231" w:rsidP="00264F7C">
            <w:pPr>
              <w:autoSpaceDE w:val="0"/>
              <w:autoSpaceDN w:val="0"/>
              <w:adjustRightInd w:val="0"/>
              <w:jc w:val="both"/>
              <w:rPr>
                <w:b/>
              </w:rPr>
            </w:pPr>
            <w:r w:rsidRPr="004F1B76">
              <w:t xml:space="preserve">2) </w:t>
            </w:r>
            <w:r w:rsidR="00533BCA" w:rsidRPr="004F1B76">
              <w:t>ne žemesnį kaip aukštesnįjį ar aukštąjį (aukštesnįjį, įgytą iki 2009 metų ar specialųjį vidurinį, įgytą iki 1995 metų) išsilavinimą pagal šios mokymo programos turinį ir turintis pedagoginį išsilavinimą arba Švietimo ir mokslo ministro nustatyta tvarka išklausytų pedagoginių ir psichologinių žinių kursų pažymėjimą.</w:t>
            </w:r>
          </w:p>
        </w:tc>
      </w:tr>
    </w:tbl>
    <w:p w:rsidR="00846D4E" w:rsidRPr="004F1B76" w:rsidRDefault="00846D4E" w:rsidP="00264F7C">
      <w:pPr>
        <w:rPr>
          <w:rFonts w:eastAsia="Calibri"/>
          <w:bCs/>
          <w:noProof/>
          <w:lang w:eastAsia="en-US"/>
        </w:rPr>
      </w:pPr>
    </w:p>
    <w:p w:rsidR="004D5ACA" w:rsidRPr="004F1B76" w:rsidRDefault="004D5ACA" w:rsidP="00264F7C">
      <w:pPr>
        <w:rPr>
          <w:rFonts w:eastAsia="Calibri"/>
          <w:bCs/>
          <w:noProof/>
          <w:lang w:eastAsia="en-US"/>
        </w:rPr>
      </w:pPr>
    </w:p>
    <w:p w:rsidR="00243A53" w:rsidRPr="004F1B76" w:rsidRDefault="00243A53" w:rsidP="00264F7C">
      <w:pPr>
        <w:rPr>
          <w:rFonts w:eastAsia="Calibri"/>
          <w:b/>
          <w:bCs/>
          <w:noProof/>
          <w:lang w:eastAsia="en-US"/>
        </w:rPr>
      </w:pPr>
      <w:r w:rsidRPr="004F1B76">
        <w:rPr>
          <w:rFonts w:eastAsia="Calibri"/>
          <w:b/>
          <w:bCs/>
          <w:noProof/>
          <w:lang w:eastAsia="en-US"/>
        </w:rPr>
        <w:t>Modulio pavadinimas - Ypatingų krovinių transportavimas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4111"/>
        <w:gridCol w:w="3536"/>
      </w:tblGrid>
      <w:tr w:rsidR="004F1B76" w:rsidRPr="004F1B76" w:rsidTr="004D5ACA">
        <w:trPr>
          <w:trHeight w:val="57"/>
        </w:trPr>
        <w:tc>
          <w:tcPr>
            <w:tcW w:w="1142" w:type="pct"/>
          </w:tcPr>
          <w:p w:rsidR="007360D7" w:rsidRPr="004F1B76" w:rsidRDefault="007360D7" w:rsidP="00264F7C">
            <w:pPr>
              <w:rPr>
                <w:rFonts w:eastAsia="Calibri"/>
                <w:szCs w:val="22"/>
                <w:lang w:eastAsia="en-US"/>
              </w:rPr>
            </w:pPr>
            <w:bookmarkStart w:id="2" w:name="_Toc384222391"/>
            <w:r w:rsidRPr="004F1B76">
              <w:rPr>
                <w:rFonts w:eastAsia="Calibri"/>
                <w:szCs w:val="22"/>
                <w:lang w:eastAsia="en-US"/>
              </w:rPr>
              <w:t>Valstybinis kodas</w:t>
            </w:r>
          </w:p>
        </w:tc>
        <w:tc>
          <w:tcPr>
            <w:tcW w:w="3858" w:type="pct"/>
            <w:gridSpan w:val="2"/>
          </w:tcPr>
          <w:p w:rsidR="007360D7" w:rsidRPr="004F1B76" w:rsidRDefault="00BC55BA" w:rsidP="00264F7C">
            <w:pPr>
              <w:rPr>
                <w:rFonts w:eastAsia="Calibri"/>
                <w:lang w:eastAsia="en-US"/>
              </w:rPr>
            </w:pPr>
            <w:r w:rsidRPr="004F1B76">
              <w:rPr>
                <w:rFonts w:eastAsia="Calibri"/>
                <w:lang w:eastAsia="en-US"/>
              </w:rPr>
              <w:t>4104132</w:t>
            </w:r>
          </w:p>
        </w:tc>
      </w:tr>
      <w:tr w:rsidR="004F1B76" w:rsidRPr="004F1B76" w:rsidTr="004D5ACA">
        <w:trPr>
          <w:trHeight w:val="57"/>
        </w:trPr>
        <w:tc>
          <w:tcPr>
            <w:tcW w:w="1142" w:type="pct"/>
          </w:tcPr>
          <w:p w:rsidR="007360D7" w:rsidRPr="004F1B76" w:rsidRDefault="007360D7" w:rsidP="00264F7C">
            <w:pPr>
              <w:rPr>
                <w:rFonts w:eastAsia="Calibri"/>
                <w:szCs w:val="22"/>
                <w:lang w:eastAsia="en-US"/>
              </w:rPr>
            </w:pPr>
            <w:r w:rsidRPr="004F1B76">
              <w:rPr>
                <w:rFonts w:eastAsia="Calibri"/>
                <w:szCs w:val="22"/>
                <w:lang w:eastAsia="en-US"/>
              </w:rPr>
              <w:t>Modulio LTKS lygis</w:t>
            </w:r>
          </w:p>
        </w:tc>
        <w:tc>
          <w:tcPr>
            <w:tcW w:w="3858" w:type="pct"/>
            <w:gridSpan w:val="2"/>
          </w:tcPr>
          <w:p w:rsidR="007360D7" w:rsidRPr="004F1B76" w:rsidRDefault="007360D7" w:rsidP="00264F7C">
            <w:pPr>
              <w:rPr>
                <w:rFonts w:eastAsia="Calibri"/>
                <w:lang w:eastAsia="en-US"/>
              </w:rPr>
            </w:pPr>
            <w:r w:rsidRPr="004F1B76">
              <w:rPr>
                <w:rFonts w:eastAsia="Calibri"/>
                <w:lang w:eastAsia="en-US"/>
              </w:rPr>
              <w:t>IV</w:t>
            </w:r>
          </w:p>
        </w:tc>
      </w:tr>
      <w:tr w:rsidR="004F1B76" w:rsidRPr="004F1B76" w:rsidTr="004D5ACA">
        <w:trPr>
          <w:trHeight w:val="57"/>
        </w:trPr>
        <w:tc>
          <w:tcPr>
            <w:tcW w:w="1142" w:type="pct"/>
          </w:tcPr>
          <w:p w:rsidR="007360D7" w:rsidRPr="004F1B76" w:rsidRDefault="007360D7" w:rsidP="00264F7C">
            <w:pPr>
              <w:rPr>
                <w:rFonts w:eastAsia="Calibri"/>
                <w:szCs w:val="22"/>
                <w:lang w:eastAsia="en-US"/>
              </w:rPr>
            </w:pPr>
            <w:r w:rsidRPr="004F1B76">
              <w:rPr>
                <w:rFonts w:eastAsia="Calibri"/>
                <w:szCs w:val="22"/>
                <w:lang w:eastAsia="en-US"/>
              </w:rPr>
              <w:t>Apimtis mokymosi kreditais</w:t>
            </w:r>
          </w:p>
        </w:tc>
        <w:tc>
          <w:tcPr>
            <w:tcW w:w="3858" w:type="pct"/>
            <w:gridSpan w:val="2"/>
          </w:tcPr>
          <w:p w:rsidR="007360D7" w:rsidRPr="004F1B76" w:rsidRDefault="007360D7" w:rsidP="00264F7C">
            <w:pPr>
              <w:rPr>
                <w:rFonts w:eastAsia="Calibri"/>
                <w:lang w:eastAsia="en-US"/>
              </w:rPr>
            </w:pPr>
            <w:r w:rsidRPr="004F1B76">
              <w:rPr>
                <w:rFonts w:eastAsia="Calibri"/>
                <w:lang w:eastAsia="en-US"/>
              </w:rPr>
              <w:t>5</w:t>
            </w:r>
          </w:p>
        </w:tc>
      </w:tr>
      <w:tr w:rsidR="004F1B76" w:rsidRPr="004F1B76" w:rsidTr="004D5ACA">
        <w:trPr>
          <w:trHeight w:val="57"/>
        </w:trPr>
        <w:tc>
          <w:tcPr>
            <w:tcW w:w="1142" w:type="pct"/>
          </w:tcPr>
          <w:p w:rsidR="007360D7" w:rsidRPr="004F1B76" w:rsidRDefault="007360D7" w:rsidP="00264F7C">
            <w:pPr>
              <w:rPr>
                <w:rFonts w:eastAsia="Calibri"/>
                <w:szCs w:val="22"/>
                <w:lang w:eastAsia="en-US"/>
              </w:rPr>
            </w:pPr>
            <w:r w:rsidRPr="004F1B76">
              <w:rPr>
                <w:rFonts w:eastAsia="Calibri"/>
                <w:szCs w:val="22"/>
                <w:lang w:eastAsia="en-US"/>
              </w:rPr>
              <w:t>Kompetencijos</w:t>
            </w:r>
          </w:p>
        </w:tc>
        <w:tc>
          <w:tcPr>
            <w:tcW w:w="3858" w:type="pct"/>
            <w:gridSpan w:val="2"/>
          </w:tcPr>
          <w:p w:rsidR="007360D7" w:rsidRPr="004F1B76" w:rsidRDefault="00917C6C" w:rsidP="00264F7C">
            <w:pPr>
              <w:rPr>
                <w:rFonts w:eastAsia="Calibri"/>
                <w:i/>
                <w:lang w:eastAsia="en-US"/>
              </w:rPr>
            </w:pPr>
            <w:r w:rsidRPr="004F1B76">
              <w:t xml:space="preserve">Gabenti pavojingus, greitai gendančius bei </w:t>
            </w:r>
            <w:proofErr w:type="spellStart"/>
            <w:r w:rsidRPr="004F1B76">
              <w:t>didžiagabaričius</w:t>
            </w:r>
            <w:proofErr w:type="spellEnd"/>
            <w:r w:rsidRPr="004F1B76">
              <w:t xml:space="preserve"> krovinius.</w:t>
            </w:r>
          </w:p>
        </w:tc>
      </w:tr>
      <w:tr w:rsidR="004F1B76" w:rsidRPr="004F1B76" w:rsidTr="004D5ACA">
        <w:trPr>
          <w:trHeight w:val="57"/>
        </w:trPr>
        <w:tc>
          <w:tcPr>
            <w:tcW w:w="1142" w:type="pct"/>
            <w:shd w:val="clear" w:color="auto" w:fill="D9D9D9"/>
          </w:tcPr>
          <w:p w:rsidR="00282AD2" w:rsidRPr="004F1B76" w:rsidRDefault="003A0ED3" w:rsidP="00264F7C">
            <w:r w:rsidRPr="004F1B76">
              <w:t>Modulio mokymosi rezultatai</w:t>
            </w:r>
          </w:p>
        </w:tc>
        <w:tc>
          <w:tcPr>
            <w:tcW w:w="2074" w:type="pct"/>
            <w:shd w:val="clear" w:color="auto" w:fill="D9D9D9"/>
          </w:tcPr>
          <w:p w:rsidR="00282AD2" w:rsidRPr="004F1B76" w:rsidRDefault="00282AD2" w:rsidP="00264F7C">
            <w:r w:rsidRPr="004F1B76">
              <w:t>Rekomenduojamas turinys, reikalingas mokymosi rezultatams pasiekti</w:t>
            </w:r>
          </w:p>
        </w:tc>
        <w:tc>
          <w:tcPr>
            <w:tcW w:w="1784" w:type="pct"/>
            <w:shd w:val="clear" w:color="auto" w:fill="D9D9D9"/>
          </w:tcPr>
          <w:p w:rsidR="00282AD2" w:rsidRPr="004F1B76" w:rsidRDefault="00282AD2" w:rsidP="00264F7C">
            <w:r w:rsidRPr="004F1B76">
              <w:t>Mokymosi pasiekimų įvertinimo kriterijai</w:t>
            </w:r>
          </w:p>
        </w:tc>
      </w:tr>
      <w:tr w:rsidR="004F1B76" w:rsidRPr="004F1B76" w:rsidTr="004D5ACA">
        <w:trPr>
          <w:trHeight w:val="57"/>
        </w:trPr>
        <w:tc>
          <w:tcPr>
            <w:tcW w:w="5000" w:type="pct"/>
            <w:gridSpan w:val="3"/>
            <w:shd w:val="clear" w:color="auto" w:fill="F2F2F2"/>
          </w:tcPr>
          <w:p w:rsidR="007360D7" w:rsidRPr="004F1B76" w:rsidRDefault="007360D7" w:rsidP="00264F7C">
            <w:pPr>
              <w:rPr>
                <w:rFonts w:eastAsia="Calibri"/>
                <w:lang w:eastAsia="en-US"/>
              </w:rPr>
            </w:pPr>
            <w:r w:rsidRPr="004F1B76">
              <w:rPr>
                <w:rFonts w:eastAsia="Calibri"/>
                <w:lang w:eastAsia="en-US"/>
              </w:rPr>
              <w:t>Kognityviniai mokymosi rezultatai:</w:t>
            </w:r>
          </w:p>
        </w:tc>
      </w:tr>
      <w:tr w:rsidR="004F1B76" w:rsidRPr="004F1B76" w:rsidTr="004D5ACA">
        <w:trPr>
          <w:trHeight w:val="57"/>
        </w:trPr>
        <w:tc>
          <w:tcPr>
            <w:tcW w:w="1142" w:type="pct"/>
          </w:tcPr>
          <w:p w:rsidR="007E212C" w:rsidRPr="004F1B76" w:rsidRDefault="007E212C" w:rsidP="00264F7C">
            <w:pPr>
              <w:rPr>
                <w:rFonts w:eastAsia="Calibri"/>
                <w:lang w:eastAsia="en-US"/>
              </w:rPr>
            </w:pPr>
            <w:r w:rsidRPr="004F1B76">
              <w:rPr>
                <w:rFonts w:eastAsia="Calibri"/>
                <w:lang w:eastAsia="en-US"/>
              </w:rPr>
              <w:t>1. Apžvelgti Europos šalių sutartį dėl Tarptautinio pavojingųjų krovinių vežimo kelių transportu (ADR (</w:t>
            </w:r>
            <w:proofErr w:type="spellStart"/>
            <w:r w:rsidRPr="004F1B76">
              <w:rPr>
                <w:rFonts w:eastAsia="Calibri"/>
                <w:lang w:eastAsia="en-US"/>
              </w:rPr>
              <w:t>Accord</w:t>
            </w:r>
            <w:proofErr w:type="spellEnd"/>
            <w:r w:rsidR="007E14FB" w:rsidRPr="004F1B76">
              <w:rPr>
                <w:rFonts w:eastAsia="Calibri"/>
                <w:lang w:eastAsia="en-US"/>
              </w:rPr>
              <w:t xml:space="preserve"> </w:t>
            </w:r>
            <w:proofErr w:type="spellStart"/>
            <w:r w:rsidRPr="004F1B76">
              <w:rPr>
                <w:rFonts w:eastAsia="Calibri"/>
                <w:lang w:eastAsia="en-US"/>
              </w:rPr>
              <w:t>européen</w:t>
            </w:r>
            <w:proofErr w:type="spellEnd"/>
            <w:r w:rsidR="007E14FB" w:rsidRPr="004F1B76">
              <w:rPr>
                <w:rFonts w:eastAsia="Calibri"/>
                <w:lang w:eastAsia="en-US"/>
              </w:rPr>
              <w:t xml:space="preserve"> </w:t>
            </w:r>
            <w:proofErr w:type="spellStart"/>
            <w:r w:rsidRPr="004F1B76">
              <w:rPr>
                <w:rFonts w:eastAsia="Calibri"/>
                <w:lang w:eastAsia="en-US"/>
              </w:rPr>
              <w:t>relatif</w:t>
            </w:r>
            <w:proofErr w:type="spellEnd"/>
            <w:r w:rsidR="007E14FB" w:rsidRPr="004F1B76">
              <w:rPr>
                <w:rFonts w:eastAsia="Calibri"/>
                <w:lang w:eastAsia="en-US"/>
              </w:rPr>
              <w:t xml:space="preserve"> </w:t>
            </w:r>
            <w:proofErr w:type="spellStart"/>
            <w:r w:rsidRPr="004F1B76">
              <w:rPr>
                <w:rFonts w:eastAsia="Calibri"/>
                <w:lang w:eastAsia="en-US"/>
              </w:rPr>
              <w:t>au</w:t>
            </w:r>
            <w:proofErr w:type="spellEnd"/>
            <w:r w:rsidR="007E14FB" w:rsidRPr="004F1B76">
              <w:rPr>
                <w:rFonts w:eastAsia="Calibri"/>
                <w:lang w:eastAsia="en-US"/>
              </w:rPr>
              <w:t xml:space="preserve"> </w:t>
            </w:r>
            <w:proofErr w:type="spellStart"/>
            <w:r w:rsidRPr="004F1B76">
              <w:rPr>
                <w:rFonts w:eastAsia="Calibri"/>
                <w:lang w:eastAsia="en-US"/>
              </w:rPr>
              <w:t>transport</w:t>
            </w:r>
            <w:proofErr w:type="spellEnd"/>
            <w:r w:rsidR="007E14FB" w:rsidRPr="004F1B76">
              <w:rPr>
                <w:rFonts w:eastAsia="Calibri"/>
                <w:lang w:eastAsia="en-US"/>
              </w:rPr>
              <w:t xml:space="preserve"> </w:t>
            </w:r>
            <w:proofErr w:type="spellStart"/>
            <w:r w:rsidRPr="004F1B76">
              <w:rPr>
                <w:rFonts w:eastAsia="Calibri"/>
                <w:lang w:eastAsia="en-US"/>
              </w:rPr>
              <w:t>international</w:t>
            </w:r>
            <w:proofErr w:type="spellEnd"/>
            <w:r w:rsidR="007E14FB" w:rsidRPr="004F1B76">
              <w:rPr>
                <w:rFonts w:eastAsia="Calibri"/>
                <w:lang w:eastAsia="en-US"/>
              </w:rPr>
              <w:t xml:space="preserve"> </w:t>
            </w:r>
            <w:proofErr w:type="spellStart"/>
            <w:r w:rsidRPr="004F1B76">
              <w:rPr>
                <w:rFonts w:eastAsia="Calibri"/>
                <w:lang w:eastAsia="en-US"/>
              </w:rPr>
              <w:t>des</w:t>
            </w:r>
            <w:proofErr w:type="spellEnd"/>
            <w:r w:rsidR="007E14FB" w:rsidRPr="004F1B76">
              <w:rPr>
                <w:rFonts w:eastAsia="Calibri"/>
                <w:lang w:eastAsia="en-US"/>
              </w:rPr>
              <w:t xml:space="preserve"> </w:t>
            </w:r>
            <w:proofErr w:type="spellStart"/>
            <w:r w:rsidRPr="004F1B76">
              <w:rPr>
                <w:rFonts w:eastAsia="Calibri"/>
                <w:lang w:eastAsia="en-US"/>
              </w:rPr>
              <w:t>marchandises</w:t>
            </w:r>
            <w:proofErr w:type="spellEnd"/>
            <w:r w:rsidR="007E14FB" w:rsidRPr="004F1B76">
              <w:rPr>
                <w:rFonts w:eastAsia="Calibri"/>
                <w:lang w:eastAsia="en-US"/>
              </w:rPr>
              <w:t xml:space="preserve"> </w:t>
            </w:r>
            <w:proofErr w:type="spellStart"/>
            <w:r w:rsidRPr="004F1B76">
              <w:rPr>
                <w:rFonts w:eastAsia="Calibri"/>
                <w:lang w:eastAsia="en-US"/>
              </w:rPr>
              <w:lastRenderedPageBreak/>
              <w:t>Dangereuses</w:t>
            </w:r>
            <w:proofErr w:type="spellEnd"/>
            <w:r w:rsidR="007E14FB" w:rsidRPr="004F1B76">
              <w:rPr>
                <w:rFonts w:eastAsia="Calibri"/>
                <w:lang w:eastAsia="en-US"/>
              </w:rPr>
              <w:t xml:space="preserve"> </w:t>
            </w:r>
            <w:proofErr w:type="spellStart"/>
            <w:r w:rsidRPr="004F1B76">
              <w:rPr>
                <w:rFonts w:eastAsia="Calibri"/>
                <w:lang w:eastAsia="en-US"/>
              </w:rPr>
              <w:t>par</w:t>
            </w:r>
            <w:proofErr w:type="spellEnd"/>
            <w:r w:rsidR="007E14FB" w:rsidRPr="004F1B76">
              <w:rPr>
                <w:rFonts w:eastAsia="Calibri"/>
                <w:lang w:eastAsia="en-US"/>
              </w:rPr>
              <w:t xml:space="preserve"> </w:t>
            </w:r>
            <w:proofErr w:type="spellStart"/>
            <w:r w:rsidRPr="004F1B76">
              <w:rPr>
                <w:rFonts w:eastAsia="Calibri"/>
                <w:lang w:eastAsia="en-US"/>
              </w:rPr>
              <w:t>Route</w:t>
            </w:r>
            <w:proofErr w:type="spellEnd"/>
            <w:r w:rsidRPr="004F1B76">
              <w:rPr>
                <w:rFonts w:eastAsia="Calibri"/>
                <w:lang w:eastAsia="en-US"/>
              </w:rPr>
              <w:t>)</w:t>
            </w:r>
            <w:r w:rsidR="00B66155" w:rsidRPr="004F1B76">
              <w:rPr>
                <w:rFonts w:eastAsia="Calibri"/>
                <w:lang w:eastAsia="en-US"/>
              </w:rPr>
              <w:t>)</w:t>
            </w:r>
          </w:p>
        </w:tc>
        <w:tc>
          <w:tcPr>
            <w:tcW w:w="2074" w:type="pct"/>
          </w:tcPr>
          <w:p w:rsidR="007E212C" w:rsidRPr="004F1B76" w:rsidRDefault="007E212C" w:rsidP="00264F7C">
            <w:pPr>
              <w:rPr>
                <w:rFonts w:eastAsia="Calibri"/>
                <w:b/>
                <w:lang w:eastAsia="en-US"/>
              </w:rPr>
            </w:pPr>
            <w:r w:rsidRPr="004F1B76">
              <w:rPr>
                <w:rFonts w:eastAsia="Calibri"/>
                <w:b/>
                <w:lang w:eastAsia="en-US"/>
              </w:rPr>
              <w:lastRenderedPageBreak/>
              <w:t>Temos:</w:t>
            </w:r>
          </w:p>
          <w:p w:rsidR="007E212C" w:rsidRPr="004F1B76" w:rsidRDefault="006B32D9" w:rsidP="00264F7C">
            <w:pPr>
              <w:rPr>
                <w:rFonts w:eastAsia="Calibri"/>
                <w:lang w:eastAsia="en-US"/>
              </w:rPr>
            </w:pPr>
            <w:r w:rsidRPr="004F1B76">
              <w:rPr>
                <w:rFonts w:eastAsia="Calibri"/>
                <w:bCs/>
                <w:lang w:eastAsia="en-US"/>
              </w:rPr>
              <w:t xml:space="preserve">1. </w:t>
            </w:r>
            <w:r w:rsidR="007E212C" w:rsidRPr="004F1B76">
              <w:rPr>
                <w:rFonts w:eastAsia="Calibri"/>
                <w:bCs/>
                <w:lang w:eastAsia="en-US"/>
              </w:rPr>
              <w:t>Sritis ir taikymas.</w:t>
            </w:r>
          </w:p>
          <w:p w:rsidR="007E212C" w:rsidRPr="004F1B76" w:rsidRDefault="006B32D9" w:rsidP="00264F7C">
            <w:pPr>
              <w:rPr>
                <w:rFonts w:eastAsia="Calibri"/>
                <w:lang w:eastAsia="en-US"/>
              </w:rPr>
            </w:pPr>
            <w:r w:rsidRPr="004F1B76">
              <w:rPr>
                <w:rFonts w:eastAsia="Calibri"/>
                <w:bCs/>
                <w:lang w:eastAsia="en-US"/>
              </w:rPr>
              <w:t xml:space="preserve">2. </w:t>
            </w:r>
            <w:r w:rsidR="007E212C" w:rsidRPr="004F1B76">
              <w:rPr>
                <w:rFonts w:eastAsia="Calibri"/>
                <w:bCs/>
                <w:lang w:eastAsia="en-US"/>
              </w:rPr>
              <w:t>Sąvokos ir matavimo vienetai.</w:t>
            </w:r>
          </w:p>
          <w:p w:rsidR="007E212C" w:rsidRPr="004F1B76" w:rsidRDefault="006B32D9" w:rsidP="00264F7C">
            <w:pPr>
              <w:rPr>
                <w:rFonts w:eastAsia="Calibri"/>
                <w:bCs/>
                <w:lang w:eastAsia="en-US"/>
              </w:rPr>
            </w:pPr>
            <w:r w:rsidRPr="004F1B76">
              <w:rPr>
                <w:rFonts w:eastAsia="Calibri"/>
                <w:bCs/>
                <w:lang w:eastAsia="en-US"/>
              </w:rPr>
              <w:t xml:space="preserve">4. </w:t>
            </w:r>
            <w:r w:rsidR="007E212C" w:rsidRPr="004F1B76">
              <w:rPr>
                <w:rFonts w:eastAsia="Calibri"/>
                <w:bCs/>
                <w:lang w:eastAsia="en-US"/>
              </w:rPr>
              <w:t>Asmenų, susijusių su pavojingų krovinių vežimu, instruktavimas</w:t>
            </w:r>
          </w:p>
          <w:p w:rsidR="007E212C" w:rsidRPr="004F1B76" w:rsidRDefault="006B32D9" w:rsidP="00264F7C">
            <w:pPr>
              <w:rPr>
                <w:rFonts w:eastAsia="Calibri"/>
                <w:lang w:eastAsia="en-US"/>
              </w:rPr>
            </w:pPr>
            <w:r w:rsidRPr="004F1B76">
              <w:rPr>
                <w:rFonts w:eastAsia="Calibri"/>
                <w:bCs/>
                <w:lang w:eastAsia="en-US"/>
              </w:rPr>
              <w:t xml:space="preserve">5. </w:t>
            </w:r>
            <w:r w:rsidR="007E212C" w:rsidRPr="004F1B76">
              <w:rPr>
                <w:rFonts w:eastAsia="Calibri"/>
                <w:bCs/>
                <w:lang w:eastAsia="en-US"/>
              </w:rPr>
              <w:t>Vežimo dalyvių pareigos, susijusios su sauga.</w:t>
            </w:r>
          </w:p>
          <w:p w:rsidR="007E212C" w:rsidRPr="004F1B76" w:rsidRDefault="007E212C" w:rsidP="00264F7C">
            <w:pPr>
              <w:rPr>
                <w:rFonts w:eastAsia="Calibri"/>
                <w:b/>
                <w:lang w:eastAsia="en-US"/>
              </w:rPr>
            </w:pPr>
            <w:r w:rsidRPr="004F1B76">
              <w:rPr>
                <w:rFonts w:eastAsia="Calibri"/>
                <w:b/>
                <w:lang w:eastAsia="en-US"/>
              </w:rPr>
              <w:t>Užduotis/</w:t>
            </w:r>
            <w:proofErr w:type="spellStart"/>
            <w:r w:rsidRPr="004F1B76">
              <w:rPr>
                <w:rFonts w:eastAsia="Calibri"/>
                <w:b/>
                <w:lang w:eastAsia="en-US"/>
              </w:rPr>
              <w:t>ys</w:t>
            </w:r>
            <w:proofErr w:type="spellEnd"/>
            <w:r w:rsidRPr="004F1B76">
              <w:rPr>
                <w:rFonts w:eastAsia="Calibri"/>
                <w:b/>
                <w:lang w:eastAsia="en-US"/>
              </w:rPr>
              <w:t>:</w:t>
            </w:r>
          </w:p>
          <w:p w:rsidR="007E212C" w:rsidRPr="004F1B76" w:rsidRDefault="007E212C" w:rsidP="00264F7C">
            <w:pPr>
              <w:rPr>
                <w:rFonts w:eastAsia="Calibri"/>
                <w:lang w:eastAsia="en-US"/>
              </w:rPr>
            </w:pPr>
            <w:r w:rsidRPr="004F1B76">
              <w:rPr>
                <w:rFonts w:eastAsia="Calibri"/>
                <w:lang w:eastAsia="en-US"/>
              </w:rPr>
              <w:t xml:space="preserve">1. Referuoti pagrindinės </w:t>
            </w:r>
            <w:r w:rsidRPr="004F1B76">
              <w:rPr>
                <w:rFonts w:eastAsia="Calibri"/>
                <w:bCs/>
                <w:lang w:eastAsia="en-US"/>
              </w:rPr>
              <w:t>pavojingų krovinių vežimų</w:t>
            </w:r>
            <w:r w:rsidRPr="004F1B76">
              <w:rPr>
                <w:rFonts w:eastAsia="Calibri"/>
                <w:lang w:eastAsia="en-US"/>
              </w:rPr>
              <w:t xml:space="preserve"> sąvokas.</w:t>
            </w:r>
          </w:p>
          <w:p w:rsidR="007E212C" w:rsidRPr="004F1B76" w:rsidRDefault="007E212C" w:rsidP="00264F7C">
            <w:pPr>
              <w:rPr>
                <w:rFonts w:eastAsia="Calibri"/>
                <w:lang w:eastAsia="en-US"/>
              </w:rPr>
            </w:pPr>
            <w:r w:rsidRPr="004F1B76">
              <w:rPr>
                <w:rFonts w:eastAsia="Calibri"/>
                <w:lang w:eastAsia="en-US"/>
              </w:rPr>
              <w:lastRenderedPageBreak/>
              <w:t xml:space="preserve">2. Pristatyti </w:t>
            </w:r>
            <w:r w:rsidRPr="004F1B76">
              <w:rPr>
                <w:rFonts w:eastAsia="Calibri"/>
                <w:bCs/>
                <w:lang w:eastAsia="en-US"/>
              </w:rPr>
              <w:t>asmenų, susijusių su pavojingų krovinių vežimu, pareigas ir teises.</w:t>
            </w:r>
          </w:p>
        </w:tc>
        <w:tc>
          <w:tcPr>
            <w:tcW w:w="1784" w:type="pct"/>
          </w:tcPr>
          <w:p w:rsidR="007E212C" w:rsidRPr="004F1B76" w:rsidRDefault="00A159BE" w:rsidP="00264F7C">
            <w:pPr>
              <w:rPr>
                <w:rFonts w:eastAsia="Calibri"/>
                <w:b/>
                <w:lang w:eastAsia="en-US"/>
              </w:rPr>
            </w:pPr>
            <w:r w:rsidRPr="004F1B76">
              <w:rPr>
                <w:rFonts w:eastAsia="Calibri"/>
                <w:b/>
                <w:lang w:eastAsia="en-US"/>
              </w:rPr>
              <w:lastRenderedPageBreak/>
              <w:t>Patenkinamai:</w:t>
            </w:r>
          </w:p>
          <w:p w:rsidR="007E212C" w:rsidRPr="004F1B76" w:rsidRDefault="007E212C" w:rsidP="00264F7C">
            <w:pPr>
              <w:rPr>
                <w:rFonts w:eastAsia="Calibri"/>
                <w:lang w:eastAsia="en-US"/>
              </w:rPr>
            </w:pPr>
            <w:r w:rsidRPr="004F1B76">
              <w:rPr>
                <w:rFonts w:eastAsia="Calibri"/>
                <w:lang w:eastAsia="en-US"/>
              </w:rPr>
              <w:t>Apžvelgta Europos šalių sutartis dėl Tarptautinio pavojingųjų krovinių vežimo kelių transportu.</w:t>
            </w:r>
          </w:p>
          <w:p w:rsidR="007E212C" w:rsidRPr="004F1B76" w:rsidRDefault="00A159BE" w:rsidP="00264F7C">
            <w:pPr>
              <w:rPr>
                <w:rFonts w:eastAsia="Calibri"/>
                <w:b/>
                <w:lang w:eastAsia="en-US"/>
              </w:rPr>
            </w:pPr>
            <w:r w:rsidRPr="004F1B76">
              <w:rPr>
                <w:rFonts w:eastAsia="Calibri"/>
                <w:b/>
                <w:lang w:eastAsia="en-US"/>
              </w:rPr>
              <w:t>Gerai:</w:t>
            </w:r>
          </w:p>
          <w:p w:rsidR="007E212C" w:rsidRPr="004F1B76" w:rsidRDefault="007E212C" w:rsidP="00264F7C">
            <w:pPr>
              <w:rPr>
                <w:rFonts w:eastAsia="Calibri"/>
                <w:lang w:eastAsia="en-US"/>
              </w:rPr>
            </w:pPr>
            <w:r w:rsidRPr="004F1B76">
              <w:rPr>
                <w:rFonts w:eastAsia="Calibri"/>
                <w:lang w:eastAsia="en-US"/>
              </w:rPr>
              <w:t xml:space="preserve">Apžvelgta Europos šalių sutartis dėl Tarptautinio pavojingųjų krovinių vežimo kelių transportu, paaiškintos pagrindinės </w:t>
            </w:r>
            <w:r w:rsidRPr="004F1B76">
              <w:rPr>
                <w:rFonts w:eastAsia="Calibri"/>
                <w:bCs/>
                <w:lang w:eastAsia="en-US"/>
              </w:rPr>
              <w:t>pavojingų krovinių vežimo</w:t>
            </w:r>
            <w:r w:rsidRPr="004F1B76">
              <w:rPr>
                <w:rFonts w:eastAsia="Calibri"/>
                <w:lang w:eastAsia="en-US"/>
              </w:rPr>
              <w:t xml:space="preserve"> sąvokos.</w:t>
            </w:r>
          </w:p>
          <w:p w:rsidR="007E212C" w:rsidRPr="004F1B76" w:rsidRDefault="00A159BE" w:rsidP="00264F7C">
            <w:pPr>
              <w:rPr>
                <w:rFonts w:eastAsia="Calibri"/>
                <w:b/>
                <w:lang w:eastAsia="en-US"/>
              </w:rPr>
            </w:pPr>
            <w:r w:rsidRPr="004F1B76">
              <w:rPr>
                <w:rFonts w:eastAsia="Calibri"/>
                <w:b/>
                <w:lang w:eastAsia="en-US"/>
              </w:rPr>
              <w:lastRenderedPageBreak/>
              <w:t>Puikiai:</w:t>
            </w:r>
          </w:p>
          <w:p w:rsidR="007E212C" w:rsidRPr="004F1B76" w:rsidRDefault="007E212C" w:rsidP="00264F7C">
            <w:pPr>
              <w:rPr>
                <w:rFonts w:eastAsia="Calibri"/>
                <w:lang w:eastAsia="en-US"/>
              </w:rPr>
            </w:pPr>
            <w:r w:rsidRPr="004F1B76">
              <w:rPr>
                <w:rFonts w:eastAsia="Calibri"/>
                <w:lang w:eastAsia="en-US"/>
              </w:rPr>
              <w:t xml:space="preserve">Apžvelgta Europos šalių sutartis dėl Tarptautinio pavojingųjų krovinių vežimo kelių transportu, paaiškintos pagrindinės </w:t>
            </w:r>
            <w:r w:rsidRPr="004F1B76">
              <w:rPr>
                <w:rFonts w:eastAsia="Calibri"/>
                <w:bCs/>
                <w:lang w:eastAsia="en-US"/>
              </w:rPr>
              <w:t>pavojingų krovinių vežimo</w:t>
            </w:r>
            <w:r w:rsidRPr="004F1B76">
              <w:rPr>
                <w:rFonts w:eastAsia="Calibri"/>
                <w:lang w:eastAsia="en-US"/>
              </w:rPr>
              <w:t xml:space="preserve"> sąvokos, išvardytos </w:t>
            </w:r>
            <w:r w:rsidRPr="004F1B76">
              <w:rPr>
                <w:rFonts w:eastAsia="Calibri"/>
                <w:bCs/>
                <w:lang w:eastAsia="en-US"/>
              </w:rPr>
              <w:t>asmenų, susijusių su pavojingų krovinių vežimu, pareigos ir teisės.</w:t>
            </w:r>
          </w:p>
        </w:tc>
      </w:tr>
      <w:tr w:rsidR="004F1B76" w:rsidRPr="004F1B76" w:rsidTr="004D5ACA">
        <w:trPr>
          <w:trHeight w:val="57"/>
        </w:trPr>
        <w:tc>
          <w:tcPr>
            <w:tcW w:w="1142" w:type="pct"/>
          </w:tcPr>
          <w:p w:rsidR="007E212C" w:rsidRPr="004F1B76" w:rsidRDefault="007E212C" w:rsidP="004D5ACA">
            <w:pPr>
              <w:rPr>
                <w:rFonts w:eastAsia="Calibri"/>
                <w:lang w:eastAsia="en-US"/>
              </w:rPr>
            </w:pPr>
            <w:r w:rsidRPr="004F1B76">
              <w:rPr>
                <w:rFonts w:eastAsia="Calibri"/>
                <w:lang w:eastAsia="en-US"/>
              </w:rPr>
              <w:t>2. Išvardyti pavojingų krovinių klases.</w:t>
            </w:r>
          </w:p>
        </w:tc>
        <w:tc>
          <w:tcPr>
            <w:tcW w:w="2074" w:type="pct"/>
          </w:tcPr>
          <w:p w:rsidR="007E212C" w:rsidRPr="004F1B76" w:rsidRDefault="007E212C" w:rsidP="00264F7C">
            <w:pPr>
              <w:rPr>
                <w:rFonts w:eastAsia="Calibri"/>
                <w:b/>
                <w:lang w:eastAsia="en-US"/>
              </w:rPr>
            </w:pPr>
            <w:r w:rsidRPr="004F1B76">
              <w:rPr>
                <w:rFonts w:eastAsia="Calibri"/>
                <w:b/>
                <w:lang w:eastAsia="en-US"/>
              </w:rPr>
              <w:t>Temos:</w:t>
            </w:r>
          </w:p>
          <w:p w:rsidR="007E212C" w:rsidRPr="004F1B76" w:rsidRDefault="007E212C" w:rsidP="00264F7C">
            <w:pPr>
              <w:rPr>
                <w:rFonts w:eastAsia="Calibri"/>
                <w:lang w:eastAsia="en-US"/>
              </w:rPr>
            </w:pPr>
            <w:r w:rsidRPr="004F1B76">
              <w:rPr>
                <w:rFonts w:eastAsia="Calibri"/>
                <w:lang w:eastAsia="en-US"/>
              </w:rPr>
              <w:t>1. 1 klasė. Sprogstamosios medžiagos ir sprogstamieji gaminiai.</w:t>
            </w:r>
          </w:p>
          <w:p w:rsidR="007E212C" w:rsidRPr="004F1B76" w:rsidRDefault="007E212C" w:rsidP="00264F7C">
            <w:pPr>
              <w:rPr>
                <w:rFonts w:eastAsia="Calibri"/>
                <w:lang w:eastAsia="en-US"/>
              </w:rPr>
            </w:pPr>
            <w:r w:rsidRPr="004F1B76">
              <w:rPr>
                <w:rFonts w:eastAsia="Calibri"/>
                <w:lang w:eastAsia="en-US"/>
              </w:rPr>
              <w:t>2. 2 klasė. Dujos</w:t>
            </w:r>
          </w:p>
          <w:p w:rsidR="00264F7C" w:rsidRPr="004F1B76" w:rsidRDefault="007E212C" w:rsidP="00264F7C">
            <w:pPr>
              <w:rPr>
                <w:rFonts w:eastAsia="Calibri"/>
                <w:lang w:eastAsia="en-US"/>
              </w:rPr>
            </w:pPr>
            <w:r w:rsidRPr="004F1B76">
              <w:rPr>
                <w:rFonts w:eastAsia="Calibri"/>
                <w:lang w:eastAsia="en-US"/>
              </w:rPr>
              <w:t xml:space="preserve">3. 3 klasė. </w:t>
            </w:r>
            <w:proofErr w:type="spellStart"/>
            <w:r w:rsidRPr="004F1B76">
              <w:rPr>
                <w:rFonts w:eastAsia="Calibri"/>
                <w:lang w:eastAsia="en-US"/>
              </w:rPr>
              <w:t>Liepsnieji</w:t>
            </w:r>
            <w:proofErr w:type="spellEnd"/>
            <w:r w:rsidRPr="004F1B76">
              <w:rPr>
                <w:rFonts w:eastAsia="Calibri"/>
                <w:lang w:eastAsia="en-US"/>
              </w:rPr>
              <w:t xml:space="preserve"> skysčiai.</w:t>
            </w:r>
          </w:p>
          <w:p w:rsidR="00264F7C" w:rsidRPr="004F1B76" w:rsidRDefault="007E212C" w:rsidP="00264F7C">
            <w:pPr>
              <w:rPr>
                <w:rFonts w:eastAsia="Calibri"/>
                <w:lang w:eastAsia="en-US"/>
              </w:rPr>
            </w:pPr>
            <w:r w:rsidRPr="004F1B76">
              <w:rPr>
                <w:rFonts w:eastAsia="Calibri"/>
                <w:lang w:eastAsia="en-US"/>
              </w:rPr>
              <w:t xml:space="preserve">4. 4.1 klasė. Degios kietosios medžiagos, </w:t>
            </w:r>
            <w:proofErr w:type="spellStart"/>
            <w:r w:rsidRPr="004F1B76">
              <w:rPr>
                <w:rFonts w:eastAsia="Calibri"/>
                <w:lang w:eastAsia="en-US"/>
              </w:rPr>
              <w:t>autoreaktingos</w:t>
            </w:r>
            <w:proofErr w:type="spellEnd"/>
            <w:r w:rsidRPr="004F1B76">
              <w:rPr>
                <w:rFonts w:eastAsia="Calibri"/>
                <w:lang w:eastAsia="en-US"/>
              </w:rPr>
              <w:t xml:space="preserve"> medžiagos ir kietosios </w:t>
            </w:r>
            <w:proofErr w:type="spellStart"/>
            <w:r w:rsidRPr="004F1B76">
              <w:rPr>
                <w:rFonts w:eastAsia="Calibri"/>
                <w:lang w:eastAsia="en-US"/>
              </w:rPr>
              <w:t>desensibilizuotos</w:t>
            </w:r>
            <w:proofErr w:type="spellEnd"/>
            <w:r w:rsidRPr="004F1B76">
              <w:rPr>
                <w:rFonts w:eastAsia="Calibri"/>
                <w:lang w:eastAsia="en-US"/>
              </w:rPr>
              <w:t xml:space="preserve"> sprogstamosios medžiagos.</w:t>
            </w:r>
          </w:p>
          <w:p w:rsidR="00264F7C" w:rsidRPr="004F1B76" w:rsidRDefault="007E212C" w:rsidP="00264F7C">
            <w:pPr>
              <w:rPr>
                <w:rFonts w:eastAsia="Calibri"/>
                <w:lang w:eastAsia="en-US"/>
              </w:rPr>
            </w:pPr>
            <w:r w:rsidRPr="004F1B76">
              <w:rPr>
                <w:rFonts w:eastAsia="Calibri"/>
                <w:lang w:eastAsia="en-US"/>
              </w:rPr>
              <w:t>5. 4.2 klasė Savaime užsidegančios medžiagos.</w:t>
            </w:r>
          </w:p>
          <w:p w:rsidR="007E212C" w:rsidRPr="004F1B76" w:rsidRDefault="007E212C" w:rsidP="00264F7C">
            <w:pPr>
              <w:rPr>
                <w:rFonts w:eastAsia="Calibri"/>
                <w:lang w:eastAsia="en-US"/>
              </w:rPr>
            </w:pPr>
            <w:r w:rsidRPr="004F1B76">
              <w:rPr>
                <w:rFonts w:eastAsia="Calibri"/>
                <w:lang w:eastAsia="en-US"/>
              </w:rPr>
              <w:t>6. 4.3 klasė. Medžiagos, kurios liesdamosi su vandeniu išskiria</w:t>
            </w:r>
          </w:p>
          <w:p w:rsidR="00264F7C" w:rsidRPr="004F1B76" w:rsidRDefault="007E212C" w:rsidP="00264F7C">
            <w:pPr>
              <w:rPr>
                <w:rFonts w:eastAsia="Calibri"/>
                <w:lang w:eastAsia="en-US"/>
              </w:rPr>
            </w:pPr>
            <w:proofErr w:type="spellStart"/>
            <w:r w:rsidRPr="004F1B76">
              <w:rPr>
                <w:rFonts w:eastAsia="Calibri"/>
                <w:lang w:eastAsia="en-US"/>
              </w:rPr>
              <w:t>liepsniąsias</w:t>
            </w:r>
            <w:proofErr w:type="spellEnd"/>
            <w:r w:rsidRPr="004F1B76">
              <w:rPr>
                <w:rFonts w:eastAsia="Calibri"/>
                <w:lang w:eastAsia="en-US"/>
              </w:rPr>
              <w:t xml:space="preserve"> dujas.</w:t>
            </w:r>
          </w:p>
          <w:p w:rsidR="00264F7C" w:rsidRPr="004F1B76" w:rsidRDefault="007E212C" w:rsidP="00264F7C">
            <w:pPr>
              <w:rPr>
                <w:rFonts w:eastAsia="Calibri"/>
                <w:lang w:eastAsia="en-US"/>
              </w:rPr>
            </w:pPr>
            <w:r w:rsidRPr="004F1B76">
              <w:rPr>
                <w:rFonts w:eastAsia="Calibri"/>
                <w:lang w:eastAsia="en-US"/>
              </w:rPr>
              <w:t>7. 5.1 klasė. Oksiduojančios medžiagos.</w:t>
            </w:r>
          </w:p>
          <w:p w:rsidR="00264F7C" w:rsidRPr="004F1B76" w:rsidRDefault="007E212C" w:rsidP="00264F7C">
            <w:pPr>
              <w:rPr>
                <w:rFonts w:eastAsia="Calibri"/>
                <w:lang w:eastAsia="en-US"/>
              </w:rPr>
            </w:pPr>
            <w:r w:rsidRPr="004F1B76">
              <w:rPr>
                <w:rFonts w:eastAsia="Calibri"/>
                <w:lang w:eastAsia="en-US"/>
              </w:rPr>
              <w:t>8. 5.2 klasė. Organiniai peroksidai.</w:t>
            </w:r>
          </w:p>
          <w:p w:rsidR="00264F7C" w:rsidRPr="004F1B76" w:rsidRDefault="007E212C" w:rsidP="00264F7C">
            <w:pPr>
              <w:rPr>
                <w:rFonts w:eastAsia="Calibri"/>
                <w:lang w:eastAsia="en-US"/>
              </w:rPr>
            </w:pPr>
            <w:r w:rsidRPr="004F1B76">
              <w:rPr>
                <w:rFonts w:eastAsia="Calibri"/>
                <w:lang w:eastAsia="en-US"/>
              </w:rPr>
              <w:t>9. 6.1 klasė Toksiškos medžiagos.</w:t>
            </w:r>
          </w:p>
          <w:p w:rsidR="00264F7C" w:rsidRPr="004F1B76" w:rsidRDefault="007E212C" w:rsidP="00264F7C">
            <w:pPr>
              <w:rPr>
                <w:rFonts w:eastAsia="Calibri"/>
                <w:lang w:eastAsia="en-US"/>
              </w:rPr>
            </w:pPr>
            <w:r w:rsidRPr="004F1B76">
              <w:rPr>
                <w:rFonts w:eastAsia="Calibri"/>
                <w:lang w:eastAsia="en-US"/>
              </w:rPr>
              <w:t>10. 6.2 klasė. Infekcinės medžiagos.</w:t>
            </w:r>
          </w:p>
          <w:p w:rsidR="00264F7C" w:rsidRPr="004F1B76" w:rsidRDefault="007E212C" w:rsidP="00264F7C">
            <w:pPr>
              <w:rPr>
                <w:rFonts w:eastAsia="Calibri"/>
                <w:lang w:eastAsia="en-US"/>
              </w:rPr>
            </w:pPr>
            <w:r w:rsidRPr="004F1B76">
              <w:rPr>
                <w:rFonts w:eastAsia="Calibri"/>
                <w:lang w:eastAsia="en-US"/>
              </w:rPr>
              <w:t>11. 7 klasė Radioaktyviosios medžiagos.</w:t>
            </w:r>
          </w:p>
          <w:p w:rsidR="00264F7C" w:rsidRPr="004F1B76" w:rsidRDefault="007E212C" w:rsidP="00264F7C">
            <w:pPr>
              <w:rPr>
                <w:rFonts w:eastAsia="Calibri"/>
                <w:lang w:eastAsia="en-US"/>
              </w:rPr>
            </w:pPr>
            <w:r w:rsidRPr="004F1B76">
              <w:rPr>
                <w:rFonts w:eastAsia="Calibri"/>
                <w:lang w:eastAsia="en-US"/>
              </w:rPr>
              <w:t>12. 8 klasė Ėdžiosios medžiagos</w:t>
            </w:r>
          </w:p>
          <w:p w:rsidR="00264F7C" w:rsidRPr="004F1B76" w:rsidRDefault="007E212C" w:rsidP="00264F7C">
            <w:pPr>
              <w:rPr>
                <w:rFonts w:eastAsia="Calibri"/>
                <w:lang w:eastAsia="en-US"/>
              </w:rPr>
            </w:pPr>
            <w:r w:rsidRPr="004F1B76">
              <w:rPr>
                <w:rFonts w:eastAsia="Calibri"/>
                <w:lang w:eastAsia="en-US"/>
              </w:rPr>
              <w:t>13. 9 klasė Įvairios pavojingos medžiagos ir gaminiai.</w:t>
            </w:r>
          </w:p>
          <w:p w:rsidR="007E212C" w:rsidRPr="004F1B76" w:rsidRDefault="007E212C" w:rsidP="00264F7C">
            <w:pPr>
              <w:rPr>
                <w:rFonts w:eastAsia="Calibri"/>
                <w:b/>
                <w:lang w:eastAsia="en-US"/>
              </w:rPr>
            </w:pPr>
            <w:r w:rsidRPr="004F1B76">
              <w:rPr>
                <w:rFonts w:eastAsia="Calibri"/>
                <w:b/>
                <w:lang w:eastAsia="en-US"/>
              </w:rPr>
              <w:t>Užduotis/</w:t>
            </w:r>
            <w:proofErr w:type="spellStart"/>
            <w:r w:rsidRPr="004F1B76">
              <w:rPr>
                <w:rFonts w:eastAsia="Calibri"/>
                <w:b/>
                <w:lang w:eastAsia="en-US"/>
              </w:rPr>
              <w:t>ys</w:t>
            </w:r>
            <w:proofErr w:type="spellEnd"/>
            <w:r w:rsidRPr="004F1B76">
              <w:rPr>
                <w:rFonts w:eastAsia="Calibri"/>
                <w:b/>
                <w:lang w:eastAsia="en-US"/>
              </w:rPr>
              <w:t>:</w:t>
            </w:r>
          </w:p>
          <w:p w:rsidR="00264F7C" w:rsidRPr="004F1B76" w:rsidRDefault="007E212C" w:rsidP="00264F7C">
            <w:pPr>
              <w:rPr>
                <w:rFonts w:eastAsia="Calibri"/>
                <w:lang w:eastAsia="en-US"/>
              </w:rPr>
            </w:pPr>
            <w:r w:rsidRPr="004F1B76">
              <w:rPr>
                <w:rFonts w:eastAsia="Calibri"/>
                <w:lang w:eastAsia="en-US"/>
              </w:rPr>
              <w:t>1.Referuoti ADR klasės numerius, pavadinimus;</w:t>
            </w:r>
          </w:p>
          <w:p w:rsidR="007E212C" w:rsidRPr="004F1B76" w:rsidRDefault="007E212C" w:rsidP="00264F7C">
            <w:pPr>
              <w:rPr>
                <w:rFonts w:eastAsia="Calibri"/>
                <w:lang w:eastAsia="en-US"/>
              </w:rPr>
            </w:pPr>
            <w:r w:rsidRPr="004F1B76">
              <w:rPr>
                <w:rFonts w:eastAsia="Calibri"/>
                <w:lang w:eastAsia="en-US"/>
              </w:rPr>
              <w:t>2. Pristatyti atskirų klasių krovinių pavyzdžius.</w:t>
            </w:r>
          </w:p>
          <w:p w:rsidR="007E212C" w:rsidRPr="004F1B76" w:rsidRDefault="007E212C" w:rsidP="00264F7C">
            <w:pPr>
              <w:rPr>
                <w:rFonts w:eastAsia="Calibri"/>
                <w:lang w:eastAsia="en-US"/>
              </w:rPr>
            </w:pPr>
            <w:r w:rsidRPr="004F1B76">
              <w:rPr>
                <w:rFonts w:eastAsia="Calibri"/>
                <w:lang w:eastAsia="en-US"/>
              </w:rPr>
              <w:t>3. Pristatyti ADR klasės ženklus.</w:t>
            </w:r>
          </w:p>
        </w:tc>
        <w:tc>
          <w:tcPr>
            <w:tcW w:w="1784" w:type="pct"/>
          </w:tcPr>
          <w:p w:rsidR="00264F7C" w:rsidRPr="004F1B76" w:rsidRDefault="007E212C" w:rsidP="00264F7C">
            <w:pPr>
              <w:rPr>
                <w:rFonts w:eastAsia="Calibri"/>
                <w:b/>
                <w:lang w:eastAsia="en-US"/>
              </w:rPr>
            </w:pPr>
            <w:r w:rsidRPr="004F1B76">
              <w:rPr>
                <w:rFonts w:eastAsia="Calibri"/>
                <w:b/>
                <w:lang w:eastAsia="en-US"/>
              </w:rPr>
              <w:t>Patenkinamai:</w:t>
            </w:r>
          </w:p>
          <w:p w:rsidR="007E212C" w:rsidRPr="004F1B76" w:rsidRDefault="007E212C" w:rsidP="00264F7C">
            <w:pPr>
              <w:rPr>
                <w:rFonts w:eastAsia="Calibri"/>
                <w:b/>
                <w:lang w:eastAsia="en-US"/>
              </w:rPr>
            </w:pPr>
            <w:r w:rsidRPr="004F1B76">
              <w:rPr>
                <w:rFonts w:eastAsia="Calibri"/>
                <w:lang w:eastAsia="en-US"/>
              </w:rPr>
              <w:t>Išvardyti ADR klasės numeriai, pavadinimai; atpažinti ADR klasės ženklai.</w:t>
            </w:r>
          </w:p>
          <w:p w:rsidR="00264F7C" w:rsidRPr="004F1B76" w:rsidRDefault="007E212C" w:rsidP="00264F7C">
            <w:pPr>
              <w:rPr>
                <w:rFonts w:eastAsia="Calibri"/>
                <w:b/>
                <w:lang w:eastAsia="en-US"/>
              </w:rPr>
            </w:pPr>
            <w:r w:rsidRPr="004F1B76">
              <w:rPr>
                <w:rFonts w:eastAsia="Calibri"/>
                <w:b/>
                <w:lang w:eastAsia="en-US"/>
              </w:rPr>
              <w:t>Gerai:</w:t>
            </w:r>
          </w:p>
          <w:p w:rsidR="007E212C" w:rsidRPr="004F1B76" w:rsidRDefault="007E212C" w:rsidP="00264F7C">
            <w:pPr>
              <w:rPr>
                <w:rFonts w:eastAsia="Calibri"/>
                <w:lang w:eastAsia="en-US"/>
              </w:rPr>
            </w:pPr>
            <w:r w:rsidRPr="004F1B76">
              <w:rPr>
                <w:rFonts w:eastAsia="Calibri"/>
                <w:lang w:eastAsia="en-US"/>
              </w:rPr>
              <w:t>Išvardyti ADR klasės numeriai, pavadinimai; atpažinti ADR klasės ženklai, pateikti atskirų klasių krovinių pavyzdžiai.</w:t>
            </w:r>
          </w:p>
          <w:p w:rsidR="007E212C" w:rsidRPr="004F1B76" w:rsidRDefault="007E212C" w:rsidP="00264F7C">
            <w:pPr>
              <w:rPr>
                <w:rFonts w:eastAsia="Calibri"/>
                <w:b/>
                <w:lang w:eastAsia="en-US"/>
              </w:rPr>
            </w:pPr>
            <w:r w:rsidRPr="004F1B76">
              <w:rPr>
                <w:rFonts w:eastAsia="Calibri"/>
                <w:b/>
                <w:lang w:eastAsia="en-US"/>
              </w:rPr>
              <w:t>Puikiai:</w:t>
            </w:r>
          </w:p>
          <w:p w:rsidR="007E212C" w:rsidRPr="004F1B76" w:rsidRDefault="007E212C" w:rsidP="004D5ACA">
            <w:pPr>
              <w:rPr>
                <w:rFonts w:eastAsia="Calibri"/>
                <w:lang w:eastAsia="en-US"/>
              </w:rPr>
            </w:pPr>
            <w:r w:rsidRPr="004F1B76">
              <w:rPr>
                <w:rFonts w:eastAsia="Calibri"/>
                <w:lang w:eastAsia="en-US"/>
              </w:rPr>
              <w:t>Išvardyti ADR klasės numeriai, pavadinimai; atpažinti ADR klasės ženklai, pateikti atskirų klasių krovinių pavyzdžiai, apibūdinti reikalavimai vairuotojui ir transporto priemonei, vežant pavojingus krovinius.</w:t>
            </w:r>
          </w:p>
        </w:tc>
      </w:tr>
      <w:tr w:rsidR="004F1B76" w:rsidRPr="004F1B76" w:rsidTr="004D5ACA">
        <w:trPr>
          <w:trHeight w:val="57"/>
        </w:trPr>
        <w:tc>
          <w:tcPr>
            <w:tcW w:w="1142" w:type="pct"/>
          </w:tcPr>
          <w:p w:rsidR="007E212C" w:rsidRPr="004F1B76" w:rsidRDefault="007E212C" w:rsidP="004D5ACA">
            <w:pPr>
              <w:rPr>
                <w:rFonts w:eastAsia="Calibri"/>
                <w:lang w:eastAsia="en-US"/>
              </w:rPr>
            </w:pPr>
            <w:r w:rsidRPr="004F1B76">
              <w:rPr>
                <w:rFonts w:eastAsia="Calibri"/>
                <w:lang w:eastAsia="en-US"/>
              </w:rPr>
              <w:t>3. Apibendrinti transporto priemonių tipus, naudojamus pavojingų krovinių gabenimui.</w:t>
            </w:r>
          </w:p>
        </w:tc>
        <w:tc>
          <w:tcPr>
            <w:tcW w:w="2074" w:type="pct"/>
          </w:tcPr>
          <w:p w:rsidR="007E212C" w:rsidRPr="004F1B76" w:rsidRDefault="007E212C" w:rsidP="00264F7C">
            <w:pPr>
              <w:rPr>
                <w:rFonts w:eastAsia="Calibri"/>
                <w:b/>
                <w:lang w:eastAsia="en-US"/>
              </w:rPr>
            </w:pPr>
            <w:r w:rsidRPr="004F1B76">
              <w:rPr>
                <w:rFonts w:eastAsia="Calibri"/>
                <w:b/>
                <w:lang w:eastAsia="en-US"/>
              </w:rPr>
              <w:t>Temos:</w:t>
            </w:r>
          </w:p>
          <w:p w:rsidR="007E212C" w:rsidRPr="004F1B76" w:rsidRDefault="007E212C" w:rsidP="00264F7C">
            <w:pPr>
              <w:rPr>
                <w:rFonts w:eastAsia="Calibri"/>
                <w:b/>
                <w:bCs/>
                <w:lang w:eastAsia="en-US"/>
              </w:rPr>
            </w:pPr>
            <w:r w:rsidRPr="004F1B76">
              <w:rPr>
                <w:rFonts w:eastAsia="Calibri"/>
                <w:lang w:eastAsia="en-US"/>
              </w:rPr>
              <w:t xml:space="preserve">1. </w:t>
            </w:r>
            <w:r w:rsidRPr="004F1B76">
              <w:rPr>
                <w:rFonts w:eastAsia="Calibri"/>
                <w:bCs/>
                <w:lang w:eastAsia="en-US"/>
              </w:rPr>
              <w:t>Bendrieji transporto vienetų ir jų įrangos reikalavimai</w:t>
            </w:r>
          </w:p>
          <w:p w:rsidR="007E212C" w:rsidRPr="004F1B76" w:rsidRDefault="007E212C" w:rsidP="00264F7C">
            <w:pPr>
              <w:rPr>
                <w:rFonts w:eastAsia="Calibri"/>
                <w:b/>
                <w:bCs/>
                <w:lang w:eastAsia="en-US"/>
              </w:rPr>
            </w:pPr>
            <w:r w:rsidRPr="004F1B76">
              <w:rPr>
                <w:rFonts w:eastAsia="Calibri"/>
                <w:lang w:eastAsia="en-US"/>
              </w:rPr>
              <w:t xml:space="preserve">2. </w:t>
            </w:r>
            <w:r w:rsidRPr="004F1B76">
              <w:rPr>
                <w:rFonts w:eastAsia="Calibri"/>
                <w:bCs/>
                <w:lang w:eastAsia="en-US"/>
              </w:rPr>
              <w:t>Transporto priemonės ekipažo mokymo reikalavimai</w:t>
            </w:r>
          </w:p>
          <w:p w:rsidR="007E212C" w:rsidRPr="004F1B76" w:rsidRDefault="007E212C" w:rsidP="00264F7C">
            <w:pPr>
              <w:rPr>
                <w:rFonts w:eastAsia="Calibri"/>
                <w:bCs/>
                <w:lang w:eastAsia="en-US"/>
              </w:rPr>
            </w:pPr>
            <w:r w:rsidRPr="004F1B76">
              <w:rPr>
                <w:rFonts w:eastAsia="Calibri"/>
                <w:lang w:eastAsia="en-US"/>
              </w:rPr>
              <w:t xml:space="preserve">3. </w:t>
            </w:r>
            <w:r w:rsidRPr="004F1B76">
              <w:rPr>
                <w:rFonts w:eastAsia="Calibri"/>
                <w:bCs/>
                <w:lang w:eastAsia="en-US"/>
              </w:rPr>
              <w:t>Papildomi atskiroms klasėms ar medžiagoms taikomi reikalavimai</w:t>
            </w:r>
          </w:p>
          <w:p w:rsidR="007E212C" w:rsidRPr="004F1B76" w:rsidRDefault="007E212C" w:rsidP="00264F7C">
            <w:pPr>
              <w:rPr>
                <w:rFonts w:eastAsia="Calibri"/>
                <w:bCs/>
                <w:lang w:eastAsia="en-US"/>
              </w:rPr>
            </w:pPr>
            <w:r w:rsidRPr="004F1B76">
              <w:rPr>
                <w:rFonts w:eastAsia="Calibri"/>
                <w:lang w:eastAsia="en-US"/>
              </w:rPr>
              <w:t xml:space="preserve">4. </w:t>
            </w:r>
            <w:r w:rsidRPr="004F1B76">
              <w:rPr>
                <w:rFonts w:eastAsia="Calibri"/>
                <w:bCs/>
                <w:lang w:eastAsia="en-US"/>
              </w:rPr>
              <w:t>Taikymo sritis, sąvokų apibrėžtys ir transporto priemonių</w:t>
            </w:r>
            <w:r w:rsidR="00FE7075" w:rsidRPr="004F1B76">
              <w:rPr>
                <w:rFonts w:eastAsia="Calibri"/>
                <w:bCs/>
                <w:lang w:eastAsia="en-US"/>
              </w:rPr>
              <w:t xml:space="preserve"> </w:t>
            </w:r>
            <w:r w:rsidRPr="004F1B76">
              <w:rPr>
                <w:rFonts w:eastAsia="Calibri"/>
                <w:bCs/>
                <w:lang w:eastAsia="en-US"/>
              </w:rPr>
              <w:t>patvirtinimo reikalavimai.</w:t>
            </w:r>
          </w:p>
          <w:p w:rsidR="007E212C" w:rsidRPr="004F1B76" w:rsidRDefault="007E212C" w:rsidP="00264F7C">
            <w:pPr>
              <w:rPr>
                <w:rFonts w:eastAsia="Calibri"/>
                <w:bCs/>
                <w:lang w:eastAsia="en-US"/>
              </w:rPr>
            </w:pPr>
            <w:r w:rsidRPr="004F1B76">
              <w:rPr>
                <w:rFonts w:eastAsia="Calibri"/>
                <w:lang w:eastAsia="en-US"/>
              </w:rPr>
              <w:t xml:space="preserve">5. </w:t>
            </w:r>
            <w:r w:rsidRPr="004F1B76">
              <w:rPr>
                <w:rFonts w:eastAsia="Calibri"/>
                <w:bCs/>
                <w:lang w:eastAsia="en-US"/>
              </w:rPr>
              <w:t>Transporto priemonių konstrukcijos reikalavimai.</w:t>
            </w:r>
          </w:p>
          <w:p w:rsidR="007E212C" w:rsidRPr="004F1B76" w:rsidRDefault="007E212C" w:rsidP="00264F7C">
            <w:pPr>
              <w:rPr>
                <w:rFonts w:eastAsia="Calibri"/>
                <w:b/>
                <w:lang w:eastAsia="en-US"/>
              </w:rPr>
            </w:pPr>
            <w:r w:rsidRPr="004F1B76">
              <w:rPr>
                <w:rFonts w:eastAsia="Calibri"/>
                <w:b/>
                <w:lang w:eastAsia="en-US"/>
              </w:rPr>
              <w:t>Užduotis/</w:t>
            </w:r>
            <w:proofErr w:type="spellStart"/>
            <w:r w:rsidRPr="004F1B76">
              <w:rPr>
                <w:rFonts w:eastAsia="Calibri"/>
                <w:b/>
                <w:lang w:eastAsia="en-US"/>
              </w:rPr>
              <w:t>ys</w:t>
            </w:r>
            <w:proofErr w:type="spellEnd"/>
            <w:r w:rsidRPr="004F1B76">
              <w:rPr>
                <w:rFonts w:eastAsia="Calibri"/>
                <w:b/>
                <w:lang w:eastAsia="en-US"/>
              </w:rPr>
              <w:t>:</w:t>
            </w:r>
          </w:p>
          <w:p w:rsidR="007E212C" w:rsidRPr="004F1B76" w:rsidRDefault="007E212C" w:rsidP="00264F7C">
            <w:pPr>
              <w:rPr>
                <w:rFonts w:eastAsia="Calibri"/>
                <w:lang w:eastAsia="en-US"/>
              </w:rPr>
            </w:pPr>
            <w:r w:rsidRPr="004F1B76">
              <w:rPr>
                <w:rFonts w:eastAsia="Calibri"/>
                <w:lang w:eastAsia="en-US"/>
              </w:rPr>
              <w:t xml:space="preserve">1. Pristatyti transporto priemonių konstrukcijos reikalavimus. </w:t>
            </w:r>
          </w:p>
        </w:tc>
        <w:tc>
          <w:tcPr>
            <w:tcW w:w="1784" w:type="pct"/>
          </w:tcPr>
          <w:p w:rsidR="007E212C" w:rsidRPr="004F1B76" w:rsidRDefault="003448DE" w:rsidP="00264F7C">
            <w:pPr>
              <w:rPr>
                <w:rFonts w:eastAsia="Calibri"/>
                <w:b/>
                <w:lang w:eastAsia="en-US"/>
              </w:rPr>
            </w:pPr>
            <w:r w:rsidRPr="004F1B76">
              <w:rPr>
                <w:rFonts w:eastAsia="Calibri"/>
                <w:b/>
                <w:lang w:eastAsia="en-US"/>
              </w:rPr>
              <w:t>Patenkinamai:</w:t>
            </w:r>
          </w:p>
          <w:p w:rsidR="007E212C" w:rsidRPr="004F1B76" w:rsidRDefault="007E212C" w:rsidP="00264F7C">
            <w:pPr>
              <w:rPr>
                <w:rFonts w:eastAsia="Calibri"/>
                <w:lang w:eastAsia="en-US"/>
              </w:rPr>
            </w:pPr>
            <w:r w:rsidRPr="004F1B76">
              <w:rPr>
                <w:rFonts w:eastAsia="Calibri"/>
                <w:lang w:eastAsia="en-US"/>
              </w:rPr>
              <w:t>Apibendrinti transporto priemonių tipai, naudojami pavojingų krovinių gabenimui.</w:t>
            </w:r>
          </w:p>
          <w:p w:rsidR="007E212C" w:rsidRPr="004F1B76" w:rsidRDefault="003448DE" w:rsidP="00264F7C">
            <w:pPr>
              <w:rPr>
                <w:rFonts w:eastAsia="Calibri"/>
                <w:b/>
                <w:lang w:eastAsia="en-US"/>
              </w:rPr>
            </w:pPr>
            <w:r w:rsidRPr="004F1B76">
              <w:rPr>
                <w:rFonts w:eastAsia="Calibri"/>
                <w:b/>
                <w:lang w:eastAsia="en-US"/>
              </w:rPr>
              <w:t>Gerai:</w:t>
            </w:r>
          </w:p>
          <w:p w:rsidR="007E212C" w:rsidRPr="004F1B76" w:rsidRDefault="007E212C" w:rsidP="00264F7C">
            <w:pPr>
              <w:rPr>
                <w:rFonts w:eastAsia="Calibri"/>
                <w:lang w:eastAsia="en-US"/>
              </w:rPr>
            </w:pPr>
            <w:r w:rsidRPr="004F1B76">
              <w:rPr>
                <w:rFonts w:eastAsia="Calibri"/>
                <w:lang w:eastAsia="en-US"/>
              </w:rPr>
              <w:t>Apibendrinti transporto priemonių tipai, naudojami pavojingų krovinių gabenimui, paaiškinti reikalavimai, transporto priemonių konstrukcijoms.</w:t>
            </w:r>
          </w:p>
          <w:p w:rsidR="007E212C" w:rsidRPr="004F1B76" w:rsidRDefault="003448DE" w:rsidP="00264F7C">
            <w:pPr>
              <w:rPr>
                <w:rFonts w:eastAsia="Calibri"/>
                <w:b/>
                <w:lang w:eastAsia="en-US"/>
              </w:rPr>
            </w:pPr>
            <w:r w:rsidRPr="004F1B76">
              <w:rPr>
                <w:rFonts w:eastAsia="Calibri"/>
                <w:b/>
                <w:lang w:eastAsia="en-US"/>
              </w:rPr>
              <w:t>Puikiai:</w:t>
            </w:r>
          </w:p>
          <w:p w:rsidR="007E212C" w:rsidRPr="004F1B76" w:rsidRDefault="007E212C" w:rsidP="00264F7C">
            <w:pPr>
              <w:rPr>
                <w:rFonts w:eastAsia="Calibri"/>
                <w:b/>
                <w:lang w:eastAsia="en-US"/>
              </w:rPr>
            </w:pPr>
            <w:r w:rsidRPr="004F1B76">
              <w:rPr>
                <w:rFonts w:eastAsia="Calibri"/>
                <w:lang w:eastAsia="en-US"/>
              </w:rPr>
              <w:t xml:space="preserve">Apibendrinti transporto priemonių tipai, naudojami pavojingų krovinių gabenimui, paaiškinti reikalavimai, transporto priemonių konstrukcijoms, aptarti </w:t>
            </w:r>
            <w:r w:rsidRPr="004F1B76">
              <w:rPr>
                <w:rFonts w:eastAsia="Calibri"/>
                <w:bCs/>
                <w:lang w:eastAsia="en-US"/>
              </w:rPr>
              <w:lastRenderedPageBreak/>
              <w:t>mokymo reikalavimai, transporto priemonės ekipažui.</w:t>
            </w:r>
          </w:p>
        </w:tc>
      </w:tr>
      <w:tr w:rsidR="004F1B76" w:rsidRPr="004F1B76" w:rsidTr="004D5ACA">
        <w:trPr>
          <w:trHeight w:val="57"/>
        </w:trPr>
        <w:tc>
          <w:tcPr>
            <w:tcW w:w="1142" w:type="pct"/>
          </w:tcPr>
          <w:p w:rsidR="007E212C" w:rsidRPr="004F1B76" w:rsidRDefault="007E212C" w:rsidP="00264F7C">
            <w:pPr>
              <w:rPr>
                <w:rFonts w:eastAsia="Calibri"/>
                <w:lang w:eastAsia="en-US"/>
              </w:rPr>
            </w:pPr>
            <w:r w:rsidRPr="004F1B76">
              <w:rPr>
                <w:rFonts w:eastAsia="Calibri"/>
                <w:lang w:eastAsia="en-US"/>
              </w:rPr>
              <w:t>4. Išvardyti specialių transporto priemonių naudojamų greitai gendančių maisto produktų gabenimui tipus.</w:t>
            </w:r>
          </w:p>
        </w:tc>
        <w:tc>
          <w:tcPr>
            <w:tcW w:w="2074" w:type="pct"/>
          </w:tcPr>
          <w:p w:rsidR="007E212C" w:rsidRPr="004F1B76" w:rsidRDefault="007E212C" w:rsidP="00264F7C">
            <w:pPr>
              <w:rPr>
                <w:rFonts w:eastAsia="Calibri"/>
                <w:b/>
                <w:lang w:eastAsia="en-US"/>
              </w:rPr>
            </w:pPr>
            <w:r w:rsidRPr="004F1B76">
              <w:rPr>
                <w:rFonts w:eastAsia="Calibri"/>
                <w:b/>
                <w:lang w:eastAsia="en-US"/>
              </w:rPr>
              <w:t>Temos:</w:t>
            </w:r>
          </w:p>
          <w:p w:rsidR="007E212C" w:rsidRPr="004F1B76" w:rsidRDefault="007E212C" w:rsidP="00264F7C">
            <w:pPr>
              <w:rPr>
                <w:rFonts w:eastAsia="Calibri"/>
                <w:lang w:eastAsia="en-US"/>
              </w:rPr>
            </w:pPr>
            <w:r w:rsidRPr="004F1B76">
              <w:rPr>
                <w:rFonts w:eastAsia="Calibri"/>
                <w:lang w:eastAsia="en-US"/>
              </w:rPr>
              <w:t>1. ATP susitarimas.</w:t>
            </w:r>
          </w:p>
          <w:p w:rsidR="00264F7C" w:rsidRPr="004F1B76" w:rsidRDefault="007E212C" w:rsidP="00264F7C">
            <w:pPr>
              <w:rPr>
                <w:rFonts w:eastAsia="Calibri"/>
                <w:lang w:eastAsia="en-US"/>
              </w:rPr>
            </w:pPr>
            <w:r w:rsidRPr="004F1B76">
              <w:rPr>
                <w:rFonts w:eastAsia="Calibri"/>
                <w:lang w:eastAsia="en-US"/>
              </w:rPr>
              <w:t>2. Specialios transporto priemonės: tipai, klasės ir techniniai parametrai.</w:t>
            </w:r>
          </w:p>
          <w:p w:rsidR="007E212C" w:rsidRPr="004F1B76" w:rsidRDefault="007E212C" w:rsidP="00264F7C">
            <w:pPr>
              <w:rPr>
                <w:rFonts w:eastAsia="Calibri"/>
                <w:lang w:eastAsia="en-US"/>
              </w:rPr>
            </w:pPr>
            <w:r w:rsidRPr="004F1B76">
              <w:rPr>
                <w:rFonts w:eastAsia="Calibri"/>
                <w:lang w:eastAsia="en-US"/>
              </w:rPr>
              <w:t>3. Specialių transporto priemonių kodai ir skiriamieji ženklai.</w:t>
            </w:r>
          </w:p>
          <w:p w:rsidR="007E212C" w:rsidRPr="004F1B76" w:rsidRDefault="007E212C" w:rsidP="00264F7C">
            <w:pPr>
              <w:rPr>
                <w:rFonts w:eastAsia="Calibri"/>
                <w:b/>
                <w:lang w:eastAsia="en-US"/>
              </w:rPr>
            </w:pPr>
            <w:r w:rsidRPr="004F1B76">
              <w:rPr>
                <w:rFonts w:eastAsia="Calibri"/>
                <w:b/>
                <w:lang w:eastAsia="en-US"/>
              </w:rPr>
              <w:t>Užduotis/</w:t>
            </w:r>
            <w:proofErr w:type="spellStart"/>
            <w:r w:rsidRPr="004F1B76">
              <w:rPr>
                <w:rFonts w:eastAsia="Calibri"/>
                <w:b/>
                <w:lang w:eastAsia="en-US"/>
              </w:rPr>
              <w:t>ys</w:t>
            </w:r>
            <w:proofErr w:type="spellEnd"/>
            <w:r w:rsidRPr="004F1B76">
              <w:rPr>
                <w:rFonts w:eastAsia="Calibri"/>
                <w:b/>
                <w:lang w:eastAsia="en-US"/>
              </w:rPr>
              <w:t>:</w:t>
            </w:r>
          </w:p>
          <w:p w:rsidR="007E212C" w:rsidRPr="004F1B76" w:rsidRDefault="007E212C" w:rsidP="00264F7C">
            <w:pPr>
              <w:rPr>
                <w:rFonts w:eastAsia="Calibri"/>
                <w:lang w:eastAsia="en-US"/>
              </w:rPr>
            </w:pPr>
            <w:r w:rsidRPr="004F1B76">
              <w:rPr>
                <w:rFonts w:eastAsia="Calibri"/>
                <w:lang w:eastAsia="en-US"/>
              </w:rPr>
              <w:t>1. Pristatyti specialių transporto priemonių tipus.</w:t>
            </w:r>
          </w:p>
          <w:p w:rsidR="007E212C" w:rsidRPr="004F1B76" w:rsidRDefault="007E212C" w:rsidP="00264F7C">
            <w:pPr>
              <w:rPr>
                <w:rFonts w:eastAsia="Calibri"/>
                <w:lang w:eastAsia="en-US"/>
              </w:rPr>
            </w:pPr>
            <w:r w:rsidRPr="004F1B76">
              <w:rPr>
                <w:rFonts w:eastAsia="Calibri"/>
                <w:lang w:eastAsia="en-US"/>
              </w:rPr>
              <w:t>2. Pristatyti specialių transporto priemonių klases.</w:t>
            </w:r>
          </w:p>
          <w:p w:rsidR="007E212C" w:rsidRPr="004F1B76" w:rsidRDefault="007E212C" w:rsidP="00264F7C">
            <w:pPr>
              <w:rPr>
                <w:rFonts w:eastAsia="Calibri"/>
                <w:lang w:eastAsia="en-US"/>
              </w:rPr>
            </w:pPr>
            <w:r w:rsidRPr="004F1B76">
              <w:rPr>
                <w:rFonts w:eastAsia="Calibri"/>
                <w:lang w:eastAsia="en-US"/>
              </w:rPr>
              <w:t>3. Pristatyti specialių transporto priemonių techninius parametrus ir kodus.</w:t>
            </w:r>
          </w:p>
        </w:tc>
        <w:tc>
          <w:tcPr>
            <w:tcW w:w="1784" w:type="pct"/>
          </w:tcPr>
          <w:p w:rsidR="00264F7C" w:rsidRPr="004F1B76" w:rsidRDefault="007E212C" w:rsidP="00264F7C">
            <w:pPr>
              <w:rPr>
                <w:rFonts w:eastAsia="Calibri"/>
                <w:b/>
                <w:lang w:eastAsia="en-US"/>
              </w:rPr>
            </w:pPr>
            <w:r w:rsidRPr="004F1B76">
              <w:rPr>
                <w:rFonts w:eastAsia="Calibri"/>
                <w:b/>
                <w:lang w:eastAsia="en-US"/>
              </w:rPr>
              <w:t>Patenkinamai:</w:t>
            </w:r>
          </w:p>
          <w:p w:rsidR="007E212C" w:rsidRPr="004F1B76" w:rsidRDefault="007E212C" w:rsidP="00264F7C">
            <w:pPr>
              <w:rPr>
                <w:rFonts w:eastAsia="Calibri"/>
                <w:lang w:eastAsia="en-US"/>
              </w:rPr>
            </w:pPr>
            <w:r w:rsidRPr="004F1B76">
              <w:rPr>
                <w:rFonts w:eastAsia="Calibri"/>
                <w:lang w:eastAsia="en-US"/>
              </w:rPr>
              <w:t>Išvardyti specialių transporto priemonių tipai.</w:t>
            </w:r>
          </w:p>
          <w:p w:rsidR="00264F7C" w:rsidRPr="004F1B76" w:rsidRDefault="007E212C" w:rsidP="00264F7C">
            <w:pPr>
              <w:rPr>
                <w:rFonts w:eastAsia="Calibri"/>
                <w:b/>
                <w:lang w:eastAsia="en-US"/>
              </w:rPr>
            </w:pPr>
            <w:r w:rsidRPr="004F1B76">
              <w:rPr>
                <w:rFonts w:eastAsia="Calibri"/>
                <w:b/>
                <w:lang w:eastAsia="en-US"/>
              </w:rPr>
              <w:t>Gerai:</w:t>
            </w:r>
          </w:p>
          <w:p w:rsidR="007E212C" w:rsidRPr="004F1B76" w:rsidRDefault="007E212C" w:rsidP="00264F7C">
            <w:pPr>
              <w:rPr>
                <w:rFonts w:eastAsia="Calibri"/>
                <w:lang w:eastAsia="en-US"/>
              </w:rPr>
            </w:pPr>
            <w:r w:rsidRPr="004F1B76">
              <w:rPr>
                <w:rFonts w:eastAsia="Calibri"/>
                <w:lang w:eastAsia="en-US"/>
              </w:rPr>
              <w:t>Išvardyti specialių transporto priemonių tipai, apibūdintos klasės ir techniniai parametrai.</w:t>
            </w:r>
          </w:p>
          <w:p w:rsidR="007E212C" w:rsidRPr="004F1B76" w:rsidRDefault="007E212C" w:rsidP="00264F7C">
            <w:pPr>
              <w:rPr>
                <w:rFonts w:eastAsia="Calibri"/>
                <w:b/>
                <w:lang w:eastAsia="en-US"/>
              </w:rPr>
            </w:pPr>
            <w:r w:rsidRPr="004F1B76">
              <w:rPr>
                <w:rFonts w:eastAsia="Calibri"/>
                <w:b/>
                <w:lang w:eastAsia="en-US"/>
              </w:rPr>
              <w:t>Puikiai:</w:t>
            </w:r>
          </w:p>
          <w:p w:rsidR="007E212C" w:rsidRPr="004F1B76" w:rsidRDefault="007E212C" w:rsidP="00264F7C">
            <w:pPr>
              <w:rPr>
                <w:rFonts w:eastAsia="Calibri"/>
                <w:b/>
                <w:lang w:eastAsia="en-US"/>
              </w:rPr>
            </w:pPr>
            <w:r w:rsidRPr="004F1B76">
              <w:rPr>
                <w:rFonts w:eastAsia="Calibri"/>
                <w:lang w:eastAsia="en-US"/>
              </w:rPr>
              <w:t>Išvardyti specialių transporto priemonių tipai, apibūdintos klasės ir techniniai parametrai, paaiškinti specialių transporto priemonių kodai ir skiriamųjų ženklų sistema.</w:t>
            </w:r>
          </w:p>
        </w:tc>
      </w:tr>
      <w:tr w:rsidR="004F1B76" w:rsidRPr="004F1B76" w:rsidTr="004D5ACA">
        <w:trPr>
          <w:trHeight w:val="57"/>
        </w:trPr>
        <w:tc>
          <w:tcPr>
            <w:tcW w:w="1142" w:type="pct"/>
          </w:tcPr>
          <w:p w:rsidR="007E212C" w:rsidRPr="004F1B76" w:rsidRDefault="007E212C" w:rsidP="00264F7C">
            <w:pPr>
              <w:rPr>
                <w:rFonts w:eastAsia="Calibri"/>
                <w:lang w:eastAsia="en-US"/>
              </w:rPr>
            </w:pPr>
            <w:r w:rsidRPr="004F1B76">
              <w:rPr>
                <w:rFonts w:eastAsia="Calibri"/>
                <w:lang w:eastAsia="en-US"/>
              </w:rPr>
              <w:t>5. Paaiškinti didelių gabaritų ir sunkiasvorių krovinių gabenimo sąlygas, priemones, ženklinimo taisykles.</w:t>
            </w:r>
          </w:p>
        </w:tc>
        <w:tc>
          <w:tcPr>
            <w:tcW w:w="2074" w:type="pct"/>
          </w:tcPr>
          <w:p w:rsidR="007E212C" w:rsidRPr="004F1B76" w:rsidRDefault="007E212C" w:rsidP="00264F7C">
            <w:pPr>
              <w:rPr>
                <w:rFonts w:eastAsia="Calibri"/>
                <w:b/>
                <w:lang w:eastAsia="en-US"/>
              </w:rPr>
            </w:pPr>
            <w:r w:rsidRPr="004F1B76">
              <w:rPr>
                <w:rFonts w:eastAsia="Calibri"/>
                <w:b/>
                <w:lang w:eastAsia="en-US"/>
              </w:rPr>
              <w:t>Temos:</w:t>
            </w:r>
          </w:p>
          <w:p w:rsidR="007E212C" w:rsidRPr="004F1B76" w:rsidRDefault="007E212C" w:rsidP="00264F7C">
            <w:pPr>
              <w:rPr>
                <w:rFonts w:eastAsia="Calibri"/>
                <w:lang w:eastAsia="en-US"/>
              </w:rPr>
            </w:pPr>
            <w:r w:rsidRPr="004F1B76">
              <w:rPr>
                <w:rFonts w:eastAsia="Calibri"/>
                <w:lang w:eastAsia="en-US"/>
              </w:rPr>
              <w:t>1. Didelių gabaritų ir sunkiasvorių krovinių gabenimo sąlygos.</w:t>
            </w:r>
          </w:p>
          <w:p w:rsidR="007E212C" w:rsidRPr="004F1B76" w:rsidRDefault="007E212C" w:rsidP="00264F7C">
            <w:pPr>
              <w:rPr>
                <w:rFonts w:eastAsia="Calibri"/>
                <w:lang w:eastAsia="en-US"/>
              </w:rPr>
            </w:pPr>
            <w:r w:rsidRPr="004F1B76">
              <w:rPr>
                <w:rFonts w:eastAsia="Calibri"/>
                <w:lang w:eastAsia="en-US"/>
              </w:rPr>
              <w:t>2. Didelių gabaritų ir sunkiasvorių krovinių gabenimo priemonės.</w:t>
            </w:r>
          </w:p>
          <w:p w:rsidR="007E212C" w:rsidRPr="004F1B76" w:rsidRDefault="007E212C" w:rsidP="00264F7C">
            <w:pPr>
              <w:rPr>
                <w:rFonts w:eastAsia="Calibri"/>
                <w:lang w:eastAsia="en-US"/>
              </w:rPr>
            </w:pPr>
            <w:r w:rsidRPr="004F1B76">
              <w:rPr>
                <w:rFonts w:eastAsia="Calibri"/>
                <w:lang w:eastAsia="en-US"/>
              </w:rPr>
              <w:t>3. Didelių gabaritų ir sunkiasvorių krovinių ženklinimas.</w:t>
            </w:r>
          </w:p>
          <w:p w:rsidR="007E212C" w:rsidRPr="004F1B76" w:rsidRDefault="007E212C" w:rsidP="00264F7C">
            <w:pPr>
              <w:rPr>
                <w:rFonts w:eastAsia="Calibri"/>
                <w:b/>
                <w:lang w:eastAsia="en-US"/>
              </w:rPr>
            </w:pPr>
            <w:r w:rsidRPr="004F1B76">
              <w:rPr>
                <w:rFonts w:eastAsia="Calibri"/>
                <w:b/>
                <w:lang w:eastAsia="en-US"/>
              </w:rPr>
              <w:t>Užduotis/</w:t>
            </w:r>
            <w:proofErr w:type="spellStart"/>
            <w:r w:rsidRPr="004F1B76">
              <w:rPr>
                <w:rFonts w:eastAsia="Calibri"/>
                <w:b/>
                <w:lang w:eastAsia="en-US"/>
              </w:rPr>
              <w:t>ys</w:t>
            </w:r>
            <w:proofErr w:type="spellEnd"/>
            <w:r w:rsidRPr="004F1B76">
              <w:rPr>
                <w:rFonts w:eastAsia="Calibri"/>
                <w:b/>
                <w:lang w:eastAsia="en-US"/>
              </w:rPr>
              <w:t>:</w:t>
            </w:r>
          </w:p>
          <w:p w:rsidR="007E212C" w:rsidRPr="004F1B76" w:rsidRDefault="007E212C" w:rsidP="00264F7C">
            <w:pPr>
              <w:rPr>
                <w:rFonts w:eastAsia="Calibri"/>
                <w:lang w:eastAsia="en-US"/>
              </w:rPr>
            </w:pPr>
            <w:r w:rsidRPr="004F1B76">
              <w:rPr>
                <w:rFonts w:eastAsia="Calibri"/>
                <w:lang w:eastAsia="en-US"/>
              </w:rPr>
              <w:t>1. Pristatyti didelių gabaritų ir sunkiasvorių krovinių gabenimo sąlygas.</w:t>
            </w:r>
          </w:p>
          <w:p w:rsidR="007E212C" w:rsidRPr="004F1B76" w:rsidRDefault="007E212C" w:rsidP="00264F7C">
            <w:pPr>
              <w:rPr>
                <w:rFonts w:eastAsia="Calibri"/>
                <w:lang w:eastAsia="en-US"/>
              </w:rPr>
            </w:pPr>
            <w:r w:rsidRPr="004F1B76">
              <w:rPr>
                <w:rFonts w:eastAsia="Calibri"/>
                <w:lang w:eastAsia="en-US"/>
              </w:rPr>
              <w:t>2. Pristatyti didelių gabaritų ir sunkiasvorių krovinių gabenimo priemones.</w:t>
            </w:r>
          </w:p>
          <w:p w:rsidR="007E212C" w:rsidRPr="004F1B76" w:rsidRDefault="007E212C" w:rsidP="00264F7C">
            <w:pPr>
              <w:rPr>
                <w:rFonts w:eastAsia="Calibri"/>
                <w:lang w:eastAsia="en-US"/>
              </w:rPr>
            </w:pPr>
            <w:r w:rsidRPr="004F1B76">
              <w:rPr>
                <w:rFonts w:eastAsia="Calibri"/>
                <w:lang w:eastAsia="en-US"/>
              </w:rPr>
              <w:t>3. Pristatyti didelių gabaritų ir sunkiasvorių krovinių ženklinimą.</w:t>
            </w:r>
          </w:p>
        </w:tc>
        <w:tc>
          <w:tcPr>
            <w:tcW w:w="1784" w:type="pct"/>
          </w:tcPr>
          <w:p w:rsidR="007E212C" w:rsidRPr="004F1B76" w:rsidRDefault="003448DE" w:rsidP="00264F7C">
            <w:pPr>
              <w:rPr>
                <w:rFonts w:eastAsia="Calibri"/>
                <w:b/>
                <w:lang w:eastAsia="en-US"/>
              </w:rPr>
            </w:pPr>
            <w:r w:rsidRPr="004F1B76">
              <w:rPr>
                <w:rFonts w:eastAsia="Calibri"/>
                <w:b/>
                <w:lang w:eastAsia="en-US"/>
              </w:rPr>
              <w:t>Patenkinamai:</w:t>
            </w:r>
          </w:p>
          <w:p w:rsidR="007E212C" w:rsidRPr="004F1B76" w:rsidRDefault="007E212C" w:rsidP="00264F7C">
            <w:pPr>
              <w:rPr>
                <w:rFonts w:eastAsia="Calibri"/>
                <w:lang w:eastAsia="en-US"/>
              </w:rPr>
            </w:pPr>
            <w:r w:rsidRPr="004F1B76">
              <w:rPr>
                <w:rFonts w:eastAsia="Calibri"/>
                <w:lang w:eastAsia="en-US"/>
              </w:rPr>
              <w:t>Paaiškintos didelių gabaritų ir sunkiasvorių krovinių gabenimo sąlygos.</w:t>
            </w:r>
          </w:p>
          <w:p w:rsidR="007E212C" w:rsidRPr="004F1B76" w:rsidRDefault="003448DE" w:rsidP="00264F7C">
            <w:pPr>
              <w:rPr>
                <w:rFonts w:eastAsia="Calibri"/>
                <w:b/>
                <w:lang w:eastAsia="en-US"/>
              </w:rPr>
            </w:pPr>
            <w:r w:rsidRPr="004F1B76">
              <w:rPr>
                <w:rFonts w:eastAsia="Calibri"/>
                <w:b/>
                <w:lang w:eastAsia="en-US"/>
              </w:rPr>
              <w:t>Gerai:</w:t>
            </w:r>
          </w:p>
          <w:p w:rsidR="007E212C" w:rsidRPr="004F1B76" w:rsidRDefault="007E212C" w:rsidP="00264F7C">
            <w:pPr>
              <w:rPr>
                <w:rFonts w:eastAsia="Calibri"/>
                <w:lang w:eastAsia="en-US"/>
              </w:rPr>
            </w:pPr>
            <w:r w:rsidRPr="004F1B76">
              <w:rPr>
                <w:rFonts w:eastAsia="Calibri"/>
                <w:lang w:eastAsia="en-US"/>
              </w:rPr>
              <w:t>Paaiškintos didelių gabaritų ir sunkiasvorių krovinių gabenimo sąlygos, priemonės.</w:t>
            </w:r>
          </w:p>
          <w:p w:rsidR="00264F7C" w:rsidRPr="004F1B76" w:rsidRDefault="007E212C" w:rsidP="00264F7C">
            <w:pPr>
              <w:rPr>
                <w:rFonts w:eastAsia="Calibri"/>
                <w:b/>
                <w:lang w:eastAsia="en-US"/>
              </w:rPr>
            </w:pPr>
            <w:r w:rsidRPr="004F1B76">
              <w:rPr>
                <w:rFonts w:eastAsia="Calibri"/>
                <w:b/>
                <w:lang w:eastAsia="en-US"/>
              </w:rPr>
              <w:t>Puikiai</w:t>
            </w:r>
            <w:r w:rsidR="003448DE" w:rsidRPr="004F1B76">
              <w:rPr>
                <w:rFonts w:eastAsia="Calibri"/>
                <w:b/>
                <w:lang w:eastAsia="en-US"/>
              </w:rPr>
              <w:t>:</w:t>
            </w:r>
          </w:p>
          <w:p w:rsidR="007E212C" w:rsidRPr="004F1B76" w:rsidRDefault="007E212C" w:rsidP="004D5ACA">
            <w:pPr>
              <w:rPr>
                <w:rFonts w:eastAsia="Calibri"/>
                <w:b/>
                <w:lang w:eastAsia="en-US"/>
              </w:rPr>
            </w:pPr>
            <w:r w:rsidRPr="004F1B76">
              <w:rPr>
                <w:rFonts w:eastAsia="Calibri"/>
                <w:lang w:eastAsia="en-US"/>
              </w:rPr>
              <w:t>Paaiškintos didelių gabaritų ir sunkiasvorių krovinių gabenimo sąlygos, priemonės, ženklinimo taisyklės.</w:t>
            </w:r>
          </w:p>
        </w:tc>
      </w:tr>
      <w:tr w:rsidR="004F1B76" w:rsidRPr="004F1B76" w:rsidTr="004D5ACA">
        <w:trPr>
          <w:trHeight w:val="57"/>
        </w:trPr>
        <w:tc>
          <w:tcPr>
            <w:tcW w:w="1142" w:type="pct"/>
          </w:tcPr>
          <w:p w:rsidR="00B029DE" w:rsidRPr="004F1B76" w:rsidRDefault="00B029DE" w:rsidP="00264F7C">
            <w:r w:rsidRPr="004F1B76">
              <w:t xml:space="preserve">6. </w:t>
            </w:r>
            <w:r w:rsidRPr="004F1B76">
              <w:rPr>
                <w:noProof/>
              </w:rPr>
              <w:t xml:space="preserve">Išvardyti </w:t>
            </w:r>
            <w:r w:rsidRPr="004F1B76">
              <w:t>teisės aktus, nustatančius vairuotojų darbo ir poilsio režimą.</w:t>
            </w:r>
          </w:p>
        </w:tc>
        <w:tc>
          <w:tcPr>
            <w:tcW w:w="2074" w:type="pct"/>
          </w:tcPr>
          <w:p w:rsidR="00B029DE" w:rsidRPr="004F1B76" w:rsidRDefault="00B029DE" w:rsidP="00264F7C">
            <w:pPr>
              <w:rPr>
                <w:b/>
              </w:rPr>
            </w:pPr>
            <w:r w:rsidRPr="004F1B76">
              <w:rPr>
                <w:b/>
              </w:rPr>
              <w:t>Temos:</w:t>
            </w:r>
          </w:p>
          <w:p w:rsidR="00B029DE" w:rsidRPr="004F1B76" w:rsidRDefault="00B029DE" w:rsidP="00264F7C">
            <w:pPr>
              <w:rPr>
                <w:lang w:eastAsia="en-US"/>
              </w:rPr>
            </w:pPr>
            <w:r w:rsidRPr="004F1B76">
              <w:t>1. Europos šalių susitarimas dėl kelių transporto priemonių ekipažų, važinėjančių tarptautiniais maršrutais, darbo (AETR).</w:t>
            </w:r>
          </w:p>
          <w:p w:rsidR="00B029DE" w:rsidRPr="004F1B76" w:rsidRDefault="00B029DE" w:rsidP="00264F7C">
            <w:r w:rsidRPr="004F1B76">
              <w:t>2. 2006 m. kovo 15 d. Europos Parlamento ir Tarybos reglamentas (EB) Nr. 561/2006 „Dėl tam tikrų, su kelių transportu susijusių, socialinių teisės aktų suderinimo“.</w:t>
            </w:r>
          </w:p>
          <w:p w:rsidR="00B029DE" w:rsidRPr="004F1B76" w:rsidRDefault="00B029DE" w:rsidP="00264F7C">
            <w:r w:rsidRPr="004F1B76">
              <w:t>3. Vairavimo ir poilsio režimas nustatytas reglamentu (EB) 561/2006.</w:t>
            </w:r>
          </w:p>
          <w:p w:rsidR="00B029DE" w:rsidRPr="004F1B76" w:rsidRDefault="00B029DE" w:rsidP="00264F7C">
            <w:r w:rsidRPr="004F1B76">
              <w:t>4. Vairavimo ir poilsio režimas nustatytas AETR reikalavimais.</w:t>
            </w:r>
          </w:p>
          <w:p w:rsidR="00B029DE" w:rsidRPr="004F1B76" w:rsidRDefault="00B029DE" w:rsidP="00264F7C">
            <w:r w:rsidRPr="004F1B76">
              <w:t>5. Vairavimo ir poilsio režimo skirtumai lyginant reglamento (EB) 561/2006 ir AETR nuostatas.</w:t>
            </w:r>
          </w:p>
          <w:p w:rsidR="00B029DE" w:rsidRPr="004F1B76" w:rsidRDefault="00B029DE" w:rsidP="00264F7C">
            <w:pPr>
              <w:rPr>
                <w:b/>
              </w:rPr>
            </w:pPr>
            <w:r w:rsidRPr="004F1B76">
              <w:rPr>
                <w:b/>
              </w:rPr>
              <w:t>Užduotis/</w:t>
            </w:r>
            <w:proofErr w:type="spellStart"/>
            <w:r w:rsidRPr="004F1B76">
              <w:rPr>
                <w:b/>
              </w:rPr>
              <w:t>ys</w:t>
            </w:r>
            <w:proofErr w:type="spellEnd"/>
            <w:r w:rsidRPr="004F1B76">
              <w:rPr>
                <w:b/>
              </w:rPr>
              <w:t>:</w:t>
            </w:r>
          </w:p>
          <w:p w:rsidR="00B029DE" w:rsidRPr="004F1B76" w:rsidRDefault="00EB308A" w:rsidP="00264F7C">
            <w:r w:rsidRPr="004F1B76">
              <w:t>1. Pristatyti teisės aktus</w:t>
            </w:r>
            <w:r w:rsidR="00B029DE" w:rsidRPr="004F1B76">
              <w:t>,</w:t>
            </w:r>
            <w:r w:rsidRPr="004F1B76">
              <w:t xml:space="preserve"> </w:t>
            </w:r>
            <w:r w:rsidR="00B029DE" w:rsidRPr="004F1B76">
              <w:t>nustatančius vairuotojų darbo ir poilsio režimą.</w:t>
            </w:r>
          </w:p>
          <w:p w:rsidR="00B029DE" w:rsidRPr="004F1B76" w:rsidRDefault="00B029DE" w:rsidP="00264F7C">
            <w:r w:rsidRPr="004F1B76">
              <w:t>2. Parengti naudojamų sąvokų žodynėlį.</w:t>
            </w:r>
          </w:p>
          <w:p w:rsidR="00B029DE" w:rsidRPr="004F1B76" w:rsidRDefault="00B029DE" w:rsidP="00264F7C">
            <w:r w:rsidRPr="004F1B76">
              <w:t>3. Palyginti vairavimo ir poilsio režimo skirtumus.</w:t>
            </w:r>
          </w:p>
        </w:tc>
        <w:tc>
          <w:tcPr>
            <w:tcW w:w="1784" w:type="pct"/>
          </w:tcPr>
          <w:p w:rsidR="00B029DE" w:rsidRPr="004F1B76" w:rsidRDefault="00B029DE" w:rsidP="00264F7C">
            <w:pPr>
              <w:autoSpaceDE w:val="0"/>
              <w:autoSpaceDN w:val="0"/>
              <w:adjustRightInd w:val="0"/>
              <w:rPr>
                <w:b/>
              </w:rPr>
            </w:pPr>
            <w:r w:rsidRPr="004F1B76">
              <w:rPr>
                <w:b/>
              </w:rPr>
              <w:t>Patenkinamai:</w:t>
            </w:r>
          </w:p>
          <w:p w:rsidR="00B029DE" w:rsidRPr="004F1B76" w:rsidRDefault="00B029DE" w:rsidP="00264F7C">
            <w:pPr>
              <w:autoSpaceDE w:val="0"/>
              <w:autoSpaceDN w:val="0"/>
              <w:adjustRightInd w:val="0"/>
              <w:rPr>
                <w:b/>
              </w:rPr>
            </w:pPr>
            <w:r w:rsidRPr="004F1B76">
              <w:t>Apibūdinti teisės aktai, nustatantys vairuotojų darbo ir poilsio režimą.</w:t>
            </w:r>
          </w:p>
          <w:p w:rsidR="00264F7C" w:rsidRPr="004F1B76" w:rsidRDefault="00B029DE" w:rsidP="00264F7C">
            <w:pPr>
              <w:autoSpaceDE w:val="0"/>
              <w:autoSpaceDN w:val="0"/>
              <w:adjustRightInd w:val="0"/>
              <w:rPr>
                <w:b/>
              </w:rPr>
            </w:pPr>
            <w:r w:rsidRPr="004F1B76">
              <w:rPr>
                <w:b/>
              </w:rPr>
              <w:t>Gerai:</w:t>
            </w:r>
          </w:p>
          <w:p w:rsidR="00B029DE" w:rsidRPr="004F1B76" w:rsidRDefault="00B029DE" w:rsidP="00264F7C">
            <w:pPr>
              <w:autoSpaceDE w:val="0"/>
              <w:autoSpaceDN w:val="0"/>
              <w:adjustRightInd w:val="0"/>
            </w:pPr>
            <w:r w:rsidRPr="004F1B76">
              <w:t>Apibūdinti teisės aktai, nustatantys vairuotojų darbo ir poilsio režimą, paaiškintos pagrindinės sąvokos.</w:t>
            </w:r>
          </w:p>
          <w:p w:rsidR="00264F7C" w:rsidRPr="004F1B76" w:rsidRDefault="00B029DE" w:rsidP="00264F7C">
            <w:pPr>
              <w:rPr>
                <w:b/>
              </w:rPr>
            </w:pPr>
            <w:r w:rsidRPr="004F1B76">
              <w:rPr>
                <w:b/>
              </w:rPr>
              <w:t>Puikiai:</w:t>
            </w:r>
          </w:p>
          <w:p w:rsidR="00B029DE" w:rsidRPr="004F1B76" w:rsidRDefault="00B029DE" w:rsidP="00264F7C">
            <w:pPr>
              <w:rPr>
                <w:lang w:eastAsia="en-US"/>
              </w:rPr>
            </w:pPr>
            <w:r w:rsidRPr="004F1B76">
              <w:t>Apibūdinti teisės aktai, nustatantys vairuotojų darbo ir poilsio režimą, paaiškintos pagrindinės sąvokos, nurodytas vairavimo ir poilsio režimas.</w:t>
            </w:r>
          </w:p>
        </w:tc>
      </w:tr>
      <w:tr w:rsidR="004F1B76" w:rsidRPr="004F1B76" w:rsidTr="004D5ACA">
        <w:trPr>
          <w:trHeight w:val="57"/>
        </w:trPr>
        <w:tc>
          <w:tcPr>
            <w:tcW w:w="1142" w:type="pct"/>
          </w:tcPr>
          <w:p w:rsidR="00EB308A" w:rsidRPr="004F1B76" w:rsidRDefault="00EB308A" w:rsidP="00264F7C">
            <w:pPr>
              <w:autoSpaceDE w:val="0"/>
              <w:autoSpaceDN w:val="0"/>
              <w:adjustRightInd w:val="0"/>
              <w:rPr>
                <w:noProof/>
              </w:rPr>
            </w:pPr>
            <w:r w:rsidRPr="004F1B76">
              <w:rPr>
                <w:noProof/>
              </w:rPr>
              <w:lastRenderedPageBreak/>
              <w:t>7. Paaiškinti „INCOTERMS 2010“</w:t>
            </w:r>
            <w:r w:rsidR="001B7306" w:rsidRPr="004F1B76">
              <w:rPr>
                <w:noProof/>
              </w:rPr>
              <w:t xml:space="preserve"> </w:t>
            </w:r>
            <w:r w:rsidRPr="004F1B76">
              <w:rPr>
                <w:noProof/>
              </w:rPr>
              <w:t>sąlygas.</w:t>
            </w:r>
          </w:p>
        </w:tc>
        <w:tc>
          <w:tcPr>
            <w:tcW w:w="2074" w:type="pct"/>
          </w:tcPr>
          <w:p w:rsidR="00EB308A" w:rsidRPr="004F1B76" w:rsidRDefault="00EB308A" w:rsidP="00264F7C">
            <w:pPr>
              <w:autoSpaceDE w:val="0"/>
              <w:autoSpaceDN w:val="0"/>
              <w:adjustRightInd w:val="0"/>
              <w:rPr>
                <w:b/>
                <w:noProof/>
              </w:rPr>
            </w:pPr>
            <w:r w:rsidRPr="004F1B76">
              <w:rPr>
                <w:b/>
                <w:noProof/>
              </w:rPr>
              <w:t>Temos:</w:t>
            </w:r>
          </w:p>
          <w:p w:rsidR="00EB308A" w:rsidRPr="004F1B76" w:rsidRDefault="00EB308A" w:rsidP="00264F7C">
            <w:pPr>
              <w:contextualSpacing/>
              <w:rPr>
                <w:noProof/>
                <w:lang w:eastAsia="en-US"/>
              </w:rPr>
            </w:pPr>
            <w:r w:rsidRPr="004F1B76">
              <w:rPr>
                <w:noProof/>
                <w:lang w:eastAsia="en-US"/>
              </w:rPr>
              <w:t>1. „INCOTERMS 2010“ sąlygos.</w:t>
            </w:r>
          </w:p>
          <w:p w:rsidR="00EB308A" w:rsidRPr="004F1B76" w:rsidRDefault="00EB308A" w:rsidP="00264F7C">
            <w:pPr>
              <w:rPr>
                <w:b/>
                <w:noProof/>
              </w:rPr>
            </w:pPr>
            <w:r w:rsidRPr="004F1B76">
              <w:rPr>
                <w:b/>
                <w:noProof/>
              </w:rPr>
              <w:t>Užduotys:</w:t>
            </w:r>
          </w:p>
          <w:p w:rsidR="00EB308A" w:rsidRPr="004F1B76" w:rsidRDefault="00EB308A" w:rsidP="00264F7C">
            <w:pPr>
              <w:autoSpaceDE w:val="0"/>
              <w:autoSpaceDN w:val="0"/>
              <w:adjustRightInd w:val="0"/>
              <w:rPr>
                <w:noProof/>
                <w:lang w:eastAsia="en-US"/>
              </w:rPr>
            </w:pPr>
            <w:r w:rsidRPr="004F1B76">
              <w:rPr>
                <w:noProof/>
              </w:rPr>
              <w:t>Apibrėžti „INCOTERMS 2010“ sąlygas: EXW, FCA, CPT, CIP,</w:t>
            </w:r>
            <w:r w:rsidR="003448DE" w:rsidRPr="004F1B76">
              <w:rPr>
                <w:noProof/>
              </w:rPr>
              <w:t xml:space="preserve"> DAT, DAP, DDP, FAS, FOB, CFR, </w:t>
            </w:r>
            <w:r w:rsidRPr="004F1B76">
              <w:rPr>
                <w:noProof/>
              </w:rPr>
              <w:t>CIF.</w:t>
            </w:r>
          </w:p>
        </w:tc>
        <w:tc>
          <w:tcPr>
            <w:tcW w:w="1784" w:type="pct"/>
          </w:tcPr>
          <w:p w:rsidR="00264F7C" w:rsidRPr="004F1B76" w:rsidRDefault="00EB308A" w:rsidP="00264F7C">
            <w:pPr>
              <w:rPr>
                <w:b/>
                <w:noProof/>
              </w:rPr>
            </w:pPr>
            <w:r w:rsidRPr="004F1B76">
              <w:rPr>
                <w:b/>
                <w:noProof/>
              </w:rPr>
              <w:t>Patenkinamai:</w:t>
            </w:r>
          </w:p>
          <w:p w:rsidR="00EB308A" w:rsidRPr="004F1B76" w:rsidRDefault="00EB308A" w:rsidP="00264F7C">
            <w:pPr>
              <w:rPr>
                <w:noProof/>
              </w:rPr>
            </w:pPr>
            <w:r w:rsidRPr="004F1B76">
              <w:rPr>
                <w:noProof/>
              </w:rPr>
              <w:t>Išvardintos INCOTERMS 2010 sąlygos.</w:t>
            </w:r>
          </w:p>
          <w:p w:rsidR="00264F7C" w:rsidRPr="004F1B76" w:rsidRDefault="00EB308A" w:rsidP="00264F7C">
            <w:pPr>
              <w:rPr>
                <w:b/>
                <w:noProof/>
              </w:rPr>
            </w:pPr>
            <w:r w:rsidRPr="004F1B76">
              <w:rPr>
                <w:b/>
                <w:noProof/>
              </w:rPr>
              <w:t>Gerai:</w:t>
            </w:r>
          </w:p>
          <w:p w:rsidR="00EB308A" w:rsidRPr="004F1B76" w:rsidRDefault="00EB308A" w:rsidP="00264F7C">
            <w:pPr>
              <w:rPr>
                <w:b/>
                <w:noProof/>
              </w:rPr>
            </w:pPr>
            <w:r w:rsidRPr="004F1B76">
              <w:rPr>
                <w:noProof/>
              </w:rPr>
              <w:t>Išvardintos ir paaiškintos INCOTERMS 2010 sąlygos.</w:t>
            </w:r>
          </w:p>
          <w:p w:rsidR="00EB308A" w:rsidRPr="004F1B76" w:rsidRDefault="00EB308A" w:rsidP="00264F7C">
            <w:pPr>
              <w:autoSpaceDE w:val="0"/>
              <w:autoSpaceDN w:val="0"/>
              <w:adjustRightInd w:val="0"/>
              <w:rPr>
                <w:noProof/>
              </w:rPr>
            </w:pPr>
            <w:r w:rsidRPr="004F1B76">
              <w:rPr>
                <w:b/>
                <w:noProof/>
              </w:rPr>
              <w:t>Puikiai:</w:t>
            </w:r>
          </w:p>
          <w:p w:rsidR="00EB308A" w:rsidRPr="004F1B76" w:rsidRDefault="00EB308A" w:rsidP="00264F7C">
            <w:pPr>
              <w:autoSpaceDE w:val="0"/>
              <w:autoSpaceDN w:val="0"/>
              <w:adjustRightInd w:val="0"/>
              <w:rPr>
                <w:noProof/>
              </w:rPr>
            </w:pPr>
            <w:r w:rsidRPr="004F1B76">
              <w:rPr>
                <w:noProof/>
              </w:rPr>
              <w:t>Išvardintos ir paaiškintos INCOTERMS 2010 sąly</w:t>
            </w:r>
            <w:r w:rsidR="001B7306" w:rsidRPr="004F1B76">
              <w:rPr>
                <w:noProof/>
              </w:rPr>
              <w:t xml:space="preserve">gos, pateikti sąlygų naudojimo </w:t>
            </w:r>
            <w:r w:rsidRPr="004F1B76">
              <w:rPr>
                <w:noProof/>
              </w:rPr>
              <w:t>pavyzdžiai.</w:t>
            </w:r>
          </w:p>
        </w:tc>
      </w:tr>
      <w:tr w:rsidR="004F1B76" w:rsidRPr="004F1B76" w:rsidTr="004D5ACA">
        <w:trPr>
          <w:trHeight w:val="57"/>
        </w:trPr>
        <w:tc>
          <w:tcPr>
            <w:tcW w:w="5000" w:type="pct"/>
            <w:gridSpan w:val="3"/>
            <w:shd w:val="clear" w:color="auto" w:fill="F2F2F2"/>
          </w:tcPr>
          <w:p w:rsidR="007360D7" w:rsidRPr="004F1B76" w:rsidRDefault="007360D7" w:rsidP="00264F7C">
            <w:pPr>
              <w:rPr>
                <w:rFonts w:eastAsia="Calibri"/>
                <w:lang w:eastAsia="en-US"/>
              </w:rPr>
            </w:pPr>
            <w:r w:rsidRPr="004F1B76">
              <w:rPr>
                <w:rFonts w:eastAsia="Calibri"/>
                <w:iCs/>
                <w:lang w:eastAsia="en-US"/>
              </w:rPr>
              <w:t xml:space="preserve">Psichomotoriniai mokymosi rezultatai: </w:t>
            </w:r>
          </w:p>
        </w:tc>
      </w:tr>
      <w:tr w:rsidR="004F1B76" w:rsidRPr="004F1B76" w:rsidTr="004D5ACA">
        <w:trPr>
          <w:trHeight w:val="57"/>
        </w:trPr>
        <w:tc>
          <w:tcPr>
            <w:tcW w:w="1142" w:type="pct"/>
          </w:tcPr>
          <w:p w:rsidR="00080F0C" w:rsidRPr="004F1B76" w:rsidRDefault="00080F0C" w:rsidP="00A5792D">
            <w:pPr>
              <w:suppressAutoHyphens/>
              <w:contextualSpacing/>
            </w:pPr>
            <w:r w:rsidRPr="004F1B76">
              <w:rPr>
                <w:lang w:eastAsia="ar-SA"/>
              </w:rPr>
              <w:t xml:space="preserve">1. Naudotis </w:t>
            </w:r>
            <w:proofErr w:type="spellStart"/>
            <w:r w:rsidRPr="004F1B76">
              <w:rPr>
                <w:lang w:eastAsia="ar-SA"/>
              </w:rPr>
              <w:t>tachografu</w:t>
            </w:r>
            <w:proofErr w:type="spellEnd"/>
            <w:r w:rsidRPr="004F1B76">
              <w:rPr>
                <w:lang w:eastAsia="ar-SA"/>
              </w:rPr>
              <w:t>.</w:t>
            </w:r>
          </w:p>
        </w:tc>
        <w:tc>
          <w:tcPr>
            <w:tcW w:w="2074" w:type="pct"/>
          </w:tcPr>
          <w:p w:rsidR="00080F0C" w:rsidRPr="004F1B76" w:rsidRDefault="00080F0C" w:rsidP="00264F7C">
            <w:pPr>
              <w:rPr>
                <w:b/>
              </w:rPr>
            </w:pPr>
            <w:r w:rsidRPr="004F1B76">
              <w:rPr>
                <w:b/>
              </w:rPr>
              <w:t>Temos:</w:t>
            </w:r>
          </w:p>
          <w:p w:rsidR="00080F0C" w:rsidRPr="004F1B76" w:rsidRDefault="00FE7075" w:rsidP="00264F7C">
            <w:pPr>
              <w:rPr>
                <w:rFonts w:eastAsia="Calibri"/>
              </w:rPr>
            </w:pPr>
            <w:r w:rsidRPr="004F1B76">
              <w:rPr>
                <w:rFonts w:eastAsia="Calibri"/>
              </w:rPr>
              <w:t xml:space="preserve">1. </w:t>
            </w:r>
            <w:proofErr w:type="spellStart"/>
            <w:r w:rsidR="00080F0C" w:rsidRPr="004F1B76">
              <w:rPr>
                <w:rFonts w:eastAsia="Calibri"/>
              </w:rPr>
              <w:t>Tachografo</w:t>
            </w:r>
            <w:proofErr w:type="spellEnd"/>
            <w:r w:rsidR="00080F0C" w:rsidRPr="004F1B76">
              <w:rPr>
                <w:rFonts w:eastAsia="Calibri"/>
              </w:rPr>
              <w:t xml:space="preserve"> naudojimas.</w:t>
            </w:r>
          </w:p>
          <w:p w:rsidR="00080F0C" w:rsidRPr="004F1B76" w:rsidRDefault="00FE7075" w:rsidP="00264F7C">
            <w:pPr>
              <w:rPr>
                <w:rFonts w:eastAsia="Calibri"/>
              </w:rPr>
            </w:pPr>
            <w:r w:rsidRPr="004F1B76">
              <w:rPr>
                <w:rFonts w:eastAsia="Calibri"/>
              </w:rPr>
              <w:t xml:space="preserve">2. </w:t>
            </w:r>
            <w:r w:rsidR="00080F0C" w:rsidRPr="004F1B76">
              <w:rPr>
                <w:rFonts w:eastAsia="Calibri"/>
              </w:rPr>
              <w:t>Darbo režimas „Įmonė“.</w:t>
            </w:r>
          </w:p>
          <w:p w:rsidR="00080F0C" w:rsidRPr="004F1B76" w:rsidRDefault="00FE7075" w:rsidP="00264F7C">
            <w:pPr>
              <w:rPr>
                <w:rFonts w:eastAsia="Calibri"/>
              </w:rPr>
            </w:pPr>
            <w:r w:rsidRPr="004F1B76">
              <w:rPr>
                <w:rFonts w:eastAsia="Calibri"/>
              </w:rPr>
              <w:t xml:space="preserve">3. </w:t>
            </w:r>
            <w:r w:rsidR="00080F0C" w:rsidRPr="004F1B76">
              <w:rPr>
                <w:rFonts w:eastAsia="Calibri"/>
              </w:rPr>
              <w:t>Darbo režimas „Vairuotojas“.</w:t>
            </w:r>
          </w:p>
          <w:p w:rsidR="00080F0C" w:rsidRPr="004F1B76" w:rsidRDefault="00FE7075" w:rsidP="00264F7C">
            <w:pPr>
              <w:rPr>
                <w:rFonts w:eastAsia="Calibri"/>
              </w:rPr>
            </w:pPr>
            <w:r w:rsidRPr="004F1B76">
              <w:rPr>
                <w:rFonts w:eastAsia="Calibri"/>
              </w:rPr>
              <w:t xml:space="preserve">4. </w:t>
            </w:r>
            <w:r w:rsidR="00080F0C" w:rsidRPr="004F1B76">
              <w:rPr>
                <w:rFonts w:eastAsia="Calibri"/>
              </w:rPr>
              <w:t>Spausdintuvo priežiūra.</w:t>
            </w:r>
          </w:p>
          <w:p w:rsidR="00080F0C" w:rsidRPr="004F1B76" w:rsidRDefault="00FE7075" w:rsidP="00264F7C">
            <w:pPr>
              <w:rPr>
                <w:rFonts w:eastAsia="Calibri"/>
              </w:rPr>
            </w:pPr>
            <w:r w:rsidRPr="004F1B76">
              <w:rPr>
                <w:rFonts w:eastAsia="Calibri"/>
              </w:rPr>
              <w:t xml:space="preserve">5. </w:t>
            </w:r>
            <w:r w:rsidR="00080F0C" w:rsidRPr="004F1B76">
              <w:rPr>
                <w:rFonts w:eastAsia="Calibri"/>
              </w:rPr>
              <w:t>Meniu funkcijos.</w:t>
            </w:r>
          </w:p>
          <w:p w:rsidR="00080F0C" w:rsidRPr="004F1B76" w:rsidRDefault="00FE7075" w:rsidP="00264F7C">
            <w:pPr>
              <w:rPr>
                <w:rFonts w:eastAsia="Calibri"/>
              </w:rPr>
            </w:pPr>
            <w:r w:rsidRPr="004F1B76">
              <w:rPr>
                <w:rFonts w:eastAsia="Calibri"/>
              </w:rPr>
              <w:t xml:space="preserve">6. </w:t>
            </w:r>
            <w:r w:rsidR="00080F0C" w:rsidRPr="004F1B76">
              <w:rPr>
                <w:rFonts w:eastAsia="Calibri"/>
              </w:rPr>
              <w:t>Pranešimai.</w:t>
            </w:r>
          </w:p>
          <w:p w:rsidR="00080F0C" w:rsidRPr="004F1B76" w:rsidRDefault="00FE7075" w:rsidP="00264F7C">
            <w:pPr>
              <w:rPr>
                <w:rFonts w:eastAsia="Calibri"/>
              </w:rPr>
            </w:pPr>
            <w:r w:rsidRPr="004F1B76">
              <w:rPr>
                <w:rFonts w:eastAsia="Calibri"/>
              </w:rPr>
              <w:t xml:space="preserve">7. </w:t>
            </w:r>
            <w:r w:rsidR="00080F0C" w:rsidRPr="004F1B76">
              <w:rPr>
                <w:rFonts w:eastAsia="Calibri"/>
              </w:rPr>
              <w:t>Produkto aprašymas.</w:t>
            </w:r>
          </w:p>
          <w:p w:rsidR="00080F0C" w:rsidRPr="004F1B76" w:rsidRDefault="00FE7075" w:rsidP="00264F7C">
            <w:pPr>
              <w:rPr>
                <w:rFonts w:eastAsia="Calibri"/>
              </w:rPr>
            </w:pPr>
            <w:r w:rsidRPr="004F1B76">
              <w:rPr>
                <w:rFonts w:eastAsia="Calibri"/>
              </w:rPr>
              <w:t xml:space="preserve">8. </w:t>
            </w:r>
            <w:r w:rsidR="00080F0C" w:rsidRPr="004F1B76">
              <w:rPr>
                <w:rFonts w:eastAsia="Calibri"/>
              </w:rPr>
              <w:t>Piktogramos ir spaudinių pavyzdžiai.</w:t>
            </w:r>
          </w:p>
          <w:p w:rsidR="00080F0C" w:rsidRPr="004F1B76" w:rsidRDefault="00FE7075" w:rsidP="00264F7C">
            <w:pPr>
              <w:rPr>
                <w:rFonts w:eastAsia="Calibri"/>
              </w:rPr>
            </w:pPr>
            <w:r w:rsidRPr="004F1B76">
              <w:rPr>
                <w:rFonts w:eastAsia="Calibri"/>
              </w:rPr>
              <w:t xml:space="preserve">9. </w:t>
            </w:r>
            <w:r w:rsidR="00080F0C" w:rsidRPr="004F1B76">
              <w:rPr>
                <w:rFonts w:eastAsia="Calibri"/>
              </w:rPr>
              <w:t xml:space="preserve">Vairuotojų darbo ir poilsio laiko duomenų nuskaitymas iš </w:t>
            </w:r>
            <w:proofErr w:type="spellStart"/>
            <w:r w:rsidR="00080F0C" w:rsidRPr="004F1B76">
              <w:rPr>
                <w:rFonts w:eastAsia="Calibri"/>
              </w:rPr>
              <w:t>tachografų</w:t>
            </w:r>
            <w:proofErr w:type="spellEnd"/>
            <w:r w:rsidR="00080F0C" w:rsidRPr="004F1B76">
              <w:rPr>
                <w:rFonts w:eastAsia="Calibri"/>
              </w:rPr>
              <w:t xml:space="preserve"> ir perdavimas saugojimui.</w:t>
            </w:r>
          </w:p>
          <w:p w:rsidR="00080F0C" w:rsidRPr="004F1B76" w:rsidRDefault="00FE7075" w:rsidP="00264F7C">
            <w:pPr>
              <w:rPr>
                <w:rFonts w:eastAsia="Calibri"/>
              </w:rPr>
            </w:pPr>
            <w:r w:rsidRPr="004F1B76">
              <w:rPr>
                <w:rFonts w:eastAsia="Calibri"/>
              </w:rPr>
              <w:t xml:space="preserve">10. </w:t>
            </w:r>
            <w:r w:rsidR="00080F0C" w:rsidRPr="004F1B76">
              <w:rPr>
                <w:rFonts w:eastAsia="Calibri"/>
              </w:rPr>
              <w:t xml:space="preserve">Skaitmeniniai ir analoginiai </w:t>
            </w:r>
            <w:proofErr w:type="spellStart"/>
            <w:r w:rsidR="00080F0C" w:rsidRPr="004F1B76">
              <w:rPr>
                <w:rFonts w:eastAsia="Calibri"/>
              </w:rPr>
              <w:t>tachografai</w:t>
            </w:r>
            <w:proofErr w:type="spellEnd"/>
            <w:r w:rsidR="00080F0C" w:rsidRPr="004F1B76">
              <w:rPr>
                <w:rFonts w:eastAsia="Calibri"/>
              </w:rPr>
              <w:t>.</w:t>
            </w:r>
          </w:p>
          <w:p w:rsidR="00080F0C" w:rsidRPr="004F1B76" w:rsidRDefault="00FE7075" w:rsidP="00264F7C">
            <w:pPr>
              <w:rPr>
                <w:rFonts w:eastAsia="Calibri"/>
              </w:rPr>
            </w:pPr>
            <w:r w:rsidRPr="004F1B76">
              <w:rPr>
                <w:rFonts w:eastAsia="Calibri"/>
              </w:rPr>
              <w:t xml:space="preserve">11. </w:t>
            </w:r>
            <w:r w:rsidR="00080F0C" w:rsidRPr="004F1B76">
              <w:rPr>
                <w:rFonts w:eastAsia="Calibri"/>
              </w:rPr>
              <w:t xml:space="preserve">Atsakomybė už </w:t>
            </w:r>
            <w:proofErr w:type="spellStart"/>
            <w:r w:rsidR="00080F0C" w:rsidRPr="004F1B76">
              <w:rPr>
                <w:rFonts w:eastAsia="Calibri"/>
              </w:rPr>
              <w:t>tachografo</w:t>
            </w:r>
            <w:proofErr w:type="spellEnd"/>
            <w:r w:rsidR="00080F0C" w:rsidRPr="004F1B76">
              <w:rPr>
                <w:rFonts w:eastAsia="Calibri"/>
              </w:rPr>
              <w:t xml:space="preserve"> nenaudojimą ar jo duomenų klastojimą.</w:t>
            </w:r>
          </w:p>
          <w:p w:rsidR="00080F0C" w:rsidRPr="004F1B76" w:rsidRDefault="00080F0C" w:rsidP="00264F7C">
            <w:pPr>
              <w:rPr>
                <w:b/>
              </w:rPr>
            </w:pPr>
            <w:r w:rsidRPr="004F1B76">
              <w:rPr>
                <w:b/>
              </w:rPr>
              <w:t>Užduotis/</w:t>
            </w:r>
            <w:proofErr w:type="spellStart"/>
            <w:r w:rsidRPr="004F1B76">
              <w:rPr>
                <w:b/>
              </w:rPr>
              <w:t>ys</w:t>
            </w:r>
            <w:proofErr w:type="spellEnd"/>
            <w:r w:rsidRPr="004F1B76">
              <w:rPr>
                <w:b/>
              </w:rPr>
              <w:t>:</w:t>
            </w:r>
          </w:p>
          <w:p w:rsidR="00080F0C" w:rsidRPr="004F1B76" w:rsidRDefault="00080F0C" w:rsidP="00264F7C">
            <w:r w:rsidRPr="004F1B76">
              <w:t xml:space="preserve">1. </w:t>
            </w:r>
            <w:proofErr w:type="spellStart"/>
            <w:r w:rsidRPr="004F1B76">
              <w:t>Tachografo</w:t>
            </w:r>
            <w:proofErr w:type="spellEnd"/>
            <w:r w:rsidRPr="004F1B76">
              <w:t xml:space="preserve"> parengimas darbui.</w:t>
            </w:r>
          </w:p>
          <w:p w:rsidR="00080F0C" w:rsidRPr="004F1B76" w:rsidRDefault="00080F0C" w:rsidP="00264F7C">
            <w:r w:rsidRPr="004F1B76">
              <w:t>2. Įrašų įvedimas.</w:t>
            </w:r>
          </w:p>
          <w:p w:rsidR="00080F0C" w:rsidRPr="004F1B76" w:rsidRDefault="00080F0C" w:rsidP="00264F7C">
            <w:r w:rsidRPr="004F1B76">
              <w:t>3. Režimų keitimas.</w:t>
            </w:r>
          </w:p>
          <w:p w:rsidR="00080F0C" w:rsidRPr="004F1B76" w:rsidRDefault="00080F0C" w:rsidP="00264F7C">
            <w:r w:rsidRPr="004F1B76">
              <w:t>4. Ataskaitų spausdinimas.</w:t>
            </w:r>
          </w:p>
          <w:p w:rsidR="00080F0C" w:rsidRPr="004F1B76" w:rsidRDefault="00080F0C" w:rsidP="00264F7C">
            <w:r w:rsidRPr="004F1B76">
              <w:t xml:space="preserve">5. Duomenų nuskaitymas iš </w:t>
            </w:r>
            <w:proofErr w:type="spellStart"/>
            <w:r w:rsidRPr="004F1B76">
              <w:t>tachografų</w:t>
            </w:r>
            <w:proofErr w:type="spellEnd"/>
            <w:r w:rsidRPr="004F1B76">
              <w:t xml:space="preserve"> ir perdavimas saugojimui.</w:t>
            </w:r>
          </w:p>
        </w:tc>
        <w:tc>
          <w:tcPr>
            <w:tcW w:w="1784" w:type="pct"/>
          </w:tcPr>
          <w:p w:rsidR="00264F7C" w:rsidRPr="004F1B76" w:rsidRDefault="00080F0C" w:rsidP="00264F7C">
            <w:pPr>
              <w:autoSpaceDE w:val="0"/>
              <w:autoSpaceDN w:val="0"/>
              <w:adjustRightInd w:val="0"/>
              <w:rPr>
                <w:b/>
              </w:rPr>
            </w:pPr>
            <w:r w:rsidRPr="004F1B76">
              <w:rPr>
                <w:b/>
              </w:rPr>
              <w:t>Patenkinamai:</w:t>
            </w:r>
          </w:p>
          <w:p w:rsidR="00080F0C" w:rsidRPr="004F1B76" w:rsidRDefault="00080F0C" w:rsidP="00264F7C">
            <w:pPr>
              <w:autoSpaceDE w:val="0"/>
              <w:autoSpaceDN w:val="0"/>
              <w:adjustRightInd w:val="0"/>
            </w:pPr>
            <w:r w:rsidRPr="004F1B76">
              <w:t xml:space="preserve">Pasinaudota </w:t>
            </w:r>
            <w:proofErr w:type="spellStart"/>
            <w:r w:rsidRPr="004F1B76">
              <w:t>tachografu</w:t>
            </w:r>
            <w:proofErr w:type="spellEnd"/>
            <w:r w:rsidRPr="004F1B76">
              <w:t>.</w:t>
            </w:r>
          </w:p>
          <w:p w:rsidR="00264F7C" w:rsidRPr="004F1B76" w:rsidRDefault="00080F0C" w:rsidP="00264F7C">
            <w:pPr>
              <w:autoSpaceDE w:val="0"/>
              <w:autoSpaceDN w:val="0"/>
              <w:adjustRightInd w:val="0"/>
              <w:rPr>
                <w:b/>
              </w:rPr>
            </w:pPr>
            <w:r w:rsidRPr="004F1B76">
              <w:rPr>
                <w:b/>
              </w:rPr>
              <w:t>Gerai:</w:t>
            </w:r>
          </w:p>
          <w:p w:rsidR="00080F0C" w:rsidRPr="004F1B76" w:rsidRDefault="00080F0C" w:rsidP="00264F7C">
            <w:pPr>
              <w:autoSpaceDE w:val="0"/>
              <w:autoSpaceDN w:val="0"/>
              <w:adjustRightInd w:val="0"/>
            </w:pPr>
            <w:r w:rsidRPr="004F1B76">
              <w:t xml:space="preserve">Pasinaudota </w:t>
            </w:r>
            <w:proofErr w:type="spellStart"/>
            <w:r w:rsidRPr="004F1B76">
              <w:t>tachografu</w:t>
            </w:r>
            <w:proofErr w:type="spellEnd"/>
            <w:r w:rsidRPr="004F1B76">
              <w:t>, paaiškinta</w:t>
            </w:r>
            <w:r w:rsidR="004F12E7" w:rsidRPr="004F1B76">
              <w:t>s</w:t>
            </w:r>
            <w:r w:rsidRPr="004F1B76">
              <w:t xml:space="preserve"> darbo režimas.</w:t>
            </w:r>
          </w:p>
          <w:p w:rsidR="00264F7C" w:rsidRPr="004F1B76" w:rsidRDefault="00080F0C" w:rsidP="00264F7C">
            <w:pPr>
              <w:rPr>
                <w:b/>
              </w:rPr>
            </w:pPr>
            <w:r w:rsidRPr="004F1B76">
              <w:rPr>
                <w:b/>
              </w:rPr>
              <w:t>Puikiai:</w:t>
            </w:r>
          </w:p>
          <w:p w:rsidR="00080F0C" w:rsidRPr="004F1B76" w:rsidRDefault="00080F0C" w:rsidP="00264F7C">
            <w:r w:rsidRPr="004F1B76">
              <w:t xml:space="preserve">Pasinaudota </w:t>
            </w:r>
            <w:proofErr w:type="spellStart"/>
            <w:r w:rsidRPr="004F1B76">
              <w:t>tachografu</w:t>
            </w:r>
            <w:proofErr w:type="spellEnd"/>
            <w:r w:rsidRPr="004F1B76">
              <w:t>, paaiškinta</w:t>
            </w:r>
            <w:r w:rsidR="004F12E7" w:rsidRPr="004F1B76">
              <w:t>s</w:t>
            </w:r>
            <w:r w:rsidRPr="004F1B76">
              <w:t xml:space="preserve"> darbo režimas, atspausdinta ataskaita.</w:t>
            </w:r>
          </w:p>
        </w:tc>
      </w:tr>
      <w:tr w:rsidR="004F1B76" w:rsidRPr="004F1B76" w:rsidTr="004D5ACA">
        <w:tblPrEx>
          <w:tblLook w:val="04A0" w:firstRow="1" w:lastRow="0" w:firstColumn="1" w:lastColumn="0" w:noHBand="0" w:noVBand="1"/>
        </w:tblPrEx>
        <w:trPr>
          <w:trHeight w:val="57"/>
        </w:trPr>
        <w:tc>
          <w:tcPr>
            <w:tcW w:w="1142" w:type="pct"/>
            <w:tcBorders>
              <w:top w:val="single" w:sz="4" w:space="0" w:color="auto"/>
              <w:left w:val="single" w:sz="4" w:space="0" w:color="auto"/>
              <w:bottom w:val="single" w:sz="4" w:space="0" w:color="auto"/>
              <w:right w:val="single" w:sz="4" w:space="0" w:color="auto"/>
            </w:tcBorders>
          </w:tcPr>
          <w:p w:rsidR="00ED4231" w:rsidRPr="004F1B76" w:rsidRDefault="00ED4231" w:rsidP="00264F7C">
            <w:r w:rsidRPr="004F1B76">
              <w:t>Reikalavimai mokymui skirtiems metodiniams ir materialiesiems ištekliams</w:t>
            </w:r>
          </w:p>
        </w:tc>
        <w:tc>
          <w:tcPr>
            <w:tcW w:w="3858" w:type="pct"/>
            <w:gridSpan w:val="2"/>
            <w:tcBorders>
              <w:top w:val="single" w:sz="4" w:space="0" w:color="auto"/>
              <w:left w:val="single" w:sz="4" w:space="0" w:color="auto"/>
              <w:bottom w:val="single" w:sz="4" w:space="0" w:color="auto"/>
              <w:right w:val="single" w:sz="4" w:space="0" w:color="auto"/>
            </w:tcBorders>
          </w:tcPr>
          <w:p w:rsidR="00ED4231" w:rsidRPr="004F1B76" w:rsidRDefault="00ED4231" w:rsidP="00264F7C">
            <w:pPr>
              <w:widowControl w:val="0"/>
              <w:jc w:val="both"/>
              <w:rPr>
                <w:rFonts w:eastAsia="Calibri"/>
                <w:i/>
              </w:rPr>
            </w:pPr>
            <w:r w:rsidRPr="004F1B76">
              <w:rPr>
                <w:rFonts w:eastAsia="Calibri"/>
                <w:i/>
              </w:rPr>
              <w:t>Mokymo(</w:t>
            </w:r>
            <w:proofErr w:type="spellStart"/>
            <w:r w:rsidRPr="004F1B76">
              <w:rPr>
                <w:rFonts w:eastAsia="Calibri"/>
                <w:i/>
              </w:rPr>
              <w:t>si</w:t>
            </w:r>
            <w:proofErr w:type="spellEnd"/>
            <w:r w:rsidRPr="004F1B76">
              <w:rPr>
                <w:rFonts w:eastAsia="Calibri"/>
                <w:i/>
              </w:rPr>
              <w:t>) medžiaga:</w:t>
            </w:r>
          </w:p>
          <w:p w:rsidR="00ED4231" w:rsidRPr="004F1B76" w:rsidRDefault="00ED4231" w:rsidP="00264F7C">
            <w:pPr>
              <w:pStyle w:val="NoSpacing"/>
              <w:numPr>
                <w:ilvl w:val="0"/>
                <w:numId w:val="1"/>
              </w:numPr>
              <w:ind w:left="0" w:firstLine="0"/>
              <w:jc w:val="both"/>
            </w:pPr>
            <w:r w:rsidRPr="004F1B76">
              <w:t>Logisto ekspeditoriaus modulinė profesinio mokymo programa</w:t>
            </w:r>
          </w:p>
          <w:p w:rsidR="00ED4231" w:rsidRPr="004F1B76" w:rsidRDefault="00ED4231" w:rsidP="00264F7C">
            <w:pPr>
              <w:pStyle w:val="NoSpacing"/>
              <w:numPr>
                <w:ilvl w:val="0"/>
                <w:numId w:val="1"/>
              </w:numPr>
              <w:ind w:left="0" w:firstLine="0"/>
              <w:jc w:val="both"/>
            </w:pPr>
            <w:r w:rsidRPr="004F1B76">
              <w:t xml:space="preserve">Vadovėliai, teisės </w:t>
            </w:r>
            <w:r w:rsidR="00042DBF" w:rsidRPr="004F1B76">
              <w:t>aktai ir kita mokomoji medžiaga</w:t>
            </w:r>
          </w:p>
          <w:p w:rsidR="00264F7C" w:rsidRPr="004F1B76" w:rsidRDefault="00B513B7" w:rsidP="00264F7C">
            <w:pPr>
              <w:pStyle w:val="NoSpacing"/>
              <w:numPr>
                <w:ilvl w:val="0"/>
                <w:numId w:val="1"/>
              </w:numPr>
              <w:ind w:left="0" w:firstLine="0"/>
              <w:jc w:val="both"/>
            </w:pPr>
            <w:r w:rsidRPr="004F1B76">
              <w:t xml:space="preserve">Skaitmeninio </w:t>
            </w:r>
            <w:proofErr w:type="spellStart"/>
            <w:r w:rsidRPr="004F1B76">
              <w:t>tachografo</w:t>
            </w:r>
            <w:proofErr w:type="spellEnd"/>
            <w:r w:rsidRPr="004F1B76">
              <w:t xml:space="preserve"> naudojimo instrukcij</w:t>
            </w:r>
            <w:r w:rsidR="00B02B9A" w:rsidRPr="004F1B76">
              <w:t>os</w:t>
            </w:r>
          </w:p>
          <w:p w:rsidR="00B513B7" w:rsidRPr="004F1B76" w:rsidRDefault="00B513B7" w:rsidP="00264F7C">
            <w:pPr>
              <w:pStyle w:val="NoSpacing"/>
              <w:numPr>
                <w:ilvl w:val="0"/>
                <w:numId w:val="1"/>
              </w:numPr>
              <w:ind w:left="0" w:firstLine="0"/>
              <w:jc w:val="both"/>
            </w:pPr>
            <w:r w:rsidRPr="004F1B76">
              <w:rPr>
                <w:rFonts w:eastAsia="Calibri"/>
                <w:szCs w:val="22"/>
                <w:lang w:eastAsia="en-US"/>
              </w:rPr>
              <w:t xml:space="preserve">Sunkvežimio </w:t>
            </w:r>
            <w:r w:rsidRPr="004F1B76">
              <w:rPr>
                <w:rFonts w:eastAsia="Calibri"/>
                <w:spacing w:val="-1"/>
                <w:szCs w:val="22"/>
                <w:lang w:eastAsia="en-US"/>
              </w:rPr>
              <w:t>vairuotojo</w:t>
            </w:r>
            <w:r w:rsidRPr="004F1B76">
              <w:rPr>
                <w:rFonts w:eastAsia="Calibri"/>
                <w:szCs w:val="22"/>
                <w:lang w:eastAsia="en-US"/>
              </w:rPr>
              <w:t xml:space="preserve"> </w:t>
            </w:r>
            <w:r w:rsidRPr="004F1B76">
              <w:rPr>
                <w:rFonts w:eastAsia="Calibri"/>
                <w:spacing w:val="-1"/>
                <w:szCs w:val="22"/>
                <w:lang w:eastAsia="en-US"/>
              </w:rPr>
              <w:t>atmintinė</w:t>
            </w:r>
            <w:r w:rsidRPr="004F1B76">
              <w:rPr>
                <w:rFonts w:eastAsia="Calibri"/>
                <w:szCs w:val="22"/>
                <w:lang w:eastAsia="en-US"/>
              </w:rPr>
              <w:t xml:space="preserve"> </w:t>
            </w:r>
            <w:r w:rsidRPr="004F1B76">
              <w:rPr>
                <w:rFonts w:eastAsia="Calibri"/>
                <w:spacing w:val="-1"/>
                <w:szCs w:val="22"/>
                <w:lang w:eastAsia="en-US"/>
              </w:rPr>
              <w:t>(</w:t>
            </w:r>
            <w:proofErr w:type="spellStart"/>
            <w:r w:rsidRPr="004F1B76">
              <w:rPr>
                <w:rFonts w:eastAsia="Calibri"/>
                <w:spacing w:val="-1"/>
                <w:szCs w:val="22"/>
                <w:lang w:eastAsia="en-US"/>
              </w:rPr>
              <w:t>truck_driver_check_list_lt</w:t>
            </w:r>
            <w:proofErr w:type="spellEnd"/>
            <w:r w:rsidRPr="004F1B76">
              <w:rPr>
                <w:rFonts w:eastAsia="Calibri"/>
                <w:spacing w:val="-1"/>
                <w:szCs w:val="22"/>
                <w:lang w:eastAsia="en-US"/>
              </w:rPr>
              <w:t>)</w:t>
            </w:r>
          </w:p>
          <w:p w:rsidR="00ED4231" w:rsidRPr="004F1B76" w:rsidRDefault="00ED4231" w:rsidP="00264F7C">
            <w:pPr>
              <w:jc w:val="both"/>
              <w:rPr>
                <w:i/>
              </w:rPr>
            </w:pPr>
            <w:r w:rsidRPr="004F1B76">
              <w:rPr>
                <w:i/>
              </w:rPr>
              <w:t>Mokymo(</w:t>
            </w:r>
            <w:proofErr w:type="spellStart"/>
            <w:r w:rsidRPr="004F1B76">
              <w:rPr>
                <w:i/>
              </w:rPr>
              <w:t>si</w:t>
            </w:r>
            <w:proofErr w:type="spellEnd"/>
            <w:r w:rsidRPr="004F1B76">
              <w:rPr>
                <w:i/>
              </w:rPr>
              <w:t>) priemonės:</w:t>
            </w:r>
          </w:p>
          <w:p w:rsidR="00ED4231" w:rsidRPr="004F1B76" w:rsidRDefault="00ED4231" w:rsidP="00264F7C">
            <w:pPr>
              <w:numPr>
                <w:ilvl w:val="0"/>
                <w:numId w:val="4"/>
              </w:numPr>
              <w:ind w:left="0" w:firstLine="0"/>
              <w:jc w:val="both"/>
            </w:pPr>
            <w:r w:rsidRPr="004F1B76">
              <w:t>Techninės priemonės mokymo(</w:t>
            </w:r>
            <w:proofErr w:type="spellStart"/>
            <w:r w:rsidRPr="004F1B76">
              <w:t>si</w:t>
            </w:r>
            <w:proofErr w:type="spellEnd"/>
            <w:r w:rsidRPr="004F1B76">
              <w:t>) medžiagai iliustruoti, vizualizuoti, pristatyti.</w:t>
            </w:r>
          </w:p>
        </w:tc>
      </w:tr>
      <w:tr w:rsidR="004F1B76" w:rsidRPr="004F1B76" w:rsidTr="004D5ACA">
        <w:tblPrEx>
          <w:tblLook w:val="04A0" w:firstRow="1" w:lastRow="0" w:firstColumn="1" w:lastColumn="0" w:noHBand="0" w:noVBand="1"/>
        </w:tblPrEx>
        <w:trPr>
          <w:trHeight w:val="57"/>
        </w:trPr>
        <w:tc>
          <w:tcPr>
            <w:tcW w:w="1142" w:type="pct"/>
            <w:tcBorders>
              <w:top w:val="single" w:sz="4" w:space="0" w:color="auto"/>
              <w:left w:val="single" w:sz="4" w:space="0" w:color="auto"/>
              <w:bottom w:val="single" w:sz="4" w:space="0" w:color="auto"/>
              <w:right w:val="single" w:sz="4" w:space="0" w:color="auto"/>
            </w:tcBorders>
          </w:tcPr>
          <w:p w:rsidR="00ED4231" w:rsidRPr="004F1B76" w:rsidRDefault="00ED4231" w:rsidP="00264F7C">
            <w:r w:rsidRPr="004F1B76">
              <w:t>Reikalavimai teorinio ir praktinio mokymo vietai</w:t>
            </w:r>
          </w:p>
        </w:tc>
        <w:tc>
          <w:tcPr>
            <w:tcW w:w="3858" w:type="pct"/>
            <w:gridSpan w:val="2"/>
            <w:tcBorders>
              <w:top w:val="single" w:sz="4" w:space="0" w:color="auto"/>
              <w:left w:val="single" w:sz="4" w:space="0" w:color="auto"/>
              <w:bottom w:val="single" w:sz="4" w:space="0" w:color="auto"/>
              <w:right w:val="single" w:sz="4" w:space="0" w:color="auto"/>
            </w:tcBorders>
          </w:tcPr>
          <w:p w:rsidR="00ED4231" w:rsidRPr="004F1B76" w:rsidRDefault="00ED4231" w:rsidP="00264F7C">
            <w:pPr>
              <w:contextualSpacing/>
              <w:jc w:val="both"/>
            </w:pPr>
            <w:r w:rsidRPr="004F1B76">
              <w:t>Klasė ar kita mokymui(</w:t>
            </w:r>
            <w:proofErr w:type="spellStart"/>
            <w:r w:rsidRPr="004F1B76">
              <w:t>si</w:t>
            </w:r>
            <w:proofErr w:type="spellEnd"/>
            <w:r w:rsidRPr="004F1B76">
              <w:t>) pritaikyta patalpa su techninėmis priemonėmis (</w:t>
            </w:r>
            <w:proofErr w:type="spellStart"/>
            <w:r w:rsidR="00B02B9A" w:rsidRPr="004F1B76">
              <w:t>tachografu</w:t>
            </w:r>
            <w:proofErr w:type="spellEnd"/>
            <w:r w:rsidR="00B02B9A" w:rsidRPr="004F1B76">
              <w:t xml:space="preserve">, </w:t>
            </w:r>
            <w:r w:rsidRPr="004F1B76">
              <w:t>kompiuteri</w:t>
            </w:r>
            <w:r w:rsidR="00FE7075" w:rsidRPr="004F1B76">
              <w:t>ais</w:t>
            </w:r>
            <w:r w:rsidRPr="004F1B76">
              <w:t>, multimedija projektoriumi, vaizdo įrašymo/atkūrimo įranga) mokymo(</w:t>
            </w:r>
            <w:proofErr w:type="spellStart"/>
            <w:r w:rsidRPr="004F1B76">
              <w:t>si</w:t>
            </w:r>
            <w:proofErr w:type="spellEnd"/>
            <w:r w:rsidRPr="004F1B76">
              <w:t>) medžiagai pateikti.</w:t>
            </w:r>
          </w:p>
        </w:tc>
      </w:tr>
      <w:tr w:rsidR="004F1B76" w:rsidRPr="004F1B76" w:rsidTr="004D5ACA">
        <w:tblPrEx>
          <w:tblLook w:val="04A0" w:firstRow="1" w:lastRow="0" w:firstColumn="1" w:lastColumn="0" w:noHBand="0" w:noVBand="1"/>
        </w:tblPrEx>
        <w:trPr>
          <w:trHeight w:val="57"/>
        </w:trPr>
        <w:tc>
          <w:tcPr>
            <w:tcW w:w="1142" w:type="pct"/>
            <w:tcBorders>
              <w:top w:val="single" w:sz="4" w:space="0" w:color="auto"/>
              <w:left w:val="single" w:sz="4" w:space="0" w:color="auto"/>
              <w:bottom w:val="single" w:sz="4" w:space="0" w:color="auto"/>
              <w:right w:val="single" w:sz="4" w:space="0" w:color="auto"/>
            </w:tcBorders>
          </w:tcPr>
          <w:p w:rsidR="00ED4231" w:rsidRPr="004F1B76" w:rsidRDefault="00ED4231" w:rsidP="00264F7C">
            <w:r w:rsidRPr="004F1B76">
              <w:t>Reikalavimai mokytojų dalykiniam pasirengimui (dalykinei kvalifikacijai)</w:t>
            </w:r>
          </w:p>
        </w:tc>
        <w:tc>
          <w:tcPr>
            <w:tcW w:w="3858" w:type="pct"/>
            <w:gridSpan w:val="2"/>
            <w:tcBorders>
              <w:top w:val="single" w:sz="4" w:space="0" w:color="auto"/>
              <w:left w:val="single" w:sz="4" w:space="0" w:color="auto"/>
              <w:bottom w:val="single" w:sz="4" w:space="0" w:color="auto"/>
              <w:right w:val="single" w:sz="4" w:space="0" w:color="auto"/>
            </w:tcBorders>
          </w:tcPr>
          <w:p w:rsidR="00ED4231" w:rsidRPr="004F1B76" w:rsidRDefault="00ED4231" w:rsidP="00264F7C">
            <w:pPr>
              <w:jc w:val="both"/>
            </w:pPr>
            <w:r w:rsidRPr="004F1B76">
              <w:t>Modulį gali vesti mokytojas, turintis:</w:t>
            </w:r>
          </w:p>
          <w:p w:rsidR="00ED4231" w:rsidRPr="004F1B76" w:rsidRDefault="00ED4231" w:rsidP="00264F7C">
            <w:pPr>
              <w:jc w:val="both"/>
            </w:pPr>
            <w:r w:rsidRPr="004F1B7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D4231" w:rsidRPr="004F1B76" w:rsidRDefault="00ED4231" w:rsidP="00264F7C">
            <w:pPr>
              <w:autoSpaceDE w:val="0"/>
              <w:autoSpaceDN w:val="0"/>
              <w:adjustRightInd w:val="0"/>
              <w:jc w:val="both"/>
              <w:rPr>
                <w:b/>
              </w:rPr>
            </w:pPr>
            <w:r w:rsidRPr="004F1B76">
              <w:t xml:space="preserve">2) </w:t>
            </w:r>
            <w:r w:rsidR="00533BCA" w:rsidRPr="004F1B76">
              <w:t xml:space="preserve">ne žemesnį kaip aukštesnįjį ar aukštąjį (aukštesnįjį, įgytą iki 2009 metų ar specialųjį vidurinį, įgytą iki 1995 metų) išsilavinimą pagal šios mokymo programos turinį ir turintis pedagoginį išsilavinimą arba Švietimo ir mokslo </w:t>
            </w:r>
            <w:r w:rsidR="00533BCA" w:rsidRPr="004F1B76">
              <w:lastRenderedPageBreak/>
              <w:t>ministro nustatyta tvarka išklausytų pedagoginių ir psichologinių žinių kursų pažymėjimą.</w:t>
            </w:r>
          </w:p>
        </w:tc>
      </w:tr>
      <w:bookmarkEnd w:id="2"/>
    </w:tbl>
    <w:p w:rsidR="00846D4E" w:rsidRPr="004F1B76" w:rsidRDefault="00846D4E" w:rsidP="00264F7C">
      <w:pPr>
        <w:rPr>
          <w:rFonts w:eastAsia="Calibri"/>
          <w:bCs/>
          <w:noProof/>
          <w:lang w:eastAsia="en-US"/>
        </w:rPr>
      </w:pPr>
    </w:p>
    <w:p w:rsidR="00A5792D" w:rsidRPr="004F1B76" w:rsidRDefault="00A5792D" w:rsidP="00264F7C">
      <w:pPr>
        <w:rPr>
          <w:rFonts w:eastAsia="Calibri"/>
          <w:bCs/>
          <w:noProof/>
          <w:lang w:eastAsia="en-US"/>
        </w:rPr>
      </w:pPr>
    </w:p>
    <w:p w:rsidR="00A47622" w:rsidRPr="004F1B76" w:rsidRDefault="00A47622" w:rsidP="00264F7C">
      <w:pPr>
        <w:rPr>
          <w:rFonts w:eastAsia="Calibri"/>
          <w:b/>
          <w:bCs/>
          <w:noProof/>
          <w:lang w:eastAsia="en-US"/>
        </w:rPr>
      </w:pPr>
      <w:r w:rsidRPr="004F1B76">
        <w:rPr>
          <w:rFonts w:eastAsia="Calibri"/>
          <w:b/>
          <w:bCs/>
          <w:noProof/>
          <w:lang w:eastAsia="en-US"/>
        </w:rPr>
        <w:t>Modulio pavadinimas - Krovinių vežimo dokumentacija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4058"/>
        <w:gridCol w:w="3590"/>
      </w:tblGrid>
      <w:tr w:rsidR="004F1B76" w:rsidRPr="004F1B76" w:rsidTr="00A5792D">
        <w:trPr>
          <w:trHeight w:val="57"/>
        </w:trPr>
        <w:tc>
          <w:tcPr>
            <w:tcW w:w="1142" w:type="pct"/>
            <w:tcBorders>
              <w:top w:val="single" w:sz="4" w:space="0" w:color="auto"/>
              <w:left w:val="single" w:sz="4" w:space="0" w:color="auto"/>
              <w:bottom w:val="single" w:sz="4" w:space="0" w:color="auto"/>
              <w:right w:val="single" w:sz="4" w:space="0" w:color="auto"/>
            </w:tcBorders>
          </w:tcPr>
          <w:p w:rsidR="007360D7" w:rsidRPr="004F1B76" w:rsidRDefault="007360D7" w:rsidP="00264F7C">
            <w:pPr>
              <w:rPr>
                <w:rFonts w:eastAsia="Calibri"/>
                <w:szCs w:val="22"/>
                <w:lang w:eastAsia="en-US"/>
              </w:rPr>
            </w:pPr>
            <w:r w:rsidRPr="004F1B76">
              <w:rPr>
                <w:rFonts w:eastAsia="Calibri"/>
                <w:szCs w:val="22"/>
                <w:lang w:eastAsia="en-US"/>
              </w:rPr>
              <w:t>Valstybinis kodas</w:t>
            </w:r>
          </w:p>
        </w:tc>
        <w:tc>
          <w:tcPr>
            <w:tcW w:w="3858" w:type="pct"/>
            <w:gridSpan w:val="2"/>
            <w:tcBorders>
              <w:top w:val="single" w:sz="4" w:space="0" w:color="auto"/>
              <w:left w:val="single" w:sz="4" w:space="0" w:color="auto"/>
              <w:bottom w:val="single" w:sz="4" w:space="0" w:color="auto"/>
              <w:right w:val="single" w:sz="4" w:space="0" w:color="auto"/>
            </w:tcBorders>
          </w:tcPr>
          <w:p w:rsidR="007360D7" w:rsidRPr="004F1B76" w:rsidRDefault="00CA251A" w:rsidP="00264F7C">
            <w:pPr>
              <w:rPr>
                <w:noProof/>
              </w:rPr>
            </w:pPr>
            <w:r w:rsidRPr="004F1B76">
              <w:rPr>
                <w:noProof/>
              </w:rPr>
              <w:t>4104133</w:t>
            </w:r>
          </w:p>
        </w:tc>
      </w:tr>
      <w:tr w:rsidR="004F1B76" w:rsidRPr="004F1B76" w:rsidTr="00A5792D">
        <w:trPr>
          <w:trHeight w:val="57"/>
        </w:trPr>
        <w:tc>
          <w:tcPr>
            <w:tcW w:w="1142" w:type="pct"/>
            <w:tcBorders>
              <w:top w:val="single" w:sz="4" w:space="0" w:color="auto"/>
              <w:left w:val="single" w:sz="4" w:space="0" w:color="auto"/>
              <w:bottom w:val="single" w:sz="4" w:space="0" w:color="auto"/>
              <w:right w:val="single" w:sz="4" w:space="0" w:color="auto"/>
            </w:tcBorders>
            <w:hideMark/>
          </w:tcPr>
          <w:p w:rsidR="007360D7" w:rsidRPr="004F1B76" w:rsidRDefault="007360D7" w:rsidP="00264F7C">
            <w:pPr>
              <w:rPr>
                <w:rFonts w:eastAsia="Calibri"/>
                <w:szCs w:val="22"/>
                <w:lang w:eastAsia="en-US"/>
              </w:rPr>
            </w:pPr>
            <w:r w:rsidRPr="004F1B76">
              <w:rPr>
                <w:rFonts w:eastAsia="Calibri"/>
                <w:szCs w:val="22"/>
                <w:lang w:eastAsia="en-US"/>
              </w:rPr>
              <w:t>Modulio LTKS lygis</w:t>
            </w:r>
          </w:p>
        </w:tc>
        <w:tc>
          <w:tcPr>
            <w:tcW w:w="3858" w:type="pct"/>
            <w:gridSpan w:val="2"/>
            <w:tcBorders>
              <w:top w:val="single" w:sz="4" w:space="0" w:color="auto"/>
              <w:left w:val="single" w:sz="4" w:space="0" w:color="auto"/>
              <w:bottom w:val="single" w:sz="4" w:space="0" w:color="auto"/>
              <w:right w:val="single" w:sz="4" w:space="0" w:color="auto"/>
            </w:tcBorders>
          </w:tcPr>
          <w:p w:rsidR="007360D7" w:rsidRPr="004F1B76" w:rsidRDefault="007360D7" w:rsidP="00264F7C">
            <w:pPr>
              <w:rPr>
                <w:noProof/>
              </w:rPr>
            </w:pPr>
            <w:r w:rsidRPr="004F1B76">
              <w:rPr>
                <w:noProof/>
              </w:rPr>
              <w:t>IV</w:t>
            </w:r>
          </w:p>
        </w:tc>
      </w:tr>
      <w:tr w:rsidR="004F1B76" w:rsidRPr="004F1B76" w:rsidTr="00A5792D">
        <w:trPr>
          <w:trHeight w:val="57"/>
        </w:trPr>
        <w:tc>
          <w:tcPr>
            <w:tcW w:w="1142" w:type="pct"/>
            <w:tcBorders>
              <w:top w:val="single" w:sz="4" w:space="0" w:color="auto"/>
              <w:left w:val="single" w:sz="4" w:space="0" w:color="auto"/>
              <w:bottom w:val="single" w:sz="4" w:space="0" w:color="auto"/>
              <w:right w:val="single" w:sz="4" w:space="0" w:color="auto"/>
            </w:tcBorders>
            <w:hideMark/>
          </w:tcPr>
          <w:p w:rsidR="007360D7" w:rsidRPr="004F1B76" w:rsidRDefault="007360D7" w:rsidP="00264F7C">
            <w:pPr>
              <w:rPr>
                <w:rFonts w:eastAsia="Calibri"/>
                <w:szCs w:val="22"/>
                <w:lang w:eastAsia="en-US"/>
              </w:rPr>
            </w:pPr>
            <w:r w:rsidRPr="004F1B76">
              <w:rPr>
                <w:rFonts w:eastAsia="Calibri"/>
                <w:szCs w:val="22"/>
                <w:lang w:eastAsia="en-US"/>
              </w:rPr>
              <w:t>Apimtis mokymosi kreditais</w:t>
            </w:r>
          </w:p>
        </w:tc>
        <w:tc>
          <w:tcPr>
            <w:tcW w:w="3858" w:type="pct"/>
            <w:gridSpan w:val="2"/>
            <w:tcBorders>
              <w:top w:val="single" w:sz="4" w:space="0" w:color="auto"/>
              <w:left w:val="single" w:sz="4" w:space="0" w:color="auto"/>
              <w:bottom w:val="single" w:sz="4" w:space="0" w:color="auto"/>
              <w:right w:val="single" w:sz="4" w:space="0" w:color="auto"/>
            </w:tcBorders>
          </w:tcPr>
          <w:p w:rsidR="007360D7" w:rsidRPr="004F1B76" w:rsidRDefault="007360D7" w:rsidP="00264F7C">
            <w:pPr>
              <w:rPr>
                <w:noProof/>
              </w:rPr>
            </w:pPr>
            <w:r w:rsidRPr="004F1B76">
              <w:rPr>
                <w:noProof/>
              </w:rPr>
              <w:t>5</w:t>
            </w:r>
          </w:p>
        </w:tc>
      </w:tr>
      <w:tr w:rsidR="004F1B76" w:rsidRPr="004F1B76" w:rsidTr="00A5792D">
        <w:trPr>
          <w:trHeight w:val="57"/>
        </w:trPr>
        <w:tc>
          <w:tcPr>
            <w:tcW w:w="1142" w:type="pct"/>
            <w:tcBorders>
              <w:top w:val="single" w:sz="4" w:space="0" w:color="auto"/>
              <w:left w:val="single" w:sz="4" w:space="0" w:color="auto"/>
              <w:bottom w:val="single" w:sz="4" w:space="0" w:color="auto"/>
              <w:right w:val="single" w:sz="4" w:space="0" w:color="auto"/>
            </w:tcBorders>
            <w:hideMark/>
          </w:tcPr>
          <w:p w:rsidR="007360D7" w:rsidRPr="004F1B76" w:rsidRDefault="007360D7" w:rsidP="00264F7C">
            <w:pPr>
              <w:rPr>
                <w:rFonts w:eastAsia="Calibri"/>
                <w:szCs w:val="22"/>
                <w:lang w:eastAsia="en-US"/>
              </w:rPr>
            </w:pPr>
            <w:r w:rsidRPr="004F1B76">
              <w:rPr>
                <w:rFonts w:eastAsia="Calibri"/>
                <w:szCs w:val="22"/>
                <w:lang w:eastAsia="en-US"/>
              </w:rPr>
              <w:t>Kompetencijos</w:t>
            </w:r>
          </w:p>
        </w:tc>
        <w:tc>
          <w:tcPr>
            <w:tcW w:w="3858" w:type="pct"/>
            <w:gridSpan w:val="2"/>
            <w:tcBorders>
              <w:top w:val="single" w:sz="4" w:space="0" w:color="auto"/>
              <w:left w:val="single" w:sz="4" w:space="0" w:color="auto"/>
              <w:bottom w:val="single" w:sz="4" w:space="0" w:color="auto"/>
              <w:right w:val="single" w:sz="4" w:space="0" w:color="auto"/>
            </w:tcBorders>
          </w:tcPr>
          <w:p w:rsidR="007360D7" w:rsidRPr="004F1B76" w:rsidRDefault="00917C6C" w:rsidP="00264F7C">
            <w:pPr>
              <w:rPr>
                <w:i/>
                <w:noProof/>
              </w:rPr>
            </w:pPr>
            <w:r w:rsidRPr="004F1B76">
              <w:t>Rengti krovinių vežimo dokumentaciją.</w:t>
            </w:r>
          </w:p>
        </w:tc>
      </w:tr>
      <w:tr w:rsidR="004F1B76" w:rsidRPr="004F1B76" w:rsidTr="00A5792D">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D9D9D9"/>
          </w:tcPr>
          <w:p w:rsidR="00C349E3" w:rsidRPr="004F1B76" w:rsidRDefault="003A0ED3" w:rsidP="00264F7C">
            <w:r w:rsidRPr="004F1B76">
              <w:t>Modulio mokymosi rezultatai</w:t>
            </w:r>
          </w:p>
        </w:tc>
        <w:tc>
          <w:tcPr>
            <w:tcW w:w="2047" w:type="pct"/>
            <w:tcBorders>
              <w:top w:val="single" w:sz="4" w:space="0" w:color="auto"/>
              <w:left w:val="single" w:sz="4" w:space="0" w:color="auto"/>
              <w:bottom w:val="single" w:sz="4" w:space="0" w:color="auto"/>
              <w:right w:val="single" w:sz="4" w:space="0" w:color="auto"/>
            </w:tcBorders>
            <w:shd w:val="clear" w:color="auto" w:fill="D9D9D9"/>
          </w:tcPr>
          <w:p w:rsidR="00C349E3" w:rsidRPr="004F1B76" w:rsidRDefault="00C349E3" w:rsidP="00264F7C">
            <w:r w:rsidRPr="004F1B76">
              <w:t>Rekomenduojamas turinys, reikalingas mokymosi rezultatams pasiekti</w:t>
            </w:r>
          </w:p>
        </w:tc>
        <w:tc>
          <w:tcPr>
            <w:tcW w:w="1811" w:type="pct"/>
            <w:tcBorders>
              <w:top w:val="single" w:sz="4" w:space="0" w:color="auto"/>
              <w:left w:val="single" w:sz="4" w:space="0" w:color="auto"/>
              <w:bottom w:val="single" w:sz="4" w:space="0" w:color="auto"/>
              <w:right w:val="single" w:sz="4" w:space="0" w:color="auto"/>
            </w:tcBorders>
            <w:shd w:val="clear" w:color="auto" w:fill="D9D9D9"/>
          </w:tcPr>
          <w:p w:rsidR="00C349E3" w:rsidRPr="004F1B76" w:rsidRDefault="00C349E3" w:rsidP="00264F7C">
            <w:r w:rsidRPr="004F1B76">
              <w:t>Mokymosi pasiekimų įvertinimo kriterijai</w:t>
            </w:r>
          </w:p>
        </w:tc>
      </w:tr>
      <w:tr w:rsidR="004F1B76" w:rsidRPr="004F1B76" w:rsidTr="00A5792D">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hideMark/>
          </w:tcPr>
          <w:p w:rsidR="007360D7" w:rsidRPr="004F1B76" w:rsidRDefault="007360D7" w:rsidP="00264F7C">
            <w:pPr>
              <w:rPr>
                <w:noProof/>
              </w:rPr>
            </w:pPr>
            <w:r w:rsidRPr="004F1B76">
              <w:rPr>
                <w:noProof/>
              </w:rPr>
              <w:t>Kognityviniai mokymosi rezultatai:</w:t>
            </w:r>
          </w:p>
        </w:tc>
      </w:tr>
      <w:tr w:rsidR="004F1B76" w:rsidRPr="004F1B76" w:rsidTr="00A5792D">
        <w:trPr>
          <w:trHeight w:val="57"/>
        </w:trPr>
        <w:tc>
          <w:tcPr>
            <w:tcW w:w="1142" w:type="pct"/>
            <w:tcBorders>
              <w:top w:val="single" w:sz="4" w:space="0" w:color="auto"/>
              <w:left w:val="single" w:sz="4" w:space="0" w:color="auto"/>
              <w:bottom w:val="single" w:sz="4" w:space="0" w:color="auto"/>
              <w:right w:val="single" w:sz="4" w:space="0" w:color="auto"/>
            </w:tcBorders>
          </w:tcPr>
          <w:p w:rsidR="00282AD2" w:rsidRPr="004F1B76" w:rsidRDefault="00282AD2" w:rsidP="00A5792D">
            <w:pPr>
              <w:rPr>
                <w:rFonts w:eastAsia="Calibri"/>
                <w:noProof/>
              </w:rPr>
            </w:pPr>
            <w:r w:rsidRPr="004F1B76">
              <w:rPr>
                <w:lang w:eastAsia="en-US"/>
              </w:rPr>
              <w:t xml:space="preserve">1. </w:t>
            </w:r>
            <w:r w:rsidRPr="004F1B76">
              <w:rPr>
                <w:szCs w:val="20"/>
                <w:lang w:eastAsia="en-US"/>
              </w:rPr>
              <w:t>Organizuoti krovinio gabenimą, vadovaujantis Lietuvos Respublikos teisiniais reikalavimais transporto verslui.</w:t>
            </w:r>
          </w:p>
        </w:tc>
        <w:tc>
          <w:tcPr>
            <w:tcW w:w="2047" w:type="pct"/>
            <w:tcBorders>
              <w:top w:val="single" w:sz="4" w:space="0" w:color="auto"/>
              <w:left w:val="single" w:sz="4" w:space="0" w:color="auto"/>
              <w:bottom w:val="single" w:sz="4" w:space="0" w:color="auto"/>
              <w:right w:val="single" w:sz="4" w:space="0" w:color="auto"/>
            </w:tcBorders>
          </w:tcPr>
          <w:p w:rsidR="00282AD2" w:rsidRPr="004F1B76" w:rsidRDefault="00282AD2" w:rsidP="00264F7C">
            <w:pPr>
              <w:autoSpaceDE w:val="0"/>
              <w:autoSpaceDN w:val="0"/>
              <w:adjustRightInd w:val="0"/>
              <w:rPr>
                <w:b/>
              </w:rPr>
            </w:pPr>
            <w:r w:rsidRPr="004F1B76">
              <w:rPr>
                <w:b/>
              </w:rPr>
              <w:t>Temos:</w:t>
            </w:r>
          </w:p>
          <w:p w:rsidR="00264F7C" w:rsidRPr="004F1B76" w:rsidRDefault="00282AD2" w:rsidP="00264F7C">
            <w:r w:rsidRPr="004F1B76">
              <w:t>1. LR kelių transporto kodeksas.</w:t>
            </w:r>
          </w:p>
          <w:p w:rsidR="00282AD2" w:rsidRPr="004F1B76" w:rsidRDefault="00282AD2" w:rsidP="00264F7C">
            <w:pPr>
              <w:autoSpaceDE w:val="0"/>
              <w:autoSpaceDN w:val="0"/>
              <w:adjustRightInd w:val="0"/>
            </w:pPr>
            <w:r w:rsidRPr="004F1B76">
              <w:t>2. Kelių transporto veiklos licencijavimo taisyklės.</w:t>
            </w:r>
          </w:p>
          <w:p w:rsidR="00264F7C" w:rsidRPr="004F1B76" w:rsidRDefault="00282AD2" w:rsidP="00264F7C">
            <w:pPr>
              <w:contextualSpacing/>
              <w:rPr>
                <w:b/>
                <w:szCs w:val="22"/>
                <w:lang w:eastAsia="en-US"/>
              </w:rPr>
            </w:pPr>
            <w:r w:rsidRPr="004F1B76">
              <w:rPr>
                <w:b/>
                <w:szCs w:val="22"/>
                <w:lang w:eastAsia="en-US"/>
              </w:rPr>
              <w:t>Užduotys:</w:t>
            </w:r>
          </w:p>
          <w:p w:rsidR="00282AD2" w:rsidRPr="004F1B76" w:rsidRDefault="00282AD2" w:rsidP="00264F7C">
            <w:r w:rsidRPr="004F1B76">
              <w:t>1. Apibrėžti vežėjų atsakomybę vežant krovinius pagal LR kelių transporto kodeksą.</w:t>
            </w:r>
          </w:p>
          <w:p w:rsidR="00282AD2" w:rsidRPr="004F1B76" w:rsidRDefault="00282AD2" w:rsidP="00264F7C">
            <w:r w:rsidRPr="004F1B76">
              <w:t>2. Apibrėžti pagal kelių transporto veiklos licencijavimo taisykles:</w:t>
            </w:r>
          </w:p>
          <w:p w:rsidR="00264F7C" w:rsidRPr="004F1B76" w:rsidRDefault="00282AD2" w:rsidP="00264F7C">
            <w:r w:rsidRPr="004F1B76">
              <w:t>a) kelių transporto veiklos</w:t>
            </w:r>
            <w:r w:rsidR="00264F7C" w:rsidRPr="004F1B76">
              <w:t xml:space="preserve"> </w:t>
            </w:r>
            <w:r w:rsidRPr="004F1B76">
              <w:t>licencijos rūšis;</w:t>
            </w:r>
          </w:p>
          <w:p w:rsidR="00264F7C" w:rsidRPr="004F1B76" w:rsidRDefault="00282AD2" w:rsidP="00264F7C">
            <w:r w:rsidRPr="004F1B76">
              <w:t>b)</w:t>
            </w:r>
            <w:r w:rsidR="00264F7C" w:rsidRPr="004F1B76">
              <w:t xml:space="preserve"> </w:t>
            </w:r>
            <w:r w:rsidRPr="004F1B76">
              <w:t>licencijos ir licencijos kortelės išdavimo tvarką;</w:t>
            </w:r>
          </w:p>
          <w:p w:rsidR="00282AD2" w:rsidRPr="004F1B76" w:rsidRDefault="00282AD2" w:rsidP="00A5792D">
            <w:pPr>
              <w:rPr>
                <w:noProof/>
              </w:rPr>
            </w:pPr>
            <w:r w:rsidRPr="004F1B76">
              <w:t>c) vairuotojų atsakomybę.</w:t>
            </w:r>
          </w:p>
        </w:tc>
        <w:tc>
          <w:tcPr>
            <w:tcW w:w="1811" w:type="pct"/>
            <w:tcBorders>
              <w:top w:val="single" w:sz="4" w:space="0" w:color="auto"/>
              <w:left w:val="single" w:sz="4" w:space="0" w:color="auto"/>
              <w:bottom w:val="single" w:sz="4" w:space="0" w:color="auto"/>
              <w:right w:val="single" w:sz="4" w:space="0" w:color="auto"/>
            </w:tcBorders>
          </w:tcPr>
          <w:p w:rsidR="00282AD2" w:rsidRPr="004F1B76" w:rsidRDefault="00282AD2" w:rsidP="00264F7C">
            <w:pPr>
              <w:rPr>
                <w:b/>
                <w:lang w:eastAsia="en-US"/>
              </w:rPr>
            </w:pPr>
            <w:r w:rsidRPr="004F1B76">
              <w:rPr>
                <w:b/>
              </w:rPr>
              <w:t>Patenkinamai:</w:t>
            </w:r>
          </w:p>
          <w:p w:rsidR="00282AD2" w:rsidRPr="004F1B76" w:rsidRDefault="00282AD2" w:rsidP="00264F7C">
            <w:r w:rsidRPr="004F1B76">
              <w:t>Išvardintos kelių transporto veiklos</w:t>
            </w:r>
            <w:r w:rsidR="00264F7C" w:rsidRPr="004F1B76">
              <w:t xml:space="preserve"> </w:t>
            </w:r>
            <w:r w:rsidRPr="004F1B76">
              <w:t>licencijų rūšys bei paaiškinta licencijos ir licencijos kortelės išdavimo tvarka.</w:t>
            </w:r>
          </w:p>
          <w:p w:rsidR="00264F7C" w:rsidRPr="004F1B76" w:rsidRDefault="00282AD2" w:rsidP="00264F7C">
            <w:pPr>
              <w:rPr>
                <w:b/>
              </w:rPr>
            </w:pPr>
            <w:r w:rsidRPr="004F1B76">
              <w:rPr>
                <w:b/>
              </w:rPr>
              <w:t>Gerai:</w:t>
            </w:r>
          </w:p>
          <w:p w:rsidR="00282AD2" w:rsidRPr="004F1B76" w:rsidRDefault="00282AD2" w:rsidP="00264F7C">
            <w:r w:rsidRPr="004F1B76">
              <w:t>Apibūdintos kelių transporto veiklos</w:t>
            </w:r>
            <w:r w:rsidR="00264F7C" w:rsidRPr="004F1B76">
              <w:t xml:space="preserve"> </w:t>
            </w:r>
            <w:r w:rsidRPr="004F1B76">
              <w:t>licencijų rūšys bei paaiškinta licencijos ir licencijos kortelės išdavimo tvarka, paaiškinta vairuotojų atsakomybė.</w:t>
            </w:r>
          </w:p>
          <w:p w:rsidR="00282AD2" w:rsidRPr="004F1B76" w:rsidRDefault="00282AD2" w:rsidP="00264F7C">
            <w:pPr>
              <w:rPr>
                <w:b/>
              </w:rPr>
            </w:pPr>
            <w:r w:rsidRPr="004F1B76">
              <w:rPr>
                <w:b/>
              </w:rPr>
              <w:t>Puikiai:</w:t>
            </w:r>
          </w:p>
          <w:p w:rsidR="00282AD2" w:rsidRPr="004F1B76" w:rsidRDefault="00282AD2" w:rsidP="00264F7C">
            <w:pPr>
              <w:rPr>
                <w:noProof/>
              </w:rPr>
            </w:pPr>
            <w:r w:rsidRPr="004F1B76">
              <w:t>Apibūdintos kelių transporto veiklos</w:t>
            </w:r>
            <w:r w:rsidR="00264F7C" w:rsidRPr="004F1B76">
              <w:t xml:space="preserve"> </w:t>
            </w:r>
            <w:r w:rsidRPr="004F1B76">
              <w:t>licencijų rūšys bei paaiškinta licencijos ir licencijos kortelės išdavimo tvarka, paaiškinta vežėjų ir vairuotojų atsakomybė.</w:t>
            </w:r>
          </w:p>
        </w:tc>
      </w:tr>
      <w:tr w:rsidR="004F1B76" w:rsidRPr="004F1B76" w:rsidTr="00A5792D">
        <w:trPr>
          <w:trHeight w:val="57"/>
        </w:trPr>
        <w:tc>
          <w:tcPr>
            <w:tcW w:w="1142" w:type="pct"/>
            <w:tcBorders>
              <w:top w:val="single" w:sz="4" w:space="0" w:color="auto"/>
              <w:left w:val="single" w:sz="4" w:space="0" w:color="auto"/>
              <w:bottom w:val="single" w:sz="4" w:space="0" w:color="auto"/>
              <w:right w:val="single" w:sz="4" w:space="0" w:color="auto"/>
            </w:tcBorders>
          </w:tcPr>
          <w:p w:rsidR="00282AD2" w:rsidRPr="004F1B76" w:rsidRDefault="00282AD2" w:rsidP="00A5792D">
            <w:pPr>
              <w:rPr>
                <w:b/>
                <w:lang w:eastAsia="en-US"/>
              </w:rPr>
            </w:pPr>
            <w:r w:rsidRPr="004F1B76">
              <w:t>2. Apibrėžti greitai gendančių prekių vežimo sąlygas.</w:t>
            </w:r>
          </w:p>
        </w:tc>
        <w:tc>
          <w:tcPr>
            <w:tcW w:w="2047" w:type="pct"/>
            <w:tcBorders>
              <w:top w:val="single" w:sz="4" w:space="0" w:color="auto"/>
              <w:left w:val="single" w:sz="4" w:space="0" w:color="auto"/>
              <w:bottom w:val="single" w:sz="4" w:space="0" w:color="auto"/>
              <w:right w:val="single" w:sz="4" w:space="0" w:color="auto"/>
            </w:tcBorders>
          </w:tcPr>
          <w:p w:rsidR="00282AD2" w:rsidRPr="004F1B76" w:rsidRDefault="00282AD2" w:rsidP="00264F7C">
            <w:pPr>
              <w:autoSpaceDE w:val="0"/>
              <w:autoSpaceDN w:val="0"/>
              <w:adjustRightInd w:val="0"/>
              <w:rPr>
                <w:b/>
              </w:rPr>
            </w:pPr>
            <w:r w:rsidRPr="004F1B76">
              <w:rPr>
                <w:b/>
              </w:rPr>
              <w:t>Temos:</w:t>
            </w:r>
          </w:p>
          <w:p w:rsidR="00282AD2" w:rsidRPr="004F1B76" w:rsidRDefault="00282AD2" w:rsidP="00264F7C">
            <w:pPr>
              <w:autoSpaceDE w:val="0"/>
              <w:autoSpaceDN w:val="0"/>
              <w:adjustRightInd w:val="0"/>
            </w:pPr>
            <w:r w:rsidRPr="004F1B76">
              <w:t>1. ATP susitarimas.</w:t>
            </w:r>
          </w:p>
          <w:p w:rsidR="00264F7C" w:rsidRPr="004F1B76" w:rsidRDefault="00282AD2" w:rsidP="00264F7C">
            <w:pPr>
              <w:autoSpaceDE w:val="0"/>
              <w:autoSpaceDN w:val="0"/>
              <w:adjustRightInd w:val="0"/>
            </w:pPr>
            <w:r w:rsidRPr="004F1B76">
              <w:t>2. Specialios transporto priemonės: tipai, klasės ir techniniai parametrai.</w:t>
            </w:r>
          </w:p>
          <w:p w:rsidR="00282AD2" w:rsidRPr="004F1B76" w:rsidRDefault="00282AD2" w:rsidP="00264F7C">
            <w:pPr>
              <w:autoSpaceDE w:val="0"/>
              <w:autoSpaceDN w:val="0"/>
              <w:adjustRightInd w:val="0"/>
            </w:pPr>
            <w:r w:rsidRPr="004F1B76">
              <w:t>3. Specialių transporto priemonių kodai ir skiriamieji ženklai.</w:t>
            </w:r>
          </w:p>
          <w:p w:rsidR="00282AD2" w:rsidRPr="004F1B76" w:rsidRDefault="00282AD2" w:rsidP="00264F7C">
            <w:pPr>
              <w:rPr>
                <w:b/>
              </w:rPr>
            </w:pPr>
            <w:r w:rsidRPr="004F1B76">
              <w:rPr>
                <w:b/>
              </w:rPr>
              <w:t>Užduotys:</w:t>
            </w:r>
          </w:p>
          <w:p w:rsidR="00282AD2" w:rsidRPr="004F1B76" w:rsidRDefault="00282AD2" w:rsidP="00A5792D">
            <w:pPr>
              <w:autoSpaceDE w:val="0"/>
              <w:autoSpaceDN w:val="0"/>
              <w:adjustRightInd w:val="0"/>
            </w:pPr>
            <w:r w:rsidRPr="004F1B76">
              <w:t>1. Išvardinti specialių transporto priemonių tipus, klases, techninius parametrus ir kodus.</w:t>
            </w:r>
          </w:p>
        </w:tc>
        <w:tc>
          <w:tcPr>
            <w:tcW w:w="1811" w:type="pct"/>
            <w:tcBorders>
              <w:top w:val="single" w:sz="4" w:space="0" w:color="auto"/>
              <w:left w:val="single" w:sz="4" w:space="0" w:color="auto"/>
              <w:bottom w:val="single" w:sz="4" w:space="0" w:color="auto"/>
              <w:right w:val="single" w:sz="4" w:space="0" w:color="auto"/>
            </w:tcBorders>
          </w:tcPr>
          <w:p w:rsidR="00264F7C" w:rsidRPr="004F1B76" w:rsidRDefault="00282AD2" w:rsidP="00264F7C">
            <w:pPr>
              <w:rPr>
                <w:b/>
              </w:rPr>
            </w:pPr>
            <w:r w:rsidRPr="004F1B76">
              <w:rPr>
                <w:b/>
              </w:rPr>
              <w:t>Patenkinamai:</w:t>
            </w:r>
          </w:p>
          <w:p w:rsidR="00282AD2" w:rsidRPr="004F1B76" w:rsidRDefault="00282AD2" w:rsidP="00264F7C">
            <w:r w:rsidRPr="004F1B76">
              <w:t>Išvardino specialių transporto priemonių tipus.</w:t>
            </w:r>
          </w:p>
          <w:p w:rsidR="00264F7C" w:rsidRPr="004F1B76" w:rsidRDefault="00282AD2" w:rsidP="00264F7C">
            <w:pPr>
              <w:rPr>
                <w:b/>
              </w:rPr>
            </w:pPr>
            <w:r w:rsidRPr="004F1B76">
              <w:rPr>
                <w:b/>
              </w:rPr>
              <w:t>Gerai:</w:t>
            </w:r>
          </w:p>
          <w:p w:rsidR="00264F7C" w:rsidRPr="004F1B76" w:rsidRDefault="00282AD2" w:rsidP="00264F7C">
            <w:pPr>
              <w:autoSpaceDE w:val="0"/>
              <w:autoSpaceDN w:val="0"/>
              <w:adjustRightInd w:val="0"/>
            </w:pPr>
            <w:r w:rsidRPr="004F1B76">
              <w:t>Išvardino specialių transporto priemonių tipus, apibūdino klases ir techninius parametrus.</w:t>
            </w:r>
          </w:p>
          <w:p w:rsidR="00282AD2" w:rsidRPr="004F1B76" w:rsidRDefault="00282AD2" w:rsidP="00264F7C">
            <w:pPr>
              <w:rPr>
                <w:b/>
              </w:rPr>
            </w:pPr>
            <w:r w:rsidRPr="004F1B76">
              <w:rPr>
                <w:b/>
              </w:rPr>
              <w:t>Puikiai:</w:t>
            </w:r>
          </w:p>
          <w:p w:rsidR="00282AD2" w:rsidRPr="004F1B76" w:rsidRDefault="00282AD2" w:rsidP="00264F7C">
            <w:pPr>
              <w:rPr>
                <w:lang w:eastAsia="en-US"/>
              </w:rPr>
            </w:pPr>
            <w:r w:rsidRPr="004F1B76">
              <w:t>Išvardino specialių transporto priemonių tipus, apibūdino klases ir techninius parametrus, paaiškino specialių transporto priemonių kodų ir skiriamųjų ženklų sistemą.</w:t>
            </w:r>
          </w:p>
        </w:tc>
      </w:tr>
      <w:tr w:rsidR="004F1B76" w:rsidRPr="004F1B76" w:rsidTr="00A5792D">
        <w:trPr>
          <w:trHeight w:val="57"/>
        </w:trPr>
        <w:tc>
          <w:tcPr>
            <w:tcW w:w="1142" w:type="pct"/>
            <w:tcBorders>
              <w:top w:val="single" w:sz="4" w:space="0" w:color="auto"/>
              <w:left w:val="single" w:sz="4" w:space="0" w:color="auto"/>
              <w:bottom w:val="single" w:sz="4" w:space="0" w:color="auto"/>
              <w:right w:val="single" w:sz="4" w:space="0" w:color="auto"/>
            </w:tcBorders>
            <w:hideMark/>
          </w:tcPr>
          <w:p w:rsidR="00282AD2" w:rsidRPr="004F1B76" w:rsidRDefault="00282AD2" w:rsidP="00264F7C">
            <w:r w:rsidRPr="004F1B76">
              <w:t xml:space="preserve">3. Apibūdinti laikino įvežimo / išvežimo procedūras. </w:t>
            </w:r>
          </w:p>
        </w:tc>
        <w:tc>
          <w:tcPr>
            <w:tcW w:w="2047" w:type="pct"/>
            <w:tcBorders>
              <w:top w:val="single" w:sz="4" w:space="0" w:color="auto"/>
              <w:left w:val="single" w:sz="4" w:space="0" w:color="auto"/>
              <w:bottom w:val="single" w:sz="4" w:space="0" w:color="auto"/>
              <w:right w:val="single" w:sz="4" w:space="0" w:color="auto"/>
            </w:tcBorders>
          </w:tcPr>
          <w:p w:rsidR="00282AD2" w:rsidRPr="004F1B76" w:rsidRDefault="00282AD2" w:rsidP="00264F7C">
            <w:pPr>
              <w:rPr>
                <w:b/>
                <w:lang w:eastAsia="en-US"/>
              </w:rPr>
            </w:pPr>
            <w:r w:rsidRPr="004F1B76">
              <w:rPr>
                <w:b/>
              </w:rPr>
              <w:t>Temos:</w:t>
            </w:r>
          </w:p>
          <w:p w:rsidR="00264F7C" w:rsidRPr="004F1B76" w:rsidRDefault="00282AD2" w:rsidP="00264F7C">
            <w:r w:rsidRPr="004F1B76">
              <w:t>1. Laikinojo įvežimo (Stambulo) konvencija.</w:t>
            </w:r>
          </w:p>
          <w:p w:rsidR="00282AD2" w:rsidRPr="004F1B76" w:rsidRDefault="00282AD2" w:rsidP="00264F7C">
            <w:r w:rsidRPr="004F1B76">
              <w:t>2. Laikinojo įvežimo / išvežimo procedūros taikymo sritis.</w:t>
            </w:r>
          </w:p>
          <w:p w:rsidR="00282AD2" w:rsidRPr="004F1B76" w:rsidRDefault="00282AD2" w:rsidP="00264F7C">
            <w:r w:rsidRPr="004F1B76">
              <w:t>3. Laikinojo įvežimo / išvežimo procedūros taikymas, naudojant ATA knygelę.</w:t>
            </w:r>
          </w:p>
          <w:p w:rsidR="00282AD2" w:rsidRPr="004F1B76" w:rsidRDefault="00282AD2" w:rsidP="00264F7C">
            <w:pPr>
              <w:rPr>
                <w:b/>
              </w:rPr>
            </w:pPr>
            <w:r w:rsidRPr="004F1B76">
              <w:rPr>
                <w:b/>
              </w:rPr>
              <w:t>Užduotys:</w:t>
            </w:r>
          </w:p>
          <w:p w:rsidR="00282AD2" w:rsidRPr="004F1B76" w:rsidRDefault="00282AD2" w:rsidP="00264F7C">
            <w:r w:rsidRPr="004F1B76">
              <w:lastRenderedPageBreak/>
              <w:t>1. Aprašyti ir apibūdinti laikinojo įvežimo / išvežimo procedūros taikymo sritį.</w:t>
            </w:r>
          </w:p>
          <w:p w:rsidR="00282AD2" w:rsidRPr="004F1B76" w:rsidRDefault="00282AD2" w:rsidP="00264F7C">
            <w:r w:rsidRPr="004F1B76">
              <w:t>2. Aprašyti ir apibūdinti laikinojo įvežimo / išvežimo procedūros taikymą, naudojant ATA knygelę.</w:t>
            </w:r>
          </w:p>
        </w:tc>
        <w:tc>
          <w:tcPr>
            <w:tcW w:w="1811" w:type="pct"/>
            <w:tcBorders>
              <w:top w:val="single" w:sz="4" w:space="0" w:color="auto"/>
              <w:left w:val="single" w:sz="4" w:space="0" w:color="auto"/>
              <w:bottom w:val="single" w:sz="4" w:space="0" w:color="auto"/>
              <w:right w:val="single" w:sz="4" w:space="0" w:color="auto"/>
            </w:tcBorders>
          </w:tcPr>
          <w:p w:rsidR="00264F7C" w:rsidRPr="004F1B76" w:rsidRDefault="00282AD2" w:rsidP="00264F7C">
            <w:pPr>
              <w:rPr>
                <w:b/>
              </w:rPr>
            </w:pPr>
            <w:r w:rsidRPr="004F1B76">
              <w:rPr>
                <w:b/>
              </w:rPr>
              <w:lastRenderedPageBreak/>
              <w:t>Patenkinamai:</w:t>
            </w:r>
          </w:p>
          <w:p w:rsidR="00282AD2" w:rsidRPr="004F1B76" w:rsidRDefault="00282AD2" w:rsidP="00264F7C">
            <w:r w:rsidRPr="004F1B76">
              <w:t>Išvardinta laikinojo įvežimo / išvežimo procedūros taikymo sritis.</w:t>
            </w:r>
          </w:p>
          <w:p w:rsidR="00264F7C" w:rsidRPr="004F1B76" w:rsidRDefault="00282AD2" w:rsidP="00264F7C">
            <w:pPr>
              <w:rPr>
                <w:b/>
              </w:rPr>
            </w:pPr>
            <w:r w:rsidRPr="004F1B76">
              <w:rPr>
                <w:b/>
              </w:rPr>
              <w:t>Gerai:</w:t>
            </w:r>
          </w:p>
          <w:p w:rsidR="00282AD2" w:rsidRPr="004F1B76" w:rsidRDefault="00282AD2" w:rsidP="00264F7C">
            <w:r w:rsidRPr="004F1B76">
              <w:t>Apibūdinta laikinojo įvežimo / išvežimo procedūros taikymo sritis bei paaiškintos ATA knygelės naudojimo sąlygos.</w:t>
            </w:r>
          </w:p>
          <w:p w:rsidR="00282AD2" w:rsidRPr="004F1B76" w:rsidRDefault="00282AD2" w:rsidP="00264F7C">
            <w:pPr>
              <w:rPr>
                <w:b/>
              </w:rPr>
            </w:pPr>
            <w:r w:rsidRPr="004F1B76">
              <w:rPr>
                <w:b/>
              </w:rPr>
              <w:t>Puikiai:</w:t>
            </w:r>
          </w:p>
          <w:p w:rsidR="00282AD2" w:rsidRPr="004F1B76" w:rsidRDefault="00282AD2" w:rsidP="00264F7C">
            <w:pPr>
              <w:rPr>
                <w:b/>
                <w:lang w:eastAsia="en-US"/>
              </w:rPr>
            </w:pPr>
            <w:r w:rsidRPr="004F1B76">
              <w:lastRenderedPageBreak/>
              <w:t>Apibūdinta laikinojo įvežimo / išvežimo procedūros taikymo sritis, paaiškinti ATA knygelės naudojimo sąlygas</w:t>
            </w:r>
            <w:r w:rsidR="00264F7C" w:rsidRPr="004F1B76">
              <w:t xml:space="preserve"> </w:t>
            </w:r>
            <w:r w:rsidRPr="004F1B76">
              <w:t xml:space="preserve">bei įvertinti privalumai. </w:t>
            </w:r>
          </w:p>
        </w:tc>
      </w:tr>
      <w:tr w:rsidR="004F1B76" w:rsidRPr="004F1B76" w:rsidTr="00A5792D">
        <w:trPr>
          <w:trHeight w:val="57"/>
        </w:trPr>
        <w:tc>
          <w:tcPr>
            <w:tcW w:w="1142" w:type="pct"/>
            <w:tcBorders>
              <w:top w:val="single" w:sz="4" w:space="0" w:color="auto"/>
              <w:left w:val="single" w:sz="4" w:space="0" w:color="auto"/>
              <w:bottom w:val="single" w:sz="4" w:space="0" w:color="auto"/>
              <w:right w:val="single" w:sz="4" w:space="0" w:color="auto"/>
            </w:tcBorders>
            <w:hideMark/>
          </w:tcPr>
          <w:p w:rsidR="00282AD2" w:rsidRPr="004F1B76" w:rsidRDefault="00282AD2" w:rsidP="00264F7C">
            <w:pPr>
              <w:widowControl w:val="0"/>
              <w:autoSpaceDE w:val="0"/>
              <w:autoSpaceDN w:val="0"/>
              <w:adjustRightInd w:val="0"/>
              <w:rPr>
                <w:rFonts w:eastAsia="Calibri"/>
                <w:noProof/>
              </w:rPr>
            </w:pPr>
            <w:r w:rsidRPr="004F1B76">
              <w:rPr>
                <w:rFonts w:eastAsia="Calibri"/>
                <w:lang w:eastAsia="en-US"/>
              </w:rPr>
              <w:t>4. Apibūdinti prekių gabenimo procedūras ES teritorijoje bei tarp ES ir trečiųjų šalių.</w:t>
            </w:r>
          </w:p>
        </w:tc>
        <w:tc>
          <w:tcPr>
            <w:tcW w:w="2047" w:type="pct"/>
            <w:tcBorders>
              <w:top w:val="single" w:sz="4" w:space="0" w:color="auto"/>
              <w:left w:val="single" w:sz="4" w:space="0" w:color="auto"/>
              <w:bottom w:val="single" w:sz="4" w:space="0" w:color="auto"/>
              <w:right w:val="single" w:sz="4" w:space="0" w:color="auto"/>
            </w:tcBorders>
          </w:tcPr>
          <w:p w:rsidR="00282AD2" w:rsidRPr="004F1B76" w:rsidRDefault="00282AD2" w:rsidP="00264F7C">
            <w:pPr>
              <w:rPr>
                <w:b/>
                <w:lang w:eastAsia="en-US"/>
              </w:rPr>
            </w:pPr>
            <w:r w:rsidRPr="004F1B76">
              <w:rPr>
                <w:b/>
              </w:rPr>
              <w:t>Temos:</w:t>
            </w:r>
          </w:p>
          <w:p w:rsidR="00282AD2" w:rsidRPr="004F1B76" w:rsidRDefault="00282AD2" w:rsidP="00264F7C">
            <w:r w:rsidRPr="004F1B76">
              <w:t>1. Prekių ir daiktų deklaravimas.</w:t>
            </w:r>
          </w:p>
          <w:p w:rsidR="00282AD2" w:rsidRPr="004F1B76" w:rsidRDefault="00282AD2" w:rsidP="00264F7C">
            <w:r w:rsidRPr="004F1B76">
              <w:t>2. Grynųjų pinigų gabenimas.</w:t>
            </w:r>
          </w:p>
          <w:p w:rsidR="00282AD2" w:rsidRPr="004F1B76" w:rsidRDefault="00282AD2" w:rsidP="00264F7C">
            <w:r w:rsidRPr="004F1B76">
              <w:t>3. Gabenamų prekių ir daiktų muitinis statusas.</w:t>
            </w:r>
          </w:p>
          <w:p w:rsidR="00282AD2" w:rsidRPr="004F1B76" w:rsidRDefault="00282AD2" w:rsidP="00264F7C">
            <w:r w:rsidRPr="004F1B76">
              <w:t>4. Išleidimas į laisvą apyvartą.</w:t>
            </w:r>
          </w:p>
          <w:p w:rsidR="00282AD2" w:rsidRPr="004F1B76" w:rsidRDefault="00282AD2" w:rsidP="00264F7C">
            <w:r w:rsidRPr="004F1B76">
              <w:t>5. Negrąžinamasis eksportas.</w:t>
            </w:r>
          </w:p>
          <w:p w:rsidR="00282AD2" w:rsidRPr="004F1B76" w:rsidRDefault="00282AD2" w:rsidP="00264F7C">
            <w:pPr>
              <w:rPr>
                <w:b/>
              </w:rPr>
            </w:pPr>
            <w:r w:rsidRPr="004F1B76">
              <w:rPr>
                <w:b/>
              </w:rPr>
              <w:t>Užduotys:</w:t>
            </w:r>
          </w:p>
          <w:p w:rsidR="00282AD2" w:rsidRPr="004F1B76" w:rsidRDefault="00282AD2" w:rsidP="00264F7C">
            <w:r w:rsidRPr="004F1B76">
              <w:t>1. Aprašyti ir apibūdinti išleidimą į laisvą apyvartą bei negrąžinamojo eksporto procedūras.</w:t>
            </w:r>
          </w:p>
          <w:p w:rsidR="00282AD2" w:rsidRPr="004F1B76" w:rsidRDefault="00282AD2" w:rsidP="00264F7C">
            <w:pPr>
              <w:rPr>
                <w:noProof/>
              </w:rPr>
            </w:pPr>
            <w:r w:rsidRPr="004F1B76">
              <w:t>2. Aprašyti ir apibūdinti prekių ir daiktų deklaravimą bei grynųjų pinigų gabenimą.</w:t>
            </w:r>
          </w:p>
        </w:tc>
        <w:tc>
          <w:tcPr>
            <w:tcW w:w="1811" w:type="pct"/>
            <w:tcBorders>
              <w:top w:val="single" w:sz="4" w:space="0" w:color="auto"/>
              <w:left w:val="single" w:sz="4" w:space="0" w:color="auto"/>
              <w:bottom w:val="single" w:sz="4" w:space="0" w:color="auto"/>
              <w:right w:val="single" w:sz="4" w:space="0" w:color="auto"/>
            </w:tcBorders>
          </w:tcPr>
          <w:p w:rsidR="00282AD2" w:rsidRPr="004F1B76" w:rsidRDefault="00282AD2" w:rsidP="00264F7C">
            <w:pPr>
              <w:rPr>
                <w:b/>
                <w:lang w:eastAsia="en-US"/>
              </w:rPr>
            </w:pPr>
            <w:r w:rsidRPr="004F1B76">
              <w:rPr>
                <w:b/>
              </w:rPr>
              <w:t>Patenkinamai:</w:t>
            </w:r>
          </w:p>
          <w:p w:rsidR="00282AD2" w:rsidRPr="004F1B76" w:rsidRDefault="00282AD2" w:rsidP="00264F7C">
            <w:r w:rsidRPr="004F1B76">
              <w:t>Apibūdintos, išleidimo į laisvą apyvartą bei negrąžinamojo eksporto, procedūros.</w:t>
            </w:r>
          </w:p>
          <w:p w:rsidR="00264F7C" w:rsidRPr="004F1B76" w:rsidRDefault="00282AD2" w:rsidP="00264F7C">
            <w:pPr>
              <w:rPr>
                <w:b/>
              </w:rPr>
            </w:pPr>
            <w:r w:rsidRPr="004F1B76">
              <w:rPr>
                <w:b/>
              </w:rPr>
              <w:t>Gerai:</w:t>
            </w:r>
          </w:p>
          <w:p w:rsidR="00282AD2" w:rsidRPr="004F1B76" w:rsidRDefault="00282AD2" w:rsidP="00264F7C">
            <w:pPr>
              <w:rPr>
                <w:b/>
              </w:rPr>
            </w:pPr>
            <w:r w:rsidRPr="004F1B76">
              <w:t>Apibūdintos išleidimo į laisvą apyvartą ir negrąžinamojo eksporto procedūros, paaiškintos prekių deklaravimo taisyklės.</w:t>
            </w:r>
          </w:p>
          <w:p w:rsidR="00264F7C" w:rsidRPr="004F1B76" w:rsidRDefault="00282AD2" w:rsidP="00264F7C">
            <w:pPr>
              <w:rPr>
                <w:b/>
              </w:rPr>
            </w:pPr>
            <w:r w:rsidRPr="004F1B76">
              <w:rPr>
                <w:b/>
              </w:rPr>
              <w:t>Puikiai:</w:t>
            </w:r>
          </w:p>
          <w:p w:rsidR="00282AD2" w:rsidRPr="004F1B76" w:rsidRDefault="00282AD2" w:rsidP="00264F7C">
            <w:pPr>
              <w:rPr>
                <w:b/>
                <w:noProof/>
              </w:rPr>
            </w:pPr>
            <w:r w:rsidRPr="004F1B76">
              <w:t>Apibūdintos, išleidimo į laisvą apyvartą ir negrąžinamojo eksporto, procedūros, paaiškintos prekių deklaravimo bei</w:t>
            </w:r>
            <w:r w:rsidR="00264F7C" w:rsidRPr="004F1B76">
              <w:t xml:space="preserve"> </w:t>
            </w:r>
            <w:r w:rsidRPr="004F1B76">
              <w:t>grynųjų pinigų gabenimo taisyklės.</w:t>
            </w:r>
          </w:p>
        </w:tc>
      </w:tr>
      <w:tr w:rsidR="004F1B76" w:rsidRPr="004F1B76" w:rsidTr="00A5792D">
        <w:trPr>
          <w:trHeight w:val="57"/>
        </w:trPr>
        <w:tc>
          <w:tcPr>
            <w:tcW w:w="1142" w:type="pct"/>
            <w:tcBorders>
              <w:top w:val="single" w:sz="4" w:space="0" w:color="auto"/>
              <w:left w:val="single" w:sz="4" w:space="0" w:color="auto"/>
              <w:bottom w:val="single" w:sz="4" w:space="0" w:color="auto"/>
              <w:right w:val="single" w:sz="4" w:space="0" w:color="auto"/>
            </w:tcBorders>
          </w:tcPr>
          <w:p w:rsidR="00282AD2" w:rsidRPr="004F1B76" w:rsidRDefault="00282AD2" w:rsidP="00A5792D">
            <w:pPr>
              <w:rPr>
                <w:rFonts w:eastAsia="Calibri"/>
                <w:highlight w:val="green"/>
                <w:lang w:eastAsia="en-US"/>
              </w:rPr>
            </w:pPr>
            <w:r w:rsidRPr="004F1B76">
              <w:rPr>
                <w:lang w:eastAsia="en-US"/>
              </w:rPr>
              <w:t>5. Organizuoti krovinių, transporto bei vairuotojo draudimus.</w:t>
            </w:r>
          </w:p>
        </w:tc>
        <w:tc>
          <w:tcPr>
            <w:tcW w:w="2047" w:type="pct"/>
            <w:tcBorders>
              <w:top w:val="single" w:sz="4" w:space="0" w:color="auto"/>
              <w:left w:val="single" w:sz="4" w:space="0" w:color="auto"/>
              <w:bottom w:val="single" w:sz="4" w:space="0" w:color="auto"/>
              <w:right w:val="single" w:sz="4" w:space="0" w:color="auto"/>
            </w:tcBorders>
          </w:tcPr>
          <w:p w:rsidR="00282AD2" w:rsidRPr="004F1B76" w:rsidRDefault="00282AD2" w:rsidP="00264F7C">
            <w:pPr>
              <w:autoSpaceDE w:val="0"/>
              <w:autoSpaceDN w:val="0"/>
              <w:adjustRightInd w:val="0"/>
              <w:rPr>
                <w:b/>
              </w:rPr>
            </w:pPr>
            <w:r w:rsidRPr="004F1B76">
              <w:rPr>
                <w:b/>
              </w:rPr>
              <w:t>Temos:</w:t>
            </w:r>
          </w:p>
          <w:p w:rsidR="00282AD2" w:rsidRPr="004F1B76" w:rsidRDefault="00282AD2" w:rsidP="00264F7C">
            <w:pPr>
              <w:autoSpaceDE w:val="0"/>
              <w:autoSpaceDN w:val="0"/>
              <w:adjustRightInd w:val="0"/>
            </w:pPr>
            <w:r w:rsidRPr="004F1B76">
              <w:t>1. Rizikos vadyba.</w:t>
            </w:r>
          </w:p>
          <w:p w:rsidR="00282AD2" w:rsidRPr="004F1B76" w:rsidRDefault="00282AD2" w:rsidP="00264F7C">
            <w:pPr>
              <w:autoSpaceDE w:val="0"/>
              <w:autoSpaceDN w:val="0"/>
              <w:adjustRightInd w:val="0"/>
            </w:pPr>
            <w:r w:rsidRPr="004F1B76">
              <w:t>2. Draudimo veiklos teorijos.</w:t>
            </w:r>
          </w:p>
          <w:p w:rsidR="00282AD2" w:rsidRPr="004F1B76" w:rsidRDefault="00282AD2" w:rsidP="00264F7C">
            <w:r w:rsidRPr="004F1B76">
              <w:t>3. Krovinių draudimai.</w:t>
            </w:r>
          </w:p>
          <w:p w:rsidR="00282AD2" w:rsidRPr="004F1B76" w:rsidRDefault="00282AD2" w:rsidP="00264F7C">
            <w:r w:rsidRPr="004F1B76">
              <w:t>a) CMR draudimas;</w:t>
            </w:r>
          </w:p>
          <w:p w:rsidR="00282AD2" w:rsidRPr="004F1B76" w:rsidRDefault="00282AD2" w:rsidP="00264F7C">
            <w:r w:rsidRPr="004F1B76">
              <w:t>b) TIR draudimas;</w:t>
            </w:r>
          </w:p>
          <w:p w:rsidR="00282AD2" w:rsidRPr="004F1B76" w:rsidRDefault="00282AD2" w:rsidP="00264F7C">
            <w:r w:rsidRPr="004F1B76">
              <w:t>4. Krovininių automobilių draudimas.</w:t>
            </w:r>
          </w:p>
          <w:p w:rsidR="00282AD2" w:rsidRPr="004F1B76" w:rsidRDefault="00282AD2" w:rsidP="00264F7C">
            <w:r w:rsidRPr="004F1B76">
              <w:t>5. Privalomasis vairuotojų civilinės atsakomybės draudimas.</w:t>
            </w:r>
          </w:p>
          <w:p w:rsidR="00264F7C" w:rsidRPr="004F1B76" w:rsidRDefault="00282AD2" w:rsidP="00264F7C">
            <w:pPr>
              <w:contextualSpacing/>
              <w:rPr>
                <w:b/>
                <w:szCs w:val="22"/>
                <w:lang w:eastAsia="en-US"/>
              </w:rPr>
            </w:pPr>
            <w:r w:rsidRPr="004F1B76">
              <w:rPr>
                <w:b/>
                <w:szCs w:val="22"/>
                <w:lang w:eastAsia="en-US"/>
              </w:rPr>
              <w:t>Užduotys:</w:t>
            </w:r>
          </w:p>
          <w:p w:rsidR="00282AD2" w:rsidRPr="004F1B76" w:rsidRDefault="00282AD2" w:rsidP="00264F7C">
            <w:r w:rsidRPr="004F1B76">
              <w:t>1. Pagal pateiktą informaciją, paruošti ir išsiųsti klausimus draudimo įmonėms dėl krovinių ir transporto priemonių draudimo.</w:t>
            </w:r>
          </w:p>
          <w:p w:rsidR="00282AD2" w:rsidRPr="004F1B76" w:rsidRDefault="00282AD2" w:rsidP="00A5792D">
            <w:pPr>
              <w:rPr>
                <w:b/>
              </w:rPr>
            </w:pPr>
            <w:r w:rsidRPr="004F1B76">
              <w:t>2. Išrinkti draudimo optimaliausią variantą iš gautų komercinių pasiūlymų.</w:t>
            </w:r>
          </w:p>
        </w:tc>
        <w:tc>
          <w:tcPr>
            <w:tcW w:w="1811" w:type="pct"/>
            <w:tcBorders>
              <w:top w:val="single" w:sz="4" w:space="0" w:color="auto"/>
              <w:left w:val="single" w:sz="4" w:space="0" w:color="auto"/>
              <w:bottom w:val="single" w:sz="4" w:space="0" w:color="auto"/>
              <w:right w:val="single" w:sz="4" w:space="0" w:color="auto"/>
            </w:tcBorders>
          </w:tcPr>
          <w:p w:rsidR="00264F7C" w:rsidRPr="004F1B76" w:rsidRDefault="00282AD2" w:rsidP="00264F7C">
            <w:pPr>
              <w:rPr>
                <w:b/>
              </w:rPr>
            </w:pPr>
            <w:r w:rsidRPr="004F1B76">
              <w:rPr>
                <w:b/>
              </w:rPr>
              <w:t>Patenkinamai:</w:t>
            </w:r>
          </w:p>
          <w:p w:rsidR="00282AD2" w:rsidRPr="004F1B76" w:rsidRDefault="00282AD2" w:rsidP="00264F7C">
            <w:r w:rsidRPr="004F1B76">
              <w:t>Paruošti krovinių ir transporto priemonių draudimo klausimai, iš gautų pasiūlymų išrinktas optimaliausias draudimo variantas.</w:t>
            </w:r>
          </w:p>
          <w:p w:rsidR="00264F7C" w:rsidRPr="004F1B76" w:rsidRDefault="00282AD2" w:rsidP="00264F7C">
            <w:pPr>
              <w:rPr>
                <w:b/>
              </w:rPr>
            </w:pPr>
            <w:r w:rsidRPr="004F1B76">
              <w:rPr>
                <w:b/>
              </w:rPr>
              <w:t>Gerai:</w:t>
            </w:r>
          </w:p>
          <w:p w:rsidR="00282AD2" w:rsidRPr="004F1B76" w:rsidRDefault="00282AD2" w:rsidP="00264F7C">
            <w:r w:rsidRPr="004F1B76">
              <w:t>Paruošti krovinių ir transporto priemonių draudimo klausimai, iš gautų pasiūlymų išrinktas optimaliausias draudimo variantas, apibrėžtos krovinių ir transporto priemonių draudimo</w:t>
            </w:r>
            <w:r w:rsidR="00264F7C" w:rsidRPr="004F1B76">
              <w:t xml:space="preserve"> </w:t>
            </w:r>
            <w:r w:rsidRPr="004F1B76">
              <w:t>taisyklės.</w:t>
            </w:r>
          </w:p>
          <w:p w:rsidR="00282AD2" w:rsidRPr="004F1B76" w:rsidRDefault="00282AD2" w:rsidP="00264F7C">
            <w:pPr>
              <w:rPr>
                <w:b/>
              </w:rPr>
            </w:pPr>
            <w:r w:rsidRPr="004F1B76">
              <w:rPr>
                <w:b/>
              </w:rPr>
              <w:t>Puikiai:</w:t>
            </w:r>
          </w:p>
          <w:p w:rsidR="00282AD2" w:rsidRPr="004F1B76" w:rsidRDefault="00282AD2" w:rsidP="00264F7C">
            <w:pPr>
              <w:rPr>
                <w:b/>
                <w:lang w:eastAsia="en-US"/>
              </w:rPr>
            </w:pPr>
            <w:r w:rsidRPr="004F1B76">
              <w:t>Paruošti krovinių ir transporto priemonių draudimo klausimai, iš gautų pasiūlymų išrinktas optimaliausias draudimo variantas, apibrėžtos krovinių ir transporto priemonių draudimo</w:t>
            </w:r>
            <w:r w:rsidR="00264F7C" w:rsidRPr="004F1B76">
              <w:t xml:space="preserve"> </w:t>
            </w:r>
            <w:r w:rsidRPr="004F1B76">
              <w:t>taisyklės bei draudimo įvykių įforminimo tvarka.</w:t>
            </w:r>
          </w:p>
        </w:tc>
      </w:tr>
      <w:tr w:rsidR="004F1B76" w:rsidRPr="004F1B76" w:rsidTr="00A5792D">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hideMark/>
          </w:tcPr>
          <w:p w:rsidR="007360D7" w:rsidRPr="004F1B76" w:rsidRDefault="007360D7" w:rsidP="00264F7C">
            <w:pPr>
              <w:autoSpaceDE w:val="0"/>
              <w:autoSpaceDN w:val="0"/>
              <w:adjustRightInd w:val="0"/>
              <w:rPr>
                <w:noProof/>
              </w:rPr>
            </w:pPr>
            <w:r w:rsidRPr="004F1B76">
              <w:rPr>
                <w:iCs/>
                <w:noProof/>
              </w:rPr>
              <w:t xml:space="preserve">Psichomotoriniai mokymosi rezultatai: </w:t>
            </w:r>
          </w:p>
        </w:tc>
      </w:tr>
      <w:tr w:rsidR="004F1B76" w:rsidRPr="004F1B76" w:rsidTr="00A5792D">
        <w:trPr>
          <w:trHeight w:val="57"/>
        </w:trPr>
        <w:tc>
          <w:tcPr>
            <w:tcW w:w="1142" w:type="pct"/>
            <w:tcBorders>
              <w:top w:val="single" w:sz="4" w:space="0" w:color="auto"/>
              <w:left w:val="single" w:sz="4" w:space="0" w:color="auto"/>
              <w:bottom w:val="single" w:sz="4" w:space="0" w:color="auto"/>
              <w:right w:val="single" w:sz="4" w:space="0" w:color="auto"/>
            </w:tcBorders>
            <w:hideMark/>
          </w:tcPr>
          <w:p w:rsidR="00282AD2" w:rsidRPr="004F1B76" w:rsidRDefault="00282AD2" w:rsidP="00264F7C">
            <w:pPr>
              <w:rPr>
                <w:noProof/>
              </w:rPr>
            </w:pPr>
            <w:r w:rsidRPr="004F1B76">
              <w:rPr>
                <w:noProof/>
              </w:rPr>
              <w:t xml:space="preserve">1. </w:t>
            </w:r>
            <w:r w:rsidRPr="004F1B76">
              <w:t>Užpildyti tarptautinių krovinių gabenimo dokumentą - CMR važtaraštį.</w:t>
            </w:r>
          </w:p>
        </w:tc>
        <w:tc>
          <w:tcPr>
            <w:tcW w:w="2047" w:type="pct"/>
            <w:tcBorders>
              <w:top w:val="single" w:sz="4" w:space="0" w:color="auto"/>
              <w:left w:val="single" w:sz="4" w:space="0" w:color="auto"/>
              <w:bottom w:val="single" w:sz="4" w:space="0" w:color="auto"/>
              <w:right w:val="single" w:sz="4" w:space="0" w:color="auto"/>
            </w:tcBorders>
          </w:tcPr>
          <w:p w:rsidR="00282AD2" w:rsidRPr="004F1B76" w:rsidRDefault="00282AD2" w:rsidP="00264F7C">
            <w:pPr>
              <w:autoSpaceDE w:val="0"/>
              <w:autoSpaceDN w:val="0"/>
              <w:adjustRightInd w:val="0"/>
            </w:pPr>
            <w:r w:rsidRPr="004F1B76">
              <w:t>1. Tarptautinio krovinių vežimo keliais sutarties konvencija (CMR).</w:t>
            </w:r>
          </w:p>
          <w:p w:rsidR="00282AD2" w:rsidRPr="004F1B76" w:rsidRDefault="00282AD2" w:rsidP="00264F7C">
            <w:pPr>
              <w:rPr>
                <w:b/>
              </w:rPr>
            </w:pPr>
            <w:r w:rsidRPr="004F1B76">
              <w:rPr>
                <w:b/>
              </w:rPr>
              <w:t>Užduotys:</w:t>
            </w:r>
          </w:p>
          <w:p w:rsidR="00264F7C" w:rsidRPr="004F1B76" w:rsidRDefault="00282AD2" w:rsidP="00264F7C">
            <w:pPr>
              <w:autoSpaceDE w:val="0"/>
              <w:autoSpaceDN w:val="0"/>
              <w:adjustRightInd w:val="0"/>
            </w:pPr>
            <w:r w:rsidRPr="004F1B76">
              <w:t>1. Apibrėžti vežėjų atsakomybę:</w:t>
            </w:r>
          </w:p>
          <w:p w:rsidR="00282AD2" w:rsidRPr="004F1B76" w:rsidRDefault="00282AD2" w:rsidP="00264F7C">
            <w:pPr>
              <w:autoSpaceDE w:val="0"/>
              <w:autoSpaceDN w:val="0"/>
              <w:adjustRightInd w:val="0"/>
            </w:pPr>
            <w:r w:rsidRPr="004F1B76">
              <w:t>a) už krovinio praradimą;,</w:t>
            </w:r>
          </w:p>
          <w:p w:rsidR="00282AD2" w:rsidRPr="004F1B76" w:rsidRDefault="00282AD2" w:rsidP="00264F7C">
            <w:pPr>
              <w:autoSpaceDE w:val="0"/>
              <w:autoSpaceDN w:val="0"/>
              <w:adjustRightInd w:val="0"/>
            </w:pPr>
            <w:r w:rsidRPr="004F1B76">
              <w:t>b) už krovinio sugadinimą;</w:t>
            </w:r>
          </w:p>
          <w:p w:rsidR="00282AD2" w:rsidRPr="004F1B76" w:rsidRDefault="00282AD2" w:rsidP="00264F7C">
            <w:pPr>
              <w:autoSpaceDE w:val="0"/>
              <w:autoSpaceDN w:val="0"/>
              <w:adjustRightInd w:val="0"/>
              <w:rPr>
                <w:bCs/>
              </w:rPr>
            </w:pPr>
            <w:r w:rsidRPr="004F1B76">
              <w:t xml:space="preserve">c) už krovinio </w:t>
            </w:r>
            <w:r w:rsidRPr="004F1B76">
              <w:rPr>
                <w:bCs/>
              </w:rPr>
              <w:t>pavėluotą pristatymą.</w:t>
            </w:r>
          </w:p>
          <w:p w:rsidR="00282AD2" w:rsidRPr="004F1B76" w:rsidRDefault="00282AD2" w:rsidP="00264F7C">
            <w:pPr>
              <w:autoSpaceDE w:val="0"/>
              <w:autoSpaceDN w:val="0"/>
              <w:adjustRightInd w:val="0"/>
            </w:pPr>
            <w:r w:rsidRPr="004F1B76">
              <w:rPr>
                <w:bCs/>
              </w:rPr>
              <w:t>2</w:t>
            </w:r>
            <w:r w:rsidRPr="004F1B76">
              <w:t xml:space="preserve"> išvardinti CMR važtaraščio pildymui būtiną informaciją.</w:t>
            </w:r>
          </w:p>
          <w:p w:rsidR="00282AD2" w:rsidRPr="004F1B76" w:rsidRDefault="00282AD2" w:rsidP="00264F7C">
            <w:pPr>
              <w:autoSpaceDE w:val="0"/>
              <w:autoSpaceDN w:val="0"/>
              <w:adjustRightInd w:val="0"/>
              <w:rPr>
                <w:noProof/>
              </w:rPr>
            </w:pPr>
            <w:r w:rsidRPr="004F1B76">
              <w:t>3. Užpildyti CMR važtaraštį.</w:t>
            </w:r>
          </w:p>
        </w:tc>
        <w:tc>
          <w:tcPr>
            <w:tcW w:w="1811" w:type="pct"/>
            <w:tcBorders>
              <w:top w:val="single" w:sz="4" w:space="0" w:color="auto"/>
              <w:left w:val="single" w:sz="4" w:space="0" w:color="auto"/>
              <w:bottom w:val="single" w:sz="4" w:space="0" w:color="auto"/>
              <w:right w:val="single" w:sz="4" w:space="0" w:color="auto"/>
            </w:tcBorders>
            <w:hideMark/>
          </w:tcPr>
          <w:p w:rsidR="00264F7C" w:rsidRPr="004F1B76" w:rsidRDefault="00282AD2" w:rsidP="00264F7C">
            <w:pPr>
              <w:rPr>
                <w:b/>
              </w:rPr>
            </w:pPr>
            <w:r w:rsidRPr="004F1B76">
              <w:rPr>
                <w:b/>
              </w:rPr>
              <w:t>Patenkinamai:</w:t>
            </w:r>
          </w:p>
          <w:p w:rsidR="00282AD2" w:rsidRPr="004F1B76" w:rsidRDefault="00282AD2" w:rsidP="00264F7C">
            <w:pPr>
              <w:rPr>
                <w:b/>
              </w:rPr>
            </w:pPr>
            <w:r w:rsidRPr="004F1B76">
              <w:t>Užpildytas CMR važtaraštis.</w:t>
            </w:r>
          </w:p>
          <w:p w:rsidR="00264F7C" w:rsidRPr="004F1B76" w:rsidRDefault="00282AD2" w:rsidP="00264F7C">
            <w:pPr>
              <w:rPr>
                <w:b/>
              </w:rPr>
            </w:pPr>
            <w:r w:rsidRPr="004F1B76">
              <w:rPr>
                <w:b/>
              </w:rPr>
              <w:t>Gerai:</w:t>
            </w:r>
          </w:p>
          <w:p w:rsidR="00282AD2" w:rsidRPr="004F1B76" w:rsidRDefault="00282AD2" w:rsidP="00264F7C">
            <w:r w:rsidRPr="004F1B76">
              <w:t>Užpildytas</w:t>
            </w:r>
            <w:r w:rsidR="00264F7C" w:rsidRPr="004F1B76">
              <w:t xml:space="preserve"> </w:t>
            </w:r>
            <w:r w:rsidRPr="004F1B76">
              <w:t>CMR važtaraštis ir išvardinta CMR važtaraščio pildymui būtina informacija.</w:t>
            </w:r>
          </w:p>
          <w:p w:rsidR="00282AD2" w:rsidRPr="004F1B76" w:rsidRDefault="00282AD2" w:rsidP="00264F7C">
            <w:pPr>
              <w:rPr>
                <w:b/>
              </w:rPr>
            </w:pPr>
            <w:r w:rsidRPr="004F1B76">
              <w:rPr>
                <w:b/>
              </w:rPr>
              <w:t>Puikiai:</w:t>
            </w:r>
          </w:p>
          <w:p w:rsidR="00282AD2" w:rsidRPr="004F1B76" w:rsidRDefault="00282AD2" w:rsidP="00264F7C">
            <w:pPr>
              <w:rPr>
                <w:lang w:eastAsia="en-US"/>
              </w:rPr>
            </w:pPr>
            <w:r w:rsidRPr="004F1B76">
              <w:t>Užpildytas CMR važtaraštis, išvardinta CMR važtaraščio pildymui būtina informacija bei apibrėžta vežėjų atsakomybė.</w:t>
            </w:r>
          </w:p>
        </w:tc>
      </w:tr>
      <w:tr w:rsidR="004F1B76" w:rsidRPr="004F1B76" w:rsidTr="00A5792D">
        <w:trPr>
          <w:trHeight w:val="57"/>
        </w:trPr>
        <w:tc>
          <w:tcPr>
            <w:tcW w:w="1142" w:type="pct"/>
            <w:tcBorders>
              <w:top w:val="single" w:sz="4" w:space="0" w:color="auto"/>
              <w:left w:val="single" w:sz="4" w:space="0" w:color="auto"/>
              <w:bottom w:val="single" w:sz="4" w:space="0" w:color="auto"/>
              <w:right w:val="single" w:sz="4" w:space="0" w:color="auto"/>
            </w:tcBorders>
          </w:tcPr>
          <w:p w:rsidR="00282AD2" w:rsidRPr="004F1B76" w:rsidRDefault="00282AD2" w:rsidP="00A5792D">
            <w:pPr>
              <w:rPr>
                <w:noProof/>
              </w:rPr>
            </w:pPr>
            <w:r w:rsidRPr="004F1B76">
              <w:rPr>
                <w:noProof/>
              </w:rPr>
              <w:lastRenderedPageBreak/>
              <w:t xml:space="preserve">2. </w:t>
            </w:r>
            <w:r w:rsidRPr="004F1B76">
              <w:t>Užpildyti TIR knygelę.</w:t>
            </w:r>
          </w:p>
        </w:tc>
        <w:tc>
          <w:tcPr>
            <w:tcW w:w="2047" w:type="pct"/>
            <w:tcBorders>
              <w:top w:val="single" w:sz="4" w:space="0" w:color="auto"/>
              <w:left w:val="single" w:sz="4" w:space="0" w:color="auto"/>
              <w:bottom w:val="single" w:sz="4" w:space="0" w:color="auto"/>
              <w:right w:val="single" w:sz="4" w:space="0" w:color="auto"/>
            </w:tcBorders>
          </w:tcPr>
          <w:p w:rsidR="00282AD2" w:rsidRPr="004F1B76" w:rsidRDefault="00282AD2" w:rsidP="00264F7C">
            <w:pPr>
              <w:autoSpaceDE w:val="0"/>
              <w:autoSpaceDN w:val="0"/>
              <w:adjustRightInd w:val="0"/>
              <w:rPr>
                <w:b/>
              </w:rPr>
            </w:pPr>
            <w:r w:rsidRPr="004F1B76">
              <w:rPr>
                <w:b/>
              </w:rPr>
              <w:t>Temos:</w:t>
            </w:r>
          </w:p>
          <w:p w:rsidR="00282AD2" w:rsidRPr="004F1B76" w:rsidRDefault="00282AD2" w:rsidP="00264F7C">
            <w:pPr>
              <w:autoSpaceDE w:val="0"/>
              <w:autoSpaceDN w:val="0"/>
              <w:adjustRightInd w:val="0"/>
            </w:pPr>
            <w:r w:rsidRPr="004F1B76">
              <w:t>1. TIR sistemos elementai ir veikimo principas.</w:t>
            </w:r>
          </w:p>
          <w:p w:rsidR="00282AD2" w:rsidRPr="004F1B76" w:rsidRDefault="00282AD2" w:rsidP="00264F7C">
            <w:pPr>
              <w:rPr>
                <w:b/>
              </w:rPr>
            </w:pPr>
            <w:r w:rsidRPr="004F1B76">
              <w:rPr>
                <w:b/>
              </w:rPr>
              <w:t>Užduotys:</w:t>
            </w:r>
          </w:p>
          <w:p w:rsidR="00282AD2" w:rsidRPr="004F1B76" w:rsidRDefault="00282AD2" w:rsidP="00264F7C">
            <w:pPr>
              <w:autoSpaceDE w:val="0"/>
              <w:autoSpaceDN w:val="0"/>
              <w:adjustRightInd w:val="0"/>
            </w:pPr>
            <w:r w:rsidRPr="004F1B76">
              <w:t>1.Išvardinti TIR sistemos elementus, paaiškinti TIR sistemos veikimo principą.</w:t>
            </w:r>
          </w:p>
          <w:p w:rsidR="00282AD2" w:rsidRPr="004F1B76" w:rsidRDefault="00282AD2" w:rsidP="00264F7C">
            <w:pPr>
              <w:autoSpaceDE w:val="0"/>
              <w:autoSpaceDN w:val="0"/>
              <w:adjustRightInd w:val="0"/>
              <w:rPr>
                <w:lang w:eastAsia="en-US"/>
              </w:rPr>
            </w:pPr>
            <w:r w:rsidRPr="004F1B76">
              <w:t>2. Užpildyti TIR knygelę.</w:t>
            </w:r>
          </w:p>
        </w:tc>
        <w:tc>
          <w:tcPr>
            <w:tcW w:w="1811" w:type="pct"/>
            <w:tcBorders>
              <w:top w:val="single" w:sz="4" w:space="0" w:color="auto"/>
              <w:left w:val="single" w:sz="4" w:space="0" w:color="auto"/>
              <w:bottom w:val="single" w:sz="4" w:space="0" w:color="auto"/>
              <w:right w:val="single" w:sz="4" w:space="0" w:color="auto"/>
            </w:tcBorders>
          </w:tcPr>
          <w:p w:rsidR="00264F7C" w:rsidRPr="004F1B76" w:rsidRDefault="00282AD2" w:rsidP="00264F7C">
            <w:pPr>
              <w:rPr>
                <w:b/>
              </w:rPr>
            </w:pPr>
            <w:r w:rsidRPr="004F1B76">
              <w:rPr>
                <w:b/>
              </w:rPr>
              <w:t>Patenkinamai:</w:t>
            </w:r>
          </w:p>
          <w:p w:rsidR="00282AD2" w:rsidRPr="004F1B76" w:rsidRDefault="00282AD2" w:rsidP="00264F7C">
            <w:pPr>
              <w:rPr>
                <w:b/>
              </w:rPr>
            </w:pPr>
            <w:r w:rsidRPr="004F1B76">
              <w:t>Užpildyta TIR knygelė.</w:t>
            </w:r>
          </w:p>
          <w:p w:rsidR="00264F7C" w:rsidRPr="004F1B76" w:rsidRDefault="00282AD2" w:rsidP="00264F7C">
            <w:pPr>
              <w:rPr>
                <w:b/>
              </w:rPr>
            </w:pPr>
            <w:r w:rsidRPr="004F1B76">
              <w:rPr>
                <w:b/>
              </w:rPr>
              <w:t>Gerai:</w:t>
            </w:r>
          </w:p>
          <w:p w:rsidR="00282AD2" w:rsidRPr="004F1B76" w:rsidRDefault="00282AD2" w:rsidP="00264F7C">
            <w:pPr>
              <w:rPr>
                <w:b/>
              </w:rPr>
            </w:pPr>
            <w:r w:rsidRPr="004F1B76">
              <w:t>Užpildyta TIR knygelė ir išvardinti TIR sistemos elementai.</w:t>
            </w:r>
          </w:p>
          <w:p w:rsidR="00282AD2" w:rsidRPr="004F1B76" w:rsidRDefault="00282AD2" w:rsidP="00264F7C">
            <w:pPr>
              <w:rPr>
                <w:b/>
              </w:rPr>
            </w:pPr>
            <w:r w:rsidRPr="004F1B76">
              <w:rPr>
                <w:b/>
              </w:rPr>
              <w:t>Puikiai:</w:t>
            </w:r>
          </w:p>
          <w:p w:rsidR="00282AD2" w:rsidRPr="004F1B76" w:rsidRDefault="00282AD2" w:rsidP="00264F7C">
            <w:pPr>
              <w:rPr>
                <w:b/>
                <w:lang w:eastAsia="en-US"/>
              </w:rPr>
            </w:pPr>
            <w:r w:rsidRPr="004F1B76">
              <w:t>Užpildyta TIR knygelė, išvardinti TIR sistemos elementai bei paaiškintas TIR sistemos veikimo principas.</w:t>
            </w:r>
          </w:p>
        </w:tc>
      </w:tr>
      <w:tr w:rsidR="004F1B76" w:rsidRPr="004F1B76" w:rsidTr="00A5792D">
        <w:trPr>
          <w:trHeight w:val="57"/>
        </w:trPr>
        <w:tc>
          <w:tcPr>
            <w:tcW w:w="1142" w:type="pct"/>
            <w:tcBorders>
              <w:top w:val="single" w:sz="4" w:space="0" w:color="auto"/>
              <w:left w:val="single" w:sz="4" w:space="0" w:color="auto"/>
              <w:bottom w:val="single" w:sz="4" w:space="0" w:color="auto"/>
              <w:right w:val="single" w:sz="4" w:space="0" w:color="auto"/>
            </w:tcBorders>
            <w:hideMark/>
          </w:tcPr>
          <w:p w:rsidR="00282AD2" w:rsidRPr="004F1B76" w:rsidRDefault="00282AD2" w:rsidP="00264F7C">
            <w:pPr>
              <w:rPr>
                <w:noProof/>
              </w:rPr>
            </w:pPr>
            <w:r w:rsidRPr="004F1B76">
              <w:rPr>
                <w:noProof/>
              </w:rPr>
              <w:t xml:space="preserve">3. </w:t>
            </w:r>
            <w:r w:rsidRPr="004F1B76">
              <w:t>Užpildyti deklaraciją</w:t>
            </w:r>
            <w:r w:rsidRPr="004F1B76">
              <w:rPr>
                <w:noProof/>
              </w:rPr>
              <w:t>.</w:t>
            </w:r>
          </w:p>
        </w:tc>
        <w:tc>
          <w:tcPr>
            <w:tcW w:w="2047" w:type="pct"/>
            <w:tcBorders>
              <w:top w:val="single" w:sz="4" w:space="0" w:color="auto"/>
              <w:left w:val="single" w:sz="4" w:space="0" w:color="auto"/>
              <w:bottom w:val="single" w:sz="4" w:space="0" w:color="auto"/>
              <w:right w:val="single" w:sz="4" w:space="0" w:color="auto"/>
            </w:tcBorders>
          </w:tcPr>
          <w:p w:rsidR="00282AD2" w:rsidRPr="004F1B76" w:rsidRDefault="00282AD2" w:rsidP="00264F7C">
            <w:pPr>
              <w:rPr>
                <w:b/>
                <w:lang w:eastAsia="en-US"/>
              </w:rPr>
            </w:pPr>
            <w:r w:rsidRPr="004F1B76">
              <w:rPr>
                <w:b/>
              </w:rPr>
              <w:t>Temos:</w:t>
            </w:r>
          </w:p>
          <w:p w:rsidR="00282AD2" w:rsidRPr="004F1B76" w:rsidRDefault="00282AD2" w:rsidP="00264F7C">
            <w:r w:rsidRPr="004F1B76">
              <w:t>1. Bendrojo administracinio dokumento (BAD) pildymo instrukcija.</w:t>
            </w:r>
          </w:p>
          <w:p w:rsidR="00282AD2" w:rsidRPr="004F1B76" w:rsidRDefault="00282AD2" w:rsidP="00264F7C">
            <w:pPr>
              <w:rPr>
                <w:b/>
              </w:rPr>
            </w:pPr>
            <w:r w:rsidRPr="004F1B76">
              <w:rPr>
                <w:b/>
              </w:rPr>
              <w:t>Užduotys:</w:t>
            </w:r>
          </w:p>
          <w:p w:rsidR="00282AD2" w:rsidRPr="004F1B76" w:rsidRDefault="00282AD2" w:rsidP="00264F7C">
            <w:r w:rsidRPr="004F1B76">
              <w:t>1. Užpildyti eksporto deklaraciją pagal pateiktus duomenis;</w:t>
            </w:r>
          </w:p>
          <w:p w:rsidR="00282AD2" w:rsidRPr="004F1B76" w:rsidRDefault="00282AD2" w:rsidP="00264F7C">
            <w:r w:rsidRPr="004F1B76">
              <w:t>2. Užpildyti tranzito deklaraciją pagal pateiktus duomenis;</w:t>
            </w:r>
          </w:p>
          <w:p w:rsidR="00282AD2" w:rsidRPr="004F1B76" w:rsidRDefault="00282AD2" w:rsidP="00A5792D">
            <w:r w:rsidRPr="004F1B76">
              <w:t>3. Užpildyti importo deklaraciją pagal pateiktus duomenis.</w:t>
            </w:r>
          </w:p>
        </w:tc>
        <w:tc>
          <w:tcPr>
            <w:tcW w:w="1811" w:type="pct"/>
            <w:tcBorders>
              <w:top w:val="single" w:sz="4" w:space="0" w:color="auto"/>
              <w:left w:val="single" w:sz="4" w:space="0" w:color="auto"/>
              <w:bottom w:val="single" w:sz="4" w:space="0" w:color="auto"/>
              <w:right w:val="single" w:sz="4" w:space="0" w:color="auto"/>
            </w:tcBorders>
          </w:tcPr>
          <w:p w:rsidR="00264F7C" w:rsidRPr="004F1B76" w:rsidRDefault="00282AD2" w:rsidP="00264F7C">
            <w:pPr>
              <w:rPr>
                <w:b/>
              </w:rPr>
            </w:pPr>
            <w:r w:rsidRPr="004F1B76">
              <w:rPr>
                <w:b/>
              </w:rPr>
              <w:t>Patenkinamai:</w:t>
            </w:r>
          </w:p>
          <w:p w:rsidR="00282AD2" w:rsidRPr="004F1B76" w:rsidRDefault="00282AD2" w:rsidP="00264F7C">
            <w:r w:rsidRPr="004F1B76">
              <w:t>Užpildytos deklaracijos pagal pateiktus duomenis.</w:t>
            </w:r>
          </w:p>
          <w:p w:rsidR="00282AD2" w:rsidRPr="004F1B76" w:rsidRDefault="00282AD2" w:rsidP="00264F7C">
            <w:pPr>
              <w:rPr>
                <w:b/>
              </w:rPr>
            </w:pPr>
            <w:r w:rsidRPr="004F1B76">
              <w:rPr>
                <w:b/>
              </w:rPr>
              <w:t>Gerai:</w:t>
            </w:r>
          </w:p>
          <w:p w:rsidR="00282AD2" w:rsidRPr="004F1B76" w:rsidRDefault="00282AD2" w:rsidP="00264F7C">
            <w:r w:rsidRPr="004F1B76">
              <w:t>Užpildytos deklaracijos pagal pateiktus duomenis; nurodyta, kurie BAD egzemplioriai sudaro eksporto,</w:t>
            </w:r>
            <w:r w:rsidR="00264F7C" w:rsidRPr="004F1B76">
              <w:t xml:space="preserve"> </w:t>
            </w:r>
            <w:r w:rsidRPr="004F1B76">
              <w:t>tranzito bei</w:t>
            </w:r>
            <w:r w:rsidR="00264F7C" w:rsidRPr="004F1B76">
              <w:t xml:space="preserve"> </w:t>
            </w:r>
            <w:r w:rsidRPr="004F1B76">
              <w:t>importo deklaraciją.</w:t>
            </w:r>
          </w:p>
          <w:p w:rsidR="00282AD2" w:rsidRPr="004F1B76" w:rsidRDefault="00282AD2" w:rsidP="00264F7C">
            <w:pPr>
              <w:rPr>
                <w:b/>
              </w:rPr>
            </w:pPr>
            <w:r w:rsidRPr="004F1B76">
              <w:rPr>
                <w:b/>
              </w:rPr>
              <w:t>Puikiai:</w:t>
            </w:r>
          </w:p>
          <w:p w:rsidR="00282AD2" w:rsidRPr="004F1B76" w:rsidRDefault="00282AD2" w:rsidP="00264F7C">
            <w:pPr>
              <w:rPr>
                <w:lang w:eastAsia="en-US"/>
              </w:rPr>
            </w:pPr>
            <w:r w:rsidRPr="004F1B76">
              <w:t>Užpildytos deklaracijos pagal pateiktus duomenis; nurodyta, kurie BAD egzemplioriai sudaro eksporto,</w:t>
            </w:r>
            <w:r w:rsidR="00264F7C" w:rsidRPr="004F1B76">
              <w:t xml:space="preserve"> </w:t>
            </w:r>
            <w:r w:rsidRPr="004F1B76">
              <w:t>tranzito bei</w:t>
            </w:r>
            <w:r w:rsidR="00264F7C" w:rsidRPr="004F1B76">
              <w:t xml:space="preserve"> </w:t>
            </w:r>
            <w:r w:rsidRPr="004F1B76">
              <w:t>importo deklaraciją, paaiškinta deklaracijų paskirtis ir atvejai, kada deklaracijos nenaudojamos.</w:t>
            </w:r>
          </w:p>
        </w:tc>
      </w:tr>
      <w:tr w:rsidR="004F1B76" w:rsidRPr="004F1B76" w:rsidTr="00A5792D">
        <w:trPr>
          <w:trHeight w:val="57"/>
        </w:trPr>
        <w:tc>
          <w:tcPr>
            <w:tcW w:w="1142" w:type="pct"/>
            <w:tcBorders>
              <w:top w:val="single" w:sz="4" w:space="0" w:color="auto"/>
              <w:left w:val="single" w:sz="4" w:space="0" w:color="auto"/>
              <w:bottom w:val="single" w:sz="4" w:space="0" w:color="auto"/>
              <w:right w:val="single" w:sz="4" w:space="0" w:color="auto"/>
            </w:tcBorders>
          </w:tcPr>
          <w:p w:rsidR="00ED4231" w:rsidRPr="004F1B76" w:rsidRDefault="00ED4231" w:rsidP="00264F7C">
            <w:r w:rsidRPr="004F1B76">
              <w:t>Reikalavimai mokymui skirtiems metodiniams ir materialiesiems ištekliams</w:t>
            </w:r>
          </w:p>
        </w:tc>
        <w:tc>
          <w:tcPr>
            <w:tcW w:w="3858" w:type="pct"/>
            <w:gridSpan w:val="2"/>
            <w:tcBorders>
              <w:top w:val="single" w:sz="4" w:space="0" w:color="auto"/>
              <w:left w:val="single" w:sz="4" w:space="0" w:color="auto"/>
              <w:bottom w:val="single" w:sz="4" w:space="0" w:color="auto"/>
              <w:right w:val="single" w:sz="4" w:space="0" w:color="auto"/>
            </w:tcBorders>
          </w:tcPr>
          <w:p w:rsidR="00ED4231" w:rsidRPr="004F1B76" w:rsidRDefault="00ED4231" w:rsidP="00264F7C">
            <w:pPr>
              <w:widowControl w:val="0"/>
              <w:jc w:val="both"/>
              <w:rPr>
                <w:rFonts w:eastAsia="Calibri"/>
                <w:i/>
              </w:rPr>
            </w:pPr>
            <w:r w:rsidRPr="004F1B76">
              <w:rPr>
                <w:rFonts w:eastAsia="Calibri"/>
                <w:i/>
              </w:rPr>
              <w:t>Mokymo(</w:t>
            </w:r>
            <w:proofErr w:type="spellStart"/>
            <w:r w:rsidRPr="004F1B76">
              <w:rPr>
                <w:rFonts w:eastAsia="Calibri"/>
                <w:i/>
              </w:rPr>
              <w:t>si</w:t>
            </w:r>
            <w:proofErr w:type="spellEnd"/>
            <w:r w:rsidRPr="004F1B76">
              <w:rPr>
                <w:rFonts w:eastAsia="Calibri"/>
                <w:i/>
              </w:rPr>
              <w:t>) medžiaga:</w:t>
            </w:r>
          </w:p>
          <w:p w:rsidR="00ED4231" w:rsidRPr="004F1B76" w:rsidRDefault="00ED4231" w:rsidP="00264F7C">
            <w:pPr>
              <w:pStyle w:val="NoSpacing"/>
              <w:numPr>
                <w:ilvl w:val="0"/>
                <w:numId w:val="1"/>
              </w:numPr>
              <w:ind w:left="0" w:firstLine="0"/>
              <w:jc w:val="both"/>
            </w:pPr>
            <w:r w:rsidRPr="004F1B76">
              <w:t>Logisto ekspeditoriaus modulinė profesinio mokymo programa</w:t>
            </w:r>
          </w:p>
          <w:p w:rsidR="00264F7C" w:rsidRPr="004F1B76" w:rsidRDefault="00ED4231" w:rsidP="00264F7C">
            <w:pPr>
              <w:pStyle w:val="NoSpacing"/>
              <w:numPr>
                <w:ilvl w:val="0"/>
                <w:numId w:val="1"/>
              </w:numPr>
              <w:ind w:left="0" w:firstLine="0"/>
              <w:jc w:val="both"/>
            </w:pPr>
            <w:r w:rsidRPr="004F1B76">
              <w:t>Vadovėliai, teisės aktai ir kita mokomoji medžiaga</w:t>
            </w:r>
          </w:p>
          <w:p w:rsidR="00ED4231" w:rsidRPr="004F1B76" w:rsidRDefault="00ED4231" w:rsidP="00264F7C">
            <w:pPr>
              <w:jc w:val="both"/>
              <w:rPr>
                <w:i/>
              </w:rPr>
            </w:pPr>
            <w:r w:rsidRPr="004F1B76">
              <w:rPr>
                <w:i/>
              </w:rPr>
              <w:t>Mokymo(</w:t>
            </w:r>
            <w:proofErr w:type="spellStart"/>
            <w:r w:rsidRPr="004F1B76">
              <w:rPr>
                <w:i/>
              </w:rPr>
              <w:t>si</w:t>
            </w:r>
            <w:proofErr w:type="spellEnd"/>
            <w:r w:rsidRPr="004F1B76">
              <w:rPr>
                <w:i/>
              </w:rPr>
              <w:t>) priemonės:</w:t>
            </w:r>
          </w:p>
          <w:p w:rsidR="00ED4231" w:rsidRPr="004F1B76" w:rsidRDefault="00ED4231" w:rsidP="00264F7C">
            <w:pPr>
              <w:numPr>
                <w:ilvl w:val="0"/>
                <w:numId w:val="4"/>
              </w:numPr>
              <w:ind w:left="0" w:firstLine="0"/>
              <w:jc w:val="both"/>
            </w:pPr>
            <w:r w:rsidRPr="004F1B76">
              <w:t>Techninės priemonės mokymo(</w:t>
            </w:r>
            <w:proofErr w:type="spellStart"/>
            <w:r w:rsidRPr="004F1B76">
              <w:t>si</w:t>
            </w:r>
            <w:proofErr w:type="spellEnd"/>
            <w:r w:rsidRPr="004F1B76">
              <w:t>) medžiagai iliustruoti, vizualizuoti, pristatyti.</w:t>
            </w:r>
          </w:p>
        </w:tc>
      </w:tr>
      <w:tr w:rsidR="004F1B76" w:rsidRPr="004F1B76" w:rsidTr="00A5792D">
        <w:trPr>
          <w:trHeight w:val="57"/>
        </w:trPr>
        <w:tc>
          <w:tcPr>
            <w:tcW w:w="1142" w:type="pct"/>
            <w:tcBorders>
              <w:top w:val="single" w:sz="4" w:space="0" w:color="auto"/>
              <w:left w:val="single" w:sz="4" w:space="0" w:color="auto"/>
              <w:bottom w:val="single" w:sz="4" w:space="0" w:color="auto"/>
              <w:right w:val="single" w:sz="4" w:space="0" w:color="auto"/>
            </w:tcBorders>
          </w:tcPr>
          <w:p w:rsidR="00ED4231" w:rsidRPr="004F1B76" w:rsidRDefault="00ED4231" w:rsidP="00264F7C">
            <w:r w:rsidRPr="004F1B76">
              <w:t>Reikalavimai teorinio ir praktinio mokymo vietai</w:t>
            </w:r>
          </w:p>
        </w:tc>
        <w:tc>
          <w:tcPr>
            <w:tcW w:w="3858" w:type="pct"/>
            <w:gridSpan w:val="2"/>
            <w:tcBorders>
              <w:top w:val="single" w:sz="4" w:space="0" w:color="auto"/>
              <w:left w:val="single" w:sz="4" w:space="0" w:color="auto"/>
              <w:bottom w:val="single" w:sz="4" w:space="0" w:color="auto"/>
              <w:right w:val="single" w:sz="4" w:space="0" w:color="auto"/>
            </w:tcBorders>
          </w:tcPr>
          <w:p w:rsidR="00ED4231" w:rsidRPr="004F1B76" w:rsidRDefault="00ED4231" w:rsidP="00264F7C">
            <w:pPr>
              <w:contextualSpacing/>
              <w:jc w:val="both"/>
            </w:pPr>
            <w:r w:rsidRPr="004F1B76">
              <w:t>Klasė ar kita mokymui(</w:t>
            </w:r>
            <w:proofErr w:type="spellStart"/>
            <w:r w:rsidRPr="004F1B76">
              <w:t>si</w:t>
            </w:r>
            <w:proofErr w:type="spellEnd"/>
            <w:r w:rsidRPr="004F1B76">
              <w:t>) pritaikyta patalpa su techninėmis priemonėmis (</w:t>
            </w:r>
            <w:r w:rsidR="002D4DD0" w:rsidRPr="004F1B76">
              <w:t>kompiuteriais</w:t>
            </w:r>
            <w:r w:rsidRPr="004F1B76">
              <w:t>, multimedija projektoriumi, vaizdo įrašymo/atkūrimo įranga) mokymo(</w:t>
            </w:r>
            <w:proofErr w:type="spellStart"/>
            <w:r w:rsidRPr="004F1B76">
              <w:t>si</w:t>
            </w:r>
            <w:proofErr w:type="spellEnd"/>
            <w:r w:rsidRPr="004F1B76">
              <w:t>) medžiagai pateikti.</w:t>
            </w:r>
          </w:p>
        </w:tc>
      </w:tr>
      <w:tr w:rsidR="004F1B76" w:rsidRPr="004F1B76" w:rsidTr="00A5792D">
        <w:trPr>
          <w:trHeight w:val="57"/>
        </w:trPr>
        <w:tc>
          <w:tcPr>
            <w:tcW w:w="1142" w:type="pct"/>
            <w:tcBorders>
              <w:top w:val="single" w:sz="4" w:space="0" w:color="auto"/>
              <w:left w:val="single" w:sz="4" w:space="0" w:color="auto"/>
              <w:bottom w:val="single" w:sz="4" w:space="0" w:color="auto"/>
              <w:right w:val="single" w:sz="4" w:space="0" w:color="auto"/>
            </w:tcBorders>
          </w:tcPr>
          <w:p w:rsidR="00ED4231" w:rsidRPr="004F1B76" w:rsidRDefault="00ED4231" w:rsidP="00264F7C">
            <w:r w:rsidRPr="004F1B76">
              <w:t>Reikalavimai mokytojų dalykiniam pasirengimui (dalykinei kvalifikacijai)</w:t>
            </w:r>
          </w:p>
        </w:tc>
        <w:tc>
          <w:tcPr>
            <w:tcW w:w="3858" w:type="pct"/>
            <w:gridSpan w:val="2"/>
            <w:tcBorders>
              <w:top w:val="single" w:sz="4" w:space="0" w:color="auto"/>
              <w:left w:val="single" w:sz="4" w:space="0" w:color="auto"/>
              <w:bottom w:val="single" w:sz="4" w:space="0" w:color="auto"/>
              <w:right w:val="single" w:sz="4" w:space="0" w:color="auto"/>
            </w:tcBorders>
          </w:tcPr>
          <w:p w:rsidR="00ED4231" w:rsidRPr="004F1B76" w:rsidRDefault="00ED4231" w:rsidP="00264F7C">
            <w:pPr>
              <w:jc w:val="both"/>
            </w:pPr>
            <w:r w:rsidRPr="004F1B76">
              <w:t>Modulį gali vesti mokytojas, turintis:</w:t>
            </w:r>
          </w:p>
          <w:p w:rsidR="00ED4231" w:rsidRPr="004F1B76" w:rsidRDefault="00ED4231" w:rsidP="00264F7C">
            <w:pPr>
              <w:jc w:val="both"/>
            </w:pPr>
            <w:r w:rsidRPr="004F1B7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D4231" w:rsidRPr="004F1B76" w:rsidRDefault="00ED4231" w:rsidP="00264F7C">
            <w:pPr>
              <w:autoSpaceDE w:val="0"/>
              <w:autoSpaceDN w:val="0"/>
              <w:adjustRightInd w:val="0"/>
              <w:jc w:val="both"/>
              <w:rPr>
                <w:b/>
              </w:rPr>
            </w:pPr>
            <w:r w:rsidRPr="004F1B76">
              <w:t xml:space="preserve">2) </w:t>
            </w:r>
            <w:r w:rsidR="00533BCA" w:rsidRPr="004F1B76">
              <w:t xml:space="preserve">ne žemesnį kaip aukštesnįjį ar aukštąjį (aukštesnįjį, įgytą iki 2009 metų ar specialųjį vidurinį, įgytą iki 1995 metų) išsilavinimą </w:t>
            </w:r>
            <w:r w:rsidR="00E050D6" w:rsidRPr="004F1B76">
              <w:t>(transporto ir logistikos švietimo srities)</w:t>
            </w:r>
            <w:r w:rsidR="00533BCA" w:rsidRPr="004F1B76">
              <w:t xml:space="preserve"> ir turintis pedagoginį išsilavinimą arba Švietimo ir mokslo ministro nustatyta tvarka išklausytų pedagoginių ir psichologinių žinių kursų pažymėjimą.</w:t>
            </w:r>
          </w:p>
        </w:tc>
      </w:tr>
    </w:tbl>
    <w:p w:rsidR="00065CAD" w:rsidRPr="004F1B76" w:rsidRDefault="00065CAD" w:rsidP="00A5792D"/>
    <w:p w:rsidR="009C70D3" w:rsidRPr="004F1B76" w:rsidRDefault="00065CAD" w:rsidP="00264F7C">
      <w:pPr>
        <w:jc w:val="center"/>
        <w:rPr>
          <w:b/>
        </w:rPr>
      </w:pPr>
      <w:r w:rsidRPr="004F1B76">
        <w:rPr>
          <w:b/>
        </w:rPr>
        <w:br w:type="page"/>
      </w:r>
      <w:r w:rsidR="009C70D3" w:rsidRPr="004F1B76">
        <w:rPr>
          <w:b/>
        </w:rPr>
        <w:lastRenderedPageBreak/>
        <w:t>5.3. PASIRENKAMIEJI MODULIAI</w:t>
      </w:r>
    </w:p>
    <w:p w:rsidR="00065CAD" w:rsidRPr="004F1B76" w:rsidRDefault="00065CAD" w:rsidP="00A5792D">
      <w:pPr>
        <w:rPr>
          <w:noProof/>
        </w:rPr>
      </w:pPr>
    </w:p>
    <w:p w:rsidR="007018FB" w:rsidRPr="004F1B76" w:rsidRDefault="009C70D3" w:rsidP="00264F7C">
      <w:pPr>
        <w:rPr>
          <w:b/>
        </w:rPr>
      </w:pPr>
      <w:r w:rsidRPr="004F1B76">
        <w:rPr>
          <w:b/>
          <w:noProof/>
        </w:rPr>
        <w:t>Modulio pavadinimas</w:t>
      </w:r>
      <w:r w:rsidRPr="004F1B76">
        <w:rPr>
          <w:b/>
        </w:rPr>
        <w:t xml:space="preserve"> - </w:t>
      </w:r>
      <w:r w:rsidRPr="004F1B76">
        <w:rPr>
          <w:b/>
          <w:noProof/>
        </w:rPr>
        <w:t>Asmeninis pardavimas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4109"/>
        <w:gridCol w:w="3526"/>
        <w:gridCol w:w="12"/>
      </w:tblGrid>
      <w:tr w:rsidR="004F1B76" w:rsidRPr="004F1B76" w:rsidTr="004F1B76">
        <w:trPr>
          <w:trHeight w:val="57"/>
        </w:trPr>
        <w:tc>
          <w:tcPr>
            <w:tcW w:w="1142" w:type="pct"/>
            <w:tcBorders>
              <w:top w:val="single" w:sz="4" w:space="0" w:color="auto"/>
              <w:left w:val="single" w:sz="4" w:space="0" w:color="auto"/>
              <w:bottom w:val="single" w:sz="4" w:space="0" w:color="auto"/>
              <w:right w:val="single" w:sz="4" w:space="0" w:color="auto"/>
            </w:tcBorders>
          </w:tcPr>
          <w:p w:rsidR="009C70D3" w:rsidRPr="004F1B76" w:rsidRDefault="009C70D3" w:rsidP="00264F7C">
            <w:pPr>
              <w:rPr>
                <w:rFonts w:eastAsia="Calibri"/>
                <w:szCs w:val="22"/>
                <w:lang w:eastAsia="en-US"/>
              </w:rPr>
            </w:pPr>
            <w:r w:rsidRPr="004F1B76">
              <w:rPr>
                <w:rFonts w:eastAsia="Calibri"/>
                <w:szCs w:val="22"/>
                <w:lang w:eastAsia="en-US"/>
              </w:rPr>
              <w:t>Valstybinis kodas</w:t>
            </w:r>
          </w:p>
        </w:tc>
        <w:tc>
          <w:tcPr>
            <w:tcW w:w="3858" w:type="pct"/>
            <w:gridSpan w:val="3"/>
            <w:tcBorders>
              <w:top w:val="single" w:sz="4" w:space="0" w:color="auto"/>
              <w:left w:val="single" w:sz="4" w:space="0" w:color="auto"/>
              <w:bottom w:val="single" w:sz="4" w:space="0" w:color="auto"/>
              <w:right w:val="single" w:sz="4" w:space="0" w:color="auto"/>
            </w:tcBorders>
          </w:tcPr>
          <w:p w:rsidR="009C70D3" w:rsidRPr="004F1B76" w:rsidRDefault="00E80E9A" w:rsidP="00264F7C">
            <w:pPr>
              <w:rPr>
                <w:b/>
                <w:noProof/>
              </w:rPr>
            </w:pPr>
            <w:r w:rsidRPr="004F1B76">
              <w:t>4104164</w:t>
            </w:r>
          </w:p>
        </w:tc>
      </w:tr>
      <w:tr w:rsidR="004F1B76" w:rsidRPr="004F1B76" w:rsidTr="004F1B76">
        <w:trPr>
          <w:trHeight w:val="57"/>
        </w:trPr>
        <w:tc>
          <w:tcPr>
            <w:tcW w:w="1142" w:type="pct"/>
            <w:tcBorders>
              <w:top w:val="single" w:sz="4" w:space="0" w:color="auto"/>
              <w:left w:val="single" w:sz="4" w:space="0" w:color="auto"/>
              <w:bottom w:val="single" w:sz="4" w:space="0" w:color="auto"/>
              <w:right w:val="single" w:sz="4" w:space="0" w:color="auto"/>
            </w:tcBorders>
            <w:hideMark/>
          </w:tcPr>
          <w:p w:rsidR="009C70D3" w:rsidRPr="004F1B76" w:rsidRDefault="009C70D3" w:rsidP="00264F7C">
            <w:pPr>
              <w:rPr>
                <w:rFonts w:eastAsia="Calibri"/>
                <w:szCs w:val="22"/>
                <w:lang w:eastAsia="en-US"/>
              </w:rPr>
            </w:pPr>
            <w:r w:rsidRPr="004F1B76">
              <w:rPr>
                <w:rFonts w:eastAsia="Calibri"/>
                <w:szCs w:val="22"/>
                <w:lang w:eastAsia="en-US"/>
              </w:rPr>
              <w:t>Modulio LTKS lygis</w:t>
            </w:r>
          </w:p>
        </w:tc>
        <w:tc>
          <w:tcPr>
            <w:tcW w:w="3858" w:type="pct"/>
            <w:gridSpan w:val="3"/>
            <w:tcBorders>
              <w:top w:val="single" w:sz="4" w:space="0" w:color="auto"/>
              <w:left w:val="single" w:sz="4" w:space="0" w:color="auto"/>
              <w:bottom w:val="single" w:sz="4" w:space="0" w:color="auto"/>
              <w:right w:val="single" w:sz="4" w:space="0" w:color="auto"/>
            </w:tcBorders>
          </w:tcPr>
          <w:p w:rsidR="009C70D3" w:rsidRPr="004F1B76" w:rsidRDefault="009C70D3" w:rsidP="00264F7C">
            <w:pPr>
              <w:rPr>
                <w:noProof/>
              </w:rPr>
            </w:pPr>
            <w:r w:rsidRPr="004F1B76">
              <w:rPr>
                <w:noProof/>
              </w:rPr>
              <w:t>IV</w:t>
            </w:r>
          </w:p>
        </w:tc>
      </w:tr>
      <w:tr w:rsidR="004F1B76" w:rsidRPr="004F1B76" w:rsidTr="004F1B76">
        <w:trPr>
          <w:trHeight w:val="57"/>
        </w:trPr>
        <w:tc>
          <w:tcPr>
            <w:tcW w:w="1142" w:type="pct"/>
            <w:tcBorders>
              <w:top w:val="single" w:sz="4" w:space="0" w:color="auto"/>
              <w:left w:val="single" w:sz="4" w:space="0" w:color="auto"/>
              <w:bottom w:val="single" w:sz="4" w:space="0" w:color="auto"/>
              <w:right w:val="single" w:sz="4" w:space="0" w:color="auto"/>
            </w:tcBorders>
            <w:hideMark/>
          </w:tcPr>
          <w:p w:rsidR="009C70D3" w:rsidRPr="004F1B76" w:rsidRDefault="009C70D3" w:rsidP="00264F7C">
            <w:pPr>
              <w:rPr>
                <w:rFonts w:eastAsia="Calibri"/>
                <w:szCs w:val="22"/>
                <w:lang w:eastAsia="en-US"/>
              </w:rPr>
            </w:pPr>
            <w:r w:rsidRPr="004F1B76">
              <w:rPr>
                <w:rFonts w:eastAsia="Calibri"/>
                <w:szCs w:val="22"/>
                <w:lang w:eastAsia="en-US"/>
              </w:rPr>
              <w:t>Apimtis mokymosi kreditais</w:t>
            </w:r>
          </w:p>
        </w:tc>
        <w:tc>
          <w:tcPr>
            <w:tcW w:w="3858" w:type="pct"/>
            <w:gridSpan w:val="3"/>
            <w:tcBorders>
              <w:top w:val="single" w:sz="4" w:space="0" w:color="auto"/>
              <w:left w:val="single" w:sz="4" w:space="0" w:color="auto"/>
              <w:bottom w:val="single" w:sz="4" w:space="0" w:color="auto"/>
              <w:right w:val="single" w:sz="4" w:space="0" w:color="auto"/>
            </w:tcBorders>
          </w:tcPr>
          <w:p w:rsidR="009C70D3" w:rsidRPr="004F1B76" w:rsidRDefault="009C70D3" w:rsidP="00264F7C">
            <w:pPr>
              <w:rPr>
                <w:noProof/>
              </w:rPr>
            </w:pPr>
            <w:r w:rsidRPr="004F1B76">
              <w:rPr>
                <w:noProof/>
              </w:rPr>
              <w:t>5</w:t>
            </w:r>
          </w:p>
        </w:tc>
      </w:tr>
      <w:tr w:rsidR="004F1B76" w:rsidRPr="004F1B76" w:rsidTr="004F1B76">
        <w:trPr>
          <w:trHeight w:val="57"/>
        </w:trPr>
        <w:tc>
          <w:tcPr>
            <w:tcW w:w="1142" w:type="pct"/>
            <w:tcBorders>
              <w:top w:val="single" w:sz="4" w:space="0" w:color="auto"/>
              <w:left w:val="single" w:sz="4" w:space="0" w:color="auto"/>
              <w:bottom w:val="single" w:sz="4" w:space="0" w:color="auto"/>
              <w:right w:val="single" w:sz="4" w:space="0" w:color="auto"/>
            </w:tcBorders>
            <w:hideMark/>
          </w:tcPr>
          <w:p w:rsidR="009C70D3" w:rsidRPr="004F1B76" w:rsidRDefault="009C70D3" w:rsidP="00264F7C">
            <w:pPr>
              <w:rPr>
                <w:rFonts w:eastAsia="Calibri"/>
                <w:szCs w:val="22"/>
                <w:lang w:eastAsia="en-US"/>
              </w:rPr>
            </w:pPr>
            <w:r w:rsidRPr="004F1B76">
              <w:rPr>
                <w:rFonts w:eastAsia="Calibri"/>
                <w:szCs w:val="22"/>
                <w:lang w:eastAsia="en-US"/>
              </w:rPr>
              <w:t>Kompetencijos</w:t>
            </w:r>
          </w:p>
        </w:tc>
        <w:tc>
          <w:tcPr>
            <w:tcW w:w="3858" w:type="pct"/>
            <w:gridSpan w:val="3"/>
            <w:tcBorders>
              <w:top w:val="single" w:sz="4" w:space="0" w:color="auto"/>
              <w:left w:val="single" w:sz="4" w:space="0" w:color="auto"/>
              <w:bottom w:val="single" w:sz="4" w:space="0" w:color="auto"/>
              <w:right w:val="single" w:sz="4" w:space="0" w:color="auto"/>
            </w:tcBorders>
          </w:tcPr>
          <w:p w:rsidR="009C70D3" w:rsidRPr="004F1B76" w:rsidRDefault="009C70D3" w:rsidP="00264F7C">
            <w:pPr>
              <w:rPr>
                <w:i/>
                <w:noProof/>
              </w:rPr>
            </w:pPr>
            <w:r w:rsidRPr="004F1B76">
              <w:t>Naudoti asmeninio pardavimo techniką</w:t>
            </w:r>
          </w:p>
        </w:tc>
      </w:tr>
      <w:tr w:rsidR="004F1B76" w:rsidRPr="004F1B76" w:rsidTr="004F1B76">
        <w:trPr>
          <w:gridAfter w:val="1"/>
          <w:wAfter w:w="6" w:type="pct"/>
          <w:trHeight w:val="57"/>
        </w:trPr>
        <w:tc>
          <w:tcPr>
            <w:tcW w:w="1142" w:type="pct"/>
            <w:shd w:val="clear" w:color="auto" w:fill="D9D9D9"/>
          </w:tcPr>
          <w:p w:rsidR="009C70D3" w:rsidRPr="004F1B76" w:rsidRDefault="003A0ED3" w:rsidP="00264F7C">
            <w:r w:rsidRPr="004F1B76">
              <w:t>Modulio mokymosi rezultatai</w:t>
            </w:r>
          </w:p>
        </w:tc>
        <w:tc>
          <w:tcPr>
            <w:tcW w:w="2073" w:type="pct"/>
            <w:shd w:val="clear" w:color="auto" w:fill="D9D9D9"/>
          </w:tcPr>
          <w:p w:rsidR="009C70D3" w:rsidRPr="004F1B76" w:rsidRDefault="009C70D3" w:rsidP="00264F7C">
            <w:r w:rsidRPr="004F1B76">
              <w:t>Rekomenduojamas turinys, reikalingas mokymosi rezultatams pasiekti</w:t>
            </w:r>
          </w:p>
        </w:tc>
        <w:tc>
          <w:tcPr>
            <w:tcW w:w="1778" w:type="pct"/>
            <w:shd w:val="clear" w:color="auto" w:fill="D9D9D9"/>
          </w:tcPr>
          <w:p w:rsidR="009C70D3" w:rsidRPr="004F1B76" w:rsidRDefault="009C70D3" w:rsidP="00264F7C">
            <w:r w:rsidRPr="004F1B76">
              <w:t>Mokymosi pasiekimų įvertinimo kriterijai</w:t>
            </w:r>
          </w:p>
        </w:tc>
      </w:tr>
      <w:tr w:rsidR="004F1B76" w:rsidRPr="004F1B76" w:rsidTr="004F1B76">
        <w:trPr>
          <w:gridAfter w:val="1"/>
          <w:wAfter w:w="6" w:type="pct"/>
          <w:trHeight w:val="57"/>
        </w:trPr>
        <w:tc>
          <w:tcPr>
            <w:tcW w:w="4994" w:type="pct"/>
            <w:gridSpan w:val="3"/>
            <w:shd w:val="clear" w:color="auto" w:fill="F2F2F2"/>
          </w:tcPr>
          <w:p w:rsidR="009C70D3" w:rsidRPr="004F1B76" w:rsidRDefault="009C70D3" w:rsidP="00264F7C">
            <w:pPr>
              <w:rPr>
                <w:noProof/>
              </w:rPr>
            </w:pPr>
            <w:r w:rsidRPr="004F1B76">
              <w:rPr>
                <w:noProof/>
              </w:rPr>
              <w:t>Kognityviniai mokymosi rezultatai:</w:t>
            </w:r>
          </w:p>
        </w:tc>
      </w:tr>
      <w:tr w:rsidR="004F1B76" w:rsidRPr="004F1B76" w:rsidTr="004F1B76">
        <w:trPr>
          <w:gridAfter w:val="1"/>
          <w:wAfter w:w="6" w:type="pct"/>
          <w:trHeight w:val="57"/>
        </w:trPr>
        <w:tc>
          <w:tcPr>
            <w:tcW w:w="1142" w:type="pct"/>
            <w:shd w:val="clear" w:color="auto" w:fill="auto"/>
          </w:tcPr>
          <w:p w:rsidR="009C70D3" w:rsidRPr="004F1B76" w:rsidRDefault="009C70D3" w:rsidP="00264F7C">
            <w:pPr>
              <w:rPr>
                <w:noProof/>
              </w:rPr>
            </w:pPr>
            <w:r w:rsidRPr="004F1B76">
              <w:rPr>
                <w:noProof/>
              </w:rPr>
              <w:t>1. Paaiškinti potencialių klientų paieškos ir kontakto užmezgimo ypatumus.</w:t>
            </w:r>
          </w:p>
        </w:tc>
        <w:tc>
          <w:tcPr>
            <w:tcW w:w="2073" w:type="pct"/>
            <w:shd w:val="clear" w:color="auto" w:fill="auto"/>
          </w:tcPr>
          <w:p w:rsidR="009C70D3" w:rsidRPr="004F1B76" w:rsidRDefault="009C70D3" w:rsidP="00264F7C">
            <w:pPr>
              <w:rPr>
                <w:b/>
                <w:noProof/>
              </w:rPr>
            </w:pPr>
            <w:r w:rsidRPr="004F1B76">
              <w:rPr>
                <w:b/>
                <w:noProof/>
              </w:rPr>
              <w:t>Temos:</w:t>
            </w:r>
          </w:p>
          <w:p w:rsidR="009C70D3" w:rsidRPr="004F1B76" w:rsidRDefault="009C70D3" w:rsidP="00264F7C">
            <w:pPr>
              <w:numPr>
                <w:ilvl w:val="0"/>
                <w:numId w:val="21"/>
              </w:numPr>
              <w:ind w:left="0" w:firstLine="0"/>
              <w:contextualSpacing/>
              <w:rPr>
                <w:noProof/>
              </w:rPr>
            </w:pPr>
            <w:r w:rsidRPr="004F1B76">
              <w:rPr>
                <w:noProof/>
              </w:rPr>
              <w:t>Marketingo komunikacinis (rėmimo) kompleksas.</w:t>
            </w:r>
          </w:p>
          <w:p w:rsidR="009C70D3" w:rsidRPr="004F1B76" w:rsidRDefault="009C70D3" w:rsidP="00264F7C">
            <w:pPr>
              <w:numPr>
                <w:ilvl w:val="0"/>
                <w:numId w:val="21"/>
              </w:numPr>
              <w:ind w:left="0" w:firstLine="0"/>
              <w:contextualSpacing/>
              <w:rPr>
                <w:noProof/>
              </w:rPr>
            </w:pPr>
            <w:r w:rsidRPr="004F1B76">
              <w:rPr>
                <w:noProof/>
              </w:rPr>
              <w:t>Asmeninis pardavimas.</w:t>
            </w:r>
          </w:p>
          <w:p w:rsidR="009C70D3" w:rsidRPr="004F1B76" w:rsidRDefault="009C70D3" w:rsidP="00264F7C">
            <w:pPr>
              <w:numPr>
                <w:ilvl w:val="0"/>
                <w:numId w:val="21"/>
              </w:numPr>
              <w:ind w:left="0" w:firstLine="0"/>
              <w:contextualSpacing/>
              <w:rPr>
                <w:noProof/>
              </w:rPr>
            </w:pPr>
            <w:r w:rsidRPr="004F1B76">
              <w:rPr>
                <w:noProof/>
              </w:rPr>
              <w:t>Aktyvūs pardavimai.</w:t>
            </w:r>
          </w:p>
          <w:p w:rsidR="009C70D3" w:rsidRPr="004F1B76" w:rsidRDefault="009C70D3" w:rsidP="00264F7C">
            <w:pPr>
              <w:numPr>
                <w:ilvl w:val="0"/>
                <w:numId w:val="21"/>
              </w:numPr>
              <w:ind w:left="0" w:firstLine="0"/>
              <w:contextualSpacing/>
              <w:rPr>
                <w:noProof/>
              </w:rPr>
            </w:pPr>
            <w:r w:rsidRPr="004F1B76">
              <w:rPr>
                <w:noProof/>
              </w:rPr>
              <w:t>Potencialūs pirkėjai.</w:t>
            </w:r>
          </w:p>
          <w:p w:rsidR="009C70D3" w:rsidRPr="004F1B76" w:rsidRDefault="009C70D3" w:rsidP="00264F7C">
            <w:pPr>
              <w:numPr>
                <w:ilvl w:val="0"/>
                <w:numId w:val="21"/>
              </w:numPr>
              <w:ind w:left="0" w:firstLine="0"/>
              <w:contextualSpacing/>
              <w:rPr>
                <w:noProof/>
              </w:rPr>
            </w:pPr>
            <w:r w:rsidRPr="004F1B76">
              <w:rPr>
                <w:noProof/>
              </w:rPr>
              <w:t>Telefono naudojimas pardavime.</w:t>
            </w:r>
          </w:p>
          <w:p w:rsidR="009C70D3" w:rsidRPr="004F1B76" w:rsidRDefault="009C70D3" w:rsidP="00264F7C">
            <w:pPr>
              <w:numPr>
                <w:ilvl w:val="0"/>
                <w:numId w:val="21"/>
              </w:numPr>
              <w:ind w:left="0" w:firstLine="0"/>
              <w:contextualSpacing/>
              <w:rPr>
                <w:noProof/>
              </w:rPr>
            </w:pPr>
            <w:r w:rsidRPr="004F1B76">
              <w:rPr>
                <w:noProof/>
              </w:rPr>
              <w:t>Pirmojo įspūdžio komponentai ir jo sudarymas.</w:t>
            </w:r>
          </w:p>
          <w:p w:rsidR="009C70D3" w:rsidRPr="004F1B76" w:rsidRDefault="009C70D3" w:rsidP="00264F7C">
            <w:pPr>
              <w:numPr>
                <w:ilvl w:val="0"/>
                <w:numId w:val="21"/>
              </w:numPr>
              <w:ind w:left="0" w:firstLine="0"/>
              <w:contextualSpacing/>
              <w:rPr>
                <w:noProof/>
              </w:rPr>
            </w:pPr>
            <w:r w:rsidRPr="004F1B76">
              <w:rPr>
                <w:noProof/>
              </w:rPr>
              <w:t>Kūno kalba ir jos įtaka pardavimo procese.</w:t>
            </w:r>
          </w:p>
          <w:p w:rsidR="009C70D3" w:rsidRPr="004F1B76" w:rsidRDefault="009C70D3" w:rsidP="00264F7C">
            <w:pPr>
              <w:numPr>
                <w:ilvl w:val="0"/>
                <w:numId w:val="21"/>
              </w:numPr>
              <w:ind w:left="0" w:firstLine="0"/>
              <w:contextualSpacing/>
              <w:rPr>
                <w:noProof/>
              </w:rPr>
            </w:pPr>
            <w:r w:rsidRPr="004F1B76">
              <w:rPr>
                <w:noProof/>
              </w:rPr>
              <w:t>Pirkėjų tipai.</w:t>
            </w:r>
          </w:p>
          <w:p w:rsidR="009C70D3" w:rsidRPr="004F1B76" w:rsidRDefault="009C70D3" w:rsidP="00264F7C">
            <w:pPr>
              <w:rPr>
                <w:b/>
                <w:noProof/>
              </w:rPr>
            </w:pPr>
            <w:r w:rsidRPr="004F1B76">
              <w:rPr>
                <w:b/>
                <w:noProof/>
              </w:rPr>
              <w:t>Užduotis/ys:</w:t>
            </w:r>
          </w:p>
          <w:p w:rsidR="009C70D3" w:rsidRPr="004F1B76" w:rsidRDefault="009C70D3" w:rsidP="00264F7C">
            <w:pPr>
              <w:numPr>
                <w:ilvl w:val="0"/>
                <w:numId w:val="24"/>
              </w:numPr>
              <w:ind w:left="0" w:firstLine="0"/>
              <w:contextualSpacing/>
              <w:rPr>
                <w:noProof/>
              </w:rPr>
            </w:pPr>
            <w:r w:rsidRPr="004F1B76">
              <w:rPr>
                <w:noProof/>
              </w:rPr>
              <w:t>Telefoninio pokalbio imitavimas.</w:t>
            </w:r>
          </w:p>
        </w:tc>
        <w:tc>
          <w:tcPr>
            <w:tcW w:w="1778" w:type="pct"/>
            <w:shd w:val="clear" w:color="auto" w:fill="auto"/>
          </w:tcPr>
          <w:p w:rsidR="009C70D3" w:rsidRPr="004F1B76" w:rsidRDefault="009C70D3" w:rsidP="00264F7C">
            <w:pPr>
              <w:autoSpaceDE w:val="0"/>
              <w:autoSpaceDN w:val="0"/>
              <w:adjustRightInd w:val="0"/>
              <w:rPr>
                <w:b/>
                <w:noProof/>
              </w:rPr>
            </w:pPr>
            <w:r w:rsidRPr="004F1B76">
              <w:rPr>
                <w:b/>
                <w:noProof/>
              </w:rPr>
              <w:t>Patenkinamai:</w:t>
            </w:r>
          </w:p>
          <w:p w:rsidR="009C70D3" w:rsidRPr="004F1B76" w:rsidRDefault="009C70D3" w:rsidP="00264F7C">
            <w:pPr>
              <w:autoSpaceDE w:val="0"/>
              <w:autoSpaceDN w:val="0"/>
              <w:adjustRightInd w:val="0"/>
              <w:rPr>
                <w:noProof/>
              </w:rPr>
            </w:pPr>
            <w:r w:rsidRPr="004F1B76">
              <w:rPr>
                <w:noProof/>
              </w:rPr>
              <w:t>Išvardinti pagrindiniai potencialių klientų paieškos būdai.</w:t>
            </w:r>
          </w:p>
          <w:p w:rsidR="009C70D3" w:rsidRPr="004F1B76" w:rsidRDefault="009C70D3" w:rsidP="00264F7C">
            <w:pPr>
              <w:autoSpaceDE w:val="0"/>
              <w:autoSpaceDN w:val="0"/>
              <w:adjustRightInd w:val="0"/>
              <w:rPr>
                <w:b/>
                <w:noProof/>
              </w:rPr>
            </w:pPr>
            <w:r w:rsidRPr="004F1B76">
              <w:rPr>
                <w:b/>
                <w:noProof/>
              </w:rPr>
              <w:t>Gerai:</w:t>
            </w:r>
          </w:p>
          <w:p w:rsidR="009C70D3" w:rsidRPr="004F1B76" w:rsidRDefault="009C70D3" w:rsidP="00264F7C">
            <w:pPr>
              <w:rPr>
                <w:noProof/>
              </w:rPr>
            </w:pPr>
            <w:r w:rsidRPr="004F1B76">
              <w:rPr>
                <w:noProof/>
              </w:rPr>
              <w:t>Paaiškinti potencialių klientų paieškos ir kontakto užmezgimo ypatumai.</w:t>
            </w:r>
          </w:p>
          <w:p w:rsidR="009C70D3" w:rsidRPr="004F1B76" w:rsidRDefault="009C70D3" w:rsidP="00264F7C">
            <w:pPr>
              <w:rPr>
                <w:b/>
                <w:noProof/>
              </w:rPr>
            </w:pPr>
            <w:r w:rsidRPr="004F1B76">
              <w:rPr>
                <w:b/>
                <w:noProof/>
              </w:rPr>
              <w:t>Puikiai:</w:t>
            </w:r>
          </w:p>
          <w:p w:rsidR="009C70D3" w:rsidRPr="004F1B76" w:rsidRDefault="009C70D3" w:rsidP="00264F7C">
            <w:pPr>
              <w:rPr>
                <w:noProof/>
              </w:rPr>
            </w:pPr>
            <w:r w:rsidRPr="004F1B76">
              <w:rPr>
                <w:noProof/>
              </w:rPr>
              <w:t>Paaiškinti potencialių klientų paieškos ir kontakto užmezgimo ypatumai, pirmojo įspūdžio komponentai ir kūno kalbos įtaka pardavimo procese.</w:t>
            </w:r>
          </w:p>
        </w:tc>
      </w:tr>
      <w:tr w:rsidR="004F1B76" w:rsidRPr="004F1B76" w:rsidTr="004F1B76">
        <w:trPr>
          <w:gridAfter w:val="1"/>
          <w:wAfter w:w="6" w:type="pct"/>
          <w:trHeight w:val="57"/>
        </w:trPr>
        <w:tc>
          <w:tcPr>
            <w:tcW w:w="1142" w:type="pct"/>
            <w:shd w:val="clear" w:color="auto" w:fill="auto"/>
          </w:tcPr>
          <w:p w:rsidR="009C70D3" w:rsidRPr="004F1B76" w:rsidRDefault="009C70D3" w:rsidP="00264F7C">
            <w:pPr>
              <w:rPr>
                <w:noProof/>
              </w:rPr>
            </w:pPr>
            <w:r w:rsidRPr="004F1B76">
              <w:rPr>
                <w:noProof/>
              </w:rPr>
              <w:t>2. Paaiškinti kliento poreikių nustatymo svarbą.</w:t>
            </w:r>
          </w:p>
        </w:tc>
        <w:tc>
          <w:tcPr>
            <w:tcW w:w="2073" w:type="pct"/>
            <w:shd w:val="clear" w:color="auto" w:fill="auto"/>
          </w:tcPr>
          <w:p w:rsidR="009C70D3" w:rsidRPr="004F1B76" w:rsidRDefault="009C70D3" w:rsidP="00264F7C">
            <w:pPr>
              <w:rPr>
                <w:b/>
                <w:noProof/>
              </w:rPr>
            </w:pPr>
            <w:r w:rsidRPr="004F1B76">
              <w:rPr>
                <w:b/>
                <w:noProof/>
              </w:rPr>
              <w:t>Temos:</w:t>
            </w:r>
          </w:p>
          <w:p w:rsidR="009C70D3" w:rsidRPr="004F1B76" w:rsidRDefault="009C70D3" w:rsidP="00264F7C">
            <w:pPr>
              <w:numPr>
                <w:ilvl w:val="0"/>
                <w:numId w:val="23"/>
              </w:numPr>
              <w:ind w:left="0" w:firstLine="0"/>
              <w:contextualSpacing/>
              <w:rPr>
                <w:noProof/>
              </w:rPr>
            </w:pPr>
            <w:r w:rsidRPr="004F1B76">
              <w:rPr>
                <w:noProof/>
              </w:rPr>
              <w:t>Klausinėjimo technikos ir jų naudojimas.</w:t>
            </w:r>
          </w:p>
          <w:p w:rsidR="009C70D3" w:rsidRPr="004F1B76" w:rsidRDefault="009C70D3" w:rsidP="00264F7C">
            <w:pPr>
              <w:numPr>
                <w:ilvl w:val="0"/>
                <w:numId w:val="23"/>
              </w:numPr>
              <w:ind w:left="0" w:firstLine="0"/>
              <w:contextualSpacing/>
              <w:rPr>
                <w:noProof/>
              </w:rPr>
            </w:pPr>
            <w:r w:rsidRPr="004F1B76">
              <w:rPr>
                <w:noProof/>
              </w:rPr>
              <w:t>Klausinėjimo ciklas ir pauzių efektas.</w:t>
            </w:r>
          </w:p>
          <w:p w:rsidR="009C70D3" w:rsidRPr="004F1B76" w:rsidRDefault="009C70D3" w:rsidP="00264F7C">
            <w:pPr>
              <w:numPr>
                <w:ilvl w:val="0"/>
                <w:numId w:val="23"/>
              </w:numPr>
              <w:ind w:left="0" w:firstLine="0"/>
              <w:contextualSpacing/>
              <w:rPr>
                <w:noProof/>
              </w:rPr>
            </w:pPr>
            <w:r w:rsidRPr="004F1B76">
              <w:rPr>
                <w:noProof/>
              </w:rPr>
              <w:t>Atviri / uždari / situaciniai klausimai.</w:t>
            </w:r>
          </w:p>
          <w:p w:rsidR="00264F7C" w:rsidRPr="004F1B76" w:rsidRDefault="009C70D3" w:rsidP="00264F7C">
            <w:pPr>
              <w:numPr>
                <w:ilvl w:val="0"/>
                <w:numId w:val="23"/>
              </w:numPr>
              <w:ind w:left="0" w:firstLine="0"/>
              <w:rPr>
                <w:noProof/>
              </w:rPr>
            </w:pPr>
            <w:r w:rsidRPr="004F1B76">
              <w:rPr>
                <w:noProof/>
              </w:rPr>
              <w:t>Aktyvaus klausymosi metodai.</w:t>
            </w:r>
          </w:p>
          <w:p w:rsidR="009C70D3" w:rsidRPr="004F1B76" w:rsidRDefault="009C70D3" w:rsidP="00264F7C">
            <w:pPr>
              <w:rPr>
                <w:b/>
                <w:noProof/>
              </w:rPr>
            </w:pPr>
            <w:r w:rsidRPr="004F1B76">
              <w:rPr>
                <w:b/>
                <w:noProof/>
              </w:rPr>
              <w:t>Užduotis/ys:</w:t>
            </w:r>
          </w:p>
          <w:p w:rsidR="009C70D3" w:rsidRPr="004F1B76" w:rsidRDefault="009C70D3" w:rsidP="00264F7C">
            <w:pPr>
              <w:numPr>
                <w:ilvl w:val="0"/>
                <w:numId w:val="27"/>
              </w:numPr>
              <w:ind w:left="0" w:firstLine="0"/>
              <w:contextualSpacing/>
              <w:rPr>
                <w:noProof/>
              </w:rPr>
            </w:pPr>
            <w:r w:rsidRPr="004F1B76">
              <w:rPr>
                <w:noProof/>
              </w:rPr>
              <w:t>Klausimų formulavimas.</w:t>
            </w:r>
          </w:p>
        </w:tc>
        <w:tc>
          <w:tcPr>
            <w:tcW w:w="1778" w:type="pct"/>
            <w:shd w:val="clear" w:color="auto" w:fill="auto"/>
          </w:tcPr>
          <w:p w:rsidR="009C70D3" w:rsidRPr="004F1B76" w:rsidRDefault="009C70D3" w:rsidP="00264F7C">
            <w:pPr>
              <w:autoSpaceDE w:val="0"/>
              <w:autoSpaceDN w:val="0"/>
              <w:adjustRightInd w:val="0"/>
              <w:rPr>
                <w:b/>
                <w:noProof/>
              </w:rPr>
            </w:pPr>
            <w:r w:rsidRPr="004F1B76">
              <w:rPr>
                <w:b/>
                <w:noProof/>
              </w:rPr>
              <w:t>Patenkinamai:</w:t>
            </w:r>
          </w:p>
          <w:p w:rsidR="009C70D3" w:rsidRPr="004F1B76" w:rsidRDefault="009C70D3" w:rsidP="00264F7C">
            <w:pPr>
              <w:autoSpaceDE w:val="0"/>
              <w:autoSpaceDN w:val="0"/>
              <w:adjustRightInd w:val="0"/>
              <w:rPr>
                <w:noProof/>
              </w:rPr>
            </w:pPr>
            <w:r w:rsidRPr="004F1B76">
              <w:rPr>
                <w:noProof/>
              </w:rPr>
              <w:t>Išvardinti kliento poreikių nustatymo būdai.</w:t>
            </w:r>
          </w:p>
          <w:p w:rsidR="009C70D3" w:rsidRPr="004F1B76" w:rsidRDefault="009C70D3" w:rsidP="00264F7C">
            <w:pPr>
              <w:autoSpaceDE w:val="0"/>
              <w:autoSpaceDN w:val="0"/>
              <w:adjustRightInd w:val="0"/>
              <w:rPr>
                <w:b/>
                <w:noProof/>
              </w:rPr>
            </w:pPr>
            <w:r w:rsidRPr="004F1B76">
              <w:rPr>
                <w:b/>
                <w:noProof/>
              </w:rPr>
              <w:t>Gerai:</w:t>
            </w:r>
          </w:p>
          <w:p w:rsidR="009C70D3" w:rsidRPr="004F1B76" w:rsidRDefault="009C70D3" w:rsidP="00264F7C">
            <w:pPr>
              <w:rPr>
                <w:noProof/>
              </w:rPr>
            </w:pPr>
            <w:r w:rsidRPr="004F1B76">
              <w:rPr>
                <w:noProof/>
              </w:rPr>
              <w:t>Paaiškinta kliento poreikių nustatymo svarba.</w:t>
            </w:r>
          </w:p>
          <w:p w:rsidR="009C70D3" w:rsidRPr="004F1B76" w:rsidRDefault="009C70D3" w:rsidP="00264F7C">
            <w:pPr>
              <w:rPr>
                <w:b/>
                <w:noProof/>
              </w:rPr>
            </w:pPr>
            <w:r w:rsidRPr="004F1B76">
              <w:rPr>
                <w:b/>
                <w:noProof/>
              </w:rPr>
              <w:t>Puikiai:</w:t>
            </w:r>
          </w:p>
          <w:p w:rsidR="009C70D3" w:rsidRPr="004F1B76" w:rsidRDefault="009C70D3" w:rsidP="00264F7C">
            <w:pPr>
              <w:rPr>
                <w:noProof/>
              </w:rPr>
            </w:pPr>
            <w:r w:rsidRPr="004F1B76">
              <w:rPr>
                <w:noProof/>
              </w:rPr>
              <w:t>Paaiškinta kliento poreikių nustatymo svarba, aktyvaus klausymosi metodai.</w:t>
            </w:r>
          </w:p>
        </w:tc>
      </w:tr>
      <w:tr w:rsidR="004F1B76" w:rsidRPr="004F1B76" w:rsidTr="004F1B76">
        <w:trPr>
          <w:gridAfter w:val="1"/>
          <w:wAfter w:w="6" w:type="pct"/>
          <w:trHeight w:val="57"/>
        </w:trPr>
        <w:tc>
          <w:tcPr>
            <w:tcW w:w="1142" w:type="pct"/>
            <w:shd w:val="clear" w:color="auto" w:fill="auto"/>
          </w:tcPr>
          <w:p w:rsidR="009C70D3" w:rsidRPr="004F1B76" w:rsidRDefault="009C70D3" w:rsidP="004F1B76">
            <w:pPr>
              <w:rPr>
                <w:noProof/>
              </w:rPr>
            </w:pPr>
            <w:r w:rsidRPr="004F1B76">
              <w:rPr>
                <w:noProof/>
              </w:rPr>
              <w:t>3 Paaiškinti prieštaravimų įveikimo esmę.</w:t>
            </w:r>
          </w:p>
        </w:tc>
        <w:tc>
          <w:tcPr>
            <w:tcW w:w="2073" w:type="pct"/>
            <w:shd w:val="clear" w:color="auto" w:fill="auto"/>
          </w:tcPr>
          <w:p w:rsidR="009C70D3" w:rsidRPr="004F1B76" w:rsidRDefault="009C70D3" w:rsidP="00264F7C">
            <w:pPr>
              <w:rPr>
                <w:b/>
                <w:noProof/>
              </w:rPr>
            </w:pPr>
            <w:r w:rsidRPr="004F1B76">
              <w:rPr>
                <w:b/>
                <w:noProof/>
              </w:rPr>
              <w:t>Temos:</w:t>
            </w:r>
          </w:p>
          <w:p w:rsidR="009C70D3" w:rsidRPr="004F1B76" w:rsidRDefault="009C70D3" w:rsidP="00264F7C">
            <w:pPr>
              <w:numPr>
                <w:ilvl w:val="0"/>
                <w:numId w:val="25"/>
              </w:numPr>
              <w:ind w:left="0" w:firstLine="0"/>
              <w:contextualSpacing/>
              <w:rPr>
                <w:noProof/>
              </w:rPr>
            </w:pPr>
            <w:r w:rsidRPr="004F1B76">
              <w:rPr>
                <w:noProof/>
              </w:rPr>
              <w:t>Prieštaravimų klasifikavimas.</w:t>
            </w:r>
          </w:p>
          <w:p w:rsidR="009C70D3" w:rsidRPr="004F1B76" w:rsidRDefault="009C70D3" w:rsidP="00264F7C">
            <w:pPr>
              <w:numPr>
                <w:ilvl w:val="0"/>
                <w:numId w:val="25"/>
              </w:numPr>
              <w:ind w:left="0" w:firstLine="0"/>
              <w:contextualSpacing/>
              <w:rPr>
                <w:noProof/>
              </w:rPr>
            </w:pPr>
            <w:r w:rsidRPr="004F1B76">
              <w:rPr>
                <w:noProof/>
              </w:rPr>
              <w:t>Prieštaravimų įveikimo algoritmas.</w:t>
            </w:r>
          </w:p>
          <w:p w:rsidR="009C70D3" w:rsidRPr="004F1B76" w:rsidRDefault="009C70D3" w:rsidP="00264F7C">
            <w:pPr>
              <w:numPr>
                <w:ilvl w:val="0"/>
                <w:numId w:val="25"/>
              </w:numPr>
              <w:ind w:left="0" w:firstLine="0"/>
              <w:contextualSpacing/>
              <w:rPr>
                <w:noProof/>
              </w:rPr>
            </w:pPr>
            <w:r w:rsidRPr="004F1B76">
              <w:rPr>
                <w:noProof/>
              </w:rPr>
              <w:t>Prieštaravimų įveikimo metodai.</w:t>
            </w:r>
          </w:p>
          <w:p w:rsidR="009C70D3" w:rsidRPr="004F1B76" w:rsidRDefault="009C70D3" w:rsidP="00264F7C">
            <w:pPr>
              <w:rPr>
                <w:b/>
                <w:noProof/>
              </w:rPr>
            </w:pPr>
            <w:r w:rsidRPr="004F1B76">
              <w:rPr>
                <w:b/>
                <w:noProof/>
              </w:rPr>
              <w:t>Užduotis/ys:</w:t>
            </w:r>
          </w:p>
          <w:p w:rsidR="009C70D3" w:rsidRPr="004F1B76" w:rsidRDefault="009C70D3" w:rsidP="00264F7C">
            <w:pPr>
              <w:numPr>
                <w:ilvl w:val="0"/>
                <w:numId w:val="28"/>
              </w:numPr>
              <w:ind w:left="0" w:firstLine="0"/>
              <w:contextualSpacing/>
              <w:rPr>
                <w:noProof/>
              </w:rPr>
            </w:pPr>
            <w:r w:rsidRPr="004F1B76">
              <w:rPr>
                <w:noProof/>
              </w:rPr>
              <w:t>Prieštaravimų įveikimo stimuliacinis žaidimas.</w:t>
            </w:r>
          </w:p>
        </w:tc>
        <w:tc>
          <w:tcPr>
            <w:tcW w:w="1778" w:type="pct"/>
            <w:shd w:val="clear" w:color="auto" w:fill="auto"/>
          </w:tcPr>
          <w:p w:rsidR="009C70D3" w:rsidRPr="004F1B76" w:rsidRDefault="009C70D3" w:rsidP="00264F7C">
            <w:pPr>
              <w:autoSpaceDE w:val="0"/>
              <w:autoSpaceDN w:val="0"/>
              <w:adjustRightInd w:val="0"/>
              <w:rPr>
                <w:b/>
                <w:noProof/>
              </w:rPr>
            </w:pPr>
            <w:r w:rsidRPr="004F1B76">
              <w:rPr>
                <w:b/>
                <w:noProof/>
              </w:rPr>
              <w:t>Patenkinamai:</w:t>
            </w:r>
          </w:p>
          <w:p w:rsidR="009C70D3" w:rsidRPr="004F1B76" w:rsidRDefault="009C70D3" w:rsidP="00264F7C">
            <w:pPr>
              <w:autoSpaceDE w:val="0"/>
              <w:autoSpaceDN w:val="0"/>
              <w:adjustRightInd w:val="0"/>
              <w:rPr>
                <w:noProof/>
              </w:rPr>
            </w:pPr>
            <w:r w:rsidRPr="004F1B76">
              <w:rPr>
                <w:noProof/>
              </w:rPr>
              <w:t>Apibūdinta prieštaravimų įveikimo esmė.</w:t>
            </w:r>
          </w:p>
          <w:p w:rsidR="009C70D3" w:rsidRPr="004F1B76" w:rsidRDefault="009C70D3" w:rsidP="00264F7C">
            <w:pPr>
              <w:autoSpaceDE w:val="0"/>
              <w:autoSpaceDN w:val="0"/>
              <w:adjustRightInd w:val="0"/>
              <w:rPr>
                <w:b/>
                <w:noProof/>
              </w:rPr>
            </w:pPr>
            <w:r w:rsidRPr="004F1B76">
              <w:rPr>
                <w:b/>
                <w:noProof/>
              </w:rPr>
              <w:t>Gerai:</w:t>
            </w:r>
          </w:p>
          <w:p w:rsidR="009C70D3" w:rsidRPr="004F1B76" w:rsidRDefault="009C70D3" w:rsidP="00264F7C">
            <w:pPr>
              <w:rPr>
                <w:noProof/>
              </w:rPr>
            </w:pPr>
            <w:r w:rsidRPr="004F1B76">
              <w:rPr>
                <w:noProof/>
              </w:rPr>
              <w:t>Paaiškina prieštaravimų įveikimo esmė, jų įveikimo algoritmas.</w:t>
            </w:r>
          </w:p>
          <w:p w:rsidR="009C70D3" w:rsidRPr="004F1B76" w:rsidRDefault="009C70D3" w:rsidP="00264F7C">
            <w:pPr>
              <w:rPr>
                <w:b/>
                <w:noProof/>
              </w:rPr>
            </w:pPr>
            <w:r w:rsidRPr="004F1B76">
              <w:rPr>
                <w:b/>
                <w:noProof/>
              </w:rPr>
              <w:t>Puikiai:</w:t>
            </w:r>
          </w:p>
          <w:p w:rsidR="009C70D3" w:rsidRPr="004F1B76" w:rsidRDefault="009C70D3" w:rsidP="00264F7C">
            <w:pPr>
              <w:rPr>
                <w:noProof/>
              </w:rPr>
            </w:pPr>
            <w:r w:rsidRPr="004F1B76">
              <w:rPr>
                <w:noProof/>
              </w:rPr>
              <w:t>Paaiškina prieštaravimų įveikimo esmė, jų įveikimo algoritmas, pateikti prieštaravimų įveikimo pavyzdžiai.</w:t>
            </w:r>
          </w:p>
        </w:tc>
      </w:tr>
      <w:tr w:rsidR="004F1B76" w:rsidRPr="004F1B76" w:rsidTr="004F1B76">
        <w:trPr>
          <w:gridAfter w:val="1"/>
          <w:wAfter w:w="6" w:type="pct"/>
          <w:trHeight w:val="57"/>
        </w:trPr>
        <w:tc>
          <w:tcPr>
            <w:tcW w:w="1142" w:type="pct"/>
            <w:shd w:val="clear" w:color="auto" w:fill="auto"/>
          </w:tcPr>
          <w:p w:rsidR="009C70D3" w:rsidRPr="004F1B76" w:rsidRDefault="009C70D3" w:rsidP="00264F7C">
            <w:pPr>
              <w:rPr>
                <w:noProof/>
              </w:rPr>
            </w:pPr>
            <w:r w:rsidRPr="004F1B76">
              <w:rPr>
                <w:noProof/>
              </w:rPr>
              <w:t>4. Paaiškinti sandorio pabaigos būdus.</w:t>
            </w:r>
          </w:p>
        </w:tc>
        <w:tc>
          <w:tcPr>
            <w:tcW w:w="2073" w:type="pct"/>
            <w:shd w:val="clear" w:color="auto" w:fill="auto"/>
          </w:tcPr>
          <w:p w:rsidR="009C70D3" w:rsidRPr="004F1B76" w:rsidRDefault="009C70D3" w:rsidP="00264F7C">
            <w:pPr>
              <w:rPr>
                <w:b/>
                <w:noProof/>
              </w:rPr>
            </w:pPr>
            <w:r w:rsidRPr="004F1B76">
              <w:rPr>
                <w:b/>
                <w:noProof/>
              </w:rPr>
              <w:t>Temos:</w:t>
            </w:r>
          </w:p>
          <w:p w:rsidR="009C70D3" w:rsidRPr="004F1B76" w:rsidRDefault="009C70D3" w:rsidP="00264F7C">
            <w:pPr>
              <w:numPr>
                <w:ilvl w:val="0"/>
                <w:numId w:val="22"/>
              </w:numPr>
              <w:ind w:left="0" w:firstLine="0"/>
              <w:contextualSpacing/>
              <w:rPr>
                <w:noProof/>
              </w:rPr>
            </w:pPr>
            <w:r w:rsidRPr="004F1B76">
              <w:rPr>
                <w:noProof/>
              </w:rPr>
              <w:t>Derybos.</w:t>
            </w:r>
          </w:p>
          <w:p w:rsidR="009C70D3" w:rsidRPr="004F1B76" w:rsidRDefault="009C70D3" w:rsidP="00264F7C">
            <w:pPr>
              <w:numPr>
                <w:ilvl w:val="0"/>
                <w:numId w:val="22"/>
              </w:numPr>
              <w:ind w:left="0" w:firstLine="0"/>
              <w:contextualSpacing/>
              <w:rPr>
                <w:noProof/>
              </w:rPr>
            </w:pPr>
            <w:r w:rsidRPr="004F1B76">
              <w:rPr>
                <w:noProof/>
              </w:rPr>
              <w:t>Sandorio pabaigos būdai.</w:t>
            </w:r>
          </w:p>
          <w:p w:rsidR="009C70D3" w:rsidRPr="004F1B76" w:rsidRDefault="009C70D3" w:rsidP="00264F7C">
            <w:pPr>
              <w:numPr>
                <w:ilvl w:val="0"/>
                <w:numId w:val="22"/>
              </w:numPr>
              <w:ind w:left="0" w:firstLine="0"/>
              <w:contextualSpacing/>
              <w:rPr>
                <w:noProof/>
              </w:rPr>
            </w:pPr>
            <w:r w:rsidRPr="004F1B76">
              <w:rPr>
                <w:noProof/>
              </w:rPr>
              <w:t>3. Civilinė teėoisė</w:t>
            </w:r>
          </w:p>
          <w:p w:rsidR="009C70D3" w:rsidRPr="004F1B76" w:rsidRDefault="009C70D3" w:rsidP="00264F7C">
            <w:pPr>
              <w:rPr>
                <w:b/>
                <w:noProof/>
              </w:rPr>
            </w:pPr>
            <w:r w:rsidRPr="004F1B76">
              <w:rPr>
                <w:b/>
                <w:noProof/>
              </w:rPr>
              <w:t>Užduotis/ys:</w:t>
            </w:r>
          </w:p>
          <w:p w:rsidR="009C70D3" w:rsidRPr="004F1B76" w:rsidRDefault="009C70D3" w:rsidP="00264F7C">
            <w:pPr>
              <w:numPr>
                <w:ilvl w:val="0"/>
                <w:numId w:val="29"/>
              </w:numPr>
              <w:ind w:left="0" w:firstLine="0"/>
              <w:contextualSpacing/>
              <w:rPr>
                <w:noProof/>
              </w:rPr>
            </w:pPr>
            <w:r w:rsidRPr="004F1B76">
              <w:rPr>
                <w:noProof/>
              </w:rPr>
              <w:t>Derybų vedimo praktinė užduotis.</w:t>
            </w:r>
          </w:p>
        </w:tc>
        <w:tc>
          <w:tcPr>
            <w:tcW w:w="1778" w:type="pct"/>
            <w:shd w:val="clear" w:color="auto" w:fill="auto"/>
          </w:tcPr>
          <w:p w:rsidR="009C70D3" w:rsidRPr="004F1B76" w:rsidRDefault="009C70D3" w:rsidP="00264F7C">
            <w:pPr>
              <w:autoSpaceDE w:val="0"/>
              <w:autoSpaceDN w:val="0"/>
              <w:adjustRightInd w:val="0"/>
              <w:rPr>
                <w:b/>
                <w:noProof/>
              </w:rPr>
            </w:pPr>
            <w:r w:rsidRPr="004F1B76">
              <w:rPr>
                <w:b/>
                <w:noProof/>
              </w:rPr>
              <w:t>Patenkinamai:</w:t>
            </w:r>
          </w:p>
          <w:p w:rsidR="009C70D3" w:rsidRPr="004F1B76" w:rsidRDefault="009C70D3" w:rsidP="00264F7C">
            <w:pPr>
              <w:autoSpaceDE w:val="0"/>
              <w:autoSpaceDN w:val="0"/>
              <w:adjustRightInd w:val="0"/>
              <w:rPr>
                <w:noProof/>
              </w:rPr>
            </w:pPr>
            <w:r w:rsidRPr="004F1B76">
              <w:rPr>
                <w:noProof/>
              </w:rPr>
              <w:t>Apibūdinta sandorio pabaigos esmė.</w:t>
            </w:r>
          </w:p>
          <w:p w:rsidR="009C70D3" w:rsidRPr="004F1B76" w:rsidRDefault="009C70D3" w:rsidP="00264F7C">
            <w:pPr>
              <w:autoSpaceDE w:val="0"/>
              <w:autoSpaceDN w:val="0"/>
              <w:adjustRightInd w:val="0"/>
              <w:rPr>
                <w:b/>
                <w:noProof/>
              </w:rPr>
            </w:pPr>
            <w:r w:rsidRPr="004F1B76">
              <w:rPr>
                <w:b/>
                <w:noProof/>
              </w:rPr>
              <w:t>Gerai:</w:t>
            </w:r>
          </w:p>
          <w:p w:rsidR="009C70D3" w:rsidRPr="004F1B76" w:rsidRDefault="009C70D3" w:rsidP="00264F7C">
            <w:pPr>
              <w:rPr>
                <w:noProof/>
              </w:rPr>
            </w:pPr>
            <w:r w:rsidRPr="004F1B76">
              <w:rPr>
                <w:noProof/>
              </w:rPr>
              <w:t>Apibūdinta sandorio pabaigos esmė, paaiškinti sandorio užbaigimo būdai.</w:t>
            </w:r>
          </w:p>
          <w:p w:rsidR="009C70D3" w:rsidRPr="004F1B76" w:rsidRDefault="009C70D3" w:rsidP="00264F7C">
            <w:pPr>
              <w:rPr>
                <w:b/>
                <w:noProof/>
              </w:rPr>
            </w:pPr>
            <w:r w:rsidRPr="004F1B76">
              <w:rPr>
                <w:b/>
                <w:noProof/>
              </w:rPr>
              <w:t>Puikiai:</w:t>
            </w:r>
          </w:p>
          <w:p w:rsidR="009C70D3" w:rsidRPr="004F1B76" w:rsidRDefault="009C70D3" w:rsidP="00264F7C">
            <w:pPr>
              <w:rPr>
                <w:noProof/>
              </w:rPr>
            </w:pPr>
            <w:r w:rsidRPr="004F1B76">
              <w:rPr>
                <w:noProof/>
              </w:rPr>
              <w:lastRenderedPageBreak/>
              <w:t>Apibūdinta sandorio pabaigos esmė, paaiškinti sandorio pabaigos būdai, derybų etapai.</w:t>
            </w:r>
          </w:p>
        </w:tc>
      </w:tr>
      <w:tr w:rsidR="004F1B76" w:rsidRPr="004F1B76" w:rsidTr="004F1B76">
        <w:trPr>
          <w:gridAfter w:val="1"/>
          <w:wAfter w:w="6" w:type="pct"/>
          <w:trHeight w:val="57"/>
        </w:trPr>
        <w:tc>
          <w:tcPr>
            <w:tcW w:w="1142" w:type="pct"/>
            <w:shd w:val="clear" w:color="auto" w:fill="auto"/>
          </w:tcPr>
          <w:p w:rsidR="009C70D3" w:rsidRPr="004F1B76" w:rsidRDefault="009C70D3" w:rsidP="00264F7C">
            <w:pPr>
              <w:rPr>
                <w:noProof/>
              </w:rPr>
            </w:pPr>
            <w:r w:rsidRPr="004F1B76">
              <w:rPr>
                <w:noProof/>
              </w:rPr>
              <w:t>5. Apžvelgti klientų aptarnavimą po pardavimo.</w:t>
            </w:r>
          </w:p>
        </w:tc>
        <w:tc>
          <w:tcPr>
            <w:tcW w:w="2073" w:type="pct"/>
            <w:shd w:val="clear" w:color="auto" w:fill="auto"/>
          </w:tcPr>
          <w:p w:rsidR="009C70D3" w:rsidRPr="004F1B76" w:rsidRDefault="009C70D3" w:rsidP="00264F7C">
            <w:pPr>
              <w:rPr>
                <w:b/>
                <w:noProof/>
              </w:rPr>
            </w:pPr>
            <w:r w:rsidRPr="004F1B76">
              <w:rPr>
                <w:b/>
                <w:noProof/>
              </w:rPr>
              <w:t>Tema</w:t>
            </w:r>
          </w:p>
          <w:p w:rsidR="009C70D3" w:rsidRPr="004F1B76" w:rsidRDefault="009C70D3" w:rsidP="00264F7C">
            <w:pPr>
              <w:numPr>
                <w:ilvl w:val="0"/>
                <w:numId w:val="26"/>
              </w:numPr>
              <w:ind w:left="0" w:firstLine="0"/>
              <w:contextualSpacing/>
              <w:rPr>
                <w:noProof/>
              </w:rPr>
            </w:pPr>
            <w:r w:rsidRPr="004F1B76">
              <w:rPr>
                <w:noProof/>
              </w:rPr>
              <w:t>Lojalūs klientai.</w:t>
            </w:r>
          </w:p>
          <w:p w:rsidR="009C70D3" w:rsidRPr="004F1B76" w:rsidRDefault="009C70D3" w:rsidP="00264F7C">
            <w:pPr>
              <w:numPr>
                <w:ilvl w:val="0"/>
                <w:numId w:val="26"/>
              </w:numPr>
              <w:ind w:left="0" w:firstLine="0"/>
              <w:contextualSpacing/>
              <w:rPr>
                <w:noProof/>
              </w:rPr>
            </w:pPr>
            <w:r w:rsidRPr="004F1B76">
              <w:rPr>
                <w:noProof/>
              </w:rPr>
              <w:t>Ryšių su klientais valdymo sistema (angl. CRM).</w:t>
            </w:r>
          </w:p>
          <w:p w:rsidR="009C70D3" w:rsidRPr="004F1B76" w:rsidRDefault="009C70D3" w:rsidP="00264F7C">
            <w:pPr>
              <w:numPr>
                <w:ilvl w:val="0"/>
                <w:numId w:val="26"/>
              </w:numPr>
              <w:ind w:left="0" w:firstLine="0"/>
              <w:contextualSpacing/>
              <w:rPr>
                <w:noProof/>
              </w:rPr>
            </w:pPr>
            <w:r w:rsidRPr="004F1B76">
              <w:rPr>
                <w:noProof/>
              </w:rPr>
              <w:t>Klientų pasitenkinimo rodiklis</w:t>
            </w:r>
          </w:p>
          <w:p w:rsidR="009C70D3" w:rsidRPr="004F1B76" w:rsidRDefault="009C70D3" w:rsidP="00264F7C">
            <w:pPr>
              <w:rPr>
                <w:b/>
                <w:noProof/>
              </w:rPr>
            </w:pPr>
            <w:r w:rsidRPr="004F1B76">
              <w:rPr>
                <w:b/>
                <w:noProof/>
              </w:rPr>
              <w:t>Užduotis/ys:</w:t>
            </w:r>
          </w:p>
          <w:p w:rsidR="009C70D3" w:rsidRPr="004F1B76" w:rsidRDefault="009C70D3" w:rsidP="00264F7C">
            <w:pPr>
              <w:numPr>
                <w:ilvl w:val="0"/>
                <w:numId w:val="30"/>
              </w:numPr>
              <w:ind w:left="0" w:firstLine="0"/>
              <w:contextualSpacing/>
              <w:rPr>
                <w:noProof/>
              </w:rPr>
            </w:pPr>
            <w:r w:rsidRPr="004F1B76">
              <w:rPr>
                <w:noProof/>
              </w:rPr>
              <w:t>Klientų pasitenkinimo nustatymas.</w:t>
            </w:r>
          </w:p>
        </w:tc>
        <w:tc>
          <w:tcPr>
            <w:tcW w:w="1778" w:type="pct"/>
            <w:shd w:val="clear" w:color="auto" w:fill="auto"/>
          </w:tcPr>
          <w:p w:rsidR="009C70D3" w:rsidRPr="004F1B76" w:rsidRDefault="009C70D3" w:rsidP="00264F7C">
            <w:pPr>
              <w:autoSpaceDE w:val="0"/>
              <w:autoSpaceDN w:val="0"/>
              <w:adjustRightInd w:val="0"/>
              <w:rPr>
                <w:b/>
                <w:noProof/>
              </w:rPr>
            </w:pPr>
            <w:r w:rsidRPr="004F1B76">
              <w:rPr>
                <w:b/>
                <w:noProof/>
              </w:rPr>
              <w:t>Patenkinamai:</w:t>
            </w:r>
          </w:p>
          <w:p w:rsidR="009C70D3" w:rsidRPr="004F1B76" w:rsidRDefault="009C70D3" w:rsidP="00264F7C">
            <w:pPr>
              <w:autoSpaceDE w:val="0"/>
              <w:autoSpaceDN w:val="0"/>
              <w:adjustRightInd w:val="0"/>
              <w:rPr>
                <w:noProof/>
              </w:rPr>
            </w:pPr>
            <w:r w:rsidRPr="004F1B76">
              <w:rPr>
                <w:noProof/>
              </w:rPr>
              <w:t>Apibūdinta klientų aptarnavimo po pardavimo esmė.</w:t>
            </w:r>
          </w:p>
          <w:p w:rsidR="009C70D3" w:rsidRPr="004F1B76" w:rsidRDefault="009C70D3" w:rsidP="00264F7C">
            <w:pPr>
              <w:autoSpaceDE w:val="0"/>
              <w:autoSpaceDN w:val="0"/>
              <w:adjustRightInd w:val="0"/>
              <w:rPr>
                <w:b/>
                <w:noProof/>
              </w:rPr>
            </w:pPr>
            <w:r w:rsidRPr="004F1B76">
              <w:rPr>
                <w:b/>
                <w:noProof/>
              </w:rPr>
              <w:t>Gerai:</w:t>
            </w:r>
          </w:p>
          <w:p w:rsidR="009C70D3" w:rsidRPr="004F1B76" w:rsidRDefault="009C70D3" w:rsidP="00264F7C">
            <w:pPr>
              <w:rPr>
                <w:noProof/>
              </w:rPr>
            </w:pPr>
            <w:r w:rsidRPr="004F1B76">
              <w:rPr>
                <w:noProof/>
              </w:rPr>
              <w:t>Apžvelgtas klientų aptarnavimas po pardavimo, apibūdintas lojalių klientų formavimas.</w:t>
            </w:r>
          </w:p>
          <w:p w:rsidR="009C70D3" w:rsidRPr="004F1B76" w:rsidRDefault="009C70D3" w:rsidP="00264F7C">
            <w:pPr>
              <w:rPr>
                <w:b/>
                <w:noProof/>
              </w:rPr>
            </w:pPr>
            <w:r w:rsidRPr="004F1B76">
              <w:rPr>
                <w:b/>
                <w:noProof/>
              </w:rPr>
              <w:t>Puikiai:</w:t>
            </w:r>
          </w:p>
          <w:p w:rsidR="009C70D3" w:rsidRPr="004F1B76" w:rsidRDefault="009C70D3" w:rsidP="00264F7C">
            <w:pPr>
              <w:rPr>
                <w:noProof/>
              </w:rPr>
            </w:pPr>
            <w:r w:rsidRPr="004F1B76">
              <w:rPr>
                <w:noProof/>
              </w:rPr>
              <w:t>Apžvelgtas klientų aptarnavimas po pardavimo, apibūdintas lojalių klientų formavimas, įvertintas klientų pasitenkinimas.</w:t>
            </w:r>
          </w:p>
        </w:tc>
      </w:tr>
      <w:tr w:rsidR="004F1B76" w:rsidRPr="004F1B76" w:rsidTr="004F1B76">
        <w:trPr>
          <w:gridAfter w:val="1"/>
          <w:wAfter w:w="6" w:type="pct"/>
          <w:trHeight w:val="57"/>
        </w:trPr>
        <w:tc>
          <w:tcPr>
            <w:tcW w:w="4994" w:type="pct"/>
            <w:gridSpan w:val="3"/>
            <w:shd w:val="clear" w:color="auto" w:fill="F2F2F2"/>
          </w:tcPr>
          <w:p w:rsidR="009C70D3" w:rsidRPr="004F1B76" w:rsidRDefault="009C70D3" w:rsidP="00264F7C">
            <w:pPr>
              <w:autoSpaceDE w:val="0"/>
              <w:autoSpaceDN w:val="0"/>
              <w:adjustRightInd w:val="0"/>
              <w:rPr>
                <w:noProof/>
              </w:rPr>
            </w:pPr>
            <w:r w:rsidRPr="004F1B76">
              <w:rPr>
                <w:iCs/>
                <w:noProof/>
              </w:rPr>
              <w:t xml:space="preserve">Psichomotoriniai mokymosi rezultatai: </w:t>
            </w:r>
          </w:p>
        </w:tc>
      </w:tr>
      <w:tr w:rsidR="004F1B76" w:rsidRPr="004F1B76" w:rsidTr="004F1B76">
        <w:trPr>
          <w:gridAfter w:val="1"/>
          <w:wAfter w:w="6" w:type="pct"/>
          <w:trHeight w:val="57"/>
        </w:trPr>
        <w:tc>
          <w:tcPr>
            <w:tcW w:w="1142" w:type="pct"/>
            <w:shd w:val="clear" w:color="auto" w:fill="auto"/>
          </w:tcPr>
          <w:p w:rsidR="009C70D3" w:rsidRPr="004F1B76" w:rsidRDefault="009C70D3" w:rsidP="004F1B76">
            <w:pPr>
              <w:rPr>
                <w:noProof/>
              </w:rPr>
            </w:pPr>
            <w:r w:rsidRPr="004F1B76">
              <w:rPr>
                <w:noProof/>
              </w:rPr>
              <w:t>1 Pristatyti siūlomas paslaugas valstybine ir užsienio kalba.</w:t>
            </w:r>
          </w:p>
        </w:tc>
        <w:tc>
          <w:tcPr>
            <w:tcW w:w="2073" w:type="pct"/>
            <w:shd w:val="clear" w:color="auto" w:fill="auto"/>
          </w:tcPr>
          <w:p w:rsidR="009C70D3" w:rsidRPr="004F1B76" w:rsidRDefault="009C70D3" w:rsidP="00264F7C">
            <w:pPr>
              <w:rPr>
                <w:b/>
                <w:noProof/>
              </w:rPr>
            </w:pPr>
            <w:r w:rsidRPr="004F1B76">
              <w:rPr>
                <w:b/>
                <w:noProof/>
              </w:rPr>
              <w:t>Temos</w:t>
            </w:r>
          </w:p>
          <w:p w:rsidR="009C70D3" w:rsidRPr="004F1B76" w:rsidRDefault="009C70D3" w:rsidP="00264F7C">
            <w:pPr>
              <w:numPr>
                <w:ilvl w:val="0"/>
                <w:numId w:val="31"/>
              </w:numPr>
              <w:ind w:left="0" w:firstLine="0"/>
              <w:contextualSpacing/>
              <w:rPr>
                <w:noProof/>
              </w:rPr>
            </w:pPr>
            <w:r w:rsidRPr="004F1B76">
              <w:rPr>
                <w:noProof/>
              </w:rPr>
              <w:t>Motyvai, skatinantys pirkti.</w:t>
            </w:r>
          </w:p>
          <w:p w:rsidR="009C70D3" w:rsidRPr="004F1B76" w:rsidRDefault="009C70D3" w:rsidP="00264F7C">
            <w:pPr>
              <w:numPr>
                <w:ilvl w:val="0"/>
                <w:numId w:val="31"/>
              </w:numPr>
              <w:ind w:left="0" w:firstLine="0"/>
              <w:contextualSpacing/>
              <w:rPr>
                <w:noProof/>
              </w:rPr>
            </w:pPr>
            <w:r w:rsidRPr="004F1B76">
              <w:rPr>
                <w:noProof/>
              </w:rPr>
              <w:t>Pristatymo struktūra.</w:t>
            </w:r>
          </w:p>
          <w:p w:rsidR="009C70D3" w:rsidRPr="004F1B76" w:rsidRDefault="009C70D3" w:rsidP="00264F7C">
            <w:pPr>
              <w:numPr>
                <w:ilvl w:val="0"/>
                <w:numId w:val="31"/>
              </w:numPr>
              <w:ind w:left="0" w:firstLine="0"/>
              <w:contextualSpacing/>
              <w:rPr>
                <w:noProof/>
              </w:rPr>
            </w:pPr>
            <w:r w:rsidRPr="004F1B76">
              <w:rPr>
                <w:noProof/>
              </w:rPr>
              <w:t>Įtikinimo strategijos asmeniniame pardavime.</w:t>
            </w:r>
          </w:p>
          <w:p w:rsidR="009C70D3" w:rsidRPr="004F1B76" w:rsidRDefault="009C70D3" w:rsidP="00264F7C">
            <w:pPr>
              <w:rPr>
                <w:b/>
                <w:noProof/>
              </w:rPr>
            </w:pPr>
            <w:r w:rsidRPr="004F1B76">
              <w:rPr>
                <w:b/>
                <w:noProof/>
              </w:rPr>
              <w:t>Užduotis/ys:</w:t>
            </w:r>
          </w:p>
          <w:p w:rsidR="009C70D3" w:rsidRPr="004F1B76" w:rsidRDefault="009C70D3" w:rsidP="00264F7C">
            <w:pPr>
              <w:contextualSpacing/>
              <w:rPr>
                <w:noProof/>
              </w:rPr>
            </w:pPr>
            <w:r w:rsidRPr="004F1B76">
              <w:rPr>
                <w:noProof/>
              </w:rPr>
              <w:t>Praktinė užduotis</w:t>
            </w:r>
            <w:r w:rsidR="009D0781" w:rsidRPr="004F1B76">
              <w:rPr>
                <w:noProof/>
              </w:rPr>
              <w:t xml:space="preserve"> </w:t>
            </w:r>
            <w:r w:rsidRPr="004F1B76">
              <w:rPr>
                <w:noProof/>
              </w:rPr>
              <w:t>- paslaugų pristatymas (video treniruotė).</w:t>
            </w:r>
          </w:p>
        </w:tc>
        <w:tc>
          <w:tcPr>
            <w:tcW w:w="1778" w:type="pct"/>
            <w:shd w:val="clear" w:color="auto" w:fill="auto"/>
          </w:tcPr>
          <w:p w:rsidR="009C70D3" w:rsidRPr="004F1B76" w:rsidRDefault="009C70D3" w:rsidP="00264F7C">
            <w:pPr>
              <w:autoSpaceDE w:val="0"/>
              <w:autoSpaceDN w:val="0"/>
              <w:adjustRightInd w:val="0"/>
              <w:rPr>
                <w:b/>
                <w:noProof/>
              </w:rPr>
            </w:pPr>
            <w:r w:rsidRPr="004F1B76">
              <w:rPr>
                <w:b/>
                <w:noProof/>
              </w:rPr>
              <w:t>Patenkinamai:</w:t>
            </w:r>
          </w:p>
          <w:p w:rsidR="009C70D3" w:rsidRPr="004F1B76" w:rsidRDefault="009C70D3" w:rsidP="00264F7C">
            <w:pPr>
              <w:autoSpaceDE w:val="0"/>
              <w:autoSpaceDN w:val="0"/>
              <w:adjustRightInd w:val="0"/>
              <w:rPr>
                <w:noProof/>
              </w:rPr>
            </w:pPr>
            <w:r w:rsidRPr="004F1B76">
              <w:rPr>
                <w:noProof/>
              </w:rPr>
              <w:t>Pristatytos siūlomos paslaugos valstybine ir užsienio kalba.</w:t>
            </w:r>
          </w:p>
          <w:p w:rsidR="009C70D3" w:rsidRPr="004F1B76" w:rsidRDefault="009C70D3" w:rsidP="00264F7C">
            <w:pPr>
              <w:autoSpaceDE w:val="0"/>
              <w:autoSpaceDN w:val="0"/>
              <w:adjustRightInd w:val="0"/>
              <w:rPr>
                <w:b/>
                <w:noProof/>
              </w:rPr>
            </w:pPr>
            <w:r w:rsidRPr="004F1B76">
              <w:rPr>
                <w:b/>
                <w:noProof/>
              </w:rPr>
              <w:t>Gerai:</w:t>
            </w:r>
          </w:p>
          <w:p w:rsidR="009C70D3" w:rsidRPr="004F1B76" w:rsidRDefault="009C70D3" w:rsidP="00264F7C">
            <w:pPr>
              <w:rPr>
                <w:noProof/>
              </w:rPr>
            </w:pPr>
            <w:r w:rsidRPr="004F1B76">
              <w:rPr>
                <w:noProof/>
              </w:rPr>
              <w:t>Pristatytos siūlomos paslaugos valstybine ir užsienio kalba, išvardinti motyvai skatinantys pirkti.</w:t>
            </w:r>
          </w:p>
          <w:p w:rsidR="009C70D3" w:rsidRPr="004F1B76" w:rsidRDefault="009C70D3" w:rsidP="00264F7C">
            <w:pPr>
              <w:rPr>
                <w:b/>
                <w:noProof/>
              </w:rPr>
            </w:pPr>
            <w:r w:rsidRPr="004F1B76">
              <w:rPr>
                <w:b/>
                <w:noProof/>
              </w:rPr>
              <w:t>Puikiai:</w:t>
            </w:r>
          </w:p>
          <w:p w:rsidR="009C70D3" w:rsidRPr="004F1B76" w:rsidRDefault="009C70D3" w:rsidP="00264F7C">
            <w:pPr>
              <w:rPr>
                <w:noProof/>
              </w:rPr>
            </w:pPr>
            <w:r w:rsidRPr="004F1B76">
              <w:rPr>
                <w:noProof/>
              </w:rPr>
              <w:t>Pristatytos siūlomos paslaugos valstybine ir užsienio kalba, išvardinti motyvai skatinantys pirkti, paaiškintos įtikinimo strategijos asmeniniame pardavime.</w:t>
            </w:r>
          </w:p>
        </w:tc>
      </w:tr>
      <w:tr w:rsidR="004F1B76" w:rsidRPr="004F1B76" w:rsidTr="004F1B76">
        <w:trPr>
          <w:gridAfter w:val="1"/>
          <w:wAfter w:w="6" w:type="pct"/>
          <w:trHeight w:val="57"/>
        </w:trPr>
        <w:tc>
          <w:tcPr>
            <w:tcW w:w="1142" w:type="pct"/>
            <w:tcBorders>
              <w:top w:val="single" w:sz="4" w:space="0" w:color="auto"/>
              <w:left w:val="single" w:sz="4" w:space="0" w:color="auto"/>
              <w:bottom w:val="single" w:sz="4" w:space="0" w:color="auto"/>
              <w:right w:val="single" w:sz="4" w:space="0" w:color="auto"/>
            </w:tcBorders>
          </w:tcPr>
          <w:p w:rsidR="009C70D3" w:rsidRPr="004F1B76" w:rsidRDefault="009C70D3" w:rsidP="00264F7C">
            <w:r w:rsidRPr="004F1B76">
              <w:t>Reikalavimai mokymui skirtiems metodiniams ir materialiesiems ištekliams</w:t>
            </w:r>
          </w:p>
        </w:tc>
        <w:tc>
          <w:tcPr>
            <w:tcW w:w="3852" w:type="pct"/>
            <w:gridSpan w:val="2"/>
            <w:tcBorders>
              <w:top w:val="single" w:sz="4" w:space="0" w:color="auto"/>
              <w:left w:val="single" w:sz="4" w:space="0" w:color="auto"/>
              <w:bottom w:val="single" w:sz="4" w:space="0" w:color="auto"/>
              <w:right w:val="single" w:sz="4" w:space="0" w:color="auto"/>
            </w:tcBorders>
          </w:tcPr>
          <w:p w:rsidR="009C70D3" w:rsidRPr="004F1B76" w:rsidRDefault="009C70D3" w:rsidP="00264F7C">
            <w:pPr>
              <w:widowControl w:val="0"/>
              <w:jc w:val="both"/>
              <w:rPr>
                <w:rFonts w:eastAsia="Calibri"/>
                <w:i/>
              </w:rPr>
            </w:pPr>
            <w:r w:rsidRPr="004F1B76">
              <w:rPr>
                <w:rFonts w:eastAsia="Calibri"/>
                <w:i/>
              </w:rPr>
              <w:t>Mokymo(</w:t>
            </w:r>
            <w:proofErr w:type="spellStart"/>
            <w:r w:rsidRPr="004F1B76">
              <w:rPr>
                <w:rFonts w:eastAsia="Calibri"/>
                <w:i/>
              </w:rPr>
              <w:t>si</w:t>
            </w:r>
            <w:proofErr w:type="spellEnd"/>
            <w:r w:rsidRPr="004F1B76">
              <w:rPr>
                <w:rFonts w:eastAsia="Calibri"/>
                <w:i/>
              </w:rPr>
              <w:t>) medžiaga:</w:t>
            </w:r>
          </w:p>
          <w:p w:rsidR="009C70D3" w:rsidRPr="004F1B76" w:rsidRDefault="009C70D3" w:rsidP="00264F7C">
            <w:pPr>
              <w:pStyle w:val="NoSpacing"/>
              <w:numPr>
                <w:ilvl w:val="0"/>
                <w:numId w:val="1"/>
              </w:numPr>
              <w:ind w:left="0" w:firstLine="0"/>
              <w:jc w:val="both"/>
            </w:pPr>
            <w:r w:rsidRPr="004F1B76">
              <w:t>Logisto ekspeditoriaus modulinė profesinio mokymo programa</w:t>
            </w:r>
          </w:p>
          <w:p w:rsidR="00264F7C" w:rsidRPr="004F1B76" w:rsidRDefault="009C70D3" w:rsidP="00264F7C">
            <w:pPr>
              <w:pStyle w:val="NoSpacing"/>
              <w:numPr>
                <w:ilvl w:val="0"/>
                <w:numId w:val="1"/>
              </w:numPr>
              <w:ind w:left="0" w:firstLine="0"/>
              <w:jc w:val="both"/>
            </w:pPr>
            <w:r w:rsidRPr="004F1B76">
              <w:t>Vadovėliai, teisės aktai ir kita mokomoji medžiaga</w:t>
            </w:r>
          </w:p>
          <w:p w:rsidR="009C70D3" w:rsidRPr="004F1B76" w:rsidRDefault="009C70D3" w:rsidP="00264F7C">
            <w:pPr>
              <w:jc w:val="both"/>
              <w:rPr>
                <w:i/>
              </w:rPr>
            </w:pPr>
            <w:r w:rsidRPr="004F1B76">
              <w:rPr>
                <w:i/>
              </w:rPr>
              <w:t>Mokymo(</w:t>
            </w:r>
            <w:proofErr w:type="spellStart"/>
            <w:r w:rsidRPr="004F1B76">
              <w:rPr>
                <w:i/>
              </w:rPr>
              <w:t>si</w:t>
            </w:r>
            <w:proofErr w:type="spellEnd"/>
            <w:r w:rsidRPr="004F1B76">
              <w:rPr>
                <w:i/>
              </w:rPr>
              <w:t>) priemonės:</w:t>
            </w:r>
          </w:p>
          <w:p w:rsidR="009C70D3" w:rsidRPr="004F1B76" w:rsidRDefault="009C70D3" w:rsidP="00264F7C">
            <w:pPr>
              <w:numPr>
                <w:ilvl w:val="0"/>
                <w:numId w:val="4"/>
              </w:numPr>
              <w:ind w:left="0" w:firstLine="0"/>
              <w:jc w:val="both"/>
            </w:pPr>
            <w:r w:rsidRPr="004F1B76">
              <w:t>Techninės priemonės mokymo(</w:t>
            </w:r>
            <w:proofErr w:type="spellStart"/>
            <w:r w:rsidRPr="004F1B76">
              <w:t>si</w:t>
            </w:r>
            <w:proofErr w:type="spellEnd"/>
            <w:r w:rsidRPr="004F1B76">
              <w:t>) medžiagai iliustruoti, vizualizuoti, pristatyti.</w:t>
            </w:r>
          </w:p>
        </w:tc>
      </w:tr>
      <w:tr w:rsidR="004F1B76" w:rsidRPr="004F1B76" w:rsidTr="004F1B76">
        <w:trPr>
          <w:gridAfter w:val="1"/>
          <w:wAfter w:w="6" w:type="pct"/>
          <w:trHeight w:val="57"/>
        </w:trPr>
        <w:tc>
          <w:tcPr>
            <w:tcW w:w="1142" w:type="pct"/>
            <w:tcBorders>
              <w:top w:val="single" w:sz="4" w:space="0" w:color="auto"/>
              <w:left w:val="single" w:sz="4" w:space="0" w:color="auto"/>
              <w:bottom w:val="single" w:sz="4" w:space="0" w:color="auto"/>
              <w:right w:val="single" w:sz="4" w:space="0" w:color="auto"/>
            </w:tcBorders>
          </w:tcPr>
          <w:p w:rsidR="009C70D3" w:rsidRPr="004F1B76" w:rsidRDefault="009C70D3" w:rsidP="00264F7C">
            <w:r w:rsidRPr="004F1B76">
              <w:t>Reikalavimai teorinio ir praktinio mokymo vietai</w:t>
            </w:r>
          </w:p>
        </w:tc>
        <w:tc>
          <w:tcPr>
            <w:tcW w:w="3852" w:type="pct"/>
            <w:gridSpan w:val="2"/>
            <w:tcBorders>
              <w:top w:val="single" w:sz="4" w:space="0" w:color="auto"/>
              <w:left w:val="single" w:sz="4" w:space="0" w:color="auto"/>
              <w:bottom w:val="single" w:sz="4" w:space="0" w:color="auto"/>
              <w:right w:val="single" w:sz="4" w:space="0" w:color="auto"/>
            </w:tcBorders>
          </w:tcPr>
          <w:p w:rsidR="009C70D3" w:rsidRPr="004F1B76" w:rsidRDefault="009C70D3" w:rsidP="00264F7C">
            <w:pPr>
              <w:contextualSpacing/>
              <w:jc w:val="both"/>
            </w:pPr>
            <w:r w:rsidRPr="004F1B76">
              <w:t>Klasė ar kita mokymui(</w:t>
            </w:r>
            <w:proofErr w:type="spellStart"/>
            <w:r w:rsidRPr="004F1B76">
              <w:t>si</w:t>
            </w:r>
            <w:proofErr w:type="spellEnd"/>
            <w:r w:rsidRPr="004F1B76">
              <w:t>) pritaikyta patalpa su techninėmis priemonėmis (kompiuteriais, multimedija projektoriumi, vaizdo įrašymo/atkūrimo įranga) mokymo(</w:t>
            </w:r>
            <w:proofErr w:type="spellStart"/>
            <w:r w:rsidRPr="004F1B76">
              <w:t>si</w:t>
            </w:r>
            <w:proofErr w:type="spellEnd"/>
            <w:r w:rsidRPr="004F1B76">
              <w:t>) medžiagai pateikti.</w:t>
            </w:r>
          </w:p>
        </w:tc>
      </w:tr>
      <w:tr w:rsidR="004F1B76" w:rsidRPr="004F1B76" w:rsidTr="004F1B76">
        <w:trPr>
          <w:gridAfter w:val="1"/>
          <w:wAfter w:w="6" w:type="pct"/>
          <w:trHeight w:val="57"/>
        </w:trPr>
        <w:tc>
          <w:tcPr>
            <w:tcW w:w="1142" w:type="pct"/>
            <w:tcBorders>
              <w:top w:val="single" w:sz="4" w:space="0" w:color="auto"/>
              <w:left w:val="single" w:sz="4" w:space="0" w:color="auto"/>
              <w:bottom w:val="single" w:sz="4" w:space="0" w:color="auto"/>
              <w:right w:val="single" w:sz="4" w:space="0" w:color="auto"/>
            </w:tcBorders>
          </w:tcPr>
          <w:p w:rsidR="009C70D3" w:rsidRPr="004F1B76" w:rsidRDefault="009C70D3" w:rsidP="00264F7C">
            <w:r w:rsidRPr="004F1B76">
              <w:t>Reikalavimai mokytojų dalykiniam pasirengimui (dalykinei kvalifikacijai)</w:t>
            </w:r>
          </w:p>
        </w:tc>
        <w:tc>
          <w:tcPr>
            <w:tcW w:w="3852" w:type="pct"/>
            <w:gridSpan w:val="2"/>
            <w:tcBorders>
              <w:top w:val="single" w:sz="4" w:space="0" w:color="auto"/>
              <w:left w:val="single" w:sz="4" w:space="0" w:color="auto"/>
              <w:bottom w:val="single" w:sz="4" w:space="0" w:color="auto"/>
              <w:right w:val="single" w:sz="4" w:space="0" w:color="auto"/>
            </w:tcBorders>
          </w:tcPr>
          <w:p w:rsidR="009C70D3" w:rsidRPr="004F1B76" w:rsidRDefault="009C70D3" w:rsidP="00264F7C">
            <w:pPr>
              <w:jc w:val="both"/>
            </w:pPr>
            <w:r w:rsidRPr="004F1B76">
              <w:t>Modulį gali vesti mokytojas, turintis:</w:t>
            </w:r>
          </w:p>
          <w:p w:rsidR="009C70D3" w:rsidRPr="004F1B76" w:rsidRDefault="009C70D3" w:rsidP="00264F7C">
            <w:pPr>
              <w:jc w:val="both"/>
            </w:pPr>
            <w:r w:rsidRPr="004F1B7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9C70D3" w:rsidRPr="004F1B76" w:rsidRDefault="009C70D3" w:rsidP="00264F7C">
            <w:pPr>
              <w:autoSpaceDE w:val="0"/>
              <w:autoSpaceDN w:val="0"/>
              <w:adjustRightInd w:val="0"/>
              <w:jc w:val="both"/>
              <w:rPr>
                <w:b/>
              </w:rPr>
            </w:pPr>
            <w:r w:rsidRPr="004F1B76">
              <w:t xml:space="preserve">2) </w:t>
            </w:r>
            <w:r w:rsidR="00533BCA" w:rsidRPr="004F1B76">
              <w:t>ne žemesnį kaip aukštesnįjį ar aukštąjį (aukštesnįjį, įgytą iki 2009 metų ar specialųjį vidurinį, įgytą iki 1995 metų) išsilavinimą pagal šios mokymo programos turinį ir turintis pedagoginį išsilavinimą arba Švietimo ir mokslo ministro nustatyta tvarka išklausytų pedagoginių ir psichologinių žinių kursų pažymėjimą.</w:t>
            </w:r>
          </w:p>
        </w:tc>
      </w:tr>
    </w:tbl>
    <w:p w:rsidR="009D0781" w:rsidRPr="004F1B76" w:rsidRDefault="009D0781" w:rsidP="00264F7C"/>
    <w:p w:rsidR="004F1B76" w:rsidRPr="004F1B76" w:rsidRDefault="004F1B76" w:rsidP="00264F7C"/>
    <w:p w:rsidR="009D0781" w:rsidRPr="004F1B76" w:rsidRDefault="009D0781" w:rsidP="00264F7C">
      <w:pPr>
        <w:rPr>
          <w:b/>
        </w:rPr>
      </w:pPr>
      <w:r w:rsidRPr="004F1B76">
        <w:rPr>
          <w:b/>
          <w:noProof/>
        </w:rPr>
        <w:t>Modulio pavadinimas</w:t>
      </w:r>
      <w:r w:rsidRPr="004F1B76">
        <w:rPr>
          <w:b/>
        </w:rPr>
        <w:t xml:space="preserve"> - Krovinių sandėliavimas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4109"/>
        <w:gridCol w:w="3520"/>
        <w:gridCol w:w="18"/>
      </w:tblGrid>
      <w:tr w:rsidR="004F1B76" w:rsidRPr="004F1B76" w:rsidTr="004F1B76">
        <w:trPr>
          <w:trHeight w:val="57"/>
        </w:trPr>
        <w:tc>
          <w:tcPr>
            <w:tcW w:w="1142" w:type="pct"/>
            <w:tcBorders>
              <w:top w:val="single" w:sz="4" w:space="0" w:color="auto"/>
              <w:left w:val="single" w:sz="4" w:space="0" w:color="auto"/>
              <w:bottom w:val="single" w:sz="4" w:space="0" w:color="auto"/>
              <w:right w:val="single" w:sz="4" w:space="0" w:color="auto"/>
            </w:tcBorders>
          </w:tcPr>
          <w:p w:rsidR="009D0781" w:rsidRPr="004F1B76" w:rsidRDefault="009D0781" w:rsidP="00264F7C">
            <w:pPr>
              <w:rPr>
                <w:rFonts w:eastAsia="Calibri"/>
                <w:szCs w:val="22"/>
                <w:lang w:eastAsia="en-US"/>
              </w:rPr>
            </w:pPr>
            <w:r w:rsidRPr="004F1B76">
              <w:rPr>
                <w:rFonts w:eastAsia="Calibri"/>
                <w:szCs w:val="22"/>
                <w:lang w:eastAsia="en-US"/>
              </w:rPr>
              <w:t>Valstybinis kodas</w:t>
            </w:r>
          </w:p>
        </w:tc>
        <w:tc>
          <w:tcPr>
            <w:tcW w:w="3858" w:type="pct"/>
            <w:gridSpan w:val="3"/>
            <w:tcBorders>
              <w:top w:val="single" w:sz="4" w:space="0" w:color="auto"/>
              <w:left w:val="single" w:sz="4" w:space="0" w:color="auto"/>
              <w:bottom w:val="single" w:sz="4" w:space="0" w:color="auto"/>
              <w:right w:val="single" w:sz="4" w:space="0" w:color="auto"/>
            </w:tcBorders>
          </w:tcPr>
          <w:p w:rsidR="009D0781" w:rsidRPr="004F1B76" w:rsidRDefault="00BF1704" w:rsidP="00264F7C">
            <w:pPr>
              <w:rPr>
                <w:b/>
                <w:noProof/>
              </w:rPr>
            </w:pPr>
            <w:r w:rsidRPr="004F1B76">
              <w:t>4104165</w:t>
            </w:r>
          </w:p>
        </w:tc>
      </w:tr>
      <w:tr w:rsidR="004F1B76" w:rsidRPr="004F1B76" w:rsidTr="004F1B76">
        <w:trPr>
          <w:trHeight w:val="57"/>
        </w:trPr>
        <w:tc>
          <w:tcPr>
            <w:tcW w:w="1142" w:type="pct"/>
            <w:tcBorders>
              <w:top w:val="single" w:sz="4" w:space="0" w:color="auto"/>
              <w:left w:val="single" w:sz="4" w:space="0" w:color="auto"/>
              <w:bottom w:val="single" w:sz="4" w:space="0" w:color="auto"/>
              <w:right w:val="single" w:sz="4" w:space="0" w:color="auto"/>
            </w:tcBorders>
            <w:hideMark/>
          </w:tcPr>
          <w:p w:rsidR="009D0781" w:rsidRPr="004F1B76" w:rsidRDefault="009D0781" w:rsidP="00264F7C">
            <w:pPr>
              <w:rPr>
                <w:rFonts w:eastAsia="Calibri"/>
                <w:szCs w:val="22"/>
                <w:lang w:eastAsia="en-US"/>
              </w:rPr>
            </w:pPr>
            <w:r w:rsidRPr="004F1B76">
              <w:rPr>
                <w:rFonts w:eastAsia="Calibri"/>
                <w:szCs w:val="22"/>
                <w:lang w:eastAsia="en-US"/>
              </w:rPr>
              <w:lastRenderedPageBreak/>
              <w:t>Modulio LTKS lygis</w:t>
            </w:r>
          </w:p>
        </w:tc>
        <w:tc>
          <w:tcPr>
            <w:tcW w:w="3858" w:type="pct"/>
            <w:gridSpan w:val="3"/>
            <w:tcBorders>
              <w:top w:val="single" w:sz="4" w:space="0" w:color="auto"/>
              <w:left w:val="single" w:sz="4" w:space="0" w:color="auto"/>
              <w:bottom w:val="single" w:sz="4" w:space="0" w:color="auto"/>
              <w:right w:val="single" w:sz="4" w:space="0" w:color="auto"/>
            </w:tcBorders>
          </w:tcPr>
          <w:p w:rsidR="009D0781" w:rsidRPr="004F1B76" w:rsidRDefault="009D0781" w:rsidP="00264F7C">
            <w:pPr>
              <w:rPr>
                <w:noProof/>
              </w:rPr>
            </w:pPr>
            <w:r w:rsidRPr="004F1B76">
              <w:rPr>
                <w:noProof/>
              </w:rPr>
              <w:t>IV</w:t>
            </w:r>
          </w:p>
        </w:tc>
      </w:tr>
      <w:tr w:rsidR="004F1B76" w:rsidRPr="004F1B76" w:rsidTr="004F1B76">
        <w:trPr>
          <w:trHeight w:val="57"/>
        </w:trPr>
        <w:tc>
          <w:tcPr>
            <w:tcW w:w="1142" w:type="pct"/>
            <w:tcBorders>
              <w:top w:val="single" w:sz="4" w:space="0" w:color="auto"/>
              <w:left w:val="single" w:sz="4" w:space="0" w:color="auto"/>
              <w:bottom w:val="single" w:sz="4" w:space="0" w:color="auto"/>
              <w:right w:val="single" w:sz="4" w:space="0" w:color="auto"/>
            </w:tcBorders>
            <w:hideMark/>
          </w:tcPr>
          <w:p w:rsidR="009D0781" w:rsidRPr="004F1B76" w:rsidRDefault="009D0781" w:rsidP="00264F7C">
            <w:pPr>
              <w:rPr>
                <w:rFonts w:eastAsia="Calibri"/>
                <w:szCs w:val="22"/>
                <w:lang w:eastAsia="en-US"/>
              </w:rPr>
            </w:pPr>
            <w:r w:rsidRPr="004F1B76">
              <w:rPr>
                <w:rFonts w:eastAsia="Calibri"/>
                <w:szCs w:val="22"/>
                <w:lang w:eastAsia="en-US"/>
              </w:rPr>
              <w:t>Apimtis mokymosi kreditais</w:t>
            </w:r>
          </w:p>
        </w:tc>
        <w:tc>
          <w:tcPr>
            <w:tcW w:w="3858" w:type="pct"/>
            <w:gridSpan w:val="3"/>
            <w:tcBorders>
              <w:top w:val="single" w:sz="4" w:space="0" w:color="auto"/>
              <w:left w:val="single" w:sz="4" w:space="0" w:color="auto"/>
              <w:bottom w:val="single" w:sz="4" w:space="0" w:color="auto"/>
              <w:right w:val="single" w:sz="4" w:space="0" w:color="auto"/>
            </w:tcBorders>
          </w:tcPr>
          <w:p w:rsidR="009D0781" w:rsidRPr="004F1B76" w:rsidRDefault="009D0781" w:rsidP="00264F7C">
            <w:pPr>
              <w:rPr>
                <w:noProof/>
              </w:rPr>
            </w:pPr>
            <w:r w:rsidRPr="004F1B76">
              <w:rPr>
                <w:noProof/>
              </w:rPr>
              <w:t>5</w:t>
            </w:r>
          </w:p>
        </w:tc>
      </w:tr>
      <w:tr w:rsidR="004F1B76" w:rsidRPr="004F1B76" w:rsidTr="004F1B76">
        <w:trPr>
          <w:trHeight w:val="57"/>
        </w:trPr>
        <w:tc>
          <w:tcPr>
            <w:tcW w:w="1142" w:type="pct"/>
            <w:tcBorders>
              <w:top w:val="single" w:sz="4" w:space="0" w:color="auto"/>
              <w:left w:val="single" w:sz="4" w:space="0" w:color="auto"/>
              <w:bottom w:val="single" w:sz="4" w:space="0" w:color="auto"/>
              <w:right w:val="single" w:sz="4" w:space="0" w:color="auto"/>
            </w:tcBorders>
            <w:hideMark/>
          </w:tcPr>
          <w:p w:rsidR="009D0781" w:rsidRPr="004F1B76" w:rsidRDefault="009D0781" w:rsidP="00264F7C">
            <w:pPr>
              <w:rPr>
                <w:rFonts w:eastAsia="Calibri"/>
                <w:szCs w:val="22"/>
                <w:lang w:eastAsia="en-US"/>
              </w:rPr>
            </w:pPr>
            <w:r w:rsidRPr="004F1B76">
              <w:rPr>
                <w:rFonts w:eastAsia="Calibri"/>
                <w:szCs w:val="22"/>
                <w:lang w:eastAsia="en-US"/>
              </w:rPr>
              <w:t>Kompetencijos</w:t>
            </w:r>
          </w:p>
        </w:tc>
        <w:tc>
          <w:tcPr>
            <w:tcW w:w="3858" w:type="pct"/>
            <w:gridSpan w:val="3"/>
            <w:tcBorders>
              <w:top w:val="single" w:sz="4" w:space="0" w:color="auto"/>
              <w:left w:val="single" w:sz="4" w:space="0" w:color="auto"/>
              <w:bottom w:val="single" w:sz="4" w:space="0" w:color="auto"/>
              <w:right w:val="single" w:sz="4" w:space="0" w:color="auto"/>
            </w:tcBorders>
          </w:tcPr>
          <w:p w:rsidR="009D0781" w:rsidRPr="004F1B76" w:rsidRDefault="009D0781" w:rsidP="00264F7C">
            <w:pPr>
              <w:rPr>
                <w:i/>
                <w:noProof/>
              </w:rPr>
            </w:pPr>
            <w:r w:rsidRPr="004F1B76">
              <w:t>Priimti, sandėliuoti, išduoti ir apskaityti prekes</w:t>
            </w:r>
          </w:p>
        </w:tc>
      </w:tr>
      <w:tr w:rsidR="004F1B76" w:rsidRPr="004F1B76" w:rsidTr="004F1B76">
        <w:trPr>
          <w:gridAfter w:val="1"/>
          <w:wAfter w:w="9" w:type="pct"/>
          <w:trHeight w:val="57"/>
        </w:trPr>
        <w:tc>
          <w:tcPr>
            <w:tcW w:w="1142" w:type="pct"/>
            <w:shd w:val="clear" w:color="auto" w:fill="D9D9D9"/>
          </w:tcPr>
          <w:p w:rsidR="009D0781" w:rsidRPr="004F1B76" w:rsidRDefault="003A0ED3" w:rsidP="00264F7C">
            <w:r w:rsidRPr="004F1B76">
              <w:t>Modulio mokymosi rezultatai</w:t>
            </w:r>
          </w:p>
        </w:tc>
        <w:tc>
          <w:tcPr>
            <w:tcW w:w="2073" w:type="pct"/>
            <w:shd w:val="clear" w:color="auto" w:fill="D9D9D9"/>
          </w:tcPr>
          <w:p w:rsidR="009D0781" w:rsidRPr="004F1B76" w:rsidRDefault="009D0781" w:rsidP="00264F7C">
            <w:r w:rsidRPr="004F1B76">
              <w:t>Rekomenduojamas turinys, reikalingas mokymosi rezultatams pasiekti</w:t>
            </w:r>
          </w:p>
        </w:tc>
        <w:tc>
          <w:tcPr>
            <w:tcW w:w="1775" w:type="pct"/>
            <w:shd w:val="clear" w:color="auto" w:fill="D9D9D9"/>
          </w:tcPr>
          <w:p w:rsidR="009D0781" w:rsidRPr="004F1B76" w:rsidRDefault="009D0781" w:rsidP="00264F7C">
            <w:r w:rsidRPr="004F1B76">
              <w:t>Mokymosi pasiekimų įvertinimo kriterijai</w:t>
            </w:r>
          </w:p>
        </w:tc>
      </w:tr>
      <w:tr w:rsidR="004F1B76" w:rsidRPr="004F1B76" w:rsidTr="004F1B76">
        <w:trPr>
          <w:gridAfter w:val="1"/>
          <w:wAfter w:w="9" w:type="pct"/>
          <w:trHeight w:val="57"/>
        </w:trPr>
        <w:tc>
          <w:tcPr>
            <w:tcW w:w="4991" w:type="pct"/>
            <w:gridSpan w:val="3"/>
            <w:shd w:val="clear" w:color="auto" w:fill="auto"/>
          </w:tcPr>
          <w:p w:rsidR="009D0781" w:rsidRPr="004F1B76" w:rsidRDefault="009D0781" w:rsidP="00264F7C">
            <w:pPr>
              <w:rPr>
                <w:b/>
                <w:noProof/>
              </w:rPr>
            </w:pPr>
            <w:r w:rsidRPr="004F1B76">
              <w:rPr>
                <w:b/>
                <w:noProof/>
              </w:rPr>
              <w:t>Kognityviniai mokymosi rezultatai:</w:t>
            </w:r>
          </w:p>
        </w:tc>
      </w:tr>
      <w:tr w:rsidR="004F1B76" w:rsidRPr="004F1B76" w:rsidTr="004F1B76">
        <w:trPr>
          <w:gridAfter w:val="1"/>
          <w:wAfter w:w="9" w:type="pct"/>
          <w:trHeight w:val="57"/>
        </w:trPr>
        <w:tc>
          <w:tcPr>
            <w:tcW w:w="1142" w:type="pct"/>
            <w:tcBorders>
              <w:top w:val="single" w:sz="4" w:space="0" w:color="auto"/>
              <w:left w:val="single" w:sz="4" w:space="0" w:color="auto"/>
              <w:bottom w:val="single" w:sz="4" w:space="0" w:color="auto"/>
              <w:right w:val="single" w:sz="4" w:space="0" w:color="auto"/>
            </w:tcBorders>
            <w:hideMark/>
          </w:tcPr>
          <w:p w:rsidR="009D0781" w:rsidRPr="004F1B76" w:rsidRDefault="009D0781" w:rsidP="00264F7C">
            <w:pPr>
              <w:rPr>
                <w:lang w:eastAsia="en-US"/>
              </w:rPr>
            </w:pPr>
            <w:r w:rsidRPr="004F1B76">
              <w:t>1. Apibūdinti sandėlį bei jame atliekamus darbus ir atsakomybes.</w:t>
            </w:r>
          </w:p>
        </w:tc>
        <w:tc>
          <w:tcPr>
            <w:tcW w:w="2073" w:type="pct"/>
            <w:tcBorders>
              <w:top w:val="single" w:sz="4" w:space="0" w:color="auto"/>
              <w:left w:val="single" w:sz="4" w:space="0" w:color="auto"/>
              <w:bottom w:val="single" w:sz="4" w:space="0" w:color="auto"/>
              <w:right w:val="single" w:sz="4" w:space="0" w:color="auto"/>
            </w:tcBorders>
            <w:hideMark/>
          </w:tcPr>
          <w:p w:rsidR="009D0781" w:rsidRPr="004F1B76" w:rsidRDefault="009D0781" w:rsidP="00264F7C">
            <w:pPr>
              <w:rPr>
                <w:rFonts w:eastAsia="Calibri"/>
                <w:b/>
                <w:lang w:eastAsia="en-US"/>
              </w:rPr>
            </w:pPr>
            <w:r w:rsidRPr="004F1B76">
              <w:rPr>
                <w:b/>
              </w:rPr>
              <w:t>Temos:</w:t>
            </w:r>
          </w:p>
          <w:p w:rsidR="009D0781" w:rsidRPr="004F1B76" w:rsidRDefault="009D0781" w:rsidP="00264F7C">
            <w:r w:rsidRPr="004F1B76">
              <w:t>1. Sandėlio tipai, jų apibūdinimas.</w:t>
            </w:r>
          </w:p>
          <w:p w:rsidR="009D0781" w:rsidRPr="004F1B76" w:rsidRDefault="009D0781" w:rsidP="00264F7C">
            <w:r w:rsidRPr="004F1B76">
              <w:t>2. Sandėlio kvalifikavimas.</w:t>
            </w:r>
          </w:p>
          <w:p w:rsidR="009D0781" w:rsidRPr="004F1B76" w:rsidRDefault="009D0781" w:rsidP="00264F7C">
            <w:r w:rsidRPr="004F1B76">
              <w:t>3. Sandėlio patalpų apibūdinimas.</w:t>
            </w:r>
          </w:p>
          <w:p w:rsidR="009D0781" w:rsidRPr="004F1B76" w:rsidRDefault="009D0781" w:rsidP="00264F7C">
            <w:r w:rsidRPr="004F1B76">
              <w:t>4. Sandėlio darbų planavimas.</w:t>
            </w:r>
          </w:p>
          <w:p w:rsidR="009D0781" w:rsidRPr="004F1B76" w:rsidRDefault="009D0781" w:rsidP="00264F7C">
            <w:r w:rsidRPr="004F1B76">
              <w:t>5. Teisės aktai ir įstatymai, reglamentuojantys sandėlio darbą.</w:t>
            </w:r>
          </w:p>
          <w:p w:rsidR="009D0781" w:rsidRPr="004F1B76" w:rsidRDefault="009D0781" w:rsidP="00264F7C">
            <w:r w:rsidRPr="004F1B76">
              <w:t>6. Ergonominiai reikalavimai keliami sandėlyje.</w:t>
            </w:r>
          </w:p>
          <w:p w:rsidR="009D0781" w:rsidRPr="004F1B76" w:rsidRDefault="009D0781" w:rsidP="00264F7C">
            <w:r w:rsidRPr="004F1B76">
              <w:t>7. Efektyvus patalpų ir įrangos panaudojimas.</w:t>
            </w:r>
          </w:p>
          <w:p w:rsidR="009D0781" w:rsidRPr="004F1B76" w:rsidRDefault="009D0781" w:rsidP="00264F7C">
            <w:r w:rsidRPr="004F1B76">
              <w:t>8. Materialinių vertybių išsaugojimas ir materialinės atsakomybės formos.</w:t>
            </w:r>
          </w:p>
          <w:p w:rsidR="009D0781" w:rsidRPr="004F1B76" w:rsidRDefault="009D0781" w:rsidP="00264F7C">
            <w:r w:rsidRPr="004F1B76">
              <w:t>9. Materialinių vertybių apsaugos priemonės.</w:t>
            </w:r>
          </w:p>
          <w:p w:rsidR="009D0781" w:rsidRPr="004F1B76" w:rsidRDefault="009D0781" w:rsidP="00264F7C">
            <w:pPr>
              <w:rPr>
                <w:b/>
              </w:rPr>
            </w:pPr>
            <w:r w:rsidRPr="004F1B76">
              <w:rPr>
                <w:b/>
              </w:rPr>
              <w:t>Užduotis/</w:t>
            </w:r>
            <w:proofErr w:type="spellStart"/>
            <w:r w:rsidRPr="004F1B76">
              <w:rPr>
                <w:b/>
              </w:rPr>
              <w:t>ys</w:t>
            </w:r>
            <w:proofErr w:type="spellEnd"/>
            <w:r w:rsidRPr="004F1B76">
              <w:rPr>
                <w:b/>
              </w:rPr>
              <w:t>:</w:t>
            </w:r>
          </w:p>
          <w:p w:rsidR="009D0781" w:rsidRPr="004F1B76" w:rsidRDefault="009D0781" w:rsidP="00264F7C">
            <w:pPr>
              <w:rPr>
                <w:rFonts w:eastAsia="Calibri"/>
              </w:rPr>
            </w:pPr>
            <w:r w:rsidRPr="004F1B76">
              <w:t>1. Klasifikuoti sandėliai.</w:t>
            </w:r>
          </w:p>
          <w:p w:rsidR="009D0781" w:rsidRPr="004F1B76" w:rsidRDefault="009D0781" w:rsidP="00264F7C">
            <w:r w:rsidRPr="004F1B76">
              <w:t>2. Išvardyti teisės aktai ir įstatymai, reglamentuojantys sandėlių darbą.</w:t>
            </w:r>
          </w:p>
          <w:p w:rsidR="009D0781" w:rsidRPr="004F1B76" w:rsidRDefault="009D0781" w:rsidP="00264F7C">
            <w:r w:rsidRPr="004F1B76">
              <w:t>3. Paaiškinti saugaus darbo ir sveikatos reikalavimai.</w:t>
            </w:r>
          </w:p>
          <w:p w:rsidR="009D0781" w:rsidRPr="004F1B76" w:rsidRDefault="009D0781" w:rsidP="00264F7C">
            <w:r w:rsidRPr="004F1B76">
              <w:t>4. Išvardyti sandėlių tipai, rūšys ir patalpos.</w:t>
            </w:r>
          </w:p>
          <w:p w:rsidR="009D0781" w:rsidRPr="004F1B76" w:rsidRDefault="009D0781" w:rsidP="00264F7C">
            <w:r w:rsidRPr="004F1B76">
              <w:t>5. Suplanuoti darbai „N“ sandėlyje.</w:t>
            </w:r>
          </w:p>
          <w:p w:rsidR="009D0781" w:rsidRPr="004F1B76" w:rsidRDefault="009D0781" w:rsidP="00264F7C">
            <w:r w:rsidRPr="004F1B76">
              <w:t>6. Apibūdinti sandėlių patalpas.</w:t>
            </w:r>
          </w:p>
          <w:p w:rsidR="009D0781" w:rsidRPr="004F1B76" w:rsidRDefault="009D0781" w:rsidP="00264F7C">
            <w:pPr>
              <w:rPr>
                <w:rFonts w:eastAsia="Calibri"/>
              </w:rPr>
            </w:pPr>
            <w:r w:rsidRPr="004F1B76">
              <w:t>7. Išvardinti sandėlio keliamus ergonominius reikalavimus.</w:t>
            </w:r>
          </w:p>
          <w:p w:rsidR="009D0781" w:rsidRPr="004F1B76" w:rsidRDefault="009D0781" w:rsidP="00264F7C">
            <w:r w:rsidRPr="004F1B76">
              <w:t>8. Aprašyti sandėlio patalpų plotų ir įrangos panaudojimą pagal sandėliuojamas prekes ir produkciją.</w:t>
            </w:r>
          </w:p>
          <w:p w:rsidR="009D0781" w:rsidRPr="004F1B76" w:rsidRDefault="009D0781" w:rsidP="00264F7C">
            <w:r w:rsidRPr="004F1B76">
              <w:t>9. Išvardinti</w:t>
            </w:r>
            <w:r w:rsidR="00264F7C" w:rsidRPr="004F1B76">
              <w:t xml:space="preserve"> </w:t>
            </w:r>
            <w:r w:rsidRPr="004F1B76">
              <w:t>materialinių vertybių saugumą užtikrinančius būdus.</w:t>
            </w:r>
          </w:p>
          <w:p w:rsidR="009D0781" w:rsidRPr="004F1B76" w:rsidRDefault="009D0781" w:rsidP="00264F7C">
            <w:r w:rsidRPr="004F1B76">
              <w:t>10. Paaiškinti materialinės atsakomybės formas.</w:t>
            </w:r>
          </w:p>
          <w:p w:rsidR="009D0781" w:rsidRPr="004F1B76" w:rsidRDefault="009D0781" w:rsidP="00264F7C">
            <w:pPr>
              <w:rPr>
                <w:lang w:eastAsia="en-US"/>
              </w:rPr>
            </w:pPr>
            <w:r w:rsidRPr="004F1B76">
              <w:t>11. Pademonstruoti įgūdžiai dirbant su sandėlių materialinių vertybių apsaugos priemonėmis.</w:t>
            </w:r>
          </w:p>
        </w:tc>
        <w:tc>
          <w:tcPr>
            <w:tcW w:w="1775" w:type="pct"/>
            <w:tcBorders>
              <w:top w:val="single" w:sz="4" w:space="0" w:color="auto"/>
              <w:left w:val="single" w:sz="4" w:space="0" w:color="auto"/>
              <w:bottom w:val="single" w:sz="4" w:space="0" w:color="auto"/>
              <w:right w:val="single" w:sz="4" w:space="0" w:color="auto"/>
            </w:tcBorders>
          </w:tcPr>
          <w:p w:rsidR="009D0781" w:rsidRPr="004F1B76" w:rsidRDefault="009D0781" w:rsidP="00264F7C">
            <w:pPr>
              <w:autoSpaceDE w:val="0"/>
              <w:autoSpaceDN w:val="0"/>
              <w:adjustRightInd w:val="0"/>
              <w:rPr>
                <w:b/>
                <w:lang w:eastAsia="en-US"/>
              </w:rPr>
            </w:pPr>
            <w:r w:rsidRPr="004F1B76">
              <w:rPr>
                <w:b/>
              </w:rPr>
              <w:t>Patenkinamai:</w:t>
            </w:r>
          </w:p>
          <w:p w:rsidR="009D0781" w:rsidRPr="004F1B76" w:rsidRDefault="009D0781" w:rsidP="00264F7C">
            <w:pPr>
              <w:autoSpaceDE w:val="0"/>
              <w:autoSpaceDN w:val="0"/>
              <w:adjustRightInd w:val="0"/>
            </w:pPr>
            <w:r w:rsidRPr="004F1B76">
              <w:t>Apibūdinti sandėlio tipai ir klasifikavimas, išvardinti teisės aktai reglamentuojantys sandėlio darbą.</w:t>
            </w:r>
          </w:p>
          <w:p w:rsidR="009D0781" w:rsidRPr="004F1B76" w:rsidRDefault="009D0781" w:rsidP="00264F7C">
            <w:pPr>
              <w:autoSpaceDE w:val="0"/>
              <w:autoSpaceDN w:val="0"/>
              <w:adjustRightInd w:val="0"/>
              <w:rPr>
                <w:b/>
              </w:rPr>
            </w:pPr>
            <w:r w:rsidRPr="004F1B76">
              <w:rPr>
                <w:b/>
              </w:rPr>
              <w:t>Gerai:</w:t>
            </w:r>
          </w:p>
          <w:p w:rsidR="009D0781" w:rsidRPr="004F1B76" w:rsidRDefault="009D0781" w:rsidP="00264F7C">
            <w:pPr>
              <w:autoSpaceDE w:val="0"/>
              <w:autoSpaceDN w:val="0"/>
              <w:adjustRightInd w:val="0"/>
            </w:pPr>
            <w:r w:rsidRPr="004F1B76">
              <w:t>Apibūdinti sandėlį, jo efektyvaus panaudojimo gaires bei atliekamus darbus ir atsakomybes.</w:t>
            </w:r>
          </w:p>
          <w:p w:rsidR="009D0781" w:rsidRPr="004F1B76" w:rsidRDefault="009D0781" w:rsidP="00264F7C">
            <w:pPr>
              <w:autoSpaceDE w:val="0"/>
              <w:autoSpaceDN w:val="0"/>
              <w:adjustRightInd w:val="0"/>
              <w:rPr>
                <w:b/>
              </w:rPr>
            </w:pPr>
            <w:r w:rsidRPr="004F1B76">
              <w:rPr>
                <w:b/>
              </w:rPr>
              <w:t>Puikiai:</w:t>
            </w:r>
          </w:p>
          <w:p w:rsidR="009D0781" w:rsidRPr="004F1B76" w:rsidRDefault="009D0781" w:rsidP="00264F7C">
            <w:pPr>
              <w:autoSpaceDE w:val="0"/>
              <w:autoSpaceDN w:val="0"/>
              <w:adjustRightInd w:val="0"/>
              <w:rPr>
                <w:lang w:eastAsia="en-US"/>
              </w:rPr>
            </w:pPr>
            <w:r w:rsidRPr="004F1B76">
              <w:t>Suplanuoti sandėlio „N“ patalpas bei materialinių vertybių apsaugos priemones, atsižvelgiant į ergonominius reikalavimus.</w:t>
            </w:r>
          </w:p>
        </w:tc>
      </w:tr>
      <w:tr w:rsidR="004F1B76" w:rsidRPr="004F1B76" w:rsidTr="004F1B76">
        <w:trPr>
          <w:gridAfter w:val="1"/>
          <w:wAfter w:w="9" w:type="pct"/>
          <w:trHeight w:val="57"/>
        </w:trPr>
        <w:tc>
          <w:tcPr>
            <w:tcW w:w="1142" w:type="pct"/>
            <w:tcBorders>
              <w:top w:val="single" w:sz="4" w:space="0" w:color="auto"/>
              <w:left w:val="single" w:sz="4" w:space="0" w:color="auto"/>
              <w:bottom w:val="single" w:sz="4" w:space="0" w:color="auto"/>
              <w:right w:val="single" w:sz="4" w:space="0" w:color="auto"/>
            </w:tcBorders>
            <w:hideMark/>
          </w:tcPr>
          <w:p w:rsidR="009D0781" w:rsidRPr="004F1B76" w:rsidRDefault="009D0781" w:rsidP="00264F7C">
            <w:pPr>
              <w:rPr>
                <w:lang w:eastAsia="en-US"/>
              </w:rPr>
            </w:pPr>
            <w:r w:rsidRPr="004F1B76">
              <w:t>2. Paaiškinti prekių išdėstymo bei laikymo ypatumus.</w:t>
            </w:r>
          </w:p>
        </w:tc>
        <w:tc>
          <w:tcPr>
            <w:tcW w:w="2073" w:type="pct"/>
            <w:tcBorders>
              <w:top w:val="single" w:sz="4" w:space="0" w:color="auto"/>
              <w:left w:val="single" w:sz="4" w:space="0" w:color="auto"/>
              <w:bottom w:val="single" w:sz="4" w:space="0" w:color="auto"/>
              <w:right w:val="single" w:sz="4" w:space="0" w:color="auto"/>
            </w:tcBorders>
            <w:hideMark/>
          </w:tcPr>
          <w:p w:rsidR="009D0781" w:rsidRPr="004F1B76" w:rsidRDefault="009D0781" w:rsidP="00264F7C">
            <w:pPr>
              <w:rPr>
                <w:b/>
                <w:lang w:eastAsia="en-US"/>
              </w:rPr>
            </w:pPr>
            <w:r w:rsidRPr="004F1B76">
              <w:rPr>
                <w:b/>
              </w:rPr>
              <w:t>Temos:</w:t>
            </w:r>
          </w:p>
          <w:p w:rsidR="009D0781" w:rsidRPr="004F1B76" w:rsidRDefault="009D0781" w:rsidP="00264F7C">
            <w:pPr>
              <w:rPr>
                <w:rFonts w:eastAsia="Calibri"/>
              </w:rPr>
            </w:pPr>
            <w:r w:rsidRPr="004F1B76">
              <w:t>1. Prekių klasifikavimas, jų savybės.</w:t>
            </w:r>
          </w:p>
          <w:p w:rsidR="009D0781" w:rsidRPr="004F1B76" w:rsidRDefault="009D0781" w:rsidP="00264F7C">
            <w:r w:rsidRPr="004F1B76">
              <w:t>2. Prekių išdėstymas, taikant prekių laikymo taisykles.</w:t>
            </w:r>
          </w:p>
          <w:p w:rsidR="009D0781" w:rsidRPr="004F1B76" w:rsidRDefault="009D0781" w:rsidP="00264F7C">
            <w:r w:rsidRPr="004F1B76">
              <w:t>3. Trumpalaikio ir ilgalaikio sandėliavimo zonos.</w:t>
            </w:r>
          </w:p>
          <w:p w:rsidR="009D0781" w:rsidRPr="004F1B76" w:rsidRDefault="009D0781" w:rsidP="00264F7C">
            <w:r w:rsidRPr="004F1B76">
              <w:t xml:space="preserve">4. </w:t>
            </w:r>
            <w:proofErr w:type="spellStart"/>
            <w:r w:rsidRPr="004F1B76">
              <w:t>Adresinė</w:t>
            </w:r>
            <w:proofErr w:type="spellEnd"/>
            <w:r w:rsidRPr="004F1B76">
              <w:t xml:space="preserve"> prekių išdėstymo sistema;</w:t>
            </w:r>
          </w:p>
          <w:p w:rsidR="009D0781" w:rsidRPr="004F1B76" w:rsidRDefault="009D0781" w:rsidP="00264F7C">
            <w:r w:rsidRPr="004F1B76">
              <w:t xml:space="preserve">(Skyrelio numeris: A1739: A, B, C – sandėliavimo zona – šiltas, šaltas sandėlis arba sandėlio dalis; 17- stelažo eilės numeris; 3- stelažo vertikalios </w:t>
            </w:r>
            <w:r w:rsidRPr="004F1B76">
              <w:lastRenderedPageBreak/>
              <w:t>sekcijos numeris; 9 – lentynos eilės numeris.)</w:t>
            </w:r>
          </w:p>
          <w:p w:rsidR="009D0781" w:rsidRPr="004F1B76" w:rsidRDefault="009D0781" w:rsidP="00264F7C">
            <w:r w:rsidRPr="004F1B76">
              <w:t>5. Sandėlyje išdėstytų prekių reikalavimai.</w:t>
            </w:r>
          </w:p>
          <w:p w:rsidR="009D0781" w:rsidRPr="004F1B76" w:rsidRDefault="009D0781" w:rsidP="00264F7C">
            <w:r w:rsidRPr="004F1B76">
              <w:t>6. Sandėlio įranga, skirta prekių išdėstymui.</w:t>
            </w:r>
          </w:p>
          <w:p w:rsidR="009D0781" w:rsidRPr="004F1B76" w:rsidRDefault="009D0781" w:rsidP="00264F7C">
            <w:r w:rsidRPr="004F1B76">
              <w:t>7. Greitai gendančių prekių kokybės ir realizavimo terminų kontrolė.</w:t>
            </w:r>
          </w:p>
          <w:p w:rsidR="009D0781" w:rsidRPr="004F1B76" w:rsidRDefault="009D0781" w:rsidP="00264F7C">
            <w:r w:rsidRPr="004F1B76">
              <w:t>8. Temperatūros, drėgmės ir atmosferos poveikis prekių laikymui.</w:t>
            </w:r>
          </w:p>
          <w:p w:rsidR="009D0781" w:rsidRPr="004F1B76" w:rsidRDefault="009D0781" w:rsidP="00264F7C">
            <w:pPr>
              <w:rPr>
                <w:b/>
              </w:rPr>
            </w:pPr>
            <w:r w:rsidRPr="004F1B76">
              <w:rPr>
                <w:b/>
              </w:rPr>
              <w:t>Užduotis/</w:t>
            </w:r>
            <w:proofErr w:type="spellStart"/>
            <w:r w:rsidRPr="004F1B76">
              <w:rPr>
                <w:b/>
              </w:rPr>
              <w:t>ys</w:t>
            </w:r>
            <w:proofErr w:type="spellEnd"/>
            <w:r w:rsidRPr="004F1B76">
              <w:rPr>
                <w:b/>
              </w:rPr>
              <w:t>:</w:t>
            </w:r>
          </w:p>
          <w:p w:rsidR="009D0781" w:rsidRPr="004F1B76" w:rsidRDefault="009D0781" w:rsidP="00264F7C">
            <w:r w:rsidRPr="004F1B76">
              <w:t>1. Išvardyti prekių klasifikavimo principus.</w:t>
            </w:r>
          </w:p>
          <w:p w:rsidR="009D0781" w:rsidRPr="004F1B76" w:rsidRDefault="009D0781" w:rsidP="00264F7C">
            <w:r w:rsidRPr="004F1B76">
              <w:t>2. Apibūdinti prekių laikymo sąlygos ir išvardinti kokybės nustatymo būdai.</w:t>
            </w:r>
          </w:p>
          <w:p w:rsidR="009D0781" w:rsidRPr="004F1B76" w:rsidRDefault="009D0781" w:rsidP="00264F7C">
            <w:r w:rsidRPr="004F1B76">
              <w:t>3. Pademonstruoti darbo įgūdžius su sandėlio technika.</w:t>
            </w:r>
          </w:p>
          <w:p w:rsidR="009D0781" w:rsidRPr="004F1B76" w:rsidRDefault="009D0781" w:rsidP="00264F7C">
            <w:pPr>
              <w:rPr>
                <w:lang w:eastAsia="en-US"/>
              </w:rPr>
            </w:pPr>
            <w:r w:rsidRPr="004F1B76">
              <w:t>4. Išvardytos greitai gendančių prekių laikymo ir realizavimo taisyklės.</w:t>
            </w:r>
          </w:p>
        </w:tc>
        <w:tc>
          <w:tcPr>
            <w:tcW w:w="1775" w:type="pct"/>
            <w:tcBorders>
              <w:top w:val="single" w:sz="4" w:space="0" w:color="auto"/>
              <w:left w:val="single" w:sz="4" w:space="0" w:color="auto"/>
              <w:bottom w:val="single" w:sz="4" w:space="0" w:color="auto"/>
              <w:right w:val="single" w:sz="4" w:space="0" w:color="auto"/>
            </w:tcBorders>
          </w:tcPr>
          <w:p w:rsidR="009D0781" w:rsidRPr="004F1B76" w:rsidRDefault="009D0781" w:rsidP="00264F7C">
            <w:pPr>
              <w:autoSpaceDE w:val="0"/>
              <w:autoSpaceDN w:val="0"/>
              <w:adjustRightInd w:val="0"/>
              <w:rPr>
                <w:b/>
                <w:lang w:eastAsia="en-US"/>
              </w:rPr>
            </w:pPr>
            <w:r w:rsidRPr="004F1B76">
              <w:rPr>
                <w:b/>
              </w:rPr>
              <w:lastRenderedPageBreak/>
              <w:t>Patenkinamai:</w:t>
            </w:r>
          </w:p>
          <w:p w:rsidR="009D0781" w:rsidRPr="004F1B76" w:rsidRDefault="009D0781" w:rsidP="00264F7C">
            <w:pPr>
              <w:autoSpaceDE w:val="0"/>
              <w:autoSpaceDN w:val="0"/>
              <w:adjustRightInd w:val="0"/>
            </w:pPr>
            <w:r w:rsidRPr="004F1B76">
              <w:t>Paaiškinti prekių klasifikavimą, bei išdėstymo taisykles.</w:t>
            </w:r>
          </w:p>
          <w:p w:rsidR="009D0781" w:rsidRPr="004F1B76" w:rsidRDefault="009D0781" w:rsidP="00264F7C">
            <w:pPr>
              <w:autoSpaceDE w:val="0"/>
              <w:autoSpaceDN w:val="0"/>
              <w:adjustRightInd w:val="0"/>
              <w:rPr>
                <w:b/>
              </w:rPr>
            </w:pPr>
            <w:r w:rsidRPr="004F1B76">
              <w:rPr>
                <w:b/>
              </w:rPr>
              <w:t>Gerai:</w:t>
            </w:r>
          </w:p>
          <w:p w:rsidR="009D0781" w:rsidRPr="004F1B76" w:rsidRDefault="009D0781" w:rsidP="00264F7C">
            <w:pPr>
              <w:autoSpaceDE w:val="0"/>
              <w:autoSpaceDN w:val="0"/>
              <w:adjustRightInd w:val="0"/>
            </w:pPr>
            <w:r w:rsidRPr="004F1B76">
              <w:t>Paaiškinti prekių išdėstymo bei laikymo ypatumus, atsižvelgiant į prekių laikymo taisykles.</w:t>
            </w:r>
          </w:p>
          <w:p w:rsidR="009D0781" w:rsidRPr="004F1B76" w:rsidRDefault="009D0781" w:rsidP="00264F7C">
            <w:pPr>
              <w:autoSpaceDE w:val="0"/>
              <w:autoSpaceDN w:val="0"/>
              <w:adjustRightInd w:val="0"/>
              <w:rPr>
                <w:b/>
              </w:rPr>
            </w:pPr>
            <w:r w:rsidRPr="004F1B76">
              <w:rPr>
                <w:b/>
              </w:rPr>
              <w:t>Puikiai:</w:t>
            </w:r>
          </w:p>
          <w:p w:rsidR="009D0781" w:rsidRPr="004F1B76" w:rsidRDefault="009D0781" w:rsidP="00264F7C">
            <w:pPr>
              <w:autoSpaceDE w:val="0"/>
              <w:autoSpaceDN w:val="0"/>
              <w:adjustRightInd w:val="0"/>
              <w:rPr>
                <w:lang w:eastAsia="en-US"/>
              </w:rPr>
            </w:pPr>
            <w:r w:rsidRPr="004F1B76">
              <w:t xml:space="preserve">Nurodyta greitai gendančių prekių išdėstymo bei temperatūros, </w:t>
            </w:r>
            <w:r w:rsidRPr="004F1B76">
              <w:lastRenderedPageBreak/>
              <w:t>drėgmės ir atmosferos poveikis prekių laikymui.</w:t>
            </w:r>
          </w:p>
        </w:tc>
      </w:tr>
      <w:tr w:rsidR="004F1B76" w:rsidRPr="004F1B76" w:rsidTr="004F1B76">
        <w:trPr>
          <w:gridAfter w:val="1"/>
          <w:wAfter w:w="9" w:type="pct"/>
          <w:trHeight w:val="57"/>
        </w:trPr>
        <w:tc>
          <w:tcPr>
            <w:tcW w:w="4991" w:type="pct"/>
            <w:gridSpan w:val="3"/>
            <w:tcBorders>
              <w:top w:val="single" w:sz="4" w:space="0" w:color="auto"/>
              <w:left w:val="single" w:sz="4" w:space="0" w:color="auto"/>
              <w:bottom w:val="single" w:sz="4" w:space="0" w:color="auto"/>
              <w:right w:val="single" w:sz="4" w:space="0" w:color="auto"/>
            </w:tcBorders>
            <w:shd w:val="clear" w:color="auto" w:fill="F2F2F2"/>
            <w:hideMark/>
          </w:tcPr>
          <w:p w:rsidR="009D0781" w:rsidRPr="004F1B76" w:rsidRDefault="009D0781" w:rsidP="00264F7C">
            <w:pPr>
              <w:autoSpaceDE w:val="0"/>
              <w:autoSpaceDN w:val="0"/>
              <w:adjustRightInd w:val="0"/>
              <w:jc w:val="both"/>
              <w:rPr>
                <w:lang w:eastAsia="en-US"/>
              </w:rPr>
            </w:pPr>
            <w:r w:rsidRPr="004F1B76">
              <w:rPr>
                <w:iCs/>
              </w:rPr>
              <w:t xml:space="preserve">Psichomotoriniai mokymosi rezultatai: </w:t>
            </w:r>
          </w:p>
        </w:tc>
      </w:tr>
      <w:tr w:rsidR="004F1B76" w:rsidRPr="004F1B76" w:rsidTr="004F1B76">
        <w:trPr>
          <w:gridAfter w:val="1"/>
          <w:wAfter w:w="9" w:type="pct"/>
          <w:trHeight w:val="57"/>
        </w:trPr>
        <w:tc>
          <w:tcPr>
            <w:tcW w:w="1142" w:type="pct"/>
            <w:tcBorders>
              <w:top w:val="single" w:sz="4" w:space="0" w:color="auto"/>
              <w:left w:val="single" w:sz="4" w:space="0" w:color="auto"/>
              <w:bottom w:val="single" w:sz="4" w:space="0" w:color="auto"/>
              <w:right w:val="single" w:sz="4" w:space="0" w:color="auto"/>
            </w:tcBorders>
            <w:hideMark/>
          </w:tcPr>
          <w:p w:rsidR="009D0781" w:rsidRPr="004F1B76" w:rsidRDefault="009D0781" w:rsidP="00264F7C">
            <w:pPr>
              <w:rPr>
                <w:lang w:eastAsia="en-US"/>
              </w:rPr>
            </w:pPr>
            <w:r w:rsidRPr="004F1B76">
              <w:t>1. Demonstruoti</w:t>
            </w:r>
            <w:r w:rsidR="00264F7C" w:rsidRPr="004F1B76">
              <w:t xml:space="preserve"> </w:t>
            </w:r>
            <w:r w:rsidRPr="004F1B76">
              <w:t>sandėlio įrenginiais naudojimo įgūdžius.</w:t>
            </w:r>
          </w:p>
        </w:tc>
        <w:tc>
          <w:tcPr>
            <w:tcW w:w="2073" w:type="pct"/>
            <w:tcBorders>
              <w:top w:val="single" w:sz="4" w:space="0" w:color="auto"/>
              <w:left w:val="single" w:sz="4" w:space="0" w:color="auto"/>
              <w:bottom w:val="single" w:sz="4" w:space="0" w:color="auto"/>
              <w:right w:val="single" w:sz="4" w:space="0" w:color="auto"/>
            </w:tcBorders>
            <w:hideMark/>
          </w:tcPr>
          <w:p w:rsidR="009D0781" w:rsidRPr="004F1B76" w:rsidRDefault="009D0781" w:rsidP="00264F7C">
            <w:pPr>
              <w:rPr>
                <w:b/>
                <w:lang w:eastAsia="en-US"/>
              </w:rPr>
            </w:pPr>
            <w:r w:rsidRPr="004F1B76">
              <w:rPr>
                <w:b/>
              </w:rPr>
              <w:t>Temos:</w:t>
            </w:r>
          </w:p>
          <w:p w:rsidR="00264F7C" w:rsidRPr="004F1B76" w:rsidRDefault="009D0781" w:rsidP="00264F7C">
            <w:r w:rsidRPr="004F1B76">
              <w:t>1. Sandėliavimo būdai rankiniame, mechanizuotame ir automatizuotame sandėliuose.</w:t>
            </w:r>
          </w:p>
          <w:p w:rsidR="009D0781" w:rsidRPr="004F1B76" w:rsidRDefault="009D0781" w:rsidP="00264F7C">
            <w:r w:rsidRPr="004F1B76">
              <w:t>2. Darbas su sandėlio įrenginiais.</w:t>
            </w:r>
          </w:p>
          <w:p w:rsidR="009D0781" w:rsidRPr="004F1B76" w:rsidRDefault="009D0781" w:rsidP="00264F7C">
            <w:r w:rsidRPr="004F1B76">
              <w:t xml:space="preserve">3. Darbo saugos, higienos, elektrosaugos, priešgaisrinės apsaugos reikalavimai dirbant su </w:t>
            </w:r>
            <w:r w:rsidR="00A72877">
              <w:t>įrengini</w:t>
            </w:r>
            <w:r w:rsidRPr="004F1B76">
              <w:t>ais sandėlyje.</w:t>
            </w:r>
          </w:p>
          <w:p w:rsidR="009D0781" w:rsidRPr="004F1B76" w:rsidRDefault="009D0781" w:rsidP="00264F7C">
            <w:r w:rsidRPr="004F1B76">
              <w:t xml:space="preserve">4. Sandėlių </w:t>
            </w:r>
            <w:r w:rsidR="00A72877">
              <w:t>įrengini</w:t>
            </w:r>
            <w:r w:rsidRPr="004F1B76">
              <w:t>ų ir inventoriaus eksploatavimas.</w:t>
            </w:r>
          </w:p>
          <w:p w:rsidR="009D0781" w:rsidRPr="004F1B76" w:rsidRDefault="009D0781" w:rsidP="00264F7C">
            <w:r w:rsidRPr="004F1B76">
              <w:t>5. Sandėlių automatizavimo įranga ir naujų technologijų taikymas sandėlių darbe.</w:t>
            </w:r>
          </w:p>
          <w:p w:rsidR="009D0781" w:rsidRPr="004F1B76" w:rsidRDefault="009D0781" w:rsidP="00264F7C">
            <w:r w:rsidRPr="004F1B76">
              <w:t xml:space="preserve">6. Šaldymo </w:t>
            </w:r>
            <w:r w:rsidR="00A72877">
              <w:t>įrengini</w:t>
            </w:r>
            <w:r w:rsidRPr="004F1B76">
              <w:t>ai</w:t>
            </w:r>
          </w:p>
          <w:p w:rsidR="009D0781" w:rsidRPr="004F1B76" w:rsidRDefault="009D0781" w:rsidP="00264F7C">
            <w:r w:rsidRPr="004F1B76">
              <w:t xml:space="preserve">7. Fasavimo ir įpakavimo </w:t>
            </w:r>
            <w:r w:rsidR="00A72877">
              <w:t>įrengini</w:t>
            </w:r>
            <w:r w:rsidRPr="004F1B76">
              <w:t>ai.</w:t>
            </w:r>
          </w:p>
          <w:p w:rsidR="009D0781" w:rsidRPr="004F1B76" w:rsidRDefault="009D0781" w:rsidP="00264F7C">
            <w:r w:rsidRPr="004F1B76">
              <w:t xml:space="preserve">8. Smulkinimo-pjaustymo </w:t>
            </w:r>
            <w:r w:rsidR="00A72877">
              <w:t>įrengini</w:t>
            </w:r>
            <w:r w:rsidRPr="004F1B76">
              <w:t>ai.</w:t>
            </w:r>
          </w:p>
          <w:p w:rsidR="009D0781" w:rsidRPr="004F1B76" w:rsidRDefault="009D0781" w:rsidP="00264F7C">
            <w:r w:rsidRPr="004F1B76">
              <w:t xml:space="preserve">9. Kėlimo-transportavimo </w:t>
            </w:r>
            <w:r w:rsidR="00A72877">
              <w:t>įrengini</w:t>
            </w:r>
            <w:r w:rsidRPr="004F1B76">
              <w:t>ai.</w:t>
            </w:r>
          </w:p>
          <w:p w:rsidR="009D0781" w:rsidRPr="004F1B76" w:rsidRDefault="009D0781" w:rsidP="00264F7C">
            <w:pPr>
              <w:rPr>
                <w:b/>
              </w:rPr>
            </w:pPr>
            <w:r w:rsidRPr="004F1B76">
              <w:rPr>
                <w:b/>
              </w:rPr>
              <w:t>Užduotis/</w:t>
            </w:r>
            <w:proofErr w:type="spellStart"/>
            <w:r w:rsidRPr="004F1B76">
              <w:rPr>
                <w:b/>
              </w:rPr>
              <w:t>ys</w:t>
            </w:r>
            <w:proofErr w:type="spellEnd"/>
            <w:r w:rsidRPr="004F1B76">
              <w:rPr>
                <w:b/>
              </w:rPr>
              <w:t>:</w:t>
            </w:r>
          </w:p>
          <w:p w:rsidR="009D0781" w:rsidRPr="004F1B76" w:rsidRDefault="009D0781" w:rsidP="00264F7C">
            <w:pPr>
              <w:rPr>
                <w:rFonts w:eastAsia="Calibri"/>
              </w:rPr>
            </w:pPr>
            <w:r w:rsidRPr="004F1B76">
              <w:t>1. Paruošti darbo vietą prekių sandėliavimui.</w:t>
            </w:r>
          </w:p>
          <w:p w:rsidR="009D0781" w:rsidRPr="004F1B76" w:rsidRDefault="009D0781" w:rsidP="00264F7C">
            <w:r w:rsidRPr="004F1B76">
              <w:t xml:space="preserve">2. Paaiškinti sandėlio </w:t>
            </w:r>
            <w:r w:rsidR="00A72877">
              <w:t>įrengini</w:t>
            </w:r>
            <w:r w:rsidRPr="004F1B76">
              <w:t>us ir inventorių prekių priėmimui paruošimo proceso eigą.</w:t>
            </w:r>
          </w:p>
          <w:p w:rsidR="009D0781" w:rsidRPr="004F1B76" w:rsidRDefault="009D0781" w:rsidP="00264F7C">
            <w:r w:rsidRPr="004F1B76">
              <w:t>3. Paaiškinti darbo saugos, higienos, elektrosaugos, priešgaisrinės saugos reikalavimus.</w:t>
            </w:r>
          </w:p>
          <w:p w:rsidR="009D0781" w:rsidRPr="004F1B76" w:rsidRDefault="009D0781" w:rsidP="00264F7C">
            <w:r w:rsidRPr="004F1B76">
              <w:t>4. Pademonstruotas darbo vietos paruošimas „N“ sandėlyje.</w:t>
            </w:r>
          </w:p>
          <w:p w:rsidR="009D0781" w:rsidRPr="004F1B76" w:rsidRDefault="009D0781" w:rsidP="00264F7C">
            <w:r w:rsidRPr="004F1B76">
              <w:t xml:space="preserve">5. Pademonstruoti, darbo su sandėlio </w:t>
            </w:r>
            <w:r w:rsidR="00A72877">
              <w:t>įrengini</w:t>
            </w:r>
            <w:r w:rsidRPr="004F1B76">
              <w:t>ais, įgūdžiai.</w:t>
            </w:r>
          </w:p>
          <w:p w:rsidR="009D0781" w:rsidRPr="004F1B76" w:rsidRDefault="009D0781" w:rsidP="00264F7C">
            <w:r w:rsidRPr="004F1B76">
              <w:t xml:space="preserve">6. Išvardyti sandėlio nemechaninių </w:t>
            </w:r>
            <w:r w:rsidR="00A72877">
              <w:t>įrengini</w:t>
            </w:r>
            <w:r w:rsidRPr="004F1B76">
              <w:t>ų ir inventoriaus klasifikavimą.</w:t>
            </w:r>
          </w:p>
          <w:p w:rsidR="009D0781" w:rsidRPr="004F1B76" w:rsidRDefault="009D0781" w:rsidP="00264F7C">
            <w:r w:rsidRPr="004F1B76">
              <w:t xml:space="preserve">7. Pademonstruoti tinkamą sandėlio </w:t>
            </w:r>
            <w:r w:rsidR="00A72877">
              <w:t>įrengini</w:t>
            </w:r>
            <w:r w:rsidRPr="004F1B76">
              <w:t>ų panaudojimą.</w:t>
            </w:r>
          </w:p>
          <w:p w:rsidR="009D0781" w:rsidRPr="004F1B76" w:rsidRDefault="009D0781" w:rsidP="00264F7C">
            <w:pPr>
              <w:rPr>
                <w:rFonts w:eastAsia="Calibri"/>
                <w:lang w:eastAsia="en-US"/>
              </w:rPr>
            </w:pPr>
            <w:r w:rsidRPr="004F1B76">
              <w:lastRenderedPageBreak/>
              <w:t>8. Pademonstruoti darbo įgūdžiai su naujomis technologijomis, taikomomis sandėlių darbe.</w:t>
            </w:r>
          </w:p>
        </w:tc>
        <w:tc>
          <w:tcPr>
            <w:tcW w:w="1775" w:type="pct"/>
            <w:tcBorders>
              <w:top w:val="single" w:sz="4" w:space="0" w:color="auto"/>
              <w:left w:val="single" w:sz="4" w:space="0" w:color="auto"/>
              <w:bottom w:val="single" w:sz="4" w:space="0" w:color="auto"/>
              <w:right w:val="single" w:sz="4" w:space="0" w:color="auto"/>
            </w:tcBorders>
          </w:tcPr>
          <w:p w:rsidR="009D0781" w:rsidRPr="004F1B76" w:rsidRDefault="009D0781" w:rsidP="00264F7C">
            <w:pPr>
              <w:autoSpaceDE w:val="0"/>
              <w:autoSpaceDN w:val="0"/>
              <w:adjustRightInd w:val="0"/>
              <w:rPr>
                <w:b/>
                <w:lang w:eastAsia="en-US"/>
              </w:rPr>
            </w:pPr>
            <w:r w:rsidRPr="004F1B76">
              <w:rPr>
                <w:b/>
              </w:rPr>
              <w:lastRenderedPageBreak/>
              <w:t>Patenkinamai:</w:t>
            </w:r>
          </w:p>
          <w:p w:rsidR="009D0781" w:rsidRPr="004F1B76" w:rsidRDefault="009D0781" w:rsidP="00264F7C">
            <w:pPr>
              <w:autoSpaceDE w:val="0"/>
              <w:autoSpaceDN w:val="0"/>
              <w:adjustRightInd w:val="0"/>
            </w:pPr>
            <w:r w:rsidRPr="004F1B76">
              <w:t>Paaiškinta sandėlio šaldymo, fasavimo ir įpakavimo, smulkinimo – pjaustymo, kėlimo įrenginiais naudojimo taisyklės.</w:t>
            </w:r>
          </w:p>
          <w:p w:rsidR="009D0781" w:rsidRPr="004F1B76" w:rsidRDefault="009D0781" w:rsidP="00264F7C">
            <w:pPr>
              <w:autoSpaceDE w:val="0"/>
              <w:autoSpaceDN w:val="0"/>
              <w:adjustRightInd w:val="0"/>
              <w:rPr>
                <w:b/>
              </w:rPr>
            </w:pPr>
            <w:r w:rsidRPr="004F1B76">
              <w:rPr>
                <w:b/>
              </w:rPr>
              <w:t>Gerai:</w:t>
            </w:r>
          </w:p>
          <w:p w:rsidR="009D0781" w:rsidRPr="004F1B76" w:rsidRDefault="009D0781" w:rsidP="00264F7C">
            <w:pPr>
              <w:autoSpaceDE w:val="0"/>
              <w:autoSpaceDN w:val="0"/>
              <w:adjustRightInd w:val="0"/>
            </w:pPr>
            <w:r w:rsidRPr="004F1B76">
              <w:t>Demonstruota sandėlio įrenginiais naudojimo įgūdžiai, atsižvelgiant į darbo saugos, higienos, elektrosaugos, priešgaisrinės apsaugos reikalavimus.</w:t>
            </w:r>
          </w:p>
          <w:p w:rsidR="009D0781" w:rsidRPr="004F1B76" w:rsidRDefault="009D0781" w:rsidP="00264F7C">
            <w:pPr>
              <w:autoSpaceDE w:val="0"/>
              <w:autoSpaceDN w:val="0"/>
              <w:adjustRightInd w:val="0"/>
              <w:rPr>
                <w:b/>
              </w:rPr>
            </w:pPr>
            <w:r w:rsidRPr="004F1B76">
              <w:rPr>
                <w:b/>
              </w:rPr>
              <w:t>Puikiai:</w:t>
            </w:r>
          </w:p>
          <w:p w:rsidR="009D0781" w:rsidRPr="004F1B76" w:rsidRDefault="009D0781" w:rsidP="00264F7C">
            <w:pPr>
              <w:autoSpaceDE w:val="0"/>
              <w:autoSpaceDN w:val="0"/>
              <w:adjustRightInd w:val="0"/>
              <w:rPr>
                <w:lang w:eastAsia="en-US"/>
              </w:rPr>
            </w:pPr>
            <w:r w:rsidRPr="004F1B76">
              <w:t>Pademonstruoti sandėlio šaldymo, fasavimo ir įpakavimo, smulkinimo – pjaustymo, kėlimo įrenginiais naudojimo įgūdžiai, atsižvelgiant į darbo saugos, higienos, elektrosaugos, priešgaisrinės apsaugos reikalavimus.</w:t>
            </w:r>
          </w:p>
        </w:tc>
      </w:tr>
      <w:tr w:rsidR="004F1B76" w:rsidRPr="004F1B76" w:rsidTr="004F1B76">
        <w:trPr>
          <w:gridAfter w:val="1"/>
          <w:wAfter w:w="9" w:type="pct"/>
          <w:trHeight w:val="57"/>
        </w:trPr>
        <w:tc>
          <w:tcPr>
            <w:tcW w:w="1142" w:type="pct"/>
            <w:tcBorders>
              <w:top w:val="single" w:sz="4" w:space="0" w:color="auto"/>
              <w:left w:val="single" w:sz="4" w:space="0" w:color="auto"/>
              <w:bottom w:val="single" w:sz="4" w:space="0" w:color="auto"/>
              <w:right w:val="single" w:sz="4" w:space="0" w:color="auto"/>
            </w:tcBorders>
            <w:hideMark/>
          </w:tcPr>
          <w:p w:rsidR="009D0781" w:rsidRPr="004F1B76" w:rsidRDefault="009D0781" w:rsidP="00264F7C">
            <w:pPr>
              <w:rPr>
                <w:lang w:eastAsia="en-US"/>
              </w:rPr>
            </w:pPr>
            <w:r w:rsidRPr="004F1B76">
              <w:t>2. Pademonstruoti prekių ir produkcijos priėmimą sandėlyje.</w:t>
            </w:r>
          </w:p>
        </w:tc>
        <w:tc>
          <w:tcPr>
            <w:tcW w:w="2073" w:type="pct"/>
            <w:tcBorders>
              <w:top w:val="single" w:sz="4" w:space="0" w:color="auto"/>
              <w:left w:val="single" w:sz="4" w:space="0" w:color="auto"/>
              <w:bottom w:val="single" w:sz="4" w:space="0" w:color="auto"/>
              <w:right w:val="single" w:sz="4" w:space="0" w:color="auto"/>
            </w:tcBorders>
            <w:hideMark/>
          </w:tcPr>
          <w:p w:rsidR="009D0781" w:rsidRPr="004F1B76" w:rsidRDefault="009D0781" w:rsidP="00264F7C">
            <w:pPr>
              <w:rPr>
                <w:b/>
                <w:lang w:eastAsia="en-US"/>
              </w:rPr>
            </w:pPr>
            <w:r w:rsidRPr="004F1B76">
              <w:rPr>
                <w:b/>
              </w:rPr>
              <w:t>Temos:</w:t>
            </w:r>
          </w:p>
          <w:p w:rsidR="009D0781" w:rsidRPr="004F1B76" w:rsidRDefault="009D0781" w:rsidP="00264F7C">
            <w:pPr>
              <w:rPr>
                <w:rFonts w:eastAsia="Calibri"/>
              </w:rPr>
            </w:pPr>
            <w:r w:rsidRPr="004F1B76">
              <w:t>1. Teisės aktai ir įstatymai, reglamentuojantys prekių priėmimą ir išdavimą sandėlyje.</w:t>
            </w:r>
          </w:p>
          <w:p w:rsidR="009D0781" w:rsidRPr="004F1B76" w:rsidRDefault="009D0781" w:rsidP="00264F7C">
            <w:r w:rsidRPr="004F1B76">
              <w:t>2. Prekių priėmimo dokumentai.</w:t>
            </w:r>
          </w:p>
          <w:p w:rsidR="009D0781" w:rsidRPr="004F1B76" w:rsidRDefault="009D0781" w:rsidP="00264F7C">
            <w:r w:rsidRPr="004F1B76">
              <w:t>3. Priimti prekes pagal kiekį ir kokybę.</w:t>
            </w:r>
          </w:p>
          <w:p w:rsidR="009D0781" w:rsidRPr="004F1B76" w:rsidRDefault="009D0781" w:rsidP="00264F7C">
            <w:r w:rsidRPr="004F1B76">
              <w:t>4. Prekių ženklinimo ir komplektavimo tikrinimas.</w:t>
            </w:r>
          </w:p>
          <w:p w:rsidR="009D0781" w:rsidRPr="004F1B76" w:rsidRDefault="009D0781" w:rsidP="00264F7C">
            <w:r w:rsidRPr="004F1B76">
              <w:t xml:space="preserve">5. Darbas su svėrimo-matavimo </w:t>
            </w:r>
            <w:r w:rsidR="00A72877">
              <w:t>įrengini</w:t>
            </w:r>
            <w:r w:rsidRPr="004F1B76">
              <w:t>ais.</w:t>
            </w:r>
          </w:p>
          <w:p w:rsidR="009D0781" w:rsidRPr="004F1B76" w:rsidRDefault="009D0781" w:rsidP="00264F7C">
            <w:r w:rsidRPr="004F1B76">
              <w:t>6. Prekių registravimas ir pajamavimas IT pagalba.</w:t>
            </w:r>
          </w:p>
          <w:p w:rsidR="009D0781" w:rsidRPr="004F1B76" w:rsidRDefault="009D0781" w:rsidP="00264F7C">
            <w:r w:rsidRPr="004F1B76">
              <w:t>7. Nepatenkinamas tiekimas. Reklamacijos aktų pildymas.</w:t>
            </w:r>
          </w:p>
          <w:p w:rsidR="009D0781" w:rsidRPr="004F1B76" w:rsidRDefault="009D0781" w:rsidP="00264F7C">
            <w:pPr>
              <w:rPr>
                <w:b/>
              </w:rPr>
            </w:pPr>
            <w:r w:rsidRPr="004F1B76">
              <w:rPr>
                <w:b/>
              </w:rPr>
              <w:t>Užduotis/</w:t>
            </w:r>
            <w:proofErr w:type="spellStart"/>
            <w:r w:rsidRPr="004F1B76">
              <w:rPr>
                <w:b/>
              </w:rPr>
              <w:t>ys</w:t>
            </w:r>
            <w:proofErr w:type="spellEnd"/>
            <w:r w:rsidRPr="004F1B76">
              <w:rPr>
                <w:b/>
              </w:rPr>
              <w:t>:</w:t>
            </w:r>
          </w:p>
          <w:p w:rsidR="009D0781" w:rsidRPr="004F1B76" w:rsidRDefault="009D0781" w:rsidP="00264F7C">
            <w:r w:rsidRPr="004F1B76">
              <w:t>1. Išvardyti teisės aktai ir įstatymai, reglamentuojantys prekių priėmimą ir išdavimą.</w:t>
            </w:r>
          </w:p>
          <w:p w:rsidR="009D0781" w:rsidRPr="004F1B76" w:rsidRDefault="009D0781" w:rsidP="00264F7C">
            <w:r w:rsidRPr="004F1B76">
              <w:t>2. Užpildyti prekių priėmimo dokumentai ir reklamacijos aktai.</w:t>
            </w:r>
          </w:p>
          <w:p w:rsidR="009D0781" w:rsidRPr="004F1B76" w:rsidRDefault="009D0781" w:rsidP="00264F7C">
            <w:r w:rsidRPr="004F1B76">
              <w:t>3. Paaiškintos prekių ir produkcijos priėmimo taisyklės.</w:t>
            </w:r>
          </w:p>
          <w:p w:rsidR="009D0781" w:rsidRPr="004F1B76" w:rsidRDefault="009D0781" w:rsidP="00264F7C">
            <w:r w:rsidRPr="004F1B76">
              <w:t>4. Priimti prekės pagal kiekį ir kokybę „N“ sandėlyje.</w:t>
            </w:r>
          </w:p>
          <w:p w:rsidR="009D0781" w:rsidRPr="004F1B76" w:rsidRDefault="009D0781" w:rsidP="00264F7C">
            <w:r w:rsidRPr="004F1B76">
              <w:t>5. Perskaitytas ir paaiškintas „N“ prekės ženklinimas.</w:t>
            </w:r>
          </w:p>
          <w:p w:rsidR="009D0781" w:rsidRPr="004F1B76" w:rsidRDefault="009D0781" w:rsidP="00264F7C">
            <w:r w:rsidRPr="004F1B76">
              <w:t>6. Pademonstruoti darbo su svėrimo</w:t>
            </w:r>
            <w:r w:rsidR="002E4D66" w:rsidRPr="004F1B76">
              <w:t xml:space="preserve"> </w:t>
            </w:r>
            <w:r w:rsidRPr="004F1B76">
              <w:t xml:space="preserve">-matavimo </w:t>
            </w:r>
            <w:r w:rsidR="00A72877">
              <w:t>įrengini</w:t>
            </w:r>
            <w:r w:rsidRPr="004F1B76">
              <w:t>ais įgūdžiai.</w:t>
            </w:r>
          </w:p>
          <w:p w:rsidR="009D0781" w:rsidRPr="004F1B76" w:rsidRDefault="009D0781" w:rsidP="00264F7C">
            <w:pPr>
              <w:rPr>
                <w:lang w:eastAsia="en-US"/>
              </w:rPr>
            </w:pPr>
            <w:r w:rsidRPr="004F1B76">
              <w:t>7. Atliktas prekių „N“ sandėlyje registravimas ir pajamavimas.</w:t>
            </w:r>
          </w:p>
        </w:tc>
        <w:tc>
          <w:tcPr>
            <w:tcW w:w="1775" w:type="pct"/>
            <w:tcBorders>
              <w:top w:val="single" w:sz="4" w:space="0" w:color="auto"/>
              <w:left w:val="single" w:sz="4" w:space="0" w:color="auto"/>
              <w:bottom w:val="single" w:sz="4" w:space="0" w:color="auto"/>
              <w:right w:val="single" w:sz="4" w:space="0" w:color="auto"/>
            </w:tcBorders>
          </w:tcPr>
          <w:p w:rsidR="009D0781" w:rsidRPr="004F1B76" w:rsidRDefault="009D0781" w:rsidP="00264F7C">
            <w:pPr>
              <w:autoSpaceDE w:val="0"/>
              <w:autoSpaceDN w:val="0"/>
              <w:adjustRightInd w:val="0"/>
              <w:rPr>
                <w:b/>
                <w:lang w:eastAsia="en-US"/>
              </w:rPr>
            </w:pPr>
            <w:r w:rsidRPr="004F1B76">
              <w:rPr>
                <w:b/>
              </w:rPr>
              <w:t>Patenkinamai:</w:t>
            </w:r>
          </w:p>
          <w:p w:rsidR="009D0781" w:rsidRPr="004F1B76" w:rsidRDefault="009D0781" w:rsidP="00264F7C">
            <w:pPr>
              <w:autoSpaceDE w:val="0"/>
              <w:autoSpaceDN w:val="0"/>
              <w:adjustRightInd w:val="0"/>
            </w:pPr>
            <w:r w:rsidRPr="004F1B76">
              <w:t>Paaiškinta prekių bei produkcijos priėmimo į sandėlį tvarka, išvardinti pagrindiniai dokumentai, reikalingi priėmimo procese.</w:t>
            </w:r>
          </w:p>
          <w:p w:rsidR="009D0781" w:rsidRPr="004F1B76" w:rsidRDefault="009D0781" w:rsidP="00264F7C">
            <w:pPr>
              <w:autoSpaceDE w:val="0"/>
              <w:autoSpaceDN w:val="0"/>
              <w:adjustRightInd w:val="0"/>
              <w:rPr>
                <w:b/>
              </w:rPr>
            </w:pPr>
            <w:r w:rsidRPr="004F1B76">
              <w:rPr>
                <w:b/>
              </w:rPr>
              <w:t>Gerai:</w:t>
            </w:r>
          </w:p>
          <w:p w:rsidR="009D0781" w:rsidRPr="004F1B76" w:rsidRDefault="009D0781" w:rsidP="00264F7C">
            <w:pPr>
              <w:autoSpaceDE w:val="0"/>
              <w:autoSpaceDN w:val="0"/>
              <w:adjustRightInd w:val="0"/>
            </w:pPr>
            <w:r w:rsidRPr="004F1B76">
              <w:t xml:space="preserve">Pademonstruoti prekių ir produkcijos priėmimą sandėlyje, panaudojant svėrimo-matavimo </w:t>
            </w:r>
            <w:r w:rsidR="00A72877">
              <w:t>įrengini</w:t>
            </w:r>
            <w:r w:rsidRPr="004F1B76">
              <w:t>us.</w:t>
            </w:r>
          </w:p>
          <w:p w:rsidR="009D0781" w:rsidRPr="004F1B76" w:rsidRDefault="009D0781" w:rsidP="00264F7C">
            <w:pPr>
              <w:autoSpaceDE w:val="0"/>
              <w:autoSpaceDN w:val="0"/>
              <w:adjustRightInd w:val="0"/>
              <w:rPr>
                <w:b/>
              </w:rPr>
            </w:pPr>
            <w:r w:rsidRPr="004F1B76">
              <w:rPr>
                <w:b/>
              </w:rPr>
              <w:t>Puikiai:</w:t>
            </w:r>
          </w:p>
          <w:p w:rsidR="009D0781" w:rsidRPr="004F1B76" w:rsidRDefault="009D0781" w:rsidP="004F1B76">
            <w:pPr>
              <w:autoSpaceDE w:val="0"/>
              <w:autoSpaceDN w:val="0"/>
              <w:adjustRightInd w:val="0"/>
              <w:rPr>
                <w:lang w:eastAsia="en-US"/>
              </w:rPr>
            </w:pPr>
            <w:r w:rsidRPr="004F1B76">
              <w:t>Pademonstruoti prekių ir produkcijos priėmimą sandėlyje, atsižvelgiant į teisės aktus ir įstatymus, reglamentuojančius prekių priėmimą ir išdavimą sandėlyje. Užpildyti nepatenkinamo tiekimo dokumentai.</w:t>
            </w:r>
          </w:p>
        </w:tc>
      </w:tr>
      <w:tr w:rsidR="004F1B76" w:rsidRPr="004F1B76" w:rsidTr="004F1B76">
        <w:trPr>
          <w:gridAfter w:val="1"/>
          <w:wAfter w:w="9" w:type="pct"/>
          <w:trHeight w:val="57"/>
        </w:trPr>
        <w:tc>
          <w:tcPr>
            <w:tcW w:w="1142" w:type="pct"/>
            <w:tcBorders>
              <w:top w:val="single" w:sz="4" w:space="0" w:color="auto"/>
              <w:left w:val="single" w:sz="4" w:space="0" w:color="auto"/>
              <w:bottom w:val="single" w:sz="4" w:space="0" w:color="auto"/>
              <w:right w:val="single" w:sz="4" w:space="0" w:color="auto"/>
            </w:tcBorders>
            <w:hideMark/>
          </w:tcPr>
          <w:p w:rsidR="009D0781" w:rsidRPr="004F1B76" w:rsidRDefault="009D0781" w:rsidP="00264F7C">
            <w:pPr>
              <w:rPr>
                <w:lang w:eastAsia="en-US"/>
              </w:rPr>
            </w:pPr>
            <w:r w:rsidRPr="004F1B76">
              <w:t>3. Pademonstruoti prekių ir produkcijos paruošimo išdavimui įgūdžius.</w:t>
            </w:r>
          </w:p>
        </w:tc>
        <w:tc>
          <w:tcPr>
            <w:tcW w:w="2073" w:type="pct"/>
            <w:tcBorders>
              <w:top w:val="single" w:sz="4" w:space="0" w:color="auto"/>
              <w:left w:val="single" w:sz="4" w:space="0" w:color="auto"/>
              <w:bottom w:val="single" w:sz="4" w:space="0" w:color="auto"/>
              <w:right w:val="single" w:sz="4" w:space="0" w:color="auto"/>
            </w:tcBorders>
            <w:hideMark/>
          </w:tcPr>
          <w:p w:rsidR="009D0781" w:rsidRPr="004F1B76" w:rsidRDefault="009D0781" w:rsidP="00264F7C">
            <w:pPr>
              <w:rPr>
                <w:b/>
                <w:lang w:eastAsia="en-US"/>
              </w:rPr>
            </w:pPr>
            <w:r w:rsidRPr="004F1B76">
              <w:rPr>
                <w:b/>
              </w:rPr>
              <w:t>Temos:</w:t>
            </w:r>
          </w:p>
          <w:p w:rsidR="00264F7C" w:rsidRPr="004F1B76" w:rsidRDefault="009D0781" w:rsidP="00264F7C">
            <w:r w:rsidRPr="004F1B76">
              <w:t>1. Prekių atranka ir komplektacija;</w:t>
            </w:r>
          </w:p>
          <w:p w:rsidR="00264F7C" w:rsidRPr="004F1B76" w:rsidRDefault="009D0781" w:rsidP="00264F7C">
            <w:r w:rsidRPr="004F1B76">
              <w:t>2. Prekių ženklinimo reikalavimai.</w:t>
            </w:r>
          </w:p>
          <w:p w:rsidR="009D0781" w:rsidRPr="004F1B76" w:rsidRDefault="009D0781" w:rsidP="00264F7C">
            <w:r w:rsidRPr="004F1B76">
              <w:t>3. Materialinių vertybių apskaitos tvarkymas.</w:t>
            </w:r>
          </w:p>
          <w:p w:rsidR="009D0781" w:rsidRPr="004F1B76" w:rsidRDefault="009D0781" w:rsidP="00264F7C">
            <w:r w:rsidRPr="004F1B76">
              <w:t>4. Prekių lydimieji dokumentai.</w:t>
            </w:r>
          </w:p>
          <w:p w:rsidR="009D0781" w:rsidRPr="004F1B76" w:rsidRDefault="009D0781" w:rsidP="00264F7C">
            <w:pPr>
              <w:rPr>
                <w:rFonts w:eastAsia="Calibri"/>
              </w:rPr>
            </w:pPr>
            <w:r w:rsidRPr="004F1B76">
              <w:t>5. Operacijų, kasos aparatais, vykdymas</w:t>
            </w:r>
          </w:p>
          <w:p w:rsidR="009D0781" w:rsidRPr="004F1B76" w:rsidRDefault="009D0781" w:rsidP="00264F7C">
            <w:pPr>
              <w:rPr>
                <w:b/>
              </w:rPr>
            </w:pPr>
            <w:r w:rsidRPr="004F1B76">
              <w:rPr>
                <w:b/>
              </w:rPr>
              <w:t>Užduotis/</w:t>
            </w:r>
            <w:proofErr w:type="spellStart"/>
            <w:r w:rsidRPr="004F1B76">
              <w:rPr>
                <w:b/>
              </w:rPr>
              <w:t>ys</w:t>
            </w:r>
            <w:proofErr w:type="spellEnd"/>
            <w:r w:rsidRPr="004F1B76">
              <w:rPr>
                <w:b/>
              </w:rPr>
              <w:t>:</w:t>
            </w:r>
          </w:p>
          <w:p w:rsidR="009D0781" w:rsidRPr="004F1B76" w:rsidRDefault="009D0781" w:rsidP="00264F7C">
            <w:pPr>
              <w:rPr>
                <w:rFonts w:eastAsia="Calibri"/>
              </w:rPr>
            </w:pPr>
            <w:r w:rsidRPr="004F1B76">
              <w:t>1. Atrinkti ir sukomplektuoti</w:t>
            </w:r>
            <w:r w:rsidR="00264F7C" w:rsidRPr="004F1B76">
              <w:t xml:space="preserve"> </w:t>
            </w:r>
            <w:r w:rsidRPr="004F1B76">
              <w:t>prekes pagal pateiktą užsakymą.</w:t>
            </w:r>
          </w:p>
          <w:p w:rsidR="009D0781" w:rsidRPr="004F1B76" w:rsidRDefault="009D0781" w:rsidP="00264F7C">
            <w:r w:rsidRPr="004F1B76">
              <w:t>2. Ženklinti prekes pagal LR ir kitų šalių reikalavimus.</w:t>
            </w:r>
          </w:p>
          <w:p w:rsidR="009D0781" w:rsidRPr="004F1B76" w:rsidRDefault="009D0781" w:rsidP="00264F7C">
            <w:r w:rsidRPr="004F1B76">
              <w:t>3. Prekių išdavimo dokumentų pildymas.</w:t>
            </w:r>
          </w:p>
          <w:p w:rsidR="009D0781" w:rsidRPr="004F1B76" w:rsidRDefault="009D0781" w:rsidP="00264F7C">
            <w:r w:rsidRPr="004F1B76">
              <w:t>4. Pildyti prekių lydimuosius dokumentus.</w:t>
            </w:r>
          </w:p>
          <w:p w:rsidR="009D0781" w:rsidRPr="004F1B76" w:rsidRDefault="009D0781" w:rsidP="00264F7C">
            <w:pPr>
              <w:rPr>
                <w:lang w:eastAsia="en-US"/>
              </w:rPr>
            </w:pPr>
            <w:r w:rsidRPr="004F1B76">
              <w:t>5. Atlikti kasos operacijas ir vykdyti kasos operacijų apskaitą.</w:t>
            </w:r>
          </w:p>
        </w:tc>
        <w:tc>
          <w:tcPr>
            <w:tcW w:w="1775" w:type="pct"/>
            <w:tcBorders>
              <w:top w:val="single" w:sz="4" w:space="0" w:color="auto"/>
              <w:left w:val="single" w:sz="4" w:space="0" w:color="auto"/>
              <w:bottom w:val="single" w:sz="4" w:space="0" w:color="auto"/>
              <w:right w:val="single" w:sz="4" w:space="0" w:color="auto"/>
            </w:tcBorders>
          </w:tcPr>
          <w:p w:rsidR="009D0781" w:rsidRPr="004F1B76" w:rsidRDefault="009D0781" w:rsidP="00264F7C">
            <w:pPr>
              <w:autoSpaceDE w:val="0"/>
              <w:autoSpaceDN w:val="0"/>
              <w:adjustRightInd w:val="0"/>
              <w:rPr>
                <w:b/>
                <w:lang w:eastAsia="en-US"/>
              </w:rPr>
            </w:pPr>
            <w:r w:rsidRPr="004F1B76">
              <w:rPr>
                <w:b/>
              </w:rPr>
              <w:t>Patenkinamai:</w:t>
            </w:r>
          </w:p>
          <w:p w:rsidR="009D0781" w:rsidRPr="004F1B76" w:rsidRDefault="009D0781" w:rsidP="00264F7C">
            <w:pPr>
              <w:autoSpaceDE w:val="0"/>
              <w:autoSpaceDN w:val="0"/>
              <w:adjustRightInd w:val="0"/>
            </w:pPr>
            <w:r w:rsidRPr="004F1B76">
              <w:t>Paaiškinti prekių ir produkcijos išdavimo darbo eigą sandėlyje.</w:t>
            </w:r>
          </w:p>
          <w:p w:rsidR="009D0781" w:rsidRPr="004F1B76" w:rsidRDefault="009D0781" w:rsidP="00264F7C">
            <w:pPr>
              <w:autoSpaceDE w:val="0"/>
              <w:autoSpaceDN w:val="0"/>
              <w:adjustRightInd w:val="0"/>
              <w:rPr>
                <w:b/>
              </w:rPr>
            </w:pPr>
            <w:r w:rsidRPr="004F1B76">
              <w:rPr>
                <w:b/>
              </w:rPr>
              <w:t>Gerai:</w:t>
            </w:r>
          </w:p>
          <w:p w:rsidR="009D0781" w:rsidRPr="004F1B76" w:rsidRDefault="009D0781" w:rsidP="00264F7C">
            <w:pPr>
              <w:autoSpaceDE w:val="0"/>
              <w:autoSpaceDN w:val="0"/>
              <w:adjustRightInd w:val="0"/>
            </w:pPr>
            <w:r w:rsidRPr="004F1B76">
              <w:t>Pademonstruoti prekių ir produkcijos paruošimo išdavimui įgūdžiai.</w:t>
            </w:r>
          </w:p>
          <w:p w:rsidR="009D0781" w:rsidRPr="004F1B76" w:rsidRDefault="009D0781" w:rsidP="00264F7C">
            <w:pPr>
              <w:autoSpaceDE w:val="0"/>
              <w:autoSpaceDN w:val="0"/>
              <w:adjustRightInd w:val="0"/>
              <w:rPr>
                <w:b/>
              </w:rPr>
            </w:pPr>
            <w:r w:rsidRPr="004F1B76">
              <w:rPr>
                <w:b/>
              </w:rPr>
              <w:t>Puikiai:</w:t>
            </w:r>
          </w:p>
          <w:p w:rsidR="009D0781" w:rsidRPr="004F1B76" w:rsidRDefault="009D0781" w:rsidP="004F1B76">
            <w:pPr>
              <w:autoSpaceDE w:val="0"/>
              <w:autoSpaceDN w:val="0"/>
              <w:adjustRightInd w:val="0"/>
              <w:rPr>
                <w:lang w:eastAsia="en-US"/>
              </w:rPr>
            </w:pPr>
            <w:r w:rsidRPr="004F1B76">
              <w:t>Pademonstruoti prekių ir produkcijos paruošimo išdavimui įgūdžiai. Užpildyti prekių išdavimo ir lydimieji dokumentai, panaudojant IT.</w:t>
            </w:r>
          </w:p>
        </w:tc>
      </w:tr>
      <w:tr w:rsidR="004F1B76" w:rsidRPr="004F1B76" w:rsidTr="004F1B76">
        <w:trPr>
          <w:gridAfter w:val="1"/>
          <w:wAfter w:w="9" w:type="pct"/>
          <w:trHeight w:val="57"/>
        </w:trPr>
        <w:tc>
          <w:tcPr>
            <w:tcW w:w="1142" w:type="pct"/>
            <w:tcBorders>
              <w:top w:val="single" w:sz="4" w:space="0" w:color="auto"/>
              <w:left w:val="single" w:sz="4" w:space="0" w:color="auto"/>
              <w:bottom w:val="single" w:sz="4" w:space="0" w:color="auto"/>
              <w:right w:val="single" w:sz="4" w:space="0" w:color="auto"/>
            </w:tcBorders>
            <w:hideMark/>
          </w:tcPr>
          <w:p w:rsidR="009D0781" w:rsidRPr="004F1B76" w:rsidRDefault="009D0781" w:rsidP="00264F7C">
            <w:pPr>
              <w:rPr>
                <w:lang w:eastAsia="en-US"/>
              </w:rPr>
            </w:pPr>
            <w:r w:rsidRPr="004F1B76">
              <w:t>4. Vykdyti sandėlių prekių apskaitos vedimą ir kontrolę panaudojant IT.</w:t>
            </w:r>
          </w:p>
        </w:tc>
        <w:tc>
          <w:tcPr>
            <w:tcW w:w="2073" w:type="pct"/>
            <w:tcBorders>
              <w:top w:val="single" w:sz="4" w:space="0" w:color="auto"/>
              <w:left w:val="single" w:sz="4" w:space="0" w:color="auto"/>
              <w:bottom w:val="single" w:sz="4" w:space="0" w:color="auto"/>
              <w:right w:val="single" w:sz="4" w:space="0" w:color="auto"/>
            </w:tcBorders>
            <w:hideMark/>
          </w:tcPr>
          <w:p w:rsidR="009D0781" w:rsidRPr="004F1B76" w:rsidRDefault="009D0781" w:rsidP="00264F7C">
            <w:pPr>
              <w:rPr>
                <w:b/>
                <w:lang w:eastAsia="en-US"/>
              </w:rPr>
            </w:pPr>
            <w:r w:rsidRPr="004F1B76">
              <w:rPr>
                <w:b/>
              </w:rPr>
              <w:t>Temos:</w:t>
            </w:r>
          </w:p>
          <w:p w:rsidR="00264F7C" w:rsidRPr="004F1B76" w:rsidRDefault="009D0781" w:rsidP="00264F7C">
            <w:r w:rsidRPr="004F1B76">
              <w:t>1. Sandėlių komerciniai ir statistiniai dokumentai bei jų pildymas.</w:t>
            </w:r>
          </w:p>
          <w:p w:rsidR="009D0781" w:rsidRPr="004F1B76" w:rsidRDefault="009D0781" w:rsidP="00264F7C">
            <w:r w:rsidRPr="004F1B76">
              <w:lastRenderedPageBreak/>
              <w:t>2. Materialinių vertybių apskaitos tvarkymas ir ūkinės veiklos rezultatų įvertinimas.</w:t>
            </w:r>
          </w:p>
          <w:p w:rsidR="009D0781" w:rsidRPr="004F1B76" w:rsidRDefault="009D0781" w:rsidP="00264F7C">
            <w:r w:rsidRPr="004F1B76">
              <w:t>3. Prekių atsargų likučių kontrolė ir jų registravimas.</w:t>
            </w:r>
          </w:p>
          <w:p w:rsidR="009D0781" w:rsidRPr="004F1B76" w:rsidRDefault="009D0781" w:rsidP="00264F7C">
            <w:r w:rsidRPr="004F1B76">
              <w:t>4. Atsargų judėjimo sandėliuose dokumentų pildymas.</w:t>
            </w:r>
          </w:p>
          <w:p w:rsidR="009D0781" w:rsidRPr="004F1B76" w:rsidRDefault="009D0781" w:rsidP="00264F7C">
            <w:r w:rsidRPr="004F1B76">
              <w:t>5. Prekių ir produkcijos išdavimo dokumentų rengimas.</w:t>
            </w:r>
          </w:p>
          <w:p w:rsidR="009D0781" w:rsidRPr="004F1B76" w:rsidRDefault="009D0781" w:rsidP="00264F7C">
            <w:r w:rsidRPr="004F1B76">
              <w:t>6. Materialinių vertybių inventorizacija ir inventorizacinė apskaita.</w:t>
            </w:r>
          </w:p>
          <w:p w:rsidR="009D0781" w:rsidRPr="004F1B76" w:rsidRDefault="009D0781" w:rsidP="00264F7C">
            <w:r w:rsidRPr="004F1B76">
              <w:t xml:space="preserve">7. Sandėliuose naudojamų programų paskirtis ir </w:t>
            </w:r>
            <w:proofErr w:type="spellStart"/>
            <w:r w:rsidRPr="004F1B76">
              <w:t>pranašumai</w:t>
            </w:r>
            <w:proofErr w:type="spellEnd"/>
            <w:r w:rsidRPr="004F1B76">
              <w:t>.</w:t>
            </w:r>
          </w:p>
          <w:p w:rsidR="009D0781" w:rsidRPr="004F1B76" w:rsidRDefault="009D0781" w:rsidP="00264F7C">
            <w:r w:rsidRPr="004F1B76">
              <w:t>8. Kompiuterinė sandėlių įranga.</w:t>
            </w:r>
          </w:p>
          <w:p w:rsidR="009D0781" w:rsidRPr="004F1B76" w:rsidRDefault="009D0781" w:rsidP="00264F7C">
            <w:pPr>
              <w:rPr>
                <w:b/>
              </w:rPr>
            </w:pPr>
            <w:r w:rsidRPr="004F1B76">
              <w:rPr>
                <w:b/>
              </w:rPr>
              <w:t>Užduotis/</w:t>
            </w:r>
            <w:proofErr w:type="spellStart"/>
            <w:r w:rsidRPr="004F1B76">
              <w:rPr>
                <w:b/>
              </w:rPr>
              <w:t>ys</w:t>
            </w:r>
            <w:proofErr w:type="spellEnd"/>
            <w:r w:rsidRPr="004F1B76">
              <w:rPr>
                <w:b/>
              </w:rPr>
              <w:t>:</w:t>
            </w:r>
          </w:p>
          <w:p w:rsidR="009D0781" w:rsidRPr="004F1B76" w:rsidRDefault="009D0781" w:rsidP="00264F7C">
            <w:r w:rsidRPr="004F1B76">
              <w:t>1. Užpildyti komerciniai ir statistiniai dokumentai „N“ sandėlyje.</w:t>
            </w:r>
          </w:p>
          <w:p w:rsidR="009D0781" w:rsidRPr="004F1B76" w:rsidRDefault="009D0781" w:rsidP="00264F7C">
            <w:r w:rsidRPr="004F1B76">
              <w:t>2. Paskaičiuoti ir užregistruoti prekių atsargų likučiai „N“ sandėlyje.</w:t>
            </w:r>
          </w:p>
          <w:p w:rsidR="009D0781" w:rsidRPr="004F1B76" w:rsidRDefault="009D0781" w:rsidP="00264F7C">
            <w:r w:rsidRPr="004F1B76">
              <w:t>3. Užpildyta inventorizacinė sandėlio apskaitos dokumentacija.</w:t>
            </w:r>
          </w:p>
          <w:p w:rsidR="009D0781" w:rsidRPr="004F1B76" w:rsidRDefault="009D0781" w:rsidP="00264F7C">
            <w:r w:rsidRPr="004F1B76">
              <w:t>4. Užpildyti prekių išdavimo dokumentai „N“ sandėlyje.</w:t>
            </w:r>
          </w:p>
          <w:p w:rsidR="009D0781" w:rsidRPr="004F1B76" w:rsidRDefault="009D0781" w:rsidP="00264F7C">
            <w:r w:rsidRPr="004F1B76">
              <w:t>5. Išvardyti atsargų apskaitos būdai, įforminti bankinių operacijų dokumentai.</w:t>
            </w:r>
          </w:p>
          <w:p w:rsidR="009D0781" w:rsidRPr="004F1B76" w:rsidRDefault="009D0781" w:rsidP="00264F7C">
            <w:r w:rsidRPr="004F1B76">
              <w:t>6. Užpildyti apskaitos registrai.</w:t>
            </w:r>
          </w:p>
          <w:p w:rsidR="009D0781" w:rsidRPr="004F1B76" w:rsidRDefault="009D0781" w:rsidP="00264F7C">
            <w:r w:rsidRPr="004F1B76">
              <w:t>7. Atspausdinti prekių ir produkcijos išdavimo dokumentai „N“ sandėlyje.</w:t>
            </w:r>
          </w:p>
          <w:p w:rsidR="009D0781" w:rsidRPr="004F1B76" w:rsidRDefault="009D0781" w:rsidP="00264F7C">
            <w:r w:rsidRPr="004F1B76">
              <w:t>8. Pademonstruoti išdavimo dokumentų spausdinimo įgūdžiai.</w:t>
            </w:r>
          </w:p>
          <w:p w:rsidR="009D0781" w:rsidRPr="004F1B76" w:rsidRDefault="009D0781" w:rsidP="00264F7C">
            <w:r w:rsidRPr="004F1B76">
              <w:t>9. Pademonstruoti darbiniai įgūdžiai su sandėlių darbo programomis.</w:t>
            </w:r>
          </w:p>
          <w:p w:rsidR="009D0781" w:rsidRPr="004F1B76" w:rsidRDefault="009D0781" w:rsidP="00264F7C">
            <w:pPr>
              <w:rPr>
                <w:lang w:eastAsia="en-US"/>
              </w:rPr>
            </w:pPr>
            <w:r w:rsidRPr="004F1B76">
              <w:t>10. Kompiuteriu paruošti nurodyti sandėlio dokumentai.</w:t>
            </w:r>
          </w:p>
        </w:tc>
        <w:tc>
          <w:tcPr>
            <w:tcW w:w="1775" w:type="pct"/>
            <w:tcBorders>
              <w:top w:val="single" w:sz="4" w:space="0" w:color="auto"/>
              <w:left w:val="single" w:sz="4" w:space="0" w:color="auto"/>
              <w:bottom w:val="single" w:sz="4" w:space="0" w:color="auto"/>
              <w:right w:val="single" w:sz="4" w:space="0" w:color="auto"/>
            </w:tcBorders>
          </w:tcPr>
          <w:p w:rsidR="009D0781" w:rsidRPr="004F1B76" w:rsidRDefault="009D0781" w:rsidP="00264F7C">
            <w:pPr>
              <w:autoSpaceDE w:val="0"/>
              <w:autoSpaceDN w:val="0"/>
              <w:adjustRightInd w:val="0"/>
              <w:rPr>
                <w:b/>
                <w:lang w:eastAsia="en-US"/>
              </w:rPr>
            </w:pPr>
            <w:r w:rsidRPr="004F1B76">
              <w:rPr>
                <w:b/>
              </w:rPr>
              <w:lastRenderedPageBreak/>
              <w:t>Patenkinamai:</w:t>
            </w:r>
          </w:p>
          <w:p w:rsidR="009D0781" w:rsidRPr="004F1B76" w:rsidRDefault="009D0781" w:rsidP="00264F7C">
            <w:pPr>
              <w:autoSpaceDE w:val="0"/>
              <w:autoSpaceDN w:val="0"/>
              <w:adjustRightInd w:val="0"/>
            </w:pPr>
            <w:r w:rsidRPr="004F1B76">
              <w:t>Paaiškinti materialinių vertybių apskaitos tvarkymo bei likučių kontrolės pagrindai.</w:t>
            </w:r>
          </w:p>
          <w:p w:rsidR="009D0781" w:rsidRPr="004F1B76" w:rsidRDefault="009D0781" w:rsidP="00264F7C">
            <w:pPr>
              <w:autoSpaceDE w:val="0"/>
              <w:autoSpaceDN w:val="0"/>
              <w:adjustRightInd w:val="0"/>
            </w:pPr>
            <w:r w:rsidRPr="004F1B76">
              <w:lastRenderedPageBreak/>
              <w:t>Nurodyta prekių išdavimo tvarkos vykdymo eiga.</w:t>
            </w:r>
          </w:p>
          <w:p w:rsidR="009D0781" w:rsidRPr="004F1B76" w:rsidRDefault="009D0781" w:rsidP="00264F7C">
            <w:pPr>
              <w:autoSpaceDE w:val="0"/>
              <w:autoSpaceDN w:val="0"/>
              <w:adjustRightInd w:val="0"/>
              <w:rPr>
                <w:b/>
              </w:rPr>
            </w:pPr>
            <w:r w:rsidRPr="004F1B76">
              <w:rPr>
                <w:b/>
              </w:rPr>
              <w:t>Gerai:</w:t>
            </w:r>
          </w:p>
          <w:p w:rsidR="009D0781" w:rsidRPr="004F1B76" w:rsidRDefault="009D0781" w:rsidP="00264F7C">
            <w:pPr>
              <w:autoSpaceDE w:val="0"/>
              <w:autoSpaceDN w:val="0"/>
              <w:adjustRightInd w:val="0"/>
            </w:pPr>
            <w:r w:rsidRPr="004F1B76">
              <w:t>Pademonstruoti įgūdžiai, vykdant sandėlių prekių apskaitos vedimą ir kontrolę, panaudojant IT.</w:t>
            </w:r>
          </w:p>
          <w:p w:rsidR="009D0781" w:rsidRPr="004F1B76" w:rsidRDefault="009D0781" w:rsidP="00264F7C">
            <w:pPr>
              <w:autoSpaceDE w:val="0"/>
              <w:autoSpaceDN w:val="0"/>
              <w:adjustRightInd w:val="0"/>
              <w:rPr>
                <w:b/>
              </w:rPr>
            </w:pPr>
            <w:r w:rsidRPr="004F1B76">
              <w:rPr>
                <w:b/>
              </w:rPr>
              <w:t>Puikiai:</w:t>
            </w:r>
          </w:p>
          <w:p w:rsidR="009D0781" w:rsidRPr="004F1B76" w:rsidRDefault="009D0781" w:rsidP="004F1B76">
            <w:pPr>
              <w:autoSpaceDE w:val="0"/>
              <w:autoSpaceDN w:val="0"/>
              <w:adjustRightInd w:val="0"/>
              <w:rPr>
                <w:lang w:eastAsia="en-US"/>
              </w:rPr>
            </w:pPr>
            <w:r w:rsidRPr="004F1B76">
              <w:t>Pademonstruoti įgūdžiai vykdant sandėlių prekių apskaitos vedimą ir kontrolę, panaudojant IT. Užpildyti atsargų judėjimo sandėlyje dokumentai. Užpildyti inventorizacinės sandėlio apskaitos dokumentacija.</w:t>
            </w:r>
          </w:p>
        </w:tc>
      </w:tr>
      <w:tr w:rsidR="004F1B76" w:rsidRPr="004F1B76" w:rsidTr="004F1B76">
        <w:trPr>
          <w:gridAfter w:val="1"/>
          <w:wAfter w:w="9" w:type="pct"/>
          <w:trHeight w:val="57"/>
        </w:trPr>
        <w:tc>
          <w:tcPr>
            <w:tcW w:w="1142" w:type="pct"/>
            <w:tcBorders>
              <w:top w:val="single" w:sz="4" w:space="0" w:color="auto"/>
              <w:left w:val="single" w:sz="4" w:space="0" w:color="auto"/>
              <w:bottom w:val="single" w:sz="4" w:space="0" w:color="auto"/>
              <w:right w:val="single" w:sz="4" w:space="0" w:color="auto"/>
            </w:tcBorders>
          </w:tcPr>
          <w:p w:rsidR="00CE748C" w:rsidRPr="004F1B76" w:rsidRDefault="00CE748C" w:rsidP="00264F7C">
            <w:r w:rsidRPr="004F1B76">
              <w:t>Reikalavimai mokymui skirtiems metodiniams ir materialiesiems ištekliams</w:t>
            </w:r>
          </w:p>
        </w:tc>
        <w:tc>
          <w:tcPr>
            <w:tcW w:w="3849" w:type="pct"/>
            <w:gridSpan w:val="2"/>
            <w:tcBorders>
              <w:top w:val="single" w:sz="4" w:space="0" w:color="auto"/>
              <w:left w:val="single" w:sz="4" w:space="0" w:color="auto"/>
              <w:bottom w:val="single" w:sz="4" w:space="0" w:color="auto"/>
              <w:right w:val="single" w:sz="4" w:space="0" w:color="auto"/>
            </w:tcBorders>
          </w:tcPr>
          <w:p w:rsidR="00CE748C" w:rsidRPr="004F1B76" w:rsidRDefault="00CE748C" w:rsidP="00264F7C">
            <w:pPr>
              <w:widowControl w:val="0"/>
              <w:jc w:val="both"/>
              <w:rPr>
                <w:rFonts w:eastAsia="Calibri"/>
                <w:i/>
              </w:rPr>
            </w:pPr>
            <w:r w:rsidRPr="004F1B76">
              <w:rPr>
                <w:rFonts w:eastAsia="Calibri"/>
                <w:i/>
              </w:rPr>
              <w:t>Mokymo(</w:t>
            </w:r>
            <w:proofErr w:type="spellStart"/>
            <w:r w:rsidRPr="004F1B76">
              <w:rPr>
                <w:rFonts w:eastAsia="Calibri"/>
                <w:i/>
              </w:rPr>
              <w:t>si</w:t>
            </w:r>
            <w:proofErr w:type="spellEnd"/>
            <w:r w:rsidRPr="004F1B76">
              <w:rPr>
                <w:rFonts w:eastAsia="Calibri"/>
                <w:i/>
              </w:rPr>
              <w:t>) medžiaga:</w:t>
            </w:r>
          </w:p>
          <w:p w:rsidR="00CE748C" w:rsidRPr="004F1B76" w:rsidRDefault="00CE748C" w:rsidP="00264F7C">
            <w:pPr>
              <w:pStyle w:val="NoSpacing"/>
              <w:numPr>
                <w:ilvl w:val="0"/>
                <w:numId w:val="1"/>
              </w:numPr>
              <w:ind w:left="0" w:firstLine="0"/>
              <w:jc w:val="both"/>
            </w:pPr>
            <w:r w:rsidRPr="004F1B76">
              <w:t>Logisto ekspeditoriaus modulinė profesinio mokymo programa</w:t>
            </w:r>
          </w:p>
          <w:p w:rsidR="00264F7C" w:rsidRPr="004F1B76" w:rsidRDefault="00CE748C" w:rsidP="00264F7C">
            <w:pPr>
              <w:pStyle w:val="NoSpacing"/>
              <w:numPr>
                <w:ilvl w:val="0"/>
                <w:numId w:val="1"/>
              </w:numPr>
              <w:ind w:left="0" w:firstLine="0"/>
              <w:jc w:val="both"/>
            </w:pPr>
            <w:r w:rsidRPr="004F1B76">
              <w:t>Vadovėliai, teisės aktai ir kita mokomoji medžiaga</w:t>
            </w:r>
          </w:p>
          <w:p w:rsidR="00ED6F0E" w:rsidRPr="004F1B76" w:rsidRDefault="00ED6F0E" w:rsidP="00264F7C">
            <w:pPr>
              <w:pStyle w:val="NoSpacing"/>
              <w:numPr>
                <w:ilvl w:val="0"/>
                <w:numId w:val="1"/>
              </w:numPr>
              <w:ind w:left="0" w:firstLine="0"/>
              <w:jc w:val="both"/>
            </w:pPr>
            <w:r w:rsidRPr="004F1B76">
              <w:t>Pilnai veikiančios kompiuterinės sandėliavimo programos</w:t>
            </w:r>
          </w:p>
          <w:p w:rsidR="00CE748C" w:rsidRPr="004F1B76" w:rsidRDefault="00CE748C" w:rsidP="00264F7C">
            <w:pPr>
              <w:jc w:val="both"/>
              <w:rPr>
                <w:i/>
              </w:rPr>
            </w:pPr>
            <w:r w:rsidRPr="004F1B76">
              <w:rPr>
                <w:i/>
              </w:rPr>
              <w:t>Mokymo(</w:t>
            </w:r>
            <w:proofErr w:type="spellStart"/>
            <w:r w:rsidRPr="004F1B76">
              <w:rPr>
                <w:i/>
              </w:rPr>
              <w:t>si</w:t>
            </w:r>
            <w:proofErr w:type="spellEnd"/>
            <w:r w:rsidRPr="004F1B76">
              <w:rPr>
                <w:i/>
              </w:rPr>
              <w:t>) priemonės:</w:t>
            </w:r>
          </w:p>
          <w:p w:rsidR="00CE748C" w:rsidRPr="004F1B76" w:rsidRDefault="00CE748C" w:rsidP="00264F7C">
            <w:pPr>
              <w:numPr>
                <w:ilvl w:val="0"/>
                <w:numId w:val="4"/>
              </w:numPr>
              <w:ind w:left="0" w:firstLine="0"/>
              <w:jc w:val="both"/>
            </w:pPr>
            <w:r w:rsidRPr="004F1B76">
              <w:t>Techninės priemonės mokymo(</w:t>
            </w:r>
            <w:proofErr w:type="spellStart"/>
            <w:r w:rsidRPr="004F1B76">
              <w:t>si</w:t>
            </w:r>
            <w:proofErr w:type="spellEnd"/>
            <w:r w:rsidRPr="004F1B76">
              <w:t>) medžiagai iliustruoti, vizualizuoti, pristatyti.</w:t>
            </w:r>
          </w:p>
        </w:tc>
      </w:tr>
      <w:tr w:rsidR="004F1B76" w:rsidRPr="004F1B76" w:rsidTr="004F1B76">
        <w:trPr>
          <w:gridAfter w:val="1"/>
          <w:wAfter w:w="9" w:type="pct"/>
          <w:trHeight w:val="57"/>
        </w:trPr>
        <w:tc>
          <w:tcPr>
            <w:tcW w:w="1142" w:type="pct"/>
            <w:tcBorders>
              <w:top w:val="single" w:sz="4" w:space="0" w:color="auto"/>
              <w:left w:val="single" w:sz="4" w:space="0" w:color="auto"/>
              <w:bottom w:val="single" w:sz="4" w:space="0" w:color="auto"/>
              <w:right w:val="single" w:sz="4" w:space="0" w:color="auto"/>
            </w:tcBorders>
          </w:tcPr>
          <w:p w:rsidR="00CE748C" w:rsidRPr="004F1B76" w:rsidRDefault="00CE748C" w:rsidP="00264F7C">
            <w:r w:rsidRPr="004F1B76">
              <w:t>Reikalavimai teorinio ir praktinio mokymo vietai</w:t>
            </w:r>
          </w:p>
        </w:tc>
        <w:tc>
          <w:tcPr>
            <w:tcW w:w="3849" w:type="pct"/>
            <w:gridSpan w:val="2"/>
            <w:tcBorders>
              <w:top w:val="single" w:sz="4" w:space="0" w:color="auto"/>
              <w:left w:val="single" w:sz="4" w:space="0" w:color="auto"/>
              <w:bottom w:val="single" w:sz="4" w:space="0" w:color="auto"/>
              <w:right w:val="single" w:sz="4" w:space="0" w:color="auto"/>
            </w:tcBorders>
          </w:tcPr>
          <w:p w:rsidR="00CE748C" w:rsidRPr="004F1B76" w:rsidRDefault="00CE748C" w:rsidP="00264F7C">
            <w:pPr>
              <w:contextualSpacing/>
              <w:jc w:val="both"/>
            </w:pPr>
            <w:r w:rsidRPr="004F1B76">
              <w:t>Klasė ar kita mokymui(</w:t>
            </w:r>
            <w:proofErr w:type="spellStart"/>
            <w:r w:rsidRPr="004F1B76">
              <w:t>si</w:t>
            </w:r>
            <w:proofErr w:type="spellEnd"/>
            <w:r w:rsidRPr="004F1B76">
              <w:t>) pritaikyta patalpa su techninėmis priemonėmis (kompiuteriais, multimedija projektoriumi, vaizdo įrašymo/atkūrimo įranga) mokymo(</w:t>
            </w:r>
            <w:proofErr w:type="spellStart"/>
            <w:r w:rsidRPr="004F1B76">
              <w:t>si</w:t>
            </w:r>
            <w:proofErr w:type="spellEnd"/>
            <w:r w:rsidRPr="004F1B76">
              <w:t>) medžiagai pateikti.</w:t>
            </w:r>
          </w:p>
          <w:p w:rsidR="00E1256C" w:rsidRPr="004F1B76" w:rsidRDefault="00E1256C" w:rsidP="00264F7C">
            <w:pPr>
              <w:contextualSpacing/>
              <w:jc w:val="both"/>
            </w:pPr>
            <w:r w:rsidRPr="004F1B76">
              <w:t xml:space="preserve">Praktinio mokymo klasė (patalpa), aprūpinta materialinių vertybių apsaugos priemonėmis, temperatūros ir drėgmės matavimo prietaisais, </w:t>
            </w:r>
            <w:proofErr w:type="spellStart"/>
            <w:r w:rsidRPr="004F1B76">
              <w:t>lentyniniais</w:t>
            </w:r>
            <w:proofErr w:type="spellEnd"/>
            <w:r w:rsidRPr="004F1B76">
              <w:t xml:space="preserve"> stelažais, </w:t>
            </w:r>
            <w:proofErr w:type="spellStart"/>
            <w:r w:rsidRPr="004F1B76">
              <w:t>mezoninėmis</w:t>
            </w:r>
            <w:proofErr w:type="spellEnd"/>
            <w:r w:rsidRPr="004F1B76">
              <w:t xml:space="preserve"> konstrukcijomis, </w:t>
            </w:r>
            <w:proofErr w:type="spellStart"/>
            <w:r w:rsidRPr="004F1B76">
              <w:t>paletiniais</w:t>
            </w:r>
            <w:proofErr w:type="spellEnd"/>
            <w:r w:rsidRPr="004F1B76">
              <w:t xml:space="preserve"> stelažais, </w:t>
            </w:r>
            <w:proofErr w:type="spellStart"/>
            <w:r w:rsidRPr="004F1B76">
              <w:t>paletiniais</w:t>
            </w:r>
            <w:proofErr w:type="spellEnd"/>
            <w:r w:rsidRPr="004F1B76">
              <w:t xml:space="preserve"> stelažais </w:t>
            </w:r>
            <w:proofErr w:type="spellStart"/>
            <w:r w:rsidRPr="004F1B76">
              <w:t>drive-in</w:t>
            </w:r>
            <w:proofErr w:type="spellEnd"/>
            <w:r w:rsidRPr="004F1B76">
              <w:t xml:space="preserve">, šaldymo </w:t>
            </w:r>
            <w:proofErr w:type="spellStart"/>
            <w:r w:rsidR="00A72877">
              <w:t>įrengini</w:t>
            </w:r>
            <w:r w:rsidRPr="004F1B76">
              <w:t>as</w:t>
            </w:r>
            <w:proofErr w:type="spellEnd"/>
            <w:r w:rsidRPr="004F1B76">
              <w:t xml:space="preserve">, fasavimo ir įpakavimo </w:t>
            </w:r>
            <w:r w:rsidR="00A72877">
              <w:t>įrengini</w:t>
            </w:r>
            <w:r w:rsidRPr="004F1B76">
              <w:t xml:space="preserve">ais, smulkinimo-pjaustymo </w:t>
            </w:r>
            <w:r w:rsidR="00A72877">
              <w:t>įrengini</w:t>
            </w:r>
            <w:r w:rsidRPr="004F1B76">
              <w:t xml:space="preserve">ais, kėlimo-transportavimo </w:t>
            </w:r>
            <w:r w:rsidR="00A72877">
              <w:t>įrengini</w:t>
            </w:r>
            <w:r w:rsidRPr="004F1B76">
              <w:t>ais, s</w:t>
            </w:r>
            <w:r w:rsidR="002E4D66" w:rsidRPr="004F1B76">
              <w:t>vėrimo-</w:t>
            </w:r>
            <w:r w:rsidRPr="004F1B76">
              <w:t xml:space="preserve">matavimo </w:t>
            </w:r>
            <w:r w:rsidR="00A72877">
              <w:t>įrengini</w:t>
            </w:r>
            <w:r w:rsidRPr="004F1B76">
              <w:t>ais, kasos aparatais, šakiniu krautuvu, hidrauliniu vežimėliu.</w:t>
            </w:r>
          </w:p>
          <w:p w:rsidR="00CE748C" w:rsidRPr="004F1B76" w:rsidRDefault="00E1256C" w:rsidP="00264F7C">
            <w:pPr>
              <w:contextualSpacing/>
              <w:jc w:val="both"/>
            </w:pPr>
            <w:r w:rsidRPr="004F1B76">
              <w:t xml:space="preserve">Patalpos su sandėlio </w:t>
            </w:r>
            <w:r w:rsidR="00A72877">
              <w:t>įrengini</w:t>
            </w:r>
            <w:r w:rsidRPr="004F1B76">
              <w:t>ais (skeneriai, bar kodo kūrimas / spausdinimas) ar jų fragmentais, kroviniai ir jų ženklinimas.</w:t>
            </w:r>
          </w:p>
        </w:tc>
      </w:tr>
      <w:tr w:rsidR="004F1B76" w:rsidRPr="004F1B76" w:rsidTr="004F1B76">
        <w:trPr>
          <w:gridAfter w:val="1"/>
          <w:wAfter w:w="9" w:type="pct"/>
          <w:trHeight w:val="57"/>
        </w:trPr>
        <w:tc>
          <w:tcPr>
            <w:tcW w:w="1142" w:type="pct"/>
            <w:tcBorders>
              <w:top w:val="single" w:sz="4" w:space="0" w:color="auto"/>
              <w:left w:val="single" w:sz="4" w:space="0" w:color="auto"/>
              <w:bottom w:val="single" w:sz="4" w:space="0" w:color="auto"/>
              <w:right w:val="single" w:sz="4" w:space="0" w:color="auto"/>
            </w:tcBorders>
          </w:tcPr>
          <w:p w:rsidR="00CE748C" w:rsidRPr="004F1B76" w:rsidRDefault="00CE748C" w:rsidP="00264F7C">
            <w:r w:rsidRPr="004F1B76">
              <w:lastRenderedPageBreak/>
              <w:t>Reikalavimai mokytojų dalykiniam pasirengimui (dalykinei kvalifikacijai)</w:t>
            </w:r>
          </w:p>
        </w:tc>
        <w:tc>
          <w:tcPr>
            <w:tcW w:w="3849" w:type="pct"/>
            <w:gridSpan w:val="2"/>
            <w:tcBorders>
              <w:top w:val="single" w:sz="4" w:space="0" w:color="auto"/>
              <w:left w:val="single" w:sz="4" w:space="0" w:color="auto"/>
              <w:bottom w:val="single" w:sz="4" w:space="0" w:color="auto"/>
              <w:right w:val="single" w:sz="4" w:space="0" w:color="auto"/>
            </w:tcBorders>
          </w:tcPr>
          <w:p w:rsidR="00CE748C" w:rsidRPr="004F1B76" w:rsidRDefault="00CE748C" w:rsidP="00264F7C">
            <w:pPr>
              <w:jc w:val="both"/>
            </w:pPr>
            <w:r w:rsidRPr="004F1B76">
              <w:t>Modulį gali vesti mokytojas, turintis:</w:t>
            </w:r>
          </w:p>
          <w:p w:rsidR="00CE748C" w:rsidRPr="004F1B76" w:rsidRDefault="00CE748C" w:rsidP="00264F7C">
            <w:pPr>
              <w:jc w:val="both"/>
            </w:pPr>
            <w:r w:rsidRPr="004F1B7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CE748C" w:rsidRPr="004F1B76" w:rsidRDefault="00CE748C" w:rsidP="00264F7C">
            <w:pPr>
              <w:autoSpaceDE w:val="0"/>
              <w:autoSpaceDN w:val="0"/>
              <w:adjustRightInd w:val="0"/>
              <w:jc w:val="both"/>
              <w:rPr>
                <w:b/>
              </w:rPr>
            </w:pPr>
            <w:r w:rsidRPr="004F1B76">
              <w:t xml:space="preserve">2) </w:t>
            </w:r>
            <w:r w:rsidR="00533BCA" w:rsidRPr="004F1B76">
              <w:t>ne žemesnį kaip aukštesnįjį ar aukštąjį (aukštesnįjį, įgytą iki 2009 metų ar specialųjį vidurinį, įgytą iki 1995 metų) išsilavinimą pagal šios mokymo programos turinį ir turintis pedagoginį išsilavinimą arba Švietimo ir mokslo ministro nustatyta tvarka išklausytų pedagoginių ir psichologinių žinių kursų pažymėjimą.</w:t>
            </w:r>
          </w:p>
        </w:tc>
      </w:tr>
    </w:tbl>
    <w:p w:rsidR="002F6A98" w:rsidRPr="004F1B76" w:rsidRDefault="002F6A98" w:rsidP="00264F7C"/>
    <w:p w:rsidR="004F1B76" w:rsidRPr="004F1B76" w:rsidRDefault="004F1B76" w:rsidP="00264F7C"/>
    <w:p w:rsidR="002F6A98" w:rsidRPr="004F1B76" w:rsidRDefault="002F6A98" w:rsidP="00264F7C">
      <w:pPr>
        <w:rPr>
          <w:b/>
        </w:rPr>
      </w:pPr>
      <w:r w:rsidRPr="004F1B76">
        <w:rPr>
          <w:b/>
          <w:noProof/>
        </w:rPr>
        <w:t>Modulio pavadinimas</w:t>
      </w:r>
      <w:r w:rsidRPr="004F1B76">
        <w:rPr>
          <w:b/>
        </w:rPr>
        <w:t xml:space="preserve"> - </w:t>
      </w:r>
      <w:r w:rsidRPr="004F1B76">
        <w:rPr>
          <w:rFonts w:eastAsia="Calibri"/>
          <w:b/>
          <w:szCs w:val="22"/>
          <w:lang w:eastAsia="en-US"/>
        </w:rPr>
        <w:t>Gamybos procesai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4194"/>
        <w:gridCol w:w="3453"/>
      </w:tblGrid>
      <w:tr w:rsidR="004F1B76" w:rsidRPr="004F1B76" w:rsidTr="004F1B76">
        <w:trPr>
          <w:trHeight w:val="57"/>
        </w:trPr>
        <w:tc>
          <w:tcPr>
            <w:tcW w:w="1142" w:type="pct"/>
            <w:tcBorders>
              <w:top w:val="single" w:sz="4" w:space="0" w:color="auto"/>
              <w:left w:val="single" w:sz="4" w:space="0" w:color="auto"/>
              <w:bottom w:val="single" w:sz="4" w:space="0" w:color="auto"/>
              <w:right w:val="single" w:sz="4" w:space="0" w:color="auto"/>
            </w:tcBorders>
          </w:tcPr>
          <w:p w:rsidR="002F6A98" w:rsidRPr="004F1B76" w:rsidRDefault="002F6A98" w:rsidP="00264F7C">
            <w:pPr>
              <w:rPr>
                <w:rFonts w:eastAsia="Calibri"/>
                <w:szCs w:val="22"/>
                <w:lang w:eastAsia="en-US"/>
              </w:rPr>
            </w:pPr>
            <w:r w:rsidRPr="004F1B76">
              <w:rPr>
                <w:rFonts w:eastAsia="Calibri"/>
                <w:szCs w:val="22"/>
                <w:lang w:eastAsia="en-US"/>
              </w:rPr>
              <w:t>Valstybinis kodas</w:t>
            </w:r>
          </w:p>
        </w:tc>
        <w:tc>
          <w:tcPr>
            <w:tcW w:w="3858" w:type="pct"/>
            <w:gridSpan w:val="2"/>
            <w:tcBorders>
              <w:top w:val="single" w:sz="4" w:space="0" w:color="auto"/>
              <w:left w:val="single" w:sz="4" w:space="0" w:color="auto"/>
              <w:bottom w:val="single" w:sz="4" w:space="0" w:color="auto"/>
              <w:right w:val="single" w:sz="4" w:space="0" w:color="auto"/>
            </w:tcBorders>
          </w:tcPr>
          <w:p w:rsidR="002F6A98" w:rsidRPr="004F1B76" w:rsidRDefault="00C336A5" w:rsidP="00264F7C">
            <w:pPr>
              <w:rPr>
                <w:b/>
                <w:noProof/>
              </w:rPr>
            </w:pPr>
            <w:r w:rsidRPr="004F1B76">
              <w:t>4104166</w:t>
            </w:r>
          </w:p>
        </w:tc>
      </w:tr>
      <w:tr w:rsidR="004F1B76" w:rsidRPr="004F1B76" w:rsidTr="004F1B76">
        <w:trPr>
          <w:trHeight w:val="57"/>
        </w:trPr>
        <w:tc>
          <w:tcPr>
            <w:tcW w:w="1142" w:type="pct"/>
            <w:tcBorders>
              <w:top w:val="single" w:sz="4" w:space="0" w:color="auto"/>
              <w:left w:val="single" w:sz="4" w:space="0" w:color="auto"/>
              <w:bottom w:val="single" w:sz="4" w:space="0" w:color="auto"/>
              <w:right w:val="single" w:sz="4" w:space="0" w:color="auto"/>
            </w:tcBorders>
            <w:hideMark/>
          </w:tcPr>
          <w:p w:rsidR="002F6A98" w:rsidRPr="004F1B76" w:rsidRDefault="002F6A98" w:rsidP="00264F7C">
            <w:pPr>
              <w:rPr>
                <w:rFonts w:eastAsia="Calibri"/>
                <w:szCs w:val="22"/>
                <w:lang w:eastAsia="en-US"/>
              </w:rPr>
            </w:pPr>
            <w:r w:rsidRPr="004F1B76">
              <w:rPr>
                <w:rFonts w:eastAsia="Calibri"/>
                <w:szCs w:val="22"/>
                <w:lang w:eastAsia="en-US"/>
              </w:rPr>
              <w:t>Modulio LTKS lygis</w:t>
            </w:r>
          </w:p>
        </w:tc>
        <w:tc>
          <w:tcPr>
            <w:tcW w:w="3858" w:type="pct"/>
            <w:gridSpan w:val="2"/>
            <w:tcBorders>
              <w:top w:val="single" w:sz="4" w:space="0" w:color="auto"/>
              <w:left w:val="single" w:sz="4" w:space="0" w:color="auto"/>
              <w:bottom w:val="single" w:sz="4" w:space="0" w:color="auto"/>
              <w:right w:val="single" w:sz="4" w:space="0" w:color="auto"/>
            </w:tcBorders>
          </w:tcPr>
          <w:p w:rsidR="002F6A98" w:rsidRPr="004F1B76" w:rsidRDefault="002F6A98" w:rsidP="00264F7C">
            <w:pPr>
              <w:rPr>
                <w:noProof/>
              </w:rPr>
            </w:pPr>
            <w:r w:rsidRPr="004F1B76">
              <w:rPr>
                <w:noProof/>
              </w:rPr>
              <w:t>IV</w:t>
            </w:r>
          </w:p>
        </w:tc>
      </w:tr>
      <w:tr w:rsidR="004F1B76" w:rsidRPr="004F1B76" w:rsidTr="004F1B76">
        <w:trPr>
          <w:trHeight w:val="57"/>
        </w:trPr>
        <w:tc>
          <w:tcPr>
            <w:tcW w:w="1142" w:type="pct"/>
            <w:tcBorders>
              <w:top w:val="single" w:sz="4" w:space="0" w:color="auto"/>
              <w:left w:val="single" w:sz="4" w:space="0" w:color="auto"/>
              <w:bottom w:val="single" w:sz="4" w:space="0" w:color="auto"/>
              <w:right w:val="single" w:sz="4" w:space="0" w:color="auto"/>
            </w:tcBorders>
            <w:hideMark/>
          </w:tcPr>
          <w:p w:rsidR="002F6A98" w:rsidRPr="004F1B76" w:rsidRDefault="002F6A98" w:rsidP="00264F7C">
            <w:pPr>
              <w:rPr>
                <w:rFonts w:eastAsia="Calibri"/>
                <w:szCs w:val="22"/>
                <w:lang w:eastAsia="en-US"/>
              </w:rPr>
            </w:pPr>
            <w:r w:rsidRPr="004F1B76">
              <w:rPr>
                <w:rFonts w:eastAsia="Calibri"/>
                <w:szCs w:val="22"/>
                <w:lang w:eastAsia="en-US"/>
              </w:rPr>
              <w:t>Apimtis mokymosi kreditais</w:t>
            </w:r>
          </w:p>
        </w:tc>
        <w:tc>
          <w:tcPr>
            <w:tcW w:w="3858" w:type="pct"/>
            <w:gridSpan w:val="2"/>
            <w:tcBorders>
              <w:top w:val="single" w:sz="4" w:space="0" w:color="auto"/>
              <w:left w:val="single" w:sz="4" w:space="0" w:color="auto"/>
              <w:bottom w:val="single" w:sz="4" w:space="0" w:color="auto"/>
              <w:right w:val="single" w:sz="4" w:space="0" w:color="auto"/>
            </w:tcBorders>
          </w:tcPr>
          <w:p w:rsidR="002F6A98" w:rsidRPr="004F1B76" w:rsidRDefault="002F6A98" w:rsidP="00264F7C">
            <w:pPr>
              <w:rPr>
                <w:noProof/>
              </w:rPr>
            </w:pPr>
            <w:r w:rsidRPr="004F1B76">
              <w:rPr>
                <w:noProof/>
              </w:rPr>
              <w:t>5</w:t>
            </w:r>
          </w:p>
        </w:tc>
      </w:tr>
      <w:tr w:rsidR="004F1B76" w:rsidRPr="004F1B76" w:rsidTr="004F1B76">
        <w:trPr>
          <w:trHeight w:val="57"/>
        </w:trPr>
        <w:tc>
          <w:tcPr>
            <w:tcW w:w="1142" w:type="pct"/>
            <w:tcBorders>
              <w:top w:val="single" w:sz="4" w:space="0" w:color="auto"/>
              <w:left w:val="single" w:sz="4" w:space="0" w:color="auto"/>
              <w:bottom w:val="single" w:sz="4" w:space="0" w:color="auto"/>
              <w:right w:val="single" w:sz="4" w:space="0" w:color="auto"/>
            </w:tcBorders>
            <w:hideMark/>
          </w:tcPr>
          <w:p w:rsidR="002F6A98" w:rsidRPr="004F1B76" w:rsidRDefault="002F6A98" w:rsidP="00264F7C">
            <w:pPr>
              <w:rPr>
                <w:rFonts w:eastAsia="Calibri"/>
                <w:szCs w:val="22"/>
                <w:lang w:eastAsia="en-US"/>
              </w:rPr>
            </w:pPr>
            <w:r w:rsidRPr="004F1B76">
              <w:rPr>
                <w:rFonts w:eastAsia="Calibri"/>
                <w:szCs w:val="22"/>
                <w:lang w:eastAsia="en-US"/>
              </w:rPr>
              <w:t>Kompetencijos</w:t>
            </w:r>
          </w:p>
        </w:tc>
        <w:tc>
          <w:tcPr>
            <w:tcW w:w="3858" w:type="pct"/>
            <w:gridSpan w:val="2"/>
            <w:tcBorders>
              <w:top w:val="single" w:sz="4" w:space="0" w:color="auto"/>
              <w:left w:val="single" w:sz="4" w:space="0" w:color="auto"/>
              <w:bottom w:val="single" w:sz="4" w:space="0" w:color="auto"/>
              <w:right w:val="single" w:sz="4" w:space="0" w:color="auto"/>
            </w:tcBorders>
          </w:tcPr>
          <w:p w:rsidR="002F6A98" w:rsidRPr="004F1B76" w:rsidRDefault="00C44933" w:rsidP="00264F7C">
            <w:pPr>
              <w:rPr>
                <w:noProof/>
              </w:rPr>
            </w:pPr>
            <w:r w:rsidRPr="004F1B76">
              <w:t>Planuoti ir vykdyti materialiųjų srautų judėjimo srautą gamybos procese</w:t>
            </w:r>
          </w:p>
        </w:tc>
      </w:tr>
      <w:tr w:rsidR="004F1B76" w:rsidRPr="004F1B76" w:rsidTr="004F1B76">
        <w:trPr>
          <w:trHeight w:val="57"/>
        </w:trPr>
        <w:tc>
          <w:tcPr>
            <w:tcW w:w="1142" w:type="pct"/>
            <w:shd w:val="clear" w:color="auto" w:fill="D9D9D9"/>
          </w:tcPr>
          <w:p w:rsidR="002F6A98" w:rsidRPr="004F1B76" w:rsidRDefault="003A0ED3" w:rsidP="00264F7C">
            <w:r w:rsidRPr="004F1B76">
              <w:t>Modulio mokymosi rezultatai</w:t>
            </w:r>
          </w:p>
        </w:tc>
        <w:tc>
          <w:tcPr>
            <w:tcW w:w="2116" w:type="pct"/>
            <w:shd w:val="clear" w:color="auto" w:fill="D9D9D9"/>
          </w:tcPr>
          <w:p w:rsidR="002F6A98" w:rsidRPr="004F1B76" w:rsidRDefault="002F6A98" w:rsidP="00264F7C">
            <w:r w:rsidRPr="004F1B76">
              <w:t>Rekomenduojamas turinys, reikalingas mokymosi rezultatams pasiekti</w:t>
            </w:r>
          </w:p>
        </w:tc>
        <w:tc>
          <w:tcPr>
            <w:tcW w:w="1742" w:type="pct"/>
            <w:shd w:val="clear" w:color="auto" w:fill="D9D9D9"/>
          </w:tcPr>
          <w:p w:rsidR="002F6A98" w:rsidRPr="004F1B76" w:rsidRDefault="002F6A98" w:rsidP="00264F7C">
            <w:r w:rsidRPr="004F1B76">
              <w:t>Mokymosi pasiekimų įvertinimo kriterijai</w:t>
            </w:r>
          </w:p>
        </w:tc>
      </w:tr>
      <w:tr w:rsidR="004F1B76" w:rsidRPr="004F1B76" w:rsidTr="004F1B76">
        <w:trPr>
          <w:trHeight w:val="57"/>
        </w:trPr>
        <w:tc>
          <w:tcPr>
            <w:tcW w:w="5000" w:type="pct"/>
            <w:gridSpan w:val="3"/>
            <w:shd w:val="clear" w:color="auto" w:fill="F2F2F2"/>
          </w:tcPr>
          <w:p w:rsidR="002F6A98" w:rsidRPr="004F1B76" w:rsidRDefault="002F6A98" w:rsidP="00264F7C">
            <w:pPr>
              <w:rPr>
                <w:noProof/>
              </w:rPr>
            </w:pPr>
            <w:r w:rsidRPr="004F1B76">
              <w:rPr>
                <w:noProof/>
              </w:rPr>
              <w:t>Kognityviniai mokymosi rezultatai:</w:t>
            </w:r>
          </w:p>
        </w:tc>
      </w:tr>
      <w:tr w:rsidR="004F1B76" w:rsidRPr="004F1B76" w:rsidTr="004F1B76">
        <w:trPr>
          <w:trHeight w:val="57"/>
        </w:trPr>
        <w:tc>
          <w:tcPr>
            <w:tcW w:w="1142" w:type="pct"/>
          </w:tcPr>
          <w:p w:rsidR="002F6A98" w:rsidRPr="004F1B76" w:rsidRDefault="002F6A98" w:rsidP="00264F7C">
            <w:pPr>
              <w:rPr>
                <w:rFonts w:eastAsia="Calibri"/>
                <w:szCs w:val="22"/>
                <w:lang w:eastAsia="en-US"/>
              </w:rPr>
            </w:pPr>
            <w:r w:rsidRPr="004F1B76">
              <w:rPr>
                <w:rFonts w:eastAsia="Calibri"/>
                <w:szCs w:val="22"/>
                <w:lang w:eastAsia="en-US"/>
              </w:rPr>
              <w:t>1. Apibūdinti gamybinio proceso esmę, organizavimą erdvėje bei laike.</w:t>
            </w:r>
          </w:p>
        </w:tc>
        <w:tc>
          <w:tcPr>
            <w:tcW w:w="2116" w:type="pct"/>
          </w:tcPr>
          <w:p w:rsidR="002F6A98" w:rsidRPr="004F1B76" w:rsidRDefault="002F6A98" w:rsidP="00264F7C">
            <w:pPr>
              <w:rPr>
                <w:rFonts w:eastAsia="Calibri"/>
                <w:b/>
                <w:szCs w:val="22"/>
                <w:lang w:eastAsia="en-US"/>
              </w:rPr>
            </w:pPr>
            <w:r w:rsidRPr="004F1B76">
              <w:rPr>
                <w:rFonts w:eastAsia="Calibri"/>
                <w:b/>
                <w:szCs w:val="22"/>
                <w:lang w:eastAsia="en-US"/>
              </w:rPr>
              <w:t>Temos:</w:t>
            </w:r>
          </w:p>
          <w:p w:rsidR="002F6A98" w:rsidRPr="004F1B76" w:rsidRDefault="002F6A98" w:rsidP="00264F7C">
            <w:pPr>
              <w:rPr>
                <w:rFonts w:eastAsia="Calibri"/>
                <w:szCs w:val="22"/>
                <w:lang w:eastAsia="en-US"/>
              </w:rPr>
            </w:pPr>
            <w:r w:rsidRPr="004F1B76">
              <w:rPr>
                <w:rFonts w:eastAsia="Calibri"/>
                <w:szCs w:val="22"/>
                <w:lang w:eastAsia="en-US"/>
              </w:rPr>
              <w:t>1. Gamybos procesas.</w:t>
            </w:r>
          </w:p>
          <w:p w:rsidR="002F6A98" w:rsidRPr="004F1B76" w:rsidRDefault="002F6A98" w:rsidP="00264F7C">
            <w:pPr>
              <w:rPr>
                <w:rFonts w:eastAsia="Calibri"/>
                <w:szCs w:val="22"/>
                <w:lang w:eastAsia="en-US"/>
              </w:rPr>
            </w:pPr>
            <w:r w:rsidRPr="004F1B76">
              <w:rPr>
                <w:rFonts w:eastAsia="Calibri"/>
                <w:szCs w:val="22"/>
                <w:lang w:eastAsia="en-US"/>
              </w:rPr>
              <w:t>2. Gamybos proceso organizavimas erdvėje.</w:t>
            </w:r>
          </w:p>
          <w:p w:rsidR="002F6A98" w:rsidRPr="004F1B76" w:rsidRDefault="002F6A98" w:rsidP="00264F7C">
            <w:pPr>
              <w:rPr>
                <w:rFonts w:eastAsia="Calibri"/>
                <w:szCs w:val="22"/>
                <w:lang w:eastAsia="en-US"/>
              </w:rPr>
            </w:pPr>
            <w:r w:rsidRPr="004F1B76">
              <w:rPr>
                <w:rFonts w:eastAsia="Calibri"/>
                <w:szCs w:val="22"/>
                <w:lang w:eastAsia="en-US"/>
              </w:rPr>
              <w:t>3. Gamybos proceso organizavimas laiku.</w:t>
            </w:r>
          </w:p>
          <w:p w:rsidR="002F6A98" w:rsidRPr="004F1B76" w:rsidRDefault="002F6A98" w:rsidP="00264F7C">
            <w:pPr>
              <w:rPr>
                <w:rFonts w:eastAsia="Calibri"/>
                <w:szCs w:val="22"/>
                <w:lang w:eastAsia="en-US"/>
              </w:rPr>
            </w:pPr>
            <w:r w:rsidRPr="004F1B76">
              <w:rPr>
                <w:rFonts w:eastAsia="Calibri"/>
                <w:szCs w:val="22"/>
                <w:lang w:eastAsia="en-US"/>
              </w:rPr>
              <w:t xml:space="preserve">4. </w:t>
            </w:r>
            <w:proofErr w:type="spellStart"/>
            <w:r w:rsidRPr="004F1B76">
              <w:rPr>
                <w:rFonts w:eastAsia="Calibri"/>
                <w:szCs w:val="22"/>
                <w:lang w:eastAsia="en-US"/>
              </w:rPr>
              <w:t>Srovinės</w:t>
            </w:r>
            <w:proofErr w:type="spellEnd"/>
            <w:r w:rsidRPr="004F1B76">
              <w:rPr>
                <w:rFonts w:eastAsia="Calibri"/>
                <w:szCs w:val="22"/>
                <w:lang w:eastAsia="en-US"/>
              </w:rPr>
              <w:t xml:space="preserve"> gamybos organizavimas.</w:t>
            </w:r>
          </w:p>
          <w:p w:rsidR="002F6A98" w:rsidRPr="004F1B76" w:rsidRDefault="002F6A98" w:rsidP="00264F7C">
            <w:pPr>
              <w:rPr>
                <w:rFonts w:eastAsia="Calibri"/>
                <w:szCs w:val="22"/>
                <w:lang w:eastAsia="en-US"/>
              </w:rPr>
            </w:pPr>
            <w:r w:rsidRPr="004F1B76">
              <w:rPr>
                <w:rFonts w:eastAsia="Calibri"/>
                <w:szCs w:val="22"/>
                <w:lang w:eastAsia="en-US"/>
              </w:rPr>
              <w:t>5. Lanksčios automatizuotos gamybos organizavimas.</w:t>
            </w:r>
          </w:p>
          <w:p w:rsidR="002F6A98" w:rsidRPr="004F1B76" w:rsidRDefault="002F6A98" w:rsidP="00264F7C">
            <w:pPr>
              <w:rPr>
                <w:rFonts w:eastAsia="Calibri"/>
                <w:szCs w:val="22"/>
                <w:lang w:eastAsia="en-US"/>
              </w:rPr>
            </w:pPr>
            <w:r w:rsidRPr="004F1B76">
              <w:rPr>
                <w:rFonts w:eastAsia="Calibri"/>
                <w:szCs w:val="22"/>
                <w:lang w:eastAsia="en-US"/>
              </w:rPr>
              <w:t>6. Vienetinės gamybos organizavimas.</w:t>
            </w:r>
          </w:p>
          <w:p w:rsidR="002F6A98" w:rsidRPr="004F1B76" w:rsidRDefault="002F6A98" w:rsidP="00264F7C">
            <w:pPr>
              <w:rPr>
                <w:rFonts w:eastAsia="Calibri"/>
                <w:b/>
                <w:szCs w:val="22"/>
                <w:lang w:eastAsia="en-US"/>
              </w:rPr>
            </w:pPr>
            <w:r w:rsidRPr="004F1B76">
              <w:rPr>
                <w:rFonts w:eastAsia="Calibri"/>
                <w:b/>
                <w:szCs w:val="22"/>
                <w:lang w:eastAsia="en-US"/>
              </w:rPr>
              <w:t>Užduotis/</w:t>
            </w:r>
            <w:proofErr w:type="spellStart"/>
            <w:r w:rsidRPr="004F1B76">
              <w:rPr>
                <w:rFonts w:eastAsia="Calibri"/>
                <w:b/>
                <w:szCs w:val="22"/>
                <w:lang w:eastAsia="en-US"/>
              </w:rPr>
              <w:t>ys</w:t>
            </w:r>
            <w:proofErr w:type="spellEnd"/>
            <w:r w:rsidRPr="004F1B76">
              <w:rPr>
                <w:rFonts w:eastAsia="Calibri"/>
                <w:b/>
                <w:szCs w:val="22"/>
                <w:lang w:eastAsia="en-US"/>
              </w:rPr>
              <w:t>:</w:t>
            </w:r>
          </w:p>
          <w:p w:rsidR="002F6A98" w:rsidRPr="004F1B76" w:rsidRDefault="002F6A98" w:rsidP="00264F7C">
            <w:pPr>
              <w:numPr>
                <w:ilvl w:val="0"/>
                <w:numId w:val="32"/>
              </w:numPr>
              <w:ind w:left="0" w:firstLine="0"/>
              <w:contextualSpacing/>
              <w:rPr>
                <w:rFonts w:eastAsia="Calibri"/>
                <w:szCs w:val="22"/>
                <w:lang w:eastAsia="en-US"/>
              </w:rPr>
            </w:pPr>
            <w:r w:rsidRPr="004F1B76">
              <w:rPr>
                <w:rFonts w:eastAsia="Calibri"/>
                <w:szCs w:val="22"/>
                <w:lang w:eastAsia="en-US"/>
              </w:rPr>
              <w:t>Referuoti gamybos proceso esmę.</w:t>
            </w:r>
          </w:p>
        </w:tc>
        <w:tc>
          <w:tcPr>
            <w:tcW w:w="1742" w:type="pct"/>
          </w:tcPr>
          <w:p w:rsidR="002F6A98" w:rsidRPr="004F1B76" w:rsidRDefault="002F6A98" w:rsidP="00264F7C">
            <w:pPr>
              <w:autoSpaceDE w:val="0"/>
              <w:autoSpaceDN w:val="0"/>
              <w:adjustRightInd w:val="0"/>
              <w:rPr>
                <w:rFonts w:eastAsia="Calibri"/>
                <w:b/>
                <w:szCs w:val="22"/>
                <w:lang w:eastAsia="en-US"/>
              </w:rPr>
            </w:pPr>
            <w:r w:rsidRPr="004F1B76">
              <w:rPr>
                <w:rFonts w:eastAsia="Calibri"/>
                <w:b/>
                <w:szCs w:val="22"/>
                <w:lang w:eastAsia="en-US"/>
              </w:rPr>
              <w:t>Patenkinamai:</w:t>
            </w:r>
          </w:p>
          <w:p w:rsidR="002F6A98" w:rsidRPr="004F1B76" w:rsidRDefault="002F6A98" w:rsidP="00264F7C">
            <w:pPr>
              <w:autoSpaceDE w:val="0"/>
              <w:autoSpaceDN w:val="0"/>
              <w:adjustRightInd w:val="0"/>
              <w:rPr>
                <w:rFonts w:eastAsia="Calibri"/>
                <w:szCs w:val="22"/>
                <w:lang w:eastAsia="en-US"/>
              </w:rPr>
            </w:pPr>
            <w:r w:rsidRPr="004F1B76">
              <w:rPr>
                <w:rFonts w:eastAsia="Calibri"/>
                <w:szCs w:val="22"/>
                <w:lang w:eastAsia="en-US"/>
              </w:rPr>
              <w:t>Apibūdinta gamybinio proceso esmė.</w:t>
            </w:r>
          </w:p>
          <w:p w:rsidR="002F6A98" w:rsidRPr="004F1B76" w:rsidRDefault="002F6A98" w:rsidP="00264F7C">
            <w:pPr>
              <w:autoSpaceDE w:val="0"/>
              <w:autoSpaceDN w:val="0"/>
              <w:adjustRightInd w:val="0"/>
              <w:rPr>
                <w:rFonts w:eastAsia="Calibri"/>
                <w:b/>
                <w:szCs w:val="22"/>
                <w:lang w:eastAsia="en-US"/>
              </w:rPr>
            </w:pPr>
            <w:r w:rsidRPr="004F1B76">
              <w:rPr>
                <w:rFonts w:eastAsia="Calibri"/>
                <w:b/>
                <w:szCs w:val="22"/>
                <w:lang w:eastAsia="en-US"/>
              </w:rPr>
              <w:t>Gerai:</w:t>
            </w:r>
          </w:p>
          <w:p w:rsidR="002F6A98" w:rsidRPr="004F1B76" w:rsidRDefault="002F6A98" w:rsidP="00264F7C">
            <w:pPr>
              <w:rPr>
                <w:rFonts w:eastAsia="Calibri"/>
                <w:szCs w:val="22"/>
                <w:lang w:eastAsia="en-US"/>
              </w:rPr>
            </w:pPr>
            <w:r w:rsidRPr="004F1B76">
              <w:rPr>
                <w:rFonts w:eastAsia="Calibri"/>
                <w:szCs w:val="22"/>
                <w:lang w:eastAsia="en-US"/>
              </w:rPr>
              <w:t>Apibūdinta gamybinio proceso esmė, organizavimas erdvėje.</w:t>
            </w:r>
          </w:p>
          <w:p w:rsidR="002F6A98" w:rsidRPr="004F1B76" w:rsidRDefault="002F6A98" w:rsidP="00264F7C">
            <w:pPr>
              <w:rPr>
                <w:rFonts w:eastAsia="Calibri"/>
                <w:b/>
                <w:szCs w:val="22"/>
                <w:lang w:eastAsia="en-US"/>
              </w:rPr>
            </w:pPr>
            <w:r w:rsidRPr="004F1B76">
              <w:rPr>
                <w:rFonts w:eastAsia="Calibri"/>
                <w:b/>
                <w:szCs w:val="22"/>
                <w:lang w:eastAsia="en-US"/>
              </w:rPr>
              <w:t>Puikiai:</w:t>
            </w:r>
          </w:p>
          <w:p w:rsidR="002F6A98" w:rsidRPr="004F1B76" w:rsidRDefault="002F6A98" w:rsidP="004F1B76">
            <w:pPr>
              <w:rPr>
                <w:rFonts w:eastAsia="Calibri"/>
                <w:szCs w:val="22"/>
                <w:lang w:eastAsia="en-US"/>
              </w:rPr>
            </w:pPr>
            <w:r w:rsidRPr="004F1B76">
              <w:rPr>
                <w:rFonts w:eastAsia="Calibri"/>
                <w:szCs w:val="22"/>
                <w:lang w:eastAsia="en-US"/>
              </w:rPr>
              <w:t>Apibūdinta gamybinio proceso esmė, organizavimas erdvėje, laiku.</w:t>
            </w:r>
          </w:p>
        </w:tc>
      </w:tr>
      <w:tr w:rsidR="004F1B76" w:rsidRPr="004F1B76" w:rsidTr="004F1B76">
        <w:trPr>
          <w:trHeight w:val="57"/>
        </w:trPr>
        <w:tc>
          <w:tcPr>
            <w:tcW w:w="1142" w:type="pct"/>
          </w:tcPr>
          <w:p w:rsidR="002F6A98" w:rsidRPr="004F1B76" w:rsidRDefault="002F6A98" w:rsidP="00264F7C">
            <w:pPr>
              <w:rPr>
                <w:rFonts w:eastAsia="Calibri"/>
                <w:szCs w:val="22"/>
                <w:lang w:eastAsia="en-US"/>
              </w:rPr>
            </w:pPr>
            <w:r w:rsidRPr="004F1B76">
              <w:rPr>
                <w:rFonts w:eastAsia="Calibri"/>
                <w:szCs w:val="22"/>
                <w:lang w:eastAsia="en-US"/>
              </w:rPr>
              <w:t>2. Apibūdinti medžiagų savybes.</w:t>
            </w:r>
          </w:p>
        </w:tc>
        <w:tc>
          <w:tcPr>
            <w:tcW w:w="2116" w:type="pct"/>
          </w:tcPr>
          <w:p w:rsidR="002F6A98" w:rsidRPr="004F1B76" w:rsidRDefault="002F6A98" w:rsidP="00264F7C">
            <w:pPr>
              <w:rPr>
                <w:rFonts w:eastAsia="Calibri"/>
                <w:b/>
                <w:szCs w:val="22"/>
                <w:lang w:eastAsia="en-US"/>
              </w:rPr>
            </w:pPr>
            <w:r w:rsidRPr="004F1B76">
              <w:rPr>
                <w:rFonts w:eastAsia="Calibri"/>
                <w:b/>
                <w:szCs w:val="22"/>
                <w:lang w:eastAsia="en-US"/>
              </w:rPr>
              <w:t>Temos:</w:t>
            </w:r>
          </w:p>
          <w:p w:rsidR="002F6A98" w:rsidRPr="004F1B76" w:rsidRDefault="002F6A98" w:rsidP="00264F7C">
            <w:pPr>
              <w:rPr>
                <w:rFonts w:eastAsia="Calibri"/>
                <w:szCs w:val="22"/>
                <w:lang w:eastAsia="en-US"/>
              </w:rPr>
            </w:pPr>
            <w:r w:rsidRPr="004F1B76">
              <w:rPr>
                <w:rFonts w:eastAsia="Calibri"/>
                <w:szCs w:val="22"/>
                <w:lang w:eastAsia="en-US"/>
              </w:rPr>
              <w:t>1. Pagrindinės žinios apie metalus ir lydinius.</w:t>
            </w:r>
          </w:p>
          <w:p w:rsidR="002F6A98" w:rsidRPr="004F1B76" w:rsidRDefault="002F6A98" w:rsidP="00264F7C">
            <w:pPr>
              <w:rPr>
                <w:rFonts w:eastAsia="Calibri"/>
                <w:szCs w:val="22"/>
                <w:lang w:eastAsia="en-US"/>
              </w:rPr>
            </w:pPr>
            <w:r w:rsidRPr="004F1B76">
              <w:rPr>
                <w:rFonts w:eastAsia="Calibri"/>
                <w:szCs w:val="22"/>
                <w:lang w:eastAsia="en-US"/>
              </w:rPr>
              <w:t>2. Metalų ir lydinių savybės.</w:t>
            </w:r>
          </w:p>
          <w:p w:rsidR="002F6A98" w:rsidRPr="004F1B76" w:rsidRDefault="002F6A98" w:rsidP="00264F7C">
            <w:pPr>
              <w:rPr>
                <w:rFonts w:eastAsia="Calibri"/>
                <w:szCs w:val="22"/>
                <w:lang w:eastAsia="en-US"/>
              </w:rPr>
            </w:pPr>
            <w:r w:rsidRPr="004F1B76">
              <w:rPr>
                <w:rFonts w:eastAsia="Calibri"/>
                <w:szCs w:val="22"/>
                <w:lang w:eastAsia="en-US"/>
              </w:rPr>
              <w:t>3. Juodieji metalai, jų lydinių savybes, naudojimo sritis, žymėjimas.</w:t>
            </w:r>
          </w:p>
          <w:p w:rsidR="002F6A98" w:rsidRPr="004F1B76" w:rsidRDefault="002F6A98" w:rsidP="00264F7C">
            <w:pPr>
              <w:rPr>
                <w:rFonts w:eastAsia="Calibri"/>
                <w:szCs w:val="22"/>
                <w:lang w:eastAsia="en-US"/>
              </w:rPr>
            </w:pPr>
            <w:r w:rsidRPr="004F1B76">
              <w:rPr>
                <w:rFonts w:eastAsia="Calibri"/>
                <w:szCs w:val="22"/>
                <w:lang w:eastAsia="en-US"/>
              </w:rPr>
              <w:t>4. Terminis metalų apdorojimas.</w:t>
            </w:r>
          </w:p>
          <w:p w:rsidR="002F6A98" w:rsidRPr="004F1B76" w:rsidRDefault="002F6A98" w:rsidP="00264F7C">
            <w:pPr>
              <w:rPr>
                <w:rFonts w:eastAsia="Calibri"/>
                <w:szCs w:val="22"/>
                <w:lang w:eastAsia="en-US"/>
              </w:rPr>
            </w:pPr>
            <w:r w:rsidRPr="004F1B76">
              <w:rPr>
                <w:rFonts w:eastAsia="Calibri"/>
                <w:szCs w:val="22"/>
                <w:lang w:eastAsia="en-US"/>
              </w:rPr>
              <w:t>5. Spalvotieji metalai, jų lydinių savybės, naudojimo sritis, žymėjimas.</w:t>
            </w:r>
          </w:p>
          <w:p w:rsidR="002F6A98" w:rsidRPr="004F1B76" w:rsidRDefault="002F6A98" w:rsidP="00264F7C">
            <w:pPr>
              <w:rPr>
                <w:rFonts w:eastAsia="Calibri"/>
                <w:szCs w:val="22"/>
                <w:lang w:eastAsia="en-US"/>
              </w:rPr>
            </w:pPr>
            <w:r w:rsidRPr="004F1B76">
              <w:rPr>
                <w:rFonts w:eastAsia="Calibri"/>
                <w:szCs w:val="22"/>
                <w:lang w:eastAsia="en-US"/>
              </w:rPr>
              <w:t xml:space="preserve">6. </w:t>
            </w:r>
            <w:proofErr w:type="spellStart"/>
            <w:r w:rsidRPr="004F1B76">
              <w:rPr>
                <w:rFonts w:eastAsia="Calibri"/>
                <w:szCs w:val="22"/>
                <w:lang w:eastAsia="en-US"/>
              </w:rPr>
              <w:t>Antifrikcinės</w:t>
            </w:r>
            <w:proofErr w:type="spellEnd"/>
            <w:r w:rsidRPr="004F1B76">
              <w:rPr>
                <w:rFonts w:eastAsia="Calibri"/>
                <w:szCs w:val="22"/>
                <w:lang w:eastAsia="en-US"/>
              </w:rPr>
              <w:t xml:space="preserve"> ir miltelinės medžiagos.</w:t>
            </w:r>
          </w:p>
          <w:p w:rsidR="002F6A98" w:rsidRPr="004F1B76" w:rsidRDefault="002F6A98" w:rsidP="00264F7C">
            <w:pPr>
              <w:rPr>
                <w:rFonts w:eastAsia="Calibri"/>
                <w:szCs w:val="22"/>
                <w:lang w:eastAsia="en-US"/>
              </w:rPr>
            </w:pPr>
            <w:r w:rsidRPr="004F1B76">
              <w:rPr>
                <w:rFonts w:eastAsia="Calibri"/>
                <w:szCs w:val="22"/>
                <w:lang w:eastAsia="en-US"/>
              </w:rPr>
              <w:t>7. Nemetalinės konstrukcinės medžiagos.</w:t>
            </w:r>
          </w:p>
          <w:p w:rsidR="002F6A98" w:rsidRPr="004F1B76" w:rsidRDefault="002F6A98" w:rsidP="00264F7C">
            <w:pPr>
              <w:rPr>
                <w:rFonts w:eastAsia="Calibri"/>
                <w:szCs w:val="22"/>
                <w:lang w:eastAsia="en-US"/>
              </w:rPr>
            </w:pPr>
            <w:r w:rsidRPr="004F1B76">
              <w:rPr>
                <w:rFonts w:eastAsia="Calibri"/>
                <w:szCs w:val="22"/>
                <w:lang w:eastAsia="en-US"/>
              </w:rPr>
              <w:t>8. Eksploatacinės medžiagos.</w:t>
            </w:r>
          </w:p>
          <w:p w:rsidR="002F6A98" w:rsidRPr="004F1B76" w:rsidRDefault="002F6A98" w:rsidP="00264F7C">
            <w:pPr>
              <w:rPr>
                <w:rFonts w:eastAsia="Calibri"/>
                <w:b/>
                <w:szCs w:val="22"/>
                <w:lang w:eastAsia="en-US"/>
              </w:rPr>
            </w:pPr>
            <w:r w:rsidRPr="004F1B76">
              <w:rPr>
                <w:rFonts w:eastAsia="Calibri"/>
                <w:b/>
                <w:szCs w:val="22"/>
                <w:lang w:eastAsia="en-US"/>
              </w:rPr>
              <w:t>Užduotis/</w:t>
            </w:r>
            <w:proofErr w:type="spellStart"/>
            <w:r w:rsidRPr="004F1B76">
              <w:rPr>
                <w:rFonts w:eastAsia="Calibri"/>
                <w:b/>
                <w:szCs w:val="22"/>
                <w:lang w:eastAsia="en-US"/>
              </w:rPr>
              <w:t>ys</w:t>
            </w:r>
            <w:proofErr w:type="spellEnd"/>
            <w:r w:rsidRPr="004F1B76">
              <w:rPr>
                <w:rFonts w:eastAsia="Calibri"/>
                <w:b/>
                <w:szCs w:val="22"/>
                <w:lang w:eastAsia="en-US"/>
              </w:rPr>
              <w:t>:</w:t>
            </w:r>
          </w:p>
          <w:p w:rsidR="002F6A98" w:rsidRPr="004F1B76" w:rsidRDefault="002F6A98" w:rsidP="00264F7C">
            <w:pPr>
              <w:numPr>
                <w:ilvl w:val="0"/>
                <w:numId w:val="33"/>
              </w:numPr>
              <w:ind w:left="0" w:firstLine="0"/>
              <w:contextualSpacing/>
              <w:rPr>
                <w:rFonts w:eastAsia="Calibri"/>
                <w:szCs w:val="22"/>
                <w:lang w:eastAsia="en-US"/>
              </w:rPr>
            </w:pPr>
            <w:r w:rsidRPr="004F1B76">
              <w:rPr>
                <w:rFonts w:eastAsia="Calibri"/>
                <w:szCs w:val="22"/>
                <w:lang w:eastAsia="en-US"/>
              </w:rPr>
              <w:t>Pristatyti medžiagų savybes.</w:t>
            </w:r>
          </w:p>
        </w:tc>
        <w:tc>
          <w:tcPr>
            <w:tcW w:w="1742" w:type="pct"/>
          </w:tcPr>
          <w:p w:rsidR="002F6A98" w:rsidRPr="004F1B76" w:rsidRDefault="002F6A98" w:rsidP="00264F7C">
            <w:pPr>
              <w:autoSpaceDE w:val="0"/>
              <w:autoSpaceDN w:val="0"/>
              <w:adjustRightInd w:val="0"/>
              <w:rPr>
                <w:rFonts w:eastAsia="Calibri"/>
                <w:b/>
                <w:szCs w:val="22"/>
                <w:lang w:eastAsia="en-US"/>
              </w:rPr>
            </w:pPr>
            <w:r w:rsidRPr="004F1B76">
              <w:rPr>
                <w:rFonts w:eastAsia="Calibri"/>
                <w:b/>
                <w:szCs w:val="22"/>
                <w:lang w:eastAsia="en-US"/>
              </w:rPr>
              <w:t>Patenkinamai:</w:t>
            </w:r>
          </w:p>
          <w:p w:rsidR="002F6A98" w:rsidRPr="004F1B76" w:rsidRDefault="002F6A98" w:rsidP="00264F7C">
            <w:pPr>
              <w:autoSpaceDE w:val="0"/>
              <w:autoSpaceDN w:val="0"/>
              <w:adjustRightInd w:val="0"/>
              <w:rPr>
                <w:rFonts w:eastAsia="Calibri"/>
                <w:szCs w:val="22"/>
                <w:lang w:eastAsia="en-US"/>
              </w:rPr>
            </w:pPr>
            <w:r w:rsidRPr="004F1B76">
              <w:rPr>
                <w:rFonts w:eastAsia="Calibri"/>
                <w:szCs w:val="22"/>
                <w:lang w:eastAsia="en-US"/>
              </w:rPr>
              <w:t>Apibūdinti juodieji ir spalvotieji metalai.</w:t>
            </w:r>
          </w:p>
          <w:p w:rsidR="002F6A98" w:rsidRPr="004F1B76" w:rsidRDefault="002F6A98" w:rsidP="00264F7C">
            <w:pPr>
              <w:autoSpaceDE w:val="0"/>
              <w:autoSpaceDN w:val="0"/>
              <w:adjustRightInd w:val="0"/>
              <w:rPr>
                <w:rFonts w:eastAsia="Calibri"/>
                <w:b/>
                <w:szCs w:val="22"/>
                <w:lang w:eastAsia="en-US"/>
              </w:rPr>
            </w:pPr>
            <w:r w:rsidRPr="004F1B76">
              <w:rPr>
                <w:rFonts w:eastAsia="Calibri"/>
                <w:b/>
                <w:szCs w:val="22"/>
                <w:lang w:eastAsia="en-US"/>
              </w:rPr>
              <w:t>Gerai:</w:t>
            </w:r>
          </w:p>
          <w:p w:rsidR="002F6A98" w:rsidRPr="004F1B76" w:rsidRDefault="002F6A98" w:rsidP="00264F7C">
            <w:pPr>
              <w:rPr>
                <w:rFonts w:eastAsia="Calibri"/>
                <w:szCs w:val="22"/>
                <w:lang w:eastAsia="en-US"/>
              </w:rPr>
            </w:pPr>
            <w:r w:rsidRPr="004F1B76">
              <w:rPr>
                <w:rFonts w:eastAsia="Calibri"/>
                <w:szCs w:val="22"/>
                <w:lang w:eastAsia="en-US"/>
              </w:rPr>
              <w:t>Apibūdinti juodieji ir spalvotieji metalai, jų lydiniai.</w:t>
            </w:r>
          </w:p>
          <w:p w:rsidR="002F6A98" w:rsidRPr="004F1B76" w:rsidRDefault="002F6A98" w:rsidP="00264F7C">
            <w:pPr>
              <w:rPr>
                <w:rFonts w:eastAsia="Calibri"/>
                <w:b/>
                <w:szCs w:val="22"/>
                <w:lang w:eastAsia="en-US"/>
              </w:rPr>
            </w:pPr>
            <w:r w:rsidRPr="004F1B76">
              <w:rPr>
                <w:rFonts w:eastAsia="Calibri"/>
                <w:b/>
                <w:szCs w:val="22"/>
                <w:lang w:eastAsia="en-US"/>
              </w:rPr>
              <w:t>Puikiai:</w:t>
            </w:r>
          </w:p>
          <w:p w:rsidR="002F6A98" w:rsidRPr="004F1B76" w:rsidRDefault="002F6A98" w:rsidP="00264F7C">
            <w:pPr>
              <w:rPr>
                <w:rFonts w:eastAsia="Calibri"/>
                <w:szCs w:val="22"/>
                <w:lang w:eastAsia="en-US"/>
              </w:rPr>
            </w:pPr>
            <w:r w:rsidRPr="004F1B76">
              <w:rPr>
                <w:rFonts w:eastAsia="Calibri"/>
                <w:szCs w:val="22"/>
                <w:lang w:eastAsia="en-US"/>
              </w:rPr>
              <w:t>Apibūdinti juodieji ir spalvotieji metalai, jų lydiniai, nemetalinės ir eksploatacinės medžiagos.</w:t>
            </w:r>
          </w:p>
        </w:tc>
      </w:tr>
      <w:tr w:rsidR="004F1B76" w:rsidRPr="004F1B76" w:rsidTr="004F1B76">
        <w:trPr>
          <w:trHeight w:val="57"/>
        </w:trPr>
        <w:tc>
          <w:tcPr>
            <w:tcW w:w="5000" w:type="pct"/>
            <w:gridSpan w:val="3"/>
            <w:shd w:val="clear" w:color="auto" w:fill="F2F2F2"/>
          </w:tcPr>
          <w:p w:rsidR="002F6A98" w:rsidRPr="004F1B76" w:rsidRDefault="002F6A98" w:rsidP="00264F7C">
            <w:pPr>
              <w:autoSpaceDE w:val="0"/>
              <w:autoSpaceDN w:val="0"/>
              <w:adjustRightInd w:val="0"/>
              <w:rPr>
                <w:rFonts w:eastAsia="Calibri"/>
                <w:szCs w:val="22"/>
                <w:lang w:eastAsia="en-US"/>
              </w:rPr>
            </w:pPr>
            <w:r w:rsidRPr="004F1B76">
              <w:rPr>
                <w:rFonts w:eastAsia="Calibri"/>
                <w:iCs/>
                <w:szCs w:val="22"/>
                <w:lang w:eastAsia="en-US"/>
              </w:rPr>
              <w:t xml:space="preserve">Psichomotoriniai mokymosi rezultatai: </w:t>
            </w:r>
          </w:p>
        </w:tc>
      </w:tr>
      <w:tr w:rsidR="004F1B76" w:rsidRPr="004F1B76" w:rsidTr="004F1B76">
        <w:trPr>
          <w:trHeight w:val="57"/>
        </w:trPr>
        <w:tc>
          <w:tcPr>
            <w:tcW w:w="1142" w:type="pct"/>
          </w:tcPr>
          <w:p w:rsidR="002F6A98" w:rsidRPr="004F1B76" w:rsidRDefault="002F6A98" w:rsidP="00264F7C">
            <w:pPr>
              <w:rPr>
                <w:rFonts w:eastAsia="Calibri"/>
                <w:szCs w:val="22"/>
                <w:lang w:eastAsia="en-US"/>
              </w:rPr>
            </w:pPr>
            <w:r w:rsidRPr="004F1B76">
              <w:rPr>
                <w:rFonts w:eastAsia="Calibri"/>
                <w:szCs w:val="22"/>
                <w:lang w:eastAsia="en-US"/>
              </w:rPr>
              <w:t xml:space="preserve">1. Saugiai ir kokybiškai valdyti produkcijos judėjimą gamyboje pasinaudojant </w:t>
            </w:r>
            <w:r w:rsidRPr="004F1B76">
              <w:rPr>
                <w:rFonts w:eastAsia="Calibri"/>
                <w:szCs w:val="22"/>
                <w:lang w:eastAsia="en-US"/>
              </w:rPr>
              <w:lastRenderedPageBreak/>
              <w:t>gamybos valdymo sistema.</w:t>
            </w:r>
          </w:p>
        </w:tc>
        <w:tc>
          <w:tcPr>
            <w:tcW w:w="2116" w:type="pct"/>
          </w:tcPr>
          <w:p w:rsidR="002F6A98" w:rsidRPr="004F1B76" w:rsidRDefault="002F6A98" w:rsidP="00264F7C">
            <w:pPr>
              <w:rPr>
                <w:rFonts w:eastAsia="Calibri"/>
                <w:b/>
                <w:szCs w:val="22"/>
                <w:lang w:eastAsia="en-US"/>
              </w:rPr>
            </w:pPr>
            <w:r w:rsidRPr="004F1B76">
              <w:rPr>
                <w:rFonts w:eastAsia="Calibri"/>
                <w:b/>
                <w:szCs w:val="22"/>
                <w:lang w:eastAsia="en-US"/>
              </w:rPr>
              <w:lastRenderedPageBreak/>
              <w:t>Temos:</w:t>
            </w:r>
          </w:p>
          <w:p w:rsidR="002F6A98" w:rsidRPr="004F1B76" w:rsidRDefault="002F6A98" w:rsidP="00264F7C">
            <w:pPr>
              <w:rPr>
                <w:rFonts w:eastAsia="Calibri"/>
                <w:szCs w:val="22"/>
                <w:lang w:eastAsia="en-US"/>
              </w:rPr>
            </w:pPr>
            <w:r w:rsidRPr="004F1B76">
              <w:rPr>
                <w:rFonts w:eastAsia="Calibri"/>
                <w:szCs w:val="22"/>
                <w:lang w:eastAsia="en-US"/>
              </w:rPr>
              <w:t>1. Gamybos valdymo sistemos.</w:t>
            </w:r>
          </w:p>
          <w:p w:rsidR="002F6A98" w:rsidRPr="004F1B76" w:rsidRDefault="002F6A98" w:rsidP="00264F7C">
            <w:pPr>
              <w:rPr>
                <w:rFonts w:eastAsia="Calibri"/>
                <w:szCs w:val="22"/>
                <w:lang w:eastAsia="en-US"/>
              </w:rPr>
            </w:pPr>
            <w:r w:rsidRPr="004F1B76">
              <w:rPr>
                <w:rFonts w:eastAsia="Calibri"/>
                <w:szCs w:val="22"/>
                <w:lang w:eastAsia="en-US"/>
              </w:rPr>
              <w:t xml:space="preserve">2. Produkcijos judėjimo gamyboje valdymas. Gamybos ciklas. </w:t>
            </w:r>
            <w:r w:rsidR="00CE5258" w:rsidRPr="004F1B76">
              <w:rPr>
                <w:rFonts w:eastAsia="Calibri"/>
                <w:szCs w:val="22"/>
                <w:lang w:eastAsia="en-US"/>
              </w:rPr>
              <w:t xml:space="preserve">Butelio kakliukai </w:t>
            </w:r>
            <w:r w:rsidRPr="004F1B76">
              <w:rPr>
                <w:rFonts w:eastAsia="Calibri"/>
                <w:szCs w:val="22"/>
                <w:lang w:eastAsia="en-US"/>
              </w:rPr>
              <w:t xml:space="preserve">(angl. </w:t>
            </w:r>
            <w:proofErr w:type="spellStart"/>
            <w:r w:rsidRPr="004F1B76">
              <w:rPr>
                <w:rFonts w:eastAsia="Calibri"/>
                <w:szCs w:val="22"/>
                <w:lang w:eastAsia="en-US"/>
              </w:rPr>
              <w:t>Bottlenecks</w:t>
            </w:r>
            <w:proofErr w:type="spellEnd"/>
            <w:r w:rsidRPr="004F1B76">
              <w:rPr>
                <w:rFonts w:eastAsia="Calibri"/>
                <w:szCs w:val="22"/>
                <w:lang w:eastAsia="en-US"/>
              </w:rPr>
              <w:t>).</w:t>
            </w:r>
          </w:p>
          <w:p w:rsidR="00264F7C" w:rsidRPr="004F1B76" w:rsidRDefault="002F6A98" w:rsidP="00264F7C">
            <w:pPr>
              <w:rPr>
                <w:rFonts w:eastAsia="Calibri"/>
                <w:szCs w:val="22"/>
                <w:lang w:eastAsia="en-US"/>
              </w:rPr>
            </w:pPr>
            <w:r w:rsidRPr="004F1B76">
              <w:rPr>
                <w:rFonts w:eastAsia="Calibri"/>
                <w:szCs w:val="22"/>
                <w:lang w:eastAsia="en-US"/>
              </w:rPr>
              <w:lastRenderedPageBreak/>
              <w:t>3. Gamybos/gaminio dokumentacijos skaitymas.</w:t>
            </w:r>
          </w:p>
          <w:p w:rsidR="002F6A98" w:rsidRPr="004F1B76" w:rsidRDefault="002F6A98" w:rsidP="00264F7C">
            <w:pPr>
              <w:rPr>
                <w:rFonts w:eastAsia="Calibri"/>
                <w:szCs w:val="22"/>
                <w:lang w:eastAsia="en-US"/>
              </w:rPr>
            </w:pPr>
            <w:r w:rsidRPr="004F1B76">
              <w:rPr>
                <w:rFonts w:eastAsia="Calibri"/>
                <w:szCs w:val="22"/>
                <w:lang w:eastAsia="en-US"/>
              </w:rPr>
              <w:t>4. Reikalavimai palečių būklei. Detalių apsauga nuo pažeidimų transportuojant.</w:t>
            </w:r>
          </w:p>
          <w:p w:rsidR="002F6A98" w:rsidRPr="004F1B76" w:rsidRDefault="002F6A98" w:rsidP="00264F7C">
            <w:pPr>
              <w:rPr>
                <w:rFonts w:eastAsia="Calibri"/>
                <w:szCs w:val="22"/>
                <w:lang w:eastAsia="en-US"/>
              </w:rPr>
            </w:pPr>
            <w:r w:rsidRPr="004F1B76">
              <w:rPr>
                <w:rFonts w:eastAsia="Calibri"/>
                <w:szCs w:val="22"/>
                <w:lang w:eastAsia="en-US"/>
              </w:rPr>
              <w:t xml:space="preserve">5. Logisto </w:t>
            </w:r>
            <w:r w:rsidR="005F6671" w:rsidRPr="004F1B76">
              <w:t xml:space="preserve">ekspeditoriaus </w:t>
            </w:r>
            <w:r w:rsidRPr="004F1B76">
              <w:rPr>
                <w:rFonts w:eastAsia="Calibri"/>
                <w:szCs w:val="22"/>
                <w:lang w:eastAsia="en-US"/>
              </w:rPr>
              <w:t>darbo įtaka gamybai laiku. Įtaka kokybei. Transportavimo defektai.</w:t>
            </w:r>
          </w:p>
          <w:p w:rsidR="002F6A98" w:rsidRPr="004F1B76" w:rsidRDefault="002F6A98" w:rsidP="00264F7C">
            <w:pPr>
              <w:rPr>
                <w:rFonts w:eastAsia="Calibri"/>
                <w:b/>
                <w:szCs w:val="22"/>
                <w:lang w:eastAsia="en-US"/>
              </w:rPr>
            </w:pPr>
            <w:r w:rsidRPr="004F1B76">
              <w:rPr>
                <w:rFonts w:eastAsia="Calibri"/>
                <w:b/>
                <w:szCs w:val="22"/>
                <w:lang w:eastAsia="en-US"/>
              </w:rPr>
              <w:t>Užduotis/</w:t>
            </w:r>
            <w:proofErr w:type="spellStart"/>
            <w:r w:rsidRPr="004F1B76">
              <w:rPr>
                <w:rFonts w:eastAsia="Calibri"/>
                <w:b/>
                <w:szCs w:val="22"/>
                <w:lang w:eastAsia="en-US"/>
              </w:rPr>
              <w:t>ys</w:t>
            </w:r>
            <w:proofErr w:type="spellEnd"/>
            <w:r w:rsidRPr="004F1B76">
              <w:rPr>
                <w:rFonts w:eastAsia="Calibri"/>
                <w:b/>
                <w:szCs w:val="22"/>
                <w:lang w:eastAsia="en-US"/>
              </w:rPr>
              <w:t>:</w:t>
            </w:r>
          </w:p>
          <w:p w:rsidR="002F6A98" w:rsidRPr="004F1B76" w:rsidRDefault="002F6A98" w:rsidP="00264F7C">
            <w:pPr>
              <w:rPr>
                <w:rFonts w:eastAsia="Calibri"/>
                <w:szCs w:val="22"/>
                <w:lang w:eastAsia="en-US"/>
              </w:rPr>
            </w:pPr>
            <w:r w:rsidRPr="004F1B76">
              <w:rPr>
                <w:rFonts w:eastAsia="Calibri"/>
                <w:szCs w:val="22"/>
                <w:lang w:eastAsia="en-US"/>
              </w:rPr>
              <w:t>1. Gamybos valdymo sistemoje susirasti užduotį, deklaruoti gamybos pradžią, žymėti pristatymą, pristatymą į paskirties vietą.</w:t>
            </w:r>
          </w:p>
          <w:p w:rsidR="002F6A98" w:rsidRPr="004F1B76" w:rsidRDefault="002F6A98" w:rsidP="00264F7C">
            <w:pPr>
              <w:rPr>
                <w:rFonts w:eastAsia="Calibri"/>
                <w:szCs w:val="22"/>
                <w:lang w:eastAsia="en-US"/>
              </w:rPr>
            </w:pPr>
            <w:r w:rsidRPr="004F1B76">
              <w:rPr>
                <w:rFonts w:eastAsia="Calibri"/>
                <w:szCs w:val="22"/>
                <w:lang w:eastAsia="en-US"/>
              </w:rPr>
              <w:t>2. Pasinaudoti skaitmeniniu skaitytuvu (brūkšniniai ir kiti kodai).</w:t>
            </w:r>
          </w:p>
          <w:p w:rsidR="002F6A98" w:rsidRPr="004F1B76" w:rsidRDefault="002F6A98" w:rsidP="00264F7C">
            <w:pPr>
              <w:rPr>
                <w:rFonts w:eastAsia="Calibri"/>
                <w:szCs w:val="22"/>
                <w:lang w:eastAsia="en-US"/>
              </w:rPr>
            </w:pPr>
            <w:r w:rsidRPr="004F1B76">
              <w:rPr>
                <w:rFonts w:eastAsia="Calibri"/>
                <w:szCs w:val="22"/>
                <w:lang w:eastAsia="en-US"/>
              </w:rPr>
              <w:t>3. Perskaitytas gaminio lydraštis.</w:t>
            </w:r>
          </w:p>
          <w:p w:rsidR="002F6A98" w:rsidRPr="004F1B76" w:rsidRDefault="002F6A98" w:rsidP="00264F7C">
            <w:pPr>
              <w:rPr>
                <w:rFonts w:eastAsia="Calibri"/>
                <w:szCs w:val="22"/>
                <w:lang w:eastAsia="en-US"/>
              </w:rPr>
            </w:pPr>
            <w:r w:rsidRPr="004F1B76">
              <w:rPr>
                <w:rFonts w:eastAsia="Calibri"/>
                <w:szCs w:val="22"/>
                <w:lang w:eastAsia="en-US"/>
              </w:rPr>
              <w:t>4. Perskaityti gaminio kokyb</w:t>
            </w:r>
            <w:r w:rsidR="0081131F" w:rsidRPr="004F1B76">
              <w:rPr>
                <w:rFonts w:eastAsia="Calibri"/>
                <w:szCs w:val="22"/>
                <w:lang w:eastAsia="en-US"/>
              </w:rPr>
              <w:t>ė</w:t>
            </w:r>
            <w:r w:rsidRPr="004F1B76">
              <w:rPr>
                <w:rFonts w:eastAsia="Calibri"/>
                <w:szCs w:val="22"/>
                <w:lang w:eastAsia="en-US"/>
              </w:rPr>
              <w:t>s dokumentai.</w:t>
            </w:r>
          </w:p>
        </w:tc>
        <w:tc>
          <w:tcPr>
            <w:tcW w:w="1742" w:type="pct"/>
          </w:tcPr>
          <w:p w:rsidR="002F6A98" w:rsidRPr="004F1B76" w:rsidRDefault="002F6A98" w:rsidP="00264F7C">
            <w:pPr>
              <w:autoSpaceDE w:val="0"/>
              <w:autoSpaceDN w:val="0"/>
              <w:adjustRightInd w:val="0"/>
              <w:rPr>
                <w:rFonts w:eastAsia="Calibri"/>
                <w:b/>
                <w:szCs w:val="22"/>
                <w:lang w:eastAsia="en-US"/>
              </w:rPr>
            </w:pPr>
            <w:r w:rsidRPr="004F1B76">
              <w:rPr>
                <w:rFonts w:eastAsia="Calibri"/>
                <w:b/>
                <w:szCs w:val="22"/>
                <w:lang w:eastAsia="en-US"/>
              </w:rPr>
              <w:lastRenderedPageBreak/>
              <w:t>Patenkinamai:</w:t>
            </w:r>
          </w:p>
          <w:p w:rsidR="002F6A98" w:rsidRPr="004F1B76" w:rsidRDefault="002F6A98" w:rsidP="00264F7C">
            <w:pPr>
              <w:autoSpaceDE w:val="0"/>
              <w:autoSpaceDN w:val="0"/>
              <w:adjustRightInd w:val="0"/>
              <w:rPr>
                <w:rFonts w:eastAsia="Calibri"/>
                <w:szCs w:val="22"/>
                <w:lang w:eastAsia="en-US"/>
              </w:rPr>
            </w:pPr>
            <w:r w:rsidRPr="004F1B76">
              <w:rPr>
                <w:rFonts w:eastAsia="Calibri"/>
                <w:szCs w:val="22"/>
                <w:lang w:eastAsia="en-US"/>
              </w:rPr>
              <w:t>Pasinaudota gamybos valdymo sistema.</w:t>
            </w:r>
          </w:p>
          <w:p w:rsidR="002F6A98" w:rsidRPr="004F1B76" w:rsidRDefault="002F6A98" w:rsidP="00264F7C">
            <w:pPr>
              <w:autoSpaceDE w:val="0"/>
              <w:autoSpaceDN w:val="0"/>
              <w:adjustRightInd w:val="0"/>
              <w:rPr>
                <w:rFonts w:eastAsia="Calibri"/>
                <w:b/>
                <w:szCs w:val="22"/>
                <w:lang w:eastAsia="en-US"/>
              </w:rPr>
            </w:pPr>
            <w:r w:rsidRPr="004F1B76">
              <w:rPr>
                <w:rFonts w:eastAsia="Calibri"/>
                <w:b/>
                <w:szCs w:val="22"/>
                <w:lang w:eastAsia="en-US"/>
              </w:rPr>
              <w:t>Gerai:</w:t>
            </w:r>
          </w:p>
          <w:p w:rsidR="002F6A98" w:rsidRPr="004F1B76" w:rsidRDefault="002F6A98" w:rsidP="00264F7C">
            <w:pPr>
              <w:autoSpaceDE w:val="0"/>
              <w:autoSpaceDN w:val="0"/>
              <w:adjustRightInd w:val="0"/>
              <w:rPr>
                <w:rFonts w:eastAsia="Calibri"/>
                <w:szCs w:val="22"/>
                <w:lang w:eastAsia="en-US"/>
              </w:rPr>
            </w:pPr>
            <w:r w:rsidRPr="004F1B76">
              <w:rPr>
                <w:rFonts w:eastAsia="Calibri"/>
                <w:szCs w:val="22"/>
                <w:lang w:eastAsia="en-US"/>
              </w:rPr>
              <w:lastRenderedPageBreak/>
              <w:t>Saugiai ir kokybiškai atliktas produkcijos judėjimas gamyboje panaudojant gamybos valdymo sistem</w:t>
            </w:r>
            <w:r w:rsidR="0081131F" w:rsidRPr="004F1B76">
              <w:rPr>
                <w:rFonts w:eastAsia="Calibri"/>
                <w:szCs w:val="22"/>
                <w:lang w:eastAsia="en-US"/>
              </w:rPr>
              <w:t>ą</w:t>
            </w:r>
            <w:r w:rsidRPr="004F1B76">
              <w:rPr>
                <w:rFonts w:eastAsia="Calibri"/>
                <w:szCs w:val="22"/>
                <w:lang w:eastAsia="en-US"/>
              </w:rPr>
              <w:t>.</w:t>
            </w:r>
          </w:p>
          <w:p w:rsidR="002F6A98" w:rsidRPr="004F1B76" w:rsidRDefault="002F6A98" w:rsidP="00264F7C">
            <w:pPr>
              <w:rPr>
                <w:rFonts w:eastAsia="Calibri"/>
                <w:b/>
                <w:szCs w:val="22"/>
                <w:lang w:eastAsia="en-US"/>
              </w:rPr>
            </w:pPr>
            <w:r w:rsidRPr="004F1B76">
              <w:rPr>
                <w:rFonts w:eastAsia="Calibri"/>
                <w:b/>
                <w:szCs w:val="22"/>
                <w:lang w:eastAsia="en-US"/>
              </w:rPr>
              <w:t>Puikiai:</w:t>
            </w:r>
          </w:p>
          <w:p w:rsidR="002F6A98" w:rsidRPr="004F1B76" w:rsidRDefault="002F6A98" w:rsidP="004F1B76">
            <w:pPr>
              <w:autoSpaceDE w:val="0"/>
              <w:autoSpaceDN w:val="0"/>
              <w:adjustRightInd w:val="0"/>
              <w:rPr>
                <w:rFonts w:eastAsia="Calibri"/>
                <w:szCs w:val="22"/>
                <w:lang w:eastAsia="en-US"/>
              </w:rPr>
            </w:pPr>
            <w:r w:rsidRPr="004F1B76">
              <w:rPr>
                <w:rFonts w:eastAsia="Calibri"/>
                <w:szCs w:val="22"/>
                <w:lang w:eastAsia="en-US"/>
              </w:rPr>
              <w:t>Saugiai ir kokybiškai atliktas produkcijos judėjimas gamyboje panaudojant gamybos valdymo sistem</w:t>
            </w:r>
            <w:r w:rsidR="0081131F" w:rsidRPr="004F1B76">
              <w:rPr>
                <w:rFonts w:eastAsia="Calibri"/>
                <w:szCs w:val="22"/>
                <w:lang w:eastAsia="en-US"/>
              </w:rPr>
              <w:t>ą</w:t>
            </w:r>
            <w:r w:rsidRPr="004F1B76">
              <w:rPr>
                <w:rFonts w:eastAsia="Calibri"/>
                <w:szCs w:val="22"/>
                <w:lang w:eastAsia="en-US"/>
              </w:rPr>
              <w:t xml:space="preserve">, paaiškinta logisto </w:t>
            </w:r>
            <w:r w:rsidR="005F6671" w:rsidRPr="004F1B76">
              <w:t>ekspeditoriaus</w:t>
            </w:r>
            <w:r w:rsidRPr="004F1B76">
              <w:rPr>
                <w:iCs/>
                <w:noProof/>
              </w:rPr>
              <w:t xml:space="preserve"> </w:t>
            </w:r>
            <w:r w:rsidRPr="004F1B76">
              <w:rPr>
                <w:rFonts w:eastAsia="Calibri"/>
                <w:szCs w:val="22"/>
                <w:lang w:eastAsia="en-US"/>
              </w:rPr>
              <w:t>darbo įtak</w:t>
            </w:r>
            <w:r w:rsidR="0081131F" w:rsidRPr="004F1B76">
              <w:rPr>
                <w:rFonts w:eastAsia="Calibri"/>
                <w:szCs w:val="22"/>
                <w:lang w:eastAsia="en-US"/>
              </w:rPr>
              <w:t>a</w:t>
            </w:r>
            <w:r w:rsidRPr="004F1B76">
              <w:rPr>
                <w:rFonts w:eastAsia="Calibri"/>
                <w:szCs w:val="22"/>
                <w:lang w:eastAsia="en-US"/>
              </w:rPr>
              <w:t xml:space="preserve"> gamyba</w:t>
            </w:r>
            <w:r w:rsidR="0081131F" w:rsidRPr="004F1B76">
              <w:rPr>
                <w:rFonts w:eastAsia="Calibri"/>
                <w:szCs w:val="22"/>
                <w:lang w:eastAsia="en-US"/>
              </w:rPr>
              <w:t>i</w:t>
            </w:r>
            <w:r w:rsidRPr="004F1B76">
              <w:rPr>
                <w:rFonts w:eastAsia="Calibri"/>
                <w:szCs w:val="22"/>
                <w:lang w:eastAsia="en-US"/>
              </w:rPr>
              <w:t xml:space="preserve"> laik</w:t>
            </w:r>
            <w:r w:rsidR="0081131F" w:rsidRPr="004F1B76">
              <w:rPr>
                <w:rFonts w:eastAsia="Calibri"/>
                <w:szCs w:val="22"/>
                <w:lang w:eastAsia="en-US"/>
              </w:rPr>
              <w:t>u</w:t>
            </w:r>
            <w:r w:rsidRPr="004F1B76">
              <w:rPr>
                <w:rFonts w:eastAsia="Calibri"/>
                <w:szCs w:val="22"/>
                <w:lang w:eastAsia="en-US"/>
              </w:rPr>
              <w:t>, įtak</w:t>
            </w:r>
            <w:r w:rsidR="0081131F" w:rsidRPr="004F1B76">
              <w:rPr>
                <w:rFonts w:eastAsia="Calibri"/>
                <w:szCs w:val="22"/>
                <w:lang w:eastAsia="en-US"/>
              </w:rPr>
              <w:t>a</w:t>
            </w:r>
            <w:r w:rsidRPr="004F1B76">
              <w:rPr>
                <w:rFonts w:eastAsia="Calibri"/>
                <w:szCs w:val="22"/>
                <w:lang w:eastAsia="en-US"/>
              </w:rPr>
              <w:t xml:space="preserve"> kokybei, išvardinti transportavimo defektai.</w:t>
            </w:r>
          </w:p>
        </w:tc>
      </w:tr>
      <w:tr w:rsidR="004F1B76" w:rsidRPr="004F1B76" w:rsidTr="004F1B76">
        <w:trPr>
          <w:trHeight w:val="57"/>
        </w:trPr>
        <w:tc>
          <w:tcPr>
            <w:tcW w:w="1142" w:type="pct"/>
          </w:tcPr>
          <w:p w:rsidR="002F6A98" w:rsidRPr="004F1B76" w:rsidRDefault="002F6A98" w:rsidP="004F1B76">
            <w:pPr>
              <w:rPr>
                <w:rFonts w:eastAsia="Calibri"/>
                <w:szCs w:val="22"/>
                <w:lang w:eastAsia="en-US"/>
              </w:rPr>
            </w:pPr>
            <w:r w:rsidRPr="004F1B76">
              <w:rPr>
                <w:rFonts w:eastAsia="Calibri"/>
                <w:szCs w:val="22"/>
                <w:lang w:eastAsia="en-US"/>
              </w:rPr>
              <w:t>2. Skaityti brėžinius.</w:t>
            </w:r>
          </w:p>
        </w:tc>
        <w:tc>
          <w:tcPr>
            <w:tcW w:w="2116" w:type="pct"/>
          </w:tcPr>
          <w:p w:rsidR="002F6A98" w:rsidRPr="004F1B76" w:rsidRDefault="002F6A98" w:rsidP="00264F7C">
            <w:pPr>
              <w:rPr>
                <w:rFonts w:eastAsia="Calibri"/>
                <w:b/>
                <w:szCs w:val="22"/>
                <w:lang w:eastAsia="en-US"/>
              </w:rPr>
            </w:pPr>
            <w:r w:rsidRPr="004F1B76">
              <w:rPr>
                <w:rFonts w:eastAsia="Calibri"/>
                <w:b/>
                <w:szCs w:val="22"/>
                <w:lang w:eastAsia="en-US"/>
              </w:rPr>
              <w:t>Temos:</w:t>
            </w:r>
          </w:p>
          <w:p w:rsidR="002F6A98" w:rsidRPr="004F1B76" w:rsidRDefault="002F6A98" w:rsidP="00264F7C">
            <w:pPr>
              <w:rPr>
                <w:rFonts w:eastAsia="Calibri"/>
                <w:szCs w:val="22"/>
                <w:lang w:eastAsia="en-US"/>
              </w:rPr>
            </w:pPr>
            <w:r w:rsidRPr="004F1B76">
              <w:rPr>
                <w:rFonts w:eastAsia="Calibri"/>
                <w:szCs w:val="22"/>
                <w:lang w:eastAsia="en-US"/>
              </w:rPr>
              <w:t>1. Brėžinių standartai ir braižymo būdai.</w:t>
            </w:r>
          </w:p>
          <w:p w:rsidR="002F6A98" w:rsidRPr="004F1B76" w:rsidRDefault="002F6A98" w:rsidP="00264F7C">
            <w:pPr>
              <w:rPr>
                <w:rFonts w:eastAsia="Calibri"/>
                <w:szCs w:val="22"/>
                <w:lang w:eastAsia="en-US"/>
              </w:rPr>
            </w:pPr>
            <w:r w:rsidRPr="004F1B76">
              <w:rPr>
                <w:rFonts w:eastAsia="Calibri"/>
                <w:szCs w:val="22"/>
                <w:lang w:eastAsia="en-US"/>
              </w:rPr>
              <w:t>2. Geometrinė ir projekcinė braižyba.</w:t>
            </w:r>
          </w:p>
          <w:p w:rsidR="002F6A98" w:rsidRPr="004F1B76" w:rsidRDefault="002F6A98" w:rsidP="00264F7C">
            <w:pPr>
              <w:rPr>
                <w:rFonts w:eastAsia="Calibri"/>
                <w:szCs w:val="22"/>
                <w:lang w:eastAsia="en-US"/>
              </w:rPr>
            </w:pPr>
            <w:r w:rsidRPr="004F1B76">
              <w:rPr>
                <w:rFonts w:eastAsia="Calibri"/>
                <w:szCs w:val="22"/>
                <w:lang w:eastAsia="en-US"/>
              </w:rPr>
              <w:t>3. Surinkimo brėžiniai.</w:t>
            </w:r>
          </w:p>
          <w:p w:rsidR="002F6A98" w:rsidRPr="004F1B76" w:rsidRDefault="002F6A98" w:rsidP="00264F7C">
            <w:pPr>
              <w:rPr>
                <w:rFonts w:eastAsia="Calibri"/>
                <w:szCs w:val="22"/>
                <w:lang w:eastAsia="en-US"/>
              </w:rPr>
            </w:pPr>
            <w:r w:rsidRPr="004F1B76">
              <w:rPr>
                <w:rFonts w:eastAsia="Calibri"/>
                <w:szCs w:val="22"/>
                <w:lang w:eastAsia="en-US"/>
              </w:rPr>
              <w:t>4. Darbo brėžiniai.</w:t>
            </w:r>
          </w:p>
          <w:p w:rsidR="002F6A98" w:rsidRPr="004F1B76" w:rsidRDefault="002F6A98" w:rsidP="00264F7C">
            <w:pPr>
              <w:rPr>
                <w:rFonts w:eastAsia="Calibri"/>
                <w:szCs w:val="22"/>
                <w:lang w:eastAsia="en-US"/>
              </w:rPr>
            </w:pPr>
            <w:r w:rsidRPr="004F1B76">
              <w:rPr>
                <w:rFonts w:eastAsia="Calibri"/>
                <w:szCs w:val="22"/>
                <w:lang w:eastAsia="en-US"/>
              </w:rPr>
              <w:t>5. Schemos.</w:t>
            </w:r>
          </w:p>
          <w:p w:rsidR="002F6A98" w:rsidRPr="004F1B76" w:rsidRDefault="002F6A98" w:rsidP="00264F7C">
            <w:pPr>
              <w:rPr>
                <w:rFonts w:eastAsia="Calibri"/>
                <w:b/>
                <w:szCs w:val="22"/>
                <w:lang w:eastAsia="en-US"/>
              </w:rPr>
            </w:pPr>
            <w:r w:rsidRPr="004F1B76">
              <w:rPr>
                <w:rFonts w:eastAsia="Calibri"/>
                <w:b/>
                <w:szCs w:val="22"/>
                <w:lang w:eastAsia="en-US"/>
              </w:rPr>
              <w:t>Užduotis/</w:t>
            </w:r>
            <w:proofErr w:type="spellStart"/>
            <w:r w:rsidRPr="004F1B76">
              <w:rPr>
                <w:rFonts w:eastAsia="Calibri"/>
                <w:b/>
                <w:szCs w:val="22"/>
                <w:lang w:eastAsia="en-US"/>
              </w:rPr>
              <w:t>ys</w:t>
            </w:r>
            <w:proofErr w:type="spellEnd"/>
            <w:r w:rsidRPr="004F1B76">
              <w:rPr>
                <w:rFonts w:eastAsia="Calibri"/>
                <w:b/>
                <w:szCs w:val="22"/>
                <w:lang w:eastAsia="en-US"/>
              </w:rPr>
              <w:t>:</w:t>
            </w:r>
          </w:p>
          <w:p w:rsidR="002F6A98" w:rsidRPr="004F1B76" w:rsidRDefault="002F6A98" w:rsidP="00264F7C">
            <w:pPr>
              <w:rPr>
                <w:rFonts w:eastAsia="Calibri"/>
                <w:szCs w:val="22"/>
                <w:lang w:eastAsia="en-US"/>
              </w:rPr>
            </w:pPr>
            <w:r w:rsidRPr="004F1B76">
              <w:rPr>
                <w:rFonts w:eastAsia="Calibri"/>
                <w:szCs w:val="22"/>
                <w:lang w:eastAsia="en-US"/>
              </w:rPr>
              <w:t>1. Nesudėtingų detalių brėžinių braižymas, eskizų braižymas.</w:t>
            </w:r>
          </w:p>
        </w:tc>
        <w:tc>
          <w:tcPr>
            <w:tcW w:w="1742" w:type="pct"/>
          </w:tcPr>
          <w:p w:rsidR="002F6A98" w:rsidRPr="004F1B76" w:rsidRDefault="002F6A98" w:rsidP="00264F7C">
            <w:pPr>
              <w:autoSpaceDE w:val="0"/>
              <w:autoSpaceDN w:val="0"/>
              <w:adjustRightInd w:val="0"/>
              <w:rPr>
                <w:rFonts w:eastAsia="Calibri"/>
                <w:b/>
                <w:szCs w:val="22"/>
                <w:lang w:eastAsia="en-US"/>
              </w:rPr>
            </w:pPr>
            <w:r w:rsidRPr="004F1B76">
              <w:rPr>
                <w:rFonts w:eastAsia="Calibri"/>
                <w:b/>
                <w:szCs w:val="22"/>
                <w:lang w:eastAsia="en-US"/>
              </w:rPr>
              <w:t>Patenkinamai:</w:t>
            </w:r>
          </w:p>
          <w:p w:rsidR="002F6A98" w:rsidRPr="004F1B76" w:rsidRDefault="002F6A98" w:rsidP="00264F7C">
            <w:pPr>
              <w:autoSpaceDE w:val="0"/>
              <w:autoSpaceDN w:val="0"/>
              <w:adjustRightInd w:val="0"/>
              <w:rPr>
                <w:rFonts w:eastAsia="Calibri"/>
                <w:szCs w:val="22"/>
                <w:lang w:eastAsia="en-US"/>
              </w:rPr>
            </w:pPr>
            <w:r w:rsidRPr="004F1B76">
              <w:rPr>
                <w:rFonts w:eastAsia="Calibri"/>
                <w:szCs w:val="22"/>
                <w:lang w:eastAsia="en-US"/>
              </w:rPr>
              <w:t>Perskaityti</w:t>
            </w:r>
            <w:r w:rsidR="00264F7C" w:rsidRPr="004F1B76">
              <w:rPr>
                <w:rFonts w:eastAsia="Calibri"/>
                <w:szCs w:val="22"/>
                <w:lang w:eastAsia="en-US"/>
              </w:rPr>
              <w:t xml:space="preserve"> </w:t>
            </w:r>
            <w:r w:rsidRPr="004F1B76">
              <w:rPr>
                <w:rFonts w:eastAsia="Calibri"/>
                <w:szCs w:val="22"/>
                <w:lang w:eastAsia="en-US"/>
              </w:rPr>
              <w:t>brėžiniai ir schemos.</w:t>
            </w:r>
          </w:p>
          <w:p w:rsidR="002F6A98" w:rsidRPr="004F1B76" w:rsidRDefault="002F6A98" w:rsidP="00264F7C">
            <w:pPr>
              <w:autoSpaceDE w:val="0"/>
              <w:autoSpaceDN w:val="0"/>
              <w:adjustRightInd w:val="0"/>
              <w:rPr>
                <w:rFonts w:eastAsia="Calibri"/>
                <w:b/>
                <w:szCs w:val="22"/>
                <w:lang w:eastAsia="en-US"/>
              </w:rPr>
            </w:pPr>
            <w:r w:rsidRPr="004F1B76">
              <w:rPr>
                <w:rFonts w:eastAsia="Calibri"/>
                <w:b/>
                <w:szCs w:val="22"/>
                <w:lang w:eastAsia="en-US"/>
              </w:rPr>
              <w:t>Gerai:</w:t>
            </w:r>
          </w:p>
          <w:p w:rsidR="002F6A98" w:rsidRPr="004F1B76" w:rsidRDefault="002F6A98" w:rsidP="00264F7C">
            <w:pPr>
              <w:autoSpaceDE w:val="0"/>
              <w:autoSpaceDN w:val="0"/>
              <w:adjustRightInd w:val="0"/>
              <w:rPr>
                <w:rFonts w:eastAsia="Calibri"/>
                <w:szCs w:val="22"/>
                <w:lang w:eastAsia="en-US"/>
              </w:rPr>
            </w:pPr>
            <w:r w:rsidRPr="004F1B76">
              <w:rPr>
                <w:rFonts w:eastAsia="Calibri"/>
                <w:szCs w:val="22"/>
                <w:lang w:eastAsia="en-US"/>
              </w:rPr>
              <w:t>Perskaityti</w:t>
            </w:r>
            <w:r w:rsidR="00264F7C" w:rsidRPr="004F1B76">
              <w:rPr>
                <w:rFonts w:eastAsia="Calibri"/>
                <w:szCs w:val="22"/>
                <w:lang w:eastAsia="en-US"/>
              </w:rPr>
              <w:t xml:space="preserve"> </w:t>
            </w:r>
            <w:r w:rsidRPr="004F1B76">
              <w:rPr>
                <w:rFonts w:eastAsia="Calibri"/>
                <w:szCs w:val="22"/>
                <w:lang w:eastAsia="en-US"/>
              </w:rPr>
              <w:t>brėžiniai ir schemos, paaiškinti brėžinių standartai ir braižymo būdai.</w:t>
            </w:r>
          </w:p>
          <w:p w:rsidR="002F6A98" w:rsidRPr="004F1B76" w:rsidRDefault="002F6A98" w:rsidP="00264F7C">
            <w:pPr>
              <w:rPr>
                <w:rFonts w:eastAsia="Calibri"/>
                <w:b/>
                <w:szCs w:val="22"/>
                <w:lang w:eastAsia="en-US"/>
              </w:rPr>
            </w:pPr>
            <w:r w:rsidRPr="004F1B76">
              <w:rPr>
                <w:rFonts w:eastAsia="Calibri"/>
                <w:b/>
                <w:szCs w:val="22"/>
                <w:lang w:eastAsia="en-US"/>
              </w:rPr>
              <w:t>Puikiai:</w:t>
            </w:r>
          </w:p>
          <w:p w:rsidR="002F6A98" w:rsidRPr="004F1B76" w:rsidRDefault="002F6A98" w:rsidP="00264F7C">
            <w:pPr>
              <w:autoSpaceDE w:val="0"/>
              <w:autoSpaceDN w:val="0"/>
              <w:adjustRightInd w:val="0"/>
              <w:rPr>
                <w:rFonts w:eastAsia="Calibri"/>
                <w:szCs w:val="22"/>
                <w:lang w:eastAsia="en-US"/>
              </w:rPr>
            </w:pPr>
            <w:r w:rsidRPr="004F1B76">
              <w:rPr>
                <w:rFonts w:eastAsia="Calibri"/>
                <w:szCs w:val="22"/>
                <w:lang w:eastAsia="en-US"/>
              </w:rPr>
              <w:t>Perskaityti</w:t>
            </w:r>
            <w:r w:rsidR="00264F7C" w:rsidRPr="004F1B76">
              <w:rPr>
                <w:rFonts w:eastAsia="Calibri"/>
                <w:szCs w:val="22"/>
                <w:lang w:eastAsia="en-US"/>
              </w:rPr>
              <w:t xml:space="preserve"> </w:t>
            </w:r>
            <w:r w:rsidRPr="004F1B76">
              <w:rPr>
                <w:rFonts w:eastAsia="Calibri"/>
                <w:szCs w:val="22"/>
                <w:lang w:eastAsia="en-US"/>
              </w:rPr>
              <w:t>brėžiniai ir schemos, paaiškinti brėžinių standartai ir braižymo būdai, nubraižytas nesudėtingos detalės brėžinys.</w:t>
            </w:r>
          </w:p>
        </w:tc>
      </w:tr>
      <w:tr w:rsidR="004F1B76" w:rsidRPr="004F1B76" w:rsidTr="004F1B76">
        <w:trPr>
          <w:trHeight w:val="57"/>
        </w:trPr>
        <w:tc>
          <w:tcPr>
            <w:tcW w:w="1142" w:type="pct"/>
          </w:tcPr>
          <w:p w:rsidR="002F6A98" w:rsidRPr="004F1B76" w:rsidRDefault="002F6A98" w:rsidP="00264F7C">
            <w:pPr>
              <w:rPr>
                <w:rFonts w:eastAsia="Calibri"/>
                <w:szCs w:val="22"/>
                <w:lang w:eastAsia="en-US"/>
              </w:rPr>
            </w:pPr>
            <w:r w:rsidRPr="004F1B76">
              <w:rPr>
                <w:rFonts w:eastAsia="Calibri"/>
                <w:szCs w:val="22"/>
                <w:lang w:eastAsia="en-US"/>
              </w:rPr>
              <w:t>3. Naudotis matavimo įrankiais, įranga.</w:t>
            </w:r>
          </w:p>
        </w:tc>
        <w:tc>
          <w:tcPr>
            <w:tcW w:w="2116" w:type="pct"/>
          </w:tcPr>
          <w:p w:rsidR="002F6A98" w:rsidRPr="004F1B76" w:rsidRDefault="002F6A98" w:rsidP="00264F7C">
            <w:pPr>
              <w:rPr>
                <w:rFonts w:eastAsia="Calibri"/>
                <w:b/>
                <w:szCs w:val="22"/>
                <w:lang w:eastAsia="en-US"/>
              </w:rPr>
            </w:pPr>
            <w:r w:rsidRPr="004F1B76">
              <w:rPr>
                <w:rFonts w:eastAsia="Calibri"/>
                <w:b/>
                <w:szCs w:val="22"/>
                <w:lang w:eastAsia="en-US"/>
              </w:rPr>
              <w:t>Temos:</w:t>
            </w:r>
          </w:p>
          <w:p w:rsidR="002F6A98" w:rsidRPr="004F1B76" w:rsidRDefault="002F6A98" w:rsidP="00264F7C">
            <w:pPr>
              <w:rPr>
                <w:rFonts w:eastAsia="Calibri"/>
                <w:szCs w:val="22"/>
                <w:lang w:eastAsia="en-US"/>
              </w:rPr>
            </w:pPr>
            <w:r w:rsidRPr="004F1B76">
              <w:rPr>
                <w:rFonts w:eastAsia="Calibri"/>
                <w:szCs w:val="22"/>
                <w:lang w:eastAsia="en-US"/>
              </w:rPr>
              <w:t>1. Matavimo pagrindai.</w:t>
            </w:r>
          </w:p>
          <w:p w:rsidR="002F6A98" w:rsidRPr="004F1B76" w:rsidRDefault="002F6A98" w:rsidP="00264F7C">
            <w:pPr>
              <w:rPr>
                <w:rFonts w:eastAsia="Calibri"/>
                <w:szCs w:val="22"/>
                <w:lang w:eastAsia="en-US"/>
              </w:rPr>
            </w:pPr>
            <w:r w:rsidRPr="004F1B76">
              <w:rPr>
                <w:rFonts w:eastAsia="Calibri"/>
                <w:szCs w:val="22"/>
                <w:lang w:eastAsia="en-US"/>
              </w:rPr>
              <w:t>2. Matavimų rūšis.</w:t>
            </w:r>
          </w:p>
          <w:p w:rsidR="002F6A98" w:rsidRPr="004F1B76" w:rsidRDefault="002F6A98" w:rsidP="00264F7C">
            <w:pPr>
              <w:rPr>
                <w:rFonts w:eastAsia="Calibri"/>
                <w:szCs w:val="22"/>
                <w:lang w:eastAsia="en-US"/>
              </w:rPr>
            </w:pPr>
            <w:r w:rsidRPr="004F1B76">
              <w:rPr>
                <w:rFonts w:eastAsia="Calibri"/>
                <w:szCs w:val="22"/>
                <w:lang w:eastAsia="en-US"/>
              </w:rPr>
              <w:t>3. Matavimo prietaisų rūšys.</w:t>
            </w:r>
          </w:p>
          <w:p w:rsidR="00264F7C" w:rsidRPr="004F1B76" w:rsidRDefault="002F6A98" w:rsidP="00264F7C">
            <w:pPr>
              <w:rPr>
                <w:rFonts w:eastAsia="Calibri"/>
                <w:szCs w:val="22"/>
                <w:lang w:eastAsia="en-US"/>
              </w:rPr>
            </w:pPr>
            <w:r w:rsidRPr="004F1B76">
              <w:rPr>
                <w:rFonts w:eastAsia="Calibri"/>
                <w:szCs w:val="22"/>
                <w:lang w:eastAsia="en-US"/>
              </w:rPr>
              <w:t>4. Detalių paklaidos.</w:t>
            </w:r>
          </w:p>
          <w:p w:rsidR="002F6A98" w:rsidRPr="004F1B76" w:rsidRDefault="002F6A98" w:rsidP="00264F7C">
            <w:pPr>
              <w:rPr>
                <w:rFonts w:eastAsia="Calibri"/>
                <w:szCs w:val="22"/>
                <w:lang w:eastAsia="en-US"/>
              </w:rPr>
            </w:pPr>
            <w:r w:rsidRPr="004F1B76">
              <w:rPr>
                <w:rFonts w:eastAsia="Calibri"/>
                <w:szCs w:val="22"/>
                <w:lang w:eastAsia="en-US"/>
              </w:rPr>
              <w:t>5. Tolerancijos ir suleidimai detalių sujungimuose.</w:t>
            </w:r>
          </w:p>
          <w:p w:rsidR="002F6A98" w:rsidRPr="004F1B76" w:rsidRDefault="002F6A98" w:rsidP="00264F7C">
            <w:pPr>
              <w:rPr>
                <w:rFonts w:eastAsia="Calibri"/>
                <w:b/>
                <w:szCs w:val="22"/>
                <w:lang w:eastAsia="en-US"/>
              </w:rPr>
            </w:pPr>
            <w:r w:rsidRPr="004F1B76">
              <w:rPr>
                <w:rFonts w:eastAsia="Calibri"/>
                <w:b/>
                <w:szCs w:val="22"/>
                <w:lang w:eastAsia="en-US"/>
              </w:rPr>
              <w:t>Užduotis/</w:t>
            </w:r>
            <w:proofErr w:type="spellStart"/>
            <w:r w:rsidRPr="004F1B76">
              <w:rPr>
                <w:rFonts w:eastAsia="Calibri"/>
                <w:b/>
                <w:szCs w:val="22"/>
                <w:lang w:eastAsia="en-US"/>
              </w:rPr>
              <w:t>ys</w:t>
            </w:r>
            <w:proofErr w:type="spellEnd"/>
            <w:r w:rsidRPr="004F1B76">
              <w:rPr>
                <w:rFonts w:eastAsia="Calibri"/>
                <w:b/>
                <w:szCs w:val="22"/>
                <w:lang w:eastAsia="en-US"/>
              </w:rPr>
              <w:t>:</w:t>
            </w:r>
          </w:p>
          <w:p w:rsidR="002F6A98" w:rsidRPr="004F1B76" w:rsidRDefault="002F6A98" w:rsidP="00264F7C">
            <w:pPr>
              <w:rPr>
                <w:rFonts w:eastAsia="Calibri"/>
                <w:szCs w:val="22"/>
                <w:lang w:eastAsia="en-US"/>
              </w:rPr>
            </w:pPr>
            <w:r w:rsidRPr="004F1B76">
              <w:rPr>
                <w:rFonts w:eastAsia="Calibri"/>
                <w:szCs w:val="22"/>
                <w:lang w:eastAsia="en-US"/>
              </w:rPr>
              <w:t>1. Naudotis matavimo įrankiais, įranga.</w:t>
            </w:r>
          </w:p>
        </w:tc>
        <w:tc>
          <w:tcPr>
            <w:tcW w:w="1742" w:type="pct"/>
          </w:tcPr>
          <w:p w:rsidR="002F6A98" w:rsidRPr="004F1B76" w:rsidRDefault="002F6A98" w:rsidP="00264F7C">
            <w:pPr>
              <w:autoSpaceDE w:val="0"/>
              <w:autoSpaceDN w:val="0"/>
              <w:adjustRightInd w:val="0"/>
              <w:rPr>
                <w:rFonts w:eastAsia="Calibri"/>
                <w:b/>
                <w:szCs w:val="22"/>
                <w:lang w:eastAsia="en-US"/>
              </w:rPr>
            </w:pPr>
            <w:r w:rsidRPr="004F1B76">
              <w:rPr>
                <w:rFonts w:eastAsia="Calibri"/>
                <w:b/>
                <w:szCs w:val="22"/>
                <w:lang w:eastAsia="en-US"/>
              </w:rPr>
              <w:t>Patenkinamai:</w:t>
            </w:r>
          </w:p>
          <w:p w:rsidR="002F6A98" w:rsidRPr="004F1B76" w:rsidRDefault="002F6A98" w:rsidP="00264F7C">
            <w:pPr>
              <w:autoSpaceDE w:val="0"/>
              <w:autoSpaceDN w:val="0"/>
              <w:adjustRightInd w:val="0"/>
              <w:rPr>
                <w:rFonts w:eastAsia="Calibri"/>
                <w:szCs w:val="22"/>
                <w:lang w:eastAsia="en-US"/>
              </w:rPr>
            </w:pPr>
            <w:r w:rsidRPr="004F1B76">
              <w:rPr>
                <w:rFonts w:eastAsia="Calibri"/>
                <w:szCs w:val="22"/>
                <w:lang w:eastAsia="en-US"/>
              </w:rPr>
              <w:t>Teisingai ir pagal paskirtį pasinaudota matavimų įrankiais.</w:t>
            </w:r>
          </w:p>
          <w:p w:rsidR="002F6A98" w:rsidRPr="004F1B76" w:rsidRDefault="002F6A98" w:rsidP="00264F7C">
            <w:pPr>
              <w:autoSpaceDE w:val="0"/>
              <w:autoSpaceDN w:val="0"/>
              <w:adjustRightInd w:val="0"/>
              <w:rPr>
                <w:rFonts w:eastAsia="Calibri"/>
                <w:b/>
                <w:szCs w:val="22"/>
                <w:lang w:eastAsia="en-US"/>
              </w:rPr>
            </w:pPr>
            <w:r w:rsidRPr="004F1B76">
              <w:rPr>
                <w:rFonts w:eastAsia="Calibri"/>
                <w:b/>
                <w:szCs w:val="22"/>
                <w:lang w:eastAsia="en-US"/>
              </w:rPr>
              <w:t>Gerai:</w:t>
            </w:r>
          </w:p>
          <w:p w:rsidR="002F6A98" w:rsidRPr="004F1B76" w:rsidRDefault="002F6A98" w:rsidP="00264F7C">
            <w:pPr>
              <w:autoSpaceDE w:val="0"/>
              <w:autoSpaceDN w:val="0"/>
              <w:adjustRightInd w:val="0"/>
              <w:rPr>
                <w:rFonts w:eastAsia="Calibri"/>
                <w:szCs w:val="22"/>
                <w:lang w:eastAsia="en-US"/>
              </w:rPr>
            </w:pPr>
            <w:r w:rsidRPr="004F1B76">
              <w:rPr>
                <w:rFonts w:eastAsia="Calibri"/>
                <w:szCs w:val="22"/>
                <w:lang w:eastAsia="en-US"/>
              </w:rPr>
              <w:t>Teisingai ir pagal paskirtį pasinaudota matavimų įrankiais, apibūdintos matavimų, prietaisų rūšys.</w:t>
            </w:r>
          </w:p>
          <w:p w:rsidR="002F6A98" w:rsidRPr="004F1B76" w:rsidRDefault="002F6A98" w:rsidP="00264F7C">
            <w:pPr>
              <w:rPr>
                <w:rFonts w:eastAsia="Calibri"/>
                <w:b/>
                <w:szCs w:val="22"/>
                <w:lang w:eastAsia="en-US"/>
              </w:rPr>
            </w:pPr>
            <w:r w:rsidRPr="004F1B76">
              <w:rPr>
                <w:rFonts w:eastAsia="Calibri"/>
                <w:b/>
                <w:szCs w:val="22"/>
                <w:lang w:eastAsia="en-US"/>
              </w:rPr>
              <w:t>Puikiai:</w:t>
            </w:r>
          </w:p>
          <w:p w:rsidR="002F6A98" w:rsidRPr="004F1B76" w:rsidRDefault="002F6A98" w:rsidP="00264F7C">
            <w:pPr>
              <w:autoSpaceDE w:val="0"/>
              <w:autoSpaceDN w:val="0"/>
              <w:adjustRightInd w:val="0"/>
              <w:rPr>
                <w:rFonts w:eastAsia="Calibri"/>
                <w:szCs w:val="22"/>
                <w:lang w:eastAsia="en-US"/>
              </w:rPr>
            </w:pPr>
            <w:r w:rsidRPr="004F1B76">
              <w:rPr>
                <w:rFonts w:eastAsia="Calibri"/>
                <w:szCs w:val="22"/>
                <w:lang w:eastAsia="en-US"/>
              </w:rPr>
              <w:t>Teisingai ir pagal paskirtį pasinaudota matavimų įrankiais, apibūdintos matavimų, prietaisų rūšys, paaiškintos tolerancijos ir suleidimai detalių sujungimuose.</w:t>
            </w:r>
          </w:p>
        </w:tc>
      </w:tr>
      <w:tr w:rsidR="004F1B76" w:rsidRPr="004F1B76" w:rsidTr="004F1B76">
        <w:trPr>
          <w:trHeight w:val="57"/>
        </w:trPr>
        <w:tc>
          <w:tcPr>
            <w:tcW w:w="1142" w:type="pct"/>
          </w:tcPr>
          <w:p w:rsidR="002F6A98" w:rsidRPr="004F1B76" w:rsidRDefault="002F6A98" w:rsidP="004F1B76">
            <w:pPr>
              <w:rPr>
                <w:rFonts w:eastAsia="Calibri"/>
                <w:szCs w:val="22"/>
                <w:lang w:eastAsia="en-US"/>
              </w:rPr>
            </w:pPr>
            <w:r w:rsidRPr="004F1B76">
              <w:rPr>
                <w:rFonts w:eastAsia="Calibri"/>
                <w:szCs w:val="22"/>
                <w:lang w:eastAsia="en-US"/>
              </w:rPr>
              <w:t>4. Saugiai perkelti krovinius naudojantis elektrinių krautuvu, vežimėliu.</w:t>
            </w:r>
          </w:p>
        </w:tc>
        <w:tc>
          <w:tcPr>
            <w:tcW w:w="2116" w:type="pct"/>
          </w:tcPr>
          <w:p w:rsidR="002F6A98" w:rsidRPr="004F1B76" w:rsidRDefault="002F6A98" w:rsidP="00264F7C">
            <w:pPr>
              <w:rPr>
                <w:rFonts w:eastAsia="Calibri"/>
                <w:b/>
                <w:szCs w:val="22"/>
                <w:lang w:eastAsia="en-US"/>
              </w:rPr>
            </w:pPr>
            <w:r w:rsidRPr="004F1B76">
              <w:rPr>
                <w:rFonts w:eastAsia="Calibri"/>
                <w:b/>
                <w:szCs w:val="22"/>
                <w:lang w:eastAsia="en-US"/>
              </w:rPr>
              <w:t>Temos:</w:t>
            </w:r>
          </w:p>
          <w:p w:rsidR="002F6A98" w:rsidRPr="004F1B76" w:rsidRDefault="002F6A98" w:rsidP="00264F7C">
            <w:pPr>
              <w:rPr>
                <w:rFonts w:eastAsia="Calibri"/>
                <w:szCs w:val="22"/>
                <w:lang w:eastAsia="en-US"/>
              </w:rPr>
            </w:pPr>
            <w:r w:rsidRPr="004F1B76">
              <w:rPr>
                <w:rFonts w:eastAsia="Calibri"/>
                <w:szCs w:val="22"/>
                <w:lang w:eastAsia="en-US"/>
              </w:rPr>
              <w:t>1. Elektrinių krautuvų sudėtinės dalys, jų paskirtis.</w:t>
            </w:r>
          </w:p>
          <w:p w:rsidR="002F6A98" w:rsidRPr="004F1B76" w:rsidRDefault="002F6A98" w:rsidP="00264F7C">
            <w:pPr>
              <w:rPr>
                <w:rFonts w:eastAsia="Calibri"/>
                <w:szCs w:val="22"/>
                <w:lang w:eastAsia="en-US"/>
              </w:rPr>
            </w:pPr>
            <w:r w:rsidRPr="004F1B76">
              <w:rPr>
                <w:rFonts w:eastAsia="Calibri"/>
                <w:szCs w:val="22"/>
                <w:lang w:eastAsia="en-US"/>
              </w:rPr>
              <w:t>2. Vežimėlių sudėtinės dalys, jų paskirtis.</w:t>
            </w:r>
          </w:p>
          <w:p w:rsidR="002F6A98" w:rsidRPr="004F1B76" w:rsidRDefault="002F6A98" w:rsidP="00264F7C">
            <w:pPr>
              <w:rPr>
                <w:rFonts w:eastAsia="Calibri"/>
                <w:szCs w:val="22"/>
                <w:lang w:eastAsia="en-US"/>
              </w:rPr>
            </w:pPr>
            <w:r w:rsidRPr="004F1B76">
              <w:rPr>
                <w:rFonts w:eastAsia="Calibri"/>
                <w:szCs w:val="22"/>
                <w:lang w:eastAsia="en-US"/>
              </w:rPr>
              <w:t>3. Elektrinių krautuvų ir vežimėlių važiuoklės įrengimas ir techninė priežiūra.</w:t>
            </w:r>
          </w:p>
          <w:p w:rsidR="002F6A98" w:rsidRPr="004F1B76" w:rsidRDefault="002F6A98" w:rsidP="00264F7C">
            <w:pPr>
              <w:rPr>
                <w:rFonts w:eastAsia="Calibri"/>
                <w:szCs w:val="22"/>
                <w:lang w:eastAsia="en-US"/>
              </w:rPr>
            </w:pPr>
            <w:r w:rsidRPr="004F1B76">
              <w:rPr>
                <w:rFonts w:eastAsia="Calibri"/>
                <w:szCs w:val="22"/>
                <w:lang w:eastAsia="en-US"/>
              </w:rPr>
              <w:t>4. Vairavimo mechanizmo sandara ir techninė priežiūra.</w:t>
            </w:r>
          </w:p>
          <w:p w:rsidR="002F6A98" w:rsidRPr="004F1B76" w:rsidRDefault="002F6A98" w:rsidP="00264F7C">
            <w:pPr>
              <w:rPr>
                <w:rFonts w:eastAsia="Calibri"/>
                <w:szCs w:val="22"/>
                <w:lang w:eastAsia="en-US"/>
              </w:rPr>
            </w:pPr>
            <w:r w:rsidRPr="004F1B76">
              <w:rPr>
                <w:rFonts w:eastAsia="Calibri"/>
                <w:szCs w:val="22"/>
                <w:lang w:eastAsia="en-US"/>
              </w:rPr>
              <w:t>5. Stabdžių sistemos sandara, techninė priežiūra ir reguliavimas.</w:t>
            </w:r>
          </w:p>
          <w:p w:rsidR="002F6A98" w:rsidRPr="004F1B76" w:rsidRDefault="002F6A98" w:rsidP="00264F7C">
            <w:pPr>
              <w:rPr>
                <w:rFonts w:eastAsia="Calibri"/>
                <w:szCs w:val="22"/>
                <w:lang w:eastAsia="en-US"/>
              </w:rPr>
            </w:pPr>
            <w:r w:rsidRPr="004F1B76">
              <w:rPr>
                <w:rFonts w:eastAsia="Calibri"/>
                <w:szCs w:val="22"/>
                <w:lang w:eastAsia="en-US"/>
              </w:rPr>
              <w:lastRenderedPageBreak/>
              <w:t>6. Krovinio kėlimo mechanizmo sandara ir techninė priežiūra.</w:t>
            </w:r>
          </w:p>
          <w:p w:rsidR="002F6A98" w:rsidRPr="004F1B76" w:rsidRDefault="002F6A98" w:rsidP="00264F7C">
            <w:pPr>
              <w:rPr>
                <w:rFonts w:eastAsia="Calibri"/>
                <w:szCs w:val="22"/>
                <w:lang w:eastAsia="en-US"/>
              </w:rPr>
            </w:pPr>
            <w:r w:rsidRPr="004F1B76">
              <w:rPr>
                <w:rFonts w:eastAsia="Calibri"/>
                <w:szCs w:val="22"/>
                <w:lang w:eastAsia="en-US"/>
              </w:rPr>
              <w:t>7. Hidraulinės sistemos sandara ir techninė priežiūra.</w:t>
            </w:r>
          </w:p>
          <w:p w:rsidR="002F6A98" w:rsidRPr="004F1B76" w:rsidRDefault="002F6A98" w:rsidP="00264F7C">
            <w:pPr>
              <w:rPr>
                <w:rFonts w:eastAsia="Calibri"/>
                <w:szCs w:val="22"/>
                <w:lang w:eastAsia="en-US"/>
              </w:rPr>
            </w:pPr>
            <w:r w:rsidRPr="004F1B76">
              <w:rPr>
                <w:rFonts w:eastAsia="Calibri"/>
                <w:szCs w:val="22"/>
                <w:lang w:eastAsia="en-US"/>
              </w:rPr>
              <w:t>8. Variklio sandara ir techninė priežiūra.</w:t>
            </w:r>
          </w:p>
          <w:p w:rsidR="002F6A98" w:rsidRPr="004F1B76" w:rsidRDefault="002F6A98" w:rsidP="00264F7C">
            <w:pPr>
              <w:rPr>
                <w:rFonts w:eastAsia="Calibri"/>
                <w:szCs w:val="22"/>
                <w:lang w:eastAsia="en-US"/>
              </w:rPr>
            </w:pPr>
            <w:r w:rsidRPr="004F1B76">
              <w:rPr>
                <w:rFonts w:eastAsia="Calibri"/>
                <w:szCs w:val="22"/>
                <w:lang w:eastAsia="en-US"/>
              </w:rPr>
              <w:t>9. Akumuliatorių eksploatacija ir įkrovimo įrenginiai.</w:t>
            </w:r>
          </w:p>
          <w:p w:rsidR="002F6A98" w:rsidRPr="004F1B76" w:rsidRDefault="002F6A98" w:rsidP="00264F7C">
            <w:pPr>
              <w:rPr>
                <w:rFonts w:eastAsia="Calibri"/>
                <w:szCs w:val="22"/>
                <w:lang w:eastAsia="en-US"/>
              </w:rPr>
            </w:pPr>
            <w:r w:rsidRPr="004F1B76">
              <w:rPr>
                <w:rFonts w:eastAsia="Calibri"/>
                <w:szCs w:val="22"/>
                <w:lang w:eastAsia="en-US"/>
              </w:rPr>
              <w:t>10. Vairavimo įmonės teritorijoje taisyklės. Signalizacija.</w:t>
            </w:r>
          </w:p>
          <w:p w:rsidR="002F6A98" w:rsidRPr="004F1B76" w:rsidRDefault="002F6A98" w:rsidP="00264F7C">
            <w:pPr>
              <w:rPr>
                <w:rFonts w:eastAsia="Calibri"/>
                <w:szCs w:val="22"/>
                <w:lang w:eastAsia="en-US"/>
              </w:rPr>
            </w:pPr>
            <w:r w:rsidRPr="004F1B76">
              <w:rPr>
                <w:rFonts w:eastAsia="Calibri"/>
                <w:szCs w:val="22"/>
                <w:lang w:eastAsia="en-US"/>
              </w:rPr>
              <w:t>11. Krovinių paėmimo būdai judėjimo tvarka, stabdymas.</w:t>
            </w:r>
          </w:p>
          <w:p w:rsidR="002F6A98" w:rsidRPr="004F1B76" w:rsidRDefault="002F6A98" w:rsidP="00264F7C">
            <w:pPr>
              <w:rPr>
                <w:rFonts w:eastAsia="Calibri"/>
                <w:szCs w:val="22"/>
                <w:lang w:eastAsia="en-US"/>
              </w:rPr>
            </w:pPr>
            <w:r w:rsidRPr="004F1B76">
              <w:rPr>
                <w:rFonts w:eastAsia="Calibri"/>
                <w:szCs w:val="22"/>
                <w:lang w:eastAsia="en-US"/>
              </w:rPr>
              <w:t>12. Krovinių užkabinimo įtaisai.</w:t>
            </w:r>
          </w:p>
          <w:p w:rsidR="002F6A98" w:rsidRPr="004F1B76" w:rsidRDefault="002F6A98" w:rsidP="00264F7C">
            <w:pPr>
              <w:rPr>
                <w:rFonts w:eastAsia="Calibri"/>
                <w:b/>
                <w:szCs w:val="22"/>
                <w:lang w:eastAsia="en-US"/>
              </w:rPr>
            </w:pPr>
            <w:r w:rsidRPr="004F1B76">
              <w:rPr>
                <w:rFonts w:eastAsia="Calibri"/>
                <w:b/>
                <w:szCs w:val="22"/>
                <w:lang w:eastAsia="en-US"/>
              </w:rPr>
              <w:t>Užduotis/</w:t>
            </w:r>
            <w:proofErr w:type="spellStart"/>
            <w:r w:rsidRPr="004F1B76">
              <w:rPr>
                <w:rFonts w:eastAsia="Calibri"/>
                <w:b/>
                <w:szCs w:val="22"/>
                <w:lang w:eastAsia="en-US"/>
              </w:rPr>
              <w:t>ys</w:t>
            </w:r>
            <w:proofErr w:type="spellEnd"/>
            <w:r w:rsidRPr="004F1B76">
              <w:rPr>
                <w:rFonts w:eastAsia="Calibri"/>
                <w:b/>
                <w:szCs w:val="22"/>
                <w:lang w:eastAsia="en-US"/>
              </w:rPr>
              <w:t>:</w:t>
            </w:r>
          </w:p>
          <w:p w:rsidR="002F6A98" w:rsidRPr="004F1B76" w:rsidRDefault="002F6A98" w:rsidP="00264F7C">
            <w:pPr>
              <w:numPr>
                <w:ilvl w:val="0"/>
                <w:numId w:val="34"/>
              </w:numPr>
              <w:ind w:left="0" w:firstLine="0"/>
              <w:contextualSpacing/>
              <w:rPr>
                <w:rFonts w:eastAsia="Calibri"/>
                <w:szCs w:val="22"/>
                <w:lang w:eastAsia="en-US"/>
              </w:rPr>
            </w:pPr>
            <w:r w:rsidRPr="004F1B76">
              <w:rPr>
                <w:rFonts w:eastAsia="Calibri"/>
                <w:szCs w:val="22"/>
                <w:lang w:eastAsia="en-US"/>
              </w:rPr>
              <w:t>Saugiai perkelti įvairius krovinius, atsižvelgiant į jų savybes.</w:t>
            </w:r>
          </w:p>
        </w:tc>
        <w:tc>
          <w:tcPr>
            <w:tcW w:w="1742" w:type="pct"/>
          </w:tcPr>
          <w:p w:rsidR="002F6A98" w:rsidRPr="004F1B76" w:rsidRDefault="002F6A98" w:rsidP="00264F7C">
            <w:pPr>
              <w:autoSpaceDE w:val="0"/>
              <w:autoSpaceDN w:val="0"/>
              <w:adjustRightInd w:val="0"/>
              <w:rPr>
                <w:rFonts w:eastAsia="Calibri"/>
                <w:b/>
                <w:szCs w:val="22"/>
                <w:lang w:eastAsia="en-US"/>
              </w:rPr>
            </w:pPr>
            <w:r w:rsidRPr="004F1B76">
              <w:rPr>
                <w:rFonts w:eastAsia="Calibri"/>
                <w:b/>
                <w:szCs w:val="22"/>
                <w:lang w:eastAsia="en-US"/>
              </w:rPr>
              <w:lastRenderedPageBreak/>
              <w:t>Patenkinamai:</w:t>
            </w:r>
          </w:p>
          <w:p w:rsidR="002F6A98" w:rsidRPr="004F1B76" w:rsidRDefault="002F6A98" w:rsidP="00264F7C">
            <w:pPr>
              <w:autoSpaceDE w:val="0"/>
              <w:autoSpaceDN w:val="0"/>
              <w:adjustRightInd w:val="0"/>
              <w:rPr>
                <w:rFonts w:eastAsia="Calibri"/>
                <w:szCs w:val="22"/>
                <w:lang w:eastAsia="en-US"/>
              </w:rPr>
            </w:pPr>
            <w:r w:rsidRPr="004F1B76">
              <w:rPr>
                <w:rFonts w:eastAsia="Calibri"/>
                <w:szCs w:val="22"/>
                <w:lang w:eastAsia="en-US"/>
              </w:rPr>
              <w:t>Krovinys saugiai perkeltas naudojantis elektrinių krautuvu, vežimėliu.</w:t>
            </w:r>
          </w:p>
          <w:p w:rsidR="002F6A98" w:rsidRPr="004F1B76" w:rsidRDefault="002F6A98" w:rsidP="00264F7C">
            <w:pPr>
              <w:autoSpaceDE w:val="0"/>
              <w:autoSpaceDN w:val="0"/>
              <w:adjustRightInd w:val="0"/>
              <w:rPr>
                <w:rFonts w:eastAsia="Calibri"/>
                <w:b/>
                <w:szCs w:val="22"/>
                <w:lang w:eastAsia="en-US"/>
              </w:rPr>
            </w:pPr>
            <w:r w:rsidRPr="004F1B76">
              <w:rPr>
                <w:rFonts w:eastAsia="Calibri"/>
                <w:b/>
                <w:szCs w:val="22"/>
                <w:lang w:eastAsia="en-US"/>
              </w:rPr>
              <w:t>Gerai:</w:t>
            </w:r>
          </w:p>
          <w:p w:rsidR="002F6A98" w:rsidRPr="004F1B76" w:rsidRDefault="002F6A98" w:rsidP="00264F7C">
            <w:pPr>
              <w:autoSpaceDE w:val="0"/>
              <w:autoSpaceDN w:val="0"/>
              <w:adjustRightInd w:val="0"/>
              <w:rPr>
                <w:rFonts w:eastAsia="Calibri"/>
                <w:szCs w:val="22"/>
                <w:lang w:eastAsia="en-US"/>
              </w:rPr>
            </w:pPr>
            <w:r w:rsidRPr="004F1B76">
              <w:rPr>
                <w:rFonts w:eastAsia="Calibri"/>
                <w:szCs w:val="22"/>
                <w:lang w:eastAsia="en-US"/>
              </w:rPr>
              <w:t>Krovinys saugiai perkeltas naudojantis elektriniu krautuvu, vežimėliu, paaiškintos elektrinių krautuvų, vežimėlių sudėtinės dalys, jų paskirtis.</w:t>
            </w:r>
          </w:p>
          <w:p w:rsidR="002F6A98" w:rsidRPr="004F1B76" w:rsidRDefault="002F6A98" w:rsidP="00264F7C">
            <w:pPr>
              <w:rPr>
                <w:rFonts w:eastAsia="Calibri"/>
                <w:b/>
                <w:szCs w:val="22"/>
                <w:lang w:eastAsia="en-US"/>
              </w:rPr>
            </w:pPr>
            <w:r w:rsidRPr="004F1B76">
              <w:rPr>
                <w:rFonts w:eastAsia="Calibri"/>
                <w:b/>
                <w:szCs w:val="22"/>
                <w:lang w:eastAsia="en-US"/>
              </w:rPr>
              <w:t>Puikiai:</w:t>
            </w:r>
          </w:p>
          <w:p w:rsidR="002F6A98" w:rsidRPr="004F1B76" w:rsidRDefault="002F6A98" w:rsidP="004F1B76">
            <w:pPr>
              <w:autoSpaceDE w:val="0"/>
              <w:autoSpaceDN w:val="0"/>
              <w:adjustRightInd w:val="0"/>
              <w:rPr>
                <w:rFonts w:eastAsia="Calibri"/>
                <w:szCs w:val="22"/>
                <w:lang w:eastAsia="en-US"/>
              </w:rPr>
            </w:pPr>
            <w:r w:rsidRPr="004F1B76">
              <w:rPr>
                <w:rFonts w:eastAsia="Calibri"/>
                <w:szCs w:val="22"/>
                <w:lang w:eastAsia="en-US"/>
              </w:rPr>
              <w:t xml:space="preserve">Krovinys saugiai perkeltas naudojantis elektriniu krautuvu, </w:t>
            </w:r>
            <w:r w:rsidRPr="004F1B76">
              <w:rPr>
                <w:rFonts w:eastAsia="Calibri"/>
                <w:szCs w:val="22"/>
                <w:lang w:eastAsia="en-US"/>
              </w:rPr>
              <w:lastRenderedPageBreak/>
              <w:t>vežimėliu, paaiškintos elektrinių krautuvų, vežimėlių sudėtinės dalys, jų paskirtis, apibūdinta akumuliatorių eksploatacija ir įkrovimo įrenginiai.</w:t>
            </w:r>
          </w:p>
        </w:tc>
      </w:tr>
      <w:tr w:rsidR="004F1B76" w:rsidRPr="004F1B76" w:rsidTr="004F1B76">
        <w:trPr>
          <w:trHeight w:val="57"/>
        </w:trPr>
        <w:tc>
          <w:tcPr>
            <w:tcW w:w="1142" w:type="pct"/>
          </w:tcPr>
          <w:p w:rsidR="002F6A98" w:rsidRPr="004F1B76" w:rsidRDefault="002F6A98" w:rsidP="004F1B76">
            <w:pPr>
              <w:rPr>
                <w:rFonts w:eastAsia="Calibri"/>
                <w:szCs w:val="22"/>
                <w:lang w:eastAsia="en-US"/>
              </w:rPr>
            </w:pPr>
            <w:r w:rsidRPr="004F1B76">
              <w:rPr>
                <w:rFonts w:eastAsia="Calibri"/>
                <w:szCs w:val="22"/>
                <w:lang w:eastAsia="en-US"/>
              </w:rPr>
              <w:t>5. Saugiai kabinti krovinius.</w:t>
            </w:r>
          </w:p>
        </w:tc>
        <w:tc>
          <w:tcPr>
            <w:tcW w:w="2116" w:type="pct"/>
          </w:tcPr>
          <w:p w:rsidR="002F6A98" w:rsidRPr="004F1B76" w:rsidRDefault="002F6A98" w:rsidP="00264F7C">
            <w:pPr>
              <w:rPr>
                <w:rFonts w:eastAsia="Calibri"/>
                <w:b/>
                <w:szCs w:val="22"/>
                <w:lang w:eastAsia="en-US"/>
              </w:rPr>
            </w:pPr>
            <w:r w:rsidRPr="004F1B76">
              <w:rPr>
                <w:rFonts w:eastAsia="Calibri"/>
                <w:b/>
                <w:szCs w:val="22"/>
                <w:lang w:eastAsia="en-US"/>
              </w:rPr>
              <w:t>Temos</w:t>
            </w:r>
            <w:r w:rsidR="00CE5258" w:rsidRPr="004F1B76">
              <w:rPr>
                <w:rFonts w:eastAsia="Calibri"/>
                <w:b/>
                <w:szCs w:val="22"/>
                <w:lang w:eastAsia="en-US"/>
              </w:rPr>
              <w:t>:</w:t>
            </w:r>
          </w:p>
          <w:p w:rsidR="002F6A98" w:rsidRPr="004F1B76" w:rsidRDefault="002F6A98" w:rsidP="00264F7C">
            <w:pPr>
              <w:rPr>
                <w:rFonts w:eastAsia="Calibri"/>
                <w:szCs w:val="22"/>
                <w:lang w:eastAsia="en-US"/>
              </w:rPr>
            </w:pPr>
            <w:r w:rsidRPr="004F1B76">
              <w:rPr>
                <w:rFonts w:eastAsia="Calibri"/>
                <w:szCs w:val="22"/>
                <w:lang w:eastAsia="en-US"/>
              </w:rPr>
              <w:t>1. Kėlimo įrenginiai, jų veikimas. Kranų klasifikavimas. Techniniai parametrai, sąlygos.</w:t>
            </w:r>
          </w:p>
          <w:p w:rsidR="002F6A98" w:rsidRPr="004F1B76" w:rsidRDefault="002F6A98" w:rsidP="00264F7C">
            <w:pPr>
              <w:rPr>
                <w:rFonts w:eastAsia="Calibri"/>
                <w:szCs w:val="22"/>
                <w:lang w:eastAsia="en-US"/>
              </w:rPr>
            </w:pPr>
            <w:r w:rsidRPr="004F1B76">
              <w:rPr>
                <w:rFonts w:eastAsia="Calibri"/>
                <w:szCs w:val="22"/>
                <w:lang w:eastAsia="en-US"/>
              </w:rPr>
              <w:t>2. Keliamųjų kranų pastovumas. Kėlimo galia ir siekis, krūvio momentas.</w:t>
            </w:r>
          </w:p>
          <w:p w:rsidR="002F6A98" w:rsidRPr="004F1B76" w:rsidRDefault="002F6A98" w:rsidP="00264F7C">
            <w:pPr>
              <w:rPr>
                <w:rFonts w:eastAsia="Calibri"/>
                <w:szCs w:val="22"/>
                <w:lang w:eastAsia="en-US"/>
              </w:rPr>
            </w:pPr>
            <w:r w:rsidRPr="004F1B76">
              <w:rPr>
                <w:rFonts w:eastAsia="Calibri"/>
                <w:szCs w:val="22"/>
                <w:lang w:eastAsia="en-US"/>
              </w:rPr>
              <w:t>3. Krovinio kabinimo būdai. Kabinimui naudojama įranga, įtaisai bei tara, jos klasifikavimas.</w:t>
            </w:r>
          </w:p>
          <w:p w:rsidR="002F6A98" w:rsidRPr="004F1B76" w:rsidRDefault="002F6A98" w:rsidP="00264F7C">
            <w:pPr>
              <w:rPr>
                <w:rFonts w:eastAsia="Calibri"/>
                <w:szCs w:val="22"/>
                <w:lang w:eastAsia="en-US"/>
              </w:rPr>
            </w:pPr>
            <w:r w:rsidRPr="004F1B76">
              <w:rPr>
                <w:rFonts w:eastAsia="Calibri"/>
                <w:szCs w:val="22"/>
                <w:lang w:eastAsia="en-US"/>
              </w:rPr>
              <w:t>4. Kabinimo įrangos parinkimas: pagal</w:t>
            </w:r>
            <w:r w:rsidR="00264F7C" w:rsidRPr="004F1B76">
              <w:rPr>
                <w:rFonts w:eastAsia="Calibri"/>
                <w:szCs w:val="22"/>
                <w:lang w:eastAsia="en-US"/>
              </w:rPr>
              <w:t xml:space="preserve"> </w:t>
            </w:r>
            <w:r w:rsidRPr="004F1B76">
              <w:rPr>
                <w:rFonts w:eastAsia="Calibri"/>
                <w:szCs w:val="22"/>
                <w:lang w:eastAsia="en-US"/>
              </w:rPr>
              <w:t>kėlimo galią, kabinimo būdus, krovinio gabaritus.</w:t>
            </w:r>
          </w:p>
          <w:p w:rsidR="002F6A98" w:rsidRPr="004F1B76" w:rsidRDefault="002F6A98" w:rsidP="00264F7C">
            <w:pPr>
              <w:rPr>
                <w:rFonts w:eastAsia="Calibri"/>
                <w:szCs w:val="22"/>
                <w:lang w:eastAsia="en-US"/>
              </w:rPr>
            </w:pPr>
            <w:r w:rsidRPr="004F1B76">
              <w:rPr>
                <w:rFonts w:eastAsia="Calibri"/>
                <w:szCs w:val="22"/>
                <w:lang w:eastAsia="en-US"/>
              </w:rPr>
              <w:t>5. Signalizavimas.</w:t>
            </w:r>
          </w:p>
          <w:p w:rsidR="002F6A98" w:rsidRPr="004F1B76" w:rsidRDefault="002F6A98" w:rsidP="00264F7C">
            <w:pPr>
              <w:rPr>
                <w:rFonts w:eastAsia="Calibri"/>
                <w:szCs w:val="22"/>
                <w:lang w:eastAsia="en-US"/>
              </w:rPr>
            </w:pPr>
            <w:r w:rsidRPr="004F1B76">
              <w:rPr>
                <w:rFonts w:eastAsia="Calibri"/>
                <w:szCs w:val="22"/>
                <w:lang w:eastAsia="en-US"/>
              </w:rPr>
              <w:t>6. Krovinio svorio nustatymas. Kabinimo schemų nagrinėjimas.</w:t>
            </w:r>
          </w:p>
          <w:p w:rsidR="002F6A98" w:rsidRPr="004F1B76" w:rsidRDefault="002F6A98" w:rsidP="00264F7C">
            <w:pPr>
              <w:rPr>
                <w:rFonts w:eastAsia="Calibri"/>
                <w:b/>
                <w:szCs w:val="22"/>
                <w:lang w:eastAsia="en-US"/>
              </w:rPr>
            </w:pPr>
            <w:r w:rsidRPr="004F1B76">
              <w:rPr>
                <w:rFonts w:eastAsia="Calibri"/>
                <w:b/>
                <w:szCs w:val="22"/>
                <w:lang w:eastAsia="en-US"/>
              </w:rPr>
              <w:t>Užduotis/</w:t>
            </w:r>
            <w:proofErr w:type="spellStart"/>
            <w:r w:rsidRPr="004F1B76">
              <w:rPr>
                <w:rFonts w:eastAsia="Calibri"/>
                <w:b/>
                <w:szCs w:val="22"/>
                <w:lang w:eastAsia="en-US"/>
              </w:rPr>
              <w:t>ys</w:t>
            </w:r>
            <w:proofErr w:type="spellEnd"/>
            <w:r w:rsidRPr="004F1B76">
              <w:rPr>
                <w:rFonts w:eastAsia="Calibri"/>
                <w:b/>
                <w:szCs w:val="22"/>
                <w:lang w:eastAsia="en-US"/>
              </w:rPr>
              <w:t>:</w:t>
            </w:r>
          </w:p>
          <w:p w:rsidR="002F6A98" w:rsidRPr="004F1B76" w:rsidRDefault="002F6A98" w:rsidP="00264F7C">
            <w:pPr>
              <w:rPr>
                <w:rFonts w:eastAsia="Calibri"/>
                <w:szCs w:val="22"/>
                <w:lang w:eastAsia="en-US"/>
              </w:rPr>
            </w:pPr>
            <w:r w:rsidRPr="004F1B76">
              <w:rPr>
                <w:rFonts w:eastAsia="Calibri"/>
                <w:szCs w:val="22"/>
                <w:lang w:eastAsia="en-US"/>
              </w:rPr>
              <w:t>1. Įvairių rūšių krovinių kabinimas.</w:t>
            </w:r>
          </w:p>
          <w:p w:rsidR="002F6A98" w:rsidRPr="004F1B76" w:rsidRDefault="002F6A98" w:rsidP="00264F7C">
            <w:pPr>
              <w:rPr>
                <w:rFonts w:eastAsia="Calibri"/>
                <w:szCs w:val="22"/>
                <w:lang w:eastAsia="en-US"/>
              </w:rPr>
            </w:pPr>
            <w:r w:rsidRPr="004F1B76">
              <w:rPr>
                <w:rFonts w:eastAsia="Calibri"/>
                <w:szCs w:val="22"/>
                <w:lang w:eastAsia="en-US"/>
              </w:rPr>
              <w:t>2. Krovinio svorio nustatymas.</w:t>
            </w:r>
          </w:p>
          <w:p w:rsidR="002F6A98" w:rsidRPr="004F1B76" w:rsidRDefault="002F6A98" w:rsidP="00264F7C">
            <w:pPr>
              <w:rPr>
                <w:rFonts w:eastAsia="Calibri"/>
                <w:szCs w:val="22"/>
                <w:lang w:eastAsia="en-US"/>
              </w:rPr>
            </w:pPr>
            <w:r w:rsidRPr="004F1B76">
              <w:rPr>
                <w:rFonts w:eastAsia="Calibri"/>
                <w:szCs w:val="22"/>
                <w:lang w:eastAsia="en-US"/>
              </w:rPr>
              <w:t>3. Signalų perdavimas rankų gestais, balsų.</w:t>
            </w:r>
          </w:p>
        </w:tc>
        <w:tc>
          <w:tcPr>
            <w:tcW w:w="1742" w:type="pct"/>
          </w:tcPr>
          <w:p w:rsidR="002F6A98" w:rsidRPr="004F1B76" w:rsidRDefault="002F6A98" w:rsidP="00264F7C">
            <w:pPr>
              <w:autoSpaceDE w:val="0"/>
              <w:autoSpaceDN w:val="0"/>
              <w:adjustRightInd w:val="0"/>
              <w:rPr>
                <w:rFonts w:eastAsia="Calibri"/>
                <w:b/>
                <w:szCs w:val="22"/>
                <w:lang w:eastAsia="en-US"/>
              </w:rPr>
            </w:pPr>
            <w:r w:rsidRPr="004F1B76">
              <w:rPr>
                <w:rFonts w:eastAsia="Calibri"/>
                <w:b/>
                <w:szCs w:val="22"/>
                <w:lang w:eastAsia="en-US"/>
              </w:rPr>
              <w:t>Patenkinamai</w:t>
            </w:r>
            <w:r w:rsidR="00CE5258" w:rsidRPr="004F1B76">
              <w:rPr>
                <w:rFonts w:eastAsia="Calibri"/>
                <w:b/>
                <w:szCs w:val="22"/>
                <w:lang w:eastAsia="en-US"/>
              </w:rPr>
              <w:t>:</w:t>
            </w:r>
          </w:p>
          <w:p w:rsidR="002F6A98" w:rsidRPr="004F1B76" w:rsidRDefault="002F6A98" w:rsidP="00264F7C">
            <w:pPr>
              <w:autoSpaceDE w:val="0"/>
              <w:autoSpaceDN w:val="0"/>
              <w:adjustRightInd w:val="0"/>
              <w:rPr>
                <w:rFonts w:eastAsia="Calibri"/>
                <w:szCs w:val="22"/>
                <w:lang w:eastAsia="en-US"/>
              </w:rPr>
            </w:pPr>
            <w:r w:rsidRPr="004F1B76">
              <w:rPr>
                <w:rFonts w:eastAsia="Calibri"/>
                <w:szCs w:val="22"/>
                <w:lang w:eastAsia="en-US"/>
              </w:rPr>
              <w:t>Saugiai pakabintas krovinys.</w:t>
            </w:r>
          </w:p>
          <w:p w:rsidR="002F6A98" w:rsidRPr="004F1B76" w:rsidRDefault="002F6A98" w:rsidP="00264F7C">
            <w:pPr>
              <w:autoSpaceDE w:val="0"/>
              <w:autoSpaceDN w:val="0"/>
              <w:adjustRightInd w:val="0"/>
              <w:rPr>
                <w:rFonts w:eastAsia="Calibri"/>
                <w:b/>
                <w:szCs w:val="22"/>
                <w:lang w:eastAsia="en-US"/>
              </w:rPr>
            </w:pPr>
            <w:r w:rsidRPr="004F1B76">
              <w:rPr>
                <w:rFonts w:eastAsia="Calibri"/>
                <w:b/>
                <w:szCs w:val="22"/>
                <w:lang w:eastAsia="en-US"/>
              </w:rPr>
              <w:t>Gerai</w:t>
            </w:r>
            <w:r w:rsidR="00CE5258" w:rsidRPr="004F1B76">
              <w:rPr>
                <w:rFonts w:eastAsia="Calibri"/>
                <w:b/>
                <w:szCs w:val="22"/>
                <w:lang w:eastAsia="en-US"/>
              </w:rPr>
              <w:t>:</w:t>
            </w:r>
          </w:p>
          <w:p w:rsidR="00264F7C" w:rsidRPr="004F1B76" w:rsidRDefault="002F6A98" w:rsidP="00264F7C">
            <w:pPr>
              <w:autoSpaceDE w:val="0"/>
              <w:autoSpaceDN w:val="0"/>
              <w:adjustRightInd w:val="0"/>
              <w:rPr>
                <w:rFonts w:eastAsia="Calibri"/>
                <w:szCs w:val="22"/>
                <w:lang w:eastAsia="en-US"/>
              </w:rPr>
            </w:pPr>
            <w:r w:rsidRPr="004F1B76">
              <w:rPr>
                <w:rFonts w:eastAsia="Calibri"/>
                <w:szCs w:val="22"/>
                <w:lang w:eastAsia="en-US"/>
              </w:rPr>
              <w:t>Saugiai pakabintas krovinys, paaiškinti</w:t>
            </w:r>
          </w:p>
          <w:p w:rsidR="002F6A98" w:rsidRPr="004F1B76" w:rsidRDefault="002F6A98" w:rsidP="00264F7C">
            <w:pPr>
              <w:rPr>
                <w:rFonts w:eastAsia="Calibri"/>
                <w:szCs w:val="22"/>
                <w:lang w:eastAsia="en-US"/>
              </w:rPr>
            </w:pPr>
            <w:r w:rsidRPr="004F1B76">
              <w:rPr>
                <w:rFonts w:eastAsia="Calibri"/>
                <w:szCs w:val="22"/>
                <w:lang w:eastAsia="en-US"/>
              </w:rPr>
              <w:t>krovinio kabinimo būdai, naudojama įranga, įtaisai bei tara.</w:t>
            </w:r>
          </w:p>
          <w:p w:rsidR="002F6A98" w:rsidRPr="004F1B76" w:rsidRDefault="002F6A98" w:rsidP="00264F7C">
            <w:pPr>
              <w:rPr>
                <w:rFonts w:eastAsia="Calibri"/>
                <w:b/>
                <w:szCs w:val="22"/>
                <w:lang w:eastAsia="en-US"/>
              </w:rPr>
            </w:pPr>
            <w:r w:rsidRPr="004F1B76">
              <w:rPr>
                <w:rFonts w:eastAsia="Calibri"/>
                <w:b/>
                <w:szCs w:val="22"/>
                <w:lang w:eastAsia="en-US"/>
              </w:rPr>
              <w:t>Puikiai</w:t>
            </w:r>
            <w:r w:rsidR="00CE5258" w:rsidRPr="004F1B76">
              <w:rPr>
                <w:rFonts w:eastAsia="Calibri"/>
                <w:b/>
                <w:szCs w:val="22"/>
                <w:lang w:eastAsia="en-US"/>
              </w:rPr>
              <w:t>:</w:t>
            </w:r>
          </w:p>
          <w:p w:rsidR="00264F7C" w:rsidRPr="004F1B76" w:rsidRDefault="002F6A98" w:rsidP="00264F7C">
            <w:pPr>
              <w:autoSpaceDE w:val="0"/>
              <w:autoSpaceDN w:val="0"/>
              <w:adjustRightInd w:val="0"/>
              <w:rPr>
                <w:rFonts w:eastAsia="Calibri"/>
                <w:szCs w:val="22"/>
                <w:lang w:eastAsia="en-US"/>
              </w:rPr>
            </w:pPr>
            <w:r w:rsidRPr="004F1B76">
              <w:rPr>
                <w:rFonts w:eastAsia="Calibri"/>
                <w:szCs w:val="22"/>
                <w:lang w:eastAsia="en-US"/>
              </w:rPr>
              <w:t>Saugiai pakabintas krovinys, paaiškinti</w:t>
            </w:r>
          </w:p>
          <w:p w:rsidR="002F6A98" w:rsidRPr="004F1B76" w:rsidRDefault="002F6A98" w:rsidP="004F1B76">
            <w:pPr>
              <w:rPr>
                <w:rFonts w:eastAsia="Calibri"/>
                <w:szCs w:val="22"/>
                <w:lang w:eastAsia="en-US"/>
              </w:rPr>
            </w:pPr>
            <w:r w:rsidRPr="004F1B76">
              <w:rPr>
                <w:rFonts w:eastAsia="Calibri"/>
                <w:szCs w:val="22"/>
                <w:lang w:eastAsia="en-US"/>
              </w:rPr>
              <w:t>krovinio kabinimo būdai, naudojama įranga, įtaisai bei tara, apibūdintas kabinimo įrangos parinkimas: pagal kėlimo galią, kabinimo būdus, krovinio gabaritus.</w:t>
            </w:r>
          </w:p>
        </w:tc>
      </w:tr>
      <w:tr w:rsidR="004F1B76" w:rsidRPr="004F1B76" w:rsidTr="004F1B76">
        <w:trPr>
          <w:trHeight w:val="57"/>
        </w:trPr>
        <w:tc>
          <w:tcPr>
            <w:tcW w:w="1142" w:type="pct"/>
            <w:tcBorders>
              <w:top w:val="single" w:sz="4" w:space="0" w:color="auto"/>
              <w:left w:val="single" w:sz="4" w:space="0" w:color="auto"/>
              <w:bottom w:val="single" w:sz="4" w:space="0" w:color="auto"/>
              <w:right w:val="single" w:sz="4" w:space="0" w:color="auto"/>
            </w:tcBorders>
          </w:tcPr>
          <w:p w:rsidR="00CE5258" w:rsidRPr="004F1B76" w:rsidRDefault="00CE5258" w:rsidP="00264F7C">
            <w:r w:rsidRPr="004F1B76">
              <w:t>Reikalavimai mokymui skirtiems metodiniams ir materialiesiems ištekliams</w:t>
            </w:r>
          </w:p>
        </w:tc>
        <w:tc>
          <w:tcPr>
            <w:tcW w:w="3858" w:type="pct"/>
            <w:gridSpan w:val="2"/>
            <w:tcBorders>
              <w:top w:val="single" w:sz="4" w:space="0" w:color="auto"/>
              <w:left w:val="single" w:sz="4" w:space="0" w:color="auto"/>
              <w:bottom w:val="single" w:sz="4" w:space="0" w:color="auto"/>
              <w:right w:val="single" w:sz="4" w:space="0" w:color="auto"/>
            </w:tcBorders>
          </w:tcPr>
          <w:p w:rsidR="00CE5258" w:rsidRPr="004F1B76" w:rsidRDefault="00CE5258" w:rsidP="00264F7C">
            <w:pPr>
              <w:widowControl w:val="0"/>
              <w:jc w:val="both"/>
              <w:rPr>
                <w:rFonts w:eastAsia="Calibri"/>
                <w:i/>
              </w:rPr>
            </w:pPr>
            <w:r w:rsidRPr="004F1B76">
              <w:rPr>
                <w:rFonts w:eastAsia="Calibri"/>
                <w:i/>
              </w:rPr>
              <w:t>Mokymo(</w:t>
            </w:r>
            <w:proofErr w:type="spellStart"/>
            <w:r w:rsidRPr="004F1B76">
              <w:rPr>
                <w:rFonts w:eastAsia="Calibri"/>
                <w:i/>
              </w:rPr>
              <w:t>si</w:t>
            </w:r>
            <w:proofErr w:type="spellEnd"/>
            <w:r w:rsidRPr="004F1B76">
              <w:rPr>
                <w:rFonts w:eastAsia="Calibri"/>
                <w:i/>
              </w:rPr>
              <w:t>) medžiaga:</w:t>
            </w:r>
          </w:p>
          <w:p w:rsidR="00CE5258" w:rsidRPr="004F1B76" w:rsidRDefault="00CE5258" w:rsidP="00264F7C">
            <w:pPr>
              <w:pStyle w:val="NoSpacing"/>
              <w:numPr>
                <w:ilvl w:val="0"/>
                <w:numId w:val="1"/>
              </w:numPr>
              <w:ind w:left="0" w:firstLine="0"/>
              <w:jc w:val="both"/>
            </w:pPr>
            <w:r w:rsidRPr="004F1B76">
              <w:t>Logisto ekspeditoriaus modulinė profesinio mokymo programa</w:t>
            </w:r>
          </w:p>
          <w:p w:rsidR="00264F7C" w:rsidRPr="004F1B76" w:rsidRDefault="00CE5258" w:rsidP="00264F7C">
            <w:pPr>
              <w:pStyle w:val="NoSpacing"/>
              <w:numPr>
                <w:ilvl w:val="0"/>
                <w:numId w:val="1"/>
              </w:numPr>
              <w:ind w:left="0" w:firstLine="0"/>
              <w:jc w:val="both"/>
            </w:pPr>
            <w:r w:rsidRPr="004F1B76">
              <w:t>Vadovėliai, teisės aktai ir kita mokomoji medžiaga</w:t>
            </w:r>
          </w:p>
          <w:p w:rsidR="00CE5258" w:rsidRPr="004F1B76" w:rsidRDefault="00CE5258" w:rsidP="00264F7C">
            <w:pPr>
              <w:jc w:val="both"/>
              <w:rPr>
                <w:i/>
              </w:rPr>
            </w:pPr>
            <w:r w:rsidRPr="004F1B76">
              <w:rPr>
                <w:i/>
              </w:rPr>
              <w:t>Mokymo(</w:t>
            </w:r>
            <w:proofErr w:type="spellStart"/>
            <w:r w:rsidRPr="004F1B76">
              <w:rPr>
                <w:i/>
              </w:rPr>
              <w:t>si</w:t>
            </w:r>
            <w:proofErr w:type="spellEnd"/>
            <w:r w:rsidRPr="004F1B76">
              <w:rPr>
                <w:i/>
              </w:rPr>
              <w:t>) priemonės:</w:t>
            </w:r>
          </w:p>
          <w:p w:rsidR="00CE5258" w:rsidRPr="004F1B76" w:rsidRDefault="00CE5258" w:rsidP="00264F7C">
            <w:pPr>
              <w:numPr>
                <w:ilvl w:val="0"/>
                <w:numId w:val="4"/>
              </w:numPr>
              <w:ind w:left="0" w:firstLine="0"/>
              <w:jc w:val="both"/>
            </w:pPr>
            <w:r w:rsidRPr="004F1B76">
              <w:t>Techninės priemonės mokymo(</w:t>
            </w:r>
            <w:proofErr w:type="spellStart"/>
            <w:r w:rsidRPr="004F1B76">
              <w:t>si</w:t>
            </w:r>
            <w:proofErr w:type="spellEnd"/>
            <w:r w:rsidRPr="004F1B76">
              <w:t>) medžiagai iliustruoti, vizualizuoti, pristatyti.</w:t>
            </w:r>
          </w:p>
        </w:tc>
      </w:tr>
      <w:tr w:rsidR="004F1B76" w:rsidRPr="004F1B76" w:rsidTr="004F1B76">
        <w:trPr>
          <w:trHeight w:val="57"/>
        </w:trPr>
        <w:tc>
          <w:tcPr>
            <w:tcW w:w="1142" w:type="pct"/>
            <w:tcBorders>
              <w:top w:val="single" w:sz="4" w:space="0" w:color="auto"/>
              <w:left w:val="single" w:sz="4" w:space="0" w:color="auto"/>
              <w:bottom w:val="single" w:sz="4" w:space="0" w:color="auto"/>
              <w:right w:val="single" w:sz="4" w:space="0" w:color="auto"/>
            </w:tcBorders>
          </w:tcPr>
          <w:p w:rsidR="00CE5258" w:rsidRPr="004F1B76" w:rsidRDefault="00CE5258" w:rsidP="00264F7C">
            <w:r w:rsidRPr="004F1B76">
              <w:t>Reikalavimai teorinio ir praktinio mokymo vietai</w:t>
            </w:r>
          </w:p>
        </w:tc>
        <w:tc>
          <w:tcPr>
            <w:tcW w:w="3858" w:type="pct"/>
            <w:gridSpan w:val="2"/>
            <w:tcBorders>
              <w:top w:val="single" w:sz="4" w:space="0" w:color="auto"/>
              <w:left w:val="single" w:sz="4" w:space="0" w:color="auto"/>
              <w:bottom w:val="single" w:sz="4" w:space="0" w:color="auto"/>
              <w:right w:val="single" w:sz="4" w:space="0" w:color="auto"/>
            </w:tcBorders>
          </w:tcPr>
          <w:p w:rsidR="00CE5258" w:rsidRPr="004F1B76" w:rsidRDefault="00CE5258" w:rsidP="00264F7C">
            <w:pPr>
              <w:contextualSpacing/>
              <w:jc w:val="both"/>
            </w:pPr>
            <w:r w:rsidRPr="004F1B76">
              <w:t>Klasė ar kita mokymui(</w:t>
            </w:r>
            <w:proofErr w:type="spellStart"/>
            <w:r w:rsidRPr="004F1B76">
              <w:t>si</w:t>
            </w:r>
            <w:proofErr w:type="spellEnd"/>
            <w:r w:rsidRPr="004F1B76">
              <w:t>) pritaikyta patalpa su techninėmis priemonėmis (kompiuteriais, multimedija projektoriumi, vaizdo įrašymo/atkūrimo įranga) mokymo(</w:t>
            </w:r>
            <w:proofErr w:type="spellStart"/>
            <w:r w:rsidRPr="004F1B76">
              <w:t>si</w:t>
            </w:r>
            <w:proofErr w:type="spellEnd"/>
            <w:r w:rsidRPr="004F1B76">
              <w:t>) medžiagai pateikti.</w:t>
            </w:r>
          </w:p>
          <w:p w:rsidR="00CE5258" w:rsidRPr="004F1B76" w:rsidRDefault="00CE5258" w:rsidP="00264F7C">
            <w:pPr>
              <w:contextualSpacing/>
              <w:jc w:val="both"/>
            </w:pPr>
            <w:r w:rsidRPr="004F1B76">
              <w:t xml:space="preserve">Praktinio mokymo klasė (patalpa), aprūpinta elektros matavimo prietaisais, elektros varikliu, elektrinių krautuvų mechaniniais įrenginiais, elektrinių krautuvų elektros įrenginiais, </w:t>
            </w:r>
            <w:r w:rsidR="00A0696B" w:rsidRPr="004F1B76">
              <w:t xml:space="preserve">elektriniu vežimėliu, krovinių maketais, </w:t>
            </w:r>
            <w:r w:rsidRPr="004F1B76">
              <w:t>matavimo prietaisai</w:t>
            </w:r>
            <w:r w:rsidR="00A0696B" w:rsidRPr="004F1B76">
              <w:t>s</w:t>
            </w:r>
            <w:r w:rsidRPr="004F1B76">
              <w:t>.</w:t>
            </w:r>
          </w:p>
          <w:p w:rsidR="00CE5258" w:rsidRPr="004F1B76" w:rsidRDefault="00CE5258" w:rsidP="00264F7C">
            <w:pPr>
              <w:contextualSpacing/>
              <w:jc w:val="both"/>
            </w:pPr>
            <w:r w:rsidRPr="004F1B76">
              <w:rPr>
                <w:rFonts w:eastAsia="Calibri"/>
                <w:szCs w:val="22"/>
                <w:lang w:eastAsia="en-US"/>
              </w:rPr>
              <w:t>Darbo aikštelė ar patalpa,</w:t>
            </w:r>
            <w:r w:rsidR="00A0696B" w:rsidRPr="004F1B76">
              <w:rPr>
                <w:rFonts w:eastAsia="Calibri"/>
                <w:szCs w:val="22"/>
                <w:lang w:eastAsia="en-US"/>
              </w:rPr>
              <w:t xml:space="preserve"> kurioje būtų kranas ir</w:t>
            </w:r>
            <w:r w:rsidR="00331C2F" w:rsidRPr="004F1B76">
              <w:rPr>
                <w:rFonts w:eastAsia="Calibri"/>
                <w:szCs w:val="22"/>
                <w:lang w:eastAsia="en-US"/>
              </w:rPr>
              <w:t xml:space="preserve"> </w:t>
            </w:r>
            <w:r w:rsidR="00E17E37" w:rsidRPr="004F1B76">
              <w:rPr>
                <w:rFonts w:eastAsia="Calibri"/>
                <w:szCs w:val="22"/>
                <w:lang w:eastAsia="en-US"/>
              </w:rPr>
              <w:t>tinkami kėlimui kranais kroviniai.</w:t>
            </w:r>
          </w:p>
        </w:tc>
      </w:tr>
      <w:tr w:rsidR="004F1B76" w:rsidRPr="004F1B76" w:rsidTr="004F1B76">
        <w:trPr>
          <w:trHeight w:val="57"/>
        </w:trPr>
        <w:tc>
          <w:tcPr>
            <w:tcW w:w="1142" w:type="pct"/>
            <w:tcBorders>
              <w:top w:val="single" w:sz="4" w:space="0" w:color="auto"/>
              <w:left w:val="single" w:sz="4" w:space="0" w:color="auto"/>
              <w:bottom w:val="single" w:sz="4" w:space="0" w:color="auto"/>
              <w:right w:val="single" w:sz="4" w:space="0" w:color="auto"/>
            </w:tcBorders>
          </w:tcPr>
          <w:p w:rsidR="00CE5258" w:rsidRPr="004F1B76" w:rsidRDefault="00CE5258" w:rsidP="00264F7C">
            <w:r w:rsidRPr="004F1B76">
              <w:t xml:space="preserve">Reikalavimai mokytojų dalykiniam pasirengimui </w:t>
            </w:r>
            <w:r w:rsidRPr="004F1B76">
              <w:lastRenderedPageBreak/>
              <w:t>(dalykinei kvalifikacijai)</w:t>
            </w:r>
          </w:p>
        </w:tc>
        <w:tc>
          <w:tcPr>
            <w:tcW w:w="3858" w:type="pct"/>
            <w:gridSpan w:val="2"/>
            <w:tcBorders>
              <w:top w:val="single" w:sz="4" w:space="0" w:color="auto"/>
              <w:left w:val="single" w:sz="4" w:space="0" w:color="auto"/>
              <w:bottom w:val="single" w:sz="4" w:space="0" w:color="auto"/>
              <w:right w:val="single" w:sz="4" w:space="0" w:color="auto"/>
            </w:tcBorders>
          </w:tcPr>
          <w:p w:rsidR="00CE5258" w:rsidRPr="004F1B76" w:rsidRDefault="00CE5258" w:rsidP="00264F7C">
            <w:pPr>
              <w:jc w:val="both"/>
            </w:pPr>
            <w:r w:rsidRPr="004F1B76">
              <w:lastRenderedPageBreak/>
              <w:t>Modulį gali vesti mokytojas, turintis:</w:t>
            </w:r>
          </w:p>
          <w:p w:rsidR="00CE5258" w:rsidRPr="004F1B76" w:rsidRDefault="00CE5258" w:rsidP="00264F7C">
            <w:pPr>
              <w:jc w:val="both"/>
            </w:pPr>
            <w:r w:rsidRPr="004F1B76">
              <w:t xml:space="preserve">1) Lietuvos Respublikos švietimo įstatyme ir Reikalavimų mokytojų kvalifikacijai apraše, patvirtintame Lietuvos Respublikos švietimo ir mokslo ministro 2014 m. rugpjūčio 29 d. įsakymu Nr. V-774 „Dėl Reikalavimų </w:t>
            </w:r>
            <w:r w:rsidRPr="004F1B76">
              <w:lastRenderedPageBreak/>
              <w:t>mokytojų kvalifikacijai aprašo patvirtinimo“, nustatytą išsilavinimą ir kvalifikaciją;</w:t>
            </w:r>
          </w:p>
          <w:p w:rsidR="00CE5258" w:rsidRPr="004F1B76" w:rsidRDefault="00CE5258" w:rsidP="00264F7C">
            <w:pPr>
              <w:autoSpaceDE w:val="0"/>
              <w:autoSpaceDN w:val="0"/>
              <w:adjustRightInd w:val="0"/>
              <w:jc w:val="both"/>
              <w:rPr>
                <w:b/>
              </w:rPr>
            </w:pPr>
            <w:r w:rsidRPr="004F1B76">
              <w:t xml:space="preserve">2) </w:t>
            </w:r>
            <w:r w:rsidR="00533BCA" w:rsidRPr="004F1B76">
              <w:t>ne žemesnį kaip aukštesnįjį ar aukštąjį (aukštesnįjį, įgytą iki 2009 metų ar specialųjį vidurinį, įgytą iki 1995 metų) išsilavinimą pagal šios mokymo programos turinį ir turintis pedagoginį išsilavinimą arba Švietimo ir mokslo ministro nustatyta tvarka išklausytų pedagoginių ir psichologinių žinių kursų pažymėjimą.</w:t>
            </w:r>
          </w:p>
        </w:tc>
      </w:tr>
    </w:tbl>
    <w:p w:rsidR="002F6A98" w:rsidRPr="004F1B76" w:rsidRDefault="002F6A98" w:rsidP="00264F7C"/>
    <w:p w:rsidR="004F1B76" w:rsidRPr="004F1B76" w:rsidRDefault="004F1B76" w:rsidP="00264F7C"/>
    <w:p w:rsidR="002E4D66" w:rsidRPr="004F1B76" w:rsidRDefault="002E4D66" w:rsidP="00264F7C">
      <w:pPr>
        <w:rPr>
          <w:b/>
        </w:rPr>
      </w:pPr>
      <w:r w:rsidRPr="004F1B76">
        <w:rPr>
          <w:b/>
          <w:noProof/>
        </w:rPr>
        <w:t>Modulio pavadinimas</w:t>
      </w:r>
      <w:r w:rsidRPr="004F1B76">
        <w:rPr>
          <w:b/>
        </w:rPr>
        <w:t xml:space="preserve"> - Verslo modeliavimas ir organizavimas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4196"/>
        <w:gridCol w:w="3451"/>
      </w:tblGrid>
      <w:tr w:rsidR="004F1B76" w:rsidRPr="004F1B76" w:rsidTr="004F1B76">
        <w:trPr>
          <w:trHeight w:val="57"/>
        </w:trPr>
        <w:tc>
          <w:tcPr>
            <w:tcW w:w="1142" w:type="pct"/>
            <w:tcBorders>
              <w:top w:val="single" w:sz="4" w:space="0" w:color="auto"/>
              <w:left w:val="single" w:sz="4" w:space="0" w:color="auto"/>
              <w:bottom w:val="single" w:sz="4" w:space="0" w:color="auto"/>
              <w:right w:val="single" w:sz="4" w:space="0" w:color="auto"/>
            </w:tcBorders>
          </w:tcPr>
          <w:p w:rsidR="002E4D66" w:rsidRPr="004F1B76" w:rsidRDefault="002E4D66" w:rsidP="00264F7C">
            <w:pPr>
              <w:rPr>
                <w:rFonts w:eastAsia="Calibri"/>
                <w:szCs w:val="22"/>
                <w:lang w:eastAsia="en-US"/>
              </w:rPr>
            </w:pPr>
            <w:r w:rsidRPr="004F1B76">
              <w:rPr>
                <w:rFonts w:eastAsia="Calibri"/>
                <w:szCs w:val="22"/>
                <w:lang w:eastAsia="en-US"/>
              </w:rPr>
              <w:t>Valstybinis kodas</w:t>
            </w:r>
          </w:p>
        </w:tc>
        <w:tc>
          <w:tcPr>
            <w:tcW w:w="3858" w:type="pct"/>
            <w:gridSpan w:val="2"/>
            <w:tcBorders>
              <w:top w:val="single" w:sz="4" w:space="0" w:color="auto"/>
              <w:left w:val="single" w:sz="4" w:space="0" w:color="auto"/>
              <w:bottom w:val="single" w:sz="4" w:space="0" w:color="auto"/>
              <w:right w:val="single" w:sz="4" w:space="0" w:color="auto"/>
            </w:tcBorders>
          </w:tcPr>
          <w:p w:rsidR="002E4D66" w:rsidRPr="004F1B76" w:rsidRDefault="00943A39" w:rsidP="00264F7C">
            <w:pPr>
              <w:rPr>
                <w:b/>
                <w:noProof/>
              </w:rPr>
            </w:pPr>
            <w:r w:rsidRPr="004F1B76">
              <w:t>4104167</w:t>
            </w:r>
          </w:p>
        </w:tc>
      </w:tr>
      <w:tr w:rsidR="004F1B76" w:rsidRPr="004F1B76" w:rsidTr="004F1B76">
        <w:trPr>
          <w:trHeight w:val="57"/>
        </w:trPr>
        <w:tc>
          <w:tcPr>
            <w:tcW w:w="1142" w:type="pct"/>
            <w:tcBorders>
              <w:top w:val="single" w:sz="4" w:space="0" w:color="auto"/>
              <w:left w:val="single" w:sz="4" w:space="0" w:color="auto"/>
              <w:bottom w:val="single" w:sz="4" w:space="0" w:color="auto"/>
              <w:right w:val="single" w:sz="4" w:space="0" w:color="auto"/>
            </w:tcBorders>
            <w:hideMark/>
          </w:tcPr>
          <w:p w:rsidR="002E4D66" w:rsidRPr="004F1B76" w:rsidRDefault="002E4D66" w:rsidP="00264F7C">
            <w:pPr>
              <w:rPr>
                <w:rFonts w:eastAsia="Calibri"/>
                <w:szCs w:val="22"/>
                <w:lang w:eastAsia="en-US"/>
              </w:rPr>
            </w:pPr>
            <w:r w:rsidRPr="004F1B76">
              <w:rPr>
                <w:rFonts w:eastAsia="Calibri"/>
                <w:szCs w:val="22"/>
                <w:lang w:eastAsia="en-US"/>
              </w:rPr>
              <w:t>Modulio LTKS lygis</w:t>
            </w:r>
          </w:p>
        </w:tc>
        <w:tc>
          <w:tcPr>
            <w:tcW w:w="3858" w:type="pct"/>
            <w:gridSpan w:val="2"/>
            <w:tcBorders>
              <w:top w:val="single" w:sz="4" w:space="0" w:color="auto"/>
              <w:left w:val="single" w:sz="4" w:space="0" w:color="auto"/>
              <w:bottom w:val="single" w:sz="4" w:space="0" w:color="auto"/>
              <w:right w:val="single" w:sz="4" w:space="0" w:color="auto"/>
            </w:tcBorders>
          </w:tcPr>
          <w:p w:rsidR="002E4D66" w:rsidRPr="004F1B76" w:rsidRDefault="002E4D66" w:rsidP="00264F7C">
            <w:pPr>
              <w:rPr>
                <w:noProof/>
              </w:rPr>
            </w:pPr>
            <w:r w:rsidRPr="004F1B76">
              <w:rPr>
                <w:noProof/>
              </w:rPr>
              <w:t>IV</w:t>
            </w:r>
          </w:p>
        </w:tc>
      </w:tr>
      <w:tr w:rsidR="004F1B76" w:rsidRPr="004F1B76" w:rsidTr="004F1B76">
        <w:trPr>
          <w:trHeight w:val="57"/>
        </w:trPr>
        <w:tc>
          <w:tcPr>
            <w:tcW w:w="1142" w:type="pct"/>
            <w:tcBorders>
              <w:top w:val="single" w:sz="4" w:space="0" w:color="auto"/>
              <w:left w:val="single" w:sz="4" w:space="0" w:color="auto"/>
              <w:bottom w:val="single" w:sz="4" w:space="0" w:color="auto"/>
              <w:right w:val="single" w:sz="4" w:space="0" w:color="auto"/>
            </w:tcBorders>
            <w:hideMark/>
          </w:tcPr>
          <w:p w:rsidR="002E4D66" w:rsidRPr="004F1B76" w:rsidRDefault="002E4D66" w:rsidP="00264F7C">
            <w:pPr>
              <w:rPr>
                <w:rFonts w:eastAsia="Calibri"/>
                <w:szCs w:val="22"/>
                <w:lang w:eastAsia="en-US"/>
              </w:rPr>
            </w:pPr>
            <w:r w:rsidRPr="004F1B76">
              <w:rPr>
                <w:rFonts w:eastAsia="Calibri"/>
                <w:szCs w:val="22"/>
                <w:lang w:eastAsia="en-US"/>
              </w:rPr>
              <w:t>Apimtis mokymosi kreditais</w:t>
            </w:r>
          </w:p>
        </w:tc>
        <w:tc>
          <w:tcPr>
            <w:tcW w:w="3858" w:type="pct"/>
            <w:gridSpan w:val="2"/>
            <w:tcBorders>
              <w:top w:val="single" w:sz="4" w:space="0" w:color="auto"/>
              <w:left w:val="single" w:sz="4" w:space="0" w:color="auto"/>
              <w:bottom w:val="single" w:sz="4" w:space="0" w:color="auto"/>
              <w:right w:val="single" w:sz="4" w:space="0" w:color="auto"/>
            </w:tcBorders>
          </w:tcPr>
          <w:p w:rsidR="002E4D66" w:rsidRPr="004F1B76" w:rsidRDefault="002E4D66" w:rsidP="00264F7C">
            <w:pPr>
              <w:rPr>
                <w:noProof/>
              </w:rPr>
            </w:pPr>
            <w:r w:rsidRPr="004F1B76">
              <w:rPr>
                <w:noProof/>
              </w:rPr>
              <w:t>5</w:t>
            </w:r>
          </w:p>
        </w:tc>
      </w:tr>
      <w:tr w:rsidR="004F1B76" w:rsidRPr="004F1B76" w:rsidTr="004F1B76">
        <w:trPr>
          <w:trHeight w:val="57"/>
        </w:trPr>
        <w:tc>
          <w:tcPr>
            <w:tcW w:w="1142" w:type="pct"/>
            <w:tcBorders>
              <w:top w:val="single" w:sz="4" w:space="0" w:color="auto"/>
              <w:left w:val="single" w:sz="4" w:space="0" w:color="auto"/>
              <w:bottom w:val="single" w:sz="4" w:space="0" w:color="auto"/>
              <w:right w:val="single" w:sz="4" w:space="0" w:color="auto"/>
            </w:tcBorders>
            <w:hideMark/>
          </w:tcPr>
          <w:p w:rsidR="002E4D66" w:rsidRPr="004F1B76" w:rsidRDefault="002E4D66" w:rsidP="00264F7C">
            <w:pPr>
              <w:rPr>
                <w:rFonts w:eastAsia="Calibri"/>
                <w:szCs w:val="22"/>
                <w:lang w:eastAsia="en-US"/>
              </w:rPr>
            </w:pPr>
            <w:r w:rsidRPr="004F1B76">
              <w:rPr>
                <w:rFonts w:eastAsia="Calibri"/>
                <w:szCs w:val="22"/>
                <w:lang w:eastAsia="en-US"/>
              </w:rPr>
              <w:t>Kompetencijos</w:t>
            </w:r>
          </w:p>
        </w:tc>
        <w:tc>
          <w:tcPr>
            <w:tcW w:w="3858" w:type="pct"/>
            <w:gridSpan w:val="2"/>
            <w:tcBorders>
              <w:top w:val="single" w:sz="4" w:space="0" w:color="auto"/>
              <w:left w:val="single" w:sz="4" w:space="0" w:color="auto"/>
              <w:bottom w:val="single" w:sz="4" w:space="0" w:color="auto"/>
              <w:right w:val="single" w:sz="4" w:space="0" w:color="auto"/>
            </w:tcBorders>
          </w:tcPr>
          <w:p w:rsidR="002E4D66" w:rsidRPr="004F1B76" w:rsidRDefault="002E4D66" w:rsidP="00264F7C">
            <w:pPr>
              <w:rPr>
                <w:noProof/>
              </w:rPr>
            </w:pPr>
            <w:r w:rsidRPr="004F1B76">
              <w:t>Planuoti, organizuoti ir vykdyti įmonės darbo procesus</w:t>
            </w:r>
          </w:p>
        </w:tc>
      </w:tr>
      <w:tr w:rsidR="004F1B76" w:rsidRPr="004F1B76" w:rsidTr="004F1B76">
        <w:trPr>
          <w:trHeight w:val="57"/>
        </w:trPr>
        <w:tc>
          <w:tcPr>
            <w:tcW w:w="1142" w:type="pct"/>
            <w:shd w:val="clear" w:color="auto" w:fill="D9D9D9"/>
          </w:tcPr>
          <w:p w:rsidR="002E4D66" w:rsidRPr="004F1B76" w:rsidRDefault="003A0ED3" w:rsidP="00264F7C">
            <w:r w:rsidRPr="004F1B76">
              <w:t>Modulio mokymosi rezultatai</w:t>
            </w:r>
          </w:p>
        </w:tc>
        <w:tc>
          <w:tcPr>
            <w:tcW w:w="2117" w:type="pct"/>
            <w:shd w:val="clear" w:color="auto" w:fill="D9D9D9"/>
          </w:tcPr>
          <w:p w:rsidR="002E4D66" w:rsidRPr="004F1B76" w:rsidRDefault="002E4D66" w:rsidP="00264F7C">
            <w:r w:rsidRPr="004F1B76">
              <w:t>Rekomenduojamas turinys, reikalingas mokymosi rezultatams pasiekti</w:t>
            </w:r>
          </w:p>
        </w:tc>
        <w:tc>
          <w:tcPr>
            <w:tcW w:w="1741" w:type="pct"/>
            <w:shd w:val="clear" w:color="auto" w:fill="D9D9D9"/>
          </w:tcPr>
          <w:p w:rsidR="002E4D66" w:rsidRPr="004F1B76" w:rsidRDefault="002E4D66" w:rsidP="00264F7C">
            <w:r w:rsidRPr="004F1B76">
              <w:t>Mokymosi pasiekimų įvertinimo kriterijai</w:t>
            </w:r>
          </w:p>
        </w:tc>
      </w:tr>
      <w:tr w:rsidR="004F1B76" w:rsidRPr="004F1B76" w:rsidTr="004F1B76">
        <w:tblPrEx>
          <w:tblLook w:val="00A0" w:firstRow="1" w:lastRow="0" w:firstColumn="1" w:lastColumn="0" w:noHBand="0" w:noVBand="0"/>
        </w:tblPrEx>
        <w:trPr>
          <w:trHeight w:val="57"/>
        </w:trPr>
        <w:tc>
          <w:tcPr>
            <w:tcW w:w="1142" w:type="pct"/>
          </w:tcPr>
          <w:p w:rsidR="00E04BDE" w:rsidRPr="004F1B76" w:rsidRDefault="00E04BDE" w:rsidP="00264F7C">
            <w:pPr>
              <w:autoSpaceDE w:val="0"/>
              <w:autoSpaceDN w:val="0"/>
              <w:adjustRightInd w:val="0"/>
              <w:rPr>
                <w:rFonts w:eastAsia="Calibri"/>
                <w:lang w:eastAsia="en-US"/>
              </w:rPr>
            </w:pPr>
            <w:r w:rsidRPr="004F1B76">
              <w:rPr>
                <w:lang w:eastAsia="en-US"/>
              </w:rPr>
              <w:t>1.</w:t>
            </w:r>
            <w:r w:rsidRPr="004F1B76">
              <w:rPr>
                <w:rFonts w:eastAsia="Calibri"/>
                <w:lang w:eastAsia="en-US"/>
              </w:rPr>
              <w:t xml:space="preserve"> Pildyti įmonės darbuotojų dokumentus, formuoti asmens bylas, organizuoti personalo dokumentų apyvartą pagal Lietuvos Respublikos ir Europos Sąjungos standartus. </w:t>
            </w:r>
          </w:p>
        </w:tc>
        <w:tc>
          <w:tcPr>
            <w:tcW w:w="2117" w:type="pct"/>
          </w:tcPr>
          <w:p w:rsidR="00E04BDE" w:rsidRPr="004F1B76" w:rsidRDefault="00E04BDE" w:rsidP="00264F7C">
            <w:pPr>
              <w:autoSpaceDE w:val="0"/>
              <w:autoSpaceDN w:val="0"/>
              <w:adjustRightInd w:val="0"/>
              <w:rPr>
                <w:rFonts w:eastAsia="Calibri"/>
                <w:lang w:eastAsia="en-US"/>
              </w:rPr>
            </w:pPr>
            <w:r w:rsidRPr="004F1B76">
              <w:rPr>
                <w:rFonts w:eastAsia="Calibri"/>
                <w:b/>
                <w:lang w:eastAsia="en-US"/>
              </w:rPr>
              <w:t>1.1.</w:t>
            </w:r>
            <w:r w:rsidRPr="004F1B76">
              <w:rPr>
                <w:rFonts w:eastAsia="Calibri"/>
                <w:lang w:eastAsia="en-US"/>
              </w:rPr>
              <w:t xml:space="preserve"> </w:t>
            </w:r>
            <w:r w:rsidRPr="004F1B76">
              <w:rPr>
                <w:rFonts w:eastAsia="Calibri"/>
                <w:b/>
                <w:lang w:eastAsia="en-US"/>
              </w:rPr>
              <w:t>Tema:</w:t>
            </w:r>
          </w:p>
          <w:p w:rsidR="00E04BDE" w:rsidRPr="004F1B76" w:rsidRDefault="00E04BDE" w:rsidP="00264F7C">
            <w:pPr>
              <w:autoSpaceDE w:val="0"/>
              <w:autoSpaceDN w:val="0"/>
              <w:adjustRightInd w:val="0"/>
              <w:rPr>
                <w:rFonts w:eastAsia="Calibri"/>
                <w:lang w:eastAsia="en-US"/>
              </w:rPr>
            </w:pPr>
            <w:r w:rsidRPr="004F1B76">
              <w:rPr>
                <w:rFonts w:eastAsia="Calibri"/>
                <w:lang w:eastAsia="en-US"/>
              </w:rPr>
              <w:t>Darbuotojų atrankos ir įdarbinimo procedūros.</w:t>
            </w:r>
          </w:p>
          <w:p w:rsidR="00264F7C" w:rsidRPr="004F1B76" w:rsidRDefault="00E04BDE" w:rsidP="00264F7C">
            <w:pPr>
              <w:autoSpaceDE w:val="0"/>
              <w:autoSpaceDN w:val="0"/>
              <w:adjustRightInd w:val="0"/>
              <w:rPr>
                <w:rFonts w:eastAsia="Calibri"/>
                <w:b/>
                <w:lang w:eastAsia="en-US"/>
              </w:rPr>
            </w:pPr>
            <w:r w:rsidRPr="004F1B76">
              <w:rPr>
                <w:rFonts w:eastAsia="Calibri"/>
                <w:b/>
                <w:lang w:eastAsia="en-US"/>
              </w:rPr>
              <w:t>Užduotys:</w:t>
            </w:r>
          </w:p>
          <w:p w:rsidR="00E04BDE" w:rsidRPr="004F1B76" w:rsidRDefault="00E04BDE" w:rsidP="00264F7C">
            <w:pPr>
              <w:autoSpaceDE w:val="0"/>
              <w:autoSpaceDN w:val="0"/>
              <w:adjustRightInd w:val="0"/>
              <w:rPr>
                <w:rFonts w:eastAsia="Calibri"/>
                <w:lang w:eastAsia="en-US"/>
              </w:rPr>
            </w:pPr>
            <w:r w:rsidRPr="004F1B76">
              <w:rPr>
                <w:rFonts w:eastAsia="Calibri"/>
                <w:lang w:eastAsia="en-US"/>
              </w:rPr>
              <w:t>1.1.1. Imituoti darbo pokalbį ir parengti įdarbinimo dokumentus.</w:t>
            </w:r>
          </w:p>
          <w:p w:rsidR="00E04BDE" w:rsidRPr="004F1B76" w:rsidRDefault="00E04BDE" w:rsidP="00264F7C">
            <w:pPr>
              <w:autoSpaceDE w:val="0"/>
              <w:autoSpaceDN w:val="0"/>
              <w:adjustRightInd w:val="0"/>
              <w:rPr>
                <w:rFonts w:eastAsia="Calibri"/>
                <w:lang w:eastAsia="en-US"/>
              </w:rPr>
            </w:pPr>
            <w:r w:rsidRPr="004F1B76">
              <w:rPr>
                <w:rFonts w:eastAsia="Calibri"/>
                <w:lang w:eastAsia="en-US"/>
              </w:rPr>
              <w:t>1.1.2. Parengti darbuotojų pareiginius nuostatus, įvertinant darbuotojų vaidmenį įmonėje.</w:t>
            </w:r>
          </w:p>
          <w:p w:rsidR="00E04BDE" w:rsidRPr="004F1B76" w:rsidRDefault="00E04BDE" w:rsidP="00264F7C">
            <w:pPr>
              <w:autoSpaceDE w:val="0"/>
              <w:autoSpaceDN w:val="0"/>
              <w:adjustRightInd w:val="0"/>
              <w:rPr>
                <w:rFonts w:eastAsia="Calibri"/>
                <w:b/>
                <w:lang w:eastAsia="en-US"/>
              </w:rPr>
            </w:pPr>
            <w:r w:rsidRPr="004F1B76">
              <w:rPr>
                <w:rFonts w:eastAsia="Calibri"/>
                <w:b/>
                <w:lang w:eastAsia="en-US"/>
              </w:rPr>
              <w:t>1.2. Tema:</w:t>
            </w:r>
          </w:p>
          <w:p w:rsidR="00E04BDE" w:rsidRPr="004F1B76" w:rsidRDefault="00E04BDE" w:rsidP="00264F7C">
            <w:pPr>
              <w:autoSpaceDE w:val="0"/>
              <w:autoSpaceDN w:val="0"/>
              <w:adjustRightInd w:val="0"/>
              <w:rPr>
                <w:rFonts w:eastAsia="Calibri"/>
                <w:lang w:eastAsia="en-US"/>
              </w:rPr>
            </w:pPr>
            <w:r w:rsidRPr="004F1B76">
              <w:rPr>
                <w:rFonts w:eastAsia="Calibri"/>
                <w:lang w:eastAsia="en-US"/>
              </w:rPr>
              <w:t>Darbuotojų atleidimas iš darbo.</w:t>
            </w:r>
          </w:p>
          <w:p w:rsidR="00264F7C" w:rsidRPr="004F1B76" w:rsidRDefault="00E04BDE" w:rsidP="00264F7C">
            <w:pPr>
              <w:autoSpaceDE w:val="0"/>
              <w:autoSpaceDN w:val="0"/>
              <w:adjustRightInd w:val="0"/>
              <w:rPr>
                <w:rFonts w:eastAsia="Calibri"/>
                <w:b/>
                <w:lang w:eastAsia="en-US"/>
              </w:rPr>
            </w:pPr>
            <w:r w:rsidRPr="004F1B76">
              <w:rPr>
                <w:rFonts w:eastAsia="Calibri"/>
                <w:b/>
                <w:lang w:eastAsia="en-US"/>
              </w:rPr>
              <w:t>Užduotis:</w:t>
            </w:r>
          </w:p>
          <w:p w:rsidR="00E04BDE" w:rsidRPr="004F1B76" w:rsidRDefault="00E04BDE" w:rsidP="00264F7C">
            <w:pPr>
              <w:autoSpaceDE w:val="0"/>
              <w:autoSpaceDN w:val="0"/>
              <w:adjustRightInd w:val="0"/>
              <w:rPr>
                <w:rFonts w:eastAsia="Calibri"/>
                <w:lang w:eastAsia="en-US"/>
              </w:rPr>
            </w:pPr>
            <w:r w:rsidRPr="004F1B76">
              <w:rPr>
                <w:rFonts w:eastAsia="Calibri"/>
                <w:lang w:eastAsia="en-US"/>
              </w:rPr>
              <w:t>1.2.1. Parengti darbuotojų atleidimo iš darbo dokumentus.</w:t>
            </w:r>
          </w:p>
          <w:p w:rsidR="00E04BDE" w:rsidRPr="004F1B76" w:rsidRDefault="00E04BDE" w:rsidP="00264F7C">
            <w:pPr>
              <w:autoSpaceDE w:val="0"/>
              <w:autoSpaceDN w:val="0"/>
              <w:adjustRightInd w:val="0"/>
              <w:rPr>
                <w:rFonts w:eastAsia="Calibri"/>
                <w:b/>
                <w:lang w:eastAsia="en-US"/>
              </w:rPr>
            </w:pPr>
            <w:r w:rsidRPr="004F1B76">
              <w:rPr>
                <w:rFonts w:eastAsia="Calibri"/>
                <w:b/>
                <w:lang w:eastAsia="en-US"/>
              </w:rPr>
              <w:t>1.3. Tema:</w:t>
            </w:r>
          </w:p>
          <w:p w:rsidR="00E04BDE" w:rsidRPr="004F1B76" w:rsidRDefault="00E04BDE" w:rsidP="00264F7C">
            <w:pPr>
              <w:autoSpaceDE w:val="0"/>
              <w:autoSpaceDN w:val="0"/>
              <w:adjustRightInd w:val="0"/>
              <w:rPr>
                <w:rFonts w:eastAsia="Calibri"/>
                <w:lang w:eastAsia="en-US"/>
              </w:rPr>
            </w:pPr>
            <w:r w:rsidRPr="004F1B76">
              <w:rPr>
                <w:rFonts w:eastAsia="Calibri"/>
                <w:lang w:eastAsia="en-US"/>
              </w:rPr>
              <w:t>Personalo dokumentų apyvarta.</w:t>
            </w:r>
          </w:p>
          <w:p w:rsidR="00E04BDE" w:rsidRPr="004F1B76" w:rsidRDefault="00E04BDE" w:rsidP="00264F7C">
            <w:pPr>
              <w:autoSpaceDE w:val="0"/>
              <w:autoSpaceDN w:val="0"/>
              <w:adjustRightInd w:val="0"/>
              <w:rPr>
                <w:rFonts w:eastAsia="Calibri"/>
                <w:b/>
                <w:lang w:eastAsia="en-US"/>
              </w:rPr>
            </w:pPr>
            <w:r w:rsidRPr="004F1B76">
              <w:rPr>
                <w:rFonts w:eastAsia="Calibri"/>
                <w:b/>
                <w:lang w:eastAsia="en-US"/>
              </w:rPr>
              <w:t>Užduotys:</w:t>
            </w:r>
          </w:p>
          <w:p w:rsidR="00E04BDE" w:rsidRPr="004F1B76" w:rsidRDefault="00E04BDE" w:rsidP="00264F7C">
            <w:pPr>
              <w:autoSpaceDE w:val="0"/>
              <w:autoSpaceDN w:val="0"/>
              <w:adjustRightInd w:val="0"/>
              <w:rPr>
                <w:rFonts w:eastAsia="Calibri"/>
                <w:lang w:eastAsia="en-US"/>
              </w:rPr>
            </w:pPr>
            <w:r w:rsidRPr="004F1B76">
              <w:rPr>
                <w:rFonts w:eastAsia="Calibri"/>
                <w:lang w:eastAsia="en-US"/>
              </w:rPr>
              <w:t>1.3.1. Apibūdinti personalo dokumentų rengimo ir įforminimo bendruosius reikalavimus.</w:t>
            </w:r>
          </w:p>
          <w:p w:rsidR="00E04BDE" w:rsidRPr="004F1B76" w:rsidRDefault="00E04BDE" w:rsidP="00264F7C">
            <w:pPr>
              <w:autoSpaceDE w:val="0"/>
              <w:autoSpaceDN w:val="0"/>
              <w:adjustRightInd w:val="0"/>
              <w:rPr>
                <w:rFonts w:eastAsia="Calibri"/>
                <w:lang w:eastAsia="en-US"/>
              </w:rPr>
            </w:pPr>
            <w:r w:rsidRPr="004F1B76">
              <w:rPr>
                <w:rFonts w:eastAsia="Calibri"/>
                <w:lang w:eastAsia="en-US"/>
              </w:rPr>
              <w:t>1.3.2. Sudaryti, tvarkyti ir saugoti darbuotojų asmens bylas bei kitus darbuotojų veiklos dokumentus.</w:t>
            </w:r>
          </w:p>
        </w:tc>
        <w:tc>
          <w:tcPr>
            <w:tcW w:w="1741" w:type="pct"/>
          </w:tcPr>
          <w:p w:rsidR="00E04BDE" w:rsidRPr="004F1B76" w:rsidRDefault="00E04BDE" w:rsidP="00264F7C">
            <w:pPr>
              <w:autoSpaceDE w:val="0"/>
              <w:autoSpaceDN w:val="0"/>
              <w:adjustRightInd w:val="0"/>
              <w:rPr>
                <w:b/>
                <w:lang w:eastAsia="en-US"/>
              </w:rPr>
            </w:pPr>
            <w:r w:rsidRPr="004F1B76">
              <w:rPr>
                <w:b/>
                <w:lang w:eastAsia="en-US"/>
              </w:rPr>
              <w:t>Patenkinamai</w:t>
            </w:r>
            <w:r w:rsidR="00B338D7" w:rsidRPr="004F1B76">
              <w:rPr>
                <w:b/>
                <w:lang w:eastAsia="en-US"/>
              </w:rPr>
              <w:t>:</w:t>
            </w:r>
          </w:p>
          <w:p w:rsidR="00E04BDE" w:rsidRPr="004F1B76" w:rsidRDefault="00E04BDE" w:rsidP="00264F7C">
            <w:pPr>
              <w:autoSpaceDE w:val="0"/>
              <w:autoSpaceDN w:val="0"/>
              <w:adjustRightInd w:val="0"/>
              <w:rPr>
                <w:lang w:eastAsia="en-US"/>
              </w:rPr>
            </w:pPr>
            <w:r w:rsidRPr="004F1B76">
              <w:rPr>
                <w:lang w:eastAsia="en-US"/>
              </w:rPr>
              <w:t>Ne pilnai atliktos, su klaidomis įformintos darbuotojų atrankos, įsidarbinimo, atleidimo iš darbo procedūros, netinkamai užpildyti personalo valdymo dokumentai.</w:t>
            </w:r>
          </w:p>
          <w:p w:rsidR="00264F7C" w:rsidRPr="004F1B76" w:rsidRDefault="00E04BDE" w:rsidP="00264F7C">
            <w:pPr>
              <w:rPr>
                <w:lang w:eastAsia="en-US"/>
              </w:rPr>
            </w:pPr>
            <w:r w:rsidRPr="004F1B76">
              <w:rPr>
                <w:lang w:eastAsia="en-US"/>
              </w:rPr>
              <w:t>Netinkamai pristatyti atlikti darbai. Nepateikti pasiūlymai veiklos gerinimui.</w:t>
            </w:r>
          </w:p>
          <w:p w:rsidR="00E04BDE" w:rsidRPr="004F1B76" w:rsidRDefault="00E04BDE" w:rsidP="00264F7C">
            <w:pPr>
              <w:autoSpaceDE w:val="0"/>
              <w:autoSpaceDN w:val="0"/>
              <w:adjustRightInd w:val="0"/>
              <w:rPr>
                <w:b/>
                <w:lang w:eastAsia="en-US"/>
              </w:rPr>
            </w:pPr>
            <w:r w:rsidRPr="004F1B76">
              <w:rPr>
                <w:b/>
                <w:lang w:eastAsia="en-US"/>
              </w:rPr>
              <w:t>Gerai</w:t>
            </w:r>
            <w:r w:rsidR="00B338D7" w:rsidRPr="004F1B76">
              <w:rPr>
                <w:b/>
                <w:lang w:eastAsia="en-US"/>
              </w:rPr>
              <w:t>:</w:t>
            </w:r>
          </w:p>
          <w:p w:rsidR="00E04BDE" w:rsidRPr="004F1B76" w:rsidRDefault="00E04BDE" w:rsidP="00264F7C">
            <w:pPr>
              <w:autoSpaceDE w:val="0"/>
              <w:autoSpaceDN w:val="0"/>
              <w:adjustRightInd w:val="0"/>
              <w:rPr>
                <w:lang w:eastAsia="en-US"/>
              </w:rPr>
            </w:pPr>
            <w:r w:rsidRPr="004F1B76">
              <w:rPr>
                <w:lang w:eastAsia="en-US"/>
              </w:rPr>
              <w:t>Atliktos, bet su klaidomis įformintos darbuotojų atrankos, įsidarbinimo, atleidimo iš darbo procedūros, ne visai tinkamai užpildyti personalo valdymo dokumentai.</w:t>
            </w:r>
          </w:p>
          <w:p w:rsidR="00E04BDE" w:rsidRPr="004F1B76" w:rsidRDefault="00E04BDE" w:rsidP="00264F7C">
            <w:pPr>
              <w:autoSpaceDE w:val="0"/>
              <w:autoSpaceDN w:val="0"/>
              <w:adjustRightInd w:val="0"/>
              <w:rPr>
                <w:lang w:eastAsia="en-US"/>
              </w:rPr>
            </w:pPr>
            <w:r w:rsidRPr="004F1B76">
              <w:rPr>
                <w:lang w:eastAsia="en-US"/>
              </w:rPr>
              <w:t>Neišsamiai pristatyti atlikti darbai. Pateikti kai kurie pasiūlymai veiklos gerinimui.</w:t>
            </w:r>
          </w:p>
          <w:p w:rsidR="00E04BDE" w:rsidRPr="004F1B76" w:rsidRDefault="00E04BDE" w:rsidP="00264F7C">
            <w:pPr>
              <w:autoSpaceDE w:val="0"/>
              <w:autoSpaceDN w:val="0"/>
              <w:adjustRightInd w:val="0"/>
              <w:rPr>
                <w:b/>
                <w:lang w:eastAsia="en-US"/>
              </w:rPr>
            </w:pPr>
            <w:r w:rsidRPr="004F1B76">
              <w:rPr>
                <w:b/>
                <w:lang w:eastAsia="en-US"/>
              </w:rPr>
              <w:t>Puikiai</w:t>
            </w:r>
            <w:r w:rsidR="00B338D7" w:rsidRPr="004F1B76">
              <w:rPr>
                <w:b/>
                <w:lang w:eastAsia="en-US"/>
              </w:rPr>
              <w:t>:</w:t>
            </w:r>
          </w:p>
          <w:p w:rsidR="00E04BDE" w:rsidRPr="004F1B76" w:rsidRDefault="00E04BDE" w:rsidP="00264F7C">
            <w:pPr>
              <w:autoSpaceDE w:val="0"/>
              <w:autoSpaceDN w:val="0"/>
              <w:adjustRightInd w:val="0"/>
              <w:rPr>
                <w:lang w:eastAsia="en-US"/>
              </w:rPr>
            </w:pPr>
            <w:r w:rsidRPr="004F1B76">
              <w:rPr>
                <w:lang w:eastAsia="en-US"/>
              </w:rPr>
              <w:t>Atliktos ir tinkamai įformintos darbuotojų atrankos, įsidarbinimo, atleidimo iš darbo procedūros, tinkamai užpildyti personalo valdymo dokumentai.</w:t>
            </w:r>
          </w:p>
          <w:p w:rsidR="00E04BDE" w:rsidRPr="004F1B76" w:rsidRDefault="00E04BDE" w:rsidP="00264F7C">
            <w:pPr>
              <w:rPr>
                <w:lang w:eastAsia="en-US"/>
              </w:rPr>
            </w:pPr>
            <w:r w:rsidRPr="004F1B76">
              <w:rPr>
                <w:lang w:eastAsia="en-US"/>
              </w:rPr>
              <w:t xml:space="preserve">Išsamiai pristatyti atlikti darbai. Pateikti tiksliniai pasiūlymai veiklos gerinimui. </w:t>
            </w:r>
          </w:p>
        </w:tc>
      </w:tr>
      <w:tr w:rsidR="004F1B76" w:rsidRPr="004F1B76" w:rsidTr="004F1B76">
        <w:tblPrEx>
          <w:tblLook w:val="00A0" w:firstRow="1" w:lastRow="0" w:firstColumn="1" w:lastColumn="0" w:noHBand="0" w:noVBand="0"/>
        </w:tblPrEx>
        <w:trPr>
          <w:trHeight w:val="57"/>
        </w:trPr>
        <w:tc>
          <w:tcPr>
            <w:tcW w:w="1142" w:type="pct"/>
          </w:tcPr>
          <w:p w:rsidR="00E04BDE" w:rsidRPr="004F1B76" w:rsidRDefault="00E04BDE" w:rsidP="00264F7C">
            <w:pPr>
              <w:autoSpaceDE w:val="0"/>
              <w:autoSpaceDN w:val="0"/>
              <w:adjustRightInd w:val="0"/>
              <w:rPr>
                <w:lang w:eastAsia="en-US"/>
              </w:rPr>
            </w:pPr>
            <w:r w:rsidRPr="004F1B76">
              <w:rPr>
                <w:lang w:eastAsia="en-US"/>
              </w:rPr>
              <w:t>2. Bendrauti su verslo partneriais, tiekėjais, įmonės darbuotojais valstybine ir užsienio kalbomis.</w:t>
            </w:r>
          </w:p>
        </w:tc>
        <w:tc>
          <w:tcPr>
            <w:tcW w:w="2117" w:type="pct"/>
          </w:tcPr>
          <w:p w:rsidR="00E04BDE" w:rsidRPr="004F1B76" w:rsidRDefault="00E04BDE" w:rsidP="00264F7C">
            <w:pPr>
              <w:autoSpaceDE w:val="0"/>
              <w:autoSpaceDN w:val="0"/>
              <w:adjustRightInd w:val="0"/>
              <w:rPr>
                <w:rFonts w:eastAsia="Calibri"/>
                <w:b/>
                <w:lang w:eastAsia="en-US"/>
              </w:rPr>
            </w:pPr>
            <w:r w:rsidRPr="004F1B76">
              <w:rPr>
                <w:rFonts w:eastAsia="Calibri"/>
                <w:b/>
                <w:lang w:eastAsia="en-US"/>
              </w:rPr>
              <w:t>2.1. Tema:</w:t>
            </w:r>
          </w:p>
          <w:p w:rsidR="00E04BDE" w:rsidRPr="004F1B76" w:rsidRDefault="00E04BDE" w:rsidP="00264F7C">
            <w:pPr>
              <w:autoSpaceDE w:val="0"/>
              <w:autoSpaceDN w:val="0"/>
              <w:adjustRightInd w:val="0"/>
              <w:rPr>
                <w:rFonts w:eastAsia="Calibri"/>
                <w:lang w:eastAsia="en-US"/>
              </w:rPr>
            </w:pPr>
            <w:r w:rsidRPr="004F1B76">
              <w:rPr>
                <w:rFonts w:eastAsia="Calibri"/>
                <w:lang w:eastAsia="en-US"/>
              </w:rPr>
              <w:t>Vidinė ir išorinė komunikacija.</w:t>
            </w:r>
          </w:p>
          <w:p w:rsidR="00E04BDE" w:rsidRPr="004F1B76" w:rsidRDefault="00E04BDE" w:rsidP="00264F7C">
            <w:pPr>
              <w:autoSpaceDE w:val="0"/>
              <w:autoSpaceDN w:val="0"/>
              <w:adjustRightInd w:val="0"/>
              <w:rPr>
                <w:rFonts w:eastAsia="Calibri"/>
                <w:lang w:eastAsia="en-US"/>
              </w:rPr>
            </w:pPr>
            <w:r w:rsidRPr="004F1B76">
              <w:rPr>
                <w:rFonts w:eastAsia="Calibri"/>
                <w:b/>
                <w:lang w:eastAsia="en-US"/>
              </w:rPr>
              <w:t>Užduotys</w:t>
            </w:r>
            <w:r w:rsidRPr="004F1B76">
              <w:rPr>
                <w:rFonts w:eastAsia="Calibri"/>
                <w:lang w:eastAsia="en-US"/>
              </w:rPr>
              <w:t>:</w:t>
            </w:r>
          </w:p>
          <w:p w:rsidR="00E04BDE" w:rsidRPr="004F1B76" w:rsidRDefault="00E04BDE" w:rsidP="00264F7C">
            <w:pPr>
              <w:autoSpaceDE w:val="0"/>
              <w:autoSpaceDN w:val="0"/>
              <w:adjustRightInd w:val="0"/>
              <w:rPr>
                <w:rFonts w:eastAsia="Calibri"/>
                <w:lang w:eastAsia="en-US"/>
              </w:rPr>
            </w:pPr>
            <w:r w:rsidRPr="004F1B76">
              <w:rPr>
                <w:rFonts w:eastAsia="Calibri"/>
                <w:lang w:eastAsia="en-US"/>
              </w:rPr>
              <w:t>2.1.1. Naudojantis telefonu, faksu, internetu ir paštu, teikti ir priimti informaciją lietuvių bei užsienio kalbomis, taikant verslo etikos taisykles.</w:t>
            </w:r>
          </w:p>
          <w:p w:rsidR="00E04BDE" w:rsidRPr="004F1B76" w:rsidRDefault="00E04BDE" w:rsidP="00264F7C">
            <w:pPr>
              <w:autoSpaceDE w:val="0"/>
              <w:autoSpaceDN w:val="0"/>
              <w:adjustRightInd w:val="0"/>
              <w:rPr>
                <w:rFonts w:eastAsia="Calibri"/>
                <w:lang w:eastAsia="en-US"/>
              </w:rPr>
            </w:pPr>
            <w:r w:rsidRPr="004F1B76">
              <w:rPr>
                <w:rFonts w:eastAsia="Calibri"/>
                <w:lang w:eastAsia="en-US"/>
              </w:rPr>
              <w:t>2.1.2. Parengti siunčiamuosius dokumentus, pritaikant dokumentų rengimo taisykles.</w:t>
            </w:r>
          </w:p>
          <w:p w:rsidR="00E04BDE" w:rsidRPr="004F1B76" w:rsidRDefault="00E04BDE" w:rsidP="00264F7C">
            <w:pPr>
              <w:autoSpaceDE w:val="0"/>
              <w:autoSpaceDN w:val="0"/>
              <w:adjustRightInd w:val="0"/>
              <w:rPr>
                <w:rFonts w:eastAsia="Calibri"/>
                <w:lang w:eastAsia="en-US"/>
              </w:rPr>
            </w:pPr>
            <w:r w:rsidRPr="004F1B76">
              <w:rPr>
                <w:rFonts w:eastAsia="Calibri"/>
                <w:lang w:eastAsia="en-US"/>
              </w:rPr>
              <w:lastRenderedPageBreak/>
              <w:t>2.1.3. Registruoti gaunamą ir siunčiamą korespondenciją, pritaikant dokumentų tvarkymo ir apskaitos taisykles.</w:t>
            </w:r>
          </w:p>
          <w:p w:rsidR="00E04BDE" w:rsidRPr="004F1B76" w:rsidRDefault="00E04BDE" w:rsidP="00264F7C">
            <w:pPr>
              <w:autoSpaceDE w:val="0"/>
              <w:autoSpaceDN w:val="0"/>
              <w:adjustRightInd w:val="0"/>
              <w:rPr>
                <w:rFonts w:eastAsia="Calibri"/>
                <w:lang w:eastAsia="en-US"/>
              </w:rPr>
            </w:pPr>
            <w:r w:rsidRPr="004F1B76">
              <w:rPr>
                <w:rFonts w:eastAsia="Calibri"/>
                <w:lang w:eastAsia="en-US"/>
              </w:rPr>
              <w:t>2.1.4. Organizuoti darbuotojų susirinkimus, parengti susitikimų protokolus.</w:t>
            </w:r>
          </w:p>
        </w:tc>
        <w:tc>
          <w:tcPr>
            <w:tcW w:w="1741" w:type="pct"/>
          </w:tcPr>
          <w:p w:rsidR="00E04BDE" w:rsidRPr="004F1B76" w:rsidRDefault="00E04BDE" w:rsidP="00264F7C">
            <w:pPr>
              <w:autoSpaceDE w:val="0"/>
              <w:autoSpaceDN w:val="0"/>
              <w:adjustRightInd w:val="0"/>
              <w:rPr>
                <w:b/>
                <w:lang w:eastAsia="en-US"/>
              </w:rPr>
            </w:pPr>
            <w:r w:rsidRPr="004F1B76">
              <w:rPr>
                <w:b/>
                <w:lang w:eastAsia="en-US"/>
              </w:rPr>
              <w:lastRenderedPageBreak/>
              <w:t>Patenkinamai</w:t>
            </w:r>
            <w:r w:rsidR="00B338D7" w:rsidRPr="004F1B76">
              <w:rPr>
                <w:b/>
                <w:lang w:eastAsia="en-US"/>
              </w:rPr>
              <w:t>:</w:t>
            </w:r>
          </w:p>
          <w:p w:rsidR="00E04BDE" w:rsidRPr="004F1B76" w:rsidRDefault="00E04BDE" w:rsidP="00264F7C">
            <w:pPr>
              <w:autoSpaceDE w:val="0"/>
              <w:autoSpaceDN w:val="0"/>
              <w:adjustRightInd w:val="0"/>
              <w:rPr>
                <w:lang w:eastAsia="en-US"/>
              </w:rPr>
            </w:pPr>
            <w:r w:rsidRPr="004F1B76">
              <w:rPr>
                <w:lang w:eastAsia="en-US"/>
              </w:rPr>
              <w:t>Silpnai naudotasi telefonu, faksu, internetu ir paštu, žodžiu ir raštu teikta ir priimta informacija lietuvių bei užsienio kalbomis yra su klaidomis ir neišsami, ne pilnai taikytos verslo etikos taisyklės.</w:t>
            </w:r>
          </w:p>
          <w:p w:rsidR="00264F7C" w:rsidRPr="004F1B76" w:rsidRDefault="00E04BDE" w:rsidP="00264F7C">
            <w:pPr>
              <w:autoSpaceDE w:val="0"/>
              <w:autoSpaceDN w:val="0"/>
              <w:adjustRightInd w:val="0"/>
              <w:rPr>
                <w:rFonts w:eastAsia="Calibri"/>
                <w:lang w:eastAsia="en-US"/>
              </w:rPr>
            </w:pPr>
            <w:r w:rsidRPr="004F1B76">
              <w:rPr>
                <w:lang w:eastAsia="en-US"/>
              </w:rPr>
              <w:t xml:space="preserve">Užregistruota ne visa gaunama ir siunčiama korespondencija, yra </w:t>
            </w:r>
            <w:r w:rsidRPr="004F1B76">
              <w:rPr>
                <w:lang w:eastAsia="en-US"/>
              </w:rPr>
              <w:lastRenderedPageBreak/>
              <w:t xml:space="preserve">daug klaidų. </w:t>
            </w:r>
            <w:r w:rsidRPr="004F1B76">
              <w:rPr>
                <w:rFonts w:eastAsia="Calibri"/>
                <w:lang w:eastAsia="en-US"/>
              </w:rPr>
              <w:t>Siunčiamuose dokumentuose yra klaidų.</w:t>
            </w:r>
          </w:p>
          <w:p w:rsidR="00E04BDE" w:rsidRPr="004F1B76" w:rsidRDefault="00E04BDE" w:rsidP="00264F7C">
            <w:pPr>
              <w:autoSpaceDE w:val="0"/>
              <w:autoSpaceDN w:val="0"/>
              <w:adjustRightInd w:val="0"/>
              <w:rPr>
                <w:rFonts w:eastAsia="Calibri"/>
                <w:lang w:eastAsia="en-US"/>
              </w:rPr>
            </w:pPr>
            <w:r w:rsidRPr="004F1B76">
              <w:rPr>
                <w:rFonts w:eastAsia="Calibri"/>
                <w:lang w:eastAsia="en-US"/>
              </w:rPr>
              <w:t>Dalyvauja ne visuose susirinkimuose, susirinkimų protokolus parengė su klaidomis.</w:t>
            </w:r>
          </w:p>
          <w:p w:rsidR="00264F7C" w:rsidRPr="004F1B76" w:rsidRDefault="00E04BDE" w:rsidP="00264F7C">
            <w:pPr>
              <w:autoSpaceDE w:val="0"/>
              <w:autoSpaceDN w:val="0"/>
              <w:adjustRightInd w:val="0"/>
              <w:rPr>
                <w:lang w:eastAsia="en-US"/>
              </w:rPr>
            </w:pPr>
            <w:r w:rsidRPr="004F1B76">
              <w:rPr>
                <w:lang w:eastAsia="en-US"/>
              </w:rPr>
              <w:t>Netinkamai pristatyti atlikti darbai. Nepateikti pasiūlymai veiklos gerinimui.</w:t>
            </w:r>
          </w:p>
          <w:p w:rsidR="00E04BDE" w:rsidRPr="004F1B76" w:rsidRDefault="00E04BDE" w:rsidP="00264F7C">
            <w:pPr>
              <w:autoSpaceDE w:val="0"/>
              <w:autoSpaceDN w:val="0"/>
              <w:adjustRightInd w:val="0"/>
              <w:rPr>
                <w:b/>
                <w:lang w:eastAsia="en-US"/>
              </w:rPr>
            </w:pPr>
            <w:r w:rsidRPr="004F1B76">
              <w:rPr>
                <w:b/>
                <w:lang w:eastAsia="en-US"/>
              </w:rPr>
              <w:t>Gerai</w:t>
            </w:r>
            <w:r w:rsidR="00B338D7" w:rsidRPr="004F1B76">
              <w:rPr>
                <w:b/>
                <w:lang w:eastAsia="en-US"/>
              </w:rPr>
              <w:t>:</w:t>
            </w:r>
          </w:p>
          <w:p w:rsidR="00E04BDE" w:rsidRPr="004F1B76" w:rsidRDefault="00E04BDE" w:rsidP="00264F7C">
            <w:pPr>
              <w:autoSpaceDE w:val="0"/>
              <w:autoSpaceDN w:val="0"/>
              <w:adjustRightInd w:val="0"/>
              <w:rPr>
                <w:lang w:eastAsia="en-US"/>
              </w:rPr>
            </w:pPr>
            <w:r w:rsidRPr="004F1B76">
              <w:rPr>
                <w:lang w:eastAsia="en-US"/>
              </w:rPr>
              <w:t>Naudotasi telefonu, faksu, internetu ir paštu, žodžiu ir raštu teikta ir priimta informacija lietuvių bei užsienio kalbomis yra su klaidomis, ne pilnai taikytos verslo etikos taisyklės.</w:t>
            </w:r>
          </w:p>
          <w:p w:rsidR="00E04BDE" w:rsidRPr="004F1B76" w:rsidRDefault="00E04BDE" w:rsidP="00264F7C">
            <w:pPr>
              <w:autoSpaceDE w:val="0"/>
              <w:autoSpaceDN w:val="0"/>
              <w:adjustRightInd w:val="0"/>
              <w:rPr>
                <w:rFonts w:eastAsia="Calibri"/>
                <w:lang w:eastAsia="en-US"/>
              </w:rPr>
            </w:pPr>
            <w:r w:rsidRPr="004F1B76">
              <w:rPr>
                <w:lang w:eastAsia="en-US"/>
              </w:rPr>
              <w:t xml:space="preserve">Užregistruota ne visa gaunama ir siunčiama korespondencija, pritaikant dokumentų tvarkymo ir apskaitos taisykles. </w:t>
            </w:r>
            <w:r w:rsidRPr="004F1B76">
              <w:rPr>
                <w:rFonts w:eastAsia="Calibri"/>
                <w:lang w:eastAsia="en-US"/>
              </w:rPr>
              <w:t>S</w:t>
            </w:r>
            <w:r w:rsidRPr="004F1B76">
              <w:rPr>
                <w:lang w:eastAsia="en-US"/>
              </w:rPr>
              <w:t>iunčiami dokumentai parengti pritaikant dokumentų rengimo taisykles.</w:t>
            </w:r>
          </w:p>
          <w:p w:rsidR="00264F7C" w:rsidRPr="004F1B76" w:rsidRDefault="00E04BDE" w:rsidP="00264F7C">
            <w:pPr>
              <w:autoSpaceDE w:val="0"/>
              <w:autoSpaceDN w:val="0"/>
              <w:adjustRightInd w:val="0"/>
              <w:rPr>
                <w:lang w:eastAsia="en-US"/>
              </w:rPr>
            </w:pPr>
            <w:r w:rsidRPr="004F1B76">
              <w:rPr>
                <w:rFonts w:eastAsia="Calibri"/>
                <w:lang w:eastAsia="en-US"/>
              </w:rPr>
              <w:t>Dalyvauja visuose susirinkimuose, bet neteikia pasiūlymų. Susirinkimo protokoluose yra klaidų.</w:t>
            </w:r>
            <w:r w:rsidRPr="004F1B76">
              <w:rPr>
                <w:lang w:eastAsia="en-US"/>
              </w:rPr>
              <w:t xml:space="preserve"> Neišsamiai pristatyti atlikti darbai. Pateikti kai kurie pasiūlymai veiklos gerinimui.</w:t>
            </w:r>
          </w:p>
          <w:p w:rsidR="00E04BDE" w:rsidRPr="004F1B76" w:rsidRDefault="00E04BDE" w:rsidP="00264F7C">
            <w:pPr>
              <w:autoSpaceDE w:val="0"/>
              <w:autoSpaceDN w:val="0"/>
              <w:adjustRightInd w:val="0"/>
              <w:rPr>
                <w:b/>
                <w:lang w:eastAsia="en-US"/>
              </w:rPr>
            </w:pPr>
            <w:r w:rsidRPr="004F1B76">
              <w:rPr>
                <w:b/>
                <w:lang w:eastAsia="en-US"/>
              </w:rPr>
              <w:t>Puikiai</w:t>
            </w:r>
            <w:r w:rsidR="00B338D7" w:rsidRPr="004F1B76">
              <w:rPr>
                <w:b/>
                <w:lang w:eastAsia="en-US"/>
              </w:rPr>
              <w:t>:</w:t>
            </w:r>
          </w:p>
          <w:p w:rsidR="00E04BDE" w:rsidRPr="004F1B76" w:rsidRDefault="00E04BDE" w:rsidP="00264F7C">
            <w:pPr>
              <w:autoSpaceDE w:val="0"/>
              <w:autoSpaceDN w:val="0"/>
              <w:adjustRightInd w:val="0"/>
              <w:rPr>
                <w:lang w:eastAsia="en-US"/>
              </w:rPr>
            </w:pPr>
            <w:r w:rsidRPr="004F1B76">
              <w:rPr>
                <w:lang w:eastAsia="en-US"/>
              </w:rPr>
              <w:t>Naudotasi telefonu, faksu, internetu ir paštu, žodžiu ir raštu teikta ir priimta informacija lietuvių bei užsienio kalbomis, taikytos verslo etikos taisyklės.</w:t>
            </w:r>
          </w:p>
          <w:p w:rsidR="00264F7C" w:rsidRPr="004F1B76" w:rsidRDefault="00E04BDE" w:rsidP="00264F7C">
            <w:pPr>
              <w:rPr>
                <w:lang w:eastAsia="en-US"/>
              </w:rPr>
            </w:pPr>
            <w:r w:rsidRPr="004F1B76">
              <w:rPr>
                <w:lang w:eastAsia="en-US"/>
              </w:rPr>
              <w:t>Užregistruota gaunama ir siunčiama korespondencija, pritaikant dokumentų tvarkymo ir apskaitos taisykles. Siunčiami dokumentai parengti pritaikant dokumentų rengimo taisykles.</w:t>
            </w:r>
          </w:p>
          <w:p w:rsidR="00E04BDE" w:rsidRPr="004F1B76" w:rsidRDefault="00E04BDE" w:rsidP="00264F7C">
            <w:pPr>
              <w:rPr>
                <w:lang w:eastAsia="en-US"/>
              </w:rPr>
            </w:pPr>
            <w:r w:rsidRPr="004F1B76">
              <w:rPr>
                <w:lang w:eastAsia="en-US"/>
              </w:rPr>
              <w:t>Dalyvauja visuose susirinkimuose, teisingai pildo protokolus, teikia konkrečius pasiūlymus, susirinkimą praveda pagal keliamus reikalavimus.</w:t>
            </w:r>
          </w:p>
          <w:p w:rsidR="00E04BDE" w:rsidRPr="004F1B76" w:rsidRDefault="00E04BDE" w:rsidP="00264F7C">
            <w:pPr>
              <w:rPr>
                <w:lang w:eastAsia="en-US"/>
              </w:rPr>
            </w:pPr>
            <w:r w:rsidRPr="004F1B76">
              <w:rPr>
                <w:lang w:eastAsia="en-US"/>
              </w:rPr>
              <w:t>Išsamiai pristatyti atlikti darbai. Pateikti tiksliniai pasiūlymai veiklos gerinimui.</w:t>
            </w:r>
          </w:p>
        </w:tc>
      </w:tr>
      <w:tr w:rsidR="004F1B76" w:rsidRPr="004F1B76" w:rsidTr="004F1B76">
        <w:tblPrEx>
          <w:tblLook w:val="00A0" w:firstRow="1" w:lastRow="0" w:firstColumn="1" w:lastColumn="0" w:noHBand="0" w:noVBand="0"/>
        </w:tblPrEx>
        <w:trPr>
          <w:trHeight w:val="57"/>
        </w:trPr>
        <w:tc>
          <w:tcPr>
            <w:tcW w:w="1142" w:type="pct"/>
          </w:tcPr>
          <w:p w:rsidR="00E04BDE" w:rsidRPr="004F1B76" w:rsidRDefault="00E04BDE" w:rsidP="00264F7C">
            <w:r w:rsidRPr="004F1B76">
              <w:t xml:space="preserve">3. Organizuoti ir vykdyti ūkinių operacijų apskaitos procesus, apibendrinti, analizuoti ūkinių operacijų apskaitos </w:t>
            </w:r>
            <w:r w:rsidRPr="004F1B76">
              <w:lastRenderedPageBreak/>
              <w:t>duomenis ir parengti metines ataskaitas.</w:t>
            </w:r>
          </w:p>
        </w:tc>
        <w:tc>
          <w:tcPr>
            <w:tcW w:w="2117" w:type="pct"/>
          </w:tcPr>
          <w:p w:rsidR="00E04BDE" w:rsidRPr="004F1B76" w:rsidRDefault="00E04BDE" w:rsidP="00264F7C">
            <w:pPr>
              <w:autoSpaceDE w:val="0"/>
              <w:autoSpaceDN w:val="0"/>
              <w:adjustRightInd w:val="0"/>
              <w:rPr>
                <w:rFonts w:eastAsia="Calibri"/>
                <w:b/>
                <w:lang w:eastAsia="en-US"/>
              </w:rPr>
            </w:pPr>
            <w:r w:rsidRPr="004F1B76">
              <w:rPr>
                <w:rFonts w:eastAsia="Calibri"/>
                <w:b/>
                <w:lang w:eastAsia="en-US"/>
              </w:rPr>
              <w:lastRenderedPageBreak/>
              <w:t>3.1. Tema:</w:t>
            </w:r>
          </w:p>
          <w:p w:rsidR="00E04BDE" w:rsidRPr="004F1B76" w:rsidRDefault="00E04BDE" w:rsidP="00264F7C">
            <w:pPr>
              <w:autoSpaceDE w:val="0"/>
              <w:autoSpaceDN w:val="0"/>
              <w:adjustRightInd w:val="0"/>
              <w:rPr>
                <w:rFonts w:eastAsia="Calibri"/>
                <w:lang w:eastAsia="en-US"/>
              </w:rPr>
            </w:pPr>
            <w:r w:rsidRPr="004F1B76">
              <w:rPr>
                <w:rFonts w:eastAsia="Calibri"/>
                <w:lang w:eastAsia="en-US"/>
              </w:rPr>
              <w:t>Pirkimo, pardavimo, atsargų, mokesčių, ilgalaikio ir trumpalaikio turto apskaita.</w:t>
            </w:r>
          </w:p>
          <w:p w:rsidR="00E04BDE" w:rsidRPr="004F1B76" w:rsidRDefault="00E04BDE" w:rsidP="00264F7C">
            <w:pPr>
              <w:autoSpaceDE w:val="0"/>
              <w:autoSpaceDN w:val="0"/>
              <w:adjustRightInd w:val="0"/>
              <w:rPr>
                <w:rFonts w:eastAsia="Calibri"/>
                <w:lang w:eastAsia="en-US"/>
              </w:rPr>
            </w:pPr>
            <w:r w:rsidRPr="004F1B76">
              <w:rPr>
                <w:rFonts w:eastAsia="Calibri"/>
                <w:b/>
                <w:lang w:eastAsia="en-US"/>
              </w:rPr>
              <w:t>Užduotys</w:t>
            </w:r>
            <w:r w:rsidRPr="004F1B76">
              <w:rPr>
                <w:rFonts w:eastAsia="Calibri"/>
                <w:lang w:eastAsia="en-US"/>
              </w:rPr>
              <w:t>:</w:t>
            </w:r>
          </w:p>
          <w:p w:rsidR="00E04BDE" w:rsidRPr="004F1B76" w:rsidRDefault="00E04BDE" w:rsidP="00264F7C">
            <w:pPr>
              <w:autoSpaceDE w:val="0"/>
              <w:autoSpaceDN w:val="0"/>
              <w:adjustRightInd w:val="0"/>
              <w:rPr>
                <w:rFonts w:eastAsia="Calibri"/>
                <w:lang w:eastAsia="en-US"/>
              </w:rPr>
            </w:pPr>
            <w:r w:rsidRPr="004F1B76">
              <w:rPr>
                <w:rFonts w:eastAsia="Calibri"/>
                <w:lang w:eastAsia="en-US"/>
              </w:rPr>
              <w:t>3.1.1. Registruoti ūkines operacijas apskaitos registruose.</w:t>
            </w:r>
          </w:p>
          <w:p w:rsidR="00E04BDE" w:rsidRPr="004F1B76" w:rsidRDefault="00E04BDE" w:rsidP="00264F7C">
            <w:pPr>
              <w:autoSpaceDE w:val="0"/>
              <w:autoSpaceDN w:val="0"/>
              <w:adjustRightInd w:val="0"/>
              <w:rPr>
                <w:rFonts w:eastAsia="Calibri"/>
                <w:lang w:eastAsia="en-US"/>
              </w:rPr>
            </w:pPr>
            <w:r w:rsidRPr="004F1B76">
              <w:rPr>
                <w:rFonts w:eastAsia="Calibri"/>
                <w:lang w:eastAsia="en-US"/>
              </w:rPr>
              <w:lastRenderedPageBreak/>
              <w:t>3.1.2. Apskaičiuoti ir sumokėti mokesčius.</w:t>
            </w:r>
          </w:p>
          <w:p w:rsidR="00E04BDE" w:rsidRPr="004F1B76" w:rsidRDefault="00E04BDE" w:rsidP="00264F7C">
            <w:pPr>
              <w:autoSpaceDE w:val="0"/>
              <w:autoSpaceDN w:val="0"/>
              <w:adjustRightInd w:val="0"/>
              <w:rPr>
                <w:rFonts w:eastAsia="Calibri"/>
                <w:lang w:eastAsia="en-US"/>
              </w:rPr>
            </w:pPr>
            <w:r w:rsidRPr="004F1B76">
              <w:rPr>
                <w:rFonts w:eastAsia="Calibri"/>
                <w:lang w:eastAsia="en-US"/>
              </w:rPr>
              <w:t>3.1.3. Atsiskaityti su tiekėjais už pirktas prekes ir paslaugas.</w:t>
            </w:r>
          </w:p>
          <w:p w:rsidR="00E04BDE" w:rsidRPr="004F1B76" w:rsidRDefault="00E04BDE" w:rsidP="00264F7C">
            <w:pPr>
              <w:autoSpaceDE w:val="0"/>
              <w:autoSpaceDN w:val="0"/>
              <w:adjustRightInd w:val="0"/>
              <w:rPr>
                <w:rFonts w:eastAsia="Calibri"/>
                <w:lang w:eastAsia="en-US"/>
              </w:rPr>
            </w:pPr>
            <w:r w:rsidRPr="004F1B76">
              <w:rPr>
                <w:rFonts w:eastAsia="Calibri"/>
                <w:lang w:eastAsia="en-US"/>
              </w:rPr>
              <w:t>3.1.4. Tvarkyti ilgalaikio ir trumpalaikio turto apskaitą.</w:t>
            </w:r>
          </w:p>
          <w:p w:rsidR="00E04BDE" w:rsidRPr="004F1B76" w:rsidRDefault="00E04BDE" w:rsidP="00264F7C">
            <w:pPr>
              <w:autoSpaceDE w:val="0"/>
              <w:autoSpaceDN w:val="0"/>
              <w:adjustRightInd w:val="0"/>
              <w:rPr>
                <w:rFonts w:eastAsia="Calibri"/>
                <w:b/>
                <w:lang w:eastAsia="en-US"/>
              </w:rPr>
            </w:pPr>
            <w:r w:rsidRPr="004F1B76">
              <w:rPr>
                <w:rFonts w:eastAsia="Calibri"/>
                <w:b/>
                <w:lang w:eastAsia="en-US"/>
              </w:rPr>
              <w:t>3.2. Tema:</w:t>
            </w:r>
          </w:p>
          <w:p w:rsidR="00E04BDE" w:rsidRPr="004F1B76" w:rsidRDefault="00E04BDE" w:rsidP="00264F7C">
            <w:pPr>
              <w:autoSpaceDE w:val="0"/>
              <w:autoSpaceDN w:val="0"/>
              <w:adjustRightInd w:val="0"/>
              <w:rPr>
                <w:rFonts w:eastAsia="Calibri"/>
                <w:lang w:eastAsia="en-US"/>
              </w:rPr>
            </w:pPr>
            <w:r w:rsidRPr="004F1B76">
              <w:rPr>
                <w:rFonts w:eastAsia="Calibri"/>
                <w:lang w:eastAsia="en-US"/>
              </w:rPr>
              <w:t>Įmonės balansas, pelno ir nuostolio ataskaita.</w:t>
            </w:r>
          </w:p>
          <w:p w:rsidR="00E04BDE" w:rsidRPr="004F1B76" w:rsidRDefault="00E04BDE" w:rsidP="00264F7C">
            <w:pPr>
              <w:autoSpaceDE w:val="0"/>
              <w:autoSpaceDN w:val="0"/>
              <w:adjustRightInd w:val="0"/>
              <w:rPr>
                <w:rFonts w:eastAsia="Calibri"/>
                <w:lang w:eastAsia="en-US"/>
              </w:rPr>
            </w:pPr>
            <w:r w:rsidRPr="004F1B76">
              <w:rPr>
                <w:rFonts w:eastAsia="Calibri"/>
                <w:b/>
                <w:lang w:eastAsia="en-US"/>
              </w:rPr>
              <w:t>Užduotis</w:t>
            </w:r>
            <w:r w:rsidRPr="004F1B76">
              <w:rPr>
                <w:rFonts w:eastAsia="Calibri"/>
                <w:lang w:eastAsia="en-US"/>
              </w:rPr>
              <w:t>:</w:t>
            </w:r>
          </w:p>
          <w:p w:rsidR="00E04BDE" w:rsidRPr="004F1B76" w:rsidRDefault="00E04BDE" w:rsidP="00264F7C">
            <w:pPr>
              <w:autoSpaceDE w:val="0"/>
              <w:autoSpaceDN w:val="0"/>
              <w:adjustRightInd w:val="0"/>
              <w:rPr>
                <w:rFonts w:eastAsia="Calibri"/>
                <w:lang w:eastAsia="en-US"/>
              </w:rPr>
            </w:pPr>
            <w:r w:rsidRPr="004F1B76">
              <w:rPr>
                <w:rFonts w:eastAsia="Calibri"/>
                <w:lang w:eastAsia="en-US"/>
              </w:rPr>
              <w:t>3.2.1. Parengti įmonės balansą bei pelno nuostolių ataskaitą.</w:t>
            </w:r>
          </w:p>
        </w:tc>
        <w:tc>
          <w:tcPr>
            <w:tcW w:w="1741" w:type="pct"/>
          </w:tcPr>
          <w:p w:rsidR="00E04BDE" w:rsidRPr="004F1B76" w:rsidRDefault="00E04BDE" w:rsidP="00264F7C">
            <w:pPr>
              <w:autoSpaceDE w:val="0"/>
              <w:autoSpaceDN w:val="0"/>
              <w:adjustRightInd w:val="0"/>
              <w:rPr>
                <w:b/>
              </w:rPr>
            </w:pPr>
            <w:r w:rsidRPr="004F1B76">
              <w:rPr>
                <w:b/>
              </w:rPr>
              <w:lastRenderedPageBreak/>
              <w:t>Patenkinamai</w:t>
            </w:r>
            <w:r w:rsidR="00531642" w:rsidRPr="004F1B76">
              <w:rPr>
                <w:b/>
              </w:rPr>
              <w:t>:</w:t>
            </w:r>
          </w:p>
          <w:p w:rsidR="00E04BDE" w:rsidRPr="004F1B76" w:rsidRDefault="00E04BDE" w:rsidP="00264F7C">
            <w:pPr>
              <w:autoSpaceDE w:val="0"/>
              <w:autoSpaceDN w:val="0"/>
              <w:adjustRightInd w:val="0"/>
            </w:pPr>
            <w:r w:rsidRPr="004F1B76">
              <w:t>Ne visos ūkinės operacijos užregistruotos apskaitos registruose.</w:t>
            </w:r>
          </w:p>
          <w:p w:rsidR="00E04BDE" w:rsidRPr="004F1B76" w:rsidRDefault="00E04BDE" w:rsidP="00264F7C">
            <w:pPr>
              <w:autoSpaceDE w:val="0"/>
              <w:autoSpaceDN w:val="0"/>
              <w:adjustRightInd w:val="0"/>
            </w:pPr>
            <w:r w:rsidRPr="004F1B76">
              <w:t>Klaidingai apskaičiuoti įmonės mokesčiai.</w:t>
            </w:r>
          </w:p>
          <w:p w:rsidR="00E04BDE" w:rsidRPr="004F1B76" w:rsidRDefault="00E04BDE" w:rsidP="00264F7C">
            <w:pPr>
              <w:autoSpaceDE w:val="0"/>
              <w:autoSpaceDN w:val="0"/>
              <w:adjustRightInd w:val="0"/>
            </w:pPr>
            <w:r w:rsidRPr="004F1B76">
              <w:lastRenderedPageBreak/>
              <w:t>Ne su visais tiekėjais atsiskaityta už pirktas prekes ir paslaugas.</w:t>
            </w:r>
          </w:p>
          <w:p w:rsidR="00E04BDE" w:rsidRPr="004F1B76" w:rsidRDefault="00E04BDE" w:rsidP="00264F7C">
            <w:pPr>
              <w:autoSpaceDE w:val="0"/>
              <w:autoSpaceDN w:val="0"/>
              <w:adjustRightInd w:val="0"/>
            </w:pPr>
            <w:r w:rsidRPr="004F1B76">
              <w:t>Rengiant ilgalaikio ir trumpalaikio turto apskaitą bei įmonės balanso bei pelno nuostolių ataskaitą padaryta klaidų.</w:t>
            </w:r>
          </w:p>
          <w:p w:rsidR="00264F7C" w:rsidRPr="004F1B76" w:rsidRDefault="00E04BDE" w:rsidP="00264F7C">
            <w:r w:rsidRPr="004F1B76">
              <w:t>Netinkamai pristatyti atlikti darbai. Nepateikti pasiūlymai veiklos gerinimui.</w:t>
            </w:r>
          </w:p>
          <w:p w:rsidR="00E04BDE" w:rsidRPr="004F1B76" w:rsidRDefault="00E04BDE" w:rsidP="00264F7C">
            <w:pPr>
              <w:autoSpaceDE w:val="0"/>
              <w:autoSpaceDN w:val="0"/>
              <w:adjustRightInd w:val="0"/>
              <w:rPr>
                <w:b/>
              </w:rPr>
            </w:pPr>
            <w:r w:rsidRPr="004F1B76">
              <w:rPr>
                <w:b/>
              </w:rPr>
              <w:t>Gerai</w:t>
            </w:r>
            <w:r w:rsidR="00531642" w:rsidRPr="004F1B76">
              <w:rPr>
                <w:b/>
              </w:rPr>
              <w:t>:</w:t>
            </w:r>
          </w:p>
          <w:p w:rsidR="00264F7C" w:rsidRPr="004F1B76" w:rsidRDefault="00E04BDE" w:rsidP="00264F7C">
            <w:pPr>
              <w:autoSpaceDE w:val="0"/>
              <w:autoSpaceDN w:val="0"/>
              <w:adjustRightInd w:val="0"/>
            </w:pPr>
            <w:r w:rsidRPr="004F1B76">
              <w:t>Užregistruotos visos ūkinės operacijos apskaitos registruose.</w:t>
            </w:r>
          </w:p>
          <w:p w:rsidR="00E04BDE" w:rsidRPr="004F1B76" w:rsidRDefault="00E04BDE" w:rsidP="00264F7C">
            <w:pPr>
              <w:autoSpaceDE w:val="0"/>
              <w:autoSpaceDN w:val="0"/>
              <w:adjustRightInd w:val="0"/>
            </w:pPr>
            <w:r w:rsidRPr="004F1B76">
              <w:t>Apskaičiuoti, tačiau ne laiku sumokėti visi įmonės mokesčiai.</w:t>
            </w:r>
          </w:p>
          <w:p w:rsidR="00E04BDE" w:rsidRPr="004F1B76" w:rsidRDefault="00E04BDE" w:rsidP="00264F7C">
            <w:pPr>
              <w:autoSpaceDE w:val="0"/>
              <w:autoSpaceDN w:val="0"/>
              <w:adjustRightInd w:val="0"/>
            </w:pPr>
            <w:r w:rsidRPr="004F1B76">
              <w:t>Ne laiku atsiskaityta su visais tiekėjais už pirktas prekes ir paslaugas.</w:t>
            </w:r>
          </w:p>
          <w:p w:rsidR="00E04BDE" w:rsidRPr="004F1B76" w:rsidRDefault="00E04BDE" w:rsidP="00264F7C">
            <w:pPr>
              <w:autoSpaceDE w:val="0"/>
              <w:autoSpaceDN w:val="0"/>
              <w:adjustRightInd w:val="0"/>
            </w:pPr>
            <w:r w:rsidRPr="004F1B76">
              <w:t>Sutvarkyta ilgalaikio (auto ūkis) ir trumpalaikio turto apskaita.</w:t>
            </w:r>
          </w:p>
          <w:p w:rsidR="00E04BDE" w:rsidRPr="004F1B76" w:rsidRDefault="00E04BDE" w:rsidP="00264F7C">
            <w:pPr>
              <w:autoSpaceDE w:val="0"/>
              <w:autoSpaceDN w:val="0"/>
              <w:adjustRightInd w:val="0"/>
            </w:pPr>
            <w:r w:rsidRPr="004F1B76">
              <w:t>Parengtas įmonės balansas bei pelno nuostolių ataskaita.</w:t>
            </w:r>
          </w:p>
          <w:p w:rsidR="00264F7C" w:rsidRPr="004F1B76" w:rsidRDefault="00E04BDE" w:rsidP="00264F7C">
            <w:pPr>
              <w:autoSpaceDE w:val="0"/>
              <w:autoSpaceDN w:val="0"/>
              <w:adjustRightInd w:val="0"/>
              <w:rPr>
                <w:lang w:eastAsia="en-US"/>
              </w:rPr>
            </w:pPr>
            <w:r w:rsidRPr="004F1B76">
              <w:rPr>
                <w:lang w:eastAsia="en-US"/>
              </w:rPr>
              <w:t>Neišsamiai pristatyti atlikti darbai. Pateikti kai kurie pasiūlymai veiklos gerinimui.</w:t>
            </w:r>
          </w:p>
          <w:p w:rsidR="00E04BDE" w:rsidRPr="004F1B76" w:rsidRDefault="00E04BDE" w:rsidP="00264F7C">
            <w:pPr>
              <w:autoSpaceDE w:val="0"/>
              <w:autoSpaceDN w:val="0"/>
              <w:adjustRightInd w:val="0"/>
              <w:rPr>
                <w:b/>
              </w:rPr>
            </w:pPr>
            <w:r w:rsidRPr="004F1B76">
              <w:rPr>
                <w:b/>
              </w:rPr>
              <w:t>Puikiai</w:t>
            </w:r>
            <w:r w:rsidR="00531642" w:rsidRPr="004F1B76">
              <w:rPr>
                <w:b/>
              </w:rPr>
              <w:t>:</w:t>
            </w:r>
          </w:p>
          <w:p w:rsidR="00E04BDE" w:rsidRPr="004F1B76" w:rsidRDefault="00E04BDE" w:rsidP="00264F7C">
            <w:pPr>
              <w:autoSpaceDE w:val="0"/>
              <w:autoSpaceDN w:val="0"/>
              <w:adjustRightInd w:val="0"/>
            </w:pPr>
            <w:r w:rsidRPr="004F1B76">
              <w:t>Užregistruotos visos ūkinės operacijos apskaitos registruose.</w:t>
            </w:r>
          </w:p>
          <w:p w:rsidR="00E04BDE" w:rsidRPr="004F1B76" w:rsidRDefault="00E04BDE" w:rsidP="00264F7C">
            <w:pPr>
              <w:autoSpaceDE w:val="0"/>
              <w:autoSpaceDN w:val="0"/>
              <w:adjustRightInd w:val="0"/>
            </w:pPr>
            <w:r w:rsidRPr="004F1B76">
              <w:t>Apskaičiuoti ir sumokėti visi įmonės mokesčiai.</w:t>
            </w:r>
          </w:p>
          <w:p w:rsidR="00E04BDE" w:rsidRPr="004F1B76" w:rsidRDefault="00E04BDE" w:rsidP="00264F7C">
            <w:pPr>
              <w:autoSpaceDE w:val="0"/>
              <w:autoSpaceDN w:val="0"/>
              <w:adjustRightInd w:val="0"/>
            </w:pPr>
            <w:r w:rsidRPr="004F1B76">
              <w:t>Atsiskaityta su visais tiekėjais už pirktas prekes ir paslaugas.</w:t>
            </w:r>
          </w:p>
          <w:p w:rsidR="00E04BDE" w:rsidRPr="004F1B76" w:rsidRDefault="00E04BDE" w:rsidP="00264F7C">
            <w:pPr>
              <w:autoSpaceDE w:val="0"/>
              <w:autoSpaceDN w:val="0"/>
              <w:adjustRightInd w:val="0"/>
            </w:pPr>
            <w:r w:rsidRPr="004F1B76">
              <w:t>Sutvarkyta ilgalaikio (auto ūkis) ir trumpalaikio turto apskaita.</w:t>
            </w:r>
          </w:p>
          <w:p w:rsidR="00E04BDE" w:rsidRPr="004F1B76" w:rsidRDefault="00E04BDE" w:rsidP="00264F7C">
            <w:r w:rsidRPr="004F1B76">
              <w:t>Parengtas įmonės balansas bei pelno nuostolių ataskaita.</w:t>
            </w:r>
          </w:p>
          <w:p w:rsidR="00E04BDE" w:rsidRPr="004F1B76" w:rsidRDefault="00E04BDE" w:rsidP="00264F7C">
            <w:r w:rsidRPr="004F1B76">
              <w:t xml:space="preserve">Išsamiai pristatyti atlikti darbai. Pateikti tiksliniai pasiūlymai veiklos gerinimui. </w:t>
            </w:r>
          </w:p>
        </w:tc>
      </w:tr>
      <w:tr w:rsidR="004F1B76" w:rsidRPr="004F1B76" w:rsidTr="004F1B76">
        <w:tblPrEx>
          <w:tblLook w:val="00A0" w:firstRow="1" w:lastRow="0" w:firstColumn="1" w:lastColumn="0" w:noHBand="0" w:noVBand="0"/>
        </w:tblPrEx>
        <w:trPr>
          <w:trHeight w:val="57"/>
        </w:trPr>
        <w:tc>
          <w:tcPr>
            <w:tcW w:w="1142" w:type="pct"/>
          </w:tcPr>
          <w:p w:rsidR="00E04BDE" w:rsidRPr="004F1B76" w:rsidRDefault="00E04BDE" w:rsidP="00264F7C">
            <w:r w:rsidRPr="004F1B76">
              <w:t>4. Vykdyti darbuotojų darbo laiko ir užmokesčio apskaitą.</w:t>
            </w:r>
          </w:p>
        </w:tc>
        <w:tc>
          <w:tcPr>
            <w:tcW w:w="2117" w:type="pct"/>
          </w:tcPr>
          <w:p w:rsidR="00E04BDE" w:rsidRPr="004F1B76" w:rsidRDefault="00E04BDE" w:rsidP="00264F7C">
            <w:pPr>
              <w:autoSpaceDE w:val="0"/>
              <w:autoSpaceDN w:val="0"/>
              <w:adjustRightInd w:val="0"/>
              <w:rPr>
                <w:rFonts w:eastAsia="Calibri"/>
                <w:b/>
                <w:lang w:eastAsia="en-US"/>
              </w:rPr>
            </w:pPr>
            <w:r w:rsidRPr="004F1B76">
              <w:rPr>
                <w:rFonts w:eastAsia="Calibri"/>
                <w:b/>
                <w:lang w:eastAsia="en-US"/>
              </w:rPr>
              <w:t>4.1. Tema:</w:t>
            </w:r>
          </w:p>
          <w:p w:rsidR="00E04BDE" w:rsidRPr="004F1B76" w:rsidRDefault="00E04BDE" w:rsidP="00264F7C">
            <w:pPr>
              <w:autoSpaceDE w:val="0"/>
              <w:autoSpaceDN w:val="0"/>
              <w:adjustRightInd w:val="0"/>
              <w:rPr>
                <w:rFonts w:eastAsia="Calibri"/>
                <w:lang w:eastAsia="en-US"/>
              </w:rPr>
            </w:pPr>
            <w:r w:rsidRPr="004F1B76">
              <w:rPr>
                <w:rFonts w:eastAsia="Calibri"/>
                <w:lang w:eastAsia="en-US"/>
              </w:rPr>
              <w:t>Darbuotojų darbo laiko apskaitos, užmokesčio apskaičiavimo ir mokėjimo tvarka.</w:t>
            </w:r>
          </w:p>
          <w:p w:rsidR="00E04BDE" w:rsidRPr="004F1B76" w:rsidRDefault="00E04BDE" w:rsidP="00264F7C">
            <w:pPr>
              <w:autoSpaceDE w:val="0"/>
              <w:autoSpaceDN w:val="0"/>
              <w:adjustRightInd w:val="0"/>
              <w:rPr>
                <w:rFonts w:eastAsia="Calibri"/>
                <w:lang w:eastAsia="en-US"/>
              </w:rPr>
            </w:pPr>
            <w:r w:rsidRPr="004F1B76">
              <w:rPr>
                <w:rFonts w:eastAsia="Calibri"/>
                <w:b/>
                <w:lang w:eastAsia="en-US"/>
              </w:rPr>
              <w:t>Užduotys</w:t>
            </w:r>
            <w:r w:rsidRPr="004F1B76">
              <w:rPr>
                <w:rFonts w:eastAsia="Calibri"/>
                <w:lang w:eastAsia="en-US"/>
              </w:rPr>
              <w:t>:</w:t>
            </w:r>
          </w:p>
          <w:p w:rsidR="00E04BDE" w:rsidRPr="004F1B76" w:rsidRDefault="00E04BDE" w:rsidP="00264F7C">
            <w:pPr>
              <w:autoSpaceDE w:val="0"/>
              <w:autoSpaceDN w:val="0"/>
              <w:adjustRightInd w:val="0"/>
              <w:rPr>
                <w:rFonts w:eastAsia="Calibri"/>
                <w:lang w:eastAsia="en-US"/>
              </w:rPr>
            </w:pPr>
            <w:r w:rsidRPr="004F1B76">
              <w:rPr>
                <w:rFonts w:eastAsia="Calibri"/>
                <w:lang w:eastAsia="en-US"/>
              </w:rPr>
              <w:t>4.1.1. Taikyti Lietuvos Respublikos įstatymus ir kitus norminius aktus, reglamentuojančius darbo apmokėjimą.</w:t>
            </w:r>
          </w:p>
          <w:p w:rsidR="00E04BDE" w:rsidRPr="004F1B76" w:rsidRDefault="00E04BDE" w:rsidP="00264F7C">
            <w:pPr>
              <w:autoSpaceDE w:val="0"/>
              <w:autoSpaceDN w:val="0"/>
              <w:adjustRightInd w:val="0"/>
              <w:rPr>
                <w:rFonts w:eastAsia="Calibri"/>
                <w:lang w:eastAsia="en-US"/>
              </w:rPr>
            </w:pPr>
            <w:r w:rsidRPr="004F1B76">
              <w:rPr>
                <w:rFonts w:eastAsia="Calibri"/>
                <w:lang w:eastAsia="en-US"/>
              </w:rPr>
              <w:t>4.1.2. Parengti pirminius darbo laiko apskaitos dokumentus.</w:t>
            </w:r>
          </w:p>
          <w:p w:rsidR="00E04BDE" w:rsidRPr="004F1B76" w:rsidRDefault="00E04BDE" w:rsidP="00264F7C">
            <w:pPr>
              <w:autoSpaceDE w:val="0"/>
              <w:autoSpaceDN w:val="0"/>
              <w:adjustRightInd w:val="0"/>
              <w:rPr>
                <w:rFonts w:eastAsia="Calibri"/>
                <w:lang w:eastAsia="en-US"/>
              </w:rPr>
            </w:pPr>
            <w:r w:rsidRPr="004F1B76">
              <w:rPr>
                <w:rFonts w:eastAsia="Calibri"/>
                <w:lang w:eastAsia="en-US"/>
              </w:rPr>
              <w:t>4.1.3. Apskaičiuoti darbo užmokestį, valstybinio socialinio draudimo įmokas, ligos pašalpas.</w:t>
            </w:r>
          </w:p>
        </w:tc>
        <w:tc>
          <w:tcPr>
            <w:tcW w:w="1741" w:type="pct"/>
          </w:tcPr>
          <w:p w:rsidR="00E04BDE" w:rsidRPr="004F1B76" w:rsidRDefault="00E04BDE" w:rsidP="00264F7C">
            <w:pPr>
              <w:autoSpaceDE w:val="0"/>
              <w:autoSpaceDN w:val="0"/>
              <w:adjustRightInd w:val="0"/>
              <w:rPr>
                <w:b/>
              </w:rPr>
            </w:pPr>
            <w:r w:rsidRPr="004F1B76">
              <w:rPr>
                <w:b/>
              </w:rPr>
              <w:t>Patenkinamai</w:t>
            </w:r>
            <w:r w:rsidR="00531642" w:rsidRPr="004F1B76">
              <w:rPr>
                <w:b/>
              </w:rPr>
              <w:t>:</w:t>
            </w:r>
          </w:p>
          <w:p w:rsidR="00E04BDE" w:rsidRPr="004F1B76" w:rsidRDefault="00E04BDE" w:rsidP="00264F7C">
            <w:pPr>
              <w:autoSpaceDE w:val="0"/>
              <w:autoSpaceDN w:val="0"/>
              <w:adjustRightInd w:val="0"/>
            </w:pPr>
            <w:r w:rsidRPr="004F1B76">
              <w:t>Su klaidomis parengti pirminiai darbo laiko apskaitos dokumentai.</w:t>
            </w:r>
          </w:p>
          <w:p w:rsidR="00E04BDE" w:rsidRPr="004F1B76" w:rsidRDefault="00E04BDE" w:rsidP="00264F7C">
            <w:pPr>
              <w:autoSpaceDE w:val="0"/>
              <w:autoSpaceDN w:val="0"/>
              <w:adjustRightInd w:val="0"/>
            </w:pPr>
            <w:r w:rsidRPr="004F1B76">
              <w:t>Su klaidomis apskaičiuoti darbuotojų darbo užmokesčiai, valstybinio socialinio draudimo įmokos, ligos pašalpos.</w:t>
            </w:r>
          </w:p>
          <w:p w:rsidR="00E04BDE" w:rsidRPr="004F1B76" w:rsidRDefault="00E04BDE" w:rsidP="00264F7C">
            <w:pPr>
              <w:autoSpaceDE w:val="0"/>
              <w:autoSpaceDN w:val="0"/>
              <w:adjustRightInd w:val="0"/>
            </w:pPr>
            <w:r w:rsidRPr="004F1B76">
              <w:t>Nepritaikyti Lietuvos Respublikos įstatymai ir kiti norminiai aktai, reglamentuojantys darbo apmokėjimą.</w:t>
            </w:r>
          </w:p>
          <w:p w:rsidR="00264F7C" w:rsidRPr="004F1B76" w:rsidRDefault="00E04BDE" w:rsidP="00264F7C">
            <w:pPr>
              <w:autoSpaceDE w:val="0"/>
              <w:autoSpaceDN w:val="0"/>
              <w:adjustRightInd w:val="0"/>
            </w:pPr>
            <w:r w:rsidRPr="004F1B76">
              <w:rPr>
                <w:lang w:eastAsia="en-US"/>
              </w:rPr>
              <w:t xml:space="preserve">Netinkamai pristatyti atlikti darbai. </w:t>
            </w:r>
            <w:r w:rsidRPr="004F1B76">
              <w:t>Nepateikti pasiūlymai veiklos gerinimui.</w:t>
            </w:r>
          </w:p>
          <w:p w:rsidR="00E04BDE" w:rsidRPr="004F1B76" w:rsidRDefault="00E04BDE" w:rsidP="00264F7C">
            <w:pPr>
              <w:autoSpaceDE w:val="0"/>
              <w:autoSpaceDN w:val="0"/>
              <w:adjustRightInd w:val="0"/>
              <w:rPr>
                <w:b/>
              </w:rPr>
            </w:pPr>
            <w:r w:rsidRPr="004F1B76">
              <w:rPr>
                <w:b/>
              </w:rPr>
              <w:lastRenderedPageBreak/>
              <w:t>Gerai</w:t>
            </w:r>
            <w:r w:rsidR="00531642" w:rsidRPr="004F1B76">
              <w:rPr>
                <w:b/>
              </w:rPr>
              <w:t>:</w:t>
            </w:r>
          </w:p>
          <w:p w:rsidR="00E04BDE" w:rsidRPr="004F1B76" w:rsidRDefault="00E04BDE" w:rsidP="00264F7C">
            <w:pPr>
              <w:autoSpaceDE w:val="0"/>
              <w:autoSpaceDN w:val="0"/>
              <w:adjustRightInd w:val="0"/>
            </w:pPr>
            <w:r w:rsidRPr="004F1B76">
              <w:t>Parengti ne visi pirminiai darbo laiko apskaitos dokumentai.</w:t>
            </w:r>
          </w:p>
          <w:p w:rsidR="00E04BDE" w:rsidRPr="004F1B76" w:rsidRDefault="00E04BDE" w:rsidP="00264F7C">
            <w:pPr>
              <w:autoSpaceDE w:val="0"/>
              <w:autoSpaceDN w:val="0"/>
              <w:adjustRightInd w:val="0"/>
            </w:pPr>
            <w:r w:rsidRPr="004F1B76">
              <w:t>Apskaičiuoti darbuotojų darbo užmokesčiai, valstybinio socialinio draudimo įmokos, ligos pašalpos.</w:t>
            </w:r>
          </w:p>
          <w:p w:rsidR="00264F7C" w:rsidRPr="004F1B76" w:rsidRDefault="00E04BDE" w:rsidP="00264F7C">
            <w:pPr>
              <w:autoSpaceDE w:val="0"/>
              <w:autoSpaceDN w:val="0"/>
              <w:adjustRightInd w:val="0"/>
              <w:rPr>
                <w:rFonts w:eastAsia="Calibri"/>
                <w:lang w:eastAsia="en-US"/>
              </w:rPr>
            </w:pPr>
            <w:r w:rsidRPr="004F1B76">
              <w:t>Ne pilnai pritaikyti Lietuvos Respublikos įstatymai ir kiti norminiai aktai, reglamentuojantys darbo apmokėjimą.</w:t>
            </w:r>
          </w:p>
          <w:p w:rsidR="00264F7C" w:rsidRPr="004F1B76" w:rsidRDefault="00E04BDE" w:rsidP="00264F7C">
            <w:pPr>
              <w:autoSpaceDE w:val="0"/>
              <w:autoSpaceDN w:val="0"/>
              <w:adjustRightInd w:val="0"/>
            </w:pPr>
            <w:r w:rsidRPr="004F1B76">
              <w:rPr>
                <w:lang w:eastAsia="en-US"/>
              </w:rPr>
              <w:t xml:space="preserve">Neišsamiai pristatyti atlikti darbai. </w:t>
            </w:r>
            <w:r w:rsidRPr="004F1B76">
              <w:t>Pateikti kai kurie pasiūlymai veiklos gerinimui.</w:t>
            </w:r>
          </w:p>
          <w:p w:rsidR="00E04BDE" w:rsidRPr="004F1B76" w:rsidRDefault="00E04BDE" w:rsidP="00264F7C">
            <w:pPr>
              <w:autoSpaceDE w:val="0"/>
              <w:autoSpaceDN w:val="0"/>
              <w:adjustRightInd w:val="0"/>
              <w:rPr>
                <w:b/>
              </w:rPr>
            </w:pPr>
            <w:r w:rsidRPr="004F1B76">
              <w:rPr>
                <w:b/>
              </w:rPr>
              <w:t>Puikiai</w:t>
            </w:r>
            <w:r w:rsidR="00531642" w:rsidRPr="004F1B76">
              <w:rPr>
                <w:b/>
              </w:rPr>
              <w:t>:</w:t>
            </w:r>
          </w:p>
          <w:p w:rsidR="00E04BDE" w:rsidRPr="004F1B76" w:rsidRDefault="00E04BDE" w:rsidP="00264F7C">
            <w:r w:rsidRPr="004F1B76">
              <w:t>Parengti pirminiai darbo laiko apskaitos dokumentai.</w:t>
            </w:r>
          </w:p>
          <w:p w:rsidR="00E04BDE" w:rsidRPr="004F1B76" w:rsidRDefault="00E04BDE" w:rsidP="00264F7C">
            <w:r w:rsidRPr="004F1B76">
              <w:t>Apskaičiuoti darbuotojų darbo užmokesčiai, valstybinio socialinio draudimo įmokos, ligos pašalpos.</w:t>
            </w:r>
          </w:p>
          <w:p w:rsidR="00264F7C" w:rsidRPr="004F1B76" w:rsidRDefault="00E04BDE" w:rsidP="00264F7C">
            <w:r w:rsidRPr="004F1B76">
              <w:t>Pritaikyti Lietuvos Respublikos įstatymai ir kiti norminiai aktai, reglamentuojantys darbo apmokėjimą.</w:t>
            </w:r>
          </w:p>
          <w:p w:rsidR="00E04BDE" w:rsidRPr="004F1B76" w:rsidRDefault="00E04BDE" w:rsidP="00264F7C">
            <w:r w:rsidRPr="004F1B76">
              <w:t xml:space="preserve">Išsamiai pristatyti atlikti darbai. Pateikti tiksliniai pasiūlymai veiklos gerinimui. </w:t>
            </w:r>
          </w:p>
        </w:tc>
      </w:tr>
      <w:tr w:rsidR="004F1B76" w:rsidRPr="004F1B76" w:rsidTr="004F1B76">
        <w:tblPrEx>
          <w:tblLook w:val="00A0" w:firstRow="1" w:lastRow="0" w:firstColumn="1" w:lastColumn="0" w:noHBand="0" w:noVBand="0"/>
        </w:tblPrEx>
        <w:trPr>
          <w:trHeight w:val="57"/>
        </w:trPr>
        <w:tc>
          <w:tcPr>
            <w:tcW w:w="1142" w:type="pct"/>
          </w:tcPr>
          <w:p w:rsidR="00E04BDE" w:rsidRPr="004F1B76" w:rsidRDefault="00E04BDE" w:rsidP="00264F7C">
            <w:r w:rsidRPr="004F1B76">
              <w:t>5. Sudaryti prekių ar paslaugų pirkimo sutartis su partneriais iš Lietuvos ir užsienio bei organizuoti įmonės aprūpinimą reikalingomis prekėmis, paslaugomis ir atsargomis.</w:t>
            </w:r>
          </w:p>
        </w:tc>
        <w:tc>
          <w:tcPr>
            <w:tcW w:w="2117" w:type="pct"/>
          </w:tcPr>
          <w:p w:rsidR="00E04BDE" w:rsidRPr="004F1B76" w:rsidRDefault="00E04BDE" w:rsidP="00264F7C">
            <w:pPr>
              <w:autoSpaceDE w:val="0"/>
              <w:autoSpaceDN w:val="0"/>
              <w:adjustRightInd w:val="0"/>
              <w:rPr>
                <w:rFonts w:eastAsia="Calibri"/>
                <w:b/>
                <w:lang w:eastAsia="en-US"/>
              </w:rPr>
            </w:pPr>
            <w:r w:rsidRPr="004F1B76">
              <w:rPr>
                <w:rFonts w:eastAsia="Calibri"/>
                <w:b/>
                <w:lang w:eastAsia="en-US"/>
              </w:rPr>
              <w:t>5.1. Tema:</w:t>
            </w:r>
          </w:p>
          <w:p w:rsidR="00E04BDE" w:rsidRPr="004F1B76" w:rsidRDefault="00E04BDE" w:rsidP="00264F7C">
            <w:pPr>
              <w:autoSpaceDE w:val="0"/>
              <w:autoSpaceDN w:val="0"/>
              <w:adjustRightInd w:val="0"/>
              <w:rPr>
                <w:rFonts w:eastAsia="Calibri"/>
                <w:lang w:eastAsia="en-US"/>
              </w:rPr>
            </w:pPr>
            <w:r w:rsidRPr="004F1B76">
              <w:rPr>
                <w:rFonts w:eastAsia="Calibri"/>
                <w:lang w:eastAsia="en-US"/>
              </w:rPr>
              <w:t>Reikalingų prekių/paslaugų poreikio nustatymas, naujų tiekėjų paieška ir atranka.</w:t>
            </w:r>
          </w:p>
          <w:p w:rsidR="00E04BDE" w:rsidRPr="004F1B76" w:rsidRDefault="00E04BDE" w:rsidP="00264F7C">
            <w:pPr>
              <w:autoSpaceDE w:val="0"/>
              <w:autoSpaceDN w:val="0"/>
              <w:adjustRightInd w:val="0"/>
              <w:rPr>
                <w:rFonts w:eastAsia="Calibri"/>
                <w:lang w:eastAsia="en-US"/>
              </w:rPr>
            </w:pPr>
            <w:r w:rsidRPr="004F1B76">
              <w:rPr>
                <w:rFonts w:eastAsia="Calibri"/>
                <w:b/>
                <w:lang w:eastAsia="en-US"/>
              </w:rPr>
              <w:t>Užduotys</w:t>
            </w:r>
            <w:r w:rsidRPr="004F1B76">
              <w:rPr>
                <w:rFonts w:eastAsia="Calibri"/>
                <w:lang w:eastAsia="en-US"/>
              </w:rPr>
              <w:t>:</w:t>
            </w:r>
          </w:p>
          <w:p w:rsidR="00E04BDE" w:rsidRPr="004F1B76" w:rsidRDefault="00E04BDE" w:rsidP="00264F7C">
            <w:pPr>
              <w:autoSpaceDE w:val="0"/>
              <w:autoSpaceDN w:val="0"/>
              <w:adjustRightInd w:val="0"/>
              <w:rPr>
                <w:rFonts w:eastAsia="Calibri"/>
                <w:lang w:eastAsia="en-US"/>
              </w:rPr>
            </w:pPr>
            <w:r w:rsidRPr="004F1B76">
              <w:rPr>
                <w:rFonts w:eastAsia="Calibri"/>
                <w:lang w:eastAsia="en-US"/>
              </w:rPr>
              <w:t>5.1.1. Nustatyti įmonei reikalingų prekių ar paslaugų poreikį.</w:t>
            </w:r>
          </w:p>
          <w:p w:rsidR="00E04BDE" w:rsidRPr="004F1B76" w:rsidRDefault="00E04BDE" w:rsidP="00264F7C">
            <w:pPr>
              <w:autoSpaceDE w:val="0"/>
              <w:autoSpaceDN w:val="0"/>
              <w:adjustRightInd w:val="0"/>
              <w:rPr>
                <w:rFonts w:eastAsia="Calibri"/>
                <w:lang w:eastAsia="en-US"/>
              </w:rPr>
            </w:pPr>
            <w:r w:rsidRPr="004F1B76">
              <w:rPr>
                <w:rFonts w:eastAsia="Calibri"/>
                <w:lang w:eastAsia="en-US"/>
              </w:rPr>
              <w:t>5.1.2. Parinkti ir pritaikyti teisinius aktus, reglamentuojančius logistinių paslaugų tiekimą, pirkimą, pardavimą.</w:t>
            </w:r>
          </w:p>
          <w:p w:rsidR="00E04BDE" w:rsidRPr="004F1B76" w:rsidRDefault="00E04BDE" w:rsidP="00264F7C">
            <w:pPr>
              <w:autoSpaceDE w:val="0"/>
              <w:autoSpaceDN w:val="0"/>
              <w:adjustRightInd w:val="0"/>
              <w:rPr>
                <w:rFonts w:eastAsia="Calibri"/>
                <w:lang w:eastAsia="en-US"/>
              </w:rPr>
            </w:pPr>
            <w:r w:rsidRPr="004F1B76">
              <w:rPr>
                <w:rFonts w:eastAsia="Calibri"/>
                <w:lang w:eastAsia="en-US"/>
              </w:rPr>
              <w:t>5.1.3. Atsirinkti naujus tiekėjus ir sudaryti prekių ar paslaugų pirkimo sutartis taikant teisinius aktus.</w:t>
            </w:r>
          </w:p>
          <w:p w:rsidR="00E04BDE" w:rsidRPr="004F1B76" w:rsidRDefault="00E04BDE" w:rsidP="00264F7C">
            <w:pPr>
              <w:autoSpaceDE w:val="0"/>
              <w:autoSpaceDN w:val="0"/>
              <w:adjustRightInd w:val="0"/>
              <w:rPr>
                <w:rFonts w:eastAsia="Calibri"/>
                <w:b/>
                <w:lang w:eastAsia="en-US"/>
              </w:rPr>
            </w:pPr>
            <w:r w:rsidRPr="004F1B76">
              <w:rPr>
                <w:rFonts w:eastAsia="Calibri"/>
                <w:b/>
                <w:lang w:eastAsia="en-US"/>
              </w:rPr>
              <w:t>5.2. Tema:</w:t>
            </w:r>
          </w:p>
          <w:p w:rsidR="00E04BDE" w:rsidRPr="004F1B76" w:rsidRDefault="00E04BDE" w:rsidP="00264F7C">
            <w:pPr>
              <w:autoSpaceDE w:val="0"/>
              <w:autoSpaceDN w:val="0"/>
              <w:adjustRightInd w:val="0"/>
              <w:rPr>
                <w:rFonts w:eastAsia="Calibri"/>
                <w:lang w:eastAsia="en-US"/>
              </w:rPr>
            </w:pPr>
            <w:r w:rsidRPr="004F1B76">
              <w:rPr>
                <w:rFonts w:eastAsia="Calibri"/>
                <w:lang w:eastAsia="en-US"/>
              </w:rPr>
              <w:t>Pirkimo operacijų vykdymas ir prekių / atsargų sandėliavimas. Atsargų apskaitos būdai ir dokumentai.</w:t>
            </w:r>
          </w:p>
          <w:p w:rsidR="00E04BDE" w:rsidRPr="004F1B76" w:rsidRDefault="00E04BDE" w:rsidP="00264F7C">
            <w:pPr>
              <w:autoSpaceDE w:val="0"/>
              <w:autoSpaceDN w:val="0"/>
              <w:adjustRightInd w:val="0"/>
              <w:rPr>
                <w:rFonts w:eastAsia="Calibri"/>
                <w:lang w:eastAsia="en-US"/>
              </w:rPr>
            </w:pPr>
            <w:r w:rsidRPr="004F1B76">
              <w:rPr>
                <w:rFonts w:eastAsia="Calibri"/>
                <w:b/>
                <w:lang w:eastAsia="en-US"/>
              </w:rPr>
              <w:t>Užduotys</w:t>
            </w:r>
            <w:r w:rsidRPr="004F1B76">
              <w:rPr>
                <w:rFonts w:eastAsia="Calibri"/>
                <w:lang w:eastAsia="en-US"/>
              </w:rPr>
              <w:t>:</w:t>
            </w:r>
          </w:p>
          <w:p w:rsidR="00E04BDE" w:rsidRPr="004F1B76" w:rsidRDefault="00E04BDE" w:rsidP="00264F7C">
            <w:pPr>
              <w:autoSpaceDE w:val="0"/>
              <w:autoSpaceDN w:val="0"/>
              <w:adjustRightInd w:val="0"/>
              <w:rPr>
                <w:rFonts w:eastAsia="Calibri"/>
                <w:lang w:eastAsia="en-US"/>
              </w:rPr>
            </w:pPr>
            <w:r w:rsidRPr="004F1B76">
              <w:rPr>
                <w:rFonts w:eastAsia="Calibri"/>
                <w:lang w:eastAsia="en-US"/>
              </w:rPr>
              <w:t>5.2.1. Vesti sandėlio ir atsargų apskaitą.</w:t>
            </w:r>
          </w:p>
          <w:p w:rsidR="00E04BDE" w:rsidRPr="004F1B76" w:rsidRDefault="00E04BDE" w:rsidP="00264F7C">
            <w:pPr>
              <w:autoSpaceDE w:val="0"/>
              <w:autoSpaceDN w:val="0"/>
              <w:adjustRightInd w:val="0"/>
              <w:rPr>
                <w:rFonts w:eastAsia="Calibri"/>
                <w:lang w:eastAsia="en-US"/>
              </w:rPr>
            </w:pPr>
            <w:r w:rsidRPr="004F1B76">
              <w:rPr>
                <w:rFonts w:eastAsia="Calibri"/>
                <w:lang w:eastAsia="en-US"/>
              </w:rPr>
              <w:t>5.2.2. Tvarkyti pirkimo dokumentus.</w:t>
            </w:r>
          </w:p>
          <w:p w:rsidR="00E04BDE" w:rsidRPr="004F1B76" w:rsidRDefault="00E04BDE" w:rsidP="00264F7C">
            <w:pPr>
              <w:autoSpaceDE w:val="0"/>
              <w:autoSpaceDN w:val="0"/>
              <w:adjustRightInd w:val="0"/>
              <w:rPr>
                <w:rFonts w:eastAsia="Calibri"/>
                <w:lang w:eastAsia="en-US"/>
              </w:rPr>
            </w:pPr>
            <w:r w:rsidRPr="004F1B76">
              <w:rPr>
                <w:rFonts w:eastAsia="Calibri"/>
                <w:lang w:eastAsia="en-US"/>
              </w:rPr>
              <w:t>5.2.3. Dirbti specializuotomis kompiuterinėmis pirkimo programomis (programų moduliais).</w:t>
            </w:r>
          </w:p>
          <w:p w:rsidR="00E04BDE" w:rsidRPr="004F1B76" w:rsidRDefault="00E04BDE" w:rsidP="00264F7C">
            <w:pPr>
              <w:autoSpaceDE w:val="0"/>
              <w:autoSpaceDN w:val="0"/>
              <w:adjustRightInd w:val="0"/>
              <w:rPr>
                <w:rFonts w:eastAsia="Calibri"/>
                <w:lang w:eastAsia="en-US"/>
              </w:rPr>
            </w:pPr>
            <w:r w:rsidRPr="004F1B76">
              <w:rPr>
                <w:rFonts w:eastAsia="Calibri"/>
                <w:lang w:eastAsia="en-US"/>
              </w:rPr>
              <w:t>5.2.4. Sisteminti duomenis ir parengti atsargų pokyčių analizę.</w:t>
            </w:r>
          </w:p>
        </w:tc>
        <w:tc>
          <w:tcPr>
            <w:tcW w:w="1741" w:type="pct"/>
          </w:tcPr>
          <w:p w:rsidR="00E04BDE" w:rsidRPr="004F1B76" w:rsidRDefault="00E04BDE" w:rsidP="00264F7C">
            <w:pPr>
              <w:rPr>
                <w:b/>
              </w:rPr>
            </w:pPr>
            <w:r w:rsidRPr="004F1B76">
              <w:rPr>
                <w:b/>
              </w:rPr>
              <w:t>Patenkinamai</w:t>
            </w:r>
            <w:r w:rsidR="00531642" w:rsidRPr="004F1B76">
              <w:rPr>
                <w:b/>
              </w:rPr>
              <w:t>:</w:t>
            </w:r>
          </w:p>
          <w:p w:rsidR="00E04BDE" w:rsidRPr="004F1B76" w:rsidRDefault="00E04BDE" w:rsidP="00264F7C">
            <w:r w:rsidRPr="004F1B76">
              <w:t>Nenustatytas reikalingas prekių/paslaugų poreikis.</w:t>
            </w:r>
          </w:p>
          <w:p w:rsidR="00E04BDE" w:rsidRPr="004F1B76" w:rsidRDefault="00E04BDE" w:rsidP="00264F7C">
            <w:r w:rsidRPr="004F1B76">
              <w:t>Netinkamai parinkti nauji tiekėjai.</w:t>
            </w:r>
          </w:p>
          <w:p w:rsidR="00E04BDE" w:rsidRPr="004F1B76" w:rsidRDefault="00E04BDE" w:rsidP="00264F7C">
            <w:r w:rsidRPr="004F1B76">
              <w:t>Ne laiku atliktos pirkimo operacijos.</w:t>
            </w:r>
          </w:p>
          <w:p w:rsidR="00E04BDE" w:rsidRPr="004F1B76" w:rsidRDefault="00E04BDE" w:rsidP="00264F7C">
            <w:r w:rsidRPr="004F1B76">
              <w:t>Netinkamai vedama sandėlio ir atsargų apskaita, su klaidomis pildomi dokumentai.</w:t>
            </w:r>
          </w:p>
          <w:p w:rsidR="00E04BDE" w:rsidRPr="004F1B76" w:rsidRDefault="00E04BDE" w:rsidP="00264F7C">
            <w:r w:rsidRPr="004F1B76">
              <w:t>Neatlikta atsargų pokyčio analizė.</w:t>
            </w:r>
          </w:p>
          <w:p w:rsidR="00264F7C" w:rsidRPr="004F1B76" w:rsidRDefault="00E04BDE" w:rsidP="00264F7C">
            <w:r w:rsidRPr="004F1B76">
              <w:t>Netinkamai pristatyti atlikti darbai. Nepateikti pasiūlymai veiklos gerinimui.</w:t>
            </w:r>
          </w:p>
          <w:p w:rsidR="00E04BDE" w:rsidRPr="004F1B76" w:rsidRDefault="00E04BDE" w:rsidP="00264F7C">
            <w:pPr>
              <w:rPr>
                <w:b/>
              </w:rPr>
            </w:pPr>
            <w:r w:rsidRPr="004F1B76">
              <w:rPr>
                <w:b/>
              </w:rPr>
              <w:t>Gerai</w:t>
            </w:r>
            <w:r w:rsidR="00531642" w:rsidRPr="004F1B76">
              <w:rPr>
                <w:b/>
              </w:rPr>
              <w:t>:</w:t>
            </w:r>
          </w:p>
          <w:p w:rsidR="00E04BDE" w:rsidRPr="004F1B76" w:rsidRDefault="00E04BDE" w:rsidP="00264F7C">
            <w:r w:rsidRPr="004F1B76">
              <w:t>Nustatytas reikalingas prekių/paslaugų poreikis.</w:t>
            </w:r>
          </w:p>
          <w:p w:rsidR="00E04BDE" w:rsidRPr="004F1B76" w:rsidRDefault="00E04BDE" w:rsidP="00264F7C">
            <w:r w:rsidRPr="004F1B76">
              <w:t>Netinkamai parinkti nauji tiekėjai.</w:t>
            </w:r>
          </w:p>
          <w:p w:rsidR="00E04BDE" w:rsidRPr="004F1B76" w:rsidRDefault="00E04BDE" w:rsidP="00264F7C">
            <w:r w:rsidRPr="004F1B76">
              <w:t>Ne laiku atliktos pirkimo operacijos.</w:t>
            </w:r>
          </w:p>
          <w:p w:rsidR="00E04BDE" w:rsidRPr="004F1B76" w:rsidRDefault="00E04BDE" w:rsidP="00264F7C">
            <w:r w:rsidRPr="004F1B76">
              <w:t>Tinkamai vedama sandėlio ir atsargų apskaita, tačiau pasitaiko klaidų.</w:t>
            </w:r>
          </w:p>
          <w:p w:rsidR="00264F7C" w:rsidRPr="004F1B76" w:rsidRDefault="00E04BDE" w:rsidP="00264F7C">
            <w:r w:rsidRPr="004F1B76">
              <w:t>Atlikta atsargų pokyčio analizė.</w:t>
            </w:r>
          </w:p>
          <w:p w:rsidR="00264F7C" w:rsidRPr="004F1B76" w:rsidRDefault="00E04BDE" w:rsidP="00264F7C">
            <w:r w:rsidRPr="004F1B76">
              <w:lastRenderedPageBreak/>
              <w:t>Neišsamiai pristatyti atlikti darbai. Pateikti kai kurie pasiūlymai veiklos gerinimui.</w:t>
            </w:r>
          </w:p>
          <w:p w:rsidR="00E04BDE" w:rsidRPr="004F1B76" w:rsidRDefault="00E04BDE" w:rsidP="00264F7C">
            <w:pPr>
              <w:rPr>
                <w:b/>
              </w:rPr>
            </w:pPr>
            <w:r w:rsidRPr="004F1B76">
              <w:rPr>
                <w:b/>
              </w:rPr>
              <w:t>Puikiai</w:t>
            </w:r>
            <w:r w:rsidR="00531642" w:rsidRPr="004F1B76">
              <w:rPr>
                <w:b/>
              </w:rPr>
              <w:t>:</w:t>
            </w:r>
          </w:p>
          <w:p w:rsidR="00E04BDE" w:rsidRPr="004F1B76" w:rsidRDefault="00E04BDE" w:rsidP="00264F7C">
            <w:r w:rsidRPr="004F1B76">
              <w:t>Nustatytas reikalingas prekių/paslaugų poreikis.</w:t>
            </w:r>
          </w:p>
          <w:p w:rsidR="00E04BDE" w:rsidRPr="004F1B76" w:rsidRDefault="00E04BDE" w:rsidP="00264F7C">
            <w:r w:rsidRPr="004F1B76">
              <w:t>Parinkti nauji tiekėjai.</w:t>
            </w:r>
          </w:p>
          <w:p w:rsidR="00E04BDE" w:rsidRPr="004F1B76" w:rsidRDefault="00E04BDE" w:rsidP="00264F7C">
            <w:r w:rsidRPr="004F1B76">
              <w:t>Laiku atliktos pirkimo operacijos.</w:t>
            </w:r>
          </w:p>
          <w:p w:rsidR="00E04BDE" w:rsidRPr="004F1B76" w:rsidRDefault="00E04BDE" w:rsidP="00264F7C">
            <w:r w:rsidRPr="004F1B76">
              <w:t>Tinkamai vedama sandėlio ir atsargų apskaita, pildomi dokumentai.</w:t>
            </w:r>
          </w:p>
          <w:p w:rsidR="00264F7C" w:rsidRPr="004F1B76" w:rsidRDefault="00E04BDE" w:rsidP="00264F7C">
            <w:r w:rsidRPr="004F1B76">
              <w:t>Atlikta atsargų pokyčio analizė.</w:t>
            </w:r>
          </w:p>
          <w:p w:rsidR="00E04BDE" w:rsidRPr="004F1B76" w:rsidRDefault="00E04BDE" w:rsidP="00264F7C">
            <w:r w:rsidRPr="004F1B76">
              <w:t>Išsamiai pristatyti atlikti darbai. Pateikti tiksliniai pasiūlymai veiklos gerinimui.</w:t>
            </w:r>
          </w:p>
        </w:tc>
      </w:tr>
      <w:tr w:rsidR="004F1B76" w:rsidRPr="004F1B76" w:rsidTr="004F1B76">
        <w:tblPrEx>
          <w:tblLook w:val="00A0" w:firstRow="1" w:lastRow="0" w:firstColumn="1" w:lastColumn="0" w:noHBand="0" w:noVBand="0"/>
        </w:tblPrEx>
        <w:trPr>
          <w:trHeight w:val="57"/>
        </w:trPr>
        <w:tc>
          <w:tcPr>
            <w:tcW w:w="1142" w:type="pct"/>
          </w:tcPr>
          <w:p w:rsidR="00E04BDE" w:rsidRPr="004F1B76" w:rsidRDefault="00E04BDE" w:rsidP="00264F7C">
            <w:r w:rsidRPr="004F1B76">
              <w:t>6. Sudaryti paslaugų rinkinį klientui, įvertinus jo poreikius.</w:t>
            </w:r>
          </w:p>
        </w:tc>
        <w:tc>
          <w:tcPr>
            <w:tcW w:w="2117" w:type="pct"/>
          </w:tcPr>
          <w:p w:rsidR="00264F7C" w:rsidRPr="004F1B76" w:rsidRDefault="00E04BDE" w:rsidP="00264F7C">
            <w:pPr>
              <w:rPr>
                <w:b/>
              </w:rPr>
            </w:pPr>
            <w:r w:rsidRPr="004F1B76">
              <w:rPr>
                <w:b/>
              </w:rPr>
              <w:t>6.1. Tema:</w:t>
            </w:r>
          </w:p>
          <w:p w:rsidR="00E04BDE" w:rsidRPr="004F1B76" w:rsidRDefault="00E04BDE" w:rsidP="00264F7C">
            <w:r w:rsidRPr="004F1B76">
              <w:t>Klientų poreikių tyrimas bei prekių ir paslaugų pasiūlymo pristatymas klientui.</w:t>
            </w:r>
          </w:p>
          <w:p w:rsidR="00E04BDE" w:rsidRPr="004F1B76" w:rsidRDefault="00E04BDE" w:rsidP="00264F7C">
            <w:r w:rsidRPr="004F1B76">
              <w:rPr>
                <w:b/>
              </w:rPr>
              <w:t>Užduotys</w:t>
            </w:r>
            <w:r w:rsidRPr="004F1B76">
              <w:t>:</w:t>
            </w:r>
          </w:p>
          <w:p w:rsidR="00E04BDE" w:rsidRPr="004F1B76" w:rsidRDefault="00E04BDE" w:rsidP="00264F7C">
            <w:r w:rsidRPr="004F1B76">
              <w:t>6.1.1. Atlikti klientų apklausą ir apibendrinti gautus rezultatus.</w:t>
            </w:r>
          </w:p>
          <w:p w:rsidR="00E04BDE" w:rsidRPr="004F1B76" w:rsidRDefault="00E04BDE" w:rsidP="00264F7C">
            <w:r w:rsidRPr="004F1B76">
              <w:t>6.1.2. Parengti ir pristatyti komercinį pasiūlymą klientui.</w:t>
            </w:r>
          </w:p>
          <w:p w:rsidR="00E04BDE" w:rsidRPr="004F1B76" w:rsidRDefault="00E04BDE" w:rsidP="00264F7C">
            <w:r w:rsidRPr="004F1B76">
              <w:t>6.1.3. Užmegzti ir palaikyti ryšius su potencialiais klientais.</w:t>
            </w:r>
          </w:p>
          <w:p w:rsidR="00E04BDE" w:rsidRPr="004F1B76" w:rsidRDefault="00E04BDE" w:rsidP="00264F7C">
            <w:r w:rsidRPr="004F1B76">
              <w:t>6.1.4. Pasirengti deryboms ir jas pravesti.</w:t>
            </w:r>
          </w:p>
          <w:p w:rsidR="00E04BDE" w:rsidRPr="004F1B76" w:rsidRDefault="00E04BDE" w:rsidP="00264F7C">
            <w:r w:rsidRPr="004F1B76">
              <w:rPr>
                <w:b/>
              </w:rPr>
              <w:t>6.2. Tema:</w:t>
            </w:r>
            <w:r w:rsidRPr="004F1B76">
              <w:t xml:space="preserve"> Kainodaros strategija.</w:t>
            </w:r>
          </w:p>
          <w:p w:rsidR="00E04BDE" w:rsidRPr="004F1B76" w:rsidRDefault="00E04BDE" w:rsidP="00264F7C">
            <w:r w:rsidRPr="004F1B76">
              <w:rPr>
                <w:b/>
              </w:rPr>
              <w:t>Užduotis</w:t>
            </w:r>
            <w:r w:rsidRPr="004F1B76">
              <w:t>:</w:t>
            </w:r>
          </w:p>
          <w:p w:rsidR="00E04BDE" w:rsidRPr="004F1B76" w:rsidRDefault="00E04BDE" w:rsidP="00264F7C">
            <w:r w:rsidRPr="004F1B76">
              <w:t xml:space="preserve">6.2.1. Nustatyti prekių ar paslaugų kainas, mokėjimo ir pristatymo būdus ir terminus. </w:t>
            </w:r>
          </w:p>
        </w:tc>
        <w:tc>
          <w:tcPr>
            <w:tcW w:w="1741" w:type="pct"/>
          </w:tcPr>
          <w:p w:rsidR="00E04BDE" w:rsidRPr="004F1B76" w:rsidRDefault="00E04BDE" w:rsidP="00264F7C">
            <w:pPr>
              <w:rPr>
                <w:b/>
              </w:rPr>
            </w:pPr>
            <w:r w:rsidRPr="004F1B76">
              <w:rPr>
                <w:b/>
              </w:rPr>
              <w:t>Patenkinamai</w:t>
            </w:r>
            <w:r w:rsidR="00531642" w:rsidRPr="004F1B76">
              <w:rPr>
                <w:b/>
              </w:rPr>
              <w:t>:</w:t>
            </w:r>
          </w:p>
          <w:p w:rsidR="00264F7C" w:rsidRPr="004F1B76" w:rsidRDefault="00E04BDE" w:rsidP="00264F7C">
            <w:r w:rsidRPr="004F1B76">
              <w:t>Atlikta klientų apklausa, netinkamas rezultatų apibendrinimas.</w:t>
            </w:r>
          </w:p>
          <w:p w:rsidR="00E04BDE" w:rsidRPr="004F1B76" w:rsidRDefault="00E04BDE" w:rsidP="00264F7C">
            <w:r w:rsidRPr="004F1B76">
              <w:t>Neparengti komerciniai pasiūlymai.</w:t>
            </w:r>
          </w:p>
          <w:p w:rsidR="00E04BDE" w:rsidRPr="004F1B76" w:rsidRDefault="00E04BDE" w:rsidP="00264F7C">
            <w:r w:rsidRPr="004F1B76">
              <w:t>Yra klaidų rengiant bendradarbiavimo, pirkimo-pardavimo sutartis.</w:t>
            </w:r>
          </w:p>
          <w:p w:rsidR="00E04BDE" w:rsidRPr="004F1B76" w:rsidRDefault="00E04BDE" w:rsidP="00264F7C">
            <w:r w:rsidRPr="004F1B76">
              <w:t>Neteisingai nustatytos prekių/paslaugų kainos.</w:t>
            </w:r>
          </w:p>
          <w:p w:rsidR="00E04BDE" w:rsidRPr="004F1B76" w:rsidRDefault="00E04BDE" w:rsidP="00264F7C">
            <w:r w:rsidRPr="004F1B76">
              <w:t>Nustatyti mokėjimo ir pristatymo terminai nesilaikant sutarties sąlygų.</w:t>
            </w:r>
          </w:p>
          <w:p w:rsidR="00264F7C" w:rsidRPr="004F1B76" w:rsidRDefault="00E04BDE" w:rsidP="00264F7C">
            <w:r w:rsidRPr="004F1B76">
              <w:t>Netinkamai pristatyti atlikti darbai. Nepateikti pasiūlymai veiklos gerinimui.</w:t>
            </w:r>
          </w:p>
          <w:p w:rsidR="00E04BDE" w:rsidRPr="004F1B76" w:rsidRDefault="00E04BDE" w:rsidP="00264F7C">
            <w:pPr>
              <w:rPr>
                <w:b/>
              </w:rPr>
            </w:pPr>
            <w:r w:rsidRPr="004F1B76">
              <w:rPr>
                <w:b/>
              </w:rPr>
              <w:t>Gerai</w:t>
            </w:r>
            <w:r w:rsidR="00531642" w:rsidRPr="004F1B76">
              <w:rPr>
                <w:b/>
              </w:rPr>
              <w:t>:</w:t>
            </w:r>
          </w:p>
          <w:p w:rsidR="00264F7C" w:rsidRPr="004F1B76" w:rsidRDefault="00E04BDE" w:rsidP="00264F7C">
            <w:r w:rsidRPr="004F1B76">
              <w:t>Atlikta klientų apklausa, dalinai apibendrinti rezultatai.</w:t>
            </w:r>
          </w:p>
          <w:p w:rsidR="00E04BDE" w:rsidRPr="004F1B76" w:rsidRDefault="00E04BDE" w:rsidP="00264F7C">
            <w:r w:rsidRPr="004F1B76">
              <w:t>Komerciniai pasiūlymai parengti, neatsižvelgiant į apklausos rezultatus.</w:t>
            </w:r>
          </w:p>
          <w:p w:rsidR="00E04BDE" w:rsidRPr="004F1B76" w:rsidRDefault="00E04BDE" w:rsidP="00264F7C">
            <w:r w:rsidRPr="004F1B76">
              <w:t>Pasirašytos bendradarbiavimo, pirkimo-pardavimo sutartys.</w:t>
            </w:r>
          </w:p>
          <w:p w:rsidR="00E04BDE" w:rsidRPr="004F1B76" w:rsidRDefault="00E04BDE" w:rsidP="00264F7C">
            <w:r w:rsidRPr="004F1B76">
              <w:t>Nustatytos prekių/paslaugų kainos.</w:t>
            </w:r>
          </w:p>
          <w:p w:rsidR="00E04BDE" w:rsidRPr="004F1B76" w:rsidRDefault="00E04BDE" w:rsidP="00264F7C">
            <w:r w:rsidRPr="004F1B76">
              <w:t>Nustatyti mokėjimo ir pristatymo terminai.</w:t>
            </w:r>
          </w:p>
          <w:p w:rsidR="00E04BDE" w:rsidRPr="004F1B76" w:rsidRDefault="00E04BDE" w:rsidP="00264F7C">
            <w:r w:rsidRPr="004F1B76">
              <w:t>Pravestos derybos su Lietuvos partneriais.</w:t>
            </w:r>
          </w:p>
          <w:p w:rsidR="00264F7C" w:rsidRPr="004F1B76" w:rsidRDefault="00E04BDE" w:rsidP="00264F7C">
            <w:r w:rsidRPr="004F1B76">
              <w:t>Neišsamiai pristatyti atlikti darbai. Pateikti kai kurie pasiūlymai veiklos gerinimui.</w:t>
            </w:r>
          </w:p>
          <w:p w:rsidR="00E04BDE" w:rsidRPr="004F1B76" w:rsidRDefault="00E04BDE" w:rsidP="00264F7C">
            <w:pPr>
              <w:rPr>
                <w:b/>
              </w:rPr>
            </w:pPr>
            <w:r w:rsidRPr="004F1B76">
              <w:rPr>
                <w:b/>
              </w:rPr>
              <w:t>Puikiai</w:t>
            </w:r>
            <w:r w:rsidR="00531642" w:rsidRPr="004F1B76">
              <w:rPr>
                <w:b/>
              </w:rPr>
              <w:t>:</w:t>
            </w:r>
          </w:p>
          <w:p w:rsidR="00264F7C" w:rsidRPr="004F1B76" w:rsidRDefault="00E04BDE" w:rsidP="00264F7C">
            <w:r w:rsidRPr="004F1B76">
              <w:t>Atlikta klientų apklausa bei išsamiai apibendrinti rezultatai.</w:t>
            </w:r>
          </w:p>
          <w:p w:rsidR="00E04BDE" w:rsidRPr="004F1B76" w:rsidRDefault="00E04BDE" w:rsidP="00264F7C">
            <w:r w:rsidRPr="004F1B76">
              <w:lastRenderedPageBreak/>
              <w:t xml:space="preserve">Parengti </w:t>
            </w:r>
            <w:proofErr w:type="spellStart"/>
            <w:r w:rsidRPr="004F1B76">
              <w:t>inovatyvūs</w:t>
            </w:r>
            <w:proofErr w:type="spellEnd"/>
            <w:r w:rsidRPr="004F1B76">
              <w:t xml:space="preserve"> komerciniai pasiūlymai, suderinti su apklausos rezultatais.</w:t>
            </w:r>
          </w:p>
          <w:p w:rsidR="00E04BDE" w:rsidRPr="004F1B76" w:rsidRDefault="00E04BDE" w:rsidP="00264F7C">
            <w:r w:rsidRPr="004F1B76">
              <w:t>Pasirašytos ir tinkamai įformintos bendradarbiavimo, pirkimo-pardavimo sutartys.</w:t>
            </w:r>
          </w:p>
          <w:p w:rsidR="00E04BDE" w:rsidRPr="004F1B76" w:rsidRDefault="00E04BDE" w:rsidP="00264F7C">
            <w:r w:rsidRPr="004F1B76">
              <w:t>Tinkamai nustatytos optimalios prekių/paslaugų kainos.</w:t>
            </w:r>
          </w:p>
          <w:p w:rsidR="00E04BDE" w:rsidRPr="004F1B76" w:rsidRDefault="00E04BDE" w:rsidP="00264F7C">
            <w:r w:rsidRPr="004F1B76">
              <w:t>Teisingai nustatyti mokėjimo ir pristatymo terminai.</w:t>
            </w:r>
          </w:p>
          <w:p w:rsidR="00E04BDE" w:rsidRPr="004F1B76" w:rsidRDefault="00E04BDE" w:rsidP="00264F7C">
            <w:r w:rsidRPr="004F1B76">
              <w:t>Efektyviai pravestos derybos su Lietuvos ir užsienio partneriais, panaudojant tinkamą strategiją ir taktiką.</w:t>
            </w:r>
          </w:p>
          <w:p w:rsidR="00E04BDE" w:rsidRPr="004F1B76" w:rsidRDefault="00E04BDE" w:rsidP="00264F7C">
            <w:r w:rsidRPr="004F1B76">
              <w:t>Išsamiai pristatyti atlikti darbai. Pateikti tiksliniai pasiūlymai veiklos gerinimui.</w:t>
            </w:r>
          </w:p>
        </w:tc>
      </w:tr>
      <w:tr w:rsidR="004F1B76" w:rsidRPr="004F1B76" w:rsidTr="004F1B76">
        <w:tblPrEx>
          <w:tblLook w:val="00A0" w:firstRow="1" w:lastRow="0" w:firstColumn="1" w:lastColumn="0" w:noHBand="0" w:noVBand="0"/>
        </w:tblPrEx>
        <w:trPr>
          <w:trHeight w:val="57"/>
        </w:trPr>
        <w:tc>
          <w:tcPr>
            <w:tcW w:w="1142" w:type="pct"/>
          </w:tcPr>
          <w:p w:rsidR="00E04BDE" w:rsidRPr="004F1B76" w:rsidRDefault="00E04BDE" w:rsidP="00264F7C">
            <w:r w:rsidRPr="004F1B76">
              <w:t>7. Organizuoti prekių ar paslaugų pardavimo procesą.</w:t>
            </w:r>
          </w:p>
        </w:tc>
        <w:tc>
          <w:tcPr>
            <w:tcW w:w="2117" w:type="pct"/>
          </w:tcPr>
          <w:p w:rsidR="00264F7C" w:rsidRPr="004F1B76" w:rsidRDefault="00E04BDE" w:rsidP="00264F7C">
            <w:pPr>
              <w:rPr>
                <w:b/>
              </w:rPr>
            </w:pPr>
            <w:r w:rsidRPr="004F1B76">
              <w:rPr>
                <w:b/>
              </w:rPr>
              <w:t>7.1. Tema:</w:t>
            </w:r>
          </w:p>
          <w:p w:rsidR="00264F7C" w:rsidRPr="004F1B76" w:rsidRDefault="00E04BDE" w:rsidP="00264F7C">
            <w:r w:rsidRPr="004F1B76">
              <w:t>Gautų užsakymų vykdymas ir kontrolė.</w:t>
            </w:r>
          </w:p>
          <w:p w:rsidR="00E04BDE" w:rsidRPr="004F1B76" w:rsidRDefault="00E04BDE" w:rsidP="00264F7C">
            <w:r w:rsidRPr="004F1B76">
              <w:rPr>
                <w:b/>
              </w:rPr>
              <w:t>Užduotys</w:t>
            </w:r>
            <w:r w:rsidRPr="004F1B76">
              <w:t>:</w:t>
            </w:r>
          </w:p>
          <w:p w:rsidR="00E04BDE" w:rsidRPr="004F1B76" w:rsidRDefault="00E04BDE" w:rsidP="00264F7C">
            <w:r w:rsidRPr="004F1B76">
              <w:t>7.1.1. Vykdyti gaunamus užsakymus bei kontroliuoti sąskaitų apmokėjimą.</w:t>
            </w:r>
          </w:p>
          <w:p w:rsidR="00E04BDE" w:rsidRPr="004F1B76" w:rsidRDefault="00E04BDE" w:rsidP="00264F7C">
            <w:r w:rsidRPr="004F1B76">
              <w:t>7.1.2. Pritaikyti pardavimo skatinimo priemonių sistemą.</w:t>
            </w:r>
          </w:p>
          <w:p w:rsidR="00264F7C" w:rsidRPr="004F1B76" w:rsidRDefault="00E04BDE" w:rsidP="00264F7C">
            <w:pPr>
              <w:rPr>
                <w:b/>
              </w:rPr>
            </w:pPr>
            <w:r w:rsidRPr="004F1B76">
              <w:rPr>
                <w:b/>
              </w:rPr>
              <w:t>7.2. Tema:</w:t>
            </w:r>
          </w:p>
          <w:p w:rsidR="00E04BDE" w:rsidRPr="004F1B76" w:rsidRDefault="00E04BDE" w:rsidP="00264F7C">
            <w:r w:rsidRPr="004F1B76">
              <w:t>Transporto dokumentai. Teisiniai dokumentai, reglamentuojantys krovinių pervežimą vietiniais ir tarptautiniais maršrutais.</w:t>
            </w:r>
          </w:p>
          <w:p w:rsidR="00E04BDE" w:rsidRPr="004F1B76" w:rsidRDefault="00E04BDE" w:rsidP="00264F7C">
            <w:r w:rsidRPr="004F1B76">
              <w:rPr>
                <w:b/>
              </w:rPr>
              <w:t>Užduotis</w:t>
            </w:r>
            <w:r w:rsidRPr="004F1B76">
              <w:t>:</w:t>
            </w:r>
          </w:p>
          <w:p w:rsidR="00E04BDE" w:rsidRPr="004F1B76" w:rsidRDefault="00E04BDE" w:rsidP="00264F7C">
            <w:r w:rsidRPr="004F1B76">
              <w:t>7.2.1. Užpildyti reikiamus krovinio vežimo dokumentus.</w:t>
            </w:r>
          </w:p>
          <w:p w:rsidR="00264F7C" w:rsidRPr="004F1B76" w:rsidRDefault="00E04BDE" w:rsidP="00264F7C">
            <w:pPr>
              <w:rPr>
                <w:b/>
              </w:rPr>
            </w:pPr>
            <w:r w:rsidRPr="004F1B76">
              <w:rPr>
                <w:b/>
              </w:rPr>
              <w:t>7.3. Tema:</w:t>
            </w:r>
          </w:p>
          <w:p w:rsidR="00E04BDE" w:rsidRPr="004F1B76" w:rsidRDefault="00E04BDE" w:rsidP="00264F7C">
            <w:r w:rsidRPr="004F1B76">
              <w:t>Bendravimo ir bendradarbiavimo principai ir etikos normos. Konfliktų valdymas pardavimuose.</w:t>
            </w:r>
          </w:p>
          <w:p w:rsidR="00E04BDE" w:rsidRPr="004F1B76" w:rsidRDefault="00E04BDE" w:rsidP="00264F7C">
            <w:r w:rsidRPr="004F1B76">
              <w:rPr>
                <w:b/>
              </w:rPr>
              <w:t>Užduotys</w:t>
            </w:r>
            <w:r w:rsidRPr="004F1B76">
              <w:t>:</w:t>
            </w:r>
          </w:p>
          <w:p w:rsidR="00E04BDE" w:rsidRPr="004F1B76" w:rsidRDefault="00E04BDE" w:rsidP="00264F7C">
            <w:r w:rsidRPr="004F1B76">
              <w:t>7.3.1. Atsakyti į skundus, pretenzijas.</w:t>
            </w:r>
          </w:p>
          <w:p w:rsidR="00E04BDE" w:rsidRPr="004F1B76" w:rsidRDefault="00E04BDE" w:rsidP="00264F7C">
            <w:r w:rsidRPr="004F1B76">
              <w:t>7.3.2. Išspręsti konfliktinę situaciją.</w:t>
            </w:r>
          </w:p>
        </w:tc>
        <w:tc>
          <w:tcPr>
            <w:tcW w:w="1741" w:type="pct"/>
          </w:tcPr>
          <w:p w:rsidR="00E04BDE" w:rsidRPr="004F1B76" w:rsidRDefault="00E04BDE" w:rsidP="00264F7C">
            <w:pPr>
              <w:rPr>
                <w:b/>
              </w:rPr>
            </w:pPr>
            <w:r w:rsidRPr="004F1B76">
              <w:rPr>
                <w:b/>
              </w:rPr>
              <w:t>Patenkinamai</w:t>
            </w:r>
            <w:r w:rsidR="00531642" w:rsidRPr="004F1B76">
              <w:rPr>
                <w:b/>
              </w:rPr>
              <w:t>:</w:t>
            </w:r>
          </w:p>
          <w:p w:rsidR="00E04BDE" w:rsidRPr="004F1B76" w:rsidRDefault="00E04BDE" w:rsidP="00264F7C">
            <w:r w:rsidRPr="004F1B76">
              <w:t>Ne laiku įvykdyti užsakymai, užpildyti ne visi pardavimo dokumentai.</w:t>
            </w:r>
          </w:p>
          <w:p w:rsidR="00E04BDE" w:rsidRPr="004F1B76" w:rsidRDefault="00E04BDE" w:rsidP="00264F7C">
            <w:r w:rsidRPr="004F1B76">
              <w:t>Pritaikyta neefektyvi klientų lojalumo programa.</w:t>
            </w:r>
          </w:p>
          <w:p w:rsidR="00264F7C" w:rsidRPr="004F1B76" w:rsidRDefault="00E04BDE" w:rsidP="00264F7C">
            <w:r w:rsidRPr="004F1B76">
              <w:t>Krovinio vežimo dokumentai užpildyti su klaidomis.</w:t>
            </w:r>
          </w:p>
          <w:p w:rsidR="00E04BDE" w:rsidRPr="004F1B76" w:rsidRDefault="00E04BDE" w:rsidP="00264F7C">
            <w:r w:rsidRPr="004F1B76">
              <w:t>Išspręsta konfliktinė situacija.</w:t>
            </w:r>
          </w:p>
          <w:p w:rsidR="00E04BDE" w:rsidRPr="004F1B76" w:rsidRDefault="00E04BDE" w:rsidP="00264F7C">
            <w:r w:rsidRPr="004F1B76">
              <w:t>Atsakyta į ne visus skundus ir pretenzijas.</w:t>
            </w:r>
          </w:p>
          <w:p w:rsidR="00264F7C" w:rsidRPr="004F1B76" w:rsidRDefault="00E04BDE" w:rsidP="00264F7C">
            <w:r w:rsidRPr="004F1B76">
              <w:t>Netinkamai pristatyti atlikti darbai. Nepateikti pasiūlymai veiklos gerinimui.</w:t>
            </w:r>
          </w:p>
          <w:p w:rsidR="00E04BDE" w:rsidRPr="004F1B76" w:rsidRDefault="00531642" w:rsidP="00264F7C">
            <w:pPr>
              <w:rPr>
                <w:b/>
              </w:rPr>
            </w:pPr>
            <w:r w:rsidRPr="004F1B76">
              <w:rPr>
                <w:b/>
              </w:rPr>
              <w:t>Gerai:</w:t>
            </w:r>
          </w:p>
          <w:p w:rsidR="00E04BDE" w:rsidRPr="004F1B76" w:rsidRDefault="00E04BDE" w:rsidP="00264F7C">
            <w:r w:rsidRPr="004F1B76">
              <w:t>Laiku įvykdyti užsakymai, užpildyti pardavimo dokumentai.</w:t>
            </w:r>
          </w:p>
          <w:p w:rsidR="00E04BDE" w:rsidRPr="004F1B76" w:rsidRDefault="00E04BDE" w:rsidP="00264F7C">
            <w:r w:rsidRPr="004F1B76">
              <w:t>Pritaikyta klientų lojalumo programa.</w:t>
            </w:r>
          </w:p>
          <w:p w:rsidR="00264F7C" w:rsidRPr="004F1B76" w:rsidRDefault="00E04BDE" w:rsidP="00264F7C">
            <w:r w:rsidRPr="004F1B76">
              <w:t>Krovinio vežimo dokumentai užpildyti neprisilaikant keliamų reikalavimų.</w:t>
            </w:r>
          </w:p>
          <w:p w:rsidR="00E04BDE" w:rsidRPr="004F1B76" w:rsidRDefault="00E04BDE" w:rsidP="00264F7C">
            <w:r w:rsidRPr="004F1B76">
              <w:t>Suvaldyti konfliktai.</w:t>
            </w:r>
          </w:p>
          <w:p w:rsidR="00E04BDE" w:rsidRPr="004F1B76" w:rsidRDefault="00E04BDE" w:rsidP="00264F7C">
            <w:r w:rsidRPr="004F1B76">
              <w:t>Atsakyta į skundus bei pretenzijas.</w:t>
            </w:r>
          </w:p>
          <w:p w:rsidR="00264F7C" w:rsidRPr="004F1B76" w:rsidRDefault="00E04BDE" w:rsidP="00264F7C">
            <w:r w:rsidRPr="004F1B76">
              <w:t>Neišsamiai pristatyti atlikti darbai. Pateikti kai kurie pasiūlymai veiklos gerinimui.</w:t>
            </w:r>
          </w:p>
          <w:p w:rsidR="00E04BDE" w:rsidRPr="004F1B76" w:rsidRDefault="00E04BDE" w:rsidP="00264F7C">
            <w:pPr>
              <w:rPr>
                <w:b/>
              </w:rPr>
            </w:pPr>
            <w:r w:rsidRPr="004F1B76">
              <w:rPr>
                <w:b/>
              </w:rPr>
              <w:t>Puikiai</w:t>
            </w:r>
            <w:r w:rsidR="00531642" w:rsidRPr="004F1B76">
              <w:rPr>
                <w:b/>
              </w:rPr>
              <w:t>:</w:t>
            </w:r>
          </w:p>
          <w:p w:rsidR="00E04BDE" w:rsidRPr="004F1B76" w:rsidRDefault="00E04BDE" w:rsidP="00264F7C">
            <w:r w:rsidRPr="004F1B76">
              <w:t>Laiku įvykdyti užsakymai, užpildyti pardavimo dokumentai.</w:t>
            </w:r>
          </w:p>
          <w:p w:rsidR="00E04BDE" w:rsidRPr="004F1B76" w:rsidRDefault="00E04BDE" w:rsidP="00264F7C">
            <w:r w:rsidRPr="004F1B76">
              <w:t>Kūrybiškai pritaikyta efektyvi klientų lojalumo programa.</w:t>
            </w:r>
          </w:p>
          <w:p w:rsidR="00264F7C" w:rsidRPr="004F1B76" w:rsidRDefault="00E04BDE" w:rsidP="00264F7C">
            <w:r w:rsidRPr="004F1B76">
              <w:t>Teisingai užpildyti krovinio vežimo dokumentai.</w:t>
            </w:r>
          </w:p>
          <w:p w:rsidR="00E04BDE" w:rsidRPr="004F1B76" w:rsidRDefault="00E04BDE" w:rsidP="00264F7C">
            <w:r w:rsidRPr="004F1B76">
              <w:t>Profesionaliai suvaldyti konfliktai.</w:t>
            </w:r>
          </w:p>
          <w:p w:rsidR="00E04BDE" w:rsidRPr="004F1B76" w:rsidRDefault="00E04BDE" w:rsidP="00264F7C">
            <w:r w:rsidRPr="004F1B76">
              <w:lastRenderedPageBreak/>
              <w:t>Argumentuotai atsakyta į skundus bei pretenzijas.</w:t>
            </w:r>
          </w:p>
          <w:p w:rsidR="00E04BDE" w:rsidRPr="004F1B76" w:rsidRDefault="00E04BDE" w:rsidP="00264F7C">
            <w:r w:rsidRPr="004F1B76">
              <w:t xml:space="preserve">Išsamiai pristatyti atlikti darbai. Pateikti tiksliniai pasiūlymai veiklos gerinimui. </w:t>
            </w:r>
          </w:p>
        </w:tc>
      </w:tr>
      <w:tr w:rsidR="004F1B76" w:rsidRPr="004F1B76" w:rsidTr="004F1B76">
        <w:tblPrEx>
          <w:tblLook w:val="00A0" w:firstRow="1" w:lastRow="0" w:firstColumn="1" w:lastColumn="0" w:noHBand="0" w:noVBand="0"/>
        </w:tblPrEx>
        <w:trPr>
          <w:trHeight w:val="57"/>
        </w:trPr>
        <w:tc>
          <w:tcPr>
            <w:tcW w:w="1142" w:type="pct"/>
          </w:tcPr>
          <w:p w:rsidR="00E04BDE" w:rsidRPr="004F1B76" w:rsidRDefault="00E04BDE" w:rsidP="00264F7C">
            <w:r w:rsidRPr="004F1B76">
              <w:t>8. Reklamuoti įmonę, jos prekes ar paslaugas.</w:t>
            </w:r>
          </w:p>
        </w:tc>
        <w:tc>
          <w:tcPr>
            <w:tcW w:w="2117" w:type="pct"/>
          </w:tcPr>
          <w:p w:rsidR="00264F7C" w:rsidRPr="004F1B76" w:rsidRDefault="00E04BDE" w:rsidP="00264F7C">
            <w:pPr>
              <w:rPr>
                <w:b/>
              </w:rPr>
            </w:pPr>
            <w:r w:rsidRPr="004F1B76">
              <w:rPr>
                <w:b/>
              </w:rPr>
              <w:t>8.1. Tema:</w:t>
            </w:r>
          </w:p>
          <w:p w:rsidR="00E04BDE" w:rsidRPr="004F1B76" w:rsidRDefault="00E04BDE" w:rsidP="00264F7C">
            <w:r w:rsidRPr="004F1B76">
              <w:t>Reklamos priemonės ir jų parinkimas. Prezentacijų rengimas: pagrindiniai principai ir klaidos.</w:t>
            </w:r>
          </w:p>
          <w:p w:rsidR="00E04BDE" w:rsidRPr="004F1B76" w:rsidRDefault="00E04BDE" w:rsidP="00264F7C">
            <w:r w:rsidRPr="004F1B76">
              <w:rPr>
                <w:b/>
              </w:rPr>
              <w:t>Užduotys</w:t>
            </w:r>
            <w:r w:rsidRPr="004F1B76">
              <w:t>:</w:t>
            </w:r>
          </w:p>
          <w:p w:rsidR="00264F7C" w:rsidRPr="004F1B76" w:rsidRDefault="00E04BDE" w:rsidP="00264F7C">
            <w:r w:rsidRPr="004F1B76">
              <w:t>8.1.1. Parengti įmonės, jos prekių ir paslaugų prezentaciją.</w:t>
            </w:r>
          </w:p>
          <w:p w:rsidR="00E04BDE" w:rsidRPr="004F1B76" w:rsidRDefault="00E04BDE" w:rsidP="00264F7C">
            <w:r w:rsidRPr="004F1B76">
              <w:t>8.1.2. Sukurti skirtingas reklamos priemones, naudojant šiuolaikines informacines technologijas.</w:t>
            </w:r>
          </w:p>
          <w:p w:rsidR="00E04BDE" w:rsidRPr="004F1B76" w:rsidRDefault="00E04BDE" w:rsidP="00264F7C">
            <w:r w:rsidRPr="004F1B76">
              <w:t>8.1.3. Apskaičiuoti reklamos priemonių biudžetą.</w:t>
            </w:r>
          </w:p>
          <w:p w:rsidR="00E04BDE" w:rsidRPr="004F1B76" w:rsidRDefault="00E04BDE" w:rsidP="00264F7C">
            <w:r w:rsidRPr="004F1B76">
              <w:t>8.1.4. Pristatyti parengtas reklamos priemones viešai Lietuvos ir tarptautinėse imitacinių bendrovių mugėse, parodose, mokinių mokslinėse praktinėse konferencijose ar kituose renginiuose.</w:t>
            </w:r>
          </w:p>
        </w:tc>
        <w:tc>
          <w:tcPr>
            <w:tcW w:w="1741" w:type="pct"/>
          </w:tcPr>
          <w:p w:rsidR="00E04BDE" w:rsidRPr="004F1B76" w:rsidRDefault="00E04BDE" w:rsidP="00264F7C">
            <w:pPr>
              <w:rPr>
                <w:b/>
              </w:rPr>
            </w:pPr>
            <w:r w:rsidRPr="004F1B76">
              <w:rPr>
                <w:b/>
              </w:rPr>
              <w:t>Patenkinamai</w:t>
            </w:r>
            <w:r w:rsidR="00531642" w:rsidRPr="004F1B76">
              <w:rPr>
                <w:b/>
              </w:rPr>
              <w:t>:</w:t>
            </w:r>
          </w:p>
          <w:p w:rsidR="00E04BDE" w:rsidRPr="004F1B76" w:rsidRDefault="00E04BDE" w:rsidP="00264F7C">
            <w:r w:rsidRPr="004F1B76">
              <w:t>Parengtos reklamos priemonės ir prezentacija su klaidomis, nepagrįsta reklamos idėja, viešai nepristatytos reklamos priemonės.</w:t>
            </w:r>
          </w:p>
          <w:p w:rsidR="00E04BDE" w:rsidRPr="004F1B76" w:rsidRDefault="00E04BDE" w:rsidP="00264F7C">
            <w:r w:rsidRPr="004F1B76">
              <w:t>Apskaičiuotas reklamos priemonių biudžetas neatsižvelgiant į įmonės galimybes.</w:t>
            </w:r>
          </w:p>
          <w:p w:rsidR="00264F7C" w:rsidRPr="004F1B76" w:rsidRDefault="00E04BDE" w:rsidP="00264F7C">
            <w:r w:rsidRPr="004F1B76">
              <w:t>Netinkamai pristatyti atlikti darbai. Nepateikti pasiūlymai veiklos gerinimui.</w:t>
            </w:r>
          </w:p>
          <w:p w:rsidR="00E04BDE" w:rsidRPr="004F1B76" w:rsidRDefault="00531642" w:rsidP="00264F7C">
            <w:pPr>
              <w:rPr>
                <w:b/>
              </w:rPr>
            </w:pPr>
            <w:r w:rsidRPr="004F1B76">
              <w:rPr>
                <w:b/>
              </w:rPr>
              <w:t>Gerai:</w:t>
            </w:r>
          </w:p>
          <w:p w:rsidR="00E04BDE" w:rsidRPr="004F1B76" w:rsidRDefault="00E04BDE" w:rsidP="00264F7C">
            <w:r w:rsidRPr="004F1B76">
              <w:t>Parengtos patrauklios reklamos priemonės ir prezentacija be klaidų, tačiau nepilnai pagrįsta reklamos idėja, viešai nepristatytos reklamos priemonės.</w:t>
            </w:r>
          </w:p>
          <w:p w:rsidR="00E04BDE" w:rsidRPr="004F1B76" w:rsidRDefault="00E04BDE" w:rsidP="00264F7C">
            <w:r w:rsidRPr="004F1B76">
              <w:t>Apskaičiuotas reklamos priemonių biudžetas.</w:t>
            </w:r>
          </w:p>
          <w:p w:rsidR="00264F7C" w:rsidRPr="004F1B76" w:rsidRDefault="00E04BDE" w:rsidP="00264F7C">
            <w:r w:rsidRPr="004F1B76">
              <w:t>Neišsamiai pristatyti atlikti darbai. Pateikti kai kurie pasiūlymai veiklos gerinimui.</w:t>
            </w:r>
          </w:p>
          <w:p w:rsidR="00E04BDE" w:rsidRPr="004F1B76" w:rsidRDefault="00E04BDE" w:rsidP="00264F7C">
            <w:pPr>
              <w:rPr>
                <w:b/>
              </w:rPr>
            </w:pPr>
            <w:r w:rsidRPr="004F1B76">
              <w:rPr>
                <w:b/>
              </w:rPr>
              <w:t>Puikiai</w:t>
            </w:r>
            <w:r w:rsidR="00531642" w:rsidRPr="004F1B76">
              <w:rPr>
                <w:b/>
              </w:rPr>
              <w:t>:</w:t>
            </w:r>
          </w:p>
          <w:p w:rsidR="00E04BDE" w:rsidRPr="004F1B76" w:rsidRDefault="00E04BDE" w:rsidP="00264F7C">
            <w:r w:rsidRPr="004F1B76">
              <w:t>Kūrybiškai parengtos patrauklios ir originalios reklamos priemonės ir prezentacija be klaidų, pagrįsta reklamos idėja ir puikus viešas pristatymas.</w:t>
            </w:r>
          </w:p>
          <w:p w:rsidR="00E04BDE" w:rsidRPr="004F1B76" w:rsidRDefault="00E04BDE" w:rsidP="00264F7C">
            <w:r w:rsidRPr="004F1B76">
              <w:t>Optimaliai apskaičiuotas reklamos priemonių biudžetas.</w:t>
            </w:r>
          </w:p>
          <w:p w:rsidR="00E04BDE" w:rsidRPr="004F1B76" w:rsidRDefault="00E04BDE" w:rsidP="00264F7C">
            <w:r w:rsidRPr="004F1B76">
              <w:t xml:space="preserve">Išsamiai pristatyti atlikti darbai. Pateikti tiksliniai pasiūlymai veiklos gerinimui. </w:t>
            </w:r>
          </w:p>
        </w:tc>
      </w:tr>
      <w:tr w:rsidR="004F1B76" w:rsidRPr="004F1B76" w:rsidTr="004F1B76">
        <w:tblPrEx>
          <w:tblLook w:val="00A0" w:firstRow="1" w:lastRow="0" w:firstColumn="1" w:lastColumn="0" w:noHBand="0" w:noVBand="0"/>
        </w:tblPrEx>
        <w:trPr>
          <w:trHeight w:val="57"/>
        </w:trPr>
        <w:tc>
          <w:tcPr>
            <w:tcW w:w="1142" w:type="pct"/>
          </w:tcPr>
          <w:p w:rsidR="00E04BDE" w:rsidRPr="004F1B76" w:rsidRDefault="00E04BDE" w:rsidP="00264F7C">
            <w:r w:rsidRPr="004F1B76">
              <w:t>9. Apibendrinti ir įvertinti įmonės veiklos pokyčius.</w:t>
            </w:r>
          </w:p>
        </w:tc>
        <w:tc>
          <w:tcPr>
            <w:tcW w:w="2117" w:type="pct"/>
          </w:tcPr>
          <w:p w:rsidR="00264F7C" w:rsidRPr="004F1B76" w:rsidRDefault="00E04BDE" w:rsidP="00264F7C">
            <w:r w:rsidRPr="004F1B76">
              <w:t xml:space="preserve">9.1. </w:t>
            </w:r>
            <w:r w:rsidRPr="004F1B76">
              <w:rPr>
                <w:b/>
              </w:rPr>
              <w:t>Tema:</w:t>
            </w:r>
          </w:p>
          <w:p w:rsidR="00E04BDE" w:rsidRPr="004F1B76" w:rsidRDefault="00E04BDE" w:rsidP="00264F7C">
            <w:r w:rsidRPr="004F1B76">
              <w:t>Įmonės veiklos pokyčiai.</w:t>
            </w:r>
          </w:p>
          <w:p w:rsidR="00E04BDE" w:rsidRPr="004F1B76" w:rsidRDefault="00E04BDE" w:rsidP="00264F7C">
            <w:pPr>
              <w:rPr>
                <w:b/>
              </w:rPr>
            </w:pPr>
            <w:r w:rsidRPr="004F1B76">
              <w:rPr>
                <w:b/>
              </w:rPr>
              <w:t>Užduotys:</w:t>
            </w:r>
          </w:p>
          <w:p w:rsidR="00E04BDE" w:rsidRPr="004F1B76" w:rsidRDefault="00E04BDE" w:rsidP="00264F7C">
            <w:r w:rsidRPr="004F1B76">
              <w:t>9.1.1. Savarankiškai atlikti ir pristatyti (apginti) projektinį darbą pagal pasirinktą temą:</w:t>
            </w:r>
          </w:p>
          <w:p w:rsidR="00E04BDE" w:rsidRPr="004F1B76" w:rsidRDefault="00E04BDE" w:rsidP="00264F7C">
            <w:r w:rsidRPr="004F1B76">
              <w:t>1. Situacijos analizė įmonėje.</w:t>
            </w:r>
          </w:p>
          <w:p w:rsidR="00E04BDE" w:rsidRPr="004F1B76" w:rsidRDefault="00E04BDE" w:rsidP="00264F7C">
            <w:r w:rsidRPr="004F1B76">
              <w:t>2. Įmonės (skyriaus) veiklos reorganizavimas.</w:t>
            </w:r>
          </w:p>
        </w:tc>
        <w:tc>
          <w:tcPr>
            <w:tcW w:w="1741" w:type="pct"/>
          </w:tcPr>
          <w:p w:rsidR="00E04BDE" w:rsidRPr="004F1B76" w:rsidRDefault="00E04BDE" w:rsidP="00264F7C">
            <w:pPr>
              <w:rPr>
                <w:b/>
              </w:rPr>
            </w:pPr>
            <w:r w:rsidRPr="004F1B76">
              <w:rPr>
                <w:b/>
              </w:rPr>
              <w:t>Patenkinamai</w:t>
            </w:r>
            <w:r w:rsidR="00CA6084" w:rsidRPr="004F1B76">
              <w:rPr>
                <w:b/>
              </w:rPr>
              <w:t>:</w:t>
            </w:r>
          </w:p>
          <w:p w:rsidR="00E04BDE" w:rsidRPr="004F1B76" w:rsidRDefault="00E04BDE" w:rsidP="00264F7C">
            <w:r w:rsidRPr="004F1B76">
              <w:t>Mokinys neaktyviai dalyvavo modulio veikloje, surinko nepakankamus duomenis projektiniam darbui, pateikė neišbaigtą, turinčią esminių dalykinių, analizės arba techninių trūkumų prezentaciją, perteikė temos turinį per pristatymui skirtą laiką, paaiškino ne visas mintis ir idėjas, neatsakė į visus klausimus.</w:t>
            </w:r>
          </w:p>
          <w:p w:rsidR="00E04BDE" w:rsidRPr="004F1B76" w:rsidRDefault="00CA6084" w:rsidP="00264F7C">
            <w:pPr>
              <w:rPr>
                <w:b/>
              </w:rPr>
            </w:pPr>
            <w:r w:rsidRPr="004F1B76">
              <w:rPr>
                <w:b/>
              </w:rPr>
              <w:t>Gerai:</w:t>
            </w:r>
          </w:p>
          <w:p w:rsidR="00E04BDE" w:rsidRPr="004F1B76" w:rsidRDefault="00E04BDE" w:rsidP="00264F7C">
            <w:r w:rsidRPr="004F1B76">
              <w:lastRenderedPageBreak/>
              <w:t>Mokinys aktyviai dalyvavo modulio veikloje, surinko duomenis projektiniam darbui, kuriame yra kai kurių dalykinių, analizės bei neesminių techninių trūkumų, perteikė temos turinį per pristatymui skirtą laiką, nuosekliai paaiškino visas mintis ir idėjas, tačiau neargumentuotai atsakė į klausimus.</w:t>
            </w:r>
          </w:p>
          <w:p w:rsidR="00E04BDE" w:rsidRPr="004F1B76" w:rsidRDefault="00CA6084" w:rsidP="00264F7C">
            <w:pPr>
              <w:rPr>
                <w:b/>
              </w:rPr>
            </w:pPr>
            <w:r w:rsidRPr="004F1B76">
              <w:rPr>
                <w:b/>
              </w:rPr>
              <w:t>Puikiai:</w:t>
            </w:r>
          </w:p>
          <w:p w:rsidR="00E04BDE" w:rsidRPr="004F1B76" w:rsidRDefault="00E04BDE" w:rsidP="00264F7C">
            <w:r w:rsidRPr="004F1B76">
              <w:t>Mokinys labai aktyviai dalyvavo modulio veikloje, pasižymėjo iniciatyvumu, darbštumu, novatoriškumu; surinko išsamius duomenis projektiniam darbui, pateikė dalykiškai bei techniškai nepriekaištingą pristatymą, perteikė temos turinį per pristatymui skirtą laiką, nuosekliai paaiškino visas mintis ir idėjas, argumentuotai atsakė į klausimus.</w:t>
            </w:r>
          </w:p>
        </w:tc>
      </w:tr>
      <w:tr w:rsidR="004F1B76" w:rsidRPr="004F1B76" w:rsidTr="004F1B76">
        <w:trPr>
          <w:trHeight w:val="57"/>
        </w:trPr>
        <w:tc>
          <w:tcPr>
            <w:tcW w:w="1142" w:type="pct"/>
            <w:tcBorders>
              <w:top w:val="single" w:sz="4" w:space="0" w:color="auto"/>
              <w:left w:val="single" w:sz="4" w:space="0" w:color="auto"/>
              <w:bottom w:val="single" w:sz="4" w:space="0" w:color="auto"/>
              <w:right w:val="single" w:sz="4" w:space="0" w:color="auto"/>
            </w:tcBorders>
          </w:tcPr>
          <w:p w:rsidR="0034404C" w:rsidRPr="004F1B76" w:rsidRDefault="0034404C" w:rsidP="00264F7C">
            <w:r w:rsidRPr="004F1B76">
              <w:t>Reikalavimai mokymui skirtiems metodiniams ir materialiesiems ištekliams</w:t>
            </w:r>
          </w:p>
        </w:tc>
        <w:tc>
          <w:tcPr>
            <w:tcW w:w="3858" w:type="pct"/>
            <w:gridSpan w:val="2"/>
            <w:tcBorders>
              <w:top w:val="single" w:sz="4" w:space="0" w:color="auto"/>
              <w:left w:val="single" w:sz="4" w:space="0" w:color="auto"/>
              <w:bottom w:val="single" w:sz="4" w:space="0" w:color="auto"/>
              <w:right w:val="single" w:sz="4" w:space="0" w:color="auto"/>
            </w:tcBorders>
          </w:tcPr>
          <w:p w:rsidR="0034404C" w:rsidRPr="004F1B76" w:rsidRDefault="0034404C" w:rsidP="00264F7C">
            <w:pPr>
              <w:widowControl w:val="0"/>
              <w:jc w:val="both"/>
              <w:rPr>
                <w:rFonts w:eastAsia="Calibri"/>
                <w:i/>
              </w:rPr>
            </w:pPr>
            <w:r w:rsidRPr="004F1B76">
              <w:rPr>
                <w:rFonts w:eastAsia="Calibri"/>
                <w:i/>
              </w:rPr>
              <w:t>Mokymo(</w:t>
            </w:r>
            <w:proofErr w:type="spellStart"/>
            <w:r w:rsidRPr="004F1B76">
              <w:rPr>
                <w:rFonts w:eastAsia="Calibri"/>
                <w:i/>
              </w:rPr>
              <w:t>si</w:t>
            </w:r>
            <w:proofErr w:type="spellEnd"/>
            <w:r w:rsidRPr="004F1B76">
              <w:rPr>
                <w:rFonts w:eastAsia="Calibri"/>
                <w:i/>
              </w:rPr>
              <w:t>) medžiaga:</w:t>
            </w:r>
          </w:p>
          <w:p w:rsidR="0034404C" w:rsidRPr="004F1B76" w:rsidRDefault="0034404C" w:rsidP="00264F7C">
            <w:pPr>
              <w:pStyle w:val="NoSpacing"/>
              <w:numPr>
                <w:ilvl w:val="0"/>
                <w:numId w:val="1"/>
              </w:numPr>
              <w:ind w:left="0" w:firstLine="0"/>
              <w:jc w:val="both"/>
            </w:pPr>
            <w:r w:rsidRPr="004F1B76">
              <w:t>Logisto ekspeditoriaus modulinė profesinio mokymo programa</w:t>
            </w:r>
          </w:p>
          <w:p w:rsidR="00264F7C" w:rsidRPr="004F1B76" w:rsidRDefault="0034404C" w:rsidP="00264F7C">
            <w:pPr>
              <w:pStyle w:val="NoSpacing"/>
              <w:numPr>
                <w:ilvl w:val="0"/>
                <w:numId w:val="1"/>
              </w:numPr>
              <w:ind w:left="0" w:firstLine="0"/>
              <w:jc w:val="both"/>
            </w:pPr>
            <w:r w:rsidRPr="004F1B76">
              <w:t>Vadovėliai, teisės aktai ir kita mokomoji medžiaga</w:t>
            </w:r>
          </w:p>
          <w:p w:rsidR="0034404C" w:rsidRPr="004F1B76" w:rsidRDefault="0034404C" w:rsidP="00264F7C">
            <w:pPr>
              <w:jc w:val="both"/>
              <w:rPr>
                <w:i/>
              </w:rPr>
            </w:pPr>
            <w:r w:rsidRPr="004F1B76">
              <w:rPr>
                <w:i/>
              </w:rPr>
              <w:t>Mokymo(</w:t>
            </w:r>
            <w:proofErr w:type="spellStart"/>
            <w:r w:rsidRPr="004F1B76">
              <w:rPr>
                <w:i/>
              </w:rPr>
              <w:t>si</w:t>
            </w:r>
            <w:proofErr w:type="spellEnd"/>
            <w:r w:rsidRPr="004F1B76">
              <w:rPr>
                <w:i/>
              </w:rPr>
              <w:t>) priemonės:</w:t>
            </w:r>
          </w:p>
          <w:p w:rsidR="0034404C" w:rsidRPr="004F1B76" w:rsidRDefault="0034404C" w:rsidP="00264F7C">
            <w:pPr>
              <w:numPr>
                <w:ilvl w:val="0"/>
                <w:numId w:val="4"/>
              </w:numPr>
              <w:ind w:left="0" w:firstLine="0"/>
              <w:jc w:val="both"/>
            </w:pPr>
            <w:r w:rsidRPr="004F1B76">
              <w:t>Techninės priemonės mokymo(</w:t>
            </w:r>
            <w:proofErr w:type="spellStart"/>
            <w:r w:rsidRPr="004F1B76">
              <w:t>si</w:t>
            </w:r>
            <w:proofErr w:type="spellEnd"/>
            <w:r w:rsidRPr="004F1B76">
              <w:t>) medžiagai iliustruoti, vizualizuoti, pristatyti.</w:t>
            </w:r>
          </w:p>
        </w:tc>
      </w:tr>
      <w:tr w:rsidR="004F1B76" w:rsidRPr="004F1B76" w:rsidTr="004F1B76">
        <w:trPr>
          <w:trHeight w:val="57"/>
        </w:trPr>
        <w:tc>
          <w:tcPr>
            <w:tcW w:w="1142" w:type="pct"/>
            <w:tcBorders>
              <w:top w:val="single" w:sz="4" w:space="0" w:color="auto"/>
              <w:left w:val="single" w:sz="4" w:space="0" w:color="auto"/>
              <w:bottom w:val="single" w:sz="4" w:space="0" w:color="auto"/>
              <w:right w:val="single" w:sz="4" w:space="0" w:color="auto"/>
            </w:tcBorders>
          </w:tcPr>
          <w:p w:rsidR="0034404C" w:rsidRPr="004F1B76" w:rsidRDefault="0034404C" w:rsidP="00264F7C">
            <w:r w:rsidRPr="004F1B76">
              <w:t>Reikalavimai teorinio ir praktinio mokymo vietai</w:t>
            </w:r>
          </w:p>
        </w:tc>
        <w:tc>
          <w:tcPr>
            <w:tcW w:w="3858" w:type="pct"/>
            <w:gridSpan w:val="2"/>
            <w:tcBorders>
              <w:top w:val="single" w:sz="4" w:space="0" w:color="auto"/>
              <w:left w:val="single" w:sz="4" w:space="0" w:color="auto"/>
              <w:bottom w:val="single" w:sz="4" w:space="0" w:color="auto"/>
              <w:right w:val="single" w:sz="4" w:space="0" w:color="auto"/>
            </w:tcBorders>
          </w:tcPr>
          <w:p w:rsidR="0034404C" w:rsidRPr="004F1B76" w:rsidRDefault="0034404C" w:rsidP="00264F7C">
            <w:pPr>
              <w:contextualSpacing/>
              <w:jc w:val="both"/>
            </w:pPr>
            <w:r w:rsidRPr="004F1B76">
              <w:t>Klasė ar kita mokymui(</w:t>
            </w:r>
            <w:proofErr w:type="spellStart"/>
            <w:r w:rsidRPr="004F1B76">
              <w:t>si</w:t>
            </w:r>
            <w:proofErr w:type="spellEnd"/>
            <w:r w:rsidRPr="004F1B76">
              <w:t>) pritaikyta patalpa su techninėmis priemonėmis (kompiuteriais, multimedi</w:t>
            </w:r>
            <w:r w:rsidR="00CA6084" w:rsidRPr="004F1B76">
              <w:t xml:space="preserve">ja projektoriumi, </w:t>
            </w:r>
            <w:r w:rsidR="00CA6084" w:rsidRPr="004F1B76">
              <w:rPr>
                <w:bCs/>
              </w:rPr>
              <w:t>spausdintuvu, f</w:t>
            </w:r>
            <w:r w:rsidR="00CA6084" w:rsidRPr="004F1B76">
              <w:t>otoaparatu ir filmavimo kamera, laminavimo aparatu, dokumentų įrišimo aparatu</w:t>
            </w:r>
            <w:r w:rsidRPr="004F1B76">
              <w:t>) mokymo(</w:t>
            </w:r>
            <w:proofErr w:type="spellStart"/>
            <w:r w:rsidRPr="004F1B76">
              <w:t>si</w:t>
            </w:r>
            <w:proofErr w:type="spellEnd"/>
            <w:r w:rsidRPr="004F1B76">
              <w:t>) medžiagai pateikti.</w:t>
            </w:r>
          </w:p>
          <w:p w:rsidR="0034404C" w:rsidRPr="004F1B76" w:rsidRDefault="003A7481" w:rsidP="00264F7C">
            <w:pPr>
              <w:contextualSpacing/>
              <w:jc w:val="both"/>
            </w:pPr>
            <w:r w:rsidRPr="004F1B76">
              <w:t>Imitacinės bendrovės p</w:t>
            </w:r>
            <w:r w:rsidR="00B76444" w:rsidRPr="004F1B76">
              <w:t xml:space="preserve">raktinio mokymo klasė (patalpa), </w:t>
            </w:r>
            <w:r w:rsidR="00CF1383" w:rsidRPr="004F1B76">
              <w:t xml:space="preserve">aprūpinta </w:t>
            </w:r>
            <w:r w:rsidR="00CA6084" w:rsidRPr="004F1B76">
              <w:t>atitinkama biuro įranga, baldais.</w:t>
            </w:r>
          </w:p>
        </w:tc>
      </w:tr>
      <w:tr w:rsidR="004F1B76" w:rsidRPr="004F1B76" w:rsidTr="004F1B76">
        <w:trPr>
          <w:trHeight w:val="57"/>
        </w:trPr>
        <w:tc>
          <w:tcPr>
            <w:tcW w:w="1142" w:type="pct"/>
            <w:tcBorders>
              <w:top w:val="single" w:sz="4" w:space="0" w:color="auto"/>
              <w:left w:val="single" w:sz="4" w:space="0" w:color="auto"/>
              <w:bottom w:val="single" w:sz="4" w:space="0" w:color="auto"/>
              <w:right w:val="single" w:sz="4" w:space="0" w:color="auto"/>
            </w:tcBorders>
          </w:tcPr>
          <w:p w:rsidR="0034404C" w:rsidRPr="004F1B76" w:rsidRDefault="0034404C" w:rsidP="00264F7C">
            <w:r w:rsidRPr="004F1B76">
              <w:t>Reikalavimai mokytojų dalykiniam pasirengimui (dalykinei kvalifikacijai)</w:t>
            </w:r>
          </w:p>
        </w:tc>
        <w:tc>
          <w:tcPr>
            <w:tcW w:w="3858" w:type="pct"/>
            <w:gridSpan w:val="2"/>
            <w:tcBorders>
              <w:top w:val="single" w:sz="4" w:space="0" w:color="auto"/>
              <w:left w:val="single" w:sz="4" w:space="0" w:color="auto"/>
              <w:bottom w:val="single" w:sz="4" w:space="0" w:color="auto"/>
              <w:right w:val="single" w:sz="4" w:space="0" w:color="auto"/>
            </w:tcBorders>
          </w:tcPr>
          <w:p w:rsidR="0034404C" w:rsidRPr="004F1B76" w:rsidRDefault="0034404C" w:rsidP="00264F7C">
            <w:pPr>
              <w:jc w:val="both"/>
            </w:pPr>
            <w:r w:rsidRPr="004F1B76">
              <w:t>Modulį gali vesti mokytojas, turintis:</w:t>
            </w:r>
          </w:p>
          <w:p w:rsidR="0034404C" w:rsidRPr="004F1B76" w:rsidRDefault="0034404C" w:rsidP="00264F7C">
            <w:pPr>
              <w:jc w:val="both"/>
            </w:pPr>
            <w:r w:rsidRPr="004F1B7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4404C" w:rsidRPr="004F1B76" w:rsidRDefault="0034404C" w:rsidP="00264F7C">
            <w:pPr>
              <w:autoSpaceDE w:val="0"/>
              <w:autoSpaceDN w:val="0"/>
              <w:adjustRightInd w:val="0"/>
              <w:jc w:val="both"/>
              <w:rPr>
                <w:b/>
              </w:rPr>
            </w:pPr>
            <w:r w:rsidRPr="004F1B76">
              <w:t xml:space="preserve">2) </w:t>
            </w:r>
            <w:r w:rsidR="003A7481" w:rsidRPr="004F1B76">
              <w:t>ne žemesnį kaip aukštesnįjį ar aukštąjį (aukštesnįjį, įgytą iki 2009 metų ar specialųjį vidurinį, įgytą iki 1995 metų) išsilavinimą pagal šios mokymo programos turinį ir turintis pedagoginį išsilavinimą arba Švietimo ir mokslo ministro nustatyta tvarka išklausytų pedagoginių ir psichologinių žinių kursų pažymėjimą.</w:t>
            </w:r>
          </w:p>
        </w:tc>
      </w:tr>
    </w:tbl>
    <w:p w:rsidR="004F1B76" w:rsidRDefault="004F1B76" w:rsidP="00264F7C">
      <w:pPr>
        <w:rPr>
          <w:b/>
        </w:rPr>
      </w:pPr>
    </w:p>
    <w:p w:rsidR="00E52EA4" w:rsidRDefault="00E52EA4" w:rsidP="00264F7C">
      <w:pPr>
        <w:rPr>
          <w:b/>
        </w:rPr>
      </w:pPr>
    </w:p>
    <w:p w:rsidR="00E52EA4" w:rsidRPr="00DF3139" w:rsidRDefault="00E52EA4" w:rsidP="00E52EA4">
      <w:r w:rsidRPr="00DF3139">
        <w:rPr>
          <w:b/>
        </w:rPr>
        <w:t>Modulio pavadinimas – „Krovinių vežimo geležinkelio transportu organizavimas“</w:t>
      </w:r>
    </w:p>
    <w:p w:rsidR="00E52EA4" w:rsidRPr="00DF3139" w:rsidRDefault="00E52EA4" w:rsidP="00E52EA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2083"/>
        <w:gridCol w:w="5564"/>
      </w:tblGrid>
      <w:tr w:rsidR="00E52EA4" w:rsidRPr="00DF3139" w:rsidTr="00E52EA4">
        <w:trPr>
          <w:trHeight w:val="57"/>
        </w:trPr>
        <w:tc>
          <w:tcPr>
            <w:tcW w:w="1142" w:type="pct"/>
          </w:tcPr>
          <w:p w:rsidR="00E52EA4" w:rsidRPr="00DF3139" w:rsidRDefault="00E52EA4" w:rsidP="007C6509">
            <w:pPr>
              <w:pStyle w:val="NoSpacing"/>
            </w:pPr>
            <w:r w:rsidRPr="00DF3139">
              <w:t>Valstybinis kodas</w:t>
            </w:r>
          </w:p>
        </w:tc>
        <w:tc>
          <w:tcPr>
            <w:tcW w:w="3858" w:type="pct"/>
            <w:gridSpan w:val="2"/>
          </w:tcPr>
          <w:p w:rsidR="00E52EA4" w:rsidRPr="00DF3139" w:rsidRDefault="00E52EA4" w:rsidP="007C6509">
            <w:r>
              <w:t>4104168</w:t>
            </w:r>
          </w:p>
        </w:tc>
      </w:tr>
      <w:tr w:rsidR="00E52EA4" w:rsidRPr="00DF3139" w:rsidTr="00E52EA4">
        <w:trPr>
          <w:trHeight w:val="57"/>
        </w:trPr>
        <w:tc>
          <w:tcPr>
            <w:tcW w:w="1142" w:type="pct"/>
          </w:tcPr>
          <w:p w:rsidR="00E52EA4" w:rsidRPr="00DF3139" w:rsidRDefault="00E52EA4" w:rsidP="007C6509">
            <w:pPr>
              <w:pStyle w:val="NoSpacing"/>
            </w:pPr>
            <w:r w:rsidRPr="00DF3139">
              <w:t>Modulio LTKS lygis</w:t>
            </w:r>
          </w:p>
        </w:tc>
        <w:tc>
          <w:tcPr>
            <w:tcW w:w="3858" w:type="pct"/>
            <w:gridSpan w:val="2"/>
          </w:tcPr>
          <w:p w:rsidR="00E52EA4" w:rsidRPr="00DF3139" w:rsidRDefault="00E52EA4" w:rsidP="007C6509">
            <w:r w:rsidRPr="00DF3139">
              <w:t>IV</w:t>
            </w:r>
          </w:p>
        </w:tc>
      </w:tr>
      <w:tr w:rsidR="00E52EA4" w:rsidRPr="00DF3139" w:rsidTr="00E52EA4">
        <w:trPr>
          <w:trHeight w:val="57"/>
        </w:trPr>
        <w:tc>
          <w:tcPr>
            <w:tcW w:w="1142" w:type="pct"/>
          </w:tcPr>
          <w:p w:rsidR="00E52EA4" w:rsidRPr="00DF3139" w:rsidRDefault="00E52EA4" w:rsidP="007C6509">
            <w:pPr>
              <w:pStyle w:val="NoSpacing"/>
            </w:pPr>
            <w:r w:rsidRPr="00DF3139">
              <w:t>Apimtis mokymosi kreditais</w:t>
            </w:r>
          </w:p>
        </w:tc>
        <w:tc>
          <w:tcPr>
            <w:tcW w:w="3858" w:type="pct"/>
            <w:gridSpan w:val="2"/>
          </w:tcPr>
          <w:p w:rsidR="00E52EA4" w:rsidRPr="00DF3139" w:rsidRDefault="00E52EA4" w:rsidP="007C6509">
            <w:r w:rsidRPr="00DF3139">
              <w:t>5</w:t>
            </w:r>
          </w:p>
        </w:tc>
      </w:tr>
      <w:tr w:rsidR="00E52EA4" w:rsidRPr="00DF3139" w:rsidTr="00E52EA4">
        <w:trPr>
          <w:trHeight w:val="57"/>
        </w:trPr>
        <w:tc>
          <w:tcPr>
            <w:tcW w:w="1142" w:type="pct"/>
            <w:shd w:val="clear" w:color="auto" w:fill="D9D9D9"/>
          </w:tcPr>
          <w:p w:rsidR="00E52EA4" w:rsidRPr="00DF3139" w:rsidRDefault="00E52EA4" w:rsidP="007C6509">
            <w:pPr>
              <w:rPr>
                <w:bCs/>
                <w:iCs/>
              </w:rPr>
            </w:pPr>
            <w:r w:rsidRPr="00DF3139">
              <w:lastRenderedPageBreak/>
              <w:t>Kompetencijos</w:t>
            </w:r>
          </w:p>
        </w:tc>
        <w:tc>
          <w:tcPr>
            <w:tcW w:w="1051" w:type="pct"/>
            <w:shd w:val="clear" w:color="auto" w:fill="D9D9D9"/>
          </w:tcPr>
          <w:p w:rsidR="00E52EA4" w:rsidRPr="00DF3139" w:rsidRDefault="00E52EA4" w:rsidP="007C6509">
            <w:pPr>
              <w:rPr>
                <w:bCs/>
                <w:iCs/>
              </w:rPr>
            </w:pPr>
            <w:r w:rsidRPr="00DF3139">
              <w:rPr>
                <w:bCs/>
                <w:iCs/>
              </w:rPr>
              <w:t>Mokymosi rezultatai</w:t>
            </w:r>
          </w:p>
        </w:tc>
        <w:tc>
          <w:tcPr>
            <w:tcW w:w="2807" w:type="pct"/>
            <w:shd w:val="clear" w:color="auto" w:fill="D9D9D9"/>
          </w:tcPr>
          <w:p w:rsidR="00E52EA4" w:rsidRPr="00DF3139" w:rsidRDefault="00E52EA4" w:rsidP="007C6509">
            <w:pPr>
              <w:rPr>
                <w:bCs/>
                <w:iCs/>
              </w:rPr>
            </w:pPr>
            <w:r w:rsidRPr="00DF3139">
              <w:rPr>
                <w:bCs/>
                <w:iCs/>
              </w:rPr>
              <w:t>Rekomenduojamas turinys mokymosi rezultatams pasiekti</w:t>
            </w:r>
          </w:p>
        </w:tc>
      </w:tr>
      <w:tr w:rsidR="00E52EA4" w:rsidRPr="00DF3139" w:rsidTr="00E52EA4">
        <w:trPr>
          <w:trHeight w:val="57"/>
        </w:trPr>
        <w:tc>
          <w:tcPr>
            <w:tcW w:w="1142" w:type="pct"/>
            <w:vMerge w:val="restart"/>
          </w:tcPr>
          <w:p w:rsidR="00E52EA4" w:rsidRPr="00DF3139" w:rsidRDefault="00E52EA4" w:rsidP="007C6509">
            <w:r w:rsidRPr="00DF3139">
              <w:t xml:space="preserve">1. </w:t>
            </w:r>
            <w:r w:rsidRPr="00DF3139">
              <w:rPr>
                <w:rFonts w:eastAsiaTheme="minorHAnsi"/>
                <w:lang w:eastAsia="en-US"/>
              </w:rPr>
              <w:t>Įvertinti krovinį ir parinkti krovinio vežimo geležinkelio transportu priemones.</w:t>
            </w:r>
          </w:p>
        </w:tc>
        <w:tc>
          <w:tcPr>
            <w:tcW w:w="1051" w:type="pct"/>
          </w:tcPr>
          <w:p w:rsidR="00E52EA4" w:rsidRPr="00DF3139" w:rsidRDefault="00E52EA4" w:rsidP="007C6509">
            <w:r w:rsidRPr="00DF3139">
              <w:t>1.1. Išmanyti krovinių vežimo geležinkelio transportu priemones.</w:t>
            </w:r>
            <w:r w:rsidRPr="00DF3139">
              <w:rPr>
                <w:highlight w:val="yellow"/>
              </w:rPr>
              <w:t xml:space="preserve"> </w:t>
            </w:r>
          </w:p>
        </w:tc>
        <w:tc>
          <w:tcPr>
            <w:tcW w:w="2807" w:type="pct"/>
          </w:tcPr>
          <w:p w:rsidR="00E52EA4" w:rsidRPr="00DF3139" w:rsidRDefault="00E52EA4" w:rsidP="007C6509">
            <w:pPr>
              <w:spacing w:after="1" w:line="237" w:lineRule="auto"/>
              <w:ind w:right="25"/>
              <w:jc w:val="both"/>
              <w:rPr>
                <w:b/>
                <w:i/>
              </w:rPr>
            </w:pPr>
            <w:r w:rsidRPr="00DF3139">
              <w:rPr>
                <w:b/>
              </w:rPr>
              <w:t>Tema.</w:t>
            </w:r>
            <w:r w:rsidRPr="00DF3139">
              <w:rPr>
                <w:b/>
                <w:i/>
              </w:rPr>
              <w:t xml:space="preserve"> Krovinių vežimas geležinkelio transportu </w:t>
            </w:r>
          </w:p>
          <w:p w:rsidR="00E52EA4" w:rsidRPr="00DF3139" w:rsidRDefault="00E52EA4" w:rsidP="007C6509">
            <w:pPr>
              <w:widowControl w:val="0"/>
              <w:numPr>
                <w:ilvl w:val="0"/>
                <w:numId w:val="1"/>
              </w:numPr>
              <w:tabs>
                <w:tab w:val="left" w:pos="286"/>
              </w:tabs>
              <w:ind w:left="0" w:firstLine="10"/>
              <w:jc w:val="both"/>
            </w:pPr>
            <w:r w:rsidRPr="00DF3139">
              <w:t>Krovinių vežimo geležinkelio transportu paslauga</w:t>
            </w:r>
          </w:p>
          <w:p w:rsidR="00E52EA4" w:rsidRPr="00DF3139" w:rsidRDefault="00E52EA4" w:rsidP="007C6509">
            <w:pPr>
              <w:widowControl w:val="0"/>
              <w:numPr>
                <w:ilvl w:val="0"/>
                <w:numId w:val="1"/>
              </w:numPr>
              <w:tabs>
                <w:tab w:val="left" w:pos="286"/>
              </w:tabs>
              <w:ind w:left="0" w:firstLine="10"/>
              <w:jc w:val="both"/>
            </w:pPr>
            <w:r w:rsidRPr="00DF3139">
              <w:t>Pilnų krovinių pervežimas geležinkeliais (ES, Baltijos šalys, NVS, Vidurinė Azija)</w:t>
            </w:r>
          </w:p>
          <w:p w:rsidR="00E52EA4" w:rsidRPr="00DF3139" w:rsidRDefault="00E52EA4" w:rsidP="007C6509">
            <w:pPr>
              <w:widowControl w:val="0"/>
              <w:numPr>
                <w:ilvl w:val="0"/>
                <w:numId w:val="1"/>
              </w:numPr>
              <w:tabs>
                <w:tab w:val="left" w:pos="286"/>
              </w:tabs>
              <w:ind w:left="0" w:firstLine="10"/>
              <w:jc w:val="both"/>
            </w:pPr>
            <w:proofErr w:type="spellStart"/>
            <w:r w:rsidRPr="00DF3139">
              <w:t>Negabaritinių</w:t>
            </w:r>
            <w:proofErr w:type="spellEnd"/>
            <w:r w:rsidRPr="00DF3139">
              <w:t xml:space="preserve"> ir neatitinkančių techninių pakrovos sąlygų krovinių pervežimas</w:t>
            </w:r>
          </w:p>
          <w:p w:rsidR="00E52EA4" w:rsidRPr="00DF3139" w:rsidRDefault="00030A42" w:rsidP="007C6509">
            <w:pPr>
              <w:widowControl w:val="0"/>
              <w:numPr>
                <w:ilvl w:val="0"/>
                <w:numId w:val="1"/>
              </w:numPr>
              <w:tabs>
                <w:tab w:val="left" w:pos="286"/>
              </w:tabs>
              <w:ind w:left="0" w:firstLine="10"/>
              <w:jc w:val="both"/>
            </w:pPr>
            <w:hyperlink r:id="rId9" w:history="1">
              <w:proofErr w:type="spellStart"/>
              <w:r w:rsidR="00E52EA4" w:rsidRPr="00DF3139">
                <w:t>Multimodaliniai</w:t>
              </w:r>
              <w:proofErr w:type="spellEnd"/>
              <w:r w:rsidR="00E52EA4" w:rsidRPr="00DF3139">
                <w:t xml:space="preserve"> gabenimai</w:t>
              </w:r>
            </w:hyperlink>
            <w:r w:rsidR="00E52EA4" w:rsidRPr="00DF3139">
              <w:t xml:space="preserve"> (įmonės teritoriją pasiekianti geležinkelio atšaka, muitinės sandėliai, importo – eksporto terminalas, muitinės tarpininkų paslaugos)</w:t>
            </w:r>
          </w:p>
          <w:p w:rsidR="00E52EA4" w:rsidRPr="00DF3139" w:rsidRDefault="00E52EA4" w:rsidP="007C6509">
            <w:pPr>
              <w:widowControl w:val="0"/>
              <w:numPr>
                <w:ilvl w:val="0"/>
                <w:numId w:val="1"/>
              </w:numPr>
              <w:tabs>
                <w:tab w:val="left" w:pos="286"/>
              </w:tabs>
              <w:ind w:left="0" w:firstLine="10"/>
              <w:jc w:val="both"/>
            </w:pPr>
            <w:r w:rsidRPr="00DF3139">
              <w:t>Administruojamų vagonų nuoma, krovinių draudimas, atstovavimas muitinėje.</w:t>
            </w:r>
          </w:p>
          <w:p w:rsidR="00E52EA4" w:rsidRPr="00DF3139" w:rsidRDefault="00E52EA4" w:rsidP="007C6509">
            <w:pPr>
              <w:widowControl w:val="0"/>
              <w:numPr>
                <w:ilvl w:val="0"/>
                <w:numId w:val="1"/>
              </w:numPr>
              <w:tabs>
                <w:tab w:val="left" w:pos="286"/>
              </w:tabs>
              <w:ind w:left="0" w:firstLine="10"/>
              <w:jc w:val="both"/>
            </w:pPr>
            <w:r w:rsidRPr="00DF3139">
              <w:t>Papildomos paslaugos susijusios su krovinių vežimu geležinkeliais</w:t>
            </w:r>
          </w:p>
          <w:p w:rsidR="00E52EA4" w:rsidRPr="00DF3139" w:rsidRDefault="00E52EA4" w:rsidP="007C6509">
            <w:pPr>
              <w:widowControl w:val="0"/>
              <w:tabs>
                <w:tab w:val="left" w:pos="286"/>
              </w:tabs>
              <w:jc w:val="both"/>
              <w:rPr>
                <w:b/>
                <w:i/>
              </w:rPr>
            </w:pPr>
            <w:r w:rsidRPr="00DF3139">
              <w:rPr>
                <w:b/>
              </w:rPr>
              <w:t>Tema.</w:t>
            </w:r>
            <w:r w:rsidRPr="00DF3139">
              <w:rPr>
                <w:b/>
                <w:i/>
              </w:rPr>
              <w:t xml:space="preserve"> Geležinkelio materialinės techninės bazės sudėtis</w:t>
            </w:r>
          </w:p>
          <w:p w:rsidR="00E52EA4" w:rsidRPr="00DF3139" w:rsidRDefault="00E52EA4" w:rsidP="007C6509">
            <w:pPr>
              <w:widowControl w:val="0"/>
              <w:numPr>
                <w:ilvl w:val="0"/>
                <w:numId w:val="1"/>
              </w:numPr>
              <w:tabs>
                <w:tab w:val="left" w:pos="286"/>
              </w:tabs>
              <w:ind w:left="0" w:firstLine="10"/>
              <w:jc w:val="both"/>
            </w:pPr>
            <w:r w:rsidRPr="00DF3139">
              <w:t>Lietuvos geležinkelio keliai ir tinklo komponentai</w:t>
            </w:r>
          </w:p>
          <w:p w:rsidR="00E52EA4" w:rsidRPr="00DF3139" w:rsidRDefault="00E52EA4" w:rsidP="007C6509">
            <w:pPr>
              <w:widowControl w:val="0"/>
              <w:numPr>
                <w:ilvl w:val="0"/>
                <w:numId w:val="1"/>
              </w:numPr>
              <w:tabs>
                <w:tab w:val="left" w:pos="286"/>
              </w:tabs>
              <w:ind w:left="0" w:firstLine="10"/>
              <w:jc w:val="both"/>
            </w:pPr>
            <w:r w:rsidRPr="00DF3139">
              <w:t>Geležinkelio (prekių) stoties darbų technologija</w:t>
            </w:r>
          </w:p>
          <w:p w:rsidR="00E52EA4" w:rsidRPr="00DF3139" w:rsidRDefault="00E52EA4" w:rsidP="007C6509">
            <w:pPr>
              <w:spacing w:after="1" w:line="237" w:lineRule="auto"/>
              <w:ind w:left="2"/>
              <w:jc w:val="both"/>
              <w:rPr>
                <w:b/>
                <w:i/>
              </w:rPr>
            </w:pPr>
            <w:r w:rsidRPr="00DF3139">
              <w:rPr>
                <w:b/>
              </w:rPr>
              <w:t>Tema.</w:t>
            </w:r>
            <w:r w:rsidRPr="00DF3139">
              <w:rPr>
                <w:b/>
                <w:i/>
              </w:rPr>
              <w:t xml:space="preserve"> Geležinkelio transporto paslaugos pasirinkimo kriterijai</w:t>
            </w:r>
          </w:p>
          <w:p w:rsidR="00E52EA4" w:rsidRPr="00DF3139" w:rsidRDefault="00E52EA4" w:rsidP="007C6509">
            <w:pPr>
              <w:widowControl w:val="0"/>
              <w:numPr>
                <w:ilvl w:val="0"/>
                <w:numId w:val="1"/>
              </w:numPr>
              <w:tabs>
                <w:tab w:val="left" w:pos="286"/>
              </w:tabs>
              <w:ind w:left="0" w:firstLine="10"/>
              <w:jc w:val="both"/>
            </w:pPr>
            <w:r w:rsidRPr="00DF3139">
              <w:t xml:space="preserve">Vežėjo geležinkelio transportu patikimumas, galimybės ir pasiekiamumas </w:t>
            </w:r>
          </w:p>
          <w:p w:rsidR="00E52EA4" w:rsidRPr="00DF3139" w:rsidRDefault="00E52EA4" w:rsidP="007C6509">
            <w:pPr>
              <w:widowControl w:val="0"/>
              <w:numPr>
                <w:ilvl w:val="0"/>
                <w:numId w:val="1"/>
              </w:numPr>
              <w:tabs>
                <w:tab w:val="left" w:pos="286"/>
              </w:tabs>
              <w:ind w:left="0" w:firstLine="10"/>
              <w:jc w:val="both"/>
            </w:pPr>
            <w:r w:rsidRPr="00DF3139">
              <w:t>Krovinio transportavimo saugumas</w:t>
            </w:r>
          </w:p>
          <w:p w:rsidR="00E52EA4" w:rsidRPr="00DF3139" w:rsidRDefault="00E52EA4" w:rsidP="007C6509">
            <w:pPr>
              <w:widowControl w:val="0"/>
              <w:numPr>
                <w:ilvl w:val="0"/>
                <w:numId w:val="1"/>
              </w:numPr>
              <w:tabs>
                <w:tab w:val="left" w:pos="286"/>
              </w:tabs>
              <w:ind w:left="0" w:firstLine="10"/>
              <w:jc w:val="both"/>
            </w:pPr>
            <w:r w:rsidRPr="00DF3139">
              <w:t>Krovinio transportavimo kaina geležinkelio transportu</w:t>
            </w:r>
          </w:p>
          <w:p w:rsidR="00E52EA4" w:rsidRPr="00DF3139" w:rsidRDefault="00E52EA4" w:rsidP="007C6509">
            <w:pPr>
              <w:widowControl w:val="0"/>
              <w:numPr>
                <w:ilvl w:val="0"/>
                <w:numId w:val="1"/>
              </w:numPr>
              <w:tabs>
                <w:tab w:val="left" w:pos="286"/>
              </w:tabs>
              <w:ind w:left="0" w:firstLine="10"/>
              <w:jc w:val="both"/>
              <w:rPr>
                <w:b/>
                <w:i/>
              </w:rPr>
            </w:pPr>
            <w:r w:rsidRPr="00DF3139">
              <w:t xml:space="preserve">Krovinio vežimo maršruto, krovinio pristatymo termino, krovinio kiekio, siuntos rūšies ir vagono tipo įtaka kainai </w:t>
            </w:r>
          </w:p>
          <w:p w:rsidR="00E52EA4" w:rsidRPr="00DF3139" w:rsidRDefault="00E52EA4" w:rsidP="007C6509">
            <w:pPr>
              <w:widowControl w:val="0"/>
              <w:numPr>
                <w:ilvl w:val="0"/>
                <w:numId w:val="1"/>
              </w:numPr>
              <w:tabs>
                <w:tab w:val="left" w:pos="286"/>
              </w:tabs>
              <w:ind w:left="0" w:firstLine="10"/>
              <w:jc w:val="both"/>
              <w:rPr>
                <w:b/>
                <w:i/>
              </w:rPr>
            </w:pPr>
            <w:r w:rsidRPr="00DF3139">
              <w:rPr>
                <w:b/>
              </w:rPr>
              <w:t>Tema.</w:t>
            </w:r>
            <w:r w:rsidRPr="00DF3139">
              <w:rPr>
                <w:b/>
                <w:i/>
              </w:rPr>
              <w:t xml:space="preserve"> </w:t>
            </w:r>
            <w:r w:rsidRPr="00DF3139">
              <w:rPr>
                <w:b/>
              </w:rPr>
              <w:t>Krovinių vežimo geležinkelio transportu priemonės</w:t>
            </w:r>
            <w:r w:rsidRPr="00DF3139">
              <w:rPr>
                <w:b/>
                <w:i/>
              </w:rPr>
              <w:t xml:space="preserve"> </w:t>
            </w:r>
          </w:p>
          <w:p w:rsidR="00E52EA4" w:rsidRPr="00DF3139" w:rsidRDefault="00E52EA4" w:rsidP="007C6509">
            <w:pPr>
              <w:widowControl w:val="0"/>
              <w:numPr>
                <w:ilvl w:val="0"/>
                <w:numId w:val="1"/>
              </w:numPr>
              <w:tabs>
                <w:tab w:val="left" w:pos="286"/>
              </w:tabs>
              <w:ind w:left="0" w:firstLine="10"/>
              <w:jc w:val="both"/>
            </w:pPr>
            <w:r w:rsidRPr="00DF3139">
              <w:t>Riedmenų klasifikavimas</w:t>
            </w:r>
          </w:p>
          <w:p w:rsidR="00E52EA4" w:rsidRPr="00DF3139" w:rsidRDefault="00E52EA4" w:rsidP="007C6509">
            <w:pPr>
              <w:widowControl w:val="0"/>
              <w:numPr>
                <w:ilvl w:val="0"/>
                <w:numId w:val="1"/>
              </w:numPr>
              <w:tabs>
                <w:tab w:val="left" w:pos="286"/>
              </w:tabs>
              <w:ind w:left="0" w:firstLine="10"/>
              <w:jc w:val="both"/>
            </w:pPr>
            <w:r w:rsidRPr="00DF3139">
              <w:t>Riedmenų techninės charakteristikos</w:t>
            </w:r>
          </w:p>
          <w:p w:rsidR="00E52EA4" w:rsidRPr="00DF3139" w:rsidRDefault="00E52EA4" w:rsidP="007C6509">
            <w:pPr>
              <w:widowControl w:val="0"/>
              <w:numPr>
                <w:ilvl w:val="0"/>
                <w:numId w:val="1"/>
              </w:numPr>
              <w:tabs>
                <w:tab w:val="left" w:pos="286"/>
              </w:tabs>
              <w:ind w:left="0" w:firstLine="10"/>
              <w:jc w:val="both"/>
            </w:pPr>
            <w:r w:rsidRPr="00DF3139">
              <w:t>Lokomotyvų tipai</w:t>
            </w:r>
          </w:p>
          <w:p w:rsidR="00E52EA4" w:rsidRPr="00DF3139" w:rsidRDefault="00E52EA4" w:rsidP="007C6509">
            <w:pPr>
              <w:widowControl w:val="0"/>
              <w:numPr>
                <w:ilvl w:val="0"/>
                <w:numId w:val="1"/>
              </w:numPr>
              <w:tabs>
                <w:tab w:val="left" w:pos="286"/>
              </w:tabs>
              <w:ind w:left="0" w:firstLine="10"/>
              <w:jc w:val="both"/>
            </w:pPr>
            <w:r w:rsidRPr="00DF3139">
              <w:t>Vagonų tipai ir jų paskirtis</w:t>
            </w:r>
          </w:p>
          <w:p w:rsidR="00E52EA4" w:rsidRPr="00DF3139" w:rsidRDefault="00E52EA4" w:rsidP="007C6509">
            <w:pPr>
              <w:widowControl w:val="0"/>
              <w:numPr>
                <w:ilvl w:val="0"/>
                <w:numId w:val="1"/>
              </w:numPr>
              <w:tabs>
                <w:tab w:val="left" w:pos="286"/>
              </w:tabs>
              <w:ind w:left="0" w:firstLine="10"/>
              <w:jc w:val="both"/>
            </w:pPr>
            <w:r w:rsidRPr="00DF3139">
              <w:t>Vagonų krova</w:t>
            </w:r>
          </w:p>
          <w:p w:rsidR="00E52EA4" w:rsidRPr="00DF3139" w:rsidRDefault="00E52EA4" w:rsidP="007C6509">
            <w:pPr>
              <w:widowControl w:val="0"/>
              <w:numPr>
                <w:ilvl w:val="0"/>
                <w:numId w:val="1"/>
              </w:numPr>
              <w:tabs>
                <w:tab w:val="left" w:pos="286"/>
              </w:tabs>
              <w:ind w:left="0" w:firstLine="10"/>
              <w:jc w:val="both"/>
            </w:pPr>
            <w:r w:rsidRPr="00DF3139">
              <w:t>Konteinerių tipai ir jų paskirtis</w:t>
            </w:r>
          </w:p>
        </w:tc>
      </w:tr>
      <w:tr w:rsidR="00E52EA4" w:rsidRPr="00DF3139" w:rsidTr="00E52EA4">
        <w:trPr>
          <w:trHeight w:val="57"/>
        </w:trPr>
        <w:tc>
          <w:tcPr>
            <w:tcW w:w="1142" w:type="pct"/>
            <w:vMerge/>
          </w:tcPr>
          <w:p w:rsidR="00E52EA4" w:rsidRPr="00DF3139" w:rsidRDefault="00E52EA4" w:rsidP="007C6509"/>
        </w:tc>
        <w:tc>
          <w:tcPr>
            <w:tcW w:w="1051" w:type="pct"/>
          </w:tcPr>
          <w:p w:rsidR="00E52EA4" w:rsidRPr="00DF3139" w:rsidRDefault="00E52EA4" w:rsidP="007C6509">
            <w:pPr>
              <w:spacing w:after="1" w:line="237" w:lineRule="auto"/>
              <w:ind w:left="2"/>
            </w:pPr>
            <w:r>
              <w:t>1</w:t>
            </w:r>
            <w:r w:rsidRPr="00DF3139">
              <w:t>.2. Paruošti krovinį vežimui geležinkelio transportu pagal nustatytus reikalavimus.</w:t>
            </w:r>
          </w:p>
        </w:tc>
        <w:tc>
          <w:tcPr>
            <w:tcW w:w="2807" w:type="pct"/>
          </w:tcPr>
          <w:p w:rsidR="00E52EA4" w:rsidRPr="00DF3139" w:rsidRDefault="00E52EA4" w:rsidP="007C6509">
            <w:pPr>
              <w:spacing w:after="1" w:line="237" w:lineRule="auto"/>
              <w:ind w:left="1" w:right="25"/>
              <w:jc w:val="both"/>
              <w:rPr>
                <w:rFonts w:eastAsiaTheme="minorHAnsi"/>
                <w:b/>
                <w:lang w:eastAsia="en-US"/>
              </w:rPr>
            </w:pPr>
            <w:r w:rsidRPr="00DF3139">
              <w:rPr>
                <w:b/>
              </w:rPr>
              <w:t xml:space="preserve">Tema. </w:t>
            </w:r>
            <w:r w:rsidRPr="00DF3139">
              <w:rPr>
                <w:b/>
                <w:i/>
              </w:rPr>
              <w:t xml:space="preserve">Krovinių klasifikavimas </w:t>
            </w:r>
          </w:p>
          <w:p w:rsidR="00E52EA4" w:rsidRPr="00DF3139" w:rsidRDefault="00E52EA4" w:rsidP="007C6509">
            <w:pPr>
              <w:widowControl w:val="0"/>
              <w:numPr>
                <w:ilvl w:val="0"/>
                <w:numId w:val="1"/>
              </w:numPr>
              <w:tabs>
                <w:tab w:val="left" w:pos="286"/>
              </w:tabs>
              <w:ind w:left="0" w:firstLine="10"/>
              <w:jc w:val="both"/>
            </w:pPr>
            <w:r w:rsidRPr="00DF3139">
              <w:t>Krovinių kategorijos ir reikalavimai</w:t>
            </w:r>
          </w:p>
          <w:p w:rsidR="00E52EA4" w:rsidRPr="00DF3139" w:rsidRDefault="00E52EA4" w:rsidP="007C6509">
            <w:pPr>
              <w:widowControl w:val="0"/>
              <w:numPr>
                <w:ilvl w:val="0"/>
                <w:numId w:val="1"/>
              </w:numPr>
              <w:tabs>
                <w:tab w:val="left" w:pos="286"/>
              </w:tabs>
              <w:ind w:left="0" w:firstLine="10"/>
              <w:jc w:val="both"/>
            </w:pPr>
            <w:r w:rsidRPr="00DF3139">
              <w:t>Krovinių tipai</w:t>
            </w:r>
          </w:p>
          <w:p w:rsidR="00E52EA4" w:rsidRPr="00DF3139" w:rsidRDefault="00E52EA4" w:rsidP="007C6509">
            <w:pPr>
              <w:widowControl w:val="0"/>
              <w:numPr>
                <w:ilvl w:val="0"/>
                <w:numId w:val="1"/>
              </w:numPr>
              <w:tabs>
                <w:tab w:val="left" w:pos="286"/>
              </w:tabs>
              <w:ind w:left="0" w:firstLine="10"/>
              <w:jc w:val="both"/>
            </w:pPr>
            <w:r w:rsidRPr="00DF3139">
              <w:t>Kietojo kuro kroviniai ir jų vežimo sąlygos</w:t>
            </w:r>
          </w:p>
          <w:p w:rsidR="00E52EA4" w:rsidRPr="00DF3139" w:rsidRDefault="00E52EA4" w:rsidP="007C6509">
            <w:pPr>
              <w:widowControl w:val="0"/>
              <w:numPr>
                <w:ilvl w:val="0"/>
                <w:numId w:val="1"/>
              </w:numPr>
              <w:tabs>
                <w:tab w:val="left" w:pos="286"/>
              </w:tabs>
              <w:ind w:left="0" w:firstLine="10"/>
              <w:jc w:val="both"/>
            </w:pPr>
            <w:r w:rsidRPr="00DF3139">
              <w:t>Metalurgijos kroviniai ir jų vežimo sąlygos</w:t>
            </w:r>
          </w:p>
          <w:p w:rsidR="00E52EA4" w:rsidRPr="00DF3139" w:rsidRDefault="00E52EA4" w:rsidP="007C6509">
            <w:pPr>
              <w:widowControl w:val="0"/>
              <w:numPr>
                <w:ilvl w:val="0"/>
                <w:numId w:val="1"/>
              </w:numPr>
              <w:tabs>
                <w:tab w:val="left" w:pos="286"/>
              </w:tabs>
              <w:ind w:left="0" w:firstLine="10"/>
              <w:jc w:val="both"/>
            </w:pPr>
            <w:r w:rsidRPr="00DF3139">
              <w:t>Medienos kroviniai ir jų vežimo sąlygos</w:t>
            </w:r>
          </w:p>
          <w:p w:rsidR="00E52EA4" w:rsidRPr="00DF3139" w:rsidRDefault="00E52EA4" w:rsidP="007C6509">
            <w:pPr>
              <w:widowControl w:val="0"/>
              <w:numPr>
                <w:ilvl w:val="0"/>
                <w:numId w:val="1"/>
              </w:numPr>
              <w:tabs>
                <w:tab w:val="left" w:pos="286"/>
              </w:tabs>
              <w:ind w:left="0" w:firstLine="10"/>
              <w:jc w:val="both"/>
            </w:pPr>
            <w:r w:rsidRPr="00DF3139">
              <w:t>Statybų mineralinės kilmės kroviniai ir jų vežimo sąlygos</w:t>
            </w:r>
          </w:p>
          <w:p w:rsidR="00E52EA4" w:rsidRPr="00DF3139" w:rsidRDefault="00E52EA4" w:rsidP="007C6509">
            <w:pPr>
              <w:widowControl w:val="0"/>
              <w:numPr>
                <w:ilvl w:val="0"/>
                <w:numId w:val="1"/>
              </w:numPr>
              <w:tabs>
                <w:tab w:val="left" w:pos="286"/>
              </w:tabs>
              <w:ind w:left="0" w:firstLine="10"/>
              <w:jc w:val="both"/>
            </w:pPr>
            <w:r w:rsidRPr="00DF3139">
              <w:t>Mineralinių trąšų kroviniai ir jų vežimo sąlygos</w:t>
            </w:r>
          </w:p>
          <w:p w:rsidR="00E52EA4" w:rsidRPr="00DF3139" w:rsidRDefault="00E52EA4" w:rsidP="007C6509">
            <w:pPr>
              <w:widowControl w:val="0"/>
              <w:numPr>
                <w:ilvl w:val="0"/>
                <w:numId w:val="1"/>
              </w:numPr>
              <w:tabs>
                <w:tab w:val="left" w:pos="286"/>
              </w:tabs>
              <w:ind w:left="0" w:firstLine="10"/>
              <w:jc w:val="both"/>
            </w:pPr>
            <w:r w:rsidRPr="00DF3139">
              <w:t>Piltiniai kroviniai ir jų vežimo sąlygos</w:t>
            </w:r>
          </w:p>
          <w:p w:rsidR="00E52EA4" w:rsidRPr="00DF3139" w:rsidRDefault="00E52EA4" w:rsidP="007C6509">
            <w:pPr>
              <w:widowControl w:val="0"/>
              <w:numPr>
                <w:ilvl w:val="0"/>
                <w:numId w:val="1"/>
              </w:numPr>
              <w:tabs>
                <w:tab w:val="left" w:pos="286"/>
              </w:tabs>
              <w:ind w:left="0" w:firstLine="10"/>
              <w:jc w:val="both"/>
            </w:pPr>
            <w:r w:rsidRPr="00DF3139">
              <w:t>Naftos produktų pripildymo stočių darbo technologija</w:t>
            </w:r>
          </w:p>
          <w:p w:rsidR="00E52EA4" w:rsidRPr="00DF3139" w:rsidRDefault="00E52EA4" w:rsidP="007C6509">
            <w:pPr>
              <w:widowControl w:val="0"/>
              <w:numPr>
                <w:ilvl w:val="0"/>
                <w:numId w:val="1"/>
              </w:numPr>
              <w:tabs>
                <w:tab w:val="left" w:pos="286"/>
              </w:tabs>
              <w:ind w:left="0" w:firstLine="10"/>
              <w:jc w:val="both"/>
            </w:pPr>
            <w:proofErr w:type="spellStart"/>
            <w:r w:rsidRPr="00DF3139">
              <w:t>Negabaritiniai</w:t>
            </w:r>
            <w:proofErr w:type="spellEnd"/>
            <w:r w:rsidRPr="00DF3139">
              <w:t xml:space="preserve"> kroviniai</w:t>
            </w:r>
          </w:p>
          <w:p w:rsidR="00E52EA4" w:rsidRPr="00DF3139" w:rsidRDefault="00E52EA4" w:rsidP="007C6509">
            <w:pPr>
              <w:widowControl w:val="0"/>
              <w:numPr>
                <w:ilvl w:val="0"/>
                <w:numId w:val="1"/>
              </w:numPr>
              <w:tabs>
                <w:tab w:val="left" w:pos="286"/>
              </w:tabs>
              <w:ind w:left="0" w:firstLine="10"/>
              <w:jc w:val="both"/>
            </w:pPr>
            <w:r w:rsidRPr="00DF3139">
              <w:t>Pavojingų krovinių vežimo ypatumai</w:t>
            </w:r>
          </w:p>
          <w:p w:rsidR="00E52EA4" w:rsidRPr="00DF3139" w:rsidRDefault="00E52EA4" w:rsidP="007C6509">
            <w:pPr>
              <w:widowControl w:val="0"/>
              <w:tabs>
                <w:tab w:val="left" w:pos="286"/>
              </w:tabs>
              <w:ind w:left="10"/>
              <w:jc w:val="both"/>
              <w:rPr>
                <w:b/>
              </w:rPr>
            </w:pPr>
            <w:r w:rsidRPr="00DF3139">
              <w:rPr>
                <w:b/>
              </w:rPr>
              <w:t>Tema. Krovinio įvertinimas</w:t>
            </w:r>
          </w:p>
          <w:p w:rsidR="00E52EA4" w:rsidRPr="00DF3139" w:rsidRDefault="00E52EA4" w:rsidP="007C6509">
            <w:pPr>
              <w:spacing w:after="1" w:line="237" w:lineRule="auto"/>
              <w:ind w:left="1" w:right="25"/>
              <w:rPr>
                <w:b/>
              </w:rPr>
            </w:pPr>
            <w:r w:rsidRPr="00DF3139">
              <w:rPr>
                <w:b/>
              </w:rPr>
              <w:lastRenderedPageBreak/>
              <w:t xml:space="preserve">Tema. </w:t>
            </w:r>
            <w:r w:rsidRPr="00DF3139">
              <w:rPr>
                <w:b/>
                <w:i/>
              </w:rPr>
              <w:t>Krovinių paruošimas vežimui geležinkelio transportu</w:t>
            </w:r>
          </w:p>
          <w:p w:rsidR="00E52EA4" w:rsidRPr="00DF3139" w:rsidRDefault="00E52EA4" w:rsidP="007C6509">
            <w:pPr>
              <w:widowControl w:val="0"/>
              <w:numPr>
                <w:ilvl w:val="0"/>
                <w:numId w:val="1"/>
              </w:numPr>
              <w:tabs>
                <w:tab w:val="left" w:pos="286"/>
              </w:tabs>
              <w:ind w:left="0" w:firstLine="10"/>
              <w:jc w:val="both"/>
            </w:pPr>
            <w:r w:rsidRPr="00DF3139">
              <w:t>Krovinių įpakavimas</w:t>
            </w:r>
          </w:p>
          <w:p w:rsidR="00E52EA4" w:rsidRPr="00DF3139" w:rsidRDefault="00E52EA4" w:rsidP="007C6509">
            <w:pPr>
              <w:widowControl w:val="0"/>
              <w:numPr>
                <w:ilvl w:val="0"/>
                <w:numId w:val="1"/>
              </w:numPr>
              <w:tabs>
                <w:tab w:val="left" w:pos="286"/>
              </w:tabs>
              <w:ind w:left="0" w:firstLine="10"/>
              <w:jc w:val="both"/>
            </w:pPr>
            <w:r w:rsidRPr="00DF3139">
              <w:t>Krovinių ženklinimas</w:t>
            </w:r>
          </w:p>
          <w:p w:rsidR="00E52EA4" w:rsidRPr="00DF3139" w:rsidRDefault="00E52EA4" w:rsidP="007C6509">
            <w:pPr>
              <w:widowControl w:val="0"/>
              <w:numPr>
                <w:ilvl w:val="0"/>
                <w:numId w:val="1"/>
              </w:numPr>
              <w:tabs>
                <w:tab w:val="left" w:pos="286"/>
              </w:tabs>
              <w:ind w:left="0" w:firstLine="10"/>
              <w:jc w:val="both"/>
            </w:pPr>
            <w:r w:rsidRPr="00DF3139">
              <w:t>Krovinių sandėliavimas ir paruošimas tolesniam gabenimui</w:t>
            </w:r>
          </w:p>
          <w:p w:rsidR="00E52EA4" w:rsidRPr="00DF3139" w:rsidRDefault="00E52EA4" w:rsidP="007C6509">
            <w:pPr>
              <w:widowControl w:val="0"/>
              <w:numPr>
                <w:ilvl w:val="0"/>
                <w:numId w:val="1"/>
              </w:numPr>
              <w:tabs>
                <w:tab w:val="left" w:pos="286"/>
              </w:tabs>
              <w:ind w:left="0" w:firstLine="10"/>
              <w:jc w:val="both"/>
            </w:pPr>
            <w:r w:rsidRPr="00DF3139">
              <w:t>Krovinių pakrovimas ir tvirtinimas</w:t>
            </w:r>
          </w:p>
          <w:p w:rsidR="00E52EA4" w:rsidRPr="00DF3139" w:rsidRDefault="00E52EA4" w:rsidP="007C6509">
            <w:pPr>
              <w:widowControl w:val="0"/>
              <w:numPr>
                <w:ilvl w:val="0"/>
                <w:numId w:val="1"/>
              </w:numPr>
              <w:tabs>
                <w:tab w:val="left" w:pos="286"/>
              </w:tabs>
              <w:ind w:left="0" w:firstLine="10"/>
              <w:jc w:val="both"/>
            </w:pPr>
            <w:r w:rsidRPr="00DF3139">
              <w:t>Krovinių išdėstymas ir tvirtinimas atvirose platformose</w:t>
            </w:r>
          </w:p>
          <w:p w:rsidR="00E52EA4" w:rsidRPr="00DF3139" w:rsidRDefault="00E52EA4" w:rsidP="007C6509">
            <w:pPr>
              <w:widowControl w:val="0"/>
              <w:numPr>
                <w:ilvl w:val="0"/>
                <w:numId w:val="1"/>
              </w:numPr>
              <w:tabs>
                <w:tab w:val="left" w:pos="286"/>
              </w:tabs>
              <w:ind w:left="0" w:firstLine="10"/>
              <w:jc w:val="both"/>
            </w:pPr>
            <w:r w:rsidRPr="00DF3139">
              <w:t xml:space="preserve">Priemonės, leidžiančios didinti vagonų </w:t>
            </w:r>
            <w:proofErr w:type="spellStart"/>
            <w:r w:rsidRPr="00DF3139">
              <w:t>įkrovumą</w:t>
            </w:r>
            <w:proofErr w:type="spellEnd"/>
            <w:r w:rsidRPr="00DF3139">
              <w:t xml:space="preserve"> ir talpą</w:t>
            </w:r>
          </w:p>
        </w:tc>
      </w:tr>
      <w:tr w:rsidR="00E52EA4" w:rsidRPr="00DF3139" w:rsidTr="00E52EA4">
        <w:trPr>
          <w:trHeight w:val="57"/>
        </w:trPr>
        <w:tc>
          <w:tcPr>
            <w:tcW w:w="1142" w:type="pct"/>
            <w:vMerge w:val="restart"/>
          </w:tcPr>
          <w:p w:rsidR="00E52EA4" w:rsidRPr="00DF3139" w:rsidRDefault="00E52EA4" w:rsidP="007C6509">
            <w:pPr>
              <w:rPr>
                <w:rFonts w:eastAsiaTheme="minorHAnsi"/>
                <w:lang w:eastAsia="en-US"/>
              </w:rPr>
            </w:pPr>
            <w:r w:rsidRPr="00DF3139">
              <w:t>2. Parengti krovinio vežimo geležinkelio transportu dokumentaciją.</w:t>
            </w:r>
          </w:p>
        </w:tc>
        <w:tc>
          <w:tcPr>
            <w:tcW w:w="1051" w:type="pct"/>
          </w:tcPr>
          <w:p w:rsidR="00E52EA4" w:rsidRPr="00DF3139" w:rsidRDefault="00E52EA4" w:rsidP="007C6509">
            <w:pPr>
              <w:spacing w:line="256" w:lineRule="auto"/>
              <w:ind w:left="1" w:right="16"/>
              <w:rPr>
                <w:highlight w:val="yellow"/>
              </w:rPr>
            </w:pPr>
            <w:r w:rsidRPr="00DF3139">
              <w:t>2.1. Įforminti važtos dokumentus.</w:t>
            </w:r>
          </w:p>
        </w:tc>
        <w:tc>
          <w:tcPr>
            <w:tcW w:w="2807" w:type="pct"/>
          </w:tcPr>
          <w:p w:rsidR="00E52EA4" w:rsidRPr="00DF3139" w:rsidRDefault="00E52EA4" w:rsidP="007C6509">
            <w:pPr>
              <w:pStyle w:val="Default"/>
              <w:jc w:val="both"/>
              <w:rPr>
                <w:bCs/>
                <w:i/>
                <w:iCs/>
                <w:color w:val="auto"/>
              </w:rPr>
            </w:pPr>
            <w:r w:rsidRPr="00DF3139">
              <w:rPr>
                <w:b/>
                <w:bCs/>
                <w:color w:val="auto"/>
              </w:rPr>
              <w:t xml:space="preserve">Tema. </w:t>
            </w:r>
            <w:r w:rsidRPr="00DF3139">
              <w:rPr>
                <w:b/>
                <w:bCs/>
                <w:i/>
                <w:iCs/>
                <w:color w:val="auto"/>
              </w:rPr>
              <w:t xml:space="preserve">Dokumentai, reglamentuojantys </w:t>
            </w:r>
            <w:r w:rsidRPr="00DF3139">
              <w:rPr>
                <w:b/>
                <w:i/>
                <w:color w:val="auto"/>
              </w:rPr>
              <w:t>krovinių vežimą</w:t>
            </w:r>
            <w:r w:rsidRPr="00DF3139">
              <w:rPr>
                <w:b/>
                <w:bCs/>
                <w:i/>
                <w:iCs/>
                <w:color w:val="auto"/>
              </w:rPr>
              <w:t xml:space="preserve"> geležinkelio transportu</w:t>
            </w:r>
          </w:p>
          <w:p w:rsidR="00E52EA4" w:rsidRPr="00DF3139" w:rsidRDefault="00E52EA4" w:rsidP="007C6509">
            <w:pPr>
              <w:widowControl w:val="0"/>
              <w:numPr>
                <w:ilvl w:val="0"/>
                <w:numId w:val="1"/>
              </w:numPr>
              <w:tabs>
                <w:tab w:val="left" w:pos="286"/>
              </w:tabs>
              <w:ind w:left="0" w:firstLine="10"/>
              <w:jc w:val="both"/>
            </w:pPr>
            <w:r w:rsidRPr="00DF3139">
              <w:t>Lietuvos Respublikos geležinkelio transporto kodeksas</w:t>
            </w:r>
          </w:p>
          <w:p w:rsidR="00E52EA4" w:rsidRPr="00DF3139" w:rsidRDefault="00E52EA4" w:rsidP="007C6509">
            <w:pPr>
              <w:widowControl w:val="0"/>
              <w:numPr>
                <w:ilvl w:val="0"/>
                <w:numId w:val="1"/>
              </w:numPr>
              <w:tabs>
                <w:tab w:val="left" w:pos="286"/>
              </w:tabs>
              <w:ind w:left="0" w:firstLine="10"/>
              <w:jc w:val="both"/>
            </w:pPr>
            <w:r w:rsidRPr="00DF3139">
              <w:t xml:space="preserve">Tarptautiniai dokumentai, reglamentuojantys krovinių vežimą geležinkelio transportu </w:t>
            </w:r>
          </w:p>
          <w:p w:rsidR="00E52EA4" w:rsidRPr="00DF3139" w:rsidRDefault="00E52EA4" w:rsidP="007C6509">
            <w:pPr>
              <w:widowControl w:val="0"/>
              <w:numPr>
                <w:ilvl w:val="0"/>
                <w:numId w:val="1"/>
              </w:numPr>
              <w:tabs>
                <w:tab w:val="left" w:pos="286"/>
              </w:tabs>
              <w:ind w:left="0" w:firstLine="10"/>
              <w:jc w:val="both"/>
            </w:pPr>
            <w:r w:rsidRPr="00DF3139">
              <w:t>Tarptautinis krovinių vežimo geležinkeliais susitarimas (SMGS), pervežimo taisyklės tarptautiniais geležinkelio maršrutais (CIM)</w:t>
            </w:r>
          </w:p>
          <w:p w:rsidR="00E52EA4" w:rsidRPr="00DF3139" w:rsidRDefault="00E52EA4" w:rsidP="007C6509">
            <w:pPr>
              <w:pStyle w:val="Default"/>
              <w:jc w:val="both"/>
              <w:rPr>
                <w:bCs/>
                <w:i/>
                <w:iCs/>
                <w:color w:val="auto"/>
              </w:rPr>
            </w:pPr>
            <w:r w:rsidRPr="00DF3139">
              <w:rPr>
                <w:b/>
                <w:bCs/>
                <w:color w:val="auto"/>
              </w:rPr>
              <w:t xml:space="preserve">Tema. </w:t>
            </w:r>
            <w:r w:rsidRPr="00DF3139">
              <w:rPr>
                <w:b/>
                <w:bCs/>
                <w:i/>
                <w:iCs/>
                <w:color w:val="auto"/>
              </w:rPr>
              <w:t>Važtos dokumentai</w:t>
            </w:r>
          </w:p>
          <w:p w:rsidR="00E52EA4" w:rsidRPr="00DF3139" w:rsidRDefault="00E52EA4" w:rsidP="007C6509">
            <w:pPr>
              <w:widowControl w:val="0"/>
              <w:numPr>
                <w:ilvl w:val="0"/>
                <w:numId w:val="1"/>
              </w:numPr>
              <w:tabs>
                <w:tab w:val="left" w:pos="286"/>
              </w:tabs>
              <w:ind w:left="0" w:firstLine="10"/>
              <w:jc w:val="both"/>
            </w:pPr>
            <w:r w:rsidRPr="00DF3139">
              <w:t xml:space="preserve">Važtos dokumentai </w:t>
            </w:r>
          </w:p>
          <w:p w:rsidR="00E52EA4" w:rsidRPr="00DF3139" w:rsidRDefault="00E52EA4" w:rsidP="007C6509">
            <w:pPr>
              <w:widowControl w:val="0"/>
              <w:numPr>
                <w:ilvl w:val="0"/>
                <w:numId w:val="1"/>
              </w:numPr>
              <w:tabs>
                <w:tab w:val="left" w:pos="286"/>
              </w:tabs>
              <w:ind w:left="0" w:firstLine="10"/>
              <w:jc w:val="both"/>
            </w:pPr>
            <w:r w:rsidRPr="00DF3139">
              <w:t xml:space="preserve">KR-99 formos važtos dokumentai </w:t>
            </w:r>
          </w:p>
        </w:tc>
      </w:tr>
      <w:tr w:rsidR="00E52EA4" w:rsidRPr="00DF3139" w:rsidTr="00E52EA4">
        <w:trPr>
          <w:trHeight w:val="57"/>
        </w:trPr>
        <w:tc>
          <w:tcPr>
            <w:tcW w:w="1142" w:type="pct"/>
            <w:vMerge/>
          </w:tcPr>
          <w:p w:rsidR="00E52EA4" w:rsidRPr="00DF3139" w:rsidRDefault="00E52EA4" w:rsidP="007C6509"/>
        </w:tc>
        <w:tc>
          <w:tcPr>
            <w:tcW w:w="1051" w:type="pct"/>
          </w:tcPr>
          <w:p w:rsidR="00E52EA4" w:rsidRPr="00DF3139" w:rsidRDefault="00E52EA4" w:rsidP="007C6509">
            <w:pPr>
              <w:pStyle w:val="Default"/>
              <w:rPr>
                <w:color w:val="auto"/>
                <w:highlight w:val="yellow"/>
              </w:rPr>
            </w:pPr>
            <w:r w:rsidRPr="00DF3139">
              <w:rPr>
                <w:color w:val="auto"/>
              </w:rPr>
              <w:t xml:space="preserve">2.2. Sudaryti </w:t>
            </w:r>
            <w:r w:rsidRPr="00DF3139">
              <w:rPr>
                <w:bCs/>
                <w:iCs/>
                <w:color w:val="auto"/>
              </w:rPr>
              <w:t>krovinio vežimo sutartį.</w:t>
            </w:r>
          </w:p>
        </w:tc>
        <w:tc>
          <w:tcPr>
            <w:tcW w:w="2807" w:type="pct"/>
          </w:tcPr>
          <w:p w:rsidR="00E52EA4" w:rsidRPr="00DF3139" w:rsidRDefault="00E52EA4" w:rsidP="007C6509">
            <w:pPr>
              <w:pStyle w:val="Default"/>
              <w:rPr>
                <w:color w:val="auto"/>
              </w:rPr>
            </w:pPr>
            <w:r w:rsidRPr="00DF3139">
              <w:rPr>
                <w:b/>
                <w:bCs/>
                <w:color w:val="auto"/>
              </w:rPr>
              <w:t xml:space="preserve">Tema. </w:t>
            </w:r>
            <w:r w:rsidRPr="00DF3139">
              <w:rPr>
                <w:b/>
                <w:bCs/>
                <w:i/>
                <w:iCs/>
                <w:color w:val="auto"/>
              </w:rPr>
              <w:t xml:space="preserve">Krovinio vežimo sutarties sudarymas </w:t>
            </w:r>
          </w:p>
          <w:p w:rsidR="00E52EA4" w:rsidRPr="00DF3139" w:rsidRDefault="00E52EA4" w:rsidP="007C6509">
            <w:pPr>
              <w:widowControl w:val="0"/>
              <w:numPr>
                <w:ilvl w:val="0"/>
                <w:numId w:val="1"/>
              </w:numPr>
              <w:tabs>
                <w:tab w:val="left" w:pos="286"/>
              </w:tabs>
              <w:ind w:left="0" w:firstLine="10"/>
            </w:pPr>
            <w:r w:rsidRPr="00DF3139">
              <w:t xml:space="preserve">Krovinio vežimo sutarties sudarymas </w:t>
            </w:r>
          </w:p>
          <w:p w:rsidR="00E52EA4" w:rsidRPr="00DF3139" w:rsidRDefault="00E52EA4" w:rsidP="007C6509">
            <w:pPr>
              <w:widowControl w:val="0"/>
              <w:numPr>
                <w:ilvl w:val="0"/>
                <w:numId w:val="1"/>
              </w:numPr>
              <w:tabs>
                <w:tab w:val="left" w:pos="286"/>
              </w:tabs>
              <w:ind w:left="0" w:firstLine="10"/>
            </w:pPr>
            <w:r w:rsidRPr="00DF3139">
              <w:t xml:space="preserve">Krovinio vežimo maršrutas </w:t>
            </w:r>
          </w:p>
          <w:p w:rsidR="00E52EA4" w:rsidRPr="00DF3139" w:rsidRDefault="00E52EA4" w:rsidP="007C6509">
            <w:pPr>
              <w:widowControl w:val="0"/>
              <w:numPr>
                <w:ilvl w:val="0"/>
                <w:numId w:val="1"/>
              </w:numPr>
              <w:tabs>
                <w:tab w:val="left" w:pos="286"/>
              </w:tabs>
              <w:ind w:left="0" w:firstLine="10"/>
              <w:jc w:val="both"/>
            </w:pPr>
            <w:r w:rsidRPr="00DF3139">
              <w:t>Krovinių vežimas ir ekspedijavimas geležinkelio keliu, tinkamiausių maršrutų ir priimtiniausių tarifų parinkimas</w:t>
            </w:r>
          </w:p>
          <w:p w:rsidR="00E52EA4" w:rsidRPr="00DF3139" w:rsidRDefault="00E52EA4" w:rsidP="007C6509">
            <w:pPr>
              <w:widowControl w:val="0"/>
              <w:numPr>
                <w:ilvl w:val="0"/>
                <w:numId w:val="1"/>
              </w:numPr>
              <w:tabs>
                <w:tab w:val="left" w:pos="286"/>
              </w:tabs>
              <w:ind w:left="0" w:firstLine="10"/>
            </w:pPr>
            <w:r w:rsidRPr="00DF3139">
              <w:t>Krovinio vežimo tarifų taikymas</w:t>
            </w:r>
          </w:p>
          <w:p w:rsidR="00E52EA4" w:rsidRPr="00DF3139" w:rsidRDefault="00E52EA4" w:rsidP="007C6509">
            <w:pPr>
              <w:widowControl w:val="0"/>
              <w:numPr>
                <w:ilvl w:val="0"/>
                <w:numId w:val="1"/>
              </w:numPr>
              <w:tabs>
                <w:tab w:val="left" w:pos="286"/>
              </w:tabs>
              <w:ind w:left="0" w:firstLine="10"/>
            </w:pPr>
            <w:r w:rsidRPr="00DF3139">
              <w:t>Krovinių apskaita</w:t>
            </w:r>
          </w:p>
        </w:tc>
      </w:tr>
      <w:tr w:rsidR="00E52EA4" w:rsidRPr="00DF3139" w:rsidTr="00E52EA4">
        <w:trPr>
          <w:trHeight w:val="57"/>
        </w:trPr>
        <w:tc>
          <w:tcPr>
            <w:tcW w:w="1142" w:type="pct"/>
          </w:tcPr>
          <w:p w:rsidR="00E52EA4" w:rsidRPr="00DF3139" w:rsidRDefault="00E52EA4" w:rsidP="007C6509">
            <w:pPr>
              <w:rPr>
                <w:highlight w:val="yellow"/>
              </w:rPr>
            </w:pPr>
            <w:r w:rsidRPr="00DF3139">
              <w:t>Mokymosi pasiekimų vertinimo kriterijai</w:t>
            </w:r>
          </w:p>
        </w:tc>
        <w:tc>
          <w:tcPr>
            <w:tcW w:w="3858" w:type="pct"/>
            <w:gridSpan w:val="2"/>
          </w:tcPr>
          <w:p w:rsidR="00E52EA4" w:rsidRPr="00DF3139" w:rsidRDefault="00E52EA4" w:rsidP="007C6509">
            <w:pPr>
              <w:spacing w:after="1" w:line="237" w:lineRule="auto"/>
              <w:ind w:left="1" w:right="25"/>
              <w:jc w:val="both"/>
              <w:rPr>
                <w:bCs/>
                <w:highlight w:val="yellow"/>
              </w:rPr>
            </w:pPr>
            <w:r w:rsidRPr="00DF3139">
              <w:t>Įvertintas krovinys, nustatyta krovinio kategorija, parinkta tinkama krovinio vežimo geležinkelio transportu priemonė, įvertintos vežimo sąlygos, tinkamai paruoštas krovinys gabenimui, suorganizuotas saugus krovinių vežimas geležinkelio transportu.</w:t>
            </w:r>
            <w:r w:rsidRPr="00DF3139">
              <w:rPr>
                <w:bCs/>
                <w:iCs/>
              </w:rPr>
              <w:t xml:space="preserve"> </w:t>
            </w:r>
            <w:r w:rsidRPr="00DF3139">
              <w:t xml:space="preserve">Savarankiškai užpildyta krovinių vežimo dokumentacija pagal </w:t>
            </w:r>
            <w:r w:rsidRPr="00DF3139">
              <w:rPr>
                <w:bCs/>
                <w:iCs/>
              </w:rPr>
              <w:t xml:space="preserve">tarptautinius ir nacionalinius reikalavimus, reglamentuojančius </w:t>
            </w:r>
            <w:r w:rsidRPr="00DF3139">
              <w:t xml:space="preserve">krovinių vežimą </w:t>
            </w:r>
            <w:r w:rsidRPr="00DF3139">
              <w:rPr>
                <w:bCs/>
                <w:iCs/>
              </w:rPr>
              <w:t>geležinkelio transportu</w:t>
            </w:r>
            <w:r w:rsidRPr="00DF3139">
              <w:t xml:space="preserve">. </w:t>
            </w:r>
          </w:p>
        </w:tc>
      </w:tr>
      <w:tr w:rsidR="00E52EA4" w:rsidRPr="00DF3139" w:rsidTr="00E52EA4">
        <w:trPr>
          <w:trHeight w:val="57"/>
        </w:trPr>
        <w:tc>
          <w:tcPr>
            <w:tcW w:w="1142" w:type="pct"/>
          </w:tcPr>
          <w:p w:rsidR="00E52EA4" w:rsidRPr="00DF3139" w:rsidRDefault="00E52EA4" w:rsidP="007C6509">
            <w:r w:rsidRPr="00DF3139">
              <w:t>Reikalavimai mokymui skirtiems metodiniams ir materialiesiems ištekliams</w:t>
            </w:r>
          </w:p>
        </w:tc>
        <w:tc>
          <w:tcPr>
            <w:tcW w:w="3858" w:type="pct"/>
            <w:gridSpan w:val="2"/>
          </w:tcPr>
          <w:p w:rsidR="00E52EA4" w:rsidRPr="00DF3139" w:rsidRDefault="00E52EA4" w:rsidP="007C6509">
            <w:pPr>
              <w:widowControl w:val="0"/>
              <w:jc w:val="both"/>
              <w:rPr>
                <w:i/>
              </w:rPr>
            </w:pPr>
            <w:r w:rsidRPr="00DF3139">
              <w:rPr>
                <w:i/>
              </w:rPr>
              <w:t>Mokymo(</w:t>
            </w:r>
            <w:proofErr w:type="spellStart"/>
            <w:r w:rsidRPr="00DF3139">
              <w:rPr>
                <w:i/>
              </w:rPr>
              <w:t>si</w:t>
            </w:r>
            <w:proofErr w:type="spellEnd"/>
            <w:r w:rsidRPr="00DF3139">
              <w:rPr>
                <w:i/>
              </w:rPr>
              <w:t>) medžiaga:</w:t>
            </w:r>
          </w:p>
          <w:p w:rsidR="00E52EA4" w:rsidRPr="00DF3139" w:rsidRDefault="00E52EA4" w:rsidP="007C6509">
            <w:pPr>
              <w:widowControl w:val="0"/>
              <w:numPr>
                <w:ilvl w:val="0"/>
                <w:numId w:val="1"/>
              </w:numPr>
              <w:tabs>
                <w:tab w:val="left" w:pos="286"/>
              </w:tabs>
              <w:ind w:left="0" w:firstLine="10"/>
              <w:jc w:val="both"/>
            </w:pPr>
            <w:r w:rsidRPr="00DF3139">
              <w:t>Logisto ekspeditoriaus modulinė profesinio mokymo programa</w:t>
            </w:r>
          </w:p>
          <w:p w:rsidR="00E52EA4" w:rsidRPr="00DF3139" w:rsidRDefault="00E52EA4" w:rsidP="007C6509">
            <w:pPr>
              <w:widowControl w:val="0"/>
              <w:numPr>
                <w:ilvl w:val="0"/>
                <w:numId w:val="1"/>
              </w:numPr>
              <w:tabs>
                <w:tab w:val="left" w:pos="286"/>
              </w:tabs>
              <w:ind w:hanging="710"/>
              <w:jc w:val="both"/>
            </w:pPr>
            <w:r w:rsidRPr="00DF3139">
              <w:t>Vadovėliai ir kita mokomoji literatūra</w:t>
            </w:r>
          </w:p>
          <w:p w:rsidR="00E52EA4" w:rsidRPr="00DF3139" w:rsidRDefault="00E52EA4" w:rsidP="007C6509">
            <w:pPr>
              <w:widowControl w:val="0"/>
              <w:jc w:val="both"/>
              <w:rPr>
                <w:i/>
              </w:rPr>
            </w:pPr>
            <w:r w:rsidRPr="00DF3139">
              <w:rPr>
                <w:i/>
              </w:rPr>
              <w:t>Mokymosi priemonės:</w:t>
            </w:r>
          </w:p>
          <w:p w:rsidR="00E52EA4" w:rsidRPr="00DF3139" w:rsidRDefault="00E52EA4" w:rsidP="007C6509">
            <w:pPr>
              <w:widowControl w:val="0"/>
              <w:numPr>
                <w:ilvl w:val="0"/>
                <w:numId w:val="1"/>
              </w:numPr>
              <w:tabs>
                <w:tab w:val="left" w:pos="286"/>
              </w:tabs>
              <w:ind w:left="0" w:firstLine="10"/>
              <w:jc w:val="both"/>
            </w:pPr>
            <w:r w:rsidRPr="00DF3139">
              <w:t>Plakatai (darbų saugos, krovinių tipai)</w:t>
            </w:r>
          </w:p>
          <w:p w:rsidR="00E52EA4" w:rsidRPr="00DF3139" w:rsidRDefault="00E52EA4" w:rsidP="007C6509">
            <w:pPr>
              <w:widowControl w:val="0"/>
              <w:numPr>
                <w:ilvl w:val="0"/>
                <w:numId w:val="1"/>
              </w:numPr>
              <w:tabs>
                <w:tab w:val="left" w:pos="286"/>
              </w:tabs>
              <w:ind w:left="0" w:firstLine="10"/>
              <w:jc w:val="both"/>
            </w:pPr>
            <w:r w:rsidRPr="00DF3139">
              <w:t>Važtos dokumentų pavyzdžiai</w:t>
            </w:r>
          </w:p>
        </w:tc>
      </w:tr>
      <w:tr w:rsidR="00E52EA4" w:rsidRPr="00DF3139" w:rsidTr="00E52EA4">
        <w:trPr>
          <w:trHeight w:val="57"/>
        </w:trPr>
        <w:tc>
          <w:tcPr>
            <w:tcW w:w="1142" w:type="pct"/>
          </w:tcPr>
          <w:p w:rsidR="00E52EA4" w:rsidRPr="00DF3139" w:rsidRDefault="00E52EA4" w:rsidP="007C6509">
            <w:r w:rsidRPr="00DF3139">
              <w:t>Reikalavimai teorinio ir praktinio mokymo vietai</w:t>
            </w:r>
          </w:p>
        </w:tc>
        <w:tc>
          <w:tcPr>
            <w:tcW w:w="3858" w:type="pct"/>
            <w:gridSpan w:val="2"/>
          </w:tcPr>
          <w:p w:rsidR="00E52EA4" w:rsidRPr="00DF3139" w:rsidRDefault="00E52EA4" w:rsidP="007C6509">
            <w:pPr>
              <w:widowControl w:val="0"/>
              <w:jc w:val="both"/>
            </w:pPr>
            <w:r w:rsidRPr="00DF3139">
              <w:t>Klasė ar kita mokymui(</w:t>
            </w:r>
            <w:proofErr w:type="spellStart"/>
            <w:r w:rsidRPr="00DF3139">
              <w:t>si</w:t>
            </w:r>
            <w:proofErr w:type="spellEnd"/>
            <w:r w:rsidRPr="00DF3139">
              <w:t>) pritaikyta patalpa su techninėmis priemonėmis (kompiuteriu, vaizdo projektoriumi) mokymo(</w:t>
            </w:r>
            <w:proofErr w:type="spellStart"/>
            <w:r w:rsidRPr="00DF3139">
              <w:t>si</w:t>
            </w:r>
            <w:proofErr w:type="spellEnd"/>
            <w:r w:rsidRPr="00DF3139">
              <w:t>) medžiagai pateikti.</w:t>
            </w:r>
          </w:p>
          <w:p w:rsidR="00E52EA4" w:rsidRPr="00DF3139" w:rsidRDefault="00E52EA4" w:rsidP="007C6509">
            <w:pPr>
              <w:tabs>
                <w:tab w:val="left" w:pos="286"/>
              </w:tabs>
              <w:jc w:val="both"/>
            </w:pPr>
            <w:r w:rsidRPr="00DF3139">
              <w:t xml:space="preserve">Praktinio mokymo klasė (patalpa) aprūpinta stendais (krovinių vežimo schemos, krovinių tipai ir jų vežimo sąlygos ir kt.), kompiuterinėmis geležinkelio transportu vežamų krovinių valdymo ir ekspedijavimo programomis. </w:t>
            </w:r>
          </w:p>
        </w:tc>
      </w:tr>
      <w:tr w:rsidR="00E52EA4" w:rsidRPr="00DF3139" w:rsidTr="00E52EA4">
        <w:trPr>
          <w:trHeight w:val="57"/>
        </w:trPr>
        <w:tc>
          <w:tcPr>
            <w:tcW w:w="1142" w:type="pct"/>
          </w:tcPr>
          <w:p w:rsidR="00E52EA4" w:rsidRPr="00DF3139" w:rsidRDefault="00E52EA4" w:rsidP="007C6509">
            <w:r w:rsidRPr="00DF3139">
              <w:t xml:space="preserve">Reikalavimai mokytojo dalykiniam pasirengimui </w:t>
            </w:r>
            <w:r w:rsidRPr="00DF3139">
              <w:lastRenderedPageBreak/>
              <w:t>(dalykinei kvalifikacijai)</w:t>
            </w:r>
          </w:p>
        </w:tc>
        <w:tc>
          <w:tcPr>
            <w:tcW w:w="3858" w:type="pct"/>
            <w:gridSpan w:val="2"/>
          </w:tcPr>
          <w:p w:rsidR="00E52EA4" w:rsidRPr="00DF3139" w:rsidRDefault="00E52EA4" w:rsidP="007C6509">
            <w:pPr>
              <w:jc w:val="both"/>
            </w:pPr>
            <w:r w:rsidRPr="00DF3139">
              <w:lastRenderedPageBreak/>
              <w:t>Modulį gali vesti mokytojas, turintis:</w:t>
            </w:r>
          </w:p>
          <w:p w:rsidR="00E52EA4" w:rsidRPr="00DF3139" w:rsidRDefault="00E52EA4" w:rsidP="007C6509">
            <w:pPr>
              <w:jc w:val="both"/>
            </w:pPr>
            <w:r w:rsidRPr="00DF3139">
              <w:t xml:space="preserve">1) Lietuvos Respublikos švietimo įstatyme ir Reikalavimų mokytojų kvalifikacijai apraše, patvirtintame Lietuvos Respublikos švietimo ir mokslo ministro </w:t>
            </w:r>
            <w:smartTag w:uri="urn:schemas-microsoft-com:office:smarttags" w:element="metricconverter">
              <w:smartTagPr>
                <w:attr w:name="ProductID" w:val="2014 m"/>
              </w:smartTagPr>
              <w:r w:rsidRPr="00DF3139">
                <w:t>2014 m</w:t>
              </w:r>
            </w:smartTag>
            <w:r w:rsidRPr="00DF3139">
              <w:t xml:space="preserve">. rugpjūčio 29 d. įsakymu Nr. V-774 „Dėl Reikalavimų </w:t>
            </w:r>
            <w:r w:rsidRPr="00DF3139">
              <w:lastRenderedPageBreak/>
              <w:t>mokytojų kvalifikacijai aprašo patvirtinimo“, nustatytą išsilavinimą ir kvalifikaciją;</w:t>
            </w:r>
          </w:p>
          <w:p w:rsidR="00E52EA4" w:rsidRPr="00DF3139" w:rsidRDefault="00E52EA4" w:rsidP="007C6509">
            <w:pPr>
              <w:jc w:val="both"/>
            </w:pPr>
            <w:r w:rsidRPr="00DF3139">
              <w:t>2) logisto ekspeditoriaus ar lygiavertę kvalifikaciją (išsilavinimą) arba ne mažesnę kaip 3 metų logisto ekspeditoriaus profesinės veiklos patirtį logistikos srityje.</w:t>
            </w:r>
          </w:p>
        </w:tc>
      </w:tr>
    </w:tbl>
    <w:p w:rsidR="00E52EA4" w:rsidRDefault="00E52EA4" w:rsidP="00264F7C">
      <w:pPr>
        <w:rPr>
          <w:b/>
        </w:rPr>
      </w:pPr>
    </w:p>
    <w:p w:rsidR="004F1B76" w:rsidRDefault="004F1B76">
      <w:pPr>
        <w:rPr>
          <w:b/>
        </w:rPr>
      </w:pPr>
      <w:r>
        <w:rPr>
          <w:b/>
        </w:rPr>
        <w:br w:type="page"/>
      </w:r>
    </w:p>
    <w:p w:rsidR="002F6A98" w:rsidRPr="004F1B76" w:rsidRDefault="002F6A98" w:rsidP="00264F7C">
      <w:pPr>
        <w:rPr>
          <w:b/>
        </w:rPr>
      </w:pPr>
    </w:p>
    <w:p w:rsidR="007018FB" w:rsidRPr="004F1B76" w:rsidRDefault="00A7123B" w:rsidP="00264F7C">
      <w:pPr>
        <w:jc w:val="center"/>
        <w:rPr>
          <w:b/>
        </w:rPr>
      </w:pPr>
      <w:r w:rsidRPr="004F1B76">
        <w:rPr>
          <w:b/>
        </w:rPr>
        <w:t>5</w:t>
      </w:r>
      <w:r w:rsidR="007018FB" w:rsidRPr="004F1B76">
        <w:rPr>
          <w:b/>
        </w:rPr>
        <w:t>.4. BAIGIAMASIS MODULIS</w:t>
      </w:r>
    </w:p>
    <w:p w:rsidR="007018FB" w:rsidRPr="004F1B76" w:rsidRDefault="007018FB" w:rsidP="004F1B76"/>
    <w:p w:rsidR="00DB3473" w:rsidRPr="004F1B76" w:rsidRDefault="00DB3473" w:rsidP="00264F7C">
      <w:pPr>
        <w:rPr>
          <w:b/>
        </w:rPr>
      </w:pPr>
      <w:r w:rsidRPr="004F1B76">
        <w:rPr>
          <w:b/>
        </w:rPr>
        <w:t>Modulio pavadinimas - Įvadas į darbo rinką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7647"/>
      </w:tblGrid>
      <w:tr w:rsidR="004F1B76" w:rsidRPr="004F1B76" w:rsidTr="004F1B76">
        <w:trPr>
          <w:trHeight w:val="57"/>
        </w:trPr>
        <w:tc>
          <w:tcPr>
            <w:tcW w:w="1142" w:type="pct"/>
          </w:tcPr>
          <w:p w:rsidR="0065777F" w:rsidRPr="004F1B76" w:rsidRDefault="0065777F" w:rsidP="004F1B76">
            <w:pPr>
              <w:pStyle w:val="2vidutinistinklelis1"/>
            </w:pPr>
            <w:r w:rsidRPr="004F1B76">
              <w:t>Valstybinis kodas</w:t>
            </w:r>
          </w:p>
        </w:tc>
        <w:tc>
          <w:tcPr>
            <w:tcW w:w="3858" w:type="pct"/>
          </w:tcPr>
          <w:p w:rsidR="0065777F" w:rsidRPr="004F1B76" w:rsidRDefault="0065777F" w:rsidP="00264F7C">
            <w:pPr>
              <w:pStyle w:val="2vidutinistinklelis1"/>
            </w:pPr>
            <w:r w:rsidRPr="004F1B76">
              <w:rPr>
                <w:noProof/>
              </w:rPr>
              <w:t>4000004</w:t>
            </w:r>
          </w:p>
        </w:tc>
      </w:tr>
      <w:tr w:rsidR="004F1B76" w:rsidRPr="004F1B76" w:rsidTr="004F1B76">
        <w:trPr>
          <w:trHeight w:val="57"/>
        </w:trPr>
        <w:tc>
          <w:tcPr>
            <w:tcW w:w="1142" w:type="pct"/>
          </w:tcPr>
          <w:p w:rsidR="0065777F" w:rsidRPr="004F1B76" w:rsidRDefault="0065777F" w:rsidP="004F1B76">
            <w:pPr>
              <w:pStyle w:val="2vidutinistinklelis1"/>
            </w:pPr>
            <w:r w:rsidRPr="004F1B76">
              <w:t>Modulio LTKS lygis</w:t>
            </w:r>
          </w:p>
        </w:tc>
        <w:tc>
          <w:tcPr>
            <w:tcW w:w="3858" w:type="pct"/>
          </w:tcPr>
          <w:p w:rsidR="0065777F" w:rsidRPr="004F1B76" w:rsidRDefault="0065777F" w:rsidP="00264F7C">
            <w:pPr>
              <w:pStyle w:val="2vidutinistinklelis1"/>
            </w:pPr>
            <w:r w:rsidRPr="004F1B76">
              <w:t>IV</w:t>
            </w:r>
          </w:p>
        </w:tc>
      </w:tr>
      <w:tr w:rsidR="004F1B76" w:rsidRPr="004F1B76" w:rsidTr="004F1B76">
        <w:trPr>
          <w:trHeight w:val="57"/>
        </w:trPr>
        <w:tc>
          <w:tcPr>
            <w:tcW w:w="1142" w:type="pct"/>
          </w:tcPr>
          <w:p w:rsidR="0065777F" w:rsidRPr="004F1B76" w:rsidRDefault="0065777F" w:rsidP="004F1B76">
            <w:pPr>
              <w:pStyle w:val="2vidutinistinklelis1"/>
            </w:pPr>
            <w:r w:rsidRPr="004F1B76">
              <w:t>Apimtis mokymosi kreditais</w:t>
            </w:r>
          </w:p>
        </w:tc>
        <w:tc>
          <w:tcPr>
            <w:tcW w:w="3858" w:type="pct"/>
          </w:tcPr>
          <w:p w:rsidR="0065777F" w:rsidRPr="004F1B76" w:rsidRDefault="0065777F" w:rsidP="00264F7C">
            <w:pPr>
              <w:pStyle w:val="2vidutinistinklelis1"/>
            </w:pPr>
            <w:r w:rsidRPr="004F1B76">
              <w:t>5</w:t>
            </w:r>
          </w:p>
        </w:tc>
      </w:tr>
      <w:tr w:rsidR="004F1B76" w:rsidRPr="004F1B76" w:rsidTr="004F1B76">
        <w:trPr>
          <w:trHeight w:val="57"/>
        </w:trPr>
        <w:tc>
          <w:tcPr>
            <w:tcW w:w="1142" w:type="pct"/>
            <w:shd w:val="clear" w:color="auto" w:fill="F2F2F2"/>
          </w:tcPr>
          <w:p w:rsidR="0065777F" w:rsidRPr="004F1B76" w:rsidRDefault="0065777F" w:rsidP="004F1B76">
            <w:pPr>
              <w:pStyle w:val="2vidutinistinklelis1"/>
            </w:pPr>
            <w:r w:rsidRPr="004F1B76">
              <w:t>Kompetencijos</w:t>
            </w:r>
          </w:p>
        </w:tc>
        <w:tc>
          <w:tcPr>
            <w:tcW w:w="3858" w:type="pct"/>
            <w:shd w:val="clear" w:color="auto" w:fill="F2F2F2"/>
          </w:tcPr>
          <w:p w:rsidR="0065777F" w:rsidRPr="004F1B76" w:rsidRDefault="0065777F" w:rsidP="00264F7C">
            <w:pPr>
              <w:pStyle w:val="2vidutinistinklelis1"/>
            </w:pPr>
            <w:r w:rsidRPr="004F1B76">
              <w:t>Mokymosi rezultatai</w:t>
            </w:r>
          </w:p>
        </w:tc>
      </w:tr>
      <w:tr w:rsidR="004F1B76" w:rsidRPr="004F1B76" w:rsidTr="004F1B76">
        <w:trPr>
          <w:trHeight w:val="57"/>
        </w:trPr>
        <w:tc>
          <w:tcPr>
            <w:tcW w:w="1142" w:type="pct"/>
          </w:tcPr>
          <w:p w:rsidR="0065777F" w:rsidRPr="004F1B76" w:rsidRDefault="0065777F" w:rsidP="004F1B76">
            <w:r w:rsidRPr="004F1B76">
              <w:t>1. Formuoti darbinius įgūdžius realioje darbo vietoje.</w:t>
            </w:r>
          </w:p>
        </w:tc>
        <w:tc>
          <w:tcPr>
            <w:tcW w:w="3858" w:type="pct"/>
          </w:tcPr>
          <w:p w:rsidR="0065777F" w:rsidRPr="004F1B76" w:rsidRDefault="0065777F" w:rsidP="00264F7C">
            <w:pPr>
              <w:pStyle w:val="2vidutinistinklelis1"/>
            </w:pPr>
            <w:r w:rsidRPr="004F1B76">
              <w:t xml:space="preserve">1.1. </w:t>
            </w:r>
            <w:r w:rsidRPr="004F1B76">
              <w:rPr>
                <w:iCs/>
              </w:rPr>
              <w:t>Įsivertinti ir realioje darbo vietoje demonstruoti įgytas kompetencijas.</w:t>
            </w:r>
          </w:p>
          <w:p w:rsidR="0065777F" w:rsidRPr="004F1B76" w:rsidRDefault="0065777F" w:rsidP="00264F7C">
            <w:pPr>
              <w:widowControl w:val="0"/>
              <w:rPr>
                <w:iCs/>
              </w:rPr>
            </w:pPr>
            <w:r w:rsidRPr="004F1B76">
              <w:t xml:space="preserve">1.2. Susipažinti su būsimo darbo specifika ir </w:t>
            </w:r>
            <w:r w:rsidRPr="004F1B76">
              <w:rPr>
                <w:iCs/>
              </w:rPr>
              <w:t>adaptuotis realioje darbo vietoje.</w:t>
            </w:r>
          </w:p>
          <w:p w:rsidR="0065777F" w:rsidRPr="004F1B76" w:rsidRDefault="0065777F" w:rsidP="00264F7C">
            <w:pPr>
              <w:pStyle w:val="2vidutinistinklelis1"/>
              <w:rPr>
                <w:iCs/>
              </w:rPr>
            </w:pPr>
            <w:r w:rsidRPr="004F1B76">
              <w:t>1.3. Įsivertinti asmenines integracijos į darbo rinką galimybes.</w:t>
            </w:r>
          </w:p>
        </w:tc>
      </w:tr>
      <w:tr w:rsidR="004F1B76" w:rsidRPr="004F1B76" w:rsidTr="004F1B76">
        <w:trPr>
          <w:trHeight w:val="57"/>
        </w:trPr>
        <w:tc>
          <w:tcPr>
            <w:tcW w:w="1142" w:type="pct"/>
          </w:tcPr>
          <w:p w:rsidR="00001FDB" w:rsidRPr="004F1B76" w:rsidRDefault="00001FDB" w:rsidP="004F1B76">
            <w:r w:rsidRPr="004F1B76">
              <w:t>Mokymosi pasiekimų vertinimo kriterijai</w:t>
            </w:r>
          </w:p>
        </w:tc>
        <w:tc>
          <w:tcPr>
            <w:tcW w:w="3858" w:type="pct"/>
          </w:tcPr>
          <w:p w:rsidR="00001FDB" w:rsidRPr="004F1B76" w:rsidRDefault="00001FDB" w:rsidP="00264F7C">
            <w:pPr>
              <w:rPr>
                <w:i/>
              </w:rPr>
            </w:pPr>
            <w:r w:rsidRPr="004F1B76">
              <w:rPr>
                <w:rFonts w:eastAsia="Calibri"/>
              </w:rPr>
              <w:t>Siūlomas baigiamojo modulio įvertinimas –</w:t>
            </w:r>
            <w:r w:rsidRPr="004F1B76">
              <w:rPr>
                <w:rFonts w:eastAsia="Calibri"/>
                <w:i/>
              </w:rPr>
              <w:t xml:space="preserve"> atlikta / neatlikta.</w:t>
            </w:r>
          </w:p>
        </w:tc>
      </w:tr>
      <w:tr w:rsidR="004F1B76" w:rsidRPr="004F1B76" w:rsidTr="004F1B76">
        <w:trPr>
          <w:trHeight w:val="57"/>
        </w:trPr>
        <w:tc>
          <w:tcPr>
            <w:tcW w:w="1142" w:type="pct"/>
          </w:tcPr>
          <w:p w:rsidR="00001FDB" w:rsidRPr="004F1B76" w:rsidRDefault="00001FDB" w:rsidP="004F1B76">
            <w:r w:rsidRPr="004F1B76">
              <w:t>Reikalavimai mokymui skirtiems metodiniams ir materialiesiems ištekliams</w:t>
            </w:r>
          </w:p>
        </w:tc>
        <w:tc>
          <w:tcPr>
            <w:tcW w:w="3858" w:type="pct"/>
          </w:tcPr>
          <w:p w:rsidR="00001FDB" w:rsidRPr="004F1B76" w:rsidRDefault="00001FDB" w:rsidP="00264F7C">
            <w:pPr>
              <w:rPr>
                <w:noProof/>
              </w:rPr>
            </w:pPr>
            <w:r w:rsidRPr="004F1B76">
              <w:rPr>
                <w:noProof/>
              </w:rPr>
              <w:t>Teorinio mokymo klasė su techninėmis priemonėmis mokymui iliustruoti, vizualizuoti.</w:t>
            </w:r>
          </w:p>
          <w:p w:rsidR="00001FDB" w:rsidRPr="004F1B76" w:rsidRDefault="00001FDB" w:rsidP="00264F7C">
            <w:pPr>
              <w:rPr>
                <w:i/>
              </w:rPr>
            </w:pPr>
            <w:r w:rsidRPr="004F1B76">
              <w:rPr>
                <w:noProof/>
              </w:rPr>
              <w:t>Praktinio darbo vieta įmonėje – logistikos, transporto, sandėlio skyriuose, terminale, muitinės padalinyje.</w:t>
            </w:r>
          </w:p>
        </w:tc>
      </w:tr>
      <w:tr w:rsidR="004F1B76" w:rsidRPr="004F1B76" w:rsidTr="004F1B76">
        <w:trPr>
          <w:trHeight w:val="57"/>
        </w:trPr>
        <w:tc>
          <w:tcPr>
            <w:tcW w:w="1142" w:type="pct"/>
          </w:tcPr>
          <w:p w:rsidR="00001FDB" w:rsidRPr="004F1B76" w:rsidRDefault="00001FDB" w:rsidP="004F1B76">
            <w:r w:rsidRPr="004F1B76">
              <w:t>Reikalavimai teorinio ir praktinio mokymo vietai</w:t>
            </w:r>
          </w:p>
        </w:tc>
        <w:tc>
          <w:tcPr>
            <w:tcW w:w="3858" w:type="pct"/>
          </w:tcPr>
          <w:p w:rsidR="00001FDB" w:rsidRPr="004F1B76" w:rsidRDefault="00001FDB" w:rsidP="00264F7C">
            <w:r w:rsidRPr="004F1B76">
              <w:t>Darbo vieta, leidžianti įtvirtinti įgytas logisto eks</w:t>
            </w:r>
            <w:r w:rsidR="0068024D" w:rsidRPr="004F1B76">
              <w:t>peditoriaus kvalifikaciją sudar</w:t>
            </w:r>
            <w:r w:rsidRPr="004F1B76">
              <w:t>ančias kompetencijas.</w:t>
            </w:r>
          </w:p>
        </w:tc>
      </w:tr>
      <w:tr w:rsidR="004F1B76" w:rsidRPr="004F1B76" w:rsidTr="004F1B76">
        <w:trPr>
          <w:trHeight w:val="57"/>
        </w:trPr>
        <w:tc>
          <w:tcPr>
            <w:tcW w:w="1142" w:type="pct"/>
          </w:tcPr>
          <w:p w:rsidR="00001FDB" w:rsidRPr="004F1B76" w:rsidRDefault="00001FDB" w:rsidP="004F1B76">
            <w:r w:rsidRPr="004F1B76">
              <w:t>Reikalavimai mokytojų dalykiniam pasirengimui (dalykinei kvalifikacijai)</w:t>
            </w:r>
          </w:p>
        </w:tc>
        <w:tc>
          <w:tcPr>
            <w:tcW w:w="3858" w:type="pct"/>
          </w:tcPr>
          <w:p w:rsidR="00001FDB" w:rsidRPr="004F1B76" w:rsidRDefault="00001FDB" w:rsidP="00264F7C">
            <w:pPr>
              <w:widowControl w:val="0"/>
              <w:jc w:val="both"/>
            </w:pPr>
            <w:r w:rsidRPr="004F1B76">
              <w:t>Mokinio mokymuisi modulio metu vadovauja mokytojas, turintis:</w:t>
            </w:r>
          </w:p>
          <w:p w:rsidR="00001FDB" w:rsidRPr="004F1B76" w:rsidRDefault="00001FDB" w:rsidP="00264F7C">
            <w:pPr>
              <w:widowControl w:val="0"/>
              <w:jc w:val="both"/>
            </w:pPr>
            <w:r w:rsidRPr="004F1B7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01FDB" w:rsidRPr="004F1B76" w:rsidRDefault="00001FDB" w:rsidP="00264F7C">
            <w:pPr>
              <w:jc w:val="both"/>
            </w:pPr>
            <w:r w:rsidRPr="004F1B76">
              <w:t>2) turintis logisto ekspeditoriaus ar lygiavertę kvalifikaciją (išsilavinimą) arba ne mažesnę kaip 3 metų logistikos profesinės veiklos patirtį;</w:t>
            </w:r>
          </w:p>
          <w:p w:rsidR="00001FDB" w:rsidRPr="004F1B76" w:rsidRDefault="00001FDB" w:rsidP="00264F7C">
            <w:pPr>
              <w:jc w:val="both"/>
              <w:rPr>
                <w:i/>
                <w:iCs/>
              </w:rPr>
            </w:pPr>
            <w:r w:rsidRPr="004F1B76">
              <w:t xml:space="preserve">3) </w:t>
            </w:r>
            <w:r w:rsidRPr="004F1B76">
              <w:rPr>
                <w:noProof/>
              </w:rPr>
              <w:t>praktikos vadovas įmonėje: logistas, ekspeditorius, sandėlininkas.</w:t>
            </w:r>
          </w:p>
        </w:tc>
      </w:tr>
    </w:tbl>
    <w:p w:rsidR="00DB3473" w:rsidRPr="004F1B76" w:rsidRDefault="00DB3473" w:rsidP="00264F7C"/>
    <w:sectPr w:rsidR="00DB3473" w:rsidRPr="004F1B76" w:rsidSect="008F15B5">
      <w:pgSz w:w="11906" w:h="16838" w:code="9"/>
      <w:pgMar w:top="567" w:right="567" w:bottom="851" w:left="1418"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A42" w:rsidRDefault="00030A42" w:rsidP="00BB6497">
      <w:r>
        <w:separator/>
      </w:r>
    </w:p>
  </w:endnote>
  <w:endnote w:type="continuationSeparator" w:id="0">
    <w:p w:rsidR="00030A42" w:rsidRDefault="00030A42"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Georgia">
    <w:panose1 w:val="02040502050405020303"/>
    <w:charset w:val="BA"/>
    <w:family w:val="roman"/>
    <w:pitch w:val="variable"/>
    <w:sig w:usb0="00000287" w:usb1="00000000" w:usb2="00000000" w:usb3="00000000" w:csb0="0000009F" w:csb1="00000000"/>
  </w:font>
  <w:font w:name="Palemonas">
    <w:altName w:val="Times New Roman"/>
    <w:charset w:val="00"/>
    <w:family w:val="roman"/>
    <w:pitch w:val="variable"/>
    <w:sig w:usb0="A000006F" w:usb1="1000004B" w:usb2="00000000" w:usb3="00000000" w:csb0="00000081" w:csb1="00000000"/>
  </w:font>
  <w:font w:name="TimesLT">
    <w:altName w:val="Times New Roman"/>
    <w:charset w:val="BA"/>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EE"/>
    <w:family w:val="auto"/>
    <w:notTrueType/>
    <w:pitch w:val="default"/>
    <w:sig w:usb0="00000005" w:usb1="08070000" w:usb2="00000010" w:usb3="00000000" w:csb0="00020002"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F7C" w:rsidRDefault="00264F7C" w:rsidP="00264F7C">
    <w:pPr>
      <w:pStyle w:val="Footer"/>
      <w:jc w:val="center"/>
    </w:pPr>
    <w:r>
      <w:fldChar w:fldCharType="begin"/>
    </w:r>
    <w:r>
      <w:instrText xml:space="preserve"> PAGE   \* MERGEFORMAT </w:instrText>
    </w:r>
    <w:r>
      <w:fldChar w:fldCharType="separate"/>
    </w:r>
    <w:r w:rsidR="008F15B5">
      <w:rPr>
        <w:noProof/>
      </w:rPr>
      <w:t>23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A42" w:rsidRDefault="00030A42" w:rsidP="00BB6497">
      <w:r>
        <w:separator/>
      </w:r>
    </w:p>
  </w:footnote>
  <w:footnote w:type="continuationSeparator" w:id="0">
    <w:p w:rsidR="00030A42" w:rsidRDefault="00030A42"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B0CDA"/>
    <w:multiLevelType w:val="hybridMultilevel"/>
    <w:tmpl w:val="E2624BC8"/>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 w15:restartNumberingAfterBreak="0">
    <w:nsid w:val="02675528"/>
    <w:multiLevelType w:val="hybridMultilevel"/>
    <w:tmpl w:val="66C87336"/>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 w15:restartNumberingAfterBreak="0">
    <w:nsid w:val="15FA415F"/>
    <w:multiLevelType w:val="hybridMultilevel"/>
    <w:tmpl w:val="BE14AE66"/>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 w15:restartNumberingAfterBreak="0">
    <w:nsid w:val="1B2B7932"/>
    <w:multiLevelType w:val="hybridMultilevel"/>
    <w:tmpl w:val="CE2AD7EA"/>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4" w15:restartNumberingAfterBreak="0">
    <w:nsid w:val="1CA33E45"/>
    <w:multiLevelType w:val="hybridMultilevel"/>
    <w:tmpl w:val="0E4A948A"/>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5" w15:restartNumberingAfterBreak="0">
    <w:nsid w:val="1FE83CA2"/>
    <w:multiLevelType w:val="hybridMultilevel"/>
    <w:tmpl w:val="D700CE02"/>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6" w15:restartNumberingAfterBreak="0">
    <w:nsid w:val="21FB5D9C"/>
    <w:multiLevelType w:val="hybridMultilevel"/>
    <w:tmpl w:val="27FC7A7C"/>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7" w15:restartNumberingAfterBreak="0">
    <w:nsid w:val="238D1181"/>
    <w:multiLevelType w:val="hybridMultilevel"/>
    <w:tmpl w:val="66C87336"/>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8" w15:restartNumberingAfterBreak="0">
    <w:nsid w:val="25B41C03"/>
    <w:multiLevelType w:val="hybridMultilevel"/>
    <w:tmpl w:val="E2624BC8"/>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9" w15:restartNumberingAfterBreak="0">
    <w:nsid w:val="26D742FA"/>
    <w:multiLevelType w:val="hybridMultilevel"/>
    <w:tmpl w:val="3852080E"/>
    <w:lvl w:ilvl="0" w:tplc="2F566AEA">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8C540AA"/>
    <w:multiLevelType w:val="hybridMultilevel"/>
    <w:tmpl w:val="0C0A4542"/>
    <w:lvl w:ilvl="0" w:tplc="3320E3DC">
      <w:start w:val="1"/>
      <w:numFmt w:val="decimal"/>
      <w:lvlText w:val="%1."/>
      <w:lvlJc w:val="left"/>
      <w:pPr>
        <w:ind w:left="36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AFC4C67"/>
    <w:multiLevelType w:val="hybridMultilevel"/>
    <w:tmpl w:val="66C87336"/>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2" w15:restartNumberingAfterBreak="0">
    <w:nsid w:val="2B370F8E"/>
    <w:multiLevelType w:val="hybridMultilevel"/>
    <w:tmpl w:val="66C87336"/>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3" w15:restartNumberingAfterBreak="0">
    <w:nsid w:val="2CF1663B"/>
    <w:multiLevelType w:val="hybridMultilevel"/>
    <w:tmpl w:val="193A1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511586"/>
    <w:multiLevelType w:val="hybridMultilevel"/>
    <w:tmpl w:val="9FC0166A"/>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5" w15:restartNumberingAfterBreak="0">
    <w:nsid w:val="32D55C44"/>
    <w:multiLevelType w:val="hybridMultilevel"/>
    <w:tmpl w:val="27FC7A7C"/>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6" w15:restartNumberingAfterBreak="0">
    <w:nsid w:val="32ED6FD4"/>
    <w:multiLevelType w:val="hybridMultilevel"/>
    <w:tmpl w:val="D33E85C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7" w15:restartNumberingAfterBreak="0">
    <w:nsid w:val="3B0A1C75"/>
    <w:multiLevelType w:val="hybridMultilevel"/>
    <w:tmpl w:val="C8644F56"/>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8" w15:restartNumberingAfterBreak="0">
    <w:nsid w:val="3BF14D8D"/>
    <w:multiLevelType w:val="hybridMultilevel"/>
    <w:tmpl w:val="E2624BC8"/>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9" w15:restartNumberingAfterBreak="0">
    <w:nsid w:val="3CE1438E"/>
    <w:multiLevelType w:val="multilevel"/>
    <w:tmpl w:val="3CE1438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3FDC0A20"/>
    <w:multiLevelType w:val="hybridMultilevel"/>
    <w:tmpl w:val="0C0A4542"/>
    <w:lvl w:ilvl="0" w:tplc="3320E3DC">
      <w:start w:val="1"/>
      <w:numFmt w:val="decimal"/>
      <w:lvlText w:val="%1."/>
      <w:lvlJc w:val="left"/>
      <w:pPr>
        <w:ind w:left="36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40331A27"/>
    <w:multiLevelType w:val="hybridMultilevel"/>
    <w:tmpl w:val="D86E9F88"/>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2" w15:restartNumberingAfterBreak="0">
    <w:nsid w:val="41AD41C7"/>
    <w:multiLevelType w:val="hybridMultilevel"/>
    <w:tmpl w:val="BC129168"/>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3" w15:restartNumberingAfterBreak="0">
    <w:nsid w:val="43125BBF"/>
    <w:multiLevelType w:val="hybridMultilevel"/>
    <w:tmpl w:val="358461C2"/>
    <w:lvl w:ilvl="0" w:tplc="0427000F">
      <w:start w:val="1"/>
      <w:numFmt w:val="decimal"/>
      <w:lvlText w:val="%1."/>
      <w:lvlJc w:val="left"/>
      <w:pPr>
        <w:ind w:left="0" w:hanging="360"/>
      </w:pPr>
      <w:rPr>
        <w:rFonts w:hint="default"/>
      </w:rPr>
    </w:lvl>
    <w:lvl w:ilvl="1" w:tplc="04270019" w:tentative="1">
      <w:start w:val="1"/>
      <w:numFmt w:val="lowerLetter"/>
      <w:lvlText w:val="%2."/>
      <w:lvlJc w:val="left"/>
      <w:pPr>
        <w:ind w:left="720" w:hanging="360"/>
      </w:pPr>
    </w:lvl>
    <w:lvl w:ilvl="2" w:tplc="0427001B" w:tentative="1">
      <w:start w:val="1"/>
      <w:numFmt w:val="lowerRoman"/>
      <w:lvlText w:val="%3."/>
      <w:lvlJc w:val="right"/>
      <w:pPr>
        <w:ind w:left="1440" w:hanging="180"/>
      </w:pPr>
    </w:lvl>
    <w:lvl w:ilvl="3" w:tplc="0427000F" w:tentative="1">
      <w:start w:val="1"/>
      <w:numFmt w:val="decimal"/>
      <w:lvlText w:val="%4."/>
      <w:lvlJc w:val="left"/>
      <w:pPr>
        <w:ind w:left="2160" w:hanging="360"/>
      </w:pPr>
    </w:lvl>
    <w:lvl w:ilvl="4" w:tplc="04270019" w:tentative="1">
      <w:start w:val="1"/>
      <w:numFmt w:val="lowerLetter"/>
      <w:lvlText w:val="%5."/>
      <w:lvlJc w:val="left"/>
      <w:pPr>
        <w:ind w:left="2880" w:hanging="360"/>
      </w:pPr>
    </w:lvl>
    <w:lvl w:ilvl="5" w:tplc="0427001B" w:tentative="1">
      <w:start w:val="1"/>
      <w:numFmt w:val="lowerRoman"/>
      <w:lvlText w:val="%6."/>
      <w:lvlJc w:val="right"/>
      <w:pPr>
        <w:ind w:left="3600" w:hanging="180"/>
      </w:pPr>
    </w:lvl>
    <w:lvl w:ilvl="6" w:tplc="0427000F" w:tentative="1">
      <w:start w:val="1"/>
      <w:numFmt w:val="decimal"/>
      <w:lvlText w:val="%7."/>
      <w:lvlJc w:val="left"/>
      <w:pPr>
        <w:ind w:left="4320" w:hanging="360"/>
      </w:pPr>
    </w:lvl>
    <w:lvl w:ilvl="7" w:tplc="04270019" w:tentative="1">
      <w:start w:val="1"/>
      <w:numFmt w:val="lowerLetter"/>
      <w:lvlText w:val="%8."/>
      <w:lvlJc w:val="left"/>
      <w:pPr>
        <w:ind w:left="5040" w:hanging="360"/>
      </w:pPr>
    </w:lvl>
    <w:lvl w:ilvl="8" w:tplc="0427001B" w:tentative="1">
      <w:start w:val="1"/>
      <w:numFmt w:val="lowerRoman"/>
      <w:lvlText w:val="%9."/>
      <w:lvlJc w:val="right"/>
      <w:pPr>
        <w:ind w:left="5760" w:hanging="180"/>
      </w:pPr>
    </w:lvl>
  </w:abstractNum>
  <w:abstractNum w:abstractNumId="24" w15:restartNumberingAfterBreak="0">
    <w:nsid w:val="448313B3"/>
    <w:multiLevelType w:val="hybridMultilevel"/>
    <w:tmpl w:val="43F8CE3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4E486CB4"/>
    <w:multiLevelType w:val="hybridMultilevel"/>
    <w:tmpl w:val="E28EDE8E"/>
    <w:lvl w:ilvl="0" w:tplc="04270003">
      <w:start w:val="1"/>
      <w:numFmt w:val="bullet"/>
      <w:lvlText w:val="o"/>
      <w:lvlJc w:val="left"/>
      <w:pPr>
        <w:ind w:left="437" w:hanging="360"/>
      </w:pPr>
      <w:rPr>
        <w:rFonts w:ascii="Courier New" w:hAnsi="Courier New" w:cs="Courier New" w:hint="default"/>
      </w:rPr>
    </w:lvl>
    <w:lvl w:ilvl="1" w:tplc="04270003" w:tentative="1">
      <w:start w:val="1"/>
      <w:numFmt w:val="bullet"/>
      <w:lvlText w:val="o"/>
      <w:lvlJc w:val="left"/>
      <w:pPr>
        <w:ind w:left="1157" w:hanging="360"/>
      </w:pPr>
      <w:rPr>
        <w:rFonts w:ascii="Courier New" w:hAnsi="Courier New" w:cs="Courier New" w:hint="default"/>
      </w:rPr>
    </w:lvl>
    <w:lvl w:ilvl="2" w:tplc="04270005" w:tentative="1">
      <w:start w:val="1"/>
      <w:numFmt w:val="bullet"/>
      <w:lvlText w:val=""/>
      <w:lvlJc w:val="left"/>
      <w:pPr>
        <w:ind w:left="1877" w:hanging="360"/>
      </w:pPr>
      <w:rPr>
        <w:rFonts w:ascii="Wingdings" w:hAnsi="Wingdings" w:hint="default"/>
      </w:rPr>
    </w:lvl>
    <w:lvl w:ilvl="3" w:tplc="04270001" w:tentative="1">
      <w:start w:val="1"/>
      <w:numFmt w:val="bullet"/>
      <w:lvlText w:val=""/>
      <w:lvlJc w:val="left"/>
      <w:pPr>
        <w:ind w:left="2597" w:hanging="360"/>
      </w:pPr>
      <w:rPr>
        <w:rFonts w:ascii="Symbol" w:hAnsi="Symbol" w:hint="default"/>
      </w:rPr>
    </w:lvl>
    <w:lvl w:ilvl="4" w:tplc="04270003" w:tentative="1">
      <w:start w:val="1"/>
      <w:numFmt w:val="bullet"/>
      <w:lvlText w:val="o"/>
      <w:lvlJc w:val="left"/>
      <w:pPr>
        <w:ind w:left="3317" w:hanging="360"/>
      </w:pPr>
      <w:rPr>
        <w:rFonts w:ascii="Courier New" w:hAnsi="Courier New" w:cs="Courier New" w:hint="default"/>
      </w:rPr>
    </w:lvl>
    <w:lvl w:ilvl="5" w:tplc="04270005" w:tentative="1">
      <w:start w:val="1"/>
      <w:numFmt w:val="bullet"/>
      <w:lvlText w:val=""/>
      <w:lvlJc w:val="left"/>
      <w:pPr>
        <w:ind w:left="4037" w:hanging="360"/>
      </w:pPr>
      <w:rPr>
        <w:rFonts w:ascii="Wingdings" w:hAnsi="Wingdings" w:hint="default"/>
      </w:rPr>
    </w:lvl>
    <w:lvl w:ilvl="6" w:tplc="04270001" w:tentative="1">
      <w:start w:val="1"/>
      <w:numFmt w:val="bullet"/>
      <w:lvlText w:val=""/>
      <w:lvlJc w:val="left"/>
      <w:pPr>
        <w:ind w:left="4757" w:hanging="360"/>
      </w:pPr>
      <w:rPr>
        <w:rFonts w:ascii="Symbol" w:hAnsi="Symbol" w:hint="default"/>
      </w:rPr>
    </w:lvl>
    <w:lvl w:ilvl="7" w:tplc="04270003" w:tentative="1">
      <w:start w:val="1"/>
      <w:numFmt w:val="bullet"/>
      <w:lvlText w:val="o"/>
      <w:lvlJc w:val="left"/>
      <w:pPr>
        <w:ind w:left="5477" w:hanging="360"/>
      </w:pPr>
      <w:rPr>
        <w:rFonts w:ascii="Courier New" w:hAnsi="Courier New" w:cs="Courier New" w:hint="default"/>
      </w:rPr>
    </w:lvl>
    <w:lvl w:ilvl="8" w:tplc="04270005" w:tentative="1">
      <w:start w:val="1"/>
      <w:numFmt w:val="bullet"/>
      <w:lvlText w:val=""/>
      <w:lvlJc w:val="left"/>
      <w:pPr>
        <w:ind w:left="6197" w:hanging="360"/>
      </w:pPr>
      <w:rPr>
        <w:rFonts w:ascii="Wingdings" w:hAnsi="Wingdings" w:hint="default"/>
      </w:rPr>
    </w:lvl>
  </w:abstractNum>
  <w:abstractNum w:abstractNumId="26" w15:restartNumberingAfterBreak="0">
    <w:nsid w:val="51865A7D"/>
    <w:multiLevelType w:val="hybridMultilevel"/>
    <w:tmpl w:val="C8644F56"/>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7" w15:restartNumberingAfterBreak="0">
    <w:nsid w:val="53DC5E87"/>
    <w:multiLevelType w:val="hybridMultilevel"/>
    <w:tmpl w:val="F07AFC5C"/>
    <w:lvl w:ilvl="0" w:tplc="F35EFC8A">
      <w:start w:val="1"/>
      <w:numFmt w:val="decimal"/>
      <w:lvlText w:val="%1."/>
      <w:lvlJc w:val="left"/>
      <w:pPr>
        <w:ind w:left="360" w:hanging="360"/>
      </w:pPr>
      <w:rPr>
        <w:rFonts w:ascii="Times New Roman" w:eastAsia="Times New Roman" w:hAnsi="Times New Roman" w:cs="Times New Roman" w:hint="default"/>
        <w:b w:val="0"/>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8" w15:restartNumberingAfterBreak="0">
    <w:nsid w:val="57052FE9"/>
    <w:multiLevelType w:val="hybridMultilevel"/>
    <w:tmpl w:val="C3784732"/>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9" w15:restartNumberingAfterBreak="0">
    <w:nsid w:val="58434EA0"/>
    <w:multiLevelType w:val="hybridMultilevel"/>
    <w:tmpl w:val="66C87336"/>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0"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59EE4FA9"/>
    <w:multiLevelType w:val="hybridMultilevel"/>
    <w:tmpl w:val="9FC0166A"/>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2" w15:restartNumberingAfterBreak="0">
    <w:nsid w:val="62285F2C"/>
    <w:multiLevelType w:val="hybridMultilevel"/>
    <w:tmpl w:val="D86E9F88"/>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3" w15:restartNumberingAfterBreak="0">
    <w:nsid w:val="628D0100"/>
    <w:multiLevelType w:val="hybridMultilevel"/>
    <w:tmpl w:val="0C0A4542"/>
    <w:lvl w:ilvl="0" w:tplc="3320E3DC">
      <w:start w:val="1"/>
      <w:numFmt w:val="decimal"/>
      <w:lvlText w:val="%1."/>
      <w:lvlJc w:val="left"/>
      <w:pPr>
        <w:ind w:left="36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63DA7DC2"/>
    <w:multiLevelType w:val="hybridMultilevel"/>
    <w:tmpl w:val="5D34FD28"/>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5" w15:restartNumberingAfterBreak="0">
    <w:nsid w:val="67160922"/>
    <w:multiLevelType w:val="hybridMultilevel"/>
    <w:tmpl w:val="8DFA3D5A"/>
    <w:lvl w:ilvl="0" w:tplc="0F3484B4">
      <w:start w:val="1"/>
      <w:numFmt w:val="decimal"/>
      <w:lvlText w:val="%1."/>
      <w:lvlJc w:val="left"/>
      <w:pPr>
        <w:ind w:left="360" w:hanging="360"/>
      </w:pPr>
      <w:rPr>
        <w:rFonts w:ascii="Times New Roman" w:hAnsi="Times New Roman" w:cs="Times New Roman"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6" w15:restartNumberingAfterBreak="0">
    <w:nsid w:val="73502658"/>
    <w:multiLevelType w:val="hybridMultilevel"/>
    <w:tmpl w:val="7DFED620"/>
    <w:lvl w:ilvl="0" w:tplc="D6924734">
      <w:start w:val="1"/>
      <w:numFmt w:val="decimal"/>
      <w:lvlText w:val="%1."/>
      <w:lvlJc w:val="left"/>
      <w:pPr>
        <w:ind w:left="3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737D5448"/>
    <w:multiLevelType w:val="hybridMultilevel"/>
    <w:tmpl w:val="E392FE38"/>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590" w:hanging="360"/>
      </w:pPr>
    </w:lvl>
    <w:lvl w:ilvl="2" w:tplc="0427001B" w:tentative="1">
      <w:start w:val="1"/>
      <w:numFmt w:val="lowerRoman"/>
      <w:lvlText w:val="%3."/>
      <w:lvlJc w:val="right"/>
      <w:pPr>
        <w:ind w:left="1310" w:hanging="180"/>
      </w:pPr>
    </w:lvl>
    <w:lvl w:ilvl="3" w:tplc="0427000F" w:tentative="1">
      <w:start w:val="1"/>
      <w:numFmt w:val="decimal"/>
      <w:lvlText w:val="%4."/>
      <w:lvlJc w:val="left"/>
      <w:pPr>
        <w:ind w:left="2030" w:hanging="360"/>
      </w:pPr>
    </w:lvl>
    <w:lvl w:ilvl="4" w:tplc="04270019" w:tentative="1">
      <w:start w:val="1"/>
      <w:numFmt w:val="lowerLetter"/>
      <w:lvlText w:val="%5."/>
      <w:lvlJc w:val="left"/>
      <w:pPr>
        <w:ind w:left="2750" w:hanging="360"/>
      </w:pPr>
    </w:lvl>
    <w:lvl w:ilvl="5" w:tplc="0427001B" w:tentative="1">
      <w:start w:val="1"/>
      <w:numFmt w:val="lowerRoman"/>
      <w:lvlText w:val="%6."/>
      <w:lvlJc w:val="right"/>
      <w:pPr>
        <w:ind w:left="3470" w:hanging="180"/>
      </w:pPr>
    </w:lvl>
    <w:lvl w:ilvl="6" w:tplc="0427000F" w:tentative="1">
      <w:start w:val="1"/>
      <w:numFmt w:val="decimal"/>
      <w:lvlText w:val="%7."/>
      <w:lvlJc w:val="left"/>
      <w:pPr>
        <w:ind w:left="4190" w:hanging="360"/>
      </w:pPr>
    </w:lvl>
    <w:lvl w:ilvl="7" w:tplc="04270019" w:tentative="1">
      <w:start w:val="1"/>
      <w:numFmt w:val="lowerLetter"/>
      <w:lvlText w:val="%8."/>
      <w:lvlJc w:val="left"/>
      <w:pPr>
        <w:ind w:left="4910" w:hanging="360"/>
      </w:pPr>
    </w:lvl>
    <w:lvl w:ilvl="8" w:tplc="0427001B" w:tentative="1">
      <w:start w:val="1"/>
      <w:numFmt w:val="lowerRoman"/>
      <w:lvlText w:val="%9."/>
      <w:lvlJc w:val="right"/>
      <w:pPr>
        <w:ind w:left="5630" w:hanging="180"/>
      </w:pPr>
    </w:lvl>
  </w:abstractNum>
  <w:abstractNum w:abstractNumId="38" w15:restartNumberingAfterBreak="0">
    <w:nsid w:val="75422400"/>
    <w:multiLevelType w:val="hybridMultilevel"/>
    <w:tmpl w:val="D95404CE"/>
    <w:lvl w:ilvl="0" w:tplc="D2E8A588">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761C6FBB"/>
    <w:multiLevelType w:val="hybridMultilevel"/>
    <w:tmpl w:val="C378473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8"/>
  </w:num>
  <w:num w:numId="2">
    <w:abstractNumId w:val="30"/>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29"/>
  </w:num>
  <w:num w:numId="6">
    <w:abstractNumId w:val="21"/>
  </w:num>
  <w:num w:numId="7">
    <w:abstractNumId w:val="1"/>
  </w:num>
  <w:num w:numId="8">
    <w:abstractNumId w:val="11"/>
  </w:num>
  <w:num w:numId="9">
    <w:abstractNumId w:val="12"/>
  </w:num>
  <w:num w:numId="10">
    <w:abstractNumId w:val="10"/>
  </w:num>
  <w:num w:numId="11">
    <w:abstractNumId w:val="4"/>
  </w:num>
  <w:num w:numId="12">
    <w:abstractNumId w:val="20"/>
  </w:num>
  <w:num w:numId="13">
    <w:abstractNumId w:val="33"/>
  </w:num>
  <w:num w:numId="14">
    <w:abstractNumId w:val="7"/>
  </w:num>
  <w:num w:numId="15">
    <w:abstractNumId w:val="2"/>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3"/>
  </w:num>
  <w:num w:numId="22">
    <w:abstractNumId w:val="6"/>
  </w:num>
  <w:num w:numId="23">
    <w:abstractNumId w:val="18"/>
  </w:num>
  <w:num w:numId="24">
    <w:abstractNumId w:val="39"/>
  </w:num>
  <w:num w:numId="25">
    <w:abstractNumId w:val="17"/>
  </w:num>
  <w:num w:numId="26">
    <w:abstractNumId w:val="31"/>
  </w:num>
  <w:num w:numId="27">
    <w:abstractNumId w:val="0"/>
  </w:num>
  <w:num w:numId="28">
    <w:abstractNumId w:val="26"/>
  </w:num>
  <w:num w:numId="29">
    <w:abstractNumId w:val="15"/>
  </w:num>
  <w:num w:numId="30">
    <w:abstractNumId w:val="14"/>
  </w:num>
  <w:num w:numId="31">
    <w:abstractNumId w:val="36"/>
  </w:num>
  <w:num w:numId="32">
    <w:abstractNumId w:val="28"/>
  </w:num>
  <w:num w:numId="33">
    <w:abstractNumId w:val="8"/>
  </w:num>
  <w:num w:numId="34">
    <w:abstractNumId w:val="32"/>
  </w:num>
  <w:num w:numId="35">
    <w:abstractNumId w:val="22"/>
  </w:num>
  <w:num w:numId="36">
    <w:abstractNumId w:val="25"/>
  </w:num>
  <w:num w:numId="37">
    <w:abstractNumId w:val="35"/>
  </w:num>
  <w:num w:numId="38">
    <w:abstractNumId w:val="27"/>
  </w:num>
  <w:num w:numId="39">
    <w:abstractNumId w:val="9"/>
  </w:num>
  <w:num w:numId="40">
    <w:abstractNumId w:val="2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proofState w:spelling="clean"/>
  <w:defaultTabStop w:val="284"/>
  <w:hyphenationZone w:val="396"/>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DB9"/>
    <w:rsid w:val="00001FDB"/>
    <w:rsid w:val="000051EE"/>
    <w:rsid w:val="00005A35"/>
    <w:rsid w:val="000102A3"/>
    <w:rsid w:val="000152E0"/>
    <w:rsid w:val="000203A9"/>
    <w:rsid w:val="00020ED3"/>
    <w:rsid w:val="00021A0B"/>
    <w:rsid w:val="000236EB"/>
    <w:rsid w:val="00030A42"/>
    <w:rsid w:val="00030B0E"/>
    <w:rsid w:val="00031E76"/>
    <w:rsid w:val="000327EB"/>
    <w:rsid w:val="000332A8"/>
    <w:rsid w:val="00037E61"/>
    <w:rsid w:val="00037F98"/>
    <w:rsid w:val="00041979"/>
    <w:rsid w:val="00042DBF"/>
    <w:rsid w:val="00043529"/>
    <w:rsid w:val="00045BBF"/>
    <w:rsid w:val="00047805"/>
    <w:rsid w:val="00051066"/>
    <w:rsid w:val="000513C1"/>
    <w:rsid w:val="00054537"/>
    <w:rsid w:val="00054E33"/>
    <w:rsid w:val="00055280"/>
    <w:rsid w:val="000559F2"/>
    <w:rsid w:val="00056320"/>
    <w:rsid w:val="000567CF"/>
    <w:rsid w:val="00057BE2"/>
    <w:rsid w:val="00064D35"/>
    <w:rsid w:val="00065CAD"/>
    <w:rsid w:val="00066163"/>
    <w:rsid w:val="000704B2"/>
    <w:rsid w:val="00071BD3"/>
    <w:rsid w:val="000721AA"/>
    <w:rsid w:val="00073ADE"/>
    <w:rsid w:val="00076074"/>
    <w:rsid w:val="000768AF"/>
    <w:rsid w:val="00076B2D"/>
    <w:rsid w:val="00080F0C"/>
    <w:rsid w:val="00081C90"/>
    <w:rsid w:val="000845C2"/>
    <w:rsid w:val="00084F99"/>
    <w:rsid w:val="00086301"/>
    <w:rsid w:val="00086D78"/>
    <w:rsid w:val="0009216E"/>
    <w:rsid w:val="00092AF6"/>
    <w:rsid w:val="00097890"/>
    <w:rsid w:val="00097980"/>
    <w:rsid w:val="000A0840"/>
    <w:rsid w:val="000A16BC"/>
    <w:rsid w:val="000A2B33"/>
    <w:rsid w:val="000A4243"/>
    <w:rsid w:val="000A5311"/>
    <w:rsid w:val="000A7D67"/>
    <w:rsid w:val="000B085C"/>
    <w:rsid w:val="000B2833"/>
    <w:rsid w:val="000B34BA"/>
    <w:rsid w:val="000B494D"/>
    <w:rsid w:val="000B7EB7"/>
    <w:rsid w:val="000C1524"/>
    <w:rsid w:val="000C1D41"/>
    <w:rsid w:val="000C42DE"/>
    <w:rsid w:val="000C4F4B"/>
    <w:rsid w:val="000C50E1"/>
    <w:rsid w:val="000C5D5A"/>
    <w:rsid w:val="000C6767"/>
    <w:rsid w:val="000D3ECB"/>
    <w:rsid w:val="000D59AE"/>
    <w:rsid w:val="000D67C3"/>
    <w:rsid w:val="000D6801"/>
    <w:rsid w:val="000D6D81"/>
    <w:rsid w:val="000E368A"/>
    <w:rsid w:val="000E6FE7"/>
    <w:rsid w:val="000F60DC"/>
    <w:rsid w:val="000F674A"/>
    <w:rsid w:val="000F67E6"/>
    <w:rsid w:val="00101A75"/>
    <w:rsid w:val="00102C06"/>
    <w:rsid w:val="001039CD"/>
    <w:rsid w:val="0010430B"/>
    <w:rsid w:val="001068CC"/>
    <w:rsid w:val="00107004"/>
    <w:rsid w:val="00107157"/>
    <w:rsid w:val="00107EC4"/>
    <w:rsid w:val="0011145E"/>
    <w:rsid w:val="0011261D"/>
    <w:rsid w:val="001138B9"/>
    <w:rsid w:val="00115E33"/>
    <w:rsid w:val="00117B99"/>
    <w:rsid w:val="00120675"/>
    <w:rsid w:val="00122B7A"/>
    <w:rsid w:val="00123C18"/>
    <w:rsid w:val="00123F78"/>
    <w:rsid w:val="0012630D"/>
    <w:rsid w:val="00126AE7"/>
    <w:rsid w:val="00131F76"/>
    <w:rsid w:val="00132011"/>
    <w:rsid w:val="00132C6D"/>
    <w:rsid w:val="00134CD9"/>
    <w:rsid w:val="00146F58"/>
    <w:rsid w:val="00153973"/>
    <w:rsid w:val="00153B27"/>
    <w:rsid w:val="001544AC"/>
    <w:rsid w:val="00156D76"/>
    <w:rsid w:val="00156E99"/>
    <w:rsid w:val="00157240"/>
    <w:rsid w:val="001577B6"/>
    <w:rsid w:val="00162222"/>
    <w:rsid w:val="0016362C"/>
    <w:rsid w:val="00164BDB"/>
    <w:rsid w:val="00164CA1"/>
    <w:rsid w:val="00165CCD"/>
    <w:rsid w:val="00165E46"/>
    <w:rsid w:val="00171BAC"/>
    <w:rsid w:val="00174AC1"/>
    <w:rsid w:val="00175EC2"/>
    <w:rsid w:val="001770A2"/>
    <w:rsid w:val="00177332"/>
    <w:rsid w:val="001777DB"/>
    <w:rsid w:val="00177CFA"/>
    <w:rsid w:val="00181F1D"/>
    <w:rsid w:val="0018276F"/>
    <w:rsid w:val="001866F0"/>
    <w:rsid w:val="00187120"/>
    <w:rsid w:val="001901DA"/>
    <w:rsid w:val="0019354D"/>
    <w:rsid w:val="00193B8A"/>
    <w:rsid w:val="00194248"/>
    <w:rsid w:val="001966F2"/>
    <w:rsid w:val="001A0836"/>
    <w:rsid w:val="001B0751"/>
    <w:rsid w:val="001B1E28"/>
    <w:rsid w:val="001B22C2"/>
    <w:rsid w:val="001B60C6"/>
    <w:rsid w:val="001B6E93"/>
    <w:rsid w:val="001B7306"/>
    <w:rsid w:val="001B740B"/>
    <w:rsid w:val="001B7956"/>
    <w:rsid w:val="001B7AD7"/>
    <w:rsid w:val="001B7EB0"/>
    <w:rsid w:val="001C0DA4"/>
    <w:rsid w:val="001C319B"/>
    <w:rsid w:val="001C5B27"/>
    <w:rsid w:val="001C767A"/>
    <w:rsid w:val="001D1480"/>
    <w:rsid w:val="001D3F13"/>
    <w:rsid w:val="001D7524"/>
    <w:rsid w:val="001E0EED"/>
    <w:rsid w:val="001E2BC9"/>
    <w:rsid w:val="001F15DF"/>
    <w:rsid w:val="001F2FF3"/>
    <w:rsid w:val="001F4F40"/>
    <w:rsid w:val="001F6287"/>
    <w:rsid w:val="001F64C7"/>
    <w:rsid w:val="001F777A"/>
    <w:rsid w:val="001F7AC8"/>
    <w:rsid w:val="00200C7F"/>
    <w:rsid w:val="002014B3"/>
    <w:rsid w:val="00201F73"/>
    <w:rsid w:val="00203B17"/>
    <w:rsid w:val="00203BE2"/>
    <w:rsid w:val="002057A3"/>
    <w:rsid w:val="00205805"/>
    <w:rsid w:val="00207403"/>
    <w:rsid w:val="0020757A"/>
    <w:rsid w:val="002079D8"/>
    <w:rsid w:val="002152AA"/>
    <w:rsid w:val="002157F9"/>
    <w:rsid w:val="00216751"/>
    <w:rsid w:val="00220A4F"/>
    <w:rsid w:val="00220D1F"/>
    <w:rsid w:val="002217A6"/>
    <w:rsid w:val="00222DA0"/>
    <w:rsid w:val="00223DD5"/>
    <w:rsid w:val="00223F6A"/>
    <w:rsid w:val="00224C3F"/>
    <w:rsid w:val="00224D56"/>
    <w:rsid w:val="002273A2"/>
    <w:rsid w:val="00227D7B"/>
    <w:rsid w:val="00230321"/>
    <w:rsid w:val="002313DE"/>
    <w:rsid w:val="00232000"/>
    <w:rsid w:val="00232BDA"/>
    <w:rsid w:val="0023687E"/>
    <w:rsid w:val="00243A53"/>
    <w:rsid w:val="00245430"/>
    <w:rsid w:val="002461FF"/>
    <w:rsid w:val="00246216"/>
    <w:rsid w:val="00247495"/>
    <w:rsid w:val="0026005F"/>
    <w:rsid w:val="00260F77"/>
    <w:rsid w:val="0026100C"/>
    <w:rsid w:val="00263165"/>
    <w:rsid w:val="00263D7D"/>
    <w:rsid w:val="00264B73"/>
    <w:rsid w:val="00264F7C"/>
    <w:rsid w:val="00265117"/>
    <w:rsid w:val="00272F9A"/>
    <w:rsid w:val="002742CC"/>
    <w:rsid w:val="00274466"/>
    <w:rsid w:val="00280AAE"/>
    <w:rsid w:val="002815DB"/>
    <w:rsid w:val="00281718"/>
    <w:rsid w:val="00282AD2"/>
    <w:rsid w:val="00282C09"/>
    <w:rsid w:val="00283260"/>
    <w:rsid w:val="00284368"/>
    <w:rsid w:val="002849B7"/>
    <w:rsid w:val="00284CD6"/>
    <w:rsid w:val="00285903"/>
    <w:rsid w:val="00287862"/>
    <w:rsid w:val="00292F96"/>
    <w:rsid w:val="002940C2"/>
    <w:rsid w:val="0029650E"/>
    <w:rsid w:val="002965D7"/>
    <w:rsid w:val="002A067D"/>
    <w:rsid w:val="002A2338"/>
    <w:rsid w:val="002A331B"/>
    <w:rsid w:val="002A4F18"/>
    <w:rsid w:val="002B0570"/>
    <w:rsid w:val="002B1EAA"/>
    <w:rsid w:val="002B1FE9"/>
    <w:rsid w:val="002B21AF"/>
    <w:rsid w:val="002B2B5E"/>
    <w:rsid w:val="002B3B47"/>
    <w:rsid w:val="002B4F84"/>
    <w:rsid w:val="002C03B0"/>
    <w:rsid w:val="002C2346"/>
    <w:rsid w:val="002C328B"/>
    <w:rsid w:val="002C38A8"/>
    <w:rsid w:val="002C4F9D"/>
    <w:rsid w:val="002C64EC"/>
    <w:rsid w:val="002C6A41"/>
    <w:rsid w:val="002C798C"/>
    <w:rsid w:val="002D4DD0"/>
    <w:rsid w:val="002D6015"/>
    <w:rsid w:val="002E3FC3"/>
    <w:rsid w:val="002E40AE"/>
    <w:rsid w:val="002E4A80"/>
    <w:rsid w:val="002E4D66"/>
    <w:rsid w:val="002E561B"/>
    <w:rsid w:val="002E58B6"/>
    <w:rsid w:val="002E7D3F"/>
    <w:rsid w:val="002E7E6C"/>
    <w:rsid w:val="002F4134"/>
    <w:rsid w:val="002F46F0"/>
    <w:rsid w:val="002F4D69"/>
    <w:rsid w:val="002F50E2"/>
    <w:rsid w:val="002F55EE"/>
    <w:rsid w:val="002F5A4E"/>
    <w:rsid w:val="002F6A98"/>
    <w:rsid w:val="002F6C66"/>
    <w:rsid w:val="00310C2F"/>
    <w:rsid w:val="0031405B"/>
    <w:rsid w:val="00314CD3"/>
    <w:rsid w:val="00315210"/>
    <w:rsid w:val="0031586F"/>
    <w:rsid w:val="003173A6"/>
    <w:rsid w:val="00320CAE"/>
    <w:rsid w:val="00322F41"/>
    <w:rsid w:val="0032379B"/>
    <w:rsid w:val="00323A60"/>
    <w:rsid w:val="00326922"/>
    <w:rsid w:val="00327FDD"/>
    <w:rsid w:val="003315F9"/>
    <w:rsid w:val="00331AFA"/>
    <w:rsid w:val="00331C2F"/>
    <w:rsid w:val="003320DB"/>
    <w:rsid w:val="003326B9"/>
    <w:rsid w:val="00332A93"/>
    <w:rsid w:val="00332ACC"/>
    <w:rsid w:val="00333008"/>
    <w:rsid w:val="00333309"/>
    <w:rsid w:val="0033481D"/>
    <w:rsid w:val="00336289"/>
    <w:rsid w:val="0033788C"/>
    <w:rsid w:val="00337A05"/>
    <w:rsid w:val="0034404C"/>
    <w:rsid w:val="003448DE"/>
    <w:rsid w:val="003459AB"/>
    <w:rsid w:val="00351DC3"/>
    <w:rsid w:val="0035211C"/>
    <w:rsid w:val="003532A2"/>
    <w:rsid w:val="00353996"/>
    <w:rsid w:val="00360412"/>
    <w:rsid w:val="00361A92"/>
    <w:rsid w:val="00363781"/>
    <w:rsid w:val="00363CA6"/>
    <w:rsid w:val="00363DA4"/>
    <w:rsid w:val="003649F7"/>
    <w:rsid w:val="0036710B"/>
    <w:rsid w:val="003729F2"/>
    <w:rsid w:val="003738AF"/>
    <w:rsid w:val="0037430A"/>
    <w:rsid w:val="0037684C"/>
    <w:rsid w:val="0037747A"/>
    <w:rsid w:val="00377C4F"/>
    <w:rsid w:val="00381316"/>
    <w:rsid w:val="003813AC"/>
    <w:rsid w:val="00381712"/>
    <w:rsid w:val="00382808"/>
    <w:rsid w:val="00383BED"/>
    <w:rsid w:val="003842F3"/>
    <w:rsid w:val="00384A91"/>
    <w:rsid w:val="00384C2F"/>
    <w:rsid w:val="003857A5"/>
    <w:rsid w:val="00391BC6"/>
    <w:rsid w:val="00392344"/>
    <w:rsid w:val="003929F0"/>
    <w:rsid w:val="003933E7"/>
    <w:rsid w:val="0039372B"/>
    <w:rsid w:val="003943ED"/>
    <w:rsid w:val="003A04E1"/>
    <w:rsid w:val="003A0D0F"/>
    <w:rsid w:val="003A0ED3"/>
    <w:rsid w:val="003A1B7E"/>
    <w:rsid w:val="003A24A2"/>
    <w:rsid w:val="003A2CAA"/>
    <w:rsid w:val="003A35D4"/>
    <w:rsid w:val="003A6507"/>
    <w:rsid w:val="003A70A6"/>
    <w:rsid w:val="003A7481"/>
    <w:rsid w:val="003B08A2"/>
    <w:rsid w:val="003B091C"/>
    <w:rsid w:val="003B11F0"/>
    <w:rsid w:val="003B3473"/>
    <w:rsid w:val="003B364F"/>
    <w:rsid w:val="003B3E3C"/>
    <w:rsid w:val="003B65E1"/>
    <w:rsid w:val="003B69F1"/>
    <w:rsid w:val="003C0BC1"/>
    <w:rsid w:val="003C0F01"/>
    <w:rsid w:val="003C1AE6"/>
    <w:rsid w:val="003C346F"/>
    <w:rsid w:val="003C3E28"/>
    <w:rsid w:val="003C47EC"/>
    <w:rsid w:val="003C6D90"/>
    <w:rsid w:val="003C79EF"/>
    <w:rsid w:val="003D57B8"/>
    <w:rsid w:val="003D72D3"/>
    <w:rsid w:val="003E12D8"/>
    <w:rsid w:val="003E2C3E"/>
    <w:rsid w:val="003E6F1E"/>
    <w:rsid w:val="003F04CC"/>
    <w:rsid w:val="003F7755"/>
    <w:rsid w:val="004000C8"/>
    <w:rsid w:val="00400136"/>
    <w:rsid w:val="00400232"/>
    <w:rsid w:val="0040180C"/>
    <w:rsid w:val="004019D9"/>
    <w:rsid w:val="00401BB1"/>
    <w:rsid w:val="00402068"/>
    <w:rsid w:val="004026A3"/>
    <w:rsid w:val="004034DA"/>
    <w:rsid w:val="004053A9"/>
    <w:rsid w:val="004077CE"/>
    <w:rsid w:val="00411092"/>
    <w:rsid w:val="004130B3"/>
    <w:rsid w:val="00414154"/>
    <w:rsid w:val="00421E88"/>
    <w:rsid w:val="004220F2"/>
    <w:rsid w:val="004269F2"/>
    <w:rsid w:val="0042732C"/>
    <w:rsid w:val="004303EC"/>
    <w:rsid w:val="00431560"/>
    <w:rsid w:val="00432055"/>
    <w:rsid w:val="004326F2"/>
    <w:rsid w:val="00432E9F"/>
    <w:rsid w:val="00433478"/>
    <w:rsid w:val="004335F2"/>
    <w:rsid w:val="0043372C"/>
    <w:rsid w:val="00434EA8"/>
    <w:rsid w:val="00436BBF"/>
    <w:rsid w:val="004412EC"/>
    <w:rsid w:val="00443D00"/>
    <w:rsid w:val="004440F2"/>
    <w:rsid w:val="00444FEC"/>
    <w:rsid w:val="00446680"/>
    <w:rsid w:val="00447FAD"/>
    <w:rsid w:val="00450B4E"/>
    <w:rsid w:val="00453E9B"/>
    <w:rsid w:val="00456152"/>
    <w:rsid w:val="0046189B"/>
    <w:rsid w:val="0046222B"/>
    <w:rsid w:val="00463793"/>
    <w:rsid w:val="004648F3"/>
    <w:rsid w:val="00465903"/>
    <w:rsid w:val="00467F98"/>
    <w:rsid w:val="004712CC"/>
    <w:rsid w:val="00473D31"/>
    <w:rsid w:val="00476D8D"/>
    <w:rsid w:val="0047766A"/>
    <w:rsid w:val="004800C7"/>
    <w:rsid w:val="00481BDC"/>
    <w:rsid w:val="00483AEA"/>
    <w:rsid w:val="00484AFE"/>
    <w:rsid w:val="004857D0"/>
    <w:rsid w:val="004868A2"/>
    <w:rsid w:val="004926C6"/>
    <w:rsid w:val="00492A2A"/>
    <w:rsid w:val="00492E01"/>
    <w:rsid w:val="00497ADA"/>
    <w:rsid w:val="004A05FA"/>
    <w:rsid w:val="004A4704"/>
    <w:rsid w:val="004A4993"/>
    <w:rsid w:val="004A6359"/>
    <w:rsid w:val="004A71C7"/>
    <w:rsid w:val="004B00A0"/>
    <w:rsid w:val="004B2CD8"/>
    <w:rsid w:val="004B2E4A"/>
    <w:rsid w:val="004B4AE9"/>
    <w:rsid w:val="004B55B7"/>
    <w:rsid w:val="004B74A4"/>
    <w:rsid w:val="004C0C44"/>
    <w:rsid w:val="004C28CC"/>
    <w:rsid w:val="004C5B82"/>
    <w:rsid w:val="004D0977"/>
    <w:rsid w:val="004D1C54"/>
    <w:rsid w:val="004D3D2E"/>
    <w:rsid w:val="004D48DC"/>
    <w:rsid w:val="004D4D27"/>
    <w:rsid w:val="004D4DCE"/>
    <w:rsid w:val="004D5ACA"/>
    <w:rsid w:val="004D78F9"/>
    <w:rsid w:val="004E0618"/>
    <w:rsid w:val="004E0D5B"/>
    <w:rsid w:val="004E0E5D"/>
    <w:rsid w:val="004E2CF2"/>
    <w:rsid w:val="004E2E95"/>
    <w:rsid w:val="004E560D"/>
    <w:rsid w:val="004E6D56"/>
    <w:rsid w:val="004E754A"/>
    <w:rsid w:val="004F0BA5"/>
    <w:rsid w:val="004F1208"/>
    <w:rsid w:val="004F12E7"/>
    <w:rsid w:val="004F1B76"/>
    <w:rsid w:val="004F1DDF"/>
    <w:rsid w:val="004F35E4"/>
    <w:rsid w:val="004F4D81"/>
    <w:rsid w:val="004F741E"/>
    <w:rsid w:val="00500A12"/>
    <w:rsid w:val="005016A8"/>
    <w:rsid w:val="00510691"/>
    <w:rsid w:val="005123C6"/>
    <w:rsid w:val="00515C1B"/>
    <w:rsid w:val="00516EDB"/>
    <w:rsid w:val="005172CD"/>
    <w:rsid w:val="00517B49"/>
    <w:rsid w:val="00525588"/>
    <w:rsid w:val="00525D74"/>
    <w:rsid w:val="005262AB"/>
    <w:rsid w:val="00526753"/>
    <w:rsid w:val="00527171"/>
    <w:rsid w:val="00531642"/>
    <w:rsid w:val="005319B5"/>
    <w:rsid w:val="00533BCA"/>
    <w:rsid w:val="00537923"/>
    <w:rsid w:val="00540D17"/>
    <w:rsid w:val="00542684"/>
    <w:rsid w:val="005438C2"/>
    <w:rsid w:val="00553F84"/>
    <w:rsid w:val="00554FA5"/>
    <w:rsid w:val="005572E7"/>
    <w:rsid w:val="0055742B"/>
    <w:rsid w:val="005613E5"/>
    <w:rsid w:val="0056269D"/>
    <w:rsid w:val="005632B0"/>
    <w:rsid w:val="005635B4"/>
    <w:rsid w:val="005635F8"/>
    <w:rsid w:val="00563650"/>
    <w:rsid w:val="0056459E"/>
    <w:rsid w:val="00570F2C"/>
    <w:rsid w:val="00574775"/>
    <w:rsid w:val="00575299"/>
    <w:rsid w:val="005755D7"/>
    <w:rsid w:val="00575DAA"/>
    <w:rsid w:val="005760C2"/>
    <w:rsid w:val="00576397"/>
    <w:rsid w:val="00576770"/>
    <w:rsid w:val="005778EA"/>
    <w:rsid w:val="005806BD"/>
    <w:rsid w:val="005813CD"/>
    <w:rsid w:val="00583BD1"/>
    <w:rsid w:val="00585A95"/>
    <w:rsid w:val="00587AC6"/>
    <w:rsid w:val="00587C8D"/>
    <w:rsid w:val="0059121E"/>
    <w:rsid w:val="00591C80"/>
    <w:rsid w:val="00592AFC"/>
    <w:rsid w:val="005931C3"/>
    <w:rsid w:val="00594266"/>
    <w:rsid w:val="005A21EA"/>
    <w:rsid w:val="005A34CF"/>
    <w:rsid w:val="005A3C86"/>
    <w:rsid w:val="005A5C50"/>
    <w:rsid w:val="005A67E1"/>
    <w:rsid w:val="005A7533"/>
    <w:rsid w:val="005A76F0"/>
    <w:rsid w:val="005B0DB6"/>
    <w:rsid w:val="005B2359"/>
    <w:rsid w:val="005B3BB0"/>
    <w:rsid w:val="005B40DC"/>
    <w:rsid w:val="005C0024"/>
    <w:rsid w:val="005C0843"/>
    <w:rsid w:val="005C3641"/>
    <w:rsid w:val="005C3E5D"/>
    <w:rsid w:val="005C5564"/>
    <w:rsid w:val="005C63F0"/>
    <w:rsid w:val="005C7434"/>
    <w:rsid w:val="005D23C5"/>
    <w:rsid w:val="005D5DB3"/>
    <w:rsid w:val="005E05BD"/>
    <w:rsid w:val="005E0D80"/>
    <w:rsid w:val="005E1652"/>
    <w:rsid w:val="005E41FD"/>
    <w:rsid w:val="005E64BA"/>
    <w:rsid w:val="005F0088"/>
    <w:rsid w:val="005F0175"/>
    <w:rsid w:val="005F0C4B"/>
    <w:rsid w:val="005F1A9A"/>
    <w:rsid w:val="005F4E51"/>
    <w:rsid w:val="005F5592"/>
    <w:rsid w:val="005F5F94"/>
    <w:rsid w:val="005F6671"/>
    <w:rsid w:val="005F69BD"/>
    <w:rsid w:val="00602C04"/>
    <w:rsid w:val="00603E68"/>
    <w:rsid w:val="00604526"/>
    <w:rsid w:val="00611878"/>
    <w:rsid w:val="00612213"/>
    <w:rsid w:val="00614F19"/>
    <w:rsid w:val="00620D7A"/>
    <w:rsid w:val="00624559"/>
    <w:rsid w:val="00624C76"/>
    <w:rsid w:val="00626375"/>
    <w:rsid w:val="00627211"/>
    <w:rsid w:val="00627218"/>
    <w:rsid w:val="00627829"/>
    <w:rsid w:val="006319A4"/>
    <w:rsid w:val="006345B8"/>
    <w:rsid w:val="00634C91"/>
    <w:rsid w:val="006402C2"/>
    <w:rsid w:val="00645D06"/>
    <w:rsid w:val="00646C6D"/>
    <w:rsid w:val="0064784E"/>
    <w:rsid w:val="00647C99"/>
    <w:rsid w:val="006504AF"/>
    <w:rsid w:val="00651A66"/>
    <w:rsid w:val="00653FB2"/>
    <w:rsid w:val="00653FF0"/>
    <w:rsid w:val="00655CD3"/>
    <w:rsid w:val="00656B9D"/>
    <w:rsid w:val="0065777F"/>
    <w:rsid w:val="0066257B"/>
    <w:rsid w:val="006627DE"/>
    <w:rsid w:val="0066299E"/>
    <w:rsid w:val="00663EF6"/>
    <w:rsid w:val="00665B35"/>
    <w:rsid w:val="00665E95"/>
    <w:rsid w:val="006668B9"/>
    <w:rsid w:val="0067021B"/>
    <w:rsid w:val="006738BD"/>
    <w:rsid w:val="00675C3E"/>
    <w:rsid w:val="00675F77"/>
    <w:rsid w:val="0067619F"/>
    <w:rsid w:val="0067694F"/>
    <w:rsid w:val="006770A8"/>
    <w:rsid w:val="006773A7"/>
    <w:rsid w:val="0068024D"/>
    <w:rsid w:val="00683EBD"/>
    <w:rsid w:val="00684D03"/>
    <w:rsid w:val="00687340"/>
    <w:rsid w:val="00687A0D"/>
    <w:rsid w:val="006908CE"/>
    <w:rsid w:val="00690FBB"/>
    <w:rsid w:val="006918E7"/>
    <w:rsid w:val="006973E9"/>
    <w:rsid w:val="006A423A"/>
    <w:rsid w:val="006A5344"/>
    <w:rsid w:val="006A5C2C"/>
    <w:rsid w:val="006B06FA"/>
    <w:rsid w:val="006B0EFE"/>
    <w:rsid w:val="006B1087"/>
    <w:rsid w:val="006B1EB0"/>
    <w:rsid w:val="006B30BE"/>
    <w:rsid w:val="006B32D9"/>
    <w:rsid w:val="006B3D92"/>
    <w:rsid w:val="006B46E6"/>
    <w:rsid w:val="006B4F65"/>
    <w:rsid w:val="006C07F3"/>
    <w:rsid w:val="006C3DC5"/>
    <w:rsid w:val="006C5D68"/>
    <w:rsid w:val="006C6B87"/>
    <w:rsid w:val="006D27A7"/>
    <w:rsid w:val="006E1DB4"/>
    <w:rsid w:val="006E1DF8"/>
    <w:rsid w:val="006E1F52"/>
    <w:rsid w:val="006E504B"/>
    <w:rsid w:val="006E5E17"/>
    <w:rsid w:val="006F27B3"/>
    <w:rsid w:val="006F32FF"/>
    <w:rsid w:val="006F54B5"/>
    <w:rsid w:val="006F5A1A"/>
    <w:rsid w:val="007018FB"/>
    <w:rsid w:val="00704AEB"/>
    <w:rsid w:val="00704C61"/>
    <w:rsid w:val="00710647"/>
    <w:rsid w:val="0071434D"/>
    <w:rsid w:val="00716656"/>
    <w:rsid w:val="00717C88"/>
    <w:rsid w:val="007227EA"/>
    <w:rsid w:val="007256DF"/>
    <w:rsid w:val="00727781"/>
    <w:rsid w:val="00733BB4"/>
    <w:rsid w:val="00735A97"/>
    <w:rsid w:val="007360D7"/>
    <w:rsid w:val="007365E3"/>
    <w:rsid w:val="00736D9E"/>
    <w:rsid w:val="0074019E"/>
    <w:rsid w:val="0074070E"/>
    <w:rsid w:val="00741789"/>
    <w:rsid w:val="00741CA9"/>
    <w:rsid w:val="00743066"/>
    <w:rsid w:val="00743903"/>
    <w:rsid w:val="007450C0"/>
    <w:rsid w:val="00746A1C"/>
    <w:rsid w:val="00746A75"/>
    <w:rsid w:val="00750F9E"/>
    <w:rsid w:val="0075228E"/>
    <w:rsid w:val="00753A0B"/>
    <w:rsid w:val="00753A37"/>
    <w:rsid w:val="00753B25"/>
    <w:rsid w:val="0075443E"/>
    <w:rsid w:val="00756BF3"/>
    <w:rsid w:val="007600E2"/>
    <w:rsid w:val="00760A26"/>
    <w:rsid w:val="00762B92"/>
    <w:rsid w:val="00765A01"/>
    <w:rsid w:val="00767327"/>
    <w:rsid w:val="00767958"/>
    <w:rsid w:val="00775ADA"/>
    <w:rsid w:val="007841C5"/>
    <w:rsid w:val="007852F9"/>
    <w:rsid w:val="00786FA1"/>
    <w:rsid w:val="007876E8"/>
    <w:rsid w:val="00791330"/>
    <w:rsid w:val="0079206B"/>
    <w:rsid w:val="00794066"/>
    <w:rsid w:val="00794193"/>
    <w:rsid w:val="007947C5"/>
    <w:rsid w:val="007A1444"/>
    <w:rsid w:val="007A2910"/>
    <w:rsid w:val="007A39E1"/>
    <w:rsid w:val="007A489A"/>
    <w:rsid w:val="007A5609"/>
    <w:rsid w:val="007A6086"/>
    <w:rsid w:val="007A78E8"/>
    <w:rsid w:val="007B24A7"/>
    <w:rsid w:val="007B29D0"/>
    <w:rsid w:val="007C022F"/>
    <w:rsid w:val="007C0718"/>
    <w:rsid w:val="007C247C"/>
    <w:rsid w:val="007C469B"/>
    <w:rsid w:val="007D0C09"/>
    <w:rsid w:val="007D14CD"/>
    <w:rsid w:val="007D1E0A"/>
    <w:rsid w:val="007D379A"/>
    <w:rsid w:val="007D57A2"/>
    <w:rsid w:val="007E03A2"/>
    <w:rsid w:val="007E0F32"/>
    <w:rsid w:val="007E14FB"/>
    <w:rsid w:val="007E212C"/>
    <w:rsid w:val="007E2B12"/>
    <w:rsid w:val="007E61DF"/>
    <w:rsid w:val="007F0188"/>
    <w:rsid w:val="007F04F2"/>
    <w:rsid w:val="007F0868"/>
    <w:rsid w:val="007F1BBA"/>
    <w:rsid w:val="007F254E"/>
    <w:rsid w:val="007F281D"/>
    <w:rsid w:val="00802E0B"/>
    <w:rsid w:val="008055BF"/>
    <w:rsid w:val="00806A81"/>
    <w:rsid w:val="00806AC2"/>
    <w:rsid w:val="00810EBB"/>
    <w:rsid w:val="0081131F"/>
    <w:rsid w:val="00812032"/>
    <w:rsid w:val="00813CFC"/>
    <w:rsid w:val="00814975"/>
    <w:rsid w:val="0081543D"/>
    <w:rsid w:val="00816296"/>
    <w:rsid w:val="00816A58"/>
    <w:rsid w:val="00821994"/>
    <w:rsid w:val="0082206B"/>
    <w:rsid w:val="00824AFE"/>
    <w:rsid w:val="008279E4"/>
    <w:rsid w:val="00830576"/>
    <w:rsid w:val="008306EA"/>
    <w:rsid w:val="0083304A"/>
    <w:rsid w:val="00833BB3"/>
    <w:rsid w:val="00834957"/>
    <w:rsid w:val="0084287C"/>
    <w:rsid w:val="008430D0"/>
    <w:rsid w:val="00844E16"/>
    <w:rsid w:val="00845565"/>
    <w:rsid w:val="00845EFC"/>
    <w:rsid w:val="00846D38"/>
    <w:rsid w:val="00846D4E"/>
    <w:rsid w:val="00846D92"/>
    <w:rsid w:val="0085041B"/>
    <w:rsid w:val="00852C86"/>
    <w:rsid w:val="00853E19"/>
    <w:rsid w:val="008577FF"/>
    <w:rsid w:val="00861C20"/>
    <w:rsid w:val="00863DA4"/>
    <w:rsid w:val="00864F65"/>
    <w:rsid w:val="008656AD"/>
    <w:rsid w:val="00871020"/>
    <w:rsid w:val="0087128D"/>
    <w:rsid w:val="008717EE"/>
    <w:rsid w:val="00875F12"/>
    <w:rsid w:val="0087738F"/>
    <w:rsid w:val="00877D75"/>
    <w:rsid w:val="008811D3"/>
    <w:rsid w:val="008813A1"/>
    <w:rsid w:val="008813E7"/>
    <w:rsid w:val="00884111"/>
    <w:rsid w:val="00886954"/>
    <w:rsid w:val="00890C8C"/>
    <w:rsid w:val="0089224D"/>
    <w:rsid w:val="00894EAC"/>
    <w:rsid w:val="00896D25"/>
    <w:rsid w:val="008A10FB"/>
    <w:rsid w:val="008A3654"/>
    <w:rsid w:val="008B22E1"/>
    <w:rsid w:val="008B5B76"/>
    <w:rsid w:val="008B6848"/>
    <w:rsid w:val="008C179B"/>
    <w:rsid w:val="008C2C87"/>
    <w:rsid w:val="008C3739"/>
    <w:rsid w:val="008C4D9A"/>
    <w:rsid w:val="008C5884"/>
    <w:rsid w:val="008C7741"/>
    <w:rsid w:val="008C794A"/>
    <w:rsid w:val="008D1683"/>
    <w:rsid w:val="008D313E"/>
    <w:rsid w:val="008D4736"/>
    <w:rsid w:val="008D4882"/>
    <w:rsid w:val="008D743B"/>
    <w:rsid w:val="008E08DB"/>
    <w:rsid w:val="008E4241"/>
    <w:rsid w:val="008E7761"/>
    <w:rsid w:val="008E7A23"/>
    <w:rsid w:val="008F146D"/>
    <w:rsid w:val="008F15B5"/>
    <w:rsid w:val="008F3A91"/>
    <w:rsid w:val="008F3CCA"/>
    <w:rsid w:val="008F4E05"/>
    <w:rsid w:val="009001BD"/>
    <w:rsid w:val="0090151B"/>
    <w:rsid w:val="00901687"/>
    <w:rsid w:val="00901DBF"/>
    <w:rsid w:val="009026F9"/>
    <w:rsid w:val="009062BA"/>
    <w:rsid w:val="00906B26"/>
    <w:rsid w:val="00911919"/>
    <w:rsid w:val="00911E1B"/>
    <w:rsid w:val="00915519"/>
    <w:rsid w:val="00916211"/>
    <w:rsid w:val="00917C6C"/>
    <w:rsid w:val="009207CB"/>
    <w:rsid w:val="009222E2"/>
    <w:rsid w:val="00922850"/>
    <w:rsid w:val="0092374B"/>
    <w:rsid w:val="0092506F"/>
    <w:rsid w:val="00931CA6"/>
    <w:rsid w:val="00932DD2"/>
    <w:rsid w:val="00935A6B"/>
    <w:rsid w:val="0093626A"/>
    <w:rsid w:val="00937705"/>
    <w:rsid w:val="00940D98"/>
    <w:rsid w:val="00941756"/>
    <w:rsid w:val="00943A39"/>
    <w:rsid w:val="00943C20"/>
    <w:rsid w:val="0094422A"/>
    <w:rsid w:val="009471C8"/>
    <w:rsid w:val="0095073A"/>
    <w:rsid w:val="00955C60"/>
    <w:rsid w:val="009633D7"/>
    <w:rsid w:val="00965A1A"/>
    <w:rsid w:val="00971919"/>
    <w:rsid w:val="0097434F"/>
    <w:rsid w:val="009744D3"/>
    <w:rsid w:val="009747D9"/>
    <w:rsid w:val="009760CB"/>
    <w:rsid w:val="00976A48"/>
    <w:rsid w:val="00977E5B"/>
    <w:rsid w:val="009809B4"/>
    <w:rsid w:val="00981CD3"/>
    <w:rsid w:val="00985C05"/>
    <w:rsid w:val="00985D12"/>
    <w:rsid w:val="009864BD"/>
    <w:rsid w:val="009871D4"/>
    <w:rsid w:val="009900FC"/>
    <w:rsid w:val="00990AB9"/>
    <w:rsid w:val="00991A1B"/>
    <w:rsid w:val="00991D34"/>
    <w:rsid w:val="0099387A"/>
    <w:rsid w:val="00993F45"/>
    <w:rsid w:val="009A369B"/>
    <w:rsid w:val="009A4A97"/>
    <w:rsid w:val="009A67A1"/>
    <w:rsid w:val="009A70DE"/>
    <w:rsid w:val="009B1182"/>
    <w:rsid w:val="009B2D17"/>
    <w:rsid w:val="009B345D"/>
    <w:rsid w:val="009B4AAB"/>
    <w:rsid w:val="009B55B6"/>
    <w:rsid w:val="009B5D92"/>
    <w:rsid w:val="009B7528"/>
    <w:rsid w:val="009B75B8"/>
    <w:rsid w:val="009C2328"/>
    <w:rsid w:val="009C41BD"/>
    <w:rsid w:val="009C4D35"/>
    <w:rsid w:val="009C63AD"/>
    <w:rsid w:val="009C70D3"/>
    <w:rsid w:val="009C76F5"/>
    <w:rsid w:val="009D0781"/>
    <w:rsid w:val="009D2AB3"/>
    <w:rsid w:val="009D31FA"/>
    <w:rsid w:val="009D5B09"/>
    <w:rsid w:val="009D7FC1"/>
    <w:rsid w:val="009E0929"/>
    <w:rsid w:val="009E23A9"/>
    <w:rsid w:val="009E4A66"/>
    <w:rsid w:val="009E6FF5"/>
    <w:rsid w:val="009F02EA"/>
    <w:rsid w:val="009F0313"/>
    <w:rsid w:val="009F14A2"/>
    <w:rsid w:val="009F1699"/>
    <w:rsid w:val="009F1F27"/>
    <w:rsid w:val="009F57C8"/>
    <w:rsid w:val="00A02B5D"/>
    <w:rsid w:val="00A02C71"/>
    <w:rsid w:val="00A04019"/>
    <w:rsid w:val="00A0558B"/>
    <w:rsid w:val="00A05CCA"/>
    <w:rsid w:val="00A0696B"/>
    <w:rsid w:val="00A10B15"/>
    <w:rsid w:val="00A11ABB"/>
    <w:rsid w:val="00A12E7C"/>
    <w:rsid w:val="00A13FF7"/>
    <w:rsid w:val="00A14340"/>
    <w:rsid w:val="00A14806"/>
    <w:rsid w:val="00A1557F"/>
    <w:rsid w:val="00A159BE"/>
    <w:rsid w:val="00A20AEF"/>
    <w:rsid w:val="00A21D43"/>
    <w:rsid w:val="00A24911"/>
    <w:rsid w:val="00A24CFF"/>
    <w:rsid w:val="00A279C8"/>
    <w:rsid w:val="00A27D99"/>
    <w:rsid w:val="00A30F0C"/>
    <w:rsid w:val="00A326DB"/>
    <w:rsid w:val="00A32A19"/>
    <w:rsid w:val="00A32DBD"/>
    <w:rsid w:val="00A34910"/>
    <w:rsid w:val="00A36E65"/>
    <w:rsid w:val="00A404D5"/>
    <w:rsid w:val="00A414B3"/>
    <w:rsid w:val="00A42133"/>
    <w:rsid w:val="00A45807"/>
    <w:rsid w:val="00A46B59"/>
    <w:rsid w:val="00A47622"/>
    <w:rsid w:val="00A53D8E"/>
    <w:rsid w:val="00A54B33"/>
    <w:rsid w:val="00A5566B"/>
    <w:rsid w:val="00A55F5C"/>
    <w:rsid w:val="00A56B38"/>
    <w:rsid w:val="00A5792D"/>
    <w:rsid w:val="00A6076E"/>
    <w:rsid w:val="00A60B45"/>
    <w:rsid w:val="00A61669"/>
    <w:rsid w:val="00A65F92"/>
    <w:rsid w:val="00A67EDA"/>
    <w:rsid w:val="00A7123B"/>
    <w:rsid w:val="00A71DBF"/>
    <w:rsid w:val="00A72877"/>
    <w:rsid w:val="00A73A5C"/>
    <w:rsid w:val="00A73CA0"/>
    <w:rsid w:val="00A803F8"/>
    <w:rsid w:val="00A81DDC"/>
    <w:rsid w:val="00A85767"/>
    <w:rsid w:val="00A867DD"/>
    <w:rsid w:val="00A90AF7"/>
    <w:rsid w:val="00A91BB3"/>
    <w:rsid w:val="00A93029"/>
    <w:rsid w:val="00A95C77"/>
    <w:rsid w:val="00A97575"/>
    <w:rsid w:val="00AA0909"/>
    <w:rsid w:val="00AA2112"/>
    <w:rsid w:val="00AA24C2"/>
    <w:rsid w:val="00AA2DE8"/>
    <w:rsid w:val="00AA35DF"/>
    <w:rsid w:val="00AB2FB0"/>
    <w:rsid w:val="00AB3F63"/>
    <w:rsid w:val="00AB792A"/>
    <w:rsid w:val="00AB7971"/>
    <w:rsid w:val="00AC25A2"/>
    <w:rsid w:val="00AC347B"/>
    <w:rsid w:val="00AC4FD1"/>
    <w:rsid w:val="00AC59D7"/>
    <w:rsid w:val="00AD1F8A"/>
    <w:rsid w:val="00AD3534"/>
    <w:rsid w:val="00AD5A31"/>
    <w:rsid w:val="00AD65F8"/>
    <w:rsid w:val="00AD7073"/>
    <w:rsid w:val="00AE07B4"/>
    <w:rsid w:val="00AE0E66"/>
    <w:rsid w:val="00AE1ABB"/>
    <w:rsid w:val="00AE2F3A"/>
    <w:rsid w:val="00AE307D"/>
    <w:rsid w:val="00AE61D7"/>
    <w:rsid w:val="00AE77FA"/>
    <w:rsid w:val="00AF1CE8"/>
    <w:rsid w:val="00AF4128"/>
    <w:rsid w:val="00AF558D"/>
    <w:rsid w:val="00B00119"/>
    <w:rsid w:val="00B0042E"/>
    <w:rsid w:val="00B01F6A"/>
    <w:rsid w:val="00B029DE"/>
    <w:rsid w:val="00B02B9A"/>
    <w:rsid w:val="00B02C1E"/>
    <w:rsid w:val="00B03426"/>
    <w:rsid w:val="00B05633"/>
    <w:rsid w:val="00B0692A"/>
    <w:rsid w:val="00B1041C"/>
    <w:rsid w:val="00B14D89"/>
    <w:rsid w:val="00B16A66"/>
    <w:rsid w:val="00B22DE1"/>
    <w:rsid w:val="00B233C4"/>
    <w:rsid w:val="00B26B56"/>
    <w:rsid w:val="00B27AB6"/>
    <w:rsid w:val="00B3013F"/>
    <w:rsid w:val="00B30D36"/>
    <w:rsid w:val="00B313E7"/>
    <w:rsid w:val="00B32221"/>
    <w:rsid w:val="00B3305C"/>
    <w:rsid w:val="00B338D7"/>
    <w:rsid w:val="00B35925"/>
    <w:rsid w:val="00B35A01"/>
    <w:rsid w:val="00B36183"/>
    <w:rsid w:val="00B367CB"/>
    <w:rsid w:val="00B370E2"/>
    <w:rsid w:val="00B37900"/>
    <w:rsid w:val="00B47601"/>
    <w:rsid w:val="00B505DB"/>
    <w:rsid w:val="00B513B7"/>
    <w:rsid w:val="00B517EB"/>
    <w:rsid w:val="00B54587"/>
    <w:rsid w:val="00B545AF"/>
    <w:rsid w:val="00B54A64"/>
    <w:rsid w:val="00B56E9C"/>
    <w:rsid w:val="00B57775"/>
    <w:rsid w:val="00B601B9"/>
    <w:rsid w:val="00B60B93"/>
    <w:rsid w:val="00B66155"/>
    <w:rsid w:val="00B66410"/>
    <w:rsid w:val="00B67A6C"/>
    <w:rsid w:val="00B70B76"/>
    <w:rsid w:val="00B71BB1"/>
    <w:rsid w:val="00B737BA"/>
    <w:rsid w:val="00B7628A"/>
    <w:rsid w:val="00B76444"/>
    <w:rsid w:val="00B7706E"/>
    <w:rsid w:val="00B8094B"/>
    <w:rsid w:val="00B81B76"/>
    <w:rsid w:val="00B825EB"/>
    <w:rsid w:val="00B82C3D"/>
    <w:rsid w:val="00B83F5D"/>
    <w:rsid w:val="00B84A8E"/>
    <w:rsid w:val="00B86F5D"/>
    <w:rsid w:val="00B876D7"/>
    <w:rsid w:val="00B90087"/>
    <w:rsid w:val="00B9065D"/>
    <w:rsid w:val="00B92A68"/>
    <w:rsid w:val="00B96AA0"/>
    <w:rsid w:val="00B9759A"/>
    <w:rsid w:val="00BA2812"/>
    <w:rsid w:val="00BA4314"/>
    <w:rsid w:val="00BA457A"/>
    <w:rsid w:val="00BA466D"/>
    <w:rsid w:val="00BA4CEF"/>
    <w:rsid w:val="00BB1DA7"/>
    <w:rsid w:val="00BB2B94"/>
    <w:rsid w:val="00BB361B"/>
    <w:rsid w:val="00BB44EC"/>
    <w:rsid w:val="00BB4C80"/>
    <w:rsid w:val="00BB6497"/>
    <w:rsid w:val="00BC122C"/>
    <w:rsid w:val="00BC4727"/>
    <w:rsid w:val="00BC55BA"/>
    <w:rsid w:val="00BD0DAA"/>
    <w:rsid w:val="00BD10D7"/>
    <w:rsid w:val="00BD180D"/>
    <w:rsid w:val="00BD18BB"/>
    <w:rsid w:val="00BD2360"/>
    <w:rsid w:val="00BD3D5A"/>
    <w:rsid w:val="00BD552F"/>
    <w:rsid w:val="00BD5DD3"/>
    <w:rsid w:val="00BD7094"/>
    <w:rsid w:val="00BD718E"/>
    <w:rsid w:val="00BD7439"/>
    <w:rsid w:val="00BE0811"/>
    <w:rsid w:val="00BE3E0F"/>
    <w:rsid w:val="00BE3ECB"/>
    <w:rsid w:val="00BE4AB8"/>
    <w:rsid w:val="00BE6153"/>
    <w:rsid w:val="00BE6AA9"/>
    <w:rsid w:val="00BF13D7"/>
    <w:rsid w:val="00BF1704"/>
    <w:rsid w:val="00BF511F"/>
    <w:rsid w:val="00BF629E"/>
    <w:rsid w:val="00BF7A1F"/>
    <w:rsid w:val="00BF7FBE"/>
    <w:rsid w:val="00C0016D"/>
    <w:rsid w:val="00C01521"/>
    <w:rsid w:val="00C032B0"/>
    <w:rsid w:val="00C0335D"/>
    <w:rsid w:val="00C07F16"/>
    <w:rsid w:val="00C10550"/>
    <w:rsid w:val="00C10EC6"/>
    <w:rsid w:val="00C13BE6"/>
    <w:rsid w:val="00C13F03"/>
    <w:rsid w:val="00C1474F"/>
    <w:rsid w:val="00C21D77"/>
    <w:rsid w:val="00C227DF"/>
    <w:rsid w:val="00C2770A"/>
    <w:rsid w:val="00C303D0"/>
    <w:rsid w:val="00C307C5"/>
    <w:rsid w:val="00C30C12"/>
    <w:rsid w:val="00C31267"/>
    <w:rsid w:val="00C336A5"/>
    <w:rsid w:val="00C33778"/>
    <w:rsid w:val="00C349B5"/>
    <w:rsid w:val="00C349E3"/>
    <w:rsid w:val="00C34D54"/>
    <w:rsid w:val="00C3532C"/>
    <w:rsid w:val="00C35443"/>
    <w:rsid w:val="00C36E04"/>
    <w:rsid w:val="00C445DB"/>
    <w:rsid w:val="00C4462B"/>
    <w:rsid w:val="00C44933"/>
    <w:rsid w:val="00C46E62"/>
    <w:rsid w:val="00C512FB"/>
    <w:rsid w:val="00C52D35"/>
    <w:rsid w:val="00C5692D"/>
    <w:rsid w:val="00C579B8"/>
    <w:rsid w:val="00C64680"/>
    <w:rsid w:val="00C653C5"/>
    <w:rsid w:val="00C65BE4"/>
    <w:rsid w:val="00C712BD"/>
    <w:rsid w:val="00C7763A"/>
    <w:rsid w:val="00C7793E"/>
    <w:rsid w:val="00C779DA"/>
    <w:rsid w:val="00C8238E"/>
    <w:rsid w:val="00C83508"/>
    <w:rsid w:val="00C90010"/>
    <w:rsid w:val="00C9211B"/>
    <w:rsid w:val="00C93E85"/>
    <w:rsid w:val="00C96DA3"/>
    <w:rsid w:val="00C972FF"/>
    <w:rsid w:val="00CA078E"/>
    <w:rsid w:val="00CA251A"/>
    <w:rsid w:val="00CA6084"/>
    <w:rsid w:val="00CA7403"/>
    <w:rsid w:val="00CA7DE9"/>
    <w:rsid w:val="00CB0186"/>
    <w:rsid w:val="00CB0439"/>
    <w:rsid w:val="00CB1774"/>
    <w:rsid w:val="00CB2E83"/>
    <w:rsid w:val="00CB40C2"/>
    <w:rsid w:val="00CB7A67"/>
    <w:rsid w:val="00CB7F78"/>
    <w:rsid w:val="00CC00D7"/>
    <w:rsid w:val="00CC1D90"/>
    <w:rsid w:val="00CC2124"/>
    <w:rsid w:val="00CC5DF8"/>
    <w:rsid w:val="00CD06CB"/>
    <w:rsid w:val="00CD0EEE"/>
    <w:rsid w:val="00CD414E"/>
    <w:rsid w:val="00CD5D17"/>
    <w:rsid w:val="00CD5DB6"/>
    <w:rsid w:val="00CE1998"/>
    <w:rsid w:val="00CE1AF5"/>
    <w:rsid w:val="00CE2183"/>
    <w:rsid w:val="00CE2642"/>
    <w:rsid w:val="00CE5258"/>
    <w:rsid w:val="00CE5584"/>
    <w:rsid w:val="00CE6F8B"/>
    <w:rsid w:val="00CE6FFF"/>
    <w:rsid w:val="00CE748C"/>
    <w:rsid w:val="00CF1383"/>
    <w:rsid w:val="00CF6676"/>
    <w:rsid w:val="00D00FA9"/>
    <w:rsid w:val="00D077E0"/>
    <w:rsid w:val="00D11019"/>
    <w:rsid w:val="00D13BB6"/>
    <w:rsid w:val="00D15614"/>
    <w:rsid w:val="00D170E3"/>
    <w:rsid w:val="00D2273D"/>
    <w:rsid w:val="00D232E8"/>
    <w:rsid w:val="00D2522D"/>
    <w:rsid w:val="00D3003B"/>
    <w:rsid w:val="00D305C2"/>
    <w:rsid w:val="00D318C8"/>
    <w:rsid w:val="00D31AE6"/>
    <w:rsid w:val="00D31BA8"/>
    <w:rsid w:val="00D32FF4"/>
    <w:rsid w:val="00D34387"/>
    <w:rsid w:val="00D35615"/>
    <w:rsid w:val="00D35FBF"/>
    <w:rsid w:val="00D373F8"/>
    <w:rsid w:val="00D40320"/>
    <w:rsid w:val="00D42D61"/>
    <w:rsid w:val="00D43946"/>
    <w:rsid w:val="00D43D58"/>
    <w:rsid w:val="00D45E79"/>
    <w:rsid w:val="00D47105"/>
    <w:rsid w:val="00D51A2F"/>
    <w:rsid w:val="00D541D9"/>
    <w:rsid w:val="00D57CBD"/>
    <w:rsid w:val="00D6205E"/>
    <w:rsid w:val="00D67B99"/>
    <w:rsid w:val="00D67DF6"/>
    <w:rsid w:val="00D70268"/>
    <w:rsid w:val="00D740C3"/>
    <w:rsid w:val="00D74339"/>
    <w:rsid w:val="00D75F57"/>
    <w:rsid w:val="00D76142"/>
    <w:rsid w:val="00D7688E"/>
    <w:rsid w:val="00D76A79"/>
    <w:rsid w:val="00D77CF9"/>
    <w:rsid w:val="00D815D1"/>
    <w:rsid w:val="00D828BD"/>
    <w:rsid w:val="00D849F3"/>
    <w:rsid w:val="00D8587A"/>
    <w:rsid w:val="00D86804"/>
    <w:rsid w:val="00D9119E"/>
    <w:rsid w:val="00D91259"/>
    <w:rsid w:val="00D91F19"/>
    <w:rsid w:val="00D92791"/>
    <w:rsid w:val="00D92FB7"/>
    <w:rsid w:val="00D95EDD"/>
    <w:rsid w:val="00D971E0"/>
    <w:rsid w:val="00DA0BD9"/>
    <w:rsid w:val="00DA0C61"/>
    <w:rsid w:val="00DA1AFE"/>
    <w:rsid w:val="00DA2422"/>
    <w:rsid w:val="00DA3C1F"/>
    <w:rsid w:val="00DA5BE4"/>
    <w:rsid w:val="00DA6C6A"/>
    <w:rsid w:val="00DB0043"/>
    <w:rsid w:val="00DB07C1"/>
    <w:rsid w:val="00DB1313"/>
    <w:rsid w:val="00DB187A"/>
    <w:rsid w:val="00DB28DB"/>
    <w:rsid w:val="00DB3473"/>
    <w:rsid w:val="00DB488D"/>
    <w:rsid w:val="00DB5055"/>
    <w:rsid w:val="00DB62F0"/>
    <w:rsid w:val="00DB7031"/>
    <w:rsid w:val="00DB7E9B"/>
    <w:rsid w:val="00DB7F5A"/>
    <w:rsid w:val="00DC07F1"/>
    <w:rsid w:val="00DC0AD8"/>
    <w:rsid w:val="00DC1300"/>
    <w:rsid w:val="00DC1EB7"/>
    <w:rsid w:val="00DC2EBF"/>
    <w:rsid w:val="00DC4A3E"/>
    <w:rsid w:val="00DC57C4"/>
    <w:rsid w:val="00DC7BC2"/>
    <w:rsid w:val="00DD492D"/>
    <w:rsid w:val="00DD799F"/>
    <w:rsid w:val="00DD7E5F"/>
    <w:rsid w:val="00DE019C"/>
    <w:rsid w:val="00DE1124"/>
    <w:rsid w:val="00DE2264"/>
    <w:rsid w:val="00DE2EB4"/>
    <w:rsid w:val="00DE5495"/>
    <w:rsid w:val="00DE7315"/>
    <w:rsid w:val="00DF0665"/>
    <w:rsid w:val="00DF2EA1"/>
    <w:rsid w:val="00DF3465"/>
    <w:rsid w:val="00DF5220"/>
    <w:rsid w:val="00DF60FE"/>
    <w:rsid w:val="00E00644"/>
    <w:rsid w:val="00E021E8"/>
    <w:rsid w:val="00E04272"/>
    <w:rsid w:val="00E04BDE"/>
    <w:rsid w:val="00E050D6"/>
    <w:rsid w:val="00E06202"/>
    <w:rsid w:val="00E07605"/>
    <w:rsid w:val="00E10703"/>
    <w:rsid w:val="00E11812"/>
    <w:rsid w:val="00E1256C"/>
    <w:rsid w:val="00E139D9"/>
    <w:rsid w:val="00E14149"/>
    <w:rsid w:val="00E161FC"/>
    <w:rsid w:val="00E17E37"/>
    <w:rsid w:val="00E17E92"/>
    <w:rsid w:val="00E2348F"/>
    <w:rsid w:val="00E235B8"/>
    <w:rsid w:val="00E258E8"/>
    <w:rsid w:val="00E26A09"/>
    <w:rsid w:val="00E3101A"/>
    <w:rsid w:val="00E3126D"/>
    <w:rsid w:val="00E3556D"/>
    <w:rsid w:val="00E42B3A"/>
    <w:rsid w:val="00E42C2C"/>
    <w:rsid w:val="00E445D7"/>
    <w:rsid w:val="00E51E8E"/>
    <w:rsid w:val="00E52894"/>
    <w:rsid w:val="00E52EA4"/>
    <w:rsid w:val="00E56E84"/>
    <w:rsid w:val="00E62BD4"/>
    <w:rsid w:val="00E66A3E"/>
    <w:rsid w:val="00E67010"/>
    <w:rsid w:val="00E6796F"/>
    <w:rsid w:val="00E67F73"/>
    <w:rsid w:val="00E70A58"/>
    <w:rsid w:val="00E713D7"/>
    <w:rsid w:val="00E7309B"/>
    <w:rsid w:val="00E73CB5"/>
    <w:rsid w:val="00E74D26"/>
    <w:rsid w:val="00E751FC"/>
    <w:rsid w:val="00E762B3"/>
    <w:rsid w:val="00E76F57"/>
    <w:rsid w:val="00E7729E"/>
    <w:rsid w:val="00E80E9A"/>
    <w:rsid w:val="00E82765"/>
    <w:rsid w:val="00E84E0B"/>
    <w:rsid w:val="00E855A5"/>
    <w:rsid w:val="00E868BC"/>
    <w:rsid w:val="00E91039"/>
    <w:rsid w:val="00E928A1"/>
    <w:rsid w:val="00E94ED9"/>
    <w:rsid w:val="00E9614D"/>
    <w:rsid w:val="00EA12F8"/>
    <w:rsid w:val="00EA491B"/>
    <w:rsid w:val="00EA60A0"/>
    <w:rsid w:val="00EB28FC"/>
    <w:rsid w:val="00EB308A"/>
    <w:rsid w:val="00EB3E82"/>
    <w:rsid w:val="00EB4B45"/>
    <w:rsid w:val="00EB5D76"/>
    <w:rsid w:val="00EB69C2"/>
    <w:rsid w:val="00EB6F65"/>
    <w:rsid w:val="00EC0547"/>
    <w:rsid w:val="00EC2FA6"/>
    <w:rsid w:val="00EC3871"/>
    <w:rsid w:val="00EC4A43"/>
    <w:rsid w:val="00EC5859"/>
    <w:rsid w:val="00EC62F4"/>
    <w:rsid w:val="00EC7060"/>
    <w:rsid w:val="00EC7433"/>
    <w:rsid w:val="00ED0826"/>
    <w:rsid w:val="00ED1D02"/>
    <w:rsid w:val="00ED1E19"/>
    <w:rsid w:val="00ED4231"/>
    <w:rsid w:val="00ED47FC"/>
    <w:rsid w:val="00ED6F0E"/>
    <w:rsid w:val="00ED7223"/>
    <w:rsid w:val="00EE24ED"/>
    <w:rsid w:val="00EE4808"/>
    <w:rsid w:val="00EE4AC8"/>
    <w:rsid w:val="00EE6859"/>
    <w:rsid w:val="00EE6B80"/>
    <w:rsid w:val="00EE70A4"/>
    <w:rsid w:val="00EF32C3"/>
    <w:rsid w:val="00EF4546"/>
    <w:rsid w:val="00EF6D87"/>
    <w:rsid w:val="00F0117B"/>
    <w:rsid w:val="00F03ADC"/>
    <w:rsid w:val="00F04FC4"/>
    <w:rsid w:val="00F100AA"/>
    <w:rsid w:val="00F107B8"/>
    <w:rsid w:val="00F10B11"/>
    <w:rsid w:val="00F121AF"/>
    <w:rsid w:val="00F136E2"/>
    <w:rsid w:val="00F149C9"/>
    <w:rsid w:val="00F16BA6"/>
    <w:rsid w:val="00F17067"/>
    <w:rsid w:val="00F202FA"/>
    <w:rsid w:val="00F2281D"/>
    <w:rsid w:val="00F24E8D"/>
    <w:rsid w:val="00F25CDF"/>
    <w:rsid w:val="00F260A8"/>
    <w:rsid w:val="00F26346"/>
    <w:rsid w:val="00F26927"/>
    <w:rsid w:val="00F27BB1"/>
    <w:rsid w:val="00F27CD1"/>
    <w:rsid w:val="00F32B07"/>
    <w:rsid w:val="00F33550"/>
    <w:rsid w:val="00F349A4"/>
    <w:rsid w:val="00F37FA6"/>
    <w:rsid w:val="00F37FCA"/>
    <w:rsid w:val="00F513EC"/>
    <w:rsid w:val="00F53D8F"/>
    <w:rsid w:val="00F618C8"/>
    <w:rsid w:val="00F6652C"/>
    <w:rsid w:val="00F67E19"/>
    <w:rsid w:val="00F72120"/>
    <w:rsid w:val="00F72DFD"/>
    <w:rsid w:val="00F72FC1"/>
    <w:rsid w:val="00F800A0"/>
    <w:rsid w:val="00F81A46"/>
    <w:rsid w:val="00F82F26"/>
    <w:rsid w:val="00F846E2"/>
    <w:rsid w:val="00F86B0C"/>
    <w:rsid w:val="00F87E55"/>
    <w:rsid w:val="00F95DDB"/>
    <w:rsid w:val="00FA0145"/>
    <w:rsid w:val="00FA2686"/>
    <w:rsid w:val="00FA36E5"/>
    <w:rsid w:val="00FA4021"/>
    <w:rsid w:val="00FA5AFD"/>
    <w:rsid w:val="00FB0845"/>
    <w:rsid w:val="00FB08E7"/>
    <w:rsid w:val="00FB0EED"/>
    <w:rsid w:val="00FB1297"/>
    <w:rsid w:val="00FB2768"/>
    <w:rsid w:val="00FB278F"/>
    <w:rsid w:val="00FB416F"/>
    <w:rsid w:val="00FB626F"/>
    <w:rsid w:val="00FB7016"/>
    <w:rsid w:val="00FB7524"/>
    <w:rsid w:val="00FB7D14"/>
    <w:rsid w:val="00FC16CF"/>
    <w:rsid w:val="00FC241A"/>
    <w:rsid w:val="00FC42CB"/>
    <w:rsid w:val="00FC4B9B"/>
    <w:rsid w:val="00FC6297"/>
    <w:rsid w:val="00FD199B"/>
    <w:rsid w:val="00FD326D"/>
    <w:rsid w:val="00FD32E6"/>
    <w:rsid w:val="00FD3E1D"/>
    <w:rsid w:val="00FD4E24"/>
    <w:rsid w:val="00FD7276"/>
    <w:rsid w:val="00FE09A6"/>
    <w:rsid w:val="00FE2169"/>
    <w:rsid w:val="00FE329B"/>
    <w:rsid w:val="00FE7075"/>
    <w:rsid w:val="00FE70B2"/>
    <w:rsid w:val="00FE7280"/>
    <w:rsid w:val="00FF079B"/>
    <w:rsid w:val="00FF13F1"/>
    <w:rsid w:val="00FF3138"/>
    <w:rsid w:val="00FF32B6"/>
    <w:rsid w:val="00FF6DA8"/>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208D3D9-6AB8-4D2B-AB79-CE3E853B9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781"/>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5760C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unhideWhenUsed/>
    <w:qFormat/>
    <w:locked/>
    <w:rsid w:val="005760C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unhideWhenUsed/>
    <w:qFormat/>
    <w:locked/>
    <w:rsid w:val="005760C2"/>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locked/>
    <w:rsid w:val="00846D4E"/>
    <w:pPr>
      <w:keepNext/>
      <w:keepLines/>
      <w:spacing w:before="200" w:line="276" w:lineRule="auto"/>
      <w:ind w:left="864" w:hanging="864"/>
      <w:outlineLvl w:val="3"/>
    </w:pPr>
    <w:rPr>
      <w:rFonts w:ascii="Cambria" w:hAnsi="Cambria"/>
      <w:b/>
      <w:bCs/>
      <w:i/>
      <w:iCs/>
      <w:color w:val="4F81BD"/>
      <w:sz w:val="22"/>
      <w:szCs w:val="22"/>
      <w:lang w:val="x-none" w:eastAsia="en-US"/>
    </w:rPr>
  </w:style>
  <w:style w:type="paragraph" w:styleId="Heading5">
    <w:name w:val="heading 5"/>
    <w:basedOn w:val="Normal"/>
    <w:next w:val="Normal"/>
    <w:link w:val="Heading5Char"/>
    <w:uiPriority w:val="99"/>
    <w:qFormat/>
    <w:locked/>
    <w:rsid w:val="00846D4E"/>
    <w:pPr>
      <w:keepNext/>
      <w:keepLines/>
      <w:spacing w:before="200" w:line="276" w:lineRule="auto"/>
      <w:ind w:left="1008" w:hanging="1008"/>
      <w:outlineLvl w:val="4"/>
    </w:pPr>
    <w:rPr>
      <w:rFonts w:ascii="Cambria" w:hAnsi="Cambria"/>
      <w:color w:val="243F60"/>
      <w:sz w:val="22"/>
      <w:szCs w:val="22"/>
      <w:lang w:val="x-none" w:eastAsia="en-US"/>
    </w:rPr>
  </w:style>
  <w:style w:type="paragraph" w:styleId="Heading6">
    <w:name w:val="heading 6"/>
    <w:basedOn w:val="Normal"/>
    <w:next w:val="Normal"/>
    <w:link w:val="Heading6Char"/>
    <w:uiPriority w:val="99"/>
    <w:qFormat/>
    <w:locked/>
    <w:rsid w:val="00846D4E"/>
    <w:pPr>
      <w:keepNext/>
      <w:keepLines/>
      <w:spacing w:before="200" w:line="276" w:lineRule="auto"/>
      <w:ind w:left="1152" w:hanging="1152"/>
      <w:outlineLvl w:val="5"/>
    </w:pPr>
    <w:rPr>
      <w:rFonts w:ascii="Cambria" w:hAnsi="Cambria"/>
      <w:i/>
      <w:iCs/>
      <w:color w:val="243F60"/>
      <w:sz w:val="22"/>
      <w:szCs w:val="22"/>
      <w:lang w:val="x-none" w:eastAsia="en-US"/>
    </w:rPr>
  </w:style>
  <w:style w:type="paragraph" w:styleId="Heading7">
    <w:name w:val="heading 7"/>
    <w:basedOn w:val="Normal"/>
    <w:next w:val="Normal"/>
    <w:link w:val="Heading7Char"/>
    <w:uiPriority w:val="99"/>
    <w:qFormat/>
    <w:rsid w:val="00B57775"/>
    <w:pPr>
      <w:keepNext/>
      <w:jc w:val="center"/>
      <w:outlineLvl w:val="6"/>
    </w:pPr>
    <w:rPr>
      <w:sz w:val="28"/>
      <w:szCs w:val="28"/>
      <w:lang w:eastAsia="en-US"/>
    </w:rPr>
  </w:style>
  <w:style w:type="paragraph" w:styleId="Heading8">
    <w:name w:val="heading 8"/>
    <w:basedOn w:val="Normal"/>
    <w:next w:val="Normal"/>
    <w:link w:val="Heading8Char"/>
    <w:uiPriority w:val="99"/>
    <w:qFormat/>
    <w:locked/>
    <w:rsid w:val="00846D4E"/>
    <w:pPr>
      <w:keepNext/>
      <w:keepLines/>
      <w:spacing w:before="200" w:line="276" w:lineRule="auto"/>
      <w:ind w:left="1440" w:hanging="1440"/>
      <w:outlineLvl w:val="7"/>
    </w:pPr>
    <w:rPr>
      <w:rFonts w:ascii="Cambria" w:hAnsi="Cambria"/>
      <w:color w:val="404040"/>
      <w:sz w:val="20"/>
      <w:szCs w:val="20"/>
      <w:lang w:val="x-none" w:eastAsia="en-US"/>
    </w:rPr>
  </w:style>
  <w:style w:type="paragraph" w:styleId="Heading9">
    <w:name w:val="heading 9"/>
    <w:basedOn w:val="Normal"/>
    <w:next w:val="Normal"/>
    <w:link w:val="Heading9Char"/>
    <w:uiPriority w:val="99"/>
    <w:qFormat/>
    <w:locked/>
    <w:rsid w:val="00846D4E"/>
    <w:pPr>
      <w:keepNext/>
      <w:keepLines/>
      <w:spacing w:before="200" w:line="276" w:lineRule="auto"/>
      <w:ind w:left="1584" w:hanging="1584"/>
      <w:outlineLvl w:val="8"/>
    </w:pPr>
    <w:rPr>
      <w:rFonts w:ascii="Cambria" w:hAnsi="Cambria"/>
      <w:i/>
      <w:iCs/>
      <w:color w:val="404040"/>
      <w:sz w:val="20"/>
      <w:szCs w:val="20"/>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uiPriority w:val="99"/>
    <w:locked/>
    <w:rsid w:val="00B57775"/>
    <w:rPr>
      <w:rFonts w:ascii="Times New Roman" w:hAnsi="Times New Roman" w:cs="Times New Roman"/>
      <w:sz w:val="20"/>
      <w:szCs w:val="20"/>
    </w:rPr>
  </w:style>
  <w:style w:type="paragraph" w:styleId="ListParagraph">
    <w:name w:val="List Paragraph"/>
    <w:basedOn w:val="Normal"/>
    <w:uiPriority w:val="99"/>
    <w:qFormat/>
    <w:rsid w:val="008811D3"/>
    <w:pPr>
      <w:ind w:left="720"/>
    </w:pPr>
  </w:style>
  <w:style w:type="paragraph" w:styleId="FootnoteText">
    <w:name w:val="footnote text"/>
    <w:basedOn w:val="Normal"/>
    <w:link w:val="FootnoteTextChar"/>
    <w:uiPriority w:val="99"/>
    <w:semiHidden/>
    <w:rsid w:val="00BB6497"/>
    <w:rPr>
      <w:sz w:val="20"/>
      <w:szCs w:val="20"/>
    </w:rPr>
  </w:style>
  <w:style w:type="character" w:customStyle="1" w:styleId="FootnoteTextChar">
    <w:name w:val="Footnote Text Char"/>
    <w:link w:val="FootnoteText"/>
    <w:uiPriority w:val="99"/>
    <w:semiHidden/>
    <w:locked/>
    <w:rsid w:val="00BB6497"/>
    <w:rPr>
      <w:rFonts w:ascii="Times New Roman" w:hAnsi="Times New Roman" w:cs="Times New Roman"/>
      <w:sz w:val="20"/>
      <w:szCs w:val="20"/>
      <w:lang w:eastAsia="lt-LT"/>
    </w:rPr>
  </w:style>
  <w:style w:type="character" w:styleId="FootnoteReference">
    <w:name w:val="footnote reference"/>
    <w:uiPriority w:val="99"/>
    <w:semiHidden/>
    <w:rsid w:val="00BB6497"/>
    <w:rPr>
      <w:vertAlign w:val="superscript"/>
    </w:rPr>
  </w:style>
  <w:style w:type="paragraph" w:styleId="BodyText2">
    <w:name w:val="Body Text 2"/>
    <w:basedOn w:val="Normal"/>
    <w:link w:val="BodyText2Char"/>
    <w:uiPriority w:val="99"/>
    <w:rsid w:val="00896D25"/>
    <w:rPr>
      <w:sz w:val="28"/>
      <w:szCs w:val="28"/>
      <w:lang w:val="en-AU" w:eastAsia="en-US"/>
    </w:rPr>
  </w:style>
  <w:style w:type="character" w:customStyle="1" w:styleId="BodyText2Char">
    <w:name w:val="Body Text 2 Char"/>
    <w:link w:val="BodyText2"/>
    <w:uiPriority w:val="99"/>
    <w:locked/>
    <w:rsid w:val="00896D25"/>
    <w:rPr>
      <w:rFonts w:ascii="Times New Roman" w:hAnsi="Times New Roman" w:cs="Times New Roman"/>
      <w:sz w:val="20"/>
      <w:szCs w:val="20"/>
      <w:lang w:val="en-AU"/>
    </w:rPr>
  </w:style>
  <w:style w:type="paragraph" w:styleId="Header">
    <w:name w:val="header"/>
    <w:basedOn w:val="Normal"/>
    <w:link w:val="HeaderChar"/>
    <w:uiPriority w:val="99"/>
    <w:rsid w:val="00434EA8"/>
    <w:pPr>
      <w:tabs>
        <w:tab w:val="center" w:pos="4819"/>
        <w:tab w:val="right" w:pos="9638"/>
      </w:tabs>
    </w:pPr>
  </w:style>
  <w:style w:type="character" w:customStyle="1" w:styleId="HeaderChar">
    <w:name w:val="Header Char"/>
    <w:link w:val="Header"/>
    <w:uiPriority w:val="99"/>
    <w:locked/>
    <w:rsid w:val="00434EA8"/>
    <w:rPr>
      <w:rFonts w:ascii="Times New Roman" w:hAnsi="Times New Roman" w:cs="Times New Roman"/>
      <w:sz w:val="24"/>
      <w:szCs w:val="24"/>
      <w:lang w:eastAsia="lt-LT"/>
    </w:rPr>
  </w:style>
  <w:style w:type="paragraph" w:styleId="Footer">
    <w:name w:val="footer"/>
    <w:basedOn w:val="Normal"/>
    <w:link w:val="FooterChar"/>
    <w:uiPriority w:val="99"/>
    <w:rsid w:val="00434EA8"/>
    <w:pPr>
      <w:tabs>
        <w:tab w:val="center" w:pos="4819"/>
        <w:tab w:val="right" w:pos="9638"/>
      </w:tabs>
    </w:pPr>
  </w:style>
  <w:style w:type="character" w:customStyle="1" w:styleId="FooterChar">
    <w:name w:val="Footer Char"/>
    <w:link w:val="Footer"/>
    <w:uiPriority w:val="99"/>
    <w:locked/>
    <w:rsid w:val="00434EA8"/>
    <w:rPr>
      <w:rFonts w:ascii="Times New Roman" w:hAnsi="Times New Roman" w:cs="Times New Roman"/>
      <w:sz w:val="24"/>
      <w:szCs w:val="24"/>
      <w:lang w:eastAsia="lt-LT"/>
    </w:rPr>
  </w:style>
  <w:style w:type="table" w:styleId="TableGrid">
    <w:name w:val="Table Grid"/>
    <w:basedOn w:val="TableNorma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Quote">
    <w:name w:val="Quote"/>
    <w:basedOn w:val="Normal"/>
    <w:next w:val="Normal"/>
    <w:link w:val="QuoteChar"/>
    <w:uiPriority w:val="99"/>
    <w:qFormat/>
    <w:rsid w:val="005A76F0"/>
    <w:pPr>
      <w:spacing w:after="200" w:line="276" w:lineRule="auto"/>
    </w:pPr>
    <w:rPr>
      <w:rFonts w:ascii="Calibri" w:hAnsi="Calibri" w:cs="Calibri"/>
      <w:i/>
      <w:iCs/>
      <w:color w:val="4B4B4B"/>
      <w:sz w:val="22"/>
      <w:szCs w:val="22"/>
    </w:rPr>
  </w:style>
  <w:style w:type="character" w:customStyle="1" w:styleId="QuoteChar">
    <w:name w:val="Quote Char"/>
    <w:link w:val="Quote"/>
    <w:uiPriority w:val="99"/>
    <w:locked/>
    <w:rsid w:val="005A76F0"/>
    <w:rPr>
      <w:rFonts w:eastAsia="Times New Roman"/>
      <w:i/>
      <w:iCs/>
      <w:color w:val="4B4B4B"/>
      <w:lang w:eastAsia="lt-LT"/>
    </w:rPr>
  </w:style>
  <w:style w:type="paragraph" w:styleId="BalloonText">
    <w:name w:val="Balloon Text"/>
    <w:basedOn w:val="Normal"/>
    <w:link w:val="BalloonTextChar"/>
    <w:semiHidden/>
    <w:rsid w:val="005A76F0"/>
    <w:rPr>
      <w:rFonts w:ascii="Tahoma" w:hAnsi="Tahoma" w:cs="Tahoma"/>
      <w:sz w:val="16"/>
      <w:szCs w:val="16"/>
    </w:rPr>
  </w:style>
  <w:style w:type="character" w:customStyle="1" w:styleId="BalloonTextChar">
    <w:name w:val="Balloon Text Char"/>
    <w:link w:val="BalloonText"/>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
    <w:name w:val="Įprastasis (tinklapis)"/>
    <w:basedOn w:val="Normal"/>
    <w:uiPriority w:val="99"/>
    <w:semiHidden/>
    <w:rsid w:val="007C469B"/>
    <w:pPr>
      <w:spacing w:before="100" w:beforeAutospacing="1" w:after="100" w:afterAutospacing="1"/>
    </w:pPr>
  </w:style>
  <w:style w:type="character" w:styleId="PageNumber">
    <w:name w:val="page number"/>
    <w:basedOn w:val="DefaultParagraphFont"/>
    <w:uiPriority w:val="99"/>
    <w:rsid w:val="00875F12"/>
  </w:style>
  <w:style w:type="character" w:styleId="CommentReference">
    <w:name w:val="annotation reference"/>
    <w:uiPriority w:val="99"/>
    <w:semiHidden/>
    <w:rsid w:val="00D95EDD"/>
    <w:rPr>
      <w:sz w:val="16"/>
      <w:szCs w:val="16"/>
    </w:rPr>
  </w:style>
  <w:style w:type="paragraph" w:styleId="CommentText">
    <w:name w:val="annotation text"/>
    <w:basedOn w:val="Normal"/>
    <w:link w:val="CommentTextChar"/>
    <w:uiPriority w:val="99"/>
    <w:semiHidden/>
    <w:rsid w:val="00D95EDD"/>
    <w:rPr>
      <w:sz w:val="20"/>
      <w:szCs w:val="20"/>
    </w:rPr>
  </w:style>
  <w:style w:type="character" w:customStyle="1" w:styleId="CommentTextChar">
    <w:name w:val="Comment Text Char"/>
    <w:link w:val="CommentText"/>
    <w:uiPriority w:val="99"/>
    <w:semiHidden/>
    <w:locked/>
    <w:rsid w:val="00D95EDD"/>
    <w:rPr>
      <w:rFonts w:ascii="Times New Roman" w:hAnsi="Times New Roman" w:cs="Times New Roman"/>
      <w:sz w:val="20"/>
      <w:szCs w:val="20"/>
      <w:lang w:eastAsia="lt-LT"/>
    </w:rPr>
  </w:style>
  <w:style w:type="paragraph" w:styleId="CommentSubject">
    <w:name w:val="annotation subject"/>
    <w:basedOn w:val="CommentText"/>
    <w:next w:val="CommentText"/>
    <w:link w:val="CommentSubjectChar"/>
    <w:uiPriority w:val="99"/>
    <w:semiHidden/>
    <w:rsid w:val="00D95EDD"/>
    <w:rPr>
      <w:b/>
      <w:bCs/>
    </w:rPr>
  </w:style>
  <w:style w:type="character" w:customStyle="1" w:styleId="CommentSubjectChar">
    <w:name w:val="Comment Subject Char"/>
    <w:link w:val="CommentSubject"/>
    <w:uiPriority w:val="99"/>
    <w:semiHidden/>
    <w:locked/>
    <w:rsid w:val="00D95EDD"/>
    <w:rPr>
      <w:rFonts w:ascii="Times New Roman" w:hAnsi="Times New Roman" w:cs="Times New Roman"/>
      <w:b/>
      <w:bCs/>
      <w:sz w:val="20"/>
      <w:szCs w:val="20"/>
      <w:lang w:eastAsia="lt-LT"/>
    </w:rPr>
  </w:style>
  <w:style w:type="character" w:styleId="PlaceholderText">
    <w:name w:val="Placeholder Text"/>
    <w:uiPriority w:val="99"/>
    <w:semiHidden/>
    <w:rsid w:val="00D15614"/>
    <w:rPr>
      <w:color w:val="808080"/>
    </w:rPr>
  </w:style>
  <w:style w:type="paragraph" w:styleId="BodyText">
    <w:name w:val="Body Text"/>
    <w:basedOn w:val="Normal"/>
    <w:link w:val="BodyTextChar"/>
    <w:uiPriority w:val="99"/>
    <w:rsid w:val="00B737BA"/>
    <w:pPr>
      <w:spacing w:after="120"/>
    </w:pPr>
  </w:style>
  <w:style w:type="character" w:customStyle="1" w:styleId="BodyTextChar">
    <w:name w:val="Body Text Char"/>
    <w:link w:val="BodyText"/>
    <w:uiPriority w:val="99"/>
    <w:locked/>
    <w:rsid w:val="005A67E1"/>
    <w:rPr>
      <w:rFonts w:ascii="Times New Roman" w:hAnsi="Times New Roman" w:cs="Times New Roman"/>
      <w:sz w:val="24"/>
      <w:szCs w:val="24"/>
    </w:rPr>
  </w:style>
  <w:style w:type="character" w:customStyle="1" w:styleId="Heading1Char">
    <w:name w:val="Heading 1 Char"/>
    <w:link w:val="Heading1"/>
    <w:uiPriority w:val="99"/>
    <w:rsid w:val="005760C2"/>
    <w:rPr>
      <w:rFonts w:ascii="Cambria" w:eastAsia="Times New Roman" w:hAnsi="Cambria" w:cs="Times New Roman"/>
      <w:b/>
      <w:bCs/>
      <w:kern w:val="32"/>
      <w:sz w:val="32"/>
      <w:szCs w:val="32"/>
    </w:rPr>
  </w:style>
  <w:style w:type="paragraph" w:styleId="TOCHeading">
    <w:name w:val="TOC Heading"/>
    <w:basedOn w:val="Heading1"/>
    <w:next w:val="Normal"/>
    <w:uiPriority w:val="39"/>
    <w:unhideWhenUsed/>
    <w:qFormat/>
    <w:rsid w:val="005760C2"/>
    <w:pPr>
      <w:keepLines/>
      <w:spacing w:before="480" w:after="0" w:line="276" w:lineRule="auto"/>
      <w:outlineLvl w:val="9"/>
    </w:pPr>
    <w:rPr>
      <w:color w:val="365F91"/>
      <w:kern w:val="0"/>
      <w:sz w:val="28"/>
      <w:szCs w:val="28"/>
      <w:lang w:eastAsia="en-US"/>
    </w:rPr>
  </w:style>
  <w:style w:type="paragraph" w:styleId="TOC2">
    <w:name w:val="toc 2"/>
    <w:basedOn w:val="Normal"/>
    <w:next w:val="Normal"/>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OC1">
    <w:name w:val="toc 1"/>
    <w:basedOn w:val="Normal"/>
    <w:next w:val="Normal"/>
    <w:autoRedefine/>
    <w:uiPriority w:val="39"/>
    <w:unhideWhenUsed/>
    <w:qFormat/>
    <w:locked/>
    <w:rsid w:val="005760C2"/>
    <w:pPr>
      <w:spacing w:after="100" w:line="276" w:lineRule="auto"/>
    </w:pPr>
    <w:rPr>
      <w:rFonts w:ascii="Calibri" w:hAnsi="Calibri"/>
      <w:sz w:val="22"/>
      <w:szCs w:val="22"/>
      <w:lang w:eastAsia="en-US"/>
    </w:rPr>
  </w:style>
  <w:style w:type="paragraph" w:styleId="TOC3">
    <w:name w:val="toc 3"/>
    <w:basedOn w:val="Normal"/>
    <w:next w:val="Normal"/>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Heading2Char">
    <w:name w:val="Heading 2 Char"/>
    <w:link w:val="Heading2"/>
    <w:uiPriority w:val="99"/>
    <w:rsid w:val="005760C2"/>
    <w:rPr>
      <w:rFonts w:ascii="Cambria" w:eastAsia="Times New Roman" w:hAnsi="Cambria" w:cs="Times New Roman"/>
      <w:b/>
      <w:bCs/>
      <w:i/>
      <w:iCs/>
      <w:sz w:val="28"/>
      <w:szCs w:val="28"/>
    </w:rPr>
  </w:style>
  <w:style w:type="character" w:customStyle="1" w:styleId="Heading3Char">
    <w:name w:val="Heading 3 Char"/>
    <w:link w:val="Heading3"/>
    <w:uiPriority w:val="99"/>
    <w:rsid w:val="005760C2"/>
    <w:rPr>
      <w:rFonts w:ascii="Cambria" w:eastAsia="Times New Roman" w:hAnsi="Cambria" w:cs="Times New Roman"/>
      <w:b/>
      <w:bCs/>
      <w:sz w:val="26"/>
      <w:szCs w:val="26"/>
    </w:rPr>
  </w:style>
  <w:style w:type="character" w:styleId="Hyperlink">
    <w:name w:val="Hyperlink"/>
    <w:uiPriority w:val="99"/>
    <w:unhideWhenUsed/>
    <w:rsid w:val="00BB4C80"/>
    <w:rPr>
      <w:color w:val="0000FF"/>
      <w:u w:val="single"/>
    </w:rPr>
  </w:style>
  <w:style w:type="paragraph" w:styleId="NoSpacing">
    <w:name w:val="No Spacing"/>
    <w:uiPriority w:val="1"/>
    <w:qFormat/>
    <w:rsid w:val="0066299E"/>
    <w:rPr>
      <w:rFonts w:ascii="Times New Roman" w:eastAsia="Times New Roman" w:hAnsi="Times New Roman"/>
      <w:sz w:val="24"/>
      <w:szCs w:val="24"/>
    </w:rPr>
  </w:style>
  <w:style w:type="paragraph" w:customStyle="1" w:styleId="xmsonormal">
    <w:name w:val="x_msonormal"/>
    <w:basedOn w:val="Normal"/>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Normal"/>
    <w:uiPriority w:val="99"/>
    <w:qFormat/>
    <w:rsid w:val="007018FB"/>
    <w:pPr>
      <w:ind w:left="720"/>
    </w:pPr>
  </w:style>
  <w:style w:type="character" w:styleId="Emphasis">
    <w:name w:val="Emphasis"/>
    <w:uiPriority w:val="20"/>
    <w:qFormat/>
    <w:locked/>
    <w:rsid w:val="007018FB"/>
    <w:rPr>
      <w:rFonts w:cs="Times New Roman"/>
      <w:i/>
    </w:rPr>
  </w:style>
  <w:style w:type="paragraph" w:customStyle="1" w:styleId="Pagrindinistekstas1">
    <w:name w:val="Pagrindinis tekstas1"/>
    <w:basedOn w:val="Normal"/>
    <w:uiPriority w:val="99"/>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customStyle="1" w:styleId="TableParagraph">
    <w:name w:val="Table Paragraph"/>
    <w:basedOn w:val="Normal"/>
    <w:uiPriority w:val="1"/>
    <w:qFormat/>
    <w:rsid w:val="009B1182"/>
    <w:pPr>
      <w:widowControl w:val="0"/>
    </w:pPr>
    <w:rPr>
      <w:rFonts w:ascii="Calibri" w:eastAsia="Calibri" w:hAnsi="Calibri"/>
      <w:sz w:val="22"/>
      <w:szCs w:val="22"/>
      <w:lang w:val="en-US" w:eastAsia="en-US"/>
    </w:rPr>
  </w:style>
  <w:style w:type="character" w:customStyle="1" w:styleId="Heading4Char">
    <w:name w:val="Heading 4 Char"/>
    <w:link w:val="Heading4"/>
    <w:uiPriority w:val="99"/>
    <w:rsid w:val="00846D4E"/>
    <w:rPr>
      <w:rFonts w:ascii="Cambria" w:eastAsia="Times New Roman" w:hAnsi="Cambria"/>
      <w:b/>
      <w:bCs/>
      <w:i/>
      <w:iCs/>
      <w:color w:val="4F81BD"/>
      <w:sz w:val="22"/>
      <w:szCs w:val="22"/>
      <w:lang w:val="x-none" w:eastAsia="en-US"/>
    </w:rPr>
  </w:style>
  <w:style w:type="character" w:customStyle="1" w:styleId="Heading5Char">
    <w:name w:val="Heading 5 Char"/>
    <w:link w:val="Heading5"/>
    <w:uiPriority w:val="99"/>
    <w:rsid w:val="00846D4E"/>
    <w:rPr>
      <w:rFonts w:ascii="Cambria" w:eastAsia="Times New Roman" w:hAnsi="Cambria"/>
      <w:color w:val="243F60"/>
      <w:sz w:val="22"/>
      <w:szCs w:val="22"/>
      <w:lang w:val="x-none" w:eastAsia="en-US"/>
    </w:rPr>
  </w:style>
  <w:style w:type="character" w:customStyle="1" w:styleId="Heading6Char">
    <w:name w:val="Heading 6 Char"/>
    <w:link w:val="Heading6"/>
    <w:uiPriority w:val="99"/>
    <w:rsid w:val="00846D4E"/>
    <w:rPr>
      <w:rFonts w:ascii="Cambria" w:eastAsia="Times New Roman" w:hAnsi="Cambria"/>
      <w:i/>
      <w:iCs/>
      <w:color w:val="243F60"/>
      <w:sz w:val="22"/>
      <w:szCs w:val="22"/>
      <w:lang w:val="x-none" w:eastAsia="en-US"/>
    </w:rPr>
  </w:style>
  <w:style w:type="character" w:customStyle="1" w:styleId="Heading8Char">
    <w:name w:val="Heading 8 Char"/>
    <w:link w:val="Heading8"/>
    <w:uiPriority w:val="99"/>
    <w:rsid w:val="00846D4E"/>
    <w:rPr>
      <w:rFonts w:ascii="Cambria" w:eastAsia="Times New Roman" w:hAnsi="Cambria"/>
      <w:color w:val="404040"/>
      <w:lang w:val="x-none" w:eastAsia="en-US"/>
    </w:rPr>
  </w:style>
  <w:style w:type="character" w:customStyle="1" w:styleId="Heading9Char">
    <w:name w:val="Heading 9 Char"/>
    <w:link w:val="Heading9"/>
    <w:uiPriority w:val="99"/>
    <w:rsid w:val="00846D4E"/>
    <w:rPr>
      <w:rFonts w:ascii="Cambria" w:eastAsia="Times New Roman" w:hAnsi="Cambria"/>
      <w:i/>
      <w:iCs/>
      <w:color w:val="404040"/>
      <w:lang w:val="x-none" w:eastAsia="en-US"/>
    </w:rPr>
  </w:style>
  <w:style w:type="numbering" w:customStyle="1" w:styleId="Sraonra1">
    <w:name w:val="Sąrašo nėra1"/>
    <w:next w:val="NoList"/>
    <w:uiPriority w:val="99"/>
    <w:semiHidden/>
    <w:unhideWhenUsed/>
    <w:rsid w:val="00846D4E"/>
  </w:style>
  <w:style w:type="table" w:customStyle="1" w:styleId="Lentelstinklelis1">
    <w:name w:val="Lentelės tinklelis1"/>
    <w:basedOn w:val="TableNormal"/>
    <w:next w:val="TableGrid"/>
    <w:uiPriority w:val="59"/>
    <w:rsid w:val="00846D4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rindinistekstasDiagrama1">
    <w:name w:val="Pagrindinis tekstas Diagrama1"/>
    <w:rsid w:val="00846D4E"/>
    <w:rPr>
      <w:rFonts w:ascii="Times New Roman" w:eastAsia="Times New Roman" w:hAnsi="Times New Roman"/>
      <w:sz w:val="24"/>
      <w:szCs w:val="24"/>
    </w:rPr>
  </w:style>
  <w:style w:type="character" w:customStyle="1" w:styleId="BodyTextChar1">
    <w:name w:val="Body Text Char1"/>
    <w:uiPriority w:val="99"/>
    <w:semiHidden/>
    <w:rsid w:val="00846D4E"/>
    <w:rPr>
      <w:rFonts w:ascii="Times New Roman" w:eastAsia="Times New Roman" w:hAnsi="Times New Roman" w:cs="Times New Roman"/>
      <w:sz w:val="24"/>
      <w:szCs w:val="24"/>
      <w:lang w:val="lt-LT" w:eastAsia="lt-LT"/>
    </w:rPr>
  </w:style>
  <w:style w:type="character" w:customStyle="1" w:styleId="gi">
    <w:name w:val="gi"/>
    <w:rsid w:val="00846D4E"/>
  </w:style>
  <w:style w:type="character" w:customStyle="1" w:styleId="gd">
    <w:name w:val="gd"/>
    <w:rsid w:val="00846D4E"/>
  </w:style>
  <w:style w:type="character" w:customStyle="1" w:styleId="st">
    <w:name w:val="st"/>
    <w:rsid w:val="00846D4E"/>
  </w:style>
  <w:style w:type="character" w:customStyle="1" w:styleId="quatationtext">
    <w:name w:val="quatation_text"/>
    <w:rsid w:val="00846D4E"/>
  </w:style>
  <w:style w:type="character" w:styleId="Strong">
    <w:name w:val="Strong"/>
    <w:qFormat/>
    <w:locked/>
    <w:rsid w:val="00846D4E"/>
    <w:rPr>
      <w:b/>
      <w:bCs/>
    </w:rPr>
  </w:style>
  <w:style w:type="paragraph" w:customStyle="1" w:styleId="Sraopastraipa1">
    <w:name w:val="Sąrašo pastraipa1"/>
    <w:basedOn w:val="Normal"/>
    <w:qFormat/>
    <w:rsid w:val="00846D4E"/>
    <w:pPr>
      <w:tabs>
        <w:tab w:val="left" w:pos="284"/>
        <w:tab w:val="left" w:pos="567"/>
      </w:tabs>
      <w:suppressAutoHyphens/>
      <w:spacing w:before="40" w:after="60" w:line="250" w:lineRule="atLeast"/>
      <w:contextualSpacing/>
      <w:jc w:val="both"/>
    </w:pPr>
    <w:rPr>
      <w:rFonts w:ascii="Georgia" w:hAnsi="Georgia"/>
      <w:sz w:val="20"/>
      <w:szCs w:val="20"/>
      <w:lang w:eastAsia="ar-SA"/>
    </w:rPr>
  </w:style>
  <w:style w:type="paragraph" w:customStyle="1" w:styleId="ListParagraph1">
    <w:name w:val="List Paragraph1"/>
    <w:basedOn w:val="Normal"/>
    <w:rsid w:val="00846D4E"/>
    <w:pPr>
      <w:ind w:left="720"/>
      <w:contextualSpacing/>
    </w:pPr>
    <w:rPr>
      <w:rFonts w:ascii="Palemonas" w:hAnsi="Palemonas"/>
      <w:szCs w:val="22"/>
      <w:lang w:eastAsia="en-US"/>
    </w:rPr>
  </w:style>
  <w:style w:type="table" w:customStyle="1" w:styleId="Lentelstinklelis11">
    <w:name w:val="Lentelės tinklelis11"/>
    <w:basedOn w:val="TableNormal"/>
    <w:next w:val="TableGrid"/>
    <w:uiPriority w:val="59"/>
    <w:rsid w:val="00846D4E"/>
    <w:rPr>
      <w:rFonts w:ascii="Palemonas" w:hAnsi="Palemonas"/>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raopastraipa2">
    <w:name w:val="Sąrašo pastraipa2"/>
    <w:basedOn w:val="Normal"/>
    <w:rsid w:val="00846D4E"/>
    <w:pPr>
      <w:tabs>
        <w:tab w:val="left" w:pos="284"/>
        <w:tab w:val="left" w:pos="567"/>
      </w:tabs>
      <w:suppressAutoHyphens/>
      <w:spacing w:before="40" w:after="60" w:line="250" w:lineRule="atLeast"/>
      <w:contextualSpacing/>
      <w:jc w:val="both"/>
    </w:pPr>
    <w:rPr>
      <w:rFonts w:ascii="Georgia" w:hAnsi="Georgia"/>
      <w:sz w:val="20"/>
      <w:szCs w:val="20"/>
      <w:lang w:eastAsia="ar-SA"/>
    </w:rPr>
  </w:style>
  <w:style w:type="table" w:customStyle="1" w:styleId="Lentelstinklelis2">
    <w:name w:val="Lentelės tinklelis2"/>
    <w:basedOn w:val="TableNormal"/>
    <w:next w:val="TableGrid"/>
    <w:uiPriority w:val="59"/>
    <w:rsid w:val="00846D4E"/>
    <w:rPr>
      <w:rFonts w:ascii="Palemonas" w:hAnsi="Palemonas"/>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3">
    <w:name w:val="Font Style23"/>
    <w:uiPriority w:val="99"/>
    <w:rsid w:val="00846D4E"/>
    <w:rPr>
      <w:rFonts w:ascii="Times New Roman" w:hAnsi="Times New Roman"/>
      <w:sz w:val="22"/>
    </w:rPr>
  </w:style>
  <w:style w:type="paragraph" w:customStyle="1" w:styleId="Style15">
    <w:name w:val="Style15"/>
    <w:basedOn w:val="Normal"/>
    <w:uiPriority w:val="99"/>
    <w:rsid w:val="00846D4E"/>
    <w:pPr>
      <w:widowControl w:val="0"/>
      <w:autoSpaceDE w:val="0"/>
      <w:autoSpaceDN w:val="0"/>
      <w:adjustRightInd w:val="0"/>
      <w:spacing w:line="274" w:lineRule="exact"/>
      <w:jc w:val="both"/>
    </w:pPr>
    <w:rPr>
      <w:rFonts w:eastAsia="Calibri"/>
      <w:lang w:val="en-US" w:eastAsia="en-US"/>
    </w:rPr>
  </w:style>
  <w:style w:type="paragraph" w:customStyle="1" w:styleId="Style6">
    <w:name w:val="Style6"/>
    <w:basedOn w:val="Normal"/>
    <w:uiPriority w:val="99"/>
    <w:rsid w:val="00846D4E"/>
    <w:pPr>
      <w:widowControl w:val="0"/>
      <w:autoSpaceDE w:val="0"/>
      <w:autoSpaceDN w:val="0"/>
      <w:adjustRightInd w:val="0"/>
      <w:spacing w:line="403" w:lineRule="exact"/>
      <w:jc w:val="both"/>
    </w:pPr>
    <w:rPr>
      <w:rFonts w:eastAsia="Calibri"/>
      <w:lang w:val="en-US" w:eastAsia="en-US"/>
    </w:rPr>
  </w:style>
  <w:style w:type="character" w:customStyle="1" w:styleId="fontstyle227">
    <w:name w:val="fontstyle227"/>
    <w:rsid w:val="00846D4E"/>
  </w:style>
  <w:style w:type="table" w:customStyle="1" w:styleId="Lentelstinklelis3">
    <w:name w:val="Lentelės tinklelis3"/>
    <w:basedOn w:val="TableNormal"/>
    <w:next w:val="TableGrid"/>
    <w:uiPriority w:val="59"/>
    <w:rsid w:val="00846D4E"/>
    <w:rPr>
      <w:rFonts w:ascii="Palemonas" w:hAnsi="Palemonas"/>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846D4E"/>
    <w:pPr>
      <w:spacing w:after="120"/>
      <w:ind w:left="283"/>
    </w:pPr>
  </w:style>
  <w:style w:type="character" w:customStyle="1" w:styleId="BodyTextIndentChar">
    <w:name w:val="Body Text Indent Char"/>
    <w:link w:val="BodyTextIndent"/>
    <w:rsid w:val="00846D4E"/>
    <w:rPr>
      <w:rFonts w:ascii="Times New Roman" w:eastAsia="Times New Roman" w:hAnsi="Times New Roman"/>
      <w:sz w:val="24"/>
      <w:szCs w:val="24"/>
    </w:rPr>
  </w:style>
  <w:style w:type="paragraph" w:customStyle="1" w:styleId="Datedadoption">
    <w:name w:val="Date d'adoption"/>
    <w:basedOn w:val="Normal"/>
    <w:next w:val="Normal"/>
    <w:rsid w:val="00846D4E"/>
    <w:pPr>
      <w:spacing w:before="360"/>
      <w:jc w:val="center"/>
    </w:pPr>
    <w:rPr>
      <w:b/>
      <w:szCs w:val="20"/>
      <w:lang w:val="en-GB" w:eastAsia="en-US"/>
    </w:rPr>
  </w:style>
  <w:style w:type="paragraph" w:customStyle="1" w:styleId="CentrBold">
    <w:name w:val="CentrBold"/>
    <w:basedOn w:val="Normal"/>
    <w:uiPriority w:val="99"/>
    <w:rsid w:val="00846D4E"/>
    <w:pPr>
      <w:keepLines/>
      <w:suppressAutoHyphens/>
      <w:autoSpaceDE w:val="0"/>
      <w:autoSpaceDN w:val="0"/>
      <w:adjustRightInd w:val="0"/>
      <w:spacing w:line="288" w:lineRule="auto"/>
      <w:jc w:val="center"/>
    </w:pPr>
    <w:rPr>
      <w:rFonts w:eastAsia="Calibri"/>
      <w:b/>
      <w:bCs/>
      <w:caps/>
      <w:color w:val="000000"/>
      <w:sz w:val="20"/>
      <w:szCs w:val="20"/>
      <w:lang w:val="en-GB" w:eastAsia="en-US"/>
    </w:rPr>
  </w:style>
  <w:style w:type="paragraph" w:customStyle="1" w:styleId="Patvirtinta">
    <w:name w:val="Patvirtinta"/>
    <w:basedOn w:val="Normal"/>
    <w:uiPriority w:val="99"/>
    <w:rsid w:val="00846D4E"/>
    <w:pPr>
      <w:keepLines/>
      <w:tabs>
        <w:tab w:val="left" w:pos="1304"/>
        <w:tab w:val="left" w:pos="1457"/>
        <w:tab w:val="left" w:pos="1604"/>
        <w:tab w:val="left" w:pos="1757"/>
      </w:tabs>
      <w:suppressAutoHyphens/>
      <w:autoSpaceDE w:val="0"/>
      <w:autoSpaceDN w:val="0"/>
      <w:adjustRightInd w:val="0"/>
      <w:spacing w:line="288" w:lineRule="auto"/>
      <w:ind w:left="5953"/>
    </w:pPr>
    <w:rPr>
      <w:rFonts w:eastAsia="Calibri"/>
      <w:color w:val="000000"/>
      <w:sz w:val="20"/>
      <w:szCs w:val="20"/>
      <w:lang w:val="en-GB" w:eastAsia="en-US"/>
    </w:rPr>
  </w:style>
  <w:style w:type="paragraph" w:customStyle="1" w:styleId="Pavadinimas1">
    <w:name w:val="Pavadinimas1"/>
    <w:uiPriority w:val="99"/>
    <w:rsid w:val="00846D4E"/>
    <w:pPr>
      <w:ind w:left="850"/>
    </w:pPr>
    <w:rPr>
      <w:rFonts w:ascii="TimesLT" w:hAnsi="TimesLT"/>
      <w:b/>
      <w:caps/>
      <w:sz w:val="22"/>
      <w:lang w:val="en-GB"/>
    </w:rPr>
  </w:style>
  <w:style w:type="paragraph" w:customStyle="1" w:styleId="Pagrindinistekstas2">
    <w:name w:val="Pagrindinis tekstas2"/>
    <w:rsid w:val="00846D4E"/>
    <w:pPr>
      <w:autoSpaceDE w:val="0"/>
      <w:autoSpaceDN w:val="0"/>
      <w:adjustRightInd w:val="0"/>
      <w:ind w:firstLine="312"/>
      <w:jc w:val="both"/>
    </w:pPr>
    <w:rPr>
      <w:rFonts w:ascii="TimesLT" w:eastAsia="Times New Roman" w:hAnsi="TimesLT"/>
      <w:lang w:val="en-US" w:eastAsia="en-US"/>
    </w:rPr>
  </w:style>
  <w:style w:type="character" w:customStyle="1" w:styleId="FontStyle29">
    <w:name w:val="Font Style29"/>
    <w:rsid w:val="0026100C"/>
    <w:rPr>
      <w:rFonts w:ascii="Times New Roman" w:hAnsi="Times New Roman" w:cs="Times New Roman"/>
      <w:color w:val="000000"/>
      <w:sz w:val="22"/>
      <w:szCs w:val="22"/>
    </w:rPr>
  </w:style>
  <w:style w:type="paragraph" w:customStyle="1" w:styleId="Style42">
    <w:name w:val="Style42"/>
    <w:basedOn w:val="Normal"/>
    <w:rsid w:val="0026100C"/>
    <w:pPr>
      <w:widowControl w:val="0"/>
      <w:autoSpaceDE w:val="0"/>
      <w:autoSpaceDN w:val="0"/>
      <w:adjustRightInd w:val="0"/>
      <w:spacing w:line="259"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548988">
      <w:bodyDiv w:val="1"/>
      <w:marLeft w:val="0"/>
      <w:marRight w:val="0"/>
      <w:marTop w:val="0"/>
      <w:marBottom w:val="0"/>
      <w:divBdr>
        <w:top w:val="none" w:sz="0" w:space="0" w:color="auto"/>
        <w:left w:val="none" w:sz="0" w:space="0" w:color="auto"/>
        <w:bottom w:val="none" w:sz="0" w:space="0" w:color="auto"/>
        <w:right w:val="none" w:sz="0" w:space="0" w:color="auto"/>
      </w:divBdr>
      <w:divsChild>
        <w:div w:id="146014765">
          <w:marLeft w:val="0"/>
          <w:marRight w:val="0"/>
          <w:marTop w:val="0"/>
          <w:marBottom w:val="0"/>
          <w:divBdr>
            <w:top w:val="none" w:sz="0" w:space="0" w:color="auto"/>
            <w:left w:val="none" w:sz="0" w:space="0" w:color="auto"/>
            <w:bottom w:val="none" w:sz="0" w:space="0" w:color="auto"/>
            <w:right w:val="none" w:sz="0" w:space="0" w:color="auto"/>
          </w:divBdr>
        </w:div>
        <w:div w:id="207378973">
          <w:marLeft w:val="0"/>
          <w:marRight w:val="0"/>
          <w:marTop w:val="0"/>
          <w:marBottom w:val="0"/>
          <w:divBdr>
            <w:top w:val="none" w:sz="0" w:space="0" w:color="auto"/>
            <w:left w:val="none" w:sz="0" w:space="0" w:color="auto"/>
            <w:bottom w:val="none" w:sz="0" w:space="0" w:color="auto"/>
            <w:right w:val="none" w:sz="0" w:space="0" w:color="auto"/>
          </w:divBdr>
        </w:div>
        <w:div w:id="233862327">
          <w:marLeft w:val="0"/>
          <w:marRight w:val="0"/>
          <w:marTop w:val="0"/>
          <w:marBottom w:val="0"/>
          <w:divBdr>
            <w:top w:val="none" w:sz="0" w:space="0" w:color="auto"/>
            <w:left w:val="none" w:sz="0" w:space="0" w:color="auto"/>
            <w:bottom w:val="none" w:sz="0" w:space="0" w:color="auto"/>
            <w:right w:val="none" w:sz="0" w:space="0" w:color="auto"/>
          </w:divBdr>
        </w:div>
        <w:div w:id="422380654">
          <w:marLeft w:val="0"/>
          <w:marRight w:val="0"/>
          <w:marTop w:val="0"/>
          <w:marBottom w:val="0"/>
          <w:divBdr>
            <w:top w:val="none" w:sz="0" w:space="0" w:color="auto"/>
            <w:left w:val="none" w:sz="0" w:space="0" w:color="auto"/>
            <w:bottom w:val="none" w:sz="0" w:space="0" w:color="auto"/>
            <w:right w:val="none" w:sz="0" w:space="0" w:color="auto"/>
          </w:divBdr>
        </w:div>
        <w:div w:id="519781775">
          <w:marLeft w:val="0"/>
          <w:marRight w:val="0"/>
          <w:marTop w:val="0"/>
          <w:marBottom w:val="0"/>
          <w:divBdr>
            <w:top w:val="none" w:sz="0" w:space="0" w:color="auto"/>
            <w:left w:val="none" w:sz="0" w:space="0" w:color="auto"/>
            <w:bottom w:val="none" w:sz="0" w:space="0" w:color="auto"/>
            <w:right w:val="none" w:sz="0" w:space="0" w:color="auto"/>
          </w:divBdr>
        </w:div>
        <w:div w:id="623586820">
          <w:marLeft w:val="0"/>
          <w:marRight w:val="0"/>
          <w:marTop w:val="0"/>
          <w:marBottom w:val="0"/>
          <w:divBdr>
            <w:top w:val="none" w:sz="0" w:space="0" w:color="auto"/>
            <w:left w:val="none" w:sz="0" w:space="0" w:color="auto"/>
            <w:bottom w:val="none" w:sz="0" w:space="0" w:color="auto"/>
            <w:right w:val="none" w:sz="0" w:space="0" w:color="auto"/>
          </w:divBdr>
        </w:div>
        <w:div w:id="625082945">
          <w:marLeft w:val="0"/>
          <w:marRight w:val="0"/>
          <w:marTop w:val="0"/>
          <w:marBottom w:val="0"/>
          <w:divBdr>
            <w:top w:val="none" w:sz="0" w:space="0" w:color="auto"/>
            <w:left w:val="none" w:sz="0" w:space="0" w:color="auto"/>
            <w:bottom w:val="none" w:sz="0" w:space="0" w:color="auto"/>
            <w:right w:val="none" w:sz="0" w:space="0" w:color="auto"/>
          </w:divBdr>
        </w:div>
        <w:div w:id="636179573">
          <w:marLeft w:val="0"/>
          <w:marRight w:val="0"/>
          <w:marTop w:val="0"/>
          <w:marBottom w:val="0"/>
          <w:divBdr>
            <w:top w:val="none" w:sz="0" w:space="0" w:color="auto"/>
            <w:left w:val="none" w:sz="0" w:space="0" w:color="auto"/>
            <w:bottom w:val="none" w:sz="0" w:space="0" w:color="auto"/>
            <w:right w:val="none" w:sz="0" w:space="0" w:color="auto"/>
          </w:divBdr>
        </w:div>
        <w:div w:id="658070716">
          <w:marLeft w:val="0"/>
          <w:marRight w:val="0"/>
          <w:marTop w:val="0"/>
          <w:marBottom w:val="0"/>
          <w:divBdr>
            <w:top w:val="none" w:sz="0" w:space="0" w:color="auto"/>
            <w:left w:val="none" w:sz="0" w:space="0" w:color="auto"/>
            <w:bottom w:val="none" w:sz="0" w:space="0" w:color="auto"/>
            <w:right w:val="none" w:sz="0" w:space="0" w:color="auto"/>
          </w:divBdr>
        </w:div>
        <w:div w:id="815293223">
          <w:marLeft w:val="0"/>
          <w:marRight w:val="0"/>
          <w:marTop w:val="0"/>
          <w:marBottom w:val="0"/>
          <w:divBdr>
            <w:top w:val="none" w:sz="0" w:space="0" w:color="auto"/>
            <w:left w:val="none" w:sz="0" w:space="0" w:color="auto"/>
            <w:bottom w:val="none" w:sz="0" w:space="0" w:color="auto"/>
            <w:right w:val="none" w:sz="0" w:space="0" w:color="auto"/>
          </w:divBdr>
        </w:div>
        <w:div w:id="840269057">
          <w:marLeft w:val="0"/>
          <w:marRight w:val="0"/>
          <w:marTop w:val="0"/>
          <w:marBottom w:val="0"/>
          <w:divBdr>
            <w:top w:val="none" w:sz="0" w:space="0" w:color="auto"/>
            <w:left w:val="none" w:sz="0" w:space="0" w:color="auto"/>
            <w:bottom w:val="none" w:sz="0" w:space="0" w:color="auto"/>
            <w:right w:val="none" w:sz="0" w:space="0" w:color="auto"/>
          </w:divBdr>
        </w:div>
        <w:div w:id="866287317">
          <w:marLeft w:val="0"/>
          <w:marRight w:val="0"/>
          <w:marTop w:val="0"/>
          <w:marBottom w:val="0"/>
          <w:divBdr>
            <w:top w:val="none" w:sz="0" w:space="0" w:color="auto"/>
            <w:left w:val="none" w:sz="0" w:space="0" w:color="auto"/>
            <w:bottom w:val="none" w:sz="0" w:space="0" w:color="auto"/>
            <w:right w:val="none" w:sz="0" w:space="0" w:color="auto"/>
          </w:divBdr>
        </w:div>
        <w:div w:id="899826455">
          <w:marLeft w:val="0"/>
          <w:marRight w:val="0"/>
          <w:marTop w:val="0"/>
          <w:marBottom w:val="0"/>
          <w:divBdr>
            <w:top w:val="none" w:sz="0" w:space="0" w:color="auto"/>
            <w:left w:val="none" w:sz="0" w:space="0" w:color="auto"/>
            <w:bottom w:val="none" w:sz="0" w:space="0" w:color="auto"/>
            <w:right w:val="none" w:sz="0" w:space="0" w:color="auto"/>
          </w:divBdr>
        </w:div>
        <w:div w:id="963538937">
          <w:marLeft w:val="0"/>
          <w:marRight w:val="0"/>
          <w:marTop w:val="0"/>
          <w:marBottom w:val="0"/>
          <w:divBdr>
            <w:top w:val="none" w:sz="0" w:space="0" w:color="auto"/>
            <w:left w:val="none" w:sz="0" w:space="0" w:color="auto"/>
            <w:bottom w:val="none" w:sz="0" w:space="0" w:color="auto"/>
            <w:right w:val="none" w:sz="0" w:space="0" w:color="auto"/>
          </w:divBdr>
        </w:div>
        <w:div w:id="1101098798">
          <w:marLeft w:val="0"/>
          <w:marRight w:val="0"/>
          <w:marTop w:val="0"/>
          <w:marBottom w:val="0"/>
          <w:divBdr>
            <w:top w:val="none" w:sz="0" w:space="0" w:color="auto"/>
            <w:left w:val="none" w:sz="0" w:space="0" w:color="auto"/>
            <w:bottom w:val="none" w:sz="0" w:space="0" w:color="auto"/>
            <w:right w:val="none" w:sz="0" w:space="0" w:color="auto"/>
          </w:divBdr>
        </w:div>
        <w:div w:id="1285384436">
          <w:marLeft w:val="0"/>
          <w:marRight w:val="0"/>
          <w:marTop w:val="0"/>
          <w:marBottom w:val="0"/>
          <w:divBdr>
            <w:top w:val="none" w:sz="0" w:space="0" w:color="auto"/>
            <w:left w:val="none" w:sz="0" w:space="0" w:color="auto"/>
            <w:bottom w:val="none" w:sz="0" w:space="0" w:color="auto"/>
            <w:right w:val="none" w:sz="0" w:space="0" w:color="auto"/>
          </w:divBdr>
        </w:div>
        <w:div w:id="1431272598">
          <w:marLeft w:val="0"/>
          <w:marRight w:val="0"/>
          <w:marTop w:val="0"/>
          <w:marBottom w:val="0"/>
          <w:divBdr>
            <w:top w:val="none" w:sz="0" w:space="0" w:color="auto"/>
            <w:left w:val="none" w:sz="0" w:space="0" w:color="auto"/>
            <w:bottom w:val="none" w:sz="0" w:space="0" w:color="auto"/>
            <w:right w:val="none" w:sz="0" w:space="0" w:color="auto"/>
          </w:divBdr>
        </w:div>
        <w:div w:id="1528251705">
          <w:marLeft w:val="0"/>
          <w:marRight w:val="0"/>
          <w:marTop w:val="0"/>
          <w:marBottom w:val="0"/>
          <w:divBdr>
            <w:top w:val="none" w:sz="0" w:space="0" w:color="auto"/>
            <w:left w:val="none" w:sz="0" w:space="0" w:color="auto"/>
            <w:bottom w:val="none" w:sz="0" w:space="0" w:color="auto"/>
            <w:right w:val="none" w:sz="0" w:space="0" w:color="auto"/>
          </w:divBdr>
        </w:div>
        <w:div w:id="1638800897">
          <w:marLeft w:val="0"/>
          <w:marRight w:val="0"/>
          <w:marTop w:val="0"/>
          <w:marBottom w:val="0"/>
          <w:divBdr>
            <w:top w:val="none" w:sz="0" w:space="0" w:color="auto"/>
            <w:left w:val="none" w:sz="0" w:space="0" w:color="auto"/>
            <w:bottom w:val="none" w:sz="0" w:space="0" w:color="auto"/>
            <w:right w:val="none" w:sz="0" w:space="0" w:color="auto"/>
          </w:divBdr>
        </w:div>
        <w:div w:id="1763213117">
          <w:marLeft w:val="0"/>
          <w:marRight w:val="0"/>
          <w:marTop w:val="0"/>
          <w:marBottom w:val="0"/>
          <w:divBdr>
            <w:top w:val="none" w:sz="0" w:space="0" w:color="auto"/>
            <w:left w:val="none" w:sz="0" w:space="0" w:color="auto"/>
            <w:bottom w:val="none" w:sz="0" w:space="0" w:color="auto"/>
            <w:right w:val="none" w:sz="0" w:space="0" w:color="auto"/>
          </w:divBdr>
        </w:div>
        <w:div w:id="1776171116">
          <w:marLeft w:val="0"/>
          <w:marRight w:val="0"/>
          <w:marTop w:val="0"/>
          <w:marBottom w:val="0"/>
          <w:divBdr>
            <w:top w:val="none" w:sz="0" w:space="0" w:color="auto"/>
            <w:left w:val="none" w:sz="0" w:space="0" w:color="auto"/>
            <w:bottom w:val="none" w:sz="0" w:space="0" w:color="auto"/>
            <w:right w:val="none" w:sz="0" w:space="0" w:color="auto"/>
          </w:divBdr>
        </w:div>
        <w:div w:id="1799758375">
          <w:marLeft w:val="0"/>
          <w:marRight w:val="0"/>
          <w:marTop w:val="0"/>
          <w:marBottom w:val="0"/>
          <w:divBdr>
            <w:top w:val="none" w:sz="0" w:space="0" w:color="auto"/>
            <w:left w:val="none" w:sz="0" w:space="0" w:color="auto"/>
            <w:bottom w:val="none" w:sz="0" w:space="0" w:color="auto"/>
            <w:right w:val="none" w:sz="0" w:space="0" w:color="auto"/>
          </w:divBdr>
        </w:div>
        <w:div w:id="1802914969">
          <w:marLeft w:val="0"/>
          <w:marRight w:val="0"/>
          <w:marTop w:val="0"/>
          <w:marBottom w:val="0"/>
          <w:divBdr>
            <w:top w:val="none" w:sz="0" w:space="0" w:color="auto"/>
            <w:left w:val="none" w:sz="0" w:space="0" w:color="auto"/>
            <w:bottom w:val="none" w:sz="0" w:space="0" w:color="auto"/>
            <w:right w:val="none" w:sz="0" w:space="0" w:color="auto"/>
          </w:divBdr>
        </w:div>
        <w:div w:id="1917469046">
          <w:marLeft w:val="0"/>
          <w:marRight w:val="0"/>
          <w:marTop w:val="0"/>
          <w:marBottom w:val="0"/>
          <w:divBdr>
            <w:top w:val="none" w:sz="0" w:space="0" w:color="auto"/>
            <w:left w:val="none" w:sz="0" w:space="0" w:color="auto"/>
            <w:bottom w:val="none" w:sz="0" w:space="0" w:color="auto"/>
            <w:right w:val="none" w:sz="0" w:space="0" w:color="auto"/>
          </w:divBdr>
        </w:div>
        <w:div w:id="2010136444">
          <w:marLeft w:val="0"/>
          <w:marRight w:val="0"/>
          <w:marTop w:val="0"/>
          <w:marBottom w:val="0"/>
          <w:divBdr>
            <w:top w:val="none" w:sz="0" w:space="0" w:color="auto"/>
            <w:left w:val="none" w:sz="0" w:space="0" w:color="auto"/>
            <w:bottom w:val="none" w:sz="0" w:space="0" w:color="auto"/>
            <w:right w:val="none" w:sz="0" w:space="0" w:color="auto"/>
          </w:divBdr>
        </w:div>
        <w:div w:id="2132048434">
          <w:marLeft w:val="0"/>
          <w:marRight w:val="0"/>
          <w:marTop w:val="0"/>
          <w:marBottom w:val="0"/>
          <w:divBdr>
            <w:top w:val="none" w:sz="0" w:space="0" w:color="auto"/>
            <w:left w:val="none" w:sz="0" w:space="0" w:color="auto"/>
            <w:bottom w:val="none" w:sz="0" w:space="0" w:color="auto"/>
            <w:right w:val="none" w:sz="0" w:space="0" w:color="auto"/>
          </w:divBdr>
        </w:div>
      </w:divsChild>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885413405">
      <w:bodyDiv w:val="1"/>
      <w:marLeft w:val="0"/>
      <w:marRight w:val="0"/>
      <w:marTop w:val="0"/>
      <w:marBottom w:val="0"/>
      <w:divBdr>
        <w:top w:val="none" w:sz="0" w:space="0" w:color="auto"/>
        <w:left w:val="none" w:sz="0" w:space="0" w:color="auto"/>
        <w:bottom w:val="none" w:sz="0" w:space="0" w:color="auto"/>
        <w:right w:val="none" w:sz="0" w:space="0" w:color="auto"/>
      </w:divBdr>
      <w:divsChild>
        <w:div w:id="353575042">
          <w:marLeft w:val="0"/>
          <w:marRight w:val="0"/>
          <w:marTop w:val="0"/>
          <w:marBottom w:val="0"/>
          <w:divBdr>
            <w:top w:val="none" w:sz="0" w:space="0" w:color="auto"/>
            <w:left w:val="none" w:sz="0" w:space="0" w:color="auto"/>
            <w:bottom w:val="none" w:sz="0" w:space="0" w:color="auto"/>
            <w:right w:val="none" w:sz="0" w:space="0" w:color="auto"/>
          </w:divBdr>
        </w:div>
        <w:div w:id="356002380">
          <w:marLeft w:val="0"/>
          <w:marRight w:val="0"/>
          <w:marTop w:val="0"/>
          <w:marBottom w:val="0"/>
          <w:divBdr>
            <w:top w:val="none" w:sz="0" w:space="0" w:color="auto"/>
            <w:left w:val="none" w:sz="0" w:space="0" w:color="auto"/>
            <w:bottom w:val="none" w:sz="0" w:space="0" w:color="auto"/>
            <w:right w:val="none" w:sz="0" w:space="0" w:color="auto"/>
          </w:divBdr>
        </w:div>
        <w:div w:id="423303855">
          <w:marLeft w:val="0"/>
          <w:marRight w:val="0"/>
          <w:marTop w:val="0"/>
          <w:marBottom w:val="0"/>
          <w:divBdr>
            <w:top w:val="none" w:sz="0" w:space="0" w:color="auto"/>
            <w:left w:val="none" w:sz="0" w:space="0" w:color="auto"/>
            <w:bottom w:val="none" w:sz="0" w:space="0" w:color="auto"/>
            <w:right w:val="none" w:sz="0" w:space="0" w:color="auto"/>
          </w:divBdr>
        </w:div>
        <w:div w:id="545725959">
          <w:marLeft w:val="0"/>
          <w:marRight w:val="0"/>
          <w:marTop w:val="0"/>
          <w:marBottom w:val="0"/>
          <w:divBdr>
            <w:top w:val="none" w:sz="0" w:space="0" w:color="auto"/>
            <w:left w:val="none" w:sz="0" w:space="0" w:color="auto"/>
            <w:bottom w:val="none" w:sz="0" w:space="0" w:color="auto"/>
            <w:right w:val="none" w:sz="0" w:space="0" w:color="auto"/>
          </w:divBdr>
        </w:div>
        <w:div w:id="789593303">
          <w:marLeft w:val="0"/>
          <w:marRight w:val="0"/>
          <w:marTop w:val="0"/>
          <w:marBottom w:val="0"/>
          <w:divBdr>
            <w:top w:val="none" w:sz="0" w:space="0" w:color="auto"/>
            <w:left w:val="none" w:sz="0" w:space="0" w:color="auto"/>
            <w:bottom w:val="none" w:sz="0" w:space="0" w:color="auto"/>
            <w:right w:val="none" w:sz="0" w:space="0" w:color="auto"/>
          </w:divBdr>
        </w:div>
        <w:div w:id="801114347">
          <w:marLeft w:val="0"/>
          <w:marRight w:val="0"/>
          <w:marTop w:val="0"/>
          <w:marBottom w:val="0"/>
          <w:divBdr>
            <w:top w:val="none" w:sz="0" w:space="0" w:color="auto"/>
            <w:left w:val="none" w:sz="0" w:space="0" w:color="auto"/>
            <w:bottom w:val="none" w:sz="0" w:space="0" w:color="auto"/>
            <w:right w:val="none" w:sz="0" w:space="0" w:color="auto"/>
          </w:divBdr>
        </w:div>
        <w:div w:id="1044133325">
          <w:marLeft w:val="0"/>
          <w:marRight w:val="0"/>
          <w:marTop w:val="0"/>
          <w:marBottom w:val="0"/>
          <w:divBdr>
            <w:top w:val="none" w:sz="0" w:space="0" w:color="auto"/>
            <w:left w:val="none" w:sz="0" w:space="0" w:color="auto"/>
            <w:bottom w:val="none" w:sz="0" w:space="0" w:color="auto"/>
            <w:right w:val="none" w:sz="0" w:space="0" w:color="auto"/>
          </w:divBdr>
        </w:div>
      </w:divsChild>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40970960">
      <w:bodyDiv w:val="1"/>
      <w:marLeft w:val="0"/>
      <w:marRight w:val="0"/>
      <w:marTop w:val="0"/>
      <w:marBottom w:val="0"/>
      <w:divBdr>
        <w:top w:val="none" w:sz="0" w:space="0" w:color="auto"/>
        <w:left w:val="none" w:sz="0" w:space="0" w:color="auto"/>
        <w:bottom w:val="none" w:sz="0" w:space="0" w:color="auto"/>
        <w:right w:val="none" w:sz="0" w:space="0" w:color="auto"/>
      </w:divBdr>
      <w:divsChild>
        <w:div w:id="524178680">
          <w:marLeft w:val="0"/>
          <w:marRight w:val="0"/>
          <w:marTop w:val="0"/>
          <w:marBottom w:val="0"/>
          <w:divBdr>
            <w:top w:val="none" w:sz="0" w:space="0" w:color="auto"/>
            <w:left w:val="none" w:sz="0" w:space="0" w:color="auto"/>
            <w:bottom w:val="none" w:sz="0" w:space="0" w:color="auto"/>
            <w:right w:val="none" w:sz="0" w:space="0" w:color="auto"/>
          </w:divBdr>
        </w:div>
        <w:div w:id="1578907057">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drem.lt/lt/paslaugos/transportavimas-transporto-paslaugos/multimodaliniai-krovini-pervezimai"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F101C-F640-4C0F-B45F-B7850CC41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1073</TotalTime>
  <Pages>58</Pages>
  <Words>19728</Words>
  <Characters>112453</Characters>
  <Application>Microsoft Office Word</Application>
  <DocSecurity>0</DocSecurity>
  <Lines>937</Lines>
  <Paragraphs>263</Paragraphs>
  <ScaleCrop>false</ScaleCrop>
  <HeadingPairs>
    <vt:vector size="2" baseType="variant">
      <vt:variant>
        <vt:lpstr>Pavadinimas</vt:lpstr>
      </vt:variant>
      <vt:variant>
        <vt:i4>1</vt:i4>
      </vt:variant>
    </vt:vector>
  </HeadingPairs>
  <TitlesOfParts>
    <vt:vector size="1" baseType="lpstr">
      <vt:lpstr/>
    </vt:vector>
  </TitlesOfParts>
  <Company>none</Company>
  <LinksUpToDate>false</LinksUpToDate>
  <CharactersWithSpaces>131918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LAIMA  SAJIENE</dc:creator>
  <cp:keywords/>
  <cp:lastModifiedBy>Ausra</cp:lastModifiedBy>
  <cp:revision>11</cp:revision>
  <cp:lastPrinted>2018-04-27T11:08:00Z</cp:lastPrinted>
  <dcterms:created xsi:type="dcterms:W3CDTF">2018-08-09T08:21:00Z</dcterms:created>
  <dcterms:modified xsi:type="dcterms:W3CDTF">2018-08-25T14:46:00Z</dcterms:modified>
</cp:coreProperties>
</file>