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42" w:rsidRPr="001017DE" w:rsidRDefault="00CE2642" w:rsidP="00FD732D">
      <w:pPr>
        <w:widowControl w:val="0"/>
        <w:rPr>
          <w:rFonts w:eastAsia="Calibri"/>
          <w:iCs/>
          <w:lang w:eastAsia="en-US"/>
        </w:rPr>
      </w:pPr>
    </w:p>
    <w:p w:rsidR="00F27BB1" w:rsidRPr="001017DE" w:rsidRDefault="00F27BB1" w:rsidP="00FD732D">
      <w:pPr>
        <w:widowControl w:val="0"/>
        <w:rPr>
          <w:rFonts w:eastAsia="Calibri"/>
          <w:iCs/>
          <w:lang w:eastAsia="en-US"/>
        </w:rPr>
      </w:pPr>
    </w:p>
    <w:p w:rsidR="00207338" w:rsidRPr="001017DE" w:rsidRDefault="00207338" w:rsidP="00FD732D">
      <w:pPr>
        <w:widowControl w:val="0"/>
        <w:rPr>
          <w:b/>
          <w:bCs/>
          <w:sz w:val="28"/>
          <w:szCs w:val="28"/>
          <w:lang w:val="pt-BR"/>
        </w:rPr>
      </w:pPr>
      <w:r w:rsidRPr="001017DE">
        <w:rPr>
          <w:b/>
          <w:bCs/>
          <w:sz w:val="28"/>
          <w:szCs w:val="28"/>
          <w:lang w:val="pt-BR"/>
        </w:rPr>
        <w:t>ORLAIVIŲ MECHANIKO MODULINĖ PROFESINIO MOKYMO PROGRAMA</w:t>
      </w:r>
    </w:p>
    <w:p w:rsidR="007D379A" w:rsidRPr="001017DE" w:rsidRDefault="00143B83" w:rsidP="00FD732D">
      <w:pPr>
        <w:widowControl w:val="0"/>
        <w:rPr>
          <w:b/>
          <w:bCs/>
          <w:lang w:val="pt-BR"/>
        </w:rPr>
      </w:pPr>
      <w:r w:rsidRPr="001017DE">
        <w:rPr>
          <w:b/>
          <w:bCs/>
          <w:lang w:val="pt-BR"/>
        </w:rPr>
        <w:t>_____________________</w:t>
      </w:r>
      <w:r w:rsidR="00C65E20" w:rsidRPr="001017DE">
        <w:rPr>
          <w:b/>
          <w:bCs/>
          <w:lang w:val="pt-BR"/>
        </w:rPr>
        <w:t>_____</w:t>
      </w:r>
    </w:p>
    <w:p w:rsidR="00CE2642" w:rsidRPr="001017DE" w:rsidRDefault="00CE2642" w:rsidP="00FD732D">
      <w:pPr>
        <w:widowControl w:val="0"/>
        <w:rPr>
          <w:i/>
          <w:sz w:val="20"/>
          <w:szCs w:val="20"/>
        </w:rPr>
      </w:pPr>
      <w:r w:rsidRPr="001017DE">
        <w:rPr>
          <w:i/>
          <w:sz w:val="20"/>
          <w:szCs w:val="20"/>
        </w:rPr>
        <w:t>(</w:t>
      </w:r>
      <w:r w:rsidR="00F86B0C" w:rsidRPr="001017DE">
        <w:rPr>
          <w:i/>
          <w:sz w:val="20"/>
          <w:szCs w:val="20"/>
        </w:rPr>
        <w:t>P</w:t>
      </w:r>
      <w:r w:rsidR="006D27A7" w:rsidRPr="001017DE">
        <w:rPr>
          <w:i/>
          <w:sz w:val="20"/>
          <w:szCs w:val="20"/>
        </w:rPr>
        <w:t>rogramos</w:t>
      </w:r>
      <w:r w:rsidR="001017DE">
        <w:rPr>
          <w:i/>
          <w:sz w:val="20"/>
          <w:szCs w:val="20"/>
        </w:rPr>
        <w:t xml:space="preserve"> </w:t>
      </w:r>
      <w:r w:rsidRPr="001017DE">
        <w:rPr>
          <w:i/>
          <w:sz w:val="20"/>
          <w:szCs w:val="20"/>
        </w:rPr>
        <w:t>pavadinimas)</w:t>
      </w:r>
    </w:p>
    <w:p w:rsidR="00CE2642" w:rsidRPr="001017DE" w:rsidRDefault="00CE2642" w:rsidP="00FD732D">
      <w:pPr>
        <w:widowControl w:val="0"/>
        <w:rPr>
          <w:lang w:val="pt-BR"/>
        </w:rPr>
      </w:pPr>
    </w:p>
    <w:p w:rsidR="00C65E20" w:rsidRPr="001017DE" w:rsidRDefault="00C65E20" w:rsidP="00FD732D">
      <w:pPr>
        <w:widowControl w:val="0"/>
        <w:rPr>
          <w:lang w:val="pt-BR"/>
        </w:rPr>
      </w:pPr>
    </w:p>
    <w:p w:rsidR="00C65E20" w:rsidRPr="001017DE" w:rsidRDefault="00C65E20" w:rsidP="00FD732D">
      <w:pPr>
        <w:widowControl w:val="0"/>
        <w:rPr>
          <w:lang w:val="pt-BR"/>
        </w:rPr>
      </w:pPr>
    </w:p>
    <w:p w:rsidR="001017DE" w:rsidRDefault="00143B83" w:rsidP="00FD732D">
      <w:pPr>
        <w:widowControl w:val="0"/>
        <w:rPr>
          <w:lang w:val="pt-BR"/>
        </w:rPr>
      </w:pPr>
      <w:r w:rsidRPr="001017DE">
        <w:t>Programos valstybinis kodas ir apimtis mokymosi kreditais:</w:t>
      </w:r>
    </w:p>
    <w:p w:rsidR="00143B83" w:rsidRPr="001017DE" w:rsidRDefault="00143B83" w:rsidP="00FD732D">
      <w:pPr>
        <w:widowControl w:val="0"/>
        <w:ind w:left="284"/>
        <w:rPr>
          <w:lang w:val="pt-BR"/>
        </w:rPr>
      </w:pPr>
      <w:r w:rsidRPr="001017DE">
        <w:rPr>
          <w:lang w:val="pt-BR"/>
        </w:rPr>
        <w:t xml:space="preserve">P42104101, P43104105 – </w:t>
      </w:r>
      <w:r w:rsidRPr="001017DE">
        <w:t>programa, skirta pirminiam profesiniam mokymui, 60 mokymosi kreditų</w:t>
      </w:r>
    </w:p>
    <w:p w:rsidR="00CE2642" w:rsidRPr="001017DE" w:rsidRDefault="00143B83" w:rsidP="00FD732D">
      <w:pPr>
        <w:widowControl w:val="0"/>
        <w:ind w:left="284"/>
      </w:pPr>
      <w:r w:rsidRPr="001017DE">
        <w:rPr>
          <w:lang w:val="pt-BR"/>
        </w:rPr>
        <w:t xml:space="preserve">T43104108 – </w:t>
      </w:r>
      <w:r w:rsidRPr="001017DE">
        <w:t>programa, skirta t</w:t>
      </w:r>
      <w:r w:rsidR="008B41C7" w:rsidRPr="001017DE">
        <w:t>ęstiniam profesiniam mokymui, 50</w:t>
      </w:r>
      <w:r w:rsidRPr="001017DE">
        <w:t xml:space="preserve"> mokymosi kreditai</w:t>
      </w:r>
    </w:p>
    <w:p w:rsidR="00143B83" w:rsidRPr="001017DE" w:rsidRDefault="00143B83" w:rsidP="00FD732D">
      <w:pPr>
        <w:widowControl w:val="0"/>
        <w:spacing w:line="360" w:lineRule="auto"/>
      </w:pPr>
    </w:p>
    <w:p w:rsidR="00CE2642" w:rsidRPr="001017DE" w:rsidRDefault="008C5884" w:rsidP="00FD732D">
      <w:pPr>
        <w:widowControl w:val="0"/>
        <w:rPr>
          <w:i/>
          <w:lang w:val="pt-BR"/>
        </w:rPr>
      </w:pPr>
      <w:r w:rsidRPr="001017DE">
        <w:rPr>
          <w:lang w:val="pt-BR"/>
        </w:rPr>
        <w:t>K</w:t>
      </w:r>
      <w:r w:rsidR="00F86B0C" w:rsidRPr="001017DE">
        <w:rPr>
          <w:lang w:val="pt-BR"/>
        </w:rPr>
        <w:t>valifikacijos pavadinimas</w:t>
      </w:r>
      <w:r w:rsidR="00C579B8" w:rsidRPr="001017DE">
        <w:rPr>
          <w:lang w:val="pt-BR"/>
        </w:rPr>
        <w:t xml:space="preserve"> </w:t>
      </w:r>
      <w:r w:rsidR="00E67010" w:rsidRPr="001017DE">
        <w:rPr>
          <w:lang w:val="pt-BR"/>
        </w:rPr>
        <w:t xml:space="preserve">– </w:t>
      </w:r>
      <w:r w:rsidR="00207338" w:rsidRPr="001017DE">
        <w:rPr>
          <w:lang w:val="pt-BR"/>
        </w:rPr>
        <w:t>orlaivių mechanikas</w:t>
      </w:r>
    </w:p>
    <w:p w:rsidR="00CE2642" w:rsidRPr="001017DE" w:rsidRDefault="00CE2642" w:rsidP="00FD732D">
      <w:pPr>
        <w:widowControl w:val="0"/>
        <w:rPr>
          <w:lang w:val="pt-BR"/>
        </w:rPr>
      </w:pPr>
    </w:p>
    <w:p w:rsidR="00E67010" w:rsidRPr="001017DE" w:rsidRDefault="006402C2" w:rsidP="00FD732D">
      <w:pPr>
        <w:widowControl w:val="0"/>
        <w:rPr>
          <w:i/>
          <w:lang w:val="pt-BR"/>
        </w:rPr>
      </w:pPr>
      <w:r w:rsidRPr="001017DE">
        <w:rPr>
          <w:lang w:val="pt-BR"/>
        </w:rPr>
        <w:t>Kvalifikacijos lygis pagal Lietuvo</w:t>
      </w:r>
      <w:r w:rsidR="00CA506A" w:rsidRPr="001017DE">
        <w:rPr>
          <w:lang w:val="pt-BR"/>
        </w:rPr>
        <w:t xml:space="preserve">s kvalifikacijų sandarą (LTKS) </w:t>
      </w:r>
      <w:r w:rsidR="00E67010" w:rsidRPr="001017DE">
        <w:rPr>
          <w:lang w:val="pt-BR"/>
        </w:rPr>
        <w:t xml:space="preserve">– </w:t>
      </w:r>
      <w:r w:rsidR="00207338" w:rsidRPr="001017DE">
        <w:rPr>
          <w:lang w:val="pt-BR"/>
        </w:rPr>
        <w:t>IV</w:t>
      </w:r>
    </w:p>
    <w:p w:rsidR="007F0188" w:rsidRPr="001017DE" w:rsidRDefault="007F0188" w:rsidP="00FD732D">
      <w:pPr>
        <w:widowControl w:val="0"/>
        <w:rPr>
          <w:lang w:val="pt-BR"/>
        </w:rPr>
      </w:pPr>
    </w:p>
    <w:p w:rsidR="00EB3E82" w:rsidRPr="001017DE" w:rsidRDefault="00CE2642" w:rsidP="00FD732D">
      <w:pPr>
        <w:widowControl w:val="0"/>
        <w:rPr>
          <w:i/>
          <w:lang w:val="pt-BR"/>
        </w:rPr>
      </w:pPr>
      <w:r w:rsidRPr="001017DE">
        <w:rPr>
          <w:lang w:val="pt-BR"/>
        </w:rPr>
        <w:t xml:space="preserve">Programos apimtis </w:t>
      </w:r>
      <w:r w:rsidR="00C5692D" w:rsidRPr="001017DE">
        <w:rPr>
          <w:lang w:val="pt-BR"/>
        </w:rPr>
        <w:t xml:space="preserve">mokymosi </w:t>
      </w:r>
      <w:r w:rsidRPr="001017DE">
        <w:rPr>
          <w:lang w:val="pt-BR"/>
        </w:rPr>
        <w:t>kreditais</w:t>
      </w:r>
      <w:r w:rsidR="00C579B8" w:rsidRPr="001017DE">
        <w:rPr>
          <w:lang w:val="pt-BR"/>
        </w:rPr>
        <w:t xml:space="preserve"> </w:t>
      </w:r>
      <w:r w:rsidR="00E67010" w:rsidRPr="001017DE">
        <w:rPr>
          <w:lang w:val="pt-BR"/>
        </w:rPr>
        <w:t>–</w:t>
      </w:r>
      <w:r w:rsidR="00EF72B5" w:rsidRPr="001017DE">
        <w:rPr>
          <w:lang w:val="pt-BR"/>
        </w:rPr>
        <w:t xml:space="preserve"> </w:t>
      </w:r>
      <w:r w:rsidR="00A8462F" w:rsidRPr="001017DE">
        <w:rPr>
          <w:lang w:val="pt-BR"/>
        </w:rPr>
        <w:t>60</w:t>
      </w:r>
    </w:p>
    <w:p w:rsidR="00CE2642" w:rsidRPr="001017DE" w:rsidRDefault="00CE2642" w:rsidP="00FD732D">
      <w:pPr>
        <w:widowControl w:val="0"/>
        <w:rPr>
          <w:lang w:val="pt-BR"/>
        </w:rPr>
      </w:pPr>
    </w:p>
    <w:p w:rsidR="00CE2642" w:rsidRPr="001017DE" w:rsidRDefault="00A10B15" w:rsidP="00FD732D">
      <w:pPr>
        <w:widowControl w:val="0"/>
        <w:rPr>
          <w:i/>
          <w:lang w:val="pt-BR"/>
        </w:rPr>
      </w:pPr>
      <w:r w:rsidRPr="001017DE">
        <w:rPr>
          <w:lang w:val="pt-BR"/>
        </w:rPr>
        <w:t>Minimalus reikalaujamas išsilavinimas kvalifikacijai įgyti</w:t>
      </w:r>
      <w:r w:rsidR="00143B83" w:rsidRPr="001017DE">
        <w:rPr>
          <w:lang w:val="pt-BR"/>
        </w:rPr>
        <w:t>:</w:t>
      </w:r>
    </w:p>
    <w:p w:rsidR="00143B83" w:rsidRPr="001017DE" w:rsidRDefault="00143B83" w:rsidP="00FD732D">
      <w:pPr>
        <w:widowControl w:val="0"/>
        <w:ind w:left="284"/>
      </w:pPr>
      <w:r w:rsidRPr="001017DE">
        <w:rPr>
          <w:lang w:val="pt-BR"/>
        </w:rPr>
        <w:t>P42104101</w:t>
      </w:r>
      <w:r w:rsidRPr="001017DE">
        <w:t xml:space="preserve"> – pagrindinis išsilavinimas ir mokymasis vidurinio ugdymo programoje</w:t>
      </w:r>
    </w:p>
    <w:p w:rsidR="00143B83" w:rsidRPr="001017DE" w:rsidRDefault="00143B83" w:rsidP="00FD732D">
      <w:pPr>
        <w:widowControl w:val="0"/>
        <w:ind w:left="284"/>
      </w:pPr>
      <w:r w:rsidRPr="001017DE">
        <w:rPr>
          <w:lang w:val="pt-BR"/>
        </w:rPr>
        <w:t xml:space="preserve">P42104101, T43104108 </w:t>
      </w:r>
      <w:r w:rsidRPr="001017DE">
        <w:t>– vidurinis išsilavinimas</w:t>
      </w:r>
    </w:p>
    <w:p w:rsidR="007F0188" w:rsidRPr="001017DE" w:rsidRDefault="007F0188" w:rsidP="00FD732D">
      <w:pPr>
        <w:widowControl w:val="0"/>
        <w:rPr>
          <w:lang w:val="pt-BR"/>
        </w:rPr>
      </w:pPr>
    </w:p>
    <w:p w:rsidR="00CE2642" w:rsidRPr="001017DE" w:rsidRDefault="00CE2642" w:rsidP="00FD732D">
      <w:pPr>
        <w:widowControl w:val="0"/>
        <w:rPr>
          <w:b/>
          <w:bCs/>
          <w:lang w:val="pt-BR"/>
        </w:rPr>
      </w:pPr>
      <w:r w:rsidRPr="001017DE">
        <w:rPr>
          <w:lang w:val="pt-BR"/>
        </w:rPr>
        <w:t xml:space="preserve">Reikalavimai </w:t>
      </w:r>
      <w:r w:rsidR="00DB28DB" w:rsidRPr="001017DE">
        <w:rPr>
          <w:lang w:val="pt-BR"/>
        </w:rPr>
        <w:t>profesinei patirčiai (jei taikomi)</w:t>
      </w:r>
      <w:r w:rsidR="00C579B8" w:rsidRPr="001017DE">
        <w:rPr>
          <w:lang w:val="pt-BR"/>
        </w:rPr>
        <w:t xml:space="preserve"> </w:t>
      </w:r>
      <w:r w:rsidR="00E67010" w:rsidRPr="001017DE">
        <w:rPr>
          <w:i/>
          <w:lang w:val="pt-BR"/>
        </w:rPr>
        <w:t xml:space="preserve">– </w:t>
      </w:r>
      <w:r w:rsidR="00207338" w:rsidRPr="001017DE">
        <w:rPr>
          <w:lang w:val="pt-BR"/>
        </w:rPr>
        <w:t>nėra</w:t>
      </w:r>
    </w:p>
    <w:p w:rsidR="00CE2642" w:rsidRPr="001017DE" w:rsidRDefault="00CE2642" w:rsidP="00FD732D">
      <w:pPr>
        <w:widowControl w:val="0"/>
        <w:rPr>
          <w:lang w:val="pt-BR"/>
        </w:rPr>
      </w:pPr>
    </w:p>
    <w:p w:rsidR="00CE2642" w:rsidRPr="001017DE" w:rsidRDefault="00CE2642" w:rsidP="00FD732D">
      <w:pPr>
        <w:widowControl w:val="0"/>
        <w:rPr>
          <w:lang w:val="pt-BR"/>
        </w:rPr>
      </w:pPr>
    </w:p>
    <w:p w:rsidR="00E66A3E" w:rsidRPr="001017DE" w:rsidRDefault="00CE2642" w:rsidP="00FD732D">
      <w:pPr>
        <w:pStyle w:val="Heading1"/>
        <w:keepNext w:val="0"/>
        <w:widowControl w:val="0"/>
        <w:spacing w:before="0" w:after="0"/>
        <w:jc w:val="center"/>
        <w:rPr>
          <w:rFonts w:ascii="Times New Roman" w:hAnsi="Times New Roman"/>
          <w:sz w:val="28"/>
          <w:szCs w:val="28"/>
        </w:rPr>
      </w:pPr>
      <w:r w:rsidRPr="001017DE">
        <w:rPr>
          <w:rFonts w:ascii="Times New Roman" w:hAnsi="Times New Roman"/>
          <w:b w:val="0"/>
          <w:bCs w:val="0"/>
          <w:kern w:val="0"/>
          <w:sz w:val="24"/>
          <w:szCs w:val="24"/>
          <w:lang w:val="pt-BR"/>
        </w:rPr>
        <w:br w:type="page"/>
      </w:r>
      <w:r w:rsidR="00E66A3E" w:rsidRPr="001017DE">
        <w:rPr>
          <w:rFonts w:ascii="Times New Roman" w:hAnsi="Times New Roman"/>
          <w:sz w:val="28"/>
          <w:szCs w:val="28"/>
        </w:rPr>
        <w:lastRenderedPageBreak/>
        <w:t>1. PROGRAMOS APIBŪDINIMAS</w:t>
      </w:r>
    </w:p>
    <w:p w:rsidR="00BD5EBA" w:rsidRPr="001017DE" w:rsidRDefault="00BD5EBA" w:rsidP="00FD732D">
      <w:pPr>
        <w:widowControl w:val="0"/>
        <w:jc w:val="both"/>
      </w:pPr>
    </w:p>
    <w:p w:rsidR="00F64AA8" w:rsidRPr="001017DE" w:rsidRDefault="00CE2642" w:rsidP="005709E9">
      <w:pPr>
        <w:pStyle w:val="Default"/>
        <w:widowControl w:val="0"/>
        <w:ind w:firstLine="567"/>
        <w:contextualSpacing/>
        <w:jc w:val="both"/>
        <w:rPr>
          <w:color w:val="auto"/>
        </w:rPr>
      </w:pPr>
      <w:r w:rsidRPr="001017DE">
        <w:rPr>
          <w:b/>
          <w:color w:val="auto"/>
        </w:rPr>
        <w:t>Programos paskirtis</w:t>
      </w:r>
      <w:r w:rsidR="00C579B8" w:rsidRPr="001017DE">
        <w:rPr>
          <w:b/>
          <w:color w:val="auto"/>
        </w:rPr>
        <w:t>.</w:t>
      </w:r>
      <w:r w:rsidR="00DB28DB" w:rsidRPr="001017DE">
        <w:rPr>
          <w:b/>
          <w:color w:val="auto"/>
        </w:rPr>
        <w:t xml:space="preserve"> </w:t>
      </w:r>
      <w:r w:rsidR="00904F6F" w:rsidRPr="005709E9">
        <w:rPr>
          <w:color w:val="auto"/>
        </w:rPr>
        <w:t>Orlaivių</w:t>
      </w:r>
      <w:r w:rsidR="00904F6F" w:rsidRPr="001017DE">
        <w:rPr>
          <w:color w:val="auto"/>
        </w:rPr>
        <w:t xml:space="preserve"> mechaniko m</w:t>
      </w:r>
      <w:r w:rsidR="006B4520" w:rsidRPr="001017DE">
        <w:rPr>
          <w:color w:val="auto"/>
        </w:rPr>
        <w:t>odulinė</w:t>
      </w:r>
      <w:r w:rsidR="00F64AA8" w:rsidRPr="001017DE">
        <w:rPr>
          <w:color w:val="auto"/>
        </w:rPr>
        <w:t xml:space="preserve"> </w:t>
      </w:r>
      <w:r w:rsidR="006B4520" w:rsidRPr="001017DE">
        <w:rPr>
          <w:color w:val="auto"/>
        </w:rPr>
        <w:t>profesinio mokymo programa skirta</w:t>
      </w:r>
      <w:r w:rsidR="00F64AA8" w:rsidRPr="001017DE">
        <w:rPr>
          <w:color w:val="auto"/>
        </w:rPr>
        <w:t xml:space="preserve"> parengti </w:t>
      </w:r>
      <w:r w:rsidR="00904F6F" w:rsidRPr="001017DE">
        <w:rPr>
          <w:color w:val="auto"/>
        </w:rPr>
        <w:t>kvalifikuotą orlaivių mechaniką, gebantį</w:t>
      </w:r>
      <w:r w:rsidR="00F64AA8" w:rsidRPr="001017DE">
        <w:rPr>
          <w:color w:val="auto"/>
        </w:rPr>
        <w:t xml:space="preserve"> atlikti planinę orlaivio </w:t>
      </w:r>
      <w:proofErr w:type="spellStart"/>
      <w:r w:rsidR="00F64AA8" w:rsidRPr="001017DE">
        <w:rPr>
          <w:color w:val="auto"/>
        </w:rPr>
        <w:t>priešskrydinę</w:t>
      </w:r>
      <w:proofErr w:type="spellEnd"/>
      <w:r w:rsidR="00130330" w:rsidRPr="001017DE">
        <w:rPr>
          <w:color w:val="auto"/>
        </w:rPr>
        <w:t xml:space="preserve"> </w:t>
      </w:r>
      <w:r w:rsidR="00F64AA8" w:rsidRPr="001017DE">
        <w:rPr>
          <w:color w:val="auto"/>
        </w:rPr>
        <w:t>techninę apžiūrą</w:t>
      </w:r>
      <w:r w:rsidR="00904F6F" w:rsidRPr="001017DE">
        <w:rPr>
          <w:color w:val="auto"/>
        </w:rPr>
        <w:t>,</w:t>
      </w:r>
      <w:r w:rsidR="00F64AA8" w:rsidRPr="001017DE">
        <w:rPr>
          <w:color w:val="auto"/>
        </w:rPr>
        <w:t xml:space="preserve"> šalinti def</w:t>
      </w:r>
      <w:r w:rsidR="00130330" w:rsidRPr="001017DE">
        <w:rPr>
          <w:color w:val="auto"/>
        </w:rPr>
        <w:t xml:space="preserve">ektus ir pažeidimus, galinčius </w:t>
      </w:r>
      <w:r w:rsidR="00F64AA8" w:rsidRPr="001017DE">
        <w:rPr>
          <w:color w:val="auto"/>
        </w:rPr>
        <w:t>turėti įtakos saugiam eksploatavimui.</w:t>
      </w:r>
      <w:r w:rsidR="00F64AA8" w:rsidRPr="001017DE">
        <w:rPr>
          <w:color w:val="auto"/>
        </w:rPr>
        <w:cr/>
      </w:r>
    </w:p>
    <w:p w:rsidR="00F64AA8" w:rsidRPr="001017DE" w:rsidRDefault="00CE2642" w:rsidP="005709E9">
      <w:pPr>
        <w:pStyle w:val="Default"/>
        <w:widowControl w:val="0"/>
        <w:ind w:firstLine="567"/>
        <w:contextualSpacing/>
        <w:jc w:val="both"/>
        <w:rPr>
          <w:color w:val="auto"/>
        </w:rPr>
      </w:pPr>
      <w:r w:rsidRPr="001017DE">
        <w:rPr>
          <w:b/>
          <w:color w:val="auto"/>
        </w:rPr>
        <w:t xml:space="preserve">Būsimo darbo </w:t>
      </w:r>
      <w:r w:rsidR="00F618C8" w:rsidRPr="001017DE">
        <w:rPr>
          <w:b/>
          <w:color w:val="auto"/>
        </w:rPr>
        <w:t>specifika</w:t>
      </w:r>
      <w:r w:rsidR="004F35E4" w:rsidRPr="001017DE">
        <w:rPr>
          <w:b/>
          <w:color w:val="auto"/>
        </w:rPr>
        <w:t>.</w:t>
      </w:r>
    </w:p>
    <w:p w:rsidR="005B2359" w:rsidRPr="001017DE" w:rsidRDefault="00904F6F" w:rsidP="005709E9">
      <w:pPr>
        <w:pStyle w:val="Default"/>
        <w:widowControl w:val="0"/>
        <w:ind w:firstLine="567"/>
        <w:contextualSpacing/>
        <w:jc w:val="both"/>
        <w:rPr>
          <w:color w:val="auto"/>
        </w:rPr>
      </w:pPr>
      <w:r w:rsidRPr="001017DE">
        <w:rPr>
          <w:color w:val="auto"/>
        </w:rPr>
        <w:t xml:space="preserve">Veikla yra licencijuojama. </w:t>
      </w:r>
      <w:r w:rsidR="00922E33" w:rsidRPr="001017DE">
        <w:rPr>
          <w:color w:val="auto"/>
        </w:rPr>
        <w:t xml:space="preserve">Siekiant įgyti licenciją yra laikomas egzaminas Civilinės aviacijos administracijoje arba pagal 2014 m. lapkričio 26 d. Komisijos Reglamento (ES) Nr. 1321/2014 dėl orlaivių nepertraukiamojo tinkamumo skraidyti ir aviacijos produktų, dalių bei prietaisų tinkamumo naudoti ir šias užduotis atliekančių organizacijų bei darbuotojų patvirtinimo (OL L 362, 2014 12 17, p. 1) 147 dalį patvirtintoje techninės priežiūros mokymo organizacijoje. </w:t>
      </w:r>
      <w:r w:rsidRPr="001017DE">
        <w:rPr>
          <w:color w:val="auto"/>
        </w:rPr>
        <w:t>Šią kvalifikaciją ir licenciją įgiję asmenys, galės dirbti Lietuvos ir užsienio civilinės aviacijos kompanijose, karinėse oro pajėgose ir vidaus reikalų sistemoje, oro transporto įmonėse kaip orlaivių nepertraukiamojo tinkamumo skraidyti techninės priežiūros mechanikai, taip pat skrydžių saugumą užtikrinančiose valstybinėse institucijose.</w:t>
      </w:r>
    </w:p>
    <w:p w:rsidR="009E3663" w:rsidRDefault="00904F6F" w:rsidP="005709E9">
      <w:pPr>
        <w:pStyle w:val="Default"/>
        <w:widowControl w:val="0"/>
        <w:ind w:firstLine="567"/>
        <w:contextualSpacing/>
        <w:jc w:val="both"/>
        <w:rPr>
          <w:color w:val="auto"/>
        </w:rPr>
      </w:pPr>
      <w:r w:rsidRPr="001017DE">
        <w:rPr>
          <w:color w:val="auto"/>
        </w:rPr>
        <w:t xml:space="preserve">Dirbama lauke ir viduje. </w:t>
      </w:r>
    </w:p>
    <w:p w:rsidR="00904F6F" w:rsidRPr="001017DE" w:rsidRDefault="00904F6F" w:rsidP="005709E9">
      <w:pPr>
        <w:pStyle w:val="Default"/>
        <w:widowControl w:val="0"/>
        <w:ind w:firstLine="567"/>
        <w:contextualSpacing/>
        <w:jc w:val="both"/>
        <w:rPr>
          <w:color w:val="auto"/>
        </w:rPr>
      </w:pPr>
      <w:r w:rsidRPr="001017DE">
        <w:rPr>
          <w:color w:val="auto"/>
        </w:rPr>
        <w:t>Orlaivių mechanikos darbo priemonės yra įrankiai ir matavimo prietaisai, reikalingi darbo užduotims atlikti bei instrukcijos. Reikalaujama skaityti, kalbėti ir rašyti ta kalba, kuria yra parašyta orlaivio techninės priežiūros dokumentacija.</w:t>
      </w:r>
    </w:p>
    <w:p w:rsidR="00922E33" w:rsidRPr="001017DE" w:rsidRDefault="00922E33" w:rsidP="005709E9">
      <w:pPr>
        <w:pStyle w:val="Default"/>
        <w:widowControl w:val="0"/>
        <w:ind w:firstLine="567"/>
        <w:contextualSpacing/>
        <w:jc w:val="both"/>
        <w:rPr>
          <w:color w:val="auto"/>
        </w:rPr>
      </w:pPr>
      <w:r w:rsidRPr="001017DE">
        <w:rPr>
          <w:color w:val="auto"/>
        </w:rPr>
        <w:t>Kvalifikacijai įgyti reikalingos kompetencijos ir jų ribos atitinka 2014 m. lapkričio 26 d. Komisijos Reglamento (ES) Nr. 1321/2014 dėl orlaivių nepertraukiamojo tinkamumo skraidyti ir aviacijos produktų, dalių bei prietaisų tinkamumo naudoti ir šias užduotis atliekančių organizacijų bei darbuotojų patvirtinimo (OL L 362, 2014 12 17, p. 1) nuostatas.</w:t>
      </w:r>
    </w:p>
    <w:p w:rsidR="00C65E20" w:rsidRPr="001017DE" w:rsidRDefault="00C65E20" w:rsidP="00FD732D">
      <w:pPr>
        <w:pStyle w:val="Default"/>
        <w:widowControl w:val="0"/>
        <w:contextualSpacing/>
        <w:jc w:val="both"/>
        <w:rPr>
          <w:color w:val="auto"/>
        </w:rPr>
      </w:pPr>
    </w:p>
    <w:p w:rsidR="00C65E20" w:rsidRPr="001017DE" w:rsidRDefault="00C65E20" w:rsidP="00FD732D">
      <w:pPr>
        <w:pStyle w:val="Default"/>
        <w:widowControl w:val="0"/>
        <w:contextualSpacing/>
        <w:jc w:val="both"/>
        <w:rPr>
          <w:color w:val="auto"/>
        </w:rPr>
      </w:pPr>
    </w:p>
    <w:p w:rsidR="00922E33" w:rsidRPr="001017DE" w:rsidRDefault="00922E33" w:rsidP="00FD732D">
      <w:pPr>
        <w:pStyle w:val="Default"/>
        <w:widowControl w:val="0"/>
        <w:contextualSpacing/>
        <w:jc w:val="both"/>
        <w:rPr>
          <w:color w:val="auto"/>
        </w:rPr>
        <w:sectPr w:rsidR="00922E33" w:rsidRPr="001017DE" w:rsidSect="00C65E20">
          <w:footerReference w:type="default" r:id="rId8"/>
          <w:pgSz w:w="11907" w:h="16840" w:code="9"/>
          <w:pgMar w:top="567" w:right="567" w:bottom="567" w:left="1418" w:header="284" w:footer="284" w:gutter="0"/>
          <w:cols w:space="1296"/>
          <w:titlePg/>
          <w:docGrid w:linePitch="360"/>
        </w:sectPr>
      </w:pPr>
    </w:p>
    <w:p w:rsidR="00086D78" w:rsidRPr="001017DE" w:rsidRDefault="00086D78" w:rsidP="00FD732D">
      <w:pPr>
        <w:widowControl w:val="0"/>
        <w:jc w:val="center"/>
        <w:rPr>
          <w:b/>
          <w:sz w:val="28"/>
          <w:szCs w:val="28"/>
        </w:rPr>
      </w:pPr>
      <w:bookmarkStart w:id="0" w:name="_Toc487033700"/>
      <w:r w:rsidRPr="001017DE">
        <w:rPr>
          <w:b/>
          <w:sz w:val="28"/>
          <w:szCs w:val="28"/>
        </w:rPr>
        <w:lastRenderedPageBreak/>
        <w:t>2. PROGRAMOS PARAMETRAI</w:t>
      </w:r>
      <w:bookmarkEnd w:id="0"/>
    </w:p>
    <w:p w:rsidR="00086D78" w:rsidRPr="001017DE" w:rsidRDefault="00086D78" w:rsidP="00FD732D">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684"/>
        <w:gridCol w:w="857"/>
        <w:gridCol w:w="1328"/>
        <w:gridCol w:w="3400"/>
        <w:gridCol w:w="6062"/>
      </w:tblGrid>
      <w:tr w:rsidR="001017DE" w:rsidRPr="001017DE" w:rsidTr="001017DE">
        <w:trPr>
          <w:trHeight w:val="57"/>
          <w:jc w:val="center"/>
        </w:trPr>
        <w:tc>
          <w:tcPr>
            <w:tcW w:w="435" w:type="pct"/>
          </w:tcPr>
          <w:p w:rsidR="00844E16" w:rsidRPr="001017DE" w:rsidRDefault="00844E16" w:rsidP="00FD732D">
            <w:pPr>
              <w:widowControl w:val="0"/>
              <w:jc w:val="center"/>
              <w:rPr>
                <w:b/>
              </w:rPr>
            </w:pPr>
            <w:r w:rsidRPr="001017DE">
              <w:rPr>
                <w:b/>
              </w:rPr>
              <w:t>Valstybinis kodas</w:t>
            </w:r>
          </w:p>
        </w:tc>
        <w:tc>
          <w:tcPr>
            <w:tcW w:w="855" w:type="pct"/>
          </w:tcPr>
          <w:p w:rsidR="00844E16" w:rsidRPr="001017DE" w:rsidRDefault="00844E16" w:rsidP="00FD732D">
            <w:pPr>
              <w:widowControl w:val="0"/>
              <w:jc w:val="center"/>
              <w:rPr>
                <w:b/>
              </w:rPr>
            </w:pPr>
            <w:r w:rsidRPr="001017DE">
              <w:rPr>
                <w:b/>
              </w:rPr>
              <w:t>Modulio pavadinimas</w:t>
            </w:r>
          </w:p>
        </w:tc>
        <w:tc>
          <w:tcPr>
            <w:tcW w:w="273" w:type="pct"/>
          </w:tcPr>
          <w:p w:rsidR="00844E16" w:rsidRPr="001017DE" w:rsidRDefault="00844E16" w:rsidP="00FD732D">
            <w:pPr>
              <w:widowControl w:val="0"/>
              <w:jc w:val="center"/>
              <w:rPr>
                <w:b/>
              </w:rPr>
            </w:pPr>
            <w:r w:rsidRPr="001017DE">
              <w:rPr>
                <w:b/>
                <w:lang w:val="pt-BR"/>
              </w:rPr>
              <w:t>LTKS lygis</w:t>
            </w:r>
          </w:p>
        </w:tc>
        <w:tc>
          <w:tcPr>
            <w:tcW w:w="423" w:type="pct"/>
          </w:tcPr>
          <w:p w:rsidR="00844E16" w:rsidRPr="001017DE" w:rsidRDefault="00844E16" w:rsidP="00FD732D">
            <w:pPr>
              <w:widowControl w:val="0"/>
              <w:jc w:val="center"/>
              <w:rPr>
                <w:b/>
              </w:rPr>
            </w:pPr>
            <w:r w:rsidRPr="001017DE">
              <w:rPr>
                <w:b/>
              </w:rPr>
              <w:t xml:space="preserve">Apimtis </w:t>
            </w:r>
            <w:r w:rsidR="00592AFC" w:rsidRPr="001017DE">
              <w:rPr>
                <w:b/>
              </w:rPr>
              <w:t xml:space="preserve">mokymosi </w:t>
            </w:r>
            <w:r w:rsidRPr="001017DE">
              <w:rPr>
                <w:b/>
              </w:rPr>
              <w:t>kreditais</w:t>
            </w:r>
          </w:p>
        </w:tc>
        <w:tc>
          <w:tcPr>
            <w:tcW w:w="1083" w:type="pct"/>
          </w:tcPr>
          <w:p w:rsidR="00844E16" w:rsidRPr="001017DE" w:rsidRDefault="00844E16" w:rsidP="00FD732D">
            <w:pPr>
              <w:widowControl w:val="0"/>
              <w:jc w:val="center"/>
              <w:rPr>
                <w:b/>
              </w:rPr>
            </w:pPr>
            <w:r w:rsidRPr="001017DE">
              <w:rPr>
                <w:b/>
              </w:rPr>
              <w:t>Kompetencijos</w:t>
            </w:r>
          </w:p>
        </w:tc>
        <w:tc>
          <w:tcPr>
            <w:tcW w:w="1931" w:type="pct"/>
          </w:tcPr>
          <w:p w:rsidR="00844E16" w:rsidRPr="001017DE" w:rsidRDefault="00086D78" w:rsidP="00FD732D">
            <w:pPr>
              <w:widowControl w:val="0"/>
              <w:jc w:val="center"/>
              <w:rPr>
                <w:b/>
              </w:rPr>
            </w:pPr>
            <w:r w:rsidRPr="001017DE">
              <w:rPr>
                <w:b/>
              </w:rPr>
              <w:t>Kompetencijų pasiekimą iliustruojantys mokymosi rezultatai</w:t>
            </w:r>
          </w:p>
        </w:tc>
      </w:tr>
      <w:tr w:rsidR="001017DE" w:rsidRPr="001017DE" w:rsidTr="001017DE">
        <w:trPr>
          <w:trHeight w:val="57"/>
          <w:jc w:val="center"/>
        </w:trPr>
        <w:tc>
          <w:tcPr>
            <w:tcW w:w="5000" w:type="pct"/>
            <w:gridSpan w:val="6"/>
            <w:shd w:val="clear" w:color="auto" w:fill="F2F2F2"/>
          </w:tcPr>
          <w:p w:rsidR="00E67010" w:rsidRPr="001017DE" w:rsidRDefault="00E67010" w:rsidP="00FD732D">
            <w:pPr>
              <w:pStyle w:val="NoSpacing"/>
              <w:widowControl w:val="0"/>
              <w:rPr>
                <w:b/>
              </w:rPr>
            </w:pPr>
            <w:r w:rsidRPr="001017DE">
              <w:rPr>
                <w:b/>
              </w:rPr>
              <w:t xml:space="preserve">Įvadinis modulis (iš viso </w:t>
            </w:r>
            <w:r w:rsidR="00D77DD6" w:rsidRPr="001017DE">
              <w:rPr>
                <w:b/>
              </w:rPr>
              <w:t>1</w:t>
            </w:r>
            <w:r w:rsidRPr="001017DE">
              <w:rPr>
                <w:b/>
              </w:rPr>
              <w:t xml:space="preserve"> </w:t>
            </w:r>
            <w:r w:rsidR="00592AFC" w:rsidRPr="001017DE">
              <w:rPr>
                <w:b/>
              </w:rPr>
              <w:t xml:space="preserve">mokymosi </w:t>
            </w:r>
            <w:r w:rsidR="00D77DD6" w:rsidRPr="001017DE">
              <w:rPr>
                <w:b/>
              </w:rPr>
              <w:t>kreditas</w:t>
            </w:r>
            <w:r w:rsidRPr="001017DE">
              <w:rPr>
                <w:b/>
              </w:rPr>
              <w:t>)</w:t>
            </w:r>
            <w:r w:rsidR="007941DC">
              <w:rPr>
                <w:b/>
              </w:rPr>
              <w:t>*</w:t>
            </w:r>
          </w:p>
        </w:tc>
      </w:tr>
      <w:tr w:rsidR="001017DE" w:rsidRPr="001017DE" w:rsidTr="001017DE">
        <w:trPr>
          <w:trHeight w:val="57"/>
          <w:jc w:val="center"/>
        </w:trPr>
        <w:tc>
          <w:tcPr>
            <w:tcW w:w="435" w:type="pct"/>
          </w:tcPr>
          <w:p w:rsidR="00E66A3E" w:rsidRPr="001017DE" w:rsidRDefault="003C4BD5" w:rsidP="00FD732D">
            <w:pPr>
              <w:widowControl w:val="0"/>
              <w:jc w:val="center"/>
            </w:pPr>
            <w:r w:rsidRPr="001017DE">
              <w:t>4000005</w:t>
            </w:r>
          </w:p>
        </w:tc>
        <w:tc>
          <w:tcPr>
            <w:tcW w:w="855" w:type="pct"/>
          </w:tcPr>
          <w:p w:rsidR="00E66A3E" w:rsidRPr="001017DE" w:rsidRDefault="00E67010" w:rsidP="00FD732D">
            <w:pPr>
              <w:widowControl w:val="0"/>
            </w:pPr>
            <w:r w:rsidRPr="001017DE">
              <w:t>Įvadas į profesiją</w:t>
            </w:r>
          </w:p>
        </w:tc>
        <w:tc>
          <w:tcPr>
            <w:tcW w:w="273" w:type="pct"/>
          </w:tcPr>
          <w:p w:rsidR="00E66A3E" w:rsidRPr="001017DE" w:rsidRDefault="00207338" w:rsidP="00FD732D">
            <w:pPr>
              <w:widowControl w:val="0"/>
              <w:jc w:val="center"/>
            </w:pPr>
            <w:r w:rsidRPr="001017DE">
              <w:t>IV</w:t>
            </w:r>
          </w:p>
        </w:tc>
        <w:tc>
          <w:tcPr>
            <w:tcW w:w="423" w:type="pct"/>
          </w:tcPr>
          <w:p w:rsidR="00E66A3E" w:rsidRPr="001017DE" w:rsidRDefault="00D77DD6" w:rsidP="00FD732D">
            <w:pPr>
              <w:widowControl w:val="0"/>
              <w:jc w:val="center"/>
            </w:pPr>
            <w:r w:rsidRPr="001017DE">
              <w:t>1</w:t>
            </w:r>
          </w:p>
        </w:tc>
        <w:tc>
          <w:tcPr>
            <w:tcW w:w="1083" w:type="pct"/>
          </w:tcPr>
          <w:p w:rsidR="00E66A3E" w:rsidRPr="001017DE" w:rsidRDefault="00E67010" w:rsidP="00FD732D">
            <w:pPr>
              <w:widowControl w:val="0"/>
            </w:pPr>
            <w:r w:rsidRPr="001017DE">
              <w:t>Pažinti profesiją</w:t>
            </w:r>
            <w:r w:rsidR="009760CB" w:rsidRPr="001017DE">
              <w:t>.</w:t>
            </w:r>
          </w:p>
        </w:tc>
        <w:tc>
          <w:tcPr>
            <w:tcW w:w="1931" w:type="pct"/>
          </w:tcPr>
          <w:p w:rsidR="00002B33" w:rsidRPr="001017DE" w:rsidRDefault="00922E33" w:rsidP="00FD732D">
            <w:pPr>
              <w:widowControl w:val="0"/>
              <w:rPr>
                <w:bCs/>
              </w:rPr>
            </w:pPr>
            <w:r w:rsidRPr="001017DE">
              <w:rPr>
                <w:bCs/>
              </w:rPr>
              <w:t>Apibūdinti</w:t>
            </w:r>
            <w:r w:rsidR="00002B33" w:rsidRPr="001017DE">
              <w:rPr>
                <w:bCs/>
              </w:rPr>
              <w:t xml:space="preserve"> orlaivių mechaniko profesiją ir jos teikiamas galimybes darbo rinkoje.</w:t>
            </w:r>
          </w:p>
          <w:p w:rsidR="00002B33" w:rsidRPr="001017DE" w:rsidRDefault="00002B33" w:rsidP="00FD732D">
            <w:pPr>
              <w:widowControl w:val="0"/>
              <w:rPr>
                <w:bCs/>
              </w:rPr>
            </w:pPr>
            <w:r w:rsidRPr="001017DE">
              <w:rPr>
                <w:bCs/>
              </w:rPr>
              <w:t>Suprasti orlaivių mechaniko profesinę veiklą, veiklos procesus, funkcijas ir uždavinius.</w:t>
            </w:r>
          </w:p>
          <w:p w:rsidR="00E66A3E" w:rsidRPr="001017DE" w:rsidRDefault="00922E33" w:rsidP="00FD732D">
            <w:pPr>
              <w:widowControl w:val="0"/>
              <w:rPr>
                <w:bCs/>
              </w:rPr>
            </w:pPr>
            <w:r w:rsidRPr="001017DE">
              <w:rPr>
                <w:bCs/>
              </w:rPr>
              <w:t>Pad</w:t>
            </w:r>
            <w:r w:rsidR="00002B33" w:rsidRPr="001017DE">
              <w:rPr>
                <w:bCs/>
              </w:rPr>
              <w:t xml:space="preserve">emonstruoti jau turimus, neformaliuoju ir (arba) savaiminiu būdu įgytus orlaivių </w:t>
            </w:r>
            <w:proofErr w:type="spellStart"/>
            <w:r w:rsidR="00002B33" w:rsidRPr="001017DE">
              <w:rPr>
                <w:bCs/>
              </w:rPr>
              <w:t>mechniko</w:t>
            </w:r>
            <w:proofErr w:type="spellEnd"/>
            <w:r w:rsidR="00002B33" w:rsidRPr="001017DE">
              <w:rPr>
                <w:bCs/>
              </w:rPr>
              <w:t xml:space="preserve"> kvalifikacijai būdingus gebėjimus.</w:t>
            </w:r>
          </w:p>
        </w:tc>
      </w:tr>
      <w:tr w:rsidR="001017DE" w:rsidRPr="001017DE" w:rsidTr="001017DE">
        <w:trPr>
          <w:trHeight w:val="57"/>
          <w:jc w:val="center"/>
        </w:trPr>
        <w:tc>
          <w:tcPr>
            <w:tcW w:w="5000" w:type="pct"/>
            <w:gridSpan w:val="6"/>
            <w:shd w:val="clear" w:color="auto" w:fill="F2F2F2"/>
          </w:tcPr>
          <w:p w:rsidR="00E67010" w:rsidRPr="001017DE" w:rsidRDefault="00E67010" w:rsidP="00FD732D">
            <w:pPr>
              <w:pStyle w:val="NoSpacing"/>
              <w:widowControl w:val="0"/>
              <w:rPr>
                <w:b/>
              </w:rPr>
            </w:pPr>
            <w:r w:rsidRPr="001017DE">
              <w:rPr>
                <w:b/>
              </w:rPr>
              <w:t xml:space="preserve">Bendrieji moduliai (iš viso </w:t>
            </w:r>
            <w:r w:rsidR="00D77DD6" w:rsidRPr="001017DE">
              <w:rPr>
                <w:b/>
              </w:rPr>
              <w:t>4</w:t>
            </w:r>
            <w:r w:rsidRPr="001017DE">
              <w:rPr>
                <w:b/>
              </w:rPr>
              <w:t xml:space="preserve"> </w:t>
            </w:r>
            <w:r w:rsidR="00592AFC" w:rsidRPr="001017DE">
              <w:rPr>
                <w:b/>
              </w:rPr>
              <w:t xml:space="preserve">mokymosi </w:t>
            </w:r>
            <w:r w:rsidRPr="001017DE">
              <w:rPr>
                <w:b/>
              </w:rPr>
              <w:t>kreditai)</w:t>
            </w:r>
            <w:r w:rsidR="007941DC">
              <w:rPr>
                <w:b/>
              </w:rPr>
              <w:t>*</w:t>
            </w:r>
          </w:p>
        </w:tc>
      </w:tr>
      <w:tr w:rsidR="001017DE" w:rsidRPr="001017DE" w:rsidTr="001017DE">
        <w:trPr>
          <w:trHeight w:val="57"/>
          <w:jc w:val="center"/>
        </w:trPr>
        <w:tc>
          <w:tcPr>
            <w:tcW w:w="435" w:type="pct"/>
          </w:tcPr>
          <w:p w:rsidR="00E67010" w:rsidRPr="001017DE" w:rsidRDefault="003C4BD5" w:rsidP="00FD732D">
            <w:pPr>
              <w:widowControl w:val="0"/>
              <w:jc w:val="center"/>
            </w:pPr>
            <w:r w:rsidRPr="001017DE">
              <w:t>4102201</w:t>
            </w:r>
          </w:p>
        </w:tc>
        <w:tc>
          <w:tcPr>
            <w:tcW w:w="855" w:type="pct"/>
          </w:tcPr>
          <w:p w:rsidR="00E67010" w:rsidRPr="001017DE" w:rsidRDefault="00704C61" w:rsidP="00FD732D">
            <w:pPr>
              <w:widowControl w:val="0"/>
              <w:rPr>
                <w:i/>
                <w:iCs/>
                <w:strike/>
              </w:rPr>
            </w:pPr>
            <w:r w:rsidRPr="001017DE">
              <w:t>Saugus elgesys ekstremaliose situacijose</w:t>
            </w:r>
          </w:p>
        </w:tc>
        <w:tc>
          <w:tcPr>
            <w:tcW w:w="273" w:type="pct"/>
          </w:tcPr>
          <w:p w:rsidR="00E67010" w:rsidRPr="001017DE" w:rsidRDefault="00207338" w:rsidP="00FD732D">
            <w:pPr>
              <w:widowControl w:val="0"/>
              <w:jc w:val="center"/>
            </w:pPr>
            <w:r w:rsidRPr="001017DE">
              <w:t>IV</w:t>
            </w:r>
          </w:p>
        </w:tc>
        <w:tc>
          <w:tcPr>
            <w:tcW w:w="423" w:type="pct"/>
          </w:tcPr>
          <w:p w:rsidR="00E67010" w:rsidRPr="001017DE" w:rsidRDefault="009760CB" w:rsidP="00FD732D">
            <w:pPr>
              <w:widowControl w:val="0"/>
              <w:jc w:val="center"/>
            </w:pPr>
            <w:r w:rsidRPr="001017DE">
              <w:t>1</w:t>
            </w:r>
          </w:p>
        </w:tc>
        <w:tc>
          <w:tcPr>
            <w:tcW w:w="1083" w:type="pct"/>
          </w:tcPr>
          <w:p w:rsidR="00E67010" w:rsidRPr="001017DE" w:rsidRDefault="00DC1300" w:rsidP="00FD732D">
            <w:pPr>
              <w:widowControl w:val="0"/>
              <w:rPr>
                <w:highlight w:val="yellow"/>
              </w:rPr>
            </w:pPr>
            <w:r w:rsidRPr="001017DE">
              <w:t>Saugiai elgtis ekstremaliose situacijose.</w:t>
            </w:r>
          </w:p>
        </w:tc>
        <w:tc>
          <w:tcPr>
            <w:tcW w:w="1931" w:type="pct"/>
          </w:tcPr>
          <w:p w:rsidR="00002B33" w:rsidRPr="001017DE" w:rsidRDefault="00002B33" w:rsidP="00FD732D">
            <w:pPr>
              <w:widowControl w:val="0"/>
            </w:pPr>
            <w:r w:rsidRPr="001017DE">
              <w:t>Išmanyti ekstremalių situacijų tipus, galimus pavojus.</w:t>
            </w:r>
          </w:p>
          <w:p w:rsidR="00E67010" w:rsidRPr="001017DE" w:rsidRDefault="00002B33" w:rsidP="00FD732D">
            <w:pPr>
              <w:widowControl w:val="0"/>
            </w:pPr>
            <w:r w:rsidRPr="001017DE">
              <w:t>Išmanyti saugaus elgesio ekstremaliose situacijose reikalavimus ir instrukcijas, garsinius civilinės saugos signalus.</w:t>
            </w:r>
          </w:p>
        </w:tc>
      </w:tr>
      <w:tr w:rsidR="001017DE" w:rsidRPr="001017DE" w:rsidTr="001017DE">
        <w:trPr>
          <w:trHeight w:val="57"/>
          <w:jc w:val="center"/>
        </w:trPr>
        <w:tc>
          <w:tcPr>
            <w:tcW w:w="435" w:type="pct"/>
          </w:tcPr>
          <w:p w:rsidR="00E67010" w:rsidRPr="001017DE" w:rsidRDefault="003C4BD5" w:rsidP="00FD732D">
            <w:pPr>
              <w:widowControl w:val="0"/>
              <w:jc w:val="center"/>
            </w:pPr>
            <w:r w:rsidRPr="001017DE">
              <w:t>4102105</w:t>
            </w:r>
          </w:p>
        </w:tc>
        <w:tc>
          <w:tcPr>
            <w:tcW w:w="855" w:type="pct"/>
          </w:tcPr>
          <w:p w:rsidR="00E67010" w:rsidRPr="001017DE" w:rsidRDefault="00704C61" w:rsidP="00FD732D">
            <w:pPr>
              <w:widowControl w:val="0"/>
              <w:rPr>
                <w:i/>
                <w:iCs/>
              </w:rPr>
            </w:pPr>
            <w:r w:rsidRPr="001017DE">
              <w:t>Sąmoningas fizinio aktyvumo reguliavimas</w:t>
            </w:r>
          </w:p>
        </w:tc>
        <w:tc>
          <w:tcPr>
            <w:tcW w:w="273" w:type="pct"/>
          </w:tcPr>
          <w:p w:rsidR="00E67010" w:rsidRPr="001017DE" w:rsidRDefault="00207338" w:rsidP="00FD732D">
            <w:pPr>
              <w:widowControl w:val="0"/>
              <w:jc w:val="center"/>
            </w:pPr>
            <w:r w:rsidRPr="001017DE">
              <w:t>IV</w:t>
            </w:r>
          </w:p>
        </w:tc>
        <w:tc>
          <w:tcPr>
            <w:tcW w:w="423" w:type="pct"/>
          </w:tcPr>
          <w:p w:rsidR="00E67010" w:rsidRPr="001017DE" w:rsidRDefault="00D77DD6" w:rsidP="00FD732D">
            <w:pPr>
              <w:widowControl w:val="0"/>
              <w:jc w:val="center"/>
            </w:pPr>
            <w:r w:rsidRPr="001017DE">
              <w:t>1</w:t>
            </w:r>
          </w:p>
        </w:tc>
        <w:tc>
          <w:tcPr>
            <w:tcW w:w="1083" w:type="pct"/>
          </w:tcPr>
          <w:p w:rsidR="00E67010" w:rsidRPr="001017DE" w:rsidRDefault="00DC1300" w:rsidP="00FD732D">
            <w:pPr>
              <w:widowControl w:val="0"/>
              <w:rPr>
                <w:highlight w:val="yellow"/>
              </w:rPr>
            </w:pPr>
            <w:r w:rsidRPr="001017DE">
              <w:t>Reguliuoti fizinį aktyvumą.</w:t>
            </w:r>
          </w:p>
        </w:tc>
        <w:tc>
          <w:tcPr>
            <w:tcW w:w="1931" w:type="pct"/>
          </w:tcPr>
          <w:p w:rsidR="00A466C4" w:rsidRPr="001017DE" w:rsidRDefault="00A466C4" w:rsidP="00FD732D">
            <w:pPr>
              <w:widowControl w:val="0"/>
            </w:pPr>
            <w:r w:rsidRPr="001017DE">
              <w:t>Išmanyti fizinio aktyvumo formas.</w:t>
            </w:r>
          </w:p>
          <w:p w:rsidR="00A466C4" w:rsidRPr="001017DE" w:rsidRDefault="00A466C4" w:rsidP="00FD732D">
            <w:pPr>
              <w:widowControl w:val="0"/>
            </w:pPr>
            <w:r w:rsidRPr="001017DE">
              <w:t>Demonstruoti asmeninį fizinį aktyvumą.</w:t>
            </w:r>
          </w:p>
          <w:p w:rsidR="00E67010" w:rsidRPr="001017DE" w:rsidRDefault="00A466C4" w:rsidP="00FD732D">
            <w:pPr>
              <w:widowControl w:val="0"/>
            </w:pPr>
            <w:r w:rsidRPr="001017DE">
              <w:t>Taikyti fizinio aktyvumo formas atsižvelgiant į darbo specifiką.</w:t>
            </w:r>
          </w:p>
        </w:tc>
      </w:tr>
      <w:tr w:rsidR="001017DE" w:rsidRPr="001017DE" w:rsidTr="001017DE">
        <w:trPr>
          <w:trHeight w:val="57"/>
          <w:jc w:val="center"/>
        </w:trPr>
        <w:tc>
          <w:tcPr>
            <w:tcW w:w="435" w:type="pct"/>
          </w:tcPr>
          <w:p w:rsidR="00E67010" w:rsidRPr="001017DE" w:rsidRDefault="003C4BD5" w:rsidP="00FD732D">
            <w:pPr>
              <w:widowControl w:val="0"/>
              <w:jc w:val="center"/>
            </w:pPr>
            <w:r w:rsidRPr="001017DE">
              <w:t>4102203</w:t>
            </w:r>
          </w:p>
        </w:tc>
        <w:tc>
          <w:tcPr>
            <w:tcW w:w="855" w:type="pct"/>
          </w:tcPr>
          <w:p w:rsidR="00E67010" w:rsidRPr="001017DE" w:rsidRDefault="00704C61" w:rsidP="00FD732D">
            <w:pPr>
              <w:widowControl w:val="0"/>
              <w:rPr>
                <w:iCs/>
              </w:rPr>
            </w:pPr>
            <w:r w:rsidRPr="001017DE">
              <w:rPr>
                <w:iCs/>
              </w:rPr>
              <w:t>Darbuotojų sauga ir sveikata</w:t>
            </w:r>
          </w:p>
        </w:tc>
        <w:tc>
          <w:tcPr>
            <w:tcW w:w="273" w:type="pct"/>
          </w:tcPr>
          <w:p w:rsidR="00E67010" w:rsidRPr="001017DE" w:rsidRDefault="00207338" w:rsidP="00FD732D">
            <w:pPr>
              <w:widowControl w:val="0"/>
              <w:jc w:val="center"/>
            </w:pPr>
            <w:r w:rsidRPr="001017DE">
              <w:t>IV</w:t>
            </w:r>
          </w:p>
        </w:tc>
        <w:tc>
          <w:tcPr>
            <w:tcW w:w="423" w:type="pct"/>
          </w:tcPr>
          <w:p w:rsidR="00E67010" w:rsidRPr="001017DE" w:rsidRDefault="009760CB" w:rsidP="00FD732D">
            <w:pPr>
              <w:widowControl w:val="0"/>
              <w:jc w:val="center"/>
            </w:pPr>
            <w:r w:rsidRPr="001017DE">
              <w:t>2</w:t>
            </w:r>
          </w:p>
        </w:tc>
        <w:tc>
          <w:tcPr>
            <w:tcW w:w="1083" w:type="pct"/>
          </w:tcPr>
          <w:p w:rsidR="00E67010" w:rsidRPr="001017DE" w:rsidRDefault="00DC1300" w:rsidP="00FD732D">
            <w:pPr>
              <w:widowControl w:val="0"/>
              <w:rPr>
                <w:highlight w:val="yellow"/>
              </w:rPr>
            </w:pPr>
            <w:r w:rsidRPr="001017DE">
              <w:t>Tausoti sveikatą ir saugiai dirbti.</w:t>
            </w:r>
          </w:p>
        </w:tc>
        <w:tc>
          <w:tcPr>
            <w:tcW w:w="1931" w:type="pct"/>
          </w:tcPr>
          <w:p w:rsidR="00E67010" w:rsidRPr="001017DE" w:rsidRDefault="00A466C4" w:rsidP="00FD732D">
            <w:pPr>
              <w:widowControl w:val="0"/>
            </w:pPr>
            <w:r w:rsidRPr="001017DE">
              <w:t>Išmanyti darbuotojų saugos ir sveikatos reikalavimus, keliamus darbo vietai.</w:t>
            </w:r>
          </w:p>
        </w:tc>
      </w:tr>
      <w:tr w:rsidR="001017DE" w:rsidRPr="001017DE" w:rsidTr="001017DE">
        <w:trPr>
          <w:trHeight w:val="57"/>
          <w:jc w:val="center"/>
        </w:trPr>
        <w:tc>
          <w:tcPr>
            <w:tcW w:w="5000" w:type="pct"/>
            <w:gridSpan w:val="6"/>
            <w:shd w:val="clear" w:color="auto" w:fill="F2F2F2"/>
          </w:tcPr>
          <w:p w:rsidR="00E66A3E" w:rsidRPr="001017DE" w:rsidRDefault="00E66A3E" w:rsidP="00FD732D">
            <w:pPr>
              <w:pStyle w:val="NoSpacing"/>
              <w:widowControl w:val="0"/>
              <w:rPr>
                <w:b/>
              </w:rPr>
            </w:pPr>
            <w:r w:rsidRPr="001017DE">
              <w:rPr>
                <w:b/>
              </w:rPr>
              <w:t>Kvalifikaciją sudarančioms kompetencijoms įgyti skirti moduliai</w:t>
            </w:r>
            <w:r w:rsidR="00C579B8" w:rsidRPr="001017DE">
              <w:rPr>
                <w:b/>
              </w:rPr>
              <w:t xml:space="preserve"> (iš viso </w:t>
            </w:r>
            <w:r w:rsidR="00A8462F" w:rsidRPr="001017DE">
              <w:rPr>
                <w:b/>
              </w:rPr>
              <w:t>45</w:t>
            </w:r>
            <w:r w:rsidR="00C579B8" w:rsidRPr="001017DE">
              <w:rPr>
                <w:b/>
              </w:rPr>
              <w:t xml:space="preserve"> </w:t>
            </w:r>
            <w:r w:rsidR="00592AFC" w:rsidRPr="001017DE">
              <w:rPr>
                <w:b/>
              </w:rPr>
              <w:t xml:space="preserve">mokymosi </w:t>
            </w:r>
            <w:r w:rsidR="00C579B8" w:rsidRPr="001017DE">
              <w:rPr>
                <w:b/>
              </w:rPr>
              <w:t>kreditai)</w:t>
            </w:r>
          </w:p>
        </w:tc>
      </w:tr>
      <w:tr w:rsidR="001017DE" w:rsidRPr="001017DE" w:rsidTr="001017DE">
        <w:trPr>
          <w:trHeight w:val="57"/>
          <w:jc w:val="center"/>
        </w:trPr>
        <w:tc>
          <w:tcPr>
            <w:tcW w:w="5000" w:type="pct"/>
            <w:gridSpan w:val="6"/>
          </w:tcPr>
          <w:p w:rsidR="00E66A3E" w:rsidRPr="001017DE" w:rsidRDefault="00E66A3E" w:rsidP="00FD732D">
            <w:pPr>
              <w:widowControl w:val="0"/>
              <w:rPr>
                <w:i/>
              </w:rPr>
            </w:pPr>
            <w:r w:rsidRPr="001017DE">
              <w:rPr>
                <w:i/>
              </w:rPr>
              <w:t xml:space="preserve">Privalomieji (iš viso </w:t>
            </w:r>
            <w:r w:rsidR="00A8462F" w:rsidRPr="001017DE">
              <w:rPr>
                <w:i/>
              </w:rPr>
              <w:t>45</w:t>
            </w:r>
            <w:r w:rsidRPr="001017DE">
              <w:rPr>
                <w:i/>
              </w:rPr>
              <w:t xml:space="preserve"> </w:t>
            </w:r>
            <w:r w:rsidR="00592AFC" w:rsidRPr="001017DE">
              <w:rPr>
                <w:i/>
              </w:rPr>
              <w:t xml:space="preserve">mokymosi </w:t>
            </w:r>
            <w:r w:rsidRPr="001017DE">
              <w:rPr>
                <w:i/>
              </w:rPr>
              <w:t>kreditai)</w:t>
            </w:r>
          </w:p>
        </w:tc>
      </w:tr>
      <w:tr w:rsidR="001017DE" w:rsidRPr="001017DE" w:rsidTr="001017DE">
        <w:trPr>
          <w:trHeight w:val="57"/>
          <w:jc w:val="center"/>
        </w:trPr>
        <w:tc>
          <w:tcPr>
            <w:tcW w:w="435" w:type="pct"/>
            <w:vMerge w:val="restart"/>
          </w:tcPr>
          <w:p w:rsidR="00837BDB" w:rsidRPr="001017DE" w:rsidRDefault="003C4BD5" w:rsidP="00FD732D">
            <w:pPr>
              <w:widowControl w:val="0"/>
              <w:jc w:val="center"/>
            </w:pPr>
            <w:r w:rsidRPr="001017DE">
              <w:t>4104148</w:t>
            </w:r>
          </w:p>
        </w:tc>
        <w:tc>
          <w:tcPr>
            <w:tcW w:w="855" w:type="pct"/>
            <w:vMerge w:val="restart"/>
          </w:tcPr>
          <w:p w:rsidR="00837BDB" w:rsidRPr="001017DE" w:rsidRDefault="00837BDB" w:rsidP="00FD732D">
            <w:pPr>
              <w:widowControl w:val="0"/>
              <w:rPr>
                <w:iCs/>
              </w:rPr>
            </w:pPr>
            <w:r w:rsidRPr="001017DE">
              <w:rPr>
                <w:iCs/>
              </w:rPr>
              <w:t>Matematikos pagrindai</w:t>
            </w:r>
          </w:p>
        </w:tc>
        <w:tc>
          <w:tcPr>
            <w:tcW w:w="273" w:type="pct"/>
            <w:vMerge w:val="restart"/>
          </w:tcPr>
          <w:p w:rsidR="00837BDB" w:rsidRPr="001017DE" w:rsidRDefault="00837BDB" w:rsidP="00FD732D">
            <w:pPr>
              <w:widowControl w:val="0"/>
              <w:jc w:val="center"/>
            </w:pPr>
            <w:r w:rsidRPr="001017DE">
              <w:t>IV</w:t>
            </w:r>
          </w:p>
        </w:tc>
        <w:tc>
          <w:tcPr>
            <w:tcW w:w="423" w:type="pct"/>
            <w:vMerge w:val="restart"/>
          </w:tcPr>
          <w:p w:rsidR="00837BDB" w:rsidRPr="001017DE" w:rsidRDefault="00DD51FF" w:rsidP="00FD732D">
            <w:pPr>
              <w:widowControl w:val="0"/>
              <w:jc w:val="center"/>
            </w:pPr>
            <w:r w:rsidRPr="001017DE">
              <w:t>1</w:t>
            </w:r>
          </w:p>
        </w:tc>
        <w:tc>
          <w:tcPr>
            <w:tcW w:w="1083" w:type="pct"/>
          </w:tcPr>
          <w:p w:rsidR="00837BDB" w:rsidRPr="001017DE" w:rsidRDefault="001048ED" w:rsidP="00FD732D">
            <w:pPr>
              <w:widowControl w:val="0"/>
            </w:pPr>
            <w:r w:rsidRPr="001017DE">
              <w:t xml:space="preserve">Atlikti aritmetinius </w:t>
            </w:r>
            <w:r w:rsidR="00837BDB" w:rsidRPr="001017DE">
              <w:t>veiksmus.</w:t>
            </w:r>
          </w:p>
        </w:tc>
        <w:tc>
          <w:tcPr>
            <w:tcW w:w="1931" w:type="pct"/>
          </w:tcPr>
          <w:p w:rsidR="00837BDB" w:rsidRPr="001017DE" w:rsidRDefault="00837BDB" w:rsidP="00FD732D">
            <w:pPr>
              <w:widowControl w:val="0"/>
            </w:pPr>
            <w:r w:rsidRPr="001017DE">
              <w:t xml:space="preserve">Pritaikyti aritmetikos ženklus ir veiksmus. </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1048ED" w:rsidP="00FD732D">
            <w:pPr>
              <w:widowControl w:val="0"/>
            </w:pPr>
            <w:r w:rsidRPr="001017DE">
              <w:t xml:space="preserve">Atlikti algebrinius </w:t>
            </w:r>
            <w:r w:rsidR="00837BDB" w:rsidRPr="001017DE">
              <w:t>veiksmus.</w:t>
            </w:r>
          </w:p>
        </w:tc>
        <w:tc>
          <w:tcPr>
            <w:tcW w:w="1931" w:type="pct"/>
          </w:tcPr>
          <w:p w:rsidR="00837BDB" w:rsidRPr="001017DE" w:rsidRDefault="00837BDB" w:rsidP="00FD732D">
            <w:pPr>
              <w:widowControl w:val="0"/>
            </w:pPr>
            <w:r w:rsidRPr="001017DE">
              <w:t>Pertvarkyti paprastąsias algebrines išraiškas.</w:t>
            </w:r>
          </w:p>
          <w:p w:rsidR="00837BDB" w:rsidRPr="001017DE" w:rsidRDefault="00837BDB" w:rsidP="00FD732D">
            <w:pPr>
              <w:widowControl w:val="0"/>
            </w:pPr>
            <w:r w:rsidRPr="001017DE">
              <w:t>Pritaikyti algebrinius veiksmus.</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1048ED" w:rsidP="00FD732D">
            <w:pPr>
              <w:widowControl w:val="0"/>
            </w:pPr>
            <w:r w:rsidRPr="001017DE">
              <w:t xml:space="preserve">Taikyti geometrines </w:t>
            </w:r>
            <w:r w:rsidR="00837BDB" w:rsidRPr="001017DE">
              <w:t>žinias.</w:t>
            </w:r>
          </w:p>
        </w:tc>
        <w:tc>
          <w:tcPr>
            <w:tcW w:w="1931" w:type="pct"/>
          </w:tcPr>
          <w:p w:rsidR="00837BDB" w:rsidRPr="001017DE" w:rsidRDefault="00837BDB" w:rsidP="00FD732D">
            <w:pPr>
              <w:widowControl w:val="0"/>
            </w:pPr>
            <w:r w:rsidRPr="001017DE">
              <w:t>Atlikti grafinį vaizdavimą.</w:t>
            </w:r>
          </w:p>
        </w:tc>
      </w:tr>
      <w:tr w:rsidR="001017DE" w:rsidRPr="001017DE" w:rsidTr="001017DE">
        <w:trPr>
          <w:trHeight w:val="57"/>
          <w:jc w:val="center"/>
        </w:trPr>
        <w:tc>
          <w:tcPr>
            <w:tcW w:w="435" w:type="pct"/>
            <w:vMerge w:val="restart"/>
          </w:tcPr>
          <w:p w:rsidR="00837BDB" w:rsidRPr="001017DE" w:rsidRDefault="00DD51FF" w:rsidP="00FD732D">
            <w:pPr>
              <w:widowControl w:val="0"/>
              <w:jc w:val="center"/>
            </w:pPr>
            <w:r w:rsidRPr="001017DE">
              <w:t>4104149</w:t>
            </w:r>
          </w:p>
        </w:tc>
        <w:tc>
          <w:tcPr>
            <w:tcW w:w="855" w:type="pct"/>
            <w:vMerge w:val="restart"/>
          </w:tcPr>
          <w:p w:rsidR="00837BDB" w:rsidRPr="001017DE" w:rsidRDefault="00837BDB" w:rsidP="00FD732D">
            <w:pPr>
              <w:widowControl w:val="0"/>
              <w:rPr>
                <w:iCs/>
              </w:rPr>
            </w:pPr>
            <w:r w:rsidRPr="001017DE">
              <w:rPr>
                <w:iCs/>
              </w:rPr>
              <w:t>Fizikos pagrindai</w:t>
            </w:r>
          </w:p>
        </w:tc>
        <w:tc>
          <w:tcPr>
            <w:tcW w:w="273" w:type="pct"/>
            <w:vMerge w:val="restart"/>
          </w:tcPr>
          <w:p w:rsidR="00837BDB" w:rsidRPr="001017DE" w:rsidRDefault="00837BDB" w:rsidP="00FD732D">
            <w:pPr>
              <w:widowControl w:val="0"/>
              <w:jc w:val="center"/>
            </w:pPr>
            <w:r w:rsidRPr="001017DE">
              <w:t>IV</w:t>
            </w:r>
          </w:p>
        </w:tc>
        <w:tc>
          <w:tcPr>
            <w:tcW w:w="423" w:type="pct"/>
            <w:vMerge w:val="restart"/>
          </w:tcPr>
          <w:p w:rsidR="00837BDB" w:rsidRPr="001017DE" w:rsidRDefault="00DD51FF" w:rsidP="00FD732D">
            <w:pPr>
              <w:widowControl w:val="0"/>
              <w:jc w:val="center"/>
            </w:pPr>
            <w:r w:rsidRPr="001017DE">
              <w:t>2</w:t>
            </w:r>
          </w:p>
        </w:tc>
        <w:tc>
          <w:tcPr>
            <w:tcW w:w="1083" w:type="pct"/>
          </w:tcPr>
          <w:p w:rsidR="00837BDB" w:rsidRPr="001017DE" w:rsidRDefault="00837BDB" w:rsidP="00FD732D">
            <w:pPr>
              <w:widowControl w:val="0"/>
            </w:pPr>
            <w:r w:rsidRPr="001017DE">
              <w:t>Apibūdinti medžiagas.</w:t>
            </w:r>
          </w:p>
        </w:tc>
        <w:tc>
          <w:tcPr>
            <w:tcW w:w="1931" w:type="pct"/>
          </w:tcPr>
          <w:p w:rsidR="001017DE" w:rsidRDefault="00837BDB" w:rsidP="00FD732D">
            <w:pPr>
              <w:widowControl w:val="0"/>
            </w:pPr>
            <w:r w:rsidRPr="001017DE">
              <w:t>Įvardyti medžiagų rūšis.</w:t>
            </w:r>
          </w:p>
          <w:p w:rsidR="001017DE" w:rsidRDefault="00837BDB" w:rsidP="00FD732D">
            <w:pPr>
              <w:widowControl w:val="0"/>
            </w:pPr>
            <w:r w:rsidRPr="001017DE">
              <w:t>Apibūdinti cheminius junginius.</w:t>
            </w:r>
          </w:p>
          <w:p w:rsidR="00837BDB" w:rsidRPr="001017DE" w:rsidRDefault="00837BDB" w:rsidP="00FD732D">
            <w:pPr>
              <w:widowControl w:val="0"/>
            </w:pPr>
            <w:r w:rsidRPr="001017DE">
              <w:t>Apibūdinti būvius ir jų kitimą.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1048ED" w:rsidP="00FD732D">
            <w:pPr>
              <w:widowControl w:val="0"/>
            </w:pPr>
            <w:r w:rsidRPr="001017DE">
              <w:t xml:space="preserve">Apibūdinti pagrindinius </w:t>
            </w:r>
            <w:r w:rsidR="00837BDB" w:rsidRPr="001017DE">
              <w:t>statikos dėsnius.</w:t>
            </w:r>
          </w:p>
        </w:tc>
        <w:tc>
          <w:tcPr>
            <w:tcW w:w="1931" w:type="pct"/>
          </w:tcPr>
          <w:p w:rsidR="001017DE" w:rsidRDefault="00837BDB" w:rsidP="00FD732D">
            <w:pPr>
              <w:widowControl w:val="0"/>
            </w:pPr>
            <w:r w:rsidRPr="001017DE">
              <w:t>Atvaizduoti jėgos, momentų ir jėgų poras vektoriais.</w:t>
            </w:r>
          </w:p>
          <w:p w:rsidR="001017DE" w:rsidRDefault="00837BDB" w:rsidP="00FD732D">
            <w:pPr>
              <w:widowControl w:val="0"/>
            </w:pPr>
            <w:r w:rsidRPr="001017DE">
              <w:t>Apibūdinti sunkio centrą.</w:t>
            </w:r>
          </w:p>
          <w:p w:rsidR="001017DE" w:rsidRDefault="00837BDB" w:rsidP="00FD732D">
            <w:pPr>
              <w:widowControl w:val="0"/>
            </w:pPr>
            <w:r w:rsidRPr="001017DE">
              <w:lastRenderedPageBreak/>
              <w:t>Apibūdinti įtempių, santykinės deformacijos ir tamprumo teorijas.</w:t>
            </w:r>
          </w:p>
          <w:p w:rsidR="00837BDB" w:rsidRPr="001017DE" w:rsidRDefault="00837BDB" w:rsidP="00FD732D">
            <w:pPr>
              <w:widowControl w:val="0"/>
            </w:pPr>
            <w:r w:rsidRPr="001017DE">
              <w:t>Apibūdinti kietąsias medžiagas, skysčius ir dujas, jų savybes.</w:t>
            </w:r>
          </w:p>
          <w:p w:rsidR="00837BDB" w:rsidRPr="001017DE" w:rsidRDefault="00837BDB" w:rsidP="00FD732D">
            <w:pPr>
              <w:widowControl w:val="0"/>
            </w:pPr>
            <w:r w:rsidRPr="001017DE">
              <w:t>Apibūdinti slėgį ir plūdrumą skysčiuose.</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1048ED" w:rsidP="00FD732D">
            <w:pPr>
              <w:widowControl w:val="0"/>
            </w:pPr>
            <w:r w:rsidRPr="001017DE">
              <w:t xml:space="preserve">Apibūdinti pagrindinius </w:t>
            </w:r>
            <w:r w:rsidR="00837BDB" w:rsidRPr="001017DE">
              <w:t>kinetikos dėsnius.</w:t>
            </w:r>
          </w:p>
        </w:tc>
        <w:tc>
          <w:tcPr>
            <w:tcW w:w="1931" w:type="pct"/>
          </w:tcPr>
          <w:p w:rsidR="001017DE" w:rsidRDefault="00837BDB" w:rsidP="00FD732D">
            <w:pPr>
              <w:widowControl w:val="0"/>
            </w:pPr>
            <w:r w:rsidRPr="001017DE">
              <w:t>Apibūdinti tiesiaeigį judėjimą.</w:t>
            </w:r>
          </w:p>
          <w:p w:rsidR="001017DE" w:rsidRDefault="00837BDB" w:rsidP="00FD732D">
            <w:pPr>
              <w:widowControl w:val="0"/>
            </w:pPr>
            <w:r w:rsidRPr="001017DE">
              <w:t>Apibūdinti sukamąjį judėjimą.</w:t>
            </w:r>
          </w:p>
          <w:p w:rsidR="00837BDB" w:rsidRPr="001017DE" w:rsidRDefault="00837BDB" w:rsidP="00FD732D">
            <w:pPr>
              <w:widowControl w:val="0"/>
            </w:pPr>
            <w:r w:rsidRPr="001017DE">
              <w:t>Apibūdinti periodinį judėjimą.</w:t>
            </w:r>
          </w:p>
          <w:p w:rsidR="00837BDB" w:rsidRPr="001017DE" w:rsidRDefault="00837BDB" w:rsidP="00FD732D">
            <w:pPr>
              <w:widowControl w:val="0"/>
            </w:pPr>
            <w:r w:rsidRPr="001017DE">
              <w:t>Apibūdinti paprastąją virpesių teoriją, harmonikas ir rezonansą.</w:t>
            </w:r>
          </w:p>
          <w:p w:rsidR="00837BDB" w:rsidRPr="001017DE" w:rsidRDefault="00837BDB" w:rsidP="00FD732D">
            <w:pPr>
              <w:widowControl w:val="0"/>
            </w:pPr>
            <w:r w:rsidRPr="001017DE">
              <w:t>Apibūdinti perdavimo santykį, mechaninę naudą ir naudingumo koeficientą.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1048ED" w:rsidP="00FD732D">
            <w:pPr>
              <w:widowControl w:val="0"/>
            </w:pPr>
            <w:r w:rsidRPr="001017DE">
              <w:t xml:space="preserve">Apibūdinti pagrindines </w:t>
            </w:r>
            <w:r w:rsidR="00837BDB" w:rsidRPr="001017DE">
              <w:t>dinamikos sąvokas.</w:t>
            </w:r>
          </w:p>
        </w:tc>
        <w:tc>
          <w:tcPr>
            <w:tcW w:w="1931" w:type="pct"/>
          </w:tcPr>
          <w:p w:rsidR="00837BDB" w:rsidRPr="001017DE" w:rsidRDefault="00837BDB" w:rsidP="00FD732D">
            <w:pPr>
              <w:widowControl w:val="0"/>
            </w:pPr>
            <w:r w:rsidRPr="001017DE">
              <w:t>Apibūdinti masę ir kitas susijusias sąvokas.</w:t>
            </w:r>
          </w:p>
          <w:p w:rsidR="00837BDB" w:rsidRPr="001017DE" w:rsidRDefault="00837BDB" w:rsidP="00FD732D">
            <w:pPr>
              <w:widowControl w:val="0"/>
            </w:pPr>
            <w:r w:rsidRPr="001017DE">
              <w:t>Apibūdinti judesį ir kitas susijusias sąvokas.</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1048ED" w:rsidP="00FD732D">
            <w:pPr>
              <w:widowControl w:val="0"/>
            </w:pPr>
            <w:r w:rsidRPr="001017DE">
              <w:t xml:space="preserve">Taikyti pagrindinius skysčių dinamikos </w:t>
            </w:r>
            <w:r w:rsidR="00837BDB" w:rsidRPr="001017DE">
              <w:t>dėsnius.</w:t>
            </w:r>
          </w:p>
        </w:tc>
        <w:tc>
          <w:tcPr>
            <w:tcW w:w="1931" w:type="pct"/>
          </w:tcPr>
          <w:p w:rsidR="00837BDB" w:rsidRPr="001017DE" w:rsidRDefault="00837BDB" w:rsidP="00FD732D">
            <w:pPr>
              <w:widowControl w:val="0"/>
            </w:pPr>
            <w:r w:rsidRPr="001017DE">
              <w:t>Apskaičiuoti lyginamąjį svorį ir lyginamąjį tankį.</w:t>
            </w:r>
          </w:p>
          <w:p w:rsidR="00837BDB" w:rsidRPr="001017DE" w:rsidRDefault="00837BDB" w:rsidP="00FD732D">
            <w:pPr>
              <w:widowControl w:val="0"/>
            </w:pPr>
            <w:r w:rsidRPr="001017DE">
              <w:t>Pritaikyti skysčių dinamikos dėsnius.</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1048ED" w:rsidP="00FD732D">
            <w:pPr>
              <w:widowControl w:val="0"/>
            </w:pPr>
            <w:r w:rsidRPr="001017DE">
              <w:t xml:space="preserve">Taikyti pagrindinius </w:t>
            </w:r>
            <w:r w:rsidR="00837BDB" w:rsidRPr="001017DE">
              <w:t>termodinamikos dėsnius.</w:t>
            </w:r>
          </w:p>
        </w:tc>
        <w:tc>
          <w:tcPr>
            <w:tcW w:w="1931" w:type="pct"/>
          </w:tcPr>
          <w:p w:rsidR="00837BDB" w:rsidRPr="001017DE" w:rsidRDefault="00837BDB" w:rsidP="00FD732D">
            <w:pPr>
              <w:widowControl w:val="0"/>
            </w:pPr>
            <w:r w:rsidRPr="001017DE">
              <w:t>Apibrėžti temperatūrą,</w:t>
            </w:r>
            <w:r w:rsidR="003E2696" w:rsidRPr="001017DE">
              <w:t xml:space="preserve"> temperatūros skales ir šilumą.</w:t>
            </w:r>
          </w:p>
        </w:tc>
      </w:tr>
      <w:tr w:rsidR="001017DE" w:rsidRPr="001017DE" w:rsidTr="001017DE">
        <w:trPr>
          <w:trHeight w:val="57"/>
          <w:jc w:val="center"/>
        </w:trPr>
        <w:tc>
          <w:tcPr>
            <w:tcW w:w="435" w:type="pct"/>
            <w:vMerge w:val="restart"/>
          </w:tcPr>
          <w:p w:rsidR="00837BDB" w:rsidRPr="001017DE" w:rsidRDefault="00DD51FF" w:rsidP="00FD732D">
            <w:pPr>
              <w:widowControl w:val="0"/>
              <w:jc w:val="center"/>
            </w:pPr>
            <w:r w:rsidRPr="001017DE">
              <w:t>4104150</w:t>
            </w:r>
          </w:p>
        </w:tc>
        <w:tc>
          <w:tcPr>
            <w:tcW w:w="855" w:type="pct"/>
            <w:vMerge w:val="restart"/>
          </w:tcPr>
          <w:p w:rsidR="00837BDB" w:rsidRPr="001017DE" w:rsidRDefault="00837BDB" w:rsidP="00FD732D">
            <w:pPr>
              <w:widowControl w:val="0"/>
              <w:rPr>
                <w:iCs/>
              </w:rPr>
            </w:pPr>
            <w:r w:rsidRPr="001017DE">
              <w:rPr>
                <w:iCs/>
              </w:rPr>
              <w:t>Elektrotechnikos pagrindai</w:t>
            </w:r>
          </w:p>
        </w:tc>
        <w:tc>
          <w:tcPr>
            <w:tcW w:w="273" w:type="pct"/>
            <w:vMerge w:val="restart"/>
          </w:tcPr>
          <w:p w:rsidR="00837BDB" w:rsidRPr="001017DE" w:rsidRDefault="00837BDB" w:rsidP="00FD732D">
            <w:pPr>
              <w:widowControl w:val="0"/>
              <w:jc w:val="center"/>
            </w:pPr>
            <w:r w:rsidRPr="001017DE">
              <w:t>IV</w:t>
            </w:r>
          </w:p>
        </w:tc>
        <w:tc>
          <w:tcPr>
            <w:tcW w:w="423" w:type="pct"/>
            <w:vMerge w:val="restart"/>
          </w:tcPr>
          <w:p w:rsidR="00837BDB" w:rsidRPr="001017DE" w:rsidRDefault="00DD51FF" w:rsidP="00FD732D">
            <w:pPr>
              <w:widowControl w:val="0"/>
              <w:jc w:val="center"/>
            </w:pPr>
            <w:r w:rsidRPr="001017DE">
              <w:t>1</w:t>
            </w:r>
          </w:p>
        </w:tc>
        <w:tc>
          <w:tcPr>
            <w:tcW w:w="1083" w:type="pct"/>
          </w:tcPr>
          <w:p w:rsidR="00837BDB" w:rsidRPr="001017DE" w:rsidRDefault="001048ED" w:rsidP="00FD732D">
            <w:pPr>
              <w:widowControl w:val="0"/>
            </w:pPr>
            <w:r w:rsidRPr="001017DE">
              <w:t xml:space="preserve">Apibūdinti elektronų </w:t>
            </w:r>
            <w:r w:rsidR="00837BDB" w:rsidRPr="001017DE">
              <w:t>teoriją.</w:t>
            </w:r>
          </w:p>
        </w:tc>
        <w:tc>
          <w:tcPr>
            <w:tcW w:w="1931" w:type="pct"/>
          </w:tcPr>
          <w:p w:rsidR="00837BDB" w:rsidRPr="001017DE" w:rsidRDefault="00837BDB" w:rsidP="00FD732D">
            <w:pPr>
              <w:widowControl w:val="0"/>
            </w:pPr>
            <w:r w:rsidRPr="001017DE">
              <w:t>Apibūdinti elektros krūvio sandarą ir pasiskirstymą atomuose, molekulėse, jonuose ir junginiuose.</w:t>
            </w:r>
          </w:p>
          <w:p w:rsidR="00837BDB" w:rsidRPr="001017DE" w:rsidRDefault="00837BDB" w:rsidP="00FD732D">
            <w:pPr>
              <w:widowControl w:val="0"/>
            </w:pPr>
            <w:r w:rsidRPr="001017DE">
              <w:t>Įvardyti laidininkų, puslaidininkių ir izoliatorių molekulinę sandarą.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1048ED" w:rsidP="00FD732D">
            <w:pPr>
              <w:widowControl w:val="0"/>
            </w:pPr>
            <w:r w:rsidRPr="001017DE">
              <w:t xml:space="preserve">Apibūdinti statinę elektrą </w:t>
            </w:r>
            <w:r w:rsidR="00837BDB" w:rsidRPr="001017DE">
              <w:t>ir laidumą.</w:t>
            </w:r>
          </w:p>
        </w:tc>
        <w:tc>
          <w:tcPr>
            <w:tcW w:w="1931" w:type="pct"/>
          </w:tcPr>
          <w:p w:rsidR="00837BDB" w:rsidRPr="001017DE" w:rsidRDefault="00837BDB" w:rsidP="00FD732D">
            <w:pPr>
              <w:widowControl w:val="0"/>
            </w:pPr>
            <w:r w:rsidRPr="001017DE">
              <w:t>Apibūdinti sta</w:t>
            </w:r>
            <w:r w:rsidR="001048ED" w:rsidRPr="001017DE">
              <w:t xml:space="preserve">tinę elektrą ir elektrostatinių </w:t>
            </w:r>
            <w:r w:rsidRPr="001017DE">
              <w:t>krūvių pasiskirstymą.</w:t>
            </w:r>
          </w:p>
          <w:p w:rsidR="00837BDB" w:rsidRPr="001017DE" w:rsidRDefault="00837BDB" w:rsidP="00FD732D">
            <w:pPr>
              <w:widowControl w:val="0"/>
            </w:pPr>
            <w:r w:rsidRPr="001017DE">
              <w:t>Įvardyti elektrostatinės traukos ir stūmos dėsnius.</w:t>
            </w:r>
          </w:p>
          <w:p w:rsidR="00837BDB" w:rsidRPr="001017DE" w:rsidRDefault="00837BDB" w:rsidP="00FD732D">
            <w:pPr>
              <w:widowControl w:val="0"/>
            </w:pPr>
            <w:r w:rsidRPr="001017DE">
              <w:t xml:space="preserve">Įvardyti krūvio vienetus ir </w:t>
            </w:r>
            <w:proofErr w:type="spellStart"/>
            <w:r w:rsidRPr="001017DE">
              <w:t>Kulono</w:t>
            </w:r>
            <w:proofErr w:type="spellEnd"/>
            <w:r w:rsidRPr="001017DE">
              <w:t xml:space="preserve"> dėsnį. Apibūdinti kietųjų medžiagų, skysčių, dujų ir vakuumo elektrinį laidumą.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BE2C79" w:rsidP="00FD732D">
            <w:pPr>
              <w:widowControl w:val="0"/>
            </w:pPr>
            <w:r w:rsidRPr="001017DE">
              <w:t xml:space="preserve">Apibūdinti elektrotechnikos </w:t>
            </w:r>
            <w:r w:rsidR="00837BDB" w:rsidRPr="001017DE">
              <w:t>terminiją.</w:t>
            </w:r>
          </w:p>
        </w:tc>
        <w:tc>
          <w:tcPr>
            <w:tcW w:w="1931" w:type="pct"/>
          </w:tcPr>
          <w:p w:rsidR="00837BDB" w:rsidRPr="001017DE" w:rsidRDefault="00837BDB" w:rsidP="00FD732D">
            <w:pPr>
              <w:widowControl w:val="0"/>
            </w:pPr>
            <w:r w:rsidRPr="001017DE">
              <w:t>Apibūdinti elektrotechnikos terminus, jų vienetus ir jiems poveikį turinčius veiksnius.</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BE2C79" w:rsidP="00FD732D">
            <w:pPr>
              <w:widowControl w:val="0"/>
            </w:pPr>
            <w:r w:rsidRPr="001017DE">
              <w:t xml:space="preserve">Apibūdinti elektros </w:t>
            </w:r>
            <w:r w:rsidR="00837BDB" w:rsidRPr="001017DE">
              <w:t>srovės generavimą.</w:t>
            </w:r>
          </w:p>
        </w:tc>
        <w:tc>
          <w:tcPr>
            <w:tcW w:w="1931" w:type="pct"/>
          </w:tcPr>
          <w:p w:rsidR="00837BDB" w:rsidRPr="001017DE" w:rsidRDefault="00837BDB" w:rsidP="00FD732D">
            <w:pPr>
              <w:widowControl w:val="0"/>
            </w:pPr>
            <w:r w:rsidRPr="001017DE">
              <w:t>Įvardyti elektros gamybos principus.</w:t>
            </w:r>
            <w:r w:rsidR="001048ED" w:rsidRPr="001017DE">
              <w:t xml:space="preserve"> </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BE2C79" w:rsidP="00FD732D">
            <w:pPr>
              <w:widowControl w:val="0"/>
            </w:pPr>
            <w:r w:rsidRPr="001017DE">
              <w:t xml:space="preserve">Apibūdinti nuolatinės </w:t>
            </w:r>
            <w:r w:rsidR="00837BDB" w:rsidRPr="001017DE">
              <w:t>srovės šaltinius.</w:t>
            </w:r>
          </w:p>
        </w:tc>
        <w:tc>
          <w:tcPr>
            <w:tcW w:w="1931" w:type="pct"/>
          </w:tcPr>
          <w:p w:rsidR="00837BDB" w:rsidRPr="001017DE" w:rsidRDefault="00837BDB" w:rsidP="00FD732D">
            <w:pPr>
              <w:widowControl w:val="0"/>
            </w:pPr>
            <w:r w:rsidRPr="001017DE">
              <w:t>Apibūdinti nuolatinės srovės šaltinių konstrukciją ir pagrindinius cheminius procesus.</w:t>
            </w:r>
          </w:p>
          <w:p w:rsidR="00837BDB" w:rsidRPr="001017DE" w:rsidRDefault="00837BDB" w:rsidP="00FD732D">
            <w:pPr>
              <w:widowControl w:val="0"/>
            </w:pPr>
            <w:r w:rsidRPr="001017DE">
              <w:t>Atlikti nuoseklųjį ir lygiagretųjį elementų jungimą.</w:t>
            </w:r>
          </w:p>
          <w:p w:rsidR="001017DE" w:rsidRDefault="00837BDB" w:rsidP="00FD732D">
            <w:pPr>
              <w:widowControl w:val="0"/>
            </w:pPr>
            <w:r w:rsidRPr="001017DE">
              <w:t>Apibūdinti vidinę varžą ir jos poveikis baterijai.</w:t>
            </w:r>
          </w:p>
          <w:p w:rsidR="00837BDB" w:rsidRPr="001017DE" w:rsidRDefault="00837BDB" w:rsidP="00FD732D">
            <w:pPr>
              <w:widowControl w:val="0"/>
            </w:pPr>
            <w:r w:rsidRPr="001017DE">
              <w:lastRenderedPageBreak/>
              <w:t xml:space="preserve">Įvardyti </w:t>
            </w:r>
            <w:proofErr w:type="spellStart"/>
            <w:r w:rsidRPr="001017DE">
              <w:t>termoelementų</w:t>
            </w:r>
            <w:proofErr w:type="spellEnd"/>
            <w:r w:rsidRPr="001017DE">
              <w:t xml:space="preserve"> konstrukciją, medžiagas ir veikimą.</w:t>
            </w:r>
          </w:p>
          <w:p w:rsidR="00837BDB" w:rsidRPr="001017DE" w:rsidRDefault="00837BDB" w:rsidP="00FD732D">
            <w:pPr>
              <w:widowControl w:val="0"/>
            </w:pPr>
            <w:r w:rsidRPr="001017DE">
              <w:t xml:space="preserve">Apibūdinti </w:t>
            </w:r>
            <w:proofErr w:type="spellStart"/>
            <w:r w:rsidRPr="001017DE">
              <w:t>fotoelementų</w:t>
            </w:r>
            <w:proofErr w:type="spellEnd"/>
            <w:r w:rsidRPr="001017DE">
              <w:t xml:space="preserve"> veikimą.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837BDB" w:rsidP="00FD732D">
            <w:pPr>
              <w:widowControl w:val="0"/>
            </w:pPr>
            <w:r w:rsidRPr="001017DE">
              <w:t>Apibūdi</w:t>
            </w:r>
            <w:r w:rsidR="00BE2C79" w:rsidRPr="001017DE">
              <w:t xml:space="preserve">nti kintamosios </w:t>
            </w:r>
            <w:r w:rsidRPr="001017DE">
              <w:t>srovės teoriją.</w:t>
            </w:r>
          </w:p>
        </w:tc>
        <w:tc>
          <w:tcPr>
            <w:tcW w:w="1931" w:type="pct"/>
          </w:tcPr>
          <w:p w:rsidR="00837BDB" w:rsidRPr="001017DE" w:rsidRDefault="00837BDB" w:rsidP="00FD732D">
            <w:pPr>
              <w:widowControl w:val="0"/>
            </w:pPr>
            <w:r w:rsidRPr="001017DE">
              <w:t>Apibrėžti sinusoidines bangas.</w:t>
            </w:r>
          </w:p>
          <w:p w:rsidR="001017DE" w:rsidRDefault="00837BDB" w:rsidP="00FD732D">
            <w:pPr>
              <w:widowControl w:val="0"/>
            </w:pPr>
            <w:r w:rsidRPr="001017DE">
              <w:t>Apskaičiuoti srovės stiprį.</w:t>
            </w:r>
          </w:p>
          <w:p w:rsidR="00837BDB" w:rsidRPr="001017DE" w:rsidRDefault="00837BDB" w:rsidP="00FD732D">
            <w:pPr>
              <w:widowControl w:val="0"/>
            </w:pPr>
            <w:r w:rsidRPr="001017DE">
              <w:t>Apibūdinti impulsus.</w:t>
            </w:r>
          </w:p>
          <w:p w:rsidR="00837BDB" w:rsidRPr="001017DE" w:rsidRDefault="00837BDB" w:rsidP="00FD732D">
            <w:pPr>
              <w:widowControl w:val="0"/>
            </w:pPr>
            <w:r w:rsidRPr="001017DE">
              <w:t>Įvardyti srovės principus.</w:t>
            </w:r>
          </w:p>
        </w:tc>
      </w:tr>
      <w:tr w:rsidR="001017DE" w:rsidRPr="001017DE" w:rsidTr="001017DE">
        <w:trPr>
          <w:trHeight w:val="57"/>
          <w:jc w:val="center"/>
        </w:trPr>
        <w:tc>
          <w:tcPr>
            <w:tcW w:w="435" w:type="pct"/>
            <w:vMerge w:val="restart"/>
          </w:tcPr>
          <w:p w:rsidR="00837BDB" w:rsidRPr="001017DE" w:rsidRDefault="00DD51FF" w:rsidP="00FD732D">
            <w:pPr>
              <w:widowControl w:val="0"/>
              <w:jc w:val="center"/>
            </w:pPr>
            <w:r w:rsidRPr="001017DE">
              <w:t>4104151</w:t>
            </w:r>
          </w:p>
        </w:tc>
        <w:tc>
          <w:tcPr>
            <w:tcW w:w="855" w:type="pct"/>
            <w:vMerge w:val="restart"/>
          </w:tcPr>
          <w:p w:rsidR="00837BDB" w:rsidRPr="001017DE" w:rsidRDefault="00837BDB" w:rsidP="00FD732D">
            <w:pPr>
              <w:widowControl w:val="0"/>
              <w:rPr>
                <w:iCs/>
              </w:rPr>
            </w:pPr>
            <w:r w:rsidRPr="001017DE">
              <w:rPr>
                <w:iCs/>
              </w:rPr>
              <w:t>Skaitmeninės technologijos</w:t>
            </w:r>
          </w:p>
        </w:tc>
        <w:tc>
          <w:tcPr>
            <w:tcW w:w="273" w:type="pct"/>
            <w:vMerge w:val="restart"/>
          </w:tcPr>
          <w:p w:rsidR="00837BDB" w:rsidRPr="001017DE" w:rsidRDefault="00837BDB" w:rsidP="00FD732D">
            <w:pPr>
              <w:widowControl w:val="0"/>
              <w:jc w:val="center"/>
            </w:pPr>
            <w:r w:rsidRPr="001017DE">
              <w:t>IV</w:t>
            </w:r>
          </w:p>
        </w:tc>
        <w:tc>
          <w:tcPr>
            <w:tcW w:w="423" w:type="pct"/>
            <w:vMerge w:val="restart"/>
          </w:tcPr>
          <w:p w:rsidR="00837BDB" w:rsidRPr="001017DE" w:rsidRDefault="00DD51FF" w:rsidP="00FD732D">
            <w:pPr>
              <w:widowControl w:val="0"/>
              <w:jc w:val="center"/>
            </w:pPr>
            <w:r w:rsidRPr="001017DE">
              <w:t>1</w:t>
            </w:r>
          </w:p>
        </w:tc>
        <w:tc>
          <w:tcPr>
            <w:tcW w:w="1083" w:type="pct"/>
          </w:tcPr>
          <w:p w:rsidR="00837BDB" w:rsidRPr="001017DE" w:rsidRDefault="00BE2C79" w:rsidP="00FD732D">
            <w:pPr>
              <w:widowControl w:val="0"/>
            </w:pPr>
            <w:r w:rsidRPr="001017DE">
              <w:t xml:space="preserve">Apibūdinti elektroninių </w:t>
            </w:r>
            <w:r w:rsidR="00837BDB" w:rsidRPr="001017DE">
              <w:t>prietaisų sistemas.</w:t>
            </w:r>
          </w:p>
        </w:tc>
        <w:tc>
          <w:tcPr>
            <w:tcW w:w="1931" w:type="pct"/>
          </w:tcPr>
          <w:p w:rsidR="00837BDB" w:rsidRPr="001017DE" w:rsidRDefault="00837BDB" w:rsidP="00FD732D">
            <w:pPr>
              <w:widowControl w:val="0"/>
            </w:pPr>
            <w:r w:rsidRPr="001017DE">
              <w:t>Apibūdinti tipinį sistemų ir elektroninių prietaisų išdėstymą įgulos kabinoje.</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BE2C79" w:rsidP="00FD732D">
            <w:pPr>
              <w:widowControl w:val="0"/>
            </w:pPr>
            <w:r w:rsidRPr="001017DE">
              <w:t xml:space="preserve">Apibūdinti pagrindinius </w:t>
            </w:r>
            <w:r w:rsidR="00837BDB" w:rsidRPr="001017DE">
              <w:t>kompiuterio sandaros</w:t>
            </w:r>
            <w:r w:rsidRPr="001017DE">
              <w:t xml:space="preserve"> </w:t>
            </w:r>
            <w:r w:rsidR="00837BDB" w:rsidRPr="001017DE">
              <w:t>terminus.</w:t>
            </w:r>
          </w:p>
        </w:tc>
        <w:tc>
          <w:tcPr>
            <w:tcW w:w="1931" w:type="pct"/>
          </w:tcPr>
          <w:p w:rsidR="001017DE" w:rsidRDefault="00837BDB" w:rsidP="00FD732D">
            <w:pPr>
              <w:widowControl w:val="0"/>
            </w:pPr>
            <w:r w:rsidRPr="001017DE">
              <w:t>Vartoti kompiuterinę terminiją.</w:t>
            </w:r>
          </w:p>
          <w:p w:rsidR="00837BDB" w:rsidRPr="001017DE" w:rsidRDefault="00837BDB" w:rsidP="00FD732D">
            <w:pPr>
              <w:widowControl w:val="0"/>
            </w:pPr>
            <w:r w:rsidRPr="001017DE">
              <w:t>Apibūdinti kompiuterinę technologiją taikomą orlaivio sistemose.</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BE2C79" w:rsidP="00FD732D">
            <w:pPr>
              <w:widowControl w:val="0"/>
            </w:pPr>
            <w:r w:rsidRPr="001017DE">
              <w:t xml:space="preserve">Apibūdinti elektrostatinėms </w:t>
            </w:r>
            <w:r w:rsidR="00837BDB" w:rsidRPr="001017DE">
              <w:t>iškrovoms jautriu</w:t>
            </w:r>
            <w:r w:rsidRPr="001017DE">
              <w:t xml:space="preserve">s </w:t>
            </w:r>
            <w:r w:rsidR="00837BDB" w:rsidRPr="001017DE">
              <w:t>prietaisus.</w:t>
            </w:r>
          </w:p>
        </w:tc>
        <w:tc>
          <w:tcPr>
            <w:tcW w:w="1931" w:type="pct"/>
          </w:tcPr>
          <w:p w:rsidR="00837BDB" w:rsidRPr="001017DE" w:rsidRDefault="00837BDB" w:rsidP="00FD732D">
            <w:pPr>
              <w:widowControl w:val="0"/>
            </w:pPr>
            <w:r w:rsidRPr="001017DE">
              <w:t>Apibūdinti specialią elektrostatinėms iškrovoms jautrių sudedamųjų dalių priežiūrą.</w:t>
            </w:r>
          </w:p>
          <w:p w:rsidR="00837BDB" w:rsidRPr="001017DE" w:rsidRDefault="00837BDB" w:rsidP="00FD732D">
            <w:pPr>
              <w:widowControl w:val="0"/>
            </w:pPr>
            <w:r w:rsidRPr="001017DE">
              <w:t>Suvokti elektrostatinės iškrovos pavojų ir galimą žalą.</w:t>
            </w:r>
          </w:p>
        </w:tc>
      </w:tr>
      <w:tr w:rsidR="001017DE" w:rsidRPr="001017DE" w:rsidTr="001017DE">
        <w:trPr>
          <w:trHeight w:val="57"/>
          <w:jc w:val="center"/>
        </w:trPr>
        <w:tc>
          <w:tcPr>
            <w:tcW w:w="435" w:type="pct"/>
            <w:vMerge w:val="restart"/>
          </w:tcPr>
          <w:p w:rsidR="00837BDB" w:rsidRPr="001017DE" w:rsidRDefault="00DD51FF" w:rsidP="00FD732D">
            <w:pPr>
              <w:widowControl w:val="0"/>
              <w:jc w:val="center"/>
            </w:pPr>
            <w:r w:rsidRPr="001017DE">
              <w:t>4104152</w:t>
            </w:r>
          </w:p>
        </w:tc>
        <w:tc>
          <w:tcPr>
            <w:tcW w:w="855" w:type="pct"/>
            <w:vMerge w:val="restart"/>
          </w:tcPr>
          <w:p w:rsidR="00837BDB" w:rsidRPr="001017DE" w:rsidRDefault="00837BDB" w:rsidP="00FD732D">
            <w:pPr>
              <w:widowControl w:val="0"/>
              <w:rPr>
                <w:iCs/>
              </w:rPr>
            </w:pPr>
            <w:r w:rsidRPr="001017DE">
              <w:rPr>
                <w:iCs/>
              </w:rPr>
              <w:t>Medžiagos ir techninė įranga</w:t>
            </w:r>
          </w:p>
        </w:tc>
        <w:tc>
          <w:tcPr>
            <w:tcW w:w="273" w:type="pct"/>
            <w:vMerge w:val="restart"/>
          </w:tcPr>
          <w:p w:rsidR="00837BDB" w:rsidRPr="001017DE" w:rsidRDefault="00837BDB" w:rsidP="00FD732D">
            <w:pPr>
              <w:widowControl w:val="0"/>
              <w:jc w:val="center"/>
            </w:pPr>
            <w:r w:rsidRPr="001017DE">
              <w:t>IV</w:t>
            </w:r>
          </w:p>
        </w:tc>
        <w:tc>
          <w:tcPr>
            <w:tcW w:w="423" w:type="pct"/>
            <w:vMerge w:val="restart"/>
          </w:tcPr>
          <w:p w:rsidR="00837BDB" w:rsidRPr="001017DE" w:rsidRDefault="00DD51FF" w:rsidP="00FD732D">
            <w:pPr>
              <w:widowControl w:val="0"/>
              <w:jc w:val="center"/>
            </w:pPr>
            <w:r w:rsidRPr="001017DE">
              <w:t>10</w:t>
            </w:r>
          </w:p>
        </w:tc>
        <w:tc>
          <w:tcPr>
            <w:tcW w:w="1083" w:type="pct"/>
          </w:tcPr>
          <w:p w:rsidR="00837BDB" w:rsidRPr="001017DE" w:rsidRDefault="00837BDB" w:rsidP="00FD732D">
            <w:pPr>
              <w:widowControl w:val="0"/>
            </w:pPr>
            <w:r w:rsidRPr="001017DE">
              <w:t>Apibūdinti aviacines medžiagas, kuriose yra geležies.</w:t>
            </w:r>
          </w:p>
        </w:tc>
        <w:tc>
          <w:tcPr>
            <w:tcW w:w="1931" w:type="pct"/>
          </w:tcPr>
          <w:p w:rsidR="001017DE" w:rsidRDefault="00837BDB" w:rsidP="00FD732D">
            <w:pPr>
              <w:widowControl w:val="0"/>
            </w:pPr>
            <w:r w:rsidRPr="001017DE">
              <w:t>Apibūdint</w:t>
            </w:r>
            <w:r w:rsidR="001048ED" w:rsidRPr="001017DE">
              <w:t xml:space="preserve">i orlaiviuose naudojamą įprastą </w:t>
            </w:r>
            <w:r w:rsidRPr="001017DE">
              <w:t>legiruotąjį plieną.</w:t>
            </w:r>
          </w:p>
          <w:p w:rsidR="00837BDB" w:rsidRPr="001017DE" w:rsidRDefault="00837BDB" w:rsidP="00FD732D">
            <w:pPr>
              <w:widowControl w:val="0"/>
            </w:pPr>
            <w:r w:rsidRPr="001017DE">
              <w:t>Apibūdinti orlaiviuose naudojamo įprasto legiruotojo plieno terminį apdorojimą ir naudojimą.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BE2C79" w:rsidP="00FD732D">
            <w:pPr>
              <w:widowControl w:val="0"/>
            </w:pPr>
            <w:r w:rsidRPr="001017DE">
              <w:t xml:space="preserve">Apibūdinti aviacines </w:t>
            </w:r>
            <w:r w:rsidR="00837BDB" w:rsidRPr="001017DE">
              <w:t>medžiagas, kuriose nėra geležies.</w:t>
            </w:r>
          </w:p>
        </w:tc>
        <w:tc>
          <w:tcPr>
            <w:tcW w:w="1931" w:type="pct"/>
          </w:tcPr>
          <w:p w:rsidR="00837BDB" w:rsidRPr="001017DE" w:rsidRDefault="00837BDB" w:rsidP="00FD732D">
            <w:pPr>
              <w:widowControl w:val="0"/>
            </w:pPr>
            <w:r w:rsidRPr="001017DE">
              <w:t>Įvardyti orlaiviuose naudojamas įprastas geležies neturinčias medžiagas.</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BE2C79" w:rsidP="00FD732D">
            <w:pPr>
              <w:widowControl w:val="0"/>
            </w:pPr>
            <w:r w:rsidRPr="001017DE">
              <w:t xml:space="preserve">Apibūdinti kompozitines ir nemetalines medžiagas </w:t>
            </w:r>
            <w:r w:rsidR="00837BDB" w:rsidRPr="001017DE">
              <w:t>(išskyrus medieną ir audinį).</w:t>
            </w:r>
          </w:p>
        </w:tc>
        <w:tc>
          <w:tcPr>
            <w:tcW w:w="1931" w:type="pct"/>
          </w:tcPr>
          <w:p w:rsidR="00837BDB" w:rsidRPr="001017DE" w:rsidRDefault="00837BDB" w:rsidP="00FD732D">
            <w:pPr>
              <w:widowControl w:val="0"/>
            </w:pPr>
            <w:r w:rsidRPr="001017DE">
              <w:t xml:space="preserve">Apibūdinti </w:t>
            </w:r>
            <w:r w:rsidR="001048ED" w:rsidRPr="001017DE">
              <w:t xml:space="preserve">orlaiviuose naudojamas įprastas </w:t>
            </w:r>
            <w:r w:rsidRPr="001017DE">
              <w:t>kompozitines ir nemetalines medžiagas, išskyrus medieną ir audinį.</w:t>
            </w:r>
          </w:p>
          <w:p w:rsidR="00837BDB" w:rsidRPr="001017DE" w:rsidRDefault="00837BDB" w:rsidP="00FD732D">
            <w:pPr>
              <w:widowControl w:val="0"/>
            </w:pPr>
            <w:r w:rsidRPr="001017DE">
              <w:t>Apibūdint</w:t>
            </w:r>
            <w:r w:rsidR="001048ED" w:rsidRPr="001017DE">
              <w:t xml:space="preserve">i orlaiviuose naudojamų įprastų </w:t>
            </w:r>
            <w:r w:rsidRPr="001017DE">
              <w:t>kompozitinių ir nemetalinių medžiagų, išskyrus medieną ir audinį, nusidėvėjimą ir remontą.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BE2C79" w:rsidP="00FD732D">
            <w:pPr>
              <w:widowControl w:val="0"/>
            </w:pPr>
            <w:r w:rsidRPr="001017DE">
              <w:t xml:space="preserve">Apibūdinti medines </w:t>
            </w:r>
            <w:r w:rsidR="00837BDB" w:rsidRPr="001017DE">
              <w:t>konstrukcijas.</w:t>
            </w:r>
          </w:p>
        </w:tc>
        <w:tc>
          <w:tcPr>
            <w:tcW w:w="1931" w:type="pct"/>
          </w:tcPr>
          <w:p w:rsidR="00837BDB" w:rsidRPr="001017DE" w:rsidRDefault="00837BDB" w:rsidP="00FD732D">
            <w:pPr>
              <w:widowControl w:val="0"/>
            </w:pPr>
            <w:r w:rsidRPr="001017DE">
              <w:t xml:space="preserve">Apibūdinti medines </w:t>
            </w:r>
            <w:proofErr w:type="spellStart"/>
            <w:r w:rsidRPr="001017DE">
              <w:t>sklandmens</w:t>
            </w:r>
            <w:proofErr w:type="spellEnd"/>
            <w:r w:rsidRPr="001017DE">
              <w:t xml:space="preserve"> konstrukcijas.</w:t>
            </w:r>
          </w:p>
          <w:p w:rsidR="00837BDB" w:rsidRPr="001017DE" w:rsidRDefault="00837BDB" w:rsidP="00FD732D">
            <w:pPr>
              <w:widowControl w:val="0"/>
            </w:pPr>
            <w:r w:rsidRPr="001017DE">
              <w:t xml:space="preserve">Apibūdinti medinių </w:t>
            </w:r>
            <w:proofErr w:type="spellStart"/>
            <w:r w:rsidRPr="001017DE">
              <w:t>sklandmens</w:t>
            </w:r>
            <w:proofErr w:type="spellEnd"/>
            <w:r w:rsidRPr="001017DE">
              <w:t xml:space="preserve"> konstrukcijų defektus ir remontą.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837BDB" w:rsidP="00FD732D">
            <w:pPr>
              <w:widowControl w:val="0"/>
            </w:pPr>
            <w:r w:rsidRPr="001017DE">
              <w:t>Apibū</w:t>
            </w:r>
            <w:r w:rsidR="00BE2C79" w:rsidRPr="001017DE">
              <w:t xml:space="preserve">dinti audinio </w:t>
            </w:r>
            <w:r w:rsidRPr="001017DE">
              <w:t>dangą.</w:t>
            </w:r>
          </w:p>
        </w:tc>
        <w:tc>
          <w:tcPr>
            <w:tcW w:w="1931" w:type="pct"/>
          </w:tcPr>
          <w:p w:rsidR="00837BDB" w:rsidRPr="001017DE" w:rsidRDefault="00837BDB" w:rsidP="00FD732D">
            <w:pPr>
              <w:widowControl w:val="0"/>
            </w:pPr>
            <w:r w:rsidRPr="001017DE">
              <w:t>Apibūdinti lėktuvuose naudojamą audinį.</w:t>
            </w:r>
          </w:p>
          <w:p w:rsidR="00837BDB" w:rsidRPr="001017DE" w:rsidRDefault="00837BDB" w:rsidP="00FD732D">
            <w:pPr>
              <w:widowControl w:val="0"/>
            </w:pPr>
            <w:r w:rsidRPr="001017DE">
              <w:t>Apibūdinti lėktuvuose naudojamo audinio defektus ir remontą.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BE2C79" w:rsidP="00FD732D">
            <w:pPr>
              <w:widowControl w:val="0"/>
            </w:pPr>
            <w:r w:rsidRPr="001017DE">
              <w:t xml:space="preserve">Taikyti žinias apie </w:t>
            </w:r>
            <w:r w:rsidR="00837BDB" w:rsidRPr="001017DE">
              <w:t>koroziją.</w:t>
            </w:r>
          </w:p>
        </w:tc>
        <w:tc>
          <w:tcPr>
            <w:tcW w:w="1931" w:type="pct"/>
          </w:tcPr>
          <w:p w:rsidR="00837BDB" w:rsidRPr="001017DE" w:rsidRDefault="00837BDB" w:rsidP="00FD732D">
            <w:pPr>
              <w:widowControl w:val="0"/>
            </w:pPr>
            <w:r w:rsidRPr="001017DE">
              <w:t>Apibūdinti cheminius, su korozija susijusius, procesus.</w:t>
            </w:r>
          </w:p>
          <w:p w:rsidR="00837BDB" w:rsidRPr="001017DE" w:rsidRDefault="00837BDB" w:rsidP="00FD732D">
            <w:pPr>
              <w:widowControl w:val="0"/>
            </w:pPr>
            <w:r w:rsidRPr="001017DE">
              <w:t xml:space="preserve">Atpažinti korozijos rūšis. </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837BDB" w:rsidP="00FD732D">
            <w:pPr>
              <w:widowControl w:val="0"/>
            </w:pPr>
            <w:r w:rsidRPr="001017DE">
              <w:t>Matuoti sraigtų sriegius.</w:t>
            </w:r>
          </w:p>
        </w:tc>
        <w:tc>
          <w:tcPr>
            <w:tcW w:w="1931" w:type="pct"/>
          </w:tcPr>
          <w:p w:rsidR="001017DE" w:rsidRDefault="00837BDB" w:rsidP="00FD732D">
            <w:pPr>
              <w:widowControl w:val="0"/>
            </w:pPr>
            <w:r w:rsidRPr="001017DE">
              <w:t>Apibūdinti standartinius orlaiviuose naudojamus sraigtus ir sriegius.</w:t>
            </w:r>
          </w:p>
          <w:p w:rsidR="00837BDB" w:rsidRPr="001017DE" w:rsidRDefault="00837BDB" w:rsidP="00FD732D">
            <w:pPr>
              <w:widowControl w:val="0"/>
            </w:pPr>
            <w:r w:rsidRPr="001017DE">
              <w:t>Atlikti sraigtų sriegių matavimus.</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837BDB" w:rsidP="00FD732D">
            <w:pPr>
              <w:widowControl w:val="0"/>
            </w:pPr>
            <w:r w:rsidRPr="001017DE">
              <w:t>Naudoti varžtus, smeiges ir sraigtus.</w:t>
            </w:r>
          </w:p>
        </w:tc>
        <w:tc>
          <w:tcPr>
            <w:tcW w:w="1931" w:type="pct"/>
          </w:tcPr>
          <w:p w:rsidR="00837BDB" w:rsidRPr="001017DE" w:rsidRDefault="00837BDB" w:rsidP="00FD732D">
            <w:pPr>
              <w:widowControl w:val="0"/>
            </w:pPr>
            <w:r w:rsidRPr="001017DE">
              <w:t>Panaudoti įvarius varžtus, veržles, sraigtus ir smeiges.</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BE2C79" w:rsidP="00FD732D">
            <w:pPr>
              <w:widowControl w:val="0"/>
            </w:pPr>
            <w:r w:rsidRPr="001017DE">
              <w:t xml:space="preserve">Naudoti fiksavimo </w:t>
            </w:r>
            <w:r w:rsidR="00837BDB" w:rsidRPr="001017DE">
              <w:t>įtaisus.</w:t>
            </w:r>
          </w:p>
        </w:tc>
        <w:tc>
          <w:tcPr>
            <w:tcW w:w="1931" w:type="pct"/>
          </w:tcPr>
          <w:p w:rsidR="00837BDB" w:rsidRPr="001017DE" w:rsidRDefault="00837BDB" w:rsidP="00FD732D">
            <w:pPr>
              <w:widowControl w:val="0"/>
            </w:pPr>
            <w:r w:rsidRPr="001017DE">
              <w:t>Panaudoti įvairius fiksavimo įtaisus.</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BE2C79" w:rsidP="00FD732D">
            <w:pPr>
              <w:widowControl w:val="0"/>
            </w:pPr>
            <w:r w:rsidRPr="001017DE">
              <w:t xml:space="preserve">Apibūdinti aviacines </w:t>
            </w:r>
            <w:r w:rsidR="00837BDB" w:rsidRPr="001017DE">
              <w:t>kniedes.</w:t>
            </w:r>
          </w:p>
        </w:tc>
        <w:tc>
          <w:tcPr>
            <w:tcW w:w="1931" w:type="pct"/>
          </w:tcPr>
          <w:p w:rsidR="00837BDB" w:rsidRPr="001017DE" w:rsidRDefault="00837BDB" w:rsidP="00FD732D">
            <w:pPr>
              <w:widowControl w:val="0"/>
            </w:pPr>
            <w:r w:rsidRPr="001017DE">
              <w:t>Apibūdinti aviacinių kniedžių rūšis ir</w:t>
            </w:r>
            <w:r w:rsidR="001017DE">
              <w:t xml:space="preserve"> </w:t>
            </w:r>
            <w:r w:rsidRPr="001017DE">
              <w:t>terminį apdorojimą.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837BDB" w:rsidP="00FD732D">
            <w:pPr>
              <w:widowControl w:val="0"/>
            </w:pPr>
            <w:r w:rsidRPr="001017DE">
              <w:t>Naudoti vamzdžius ir jungiamąsias detales.</w:t>
            </w:r>
          </w:p>
        </w:tc>
        <w:tc>
          <w:tcPr>
            <w:tcW w:w="1931" w:type="pct"/>
          </w:tcPr>
          <w:p w:rsidR="00837BDB" w:rsidRPr="001017DE" w:rsidRDefault="00837BDB" w:rsidP="00FD732D">
            <w:pPr>
              <w:widowControl w:val="0"/>
            </w:pPr>
            <w:r w:rsidRPr="001017DE">
              <w:t>Panaudoti orlaiviuose naudojamus vamzdžius ir jungiamąsias detales.</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837BDB" w:rsidP="00FD732D">
            <w:pPr>
              <w:widowControl w:val="0"/>
            </w:pPr>
            <w:r w:rsidRPr="001017DE">
              <w:t>Apibūdinti guolius.</w:t>
            </w:r>
          </w:p>
        </w:tc>
        <w:tc>
          <w:tcPr>
            <w:tcW w:w="1931" w:type="pct"/>
          </w:tcPr>
          <w:p w:rsidR="00837BDB" w:rsidRPr="001017DE" w:rsidRDefault="00837BDB" w:rsidP="00FD732D">
            <w:pPr>
              <w:widowControl w:val="0"/>
            </w:pPr>
            <w:r w:rsidRPr="001017DE">
              <w:t>Įvardyti guolių tipus ir jų naudojimą.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837BDB" w:rsidP="00FD732D">
            <w:pPr>
              <w:widowControl w:val="0"/>
            </w:pPr>
            <w:r w:rsidRPr="001017DE">
              <w:t>Apibūdinti pavaras.</w:t>
            </w:r>
          </w:p>
        </w:tc>
        <w:tc>
          <w:tcPr>
            <w:tcW w:w="1931" w:type="pct"/>
          </w:tcPr>
          <w:p w:rsidR="00837BDB" w:rsidRPr="001017DE" w:rsidRDefault="00837BDB" w:rsidP="00FD732D">
            <w:pPr>
              <w:widowControl w:val="0"/>
            </w:pPr>
            <w:r w:rsidRPr="001017DE">
              <w:t>Įvardyti pavarų tipus ir jų naudojimą.</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837BDB" w:rsidP="00FD732D">
            <w:pPr>
              <w:widowControl w:val="0"/>
            </w:pPr>
            <w:r w:rsidRPr="001017DE">
              <w:t>Apibūdinti valdymo lynus.</w:t>
            </w:r>
          </w:p>
        </w:tc>
        <w:tc>
          <w:tcPr>
            <w:tcW w:w="1931" w:type="pct"/>
          </w:tcPr>
          <w:p w:rsidR="001017DE" w:rsidRDefault="00837BDB" w:rsidP="00FD732D">
            <w:pPr>
              <w:widowControl w:val="0"/>
            </w:pPr>
            <w:r w:rsidRPr="001017DE">
              <w:t>Įvardyti lynų tipus ir sistemas.</w:t>
            </w:r>
          </w:p>
          <w:p w:rsidR="001017DE" w:rsidRDefault="00837BDB" w:rsidP="00FD732D">
            <w:pPr>
              <w:widowControl w:val="0"/>
            </w:pPr>
            <w:r w:rsidRPr="001017DE">
              <w:t xml:space="preserve">Apibūdinti </w:t>
            </w:r>
            <w:proofErr w:type="spellStart"/>
            <w:r w:rsidRPr="001017DE">
              <w:t>lankstčiuosius</w:t>
            </w:r>
            <w:proofErr w:type="spellEnd"/>
            <w:r w:rsidRPr="001017DE">
              <w:t xml:space="preserve"> velenus.</w:t>
            </w:r>
          </w:p>
          <w:p w:rsidR="00837BDB" w:rsidRPr="001017DE" w:rsidRDefault="00837BDB" w:rsidP="00FD732D">
            <w:pPr>
              <w:widowControl w:val="0"/>
            </w:pPr>
            <w:r w:rsidRPr="001017DE">
              <w:t xml:space="preserve">Apibūdinti </w:t>
            </w:r>
            <w:proofErr w:type="spellStart"/>
            <w:r w:rsidRPr="001017DE">
              <w:t>lanksčiasias</w:t>
            </w:r>
            <w:proofErr w:type="spellEnd"/>
            <w:r w:rsidRPr="001017DE">
              <w:t xml:space="preserve"> orlaivio valdymo sistemas.</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3E2696" w:rsidP="00FD732D">
            <w:pPr>
              <w:widowControl w:val="0"/>
            </w:pPr>
            <w:r w:rsidRPr="001017DE">
              <w:t xml:space="preserve">Apibūdinti elektros </w:t>
            </w:r>
            <w:r w:rsidR="00837BDB" w:rsidRPr="001017DE">
              <w:t>laidus ir jungtis.</w:t>
            </w:r>
          </w:p>
        </w:tc>
        <w:tc>
          <w:tcPr>
            <w:tcW w:w="1931" w:type="pct"/>
          </w:tcPr>
          <w:p w:rsidR="00837BDB" w:rsidRPr="001017DE" w:rsidRDefault="00837BDB" w:rsidP="00FD732D">
            <w:pPr>
              <w:widowControl w:val="0"/>
            </w:pPr>
            <w:r w:rsidRPr="001017DE">
              <w:t>Įvardyti laidų</w:t>
            </w:r>
            <w:r w:rsidR="001017DE">
              <w:t xml:space="preserve"> ir jungčių tipus.</w:t>
            </w:r>
          </w:p>
        </w:tc>
      </w:tr>
      <w:tr w:rsidR="001017DE" w:rsidRPr="001017DE" w:rsidTr="001017DE">
        <w:trPr>
          <w:trHeight w:val="57"/>
          <w:jc w:val="center"/>
        </w:trPr>
        <w:tc>
          <w:tcPr>
            <w:tcW w:w="435" w:type="pct"/>
            <w:vMerge w:val="restart"/>
          </w:tcPr>
          <w:p w:rsidR="00BA381B" w:rsidRPr="001017DE" w:rsidRDefault="00DD51FF" w:rsidP="00FD732D">
            <w:pPr>
              <w:widowControl w:val="0"/>
              <w:jc w:val="center"/>
            </w:pPr>
            <w:r w:rsidRPr="001017DE">
              <w:t>4104153</w:t>
            </w:r>
          </w:p>
        </w:tc>
        <w:tc>
          <w:tcPr>
            <w:tcW w:w="855" w:type="pct"/>
            <w:vMerge w:val="restart"/>
          </w:tcPr>
          <w:p w:rsidR="00BA381B" w:rsidRPr="001017DE" w:rsidRDefault="00BA381B" w:rsidP="00FD732D">
            <w:pPr>
              <w:widowControl w:val="0"/>
              <w:rPr>
                <w:iCs/>
              </w:rPr>
            </w:pPr>
            <w:r w:rsidRPr="001017DE">
              <w:rPr>
                <w:iCs/>
              </w:rPr>
              <w:t>Techninė priežiūra</w:t>
            </w:r>
          </w:p>
        </w:tc>
        <w:tc>
          <w:tcPr>
            <w:tcW w:w="273" w:type="pct"/>
            <w:vMerge w:val="restart"/>
          </w:tcPr>
          <w:p w:rsidR="00BA381B" w:rsidRPr="001017DE" w:rsidRDefault="00BA381B" w:rsidP="00FD732D">
            <w:pPr>
              <w:widowControl w:val="0"/>
              <w:jc w:val="center"/>
            </w:pPr>
            <w:r w:rsidRPr="001017DE">
              <w:t>IV</w:t>
            </w:r>
          </w:p>
        </w:tc>
        <w:tc>
          <w:tcPr>
            <w:tcW w:w="423" w:type="pct"/>
            <w:vMerge w:val="restart"/>
          </w:tcPr>
          <w:p w:rsidR="00BA381B" w:rsidRPr="001017DE" w:rsidRDefault="00DD51FF" w:rsidP="00FD732D">
            <w:pPr>
              <w:widowControl w:val="0"/>
              <w:jc w:val="center"/>
            </w:pPr>
            <w:r w:rsidRPr="001017DE">
              <w:t>20</w:t>
            </w:r>
          </w:p>
        </w:tc>
        <w:tc>
          <w:tcPr>
            <w:tcW w:w="1083" w:type="pct"/>
          </w:tcPr>
          <w:p w:rsidR="00BA381B" w:rsidRPr="001017DE" w:rsidRDefault="00BA381B" w:rsidP="00FD732D">
            <w:pPr>
              <w:widowControl w:val="0"/>
            </w:pPr>
            <w:r w:rsidRPr="001017DE">
              <w:t>Taikyti atsargumo priemones.</w:t>
            </w:r>
          </w:p>
        </w:tc>
        <w:tc>
          <w:tcPr>
            <w:tcW w:w="1931" w:type="pct"/>
          </w:tcPr>
          <w:p w:rsidR="00BA381B" w:rsidRPr="001017DE" w:rsidRDefault="00BA381B" w:rsidP="00FD732D">
            <w:pPr>
              <w:widowControl w:val="0"/>
            </w:pPr>
            <w:r w:rsidRPr="001017DE">
              <w:t>Išmanyti saugaus darbo orlaivyje ir dirbtuvėse praktinius aspektus.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Saugiai dirbti dirbtuvėse.</w:t>
            </w:r>
          </w:p>
        </w:tc>
        <w:tc>
          <w:tcPr>
            <w:tcW w:w="1931" w:type="pct"/>
          </w:tcPr>
          <w:p w:rsidR="00BA381B" w:rsidRPr="001017DE" w:rsidRDefault="00BA381B" w:rsidP="00FD732D">
            <w:pPr>
              <w:widowControl w:val="0"/>
            </w:pPr>
            <w:r w:rsidRPr="001017DE">
              <w:t>Prižiūrėti įrankius ir įrangą.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Naudoti įrankius.</w:t>
            </w:r>
          </w:p>
        </w:tc>
        <w:tc>
          <w:tcPr>
            <w:tcW w:w="1931" w:type="pct"/>
          </w:tcPr>
          <w:p w:rsidR="00BA381B" w:rsidRPr="001017DE" w:rsidRDefault="00BA381B" w:rsidP="00FD732D">
            <w:pPr>
              <w:widowControl w:val="0"/>
            </w:pPr>
            <w:r w:rsidRPr="001017DE">
              <w:t>Naudoti įprastus rankinius įrankius.</w:t>
            </w:r>
            <w:r w:rsidR="001048ED" w:rsidRPr="001017DE">
              <w:t xml:space="preserve"> </w:t>
            </w:r>
            <w:r w:rsidRPr="001017DE">
              <w:t>Naudoti įprastus mechanizuotus įrankius.</w:t>
            </w:r>
          </w:p>
          <w:p w:rsidR="00BA381B" w:rsidRPr="001017DE" w:rsidRDefault="00BA381B" w:rsidP="00FD732D">
            <w:pPr>
              <w:widowControl w:val="0"/>
            </w:pPr>
            <w:r w:rsidRPr="001017DE">
              <w:t>Naudoti tiksliuosius matavimo įrankius.</w:t>
            </w:r>
          </w:p>
          <w:p w:rsidR="00BA381B" w:rsidRPr="001017DE" w:rsidRDefault="00BA381B" w:rsidP="00FD732D">
            <w:pPr>
              <w:widowControl w:val="0"/>
            </w:pPr>
            <w:r w:rsidRPr="001017DE">
              <w:t>Naudoti tepimo įrangą.</w:t>
            </w:r>
          </w:p>
          <w:p w:rsidR="00BA381B" w:rsidRPr="001017DE" w:rsidRDefault="00BA381B" w:rsidP="00FD732D">
            <w:pPr>
              <w:widowControl w:val="0"/>
            </w:pPr>
            <w:r w:rsidRPr="001017DE">
              <w:t>Naudoti bendruosius elektrinius kontrolės prietaisus.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Skaityti inžinerinius brėžinius, schemas ir standartus.</w:t>
            </w:r>
          </w:p>
        </w:tc>
        <w:tc>
          <w:tcPr>
            <w:tcW w:w="1931" w:type="pct"/>
          </w:tcPr>
          <w:p w:rsidR="00BA381B" w:rsidRPr="001017DE" w:rsidRDefault="00BA381B" w:rsidP="00FD732D">
            <w:pPr>
              <w:widowControl w:val="0"/>
            </w:pPr>
            <w:r w:rsidRPr="001017DE">
              <w:t>Perskaityti inžinerinius brėžinius.</w:t>
            </w:r>
          </w:p>
          <w:p w:rsidR="001017DE" w:rsidRDefault="00BA381B" w:rsidP="00FD732D">
            <w:pPr>
              <w:widowControl w:val="0"/>
            </w:pPr>
            <w:r w:rsidRPr="001017DE">
              <w:t xml:space="preserve">Perskaityti mikrofilmus, </w:t>
            </w:r>
            <w:proofErr w:type="spellStart"/>
            <w:r w:rsidRPr="001017DE">
              <w:t>mikrofišas</w:t>
            </w:r>
            <w:proofErr w:type="spellEnd"/>
            <w:r w:rsidRPr="001017DE">
              <w:t xml:space="preserve"> ir kitus kompiuterinius vaizdus.</w:t>
            </w:r>
          </w:p>
          <w:p w:rsidR="00BA381B" w:rsidRPr="001017DE" w:rsidRDefault="00BA381B" w:rsidP="00FD732D">
            <w:pPr>
              <w:widowControl w:val="0"/>
            </w:pPr>
            <w:r w:rsidRPr="001017DE">
              <w:t>Įvardyti aviacijos ir kitus taikomus standartus. Perskaityti elektrines ir principines schemas.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suleidimus ir tarpus.</w:t>
            </w:r>
          </w:p>
        </w:tc>
        <w:tc>
          <w:tcPr>
            <w:tcW w:w="1931" w:type="pct"/>
          </w:tcPr>
          <w:p w:rsidR="00BA381B" w:rsidRPr="001017DE" w:rsidRDefault="00BA381B" w:rsidP="00FD732D">
            <w:pPr>
              <w:widowControl w:val="0"/>
            </w:pPr>
            <w:r w:rsidRPr="001017DE">
              <w:t>Įvardyti kiaurymių varžtams dydžius, suleidimo klases.</w:t>
            </w:r>
          </w:p>
          <w:p w:rsidR="001017DE" w:rsidRDefault="00BA381B" w:rsidP="00FD732D">
            <w:pPr>
              <w:widowControl w:val="0"/>
            </w:pPr>
            <w:r w:rsidRPr="001017DE">
              <w:t>Apibūdinti bendrąją suleidimų ir tarpų sistemą.</w:t>
            </w:r>
          </w:p>
          <w:p w:rsidR="001017DE" w:rsidRDefault="00BA381B" w:rsidP="00FD732D">
            <w:pPr>
              <w:widowControl w:val="0"/>
            </w:pPr>
            <w:r w:rsidRPr="001017DE">
              <w:t>Apibūdinti orlaivių ir variklių suleidimų ir tarpų sistemą.</w:t>
            </w:r>
          </w:p>
          <w:p w:rsidR="001017DE" w:rsidRDefault="00BA381B" w:rsidP="00FD732D">
            <w:pPr>
              <w:widowControl w:val="0"/>
            </w:pPr>
            <w:r w:rsidRPr="001017DE">
              <w:t xml:space="preserve">Įvardyti išlinkio, </w:t>
            </w:r>
            <w:proofErr w:type="spellStart"/>
            <w:r w:rsidRPr="001017DE">
              <w:t>sąsūkos</w:t>
            </w:r>
            <w:proofErr w:type="spellEnd"/>
            <w:r w:rsidRPr="001017DE">
              <w:t xml:space="preserve"> ir nusidėvėjimo ribas.</w:t>
            </w:r>
          </w:p>
          <w:p w:rsidR="00BA381B" w:rsidRPr="001017DE" w:rsidRDefault="00BA381B" w:rsidP="00FD732D">
            <w:pPr>
              <w:widowControl w:val="0"/>
            </w:pPr>
            <w:r w:rsidRPr="001017DE">
              <w:t>Įvardyti standartinius velenų, guolių ir kitų dalių tikrinimo metodus.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elektros laidų jungimo sistemą.</w:t>
            </w:r>
          </w:p>
        </w:tc>
        <w:tc>
          <w:tcPr>
            <w:tcW w:w="1931" w:type="pct"/>
          </w:tcPr>
          <w:p w:rsidR="001017DE" w:rsidRDefault="00BA381B" w:rsidP="00FD732D">
            <w:pPr>
              <w:widowControl w:val="0"/>
            </w:pPr>
            <w:r w:rsidRPr="001017DE">
              <w:t>Įvardyti tolydumą, izoliavimo ir sujungimo būdus, jų tikrinimą.</w:t>
            </w:r>
          </w:p>
          <w:p w:rsidR="00BA381B" w:rsidRPr="001017DE" w:rsidRDefault="00BA381B" w:rsidP="00FD732D">
            <w:pPr>
              <w:widowControl w:val="0"/>
            </w:pPr>
            <w:r w:rsidRPr="001017DE">
              <w:t>Dirbti laidų apspaudimo įrankiais.</w:t>
            </w:r>
          </w:p>
          <w:p w:rsidR="001017DE" w:rsidRDefault="00BA381B" w:rsidP="00FD732D">
            <w:pPr>
              <w:widowControl w:val="0"/>
            </w:pPr>
            <w:r w:rsidRPr="001017DE">
              <w:lastRenderedPageBreak/>
              <w:t>Įvardyti bendraašius kabelius, tikrinimo ir įrengimo atsargumo priemones.</w:t>
            </w:r>
          </w:p>
          <w:p w:rsidR="001017DE" w:rsidRDefault="00BA381B" w:rsidP="00FD732D">
            <w:pPr>
              <w:widowControl w:val="0"/>
            </w:pPr>
            <w:r w:rsidRPr="001017DE">
              <w:t>Taikyti laidų apsaugos metodiką.</w:t>
            </w:r>
          </w:p>
          <w:p w:rsidR="00BA381B" w:rsidRPr="001017DE" w:rsidRDefault="00BA381B" w:rsidP="00FD732D">
            <w:pPr>
              <w:widowControl w:val="0"/>
            </w:pPr>
            <w:r w:rsidRPr="001017DE">
              <w:t>Įvardyti elektros laidų jungimo sistemos instaliacijos, kontrolės, remonto, techninės priežiūros ir švarumo standartus.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Kniedyti.</w:t>
            </w:r>
          </w:p>
        </w:tc>
        <w:tc>
          <w:tcPr>
            <w:tcW w:w="1931" w:type="pct"/>
          </w:tcPr>
          <w:p w:rsidR="00BA381B" w:rsidRPr="001017DE" w:rsidRDefault="00BA381B" w:rsidP="00FD732D">
            <w:pPr>
              <w:widowControl w:val="0"/>
            </w:pPr>
            <w:r w:rsidRPr="001017DE">
              <w:t>Užkniedyti kniedines jungtis.</w:t>
            </w:r>
          </w:p>
          <w:p w:rsidR="001017DE" w:rsidRDefault="00BA381B" w:rsidP="00FD732D">
            <w:pPr>
              <w:widowControl w:val="0"/>
            </w:pPr>
            <w:r w:rsidRPr="001017DE">
              <w:t>Įvardyti kniedijimo ir duobutės formavimo įrankius.</w:t>
            </w:r>
          </w:p>
          <w:p w:rsidR="00BA381B" w:rsidRPr="001017DE" w:rsidRDefault="00BA381B" w:rsidP="00FD732D">
            <w:pPr>
              <w:widowControl w:val="0"/>
            </w:pPr>
            <w:r w:rsidRPr="001017DE">
              <w:t>Patikrinti kniedinius sujungimus.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Montuoti vamzdžius ir žarnas.</w:t>
            </w:r>
          </w:p>
        </w:tc>
        <w:tc>
          <w:tcPr>
            <w:tcW w:w="1931" w:type="pct"/>
          </w:tcPr>
          <w:p w:rsidR="001017DE" w:rsidRDefault="00BA381B" w:rsidP="00FD732D">
            <w:pPr>
              <w:widowControl w:val="0"/>
            </w:pPr>
            <w:r w:rsidRPr="001017DE">
              <w:t>Atlikti aviacinių vamzdžių lenkimą ir išvalcavimą / kraštų užrietimą.</w:t>
            </w:r>
          </w:p>
          <w:p w:rsidR="001017DE" w:rsidRDefault="00BA381B" w:rsidP="00FD732D">
            <w:pPr>
              <w:widowControl w:val="0"/>
            </w:pPr>
            <w:r w:rsidRPr="001017DE">
              <w:t>Įvardyti aviacinių vamzdžių ir žarnų tikrinimą ir bandymus.</w:t>
            </w:r>
          </w:p>
          <w:p w:rsidR="00633443" w:rsidRPr="001017DE" w:rsidRDefault="00BA381B" w:rsidP="00FD732D">
            <w:pPr>
              <w:widowControl w:val="0"/>
            </w:pPr>
            <w:r w:rsidRPr="001017DE">
              <w:t>Apibūdinti va</w:t>
            </w:r>
            <w:r w:rsidR="00E44664" w:rsidRPr="001017DE">
              <w:t>mzdžių montavimą ir apspaudimą.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Tikrinti spyruokles.</w:t>
            </w:r>
          </w:p>
        </w:tc>
        <w:tc>
          <w:tcPr>
            <w:tcW w:w="1931" w:type="pct"/>
          </w:tcPr>
          <w:p w:rsidR="00BA381B" w:rsidRPr="001017DE" w:rsidRDefault="00BA381B" w:rsidP="00FD732D">
            <w:pPr>
              <w:widowControl w:val="0"/>
            </w:pPr>
            <w:r w:rsidRPr="001017DE">
              <w:t>Patikrinti ir išbandyti spyruokles.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Valyti guolius.</w:t>
            </w:r>
          </w:p>
        </w:tc>
        <w:tc>
          <w:tcPr>
            <w:tcW w:w="1931" w:type="pct"/>
          </w:tcPr>
          <w:p w:rsidR="001017DE" w:rsidRDefault="00633443" w:rsidP="00FD732D">
            <w:pPr>
              <w:widowControl w:val="0"/>
            </w:pPr>
            <w:r w:rsidRPr="001017DE">
              <w:t>Įvardyti guolių tepimo reikalavimus.</w:t>
            </w:r>
          </w:p>
          <w:p w:rsidR="00633443" w:rsidRPr="001017DE" w:rsidRDefault="00633443" w:rsidP="00FD732D">
            <w:pPr>
              <w:widowControl w:val="0"/>
            </w:pPr>
            <w:r w:rsidRPr="001017DE">
              <w:t>Įvardyti guolių defektus ir jų priežastį.</w:t>
            </w:r>
          </w:p>
          <w:p w:rsidR="00BA381B" w:rsidRPr="001017DE" w:rsidRDefault="00BA381B" w:rsidP="00FD732D">
            <w:pPr>
              <w:widowControl w:val="0"/>
            </w:pPr>
            <w:r w:rsidRPr="001017DE">
              <w:t xml:space="preserve">Išbandyti, </w:t>
            </w:r>
            <w:r w:rsidR="00633443" w:rsidRPr="001017DE">
              <w:t>išvalyti ir patikrinti guolius.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Tikrinti pavaras.</w:t>
            </w:r>
          </w:p>
        </w:tc>
        <w:tc>
          <w:tcPr>
            <w:tcW w:w="1931" w:type="pct"/>
          </w:tcPr>
          <w:p w:rsidR="001017DE" w:rsidRDefault="00BA381B" w:rsidP="00FD732D">
            <w:pPr>
              <w:widowControl w:val="0"/>
            </w:pPr>
            <w:r w:rsidRPr="001017DE">
              <w:t>Patikrinti krumpliaračius, tarpelius.</w:t>
            </w:r>
          </w:p>
          <w:p w:rsidR="001017DE" w:rsidRDefault="00BA381B" w:rsidP="00FD732D">
            <w:pPr>
              <w:widowControl w:val="0"/>
            </w:pPr>
            <w:r w:rsidRPr="001017DE">
              <w:t>Patikrinti diržus ir skriemulius, grandines ir žvaigždutes.</w:t>
            </w:r>
          </w:p>
          <w:p w:rsidR="00BA381B" w:rsidRPr="001017DE" w:rsidRDefault="00BA381B" w:rsidP="00FD732D">
            <w:pPr>
              <w:widowControl w:val="0"/>
            </w:pPr>
            <w:r w:rsidRPr="001017DE">
              <w:t>Kontroliuoti sraigtinių keltuvų, svertų, trauklių sistemas.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Tikrinti valdymo lynus.</w:t>
            </w:r>
          </w:p>
        </w:tc>
        <w:tc>
          <w:tcPr>
            <w:tcW w:w="1931" w:type="pct"/>
          </w:tcPr>
          <w:p w:rsidR="00633443" w:rsidRPr="001017DE" w:rsidRDefault="00633443" w:rsidP="00FD732D">
            <w:pPr>
              <w:widowControl w:val="0"/>
            </w:pPr>
            <w:r w:rsidRPr="001017DE">
              <w:t>Apibūdinti lanksčias orlaivio valdymo sistemas.</w:t>
            </w:r>
          </w:p>
          <w:p w:rsidR="001017DE" w:rsidRDefault="00BA381B" w:rsidP="00FD732D">
            <w:pPr>
              <w:widowControl w:val="0"/>
            </w:pPr>
            <w:r w:rsidRPr="001017DE">
              <w:t>Apspausti antgalius.</w:t>
            </w:r>
          </w:p>
          <w:p w:rsidR="00BA381B" w:rsidRPr="001017DE" w:rsidRDefault="00BA381B" w:rsidP="00FD732D">
            <w:pPr>
              <w:widowControl w:val="0"/>
            </w:pPr>
            <w:r w:rsidRPr="001017DE">
              <w:t xml:space="preserve">Patikrinti ir išbandyti valdymo lynus. </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Vykdyti orlaivio priežiūrą ir saugojimą.</w:t>
            </w:r>
          </w:p>
        </w:tc>
        <w:tc>
          <w:tcPr>
            <w:tcW w:w="1931" w:type="pct"/>
          </w:tcPr>
          <w:p w:rsidR="00BA381B" w:rsidRPr="001017DE" w:rsidRDefault="00BA381B" w:rsidP="00FD732D">
            <w:pPr>
              <w:widowControl w:val="0"/>
            </w:pPr>
            <w:r w:rsidRPr="001017DE">
              <w:t>Atlikti orlaivio transportavimo ir saugojimo procedūras.</w:t>
            </w:r>
          </w:p>
          <w:p w:rsidR="00BA381B" w:rsidRPr="001017DE" w:rsidRDefault="00BA381B" w:rsidP="00FD732D">
            <w:pPr>
              <w:widowControl w:val="0"/>
            </w:pPr>
            <w:r w:rsidRPr="001017DE">
              <w:t xml:space="preserve">Atlikti orlaivio priežiūros procedūras. </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Taikyti išmontavimo, tikrinimo, remonto ir sumontavimo metodiką.</w:t>
            </w:r>
          </w:p>
        </w:tc>
        <w:tc>
          <w:tcPr>
            <w:tcW w:w="1931" w:type="pct"/>
          </w:tcPr>
          <w:p w:rsidR="00BA381B" w:rsidRPr="001017DE" w:rsidRDefault="00BA381B" w:rsidP="00FD732D">
            <w:pPr>
              <w:widowControl w:val="0"/>
            </w:pPr>
            <w:r w:rsidRPr="001017DE">
              <w:t>Atlikti orlaivio tikrinimo ir remonto procedūras.</w:t>
            </w:r>
          </w:p>
          <w:p w:rsidR="00BA381B" w:rsidRPr="001017DE" w:rsidRDefault="00BA381B" w:rsidP="00FD732D">
            <w:pPr>
              <w:widowControl w:val="0"/>
            </w:pPr>
            <w:r w:rsidRPr="001017DE">
              <w:t>Atlikti orlaivio išmontavimo ir sumontavimo procedūras.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Atlikti apžiūrą įvykus neįprastam įvykiui.</w:t>
            </w:r>
          </w:p>
        </w:tc>
        <w:tc>
          <w:tcPr>
            <w:tcW w:w="1931" w:type="pct"/>
          </w:tcPr>
          <w:p w:rsidR="001017DE" w:rsidRDefault="00BA381B" w:rsidP="00FD732D">
            <w:pPr>
              <w:widowControl w:val="0"/>
            </w:pPr>
            <w:r w:rsidRPr="001017DE">
              <w:t>Patikrinti orlaivį po žaibo smūgių ir didelio intensyvumo spinduliuotės poveikio.</w:t>
            </w:r>
          </w:p>
          <w:p w:rsidR="00BA381B" w:rsidRPr="001017DE" w:rsidRDefault="00BA381B" w:rsidP="00FD732D">
            <w:pPr>
              <w:widowControl w:val="0"/>
            </w:pPr>
            <w:r w:rsidRPr="001017DE">
              <w:t>Patikrinti orlaivį po neįprastų įvykių.</w:t>
            </w:r>
          </w:p>
        </w:tc>
      </w:tr>
      <w:tr w:rsidR="001017DE" w:rsidRPr="001017DE" w:rsidTr="001017DE">
        <w:trPr>
          <w:trHeight w:val="57"/>
          <w:jc w:val="center"/>
        </w:trPr>
        <w:tc>
          <w:tcPr>
            <w:tcW w:w="435" w:type="pct"/>
            <w:vMerge/>
          </w:tcPr>
          <w:p w:rsidR="00837BDB" w:rsidRPr="001017DE" w:rsidRDefault="00837BDB" w:rsidP="00FD732D">
            <w:pPr>
              <w:widowControl w:val="0"/>
              <w:jc w:val="center"/>
            </w:pPr>
          </w:p>
        </w:tc>
        <w:tc>
          <w:tcPr>
            <w:tcW w:w="855" w:type="pct"/>
            <w:vMerge/>
          </w:tcPr>
          <w:p w:rsidR="00837BDB" w:rsidRPr="001017DE" w:rsidRDefault="00837BDB" w:rsidP="00FD732D">
            <w:pPr>
              <w:widowControl w:val="0"/>
              <w:rPr>
                <w:i/>
                <w:iCs/>
              </w:rPr>
            </w:pPr>
          </w:p>
        </w:tc>
        <w:tc>
          <w:tcPr>
            <w:tcW w:w="273" w:type="pct"/>
            <w:vMerge/>
          </w:tcPr>
          <w:p w:rsidR="00837BDB" w:rsidRPr="001017DE" w:rsidRDefault="00837BDB" w:rsidP="00FD732D">
            <w:pPr>
              <w:widowControl w:val="0"/>
              <w:jc w:val="center"/>
            </w:pPr>
          </w:p>
        </w:tc>
        <w:tc>
          <w:tcPr>
            <w:tcW w:w="423" w:type="pct"/>
            <w:vMerge/>
          </w:tcPr>
          <w:p w:rsidR="00837BDB" w:rsidRPr="001017DE" w:rsidRDefault="00837BDB" w:rsidP="00FD732D">
            <w:pPr>
              <w:widowControl w:val="0"/>
              <w:jc w:val="center"/>
            </w:pPr>
          </w:p>
        </w:tc>
        <w:tc>
          <w:tcPr>
            <w:tcW w:w="1083" w:type="pct"/>
          </w:tcPr>
          <w:p w:rsidR="00837BDB" w:rsidRPr="001017DE" w:rsidRDefault="00837BDB" w:rsidP="00FD732D">
            <w:pPr>
              <w:widowControl w:val="0"/>
            </w:pPr>
            <w:r w:rsidRPr="001017DE">
              <w:t>Apibūdinti techninės priežiūros procedūras.</w:t>
            </w:r>
          </w:p>
        </w:tc>
        <w:tc>
          <w:tcPr>
            <w:tcW w:w="1931" w:type="pct"/>
          </w:tcPr>
          <w:p w:rsidR="001017DE" w:rsidRDefault="00BA381B" w:rsidP="00FD732D">
            <w:pPr>
              <w:widowControl w:val="0"/>
            </w:pPr>
            <w:r w:rsidRPr="001017DE">
              <w:t>Suplanuoti orlaivio techninę priežiūrą.</w:t>
            </w:r>
          </w:p>
          <w:p w:rsidR="001017DE" w:rsidRDefault="00BA381B" w:rsidP="00FD732D">
            <w:pPr>
              <w:widowControl w:val="0"/>
            </w:pPr>
            <w:r w:rsidRPr="001017DE">
              <w:t>Apibūdinti orlaivio sertifikavimo / tinkamumo skraidyti pripažinimo tvarką.</w:t>
            </w:r>
          </w:p>
          <w:p w:rsidR="001017DE" w:rsidRDefault="00BA381B" w:rsidP="00FD732D">
            <w:pPr>
              <w:widowControl w:val="0"/>
            </w:pPr>
            <w:r w:rsidRPr="001017DE">
              <w:t xml:space="preserve">Apibūdinti techninės priežiūros kontrolę / kokybės kontrolę </w:t>
            </w:r>
            <w:r w:rsidRPr="001017DE">
              <w:lastRenderedPageBreak/>
              <w:t>/ kokybės užtikrinimą.</w:t>
            </w:r>
          </w:p>
          <w:p w:rsidR="001017DE" w:rsidRDefault="00BA381B" w:rsidP="00FD732D">
            <w:pPr>
              <w:widowControl w:val="0"/>
            </w:pPr>
            <w:r w:rsidRPr="001017DE">
              <w:t>Įvardyti papildomos techninės priežiūros procedūras.</w:t>
            </w:r>
          </w:p>
          <w:p w:rsidR="00837BDB" w:rsidRPr="001017DE" w:rsidRDefault="00BA381B" w:rsidP="00FD732D">
            <w:pPr>
              <w:widowControl w:val="0"/>
            </w:pPr>
            <w:r w:rsidRPr="001017DE">
              <w:t>Apibūdinti ribotos naudojimo trukmės sudedamųjų dalių kontrolę.</w:t>
            </w:r>
          </w:p>
        </w:tc>
      </w:tr>
      <w:tr w:rsidR="001017DE" w:rsidRPr="001017DE" w:rsidTr="001017DE">
        <w:trPr>
          <w:trHeight w:val="57"/>
          <w:jc w:val="center"/>
        </w:trPr>
        <w:tc>
          <w:tcPr>
            <w:tcW w:w="435" w:type="pct"/>
            <w:vMerge w:val="restart"/>
          </w:tcPr>
          <w:p w:rsidR="00BA381B" w:rsidRPr="001017DE" w:rsidRDefault="00DD51FF" w:rsidP="00FD732D">
            <w:pPr>
              <w:widowControl w:val="0"/>
              <w:jc w:val="center"/>
            </w:pPr>
            <w:r w:rsidRPr="001017DE">
              <w:lastRenderedPageBreak/>
              <w:t>4104154</w:t>
            </w:r>
          </w:p>
        </w:tc>
        <w:tc>
          <w:tcPr>
            <w:tcW w:w="855" w:type="pct"/>
            <w:vMerge w:val="restart"/>
          </w:tcPr>
          <w:p w:rsidR="00BA381B" w:rsidRPr="001017DE" w:rsidRDefault="00BA381B" w:rsidP="00FD732D">
            <w:pPr>
              <w:widowControl w:val="0"/>
              <w:rPr>
                <w:iCs/>
              </w:rPr>
            </w:pPr>
            <w:r w:rsidRPr="001017DE">
              <w:rPr>
                <w:iCs/>
              </w:rPr>
              <w:t>Aerodinamikos pagrindai</w:t>
            </w:r>
          </w:p>
        </w:tc>
        <w:tc>
          <w:tcPr>
            <w:tcW w:w="273" w:type="pct"/>
            <w:vMerge w:val="restart"/>
          </w:tcPr>
          <w:p w:rsidR="00BA381B" w:rsidRPr="001017DE" w:rsidRDefault="00BA381B" w:rsidP="00FD732D">
            <w:pPr>
              <w:widowControl w:val="0"/>
              <w:jc w:val="center"/>
            </w:pPr>
            <w:r w:rsidRPr="001017DE">
              <w:t>IV</w:t>
            </w:r>
          </w:p>
        </w:tc>
        <w:tc>
          <w:tcPr>
            <w:tcW w:w="423" w:type="pct"/>
            <w:vMerge w:val="restart"/>
          </w:tcPr>
          <w:p w:rsidR="00BA381B" w:rsidRPr="001017DE" w:rsidRDefault="00DD51FF" w:rsidP="00FD732D">
            <w:pPr>
              <w:widowControl w:val="0"/>
              <w:jc w:val="center"/>
            </w:pPr>
            <w:r w:rsidRPr="001017DE">
              <w:t>1</w:t>
            </w:r>
          </w:p>
        </w:tc>
        <w:tc>
          <w:tcPr>
            <w:tcW w:w="1083" w:type="pct"/>
          </w:tcPr>
          <w:p w:rsidR="00BA381B" w:rsidRPr="001017DE" w:rsidRDefault="00BA381B" w:rsidP="00FD732D">
            <w:pPr>
              <w:widowControl w:val="0"/>
            </w:pPr>
            <w:r w:rsidRPr="001017DE">
              <w:t>Apibūdinti atmosferos fiziką.</w:t>
            </w:r>
          </w:p>
        </w:tc>
        <w:tc>
          <w:tcPr>
            <w:tcW w:w="1931" w:type="pct"/>
          </w:tcPr>
          <w:p w:rsidR="00BA381B" w:rsidRPr="001017DE" w:rsidRDefault="00BA381B" w:rsidP="00FD732D">
            <w:pPr>
              <w:widowControl w:val="0"/>
            </w:pPr>
            <w:r w:rsidRPr="001017DE">
              <w:t>Apibūdinti tarptautinės standartinės atmosferos taikymą aerodinamikoje.</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aerodinamikos dėsnius.</w:t>
            </w:r>
          </w:p>
        </w:tc>
        <w:tc>
          <w:tcPr>
            <w:tcW w:w="1931" w:type="pct"/>
          </w:tcPr>
          <w:p w:rsidR="00BA381B" w:rsidRPr="001017DE" w:rsidRDefault="00BA381B" w:rsidP="00FD732D">
            <w:pPr>
              <w:widowControl w:val="0"/>
            </w:pPr>
            <w:r w:rsidRPr="001017DE">
              <w:t>Įvardyti pagrindines aerodinamikos</w:t>
            </w:r>
            <w:r w:rsidR="001017DE">
              <w:t xml:space="preserve"> sąvokas ir taikomus principus.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Išmanyti skrydžio teoriją.</w:t>
            </w:r>
          </w:p>
        </w:tc>
        <w:tc>
          <w:tcPr>
            <w:tcW w:w="1931" w:type="pct"/>
          </w:tcPr>
          <w:p w:rsidR="001017DE" w:rsidRDefault="00BA381B" w:rsidP="00FD732D">
            <w:pPr>
              <w:widowControl w:val="0"/>
            </w:pPr>
            <w:r w:rsidRPr="001017DE">
              <w:t>Apibrėžti ryšį tarp keliamosios jėgos, svorio, traukos ir pasipriešinimo.</w:t>
            </w:r>
          </w:p>
          <w:p w:rsidR="001017DE" w:rsidRDefault="00BA381B" w:rsidP="00FD732D">
            <w:pPr>
              <w:widowControl w:val="0"/>
            </w:pPr>
            <w:r w:rsidRPr="001017DE">
              <w:t>Apibūdinti aerodinaminę kokybę.</w:t>
            </w:r>
          </w:p>
          <w:p w:rsidR="00BA381B" w:rsidRPr="001017DE" w:rsidRDefault="00BA381B" w:rsidP="00FD732D">
            <w:pPr>
              <w:widowControl w:val="0"/>
            </w:pPr>
            <w:r w:rsidRPr="001017DE">
              <w:t>Apibūdinti stabilų skrydį, jo charakteristikas.</w:t>
            </w:r>
          </w:p>
          <w:p w:rsidR="001017DE" w:rsidRDefault="00BA381B" w:rsidP="00FD732D">
            <w:pPr>
              <w:widowControl w:val="0"/>
            </w:pPr>
            <w:r w:rsidRPr="001017DE">
              <w:t>Apibrėžti posūkių teoriją.</w:t>
            </w:r>
          </w:p>
          <w:p w:rsidR="00BA381B" w:rsidRPr="001017DE" w:rsidRDefault="00BA381B" w:rsidP="00FD732D">
            <w:pPr>
              <w:widowControl w:val="0"/>
            </w:pPr>
            <w:r w:rsidRPr="001017DE">
              <w:t>Apibūdinti perkrovos poveikį.</w:t>
            </w:r>
          </w:p>
          <w:p w:rsidR="00BA381B" w:rsidRPr="001017DE" w:rsidRDefault="00BA381B" w:rsidP="00FD732D">
            <w:pPr>
              <w:widowControl w:val="0"/>
            </w:pPr>
            <w:r w:rsidRPr="001017DE">
              <w:t>Apibūdinti keliamosios jėgos padidinimą.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skrydžio stabilumą ir dinamiką.</w:t>
            </w:r>
          </w:p>
        </w:tc>
        <w:tc>
          <w:tcPr>
            <w:tcW w:w="1931" w:type="pct"/>
          </w:tcPr>
          <w:p w:rsidR="00BA381B" w:rsidRPr="001017DE" w:rsidRDefault="00BA381B" w:rsidP="00FD732D">
            <w:pPr>
              <w:widowControl w:val="0"/>
            </w:pPr>
            <w:r w:rsidRPr="001017DE">
              <w:t>Apibrėžti išilginį, skersinį ir krypties stabilumą.</w:t>
            </w:r>
          </w:p>
        </w:tc>
      </w:tr>
      <w:tr w:rsidR="001017DE" w:rsidRPr="001017DE" w:rsidTr="001017DE">
        <w:trPr>
          <w:trHeight w:val="57"/>
          <w:jc w:val="center"/>
        </w:trPr>
        <w:tc>
          <w:tcPr>
            <w:tcW w:w="435" w:type="pct"/>
            <w:vMerge w:val="restart"/>
          </w:tcPr>
          <w:p w:rsidR="00BA381B" w:rsidRPr="001017DE" w:rsidRDefault="00AF1D68" w:rsidP="00FD732D">
            <w:pPr>
              <w:widowControl w:val="0"/>
              <w:jc w:val="center"/>
            </w:pPr>
            <w:r w:rsidRPr="001017DE">
              <w:t>4104155</w:t>
            </w:r>
          </w:p>
        </w:tc>
        <w:tc>
          <w:tcPr>
            <w:tcW w:w="855" w:type="pct"/>
            <w:vMerge w:val="restart"/>
          </w:tcPr>
          <w:p w:rsidR="00BA381B" w:rsidRPr="001017DE" w:rsidRDefault="00BA381B" w:rsidP="00FD732D">
            <w:pPr>
              <w:widowControl w:val="0"/>
              <w:rPr>
                <w:iCs/>
              </w:rPr>
            </w:pPr>
            <w:r w:rsidRPr="001017DE">
              <w:rPr>
                <w:iCs/>
              </w:rPr>
              <w:t>Žmogiškųjų veiksnių valdymas</w:t>
            </w:r>
          </w:p>
        </w:tc>
        <w:tc>
          <w:tcPr>
            <w:tcW w:w="273" w:type="pct"/>
            <w:vMerge w:val="restart"/>
          </w:tcPr>
          <w:p w:rsidR="00BA381B" w:rsidRPr="001017DE" w:rsidRDefault="00BA381B" w:rsidP="00FD732D">
            <w:pPr>
              <w:widowControl w:val="0"/>
              <w:jc w:val="center"/>
            </w:pPr>
            <w:r w:rsidRPr="001017DE">
              <w:t>IV</w:t>
            </w:r>
          </w:p>
        </w:tc>
        <w:tc>
          <w:tcPr>
            <w:tcW w:w="423" w:type="pct"/>
            <w:vMerge w:val="restart"/>
          </w:tcPr>
          <w:p w:rsidR="00BA381B" w:rsidRPr="001017DE" w:rsidRDefault="00AF1D68" w:rsidP="00FD732D">
            <w:pPr>
              <w:widowControl w:val="0"/>
              <w:jc w:val="center"/>
            </w:pPr>
            <w:r w:rsidRPr="001017DE">
              <w:t>1</w:t>
            </w:r>
          </w:p>
        </w:tc>
        <w:tc>
          <w:tcPr>
            <w:tcW w:w="1083" w:type="pct"/>
          </w:tcPr>
          <w:p w:rsidR="00BA381B" w:rsidRPr="001017DE" w:rsidRDefault="00BA381B" w:rsidP="00FD732D">
            <w:pPr>
              <w:widowControl w:val="0"/>
            </w:pPr>
            <w:r w:rsidRPr="001017DE">
              <w:t>Apibūdinti žmogiškuosius veiksnius.</w:t>
            </w:r>
          </w:p>
        </w:tc>
        <w:tc>
          <w:tcPr>
            <w:tcW w:w="1931" w:type="pct"/>
          </w:tcPr>
          <w:p w:rsidR="00BA381B" w:rsidRPr="001017DE" w:rsidRDefault="00BA381B" w:rsidP="00FD732D">
            <w:pPr>
              <w:widowControl w:val="0"/>
            </w:pPr>
            <w:r w:rsidRPr="001017DE">
              <w:t xml:space="preserve">Įvardyti dėl žmogiškųjų veiksnių / klaidų </w:t>
            </w:r>
            <w:proofErr w:type="spellStart"/>
            <w:r w:rsidRPr="001017DE">
              <w:t>įvykstantčius</w:t>
            </w:r>
            <w:proofErr w:type="spellEnd"/>
            <w:r w:rsidRPr="001017DE">
              <w:t xml:space="preserve"> incidentus</w:t>
            </w:r>
            <w:r w:rsidR="001017DE">
              <w:t>.</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žmogaus galimybes ir jų ribas.</w:t>
            </w:r>
          </w:p>
        </w:tc>
        <w:tc>
          <w:tcPr>
            <w:tcW w:w="1931" w:type="pct"/>
          </w:tcPr>
          <w:p w:rsidR="00BA381B" w:rsidRPr="001017DE" w:rsidRDefault="00BA381B" w:rsidP="00FD732D">
            <w:pPr>
              <w:widowControl w:val="0"/>
            </w:pPr>
            <w:r w:rsidRPr="001017DE">
              <w:t>Apibūdinti žmogaus regą ir klausą.</w:t>
            </w:r>
          </w:p>
          <w:p w:rsidR="00BA381B" w:rsidRPr="001017DE" w:rsidRDefault="00BA381B" w:rsidP="00FD732D">
            <w:pPr>
              <w:widowControl w:val="0"/>
            </w:pPr>
            <w:r w:rsidRPr="001017DE">
              <w:t>Apibūdinti informacijos apdorojimo ir saugojimo procesą.</w:t>
            </w:r>
          </w:p>
          <w:p w:rsidR="00BA381B" w:rsidRPr="001017DE" w:rsidRDefault="00BA381B" w:rsidP="00FD732D">
            <w:pPr>
              <w:widowControl w:val="0"/>
            </w:pPr>
            <w:r w:rsidRPr="001017DE">
              <w:t xml:space="preserve">Apibūdinti </w:t>
            </w:r>
            <w:proofErr w:type="spellStart"/>
            <w:r w:rsidRPr="001017DE">
              <w:t>klaustrofobiją</w:t>
            </w:r>
            <w:proofErr w:type="spellEnd"/>
            <w:r w:rsidRPr="001017DE">
              <w:t xml:space="preserve"> ir fizinį veiksnumą.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Taikyti socialinės psichologijos pagrindus.</w:t>
            </w:r>
          </w:p>
        </w:tc>
        <w:tc>
          <w:tcPr>
            <w:tcW w:w="1931" w:type="pct"/>
          </w:tcPr>
          <w:p w:rsidR="001017DE" w:rsidRDefault="00BA381B" w:rsidP="00FD732D">
            <w:pPr>
              <w:widowControl w:val="0"/>
            </w:pPr>
            <w:r w:rsidRPr="001017DE">
              <w:t>Apibūdinti atsakomybę.</w:t>
            </w:r>
          </w:p>
          <w:p w:rsidR="00BA381B" w:rsidRPr="001017DE" w:rsidRDefault="00BA381B" w:rsidP="00FD732D">
            <w:pPr>
              <w:widowControl w:val="0"/>
            </w:pPr>
            <w:r w:rsidRPr="001017DE">
              <w:t>Apibūdinti motyvaciją ir jos praradimą.</w:t>
            </w:r>
          </w:p>
          <w:p w:rsidR="00BA381B" w:rsidRPr="001017DE" w:rsidRDefault="00BA381B" w:rsidP="00FD732D">
            <w:pPr>
              <w:widowControl w:val="0"/>
            </w:pPr>
            <w:r w:rsidRPr="001017DE">
              <w:t>Apibūdinti grupinį spaudimą.</w:t>
            </w:r>
          </w:p>
          <w:p w:rsidR="00BA381B" w:rsidRPr="001017DE" w:rsidRDefault="00BA381B" w:rsidP="00FD732D">
            <w:pPr>
              <w:widowControl w:val="0"/>
            </w:pPr>
            <w:r w:rsidRPr="001017DE">
              <w:t>Įvardyti kultūrinius aspektus.</w:t>
            </w:r>
          </w:p>
          <w:p w:rsidR="00BA381B" w:rsidRPr="001017DE" w:rsidRDefault="00BA381B" w:rsidP="00FD732D">
            <w:pPr>
              <w:widowControl w:val="0"/>
            </w:pPr>
            <w:r w:rsidRPr="001017DE">
              <w:t>Apibūdinti komandinį darbą.</w:t>
            </w:r>
          </w:p>
          <w:p w:rsidR="00BA381B" w:rsidRPr="001017DE" w:rsidRDefault="00BA381B" w:rsidP="00FD732D">
            <w:pPr>
              <w:widowControl w:val="0"/>
            </w:pPr>
            <w:r w:rsidRPr="001017DE">
              <w:t>Apibūdinti vadybą, kontrolę ir lyderystę.</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žmogaus galimybėms poveikį turinčius veiksnius.</w:t>
            </w:r>
          </w:p>
        </w:tc>
        <w:tc>
          <w:tcPr>
            <w:tcW w:w="1931" w:type="pct"/>
          </w:tcPr>
          <w:p w:rsidR="00BA381B" w:rsidRPr="001017DE" w:rsidRDefault="00BA381B" w:rsidP="00FD732D">
            <w:pPr>
              <w:widowControl w:val="0"/>
            </w:pPr>
            <w:r w:rsidRPr="001017DE">
              <w:t>Apibūdinti žmogaus fizinę sveikatą ir jai įtaką darančius veiksnius.</w:t>
            </w:r>
          </w:p>
          <w:p w:rsidR="00BA381B" w:rsidRPr="001017DE" w:rsidRDefault="00BA381B" w:rsidP="00FD732D">
            <w:pPr>
              <w:widowControl w:val="0"/>
            </w:pPr>
            <w:r w:rsidRPr="001017DE">
              <w:t>Apibūdinti su darbu susijusius veiksnius, darančius įtaką žmogui.</w:t>
            </w:r>
          </w:p>
          <w:p w:rsidR="00BA381B" w:rsidRPr="001017DE" w:rsidRDefault="00BA381B" w:rsidP="00FD732D">
            <w:pPr>
              <w:widowControl w:val="0"/>
            </w:pPr>
            <w:r w:rsidRPr="001017DE">
              <w:t>Apibūdinti piktnaudžiavimo alkoholiu, vaistais, narkotikais daromą įtaką žmogui.</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fizinę aplinką.</w:t>
            </w:r>
          </w:p>
        </w:tc>
        <w:tc>
          <w:tcPr>
            <w:tcW w:w="1931" w:type="pct"/>
          </w:tcPr>
          <w:p w:rsidR="00BA381B" w:rsidRPr="001017DE" w:rsidRDefault="00BA381B" w:rsidP="00FD732D">
            <w:pPr>
              <w:widowControl w:val="0"/>
            </w:pPr>
            <w:r w:rsidRPr="001017DE">
              <w:t xml:space="preserve">Apibūdinti fizinės aplinkos veiksnius, darančius įtaką </w:t>
            </w:r>
            <w:r w:rsidRPr="001017DE">
              <w:lastRenderedPageBreak/>
              <w:t>žmogui.</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darbo užduotis.</w:t>
            </w:r>
            <w:r w:rsidR="001017DE">
              <w:t xml:space="preserve"> </w:t>
            </w:r>
          </w:p>
        </w:tc>
        <w:tc>
          <w:tcPr>
            <w:tcW w:w="1931" w:type="pct"/>
          </w:tcPr>
          <w:p w:rsidR="00BA381B" w:rsidRPr="001017DE" w:rsidRDefault="00BA381B" w:rsidP="00FD732D">
            <w:pPr>
              <w:widowControl w:val="0"/>
            </w:pPr>
            <w:r w:rsidRPr="001017DE">
              <w:t>Apibūdinti darbo užduotis, darančias įtaką žmogui.</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A03A2A" w:rsidP="00FD732D">
            <w:pPr>
              <w:widowControl w:val="0"/>
            </w:pPr>
            <w:r w:rsidRPr="001017DE">
              <w:t xml:space="preserve">Bendrauti komandoje ir </w:t>
            </w:r>
            <w:r w:rsidR="00BA381B" w:rsidRPr="001017DE">
              <w:t>tarp komandų.</w:t>
            </w:r>
          </w:p>
        </w:tc>
        <w:tc>
          <w:tcPr>
            <w:tcW w:w="1931" w:type="pct"/>
          </w:tcPr>
          <w:p w:rsidR="00BA381B" w:rsidRPr="001017DE" w:rsidRDefault="00BA381B" w:rsidP="00FD732D">
            <w:pPr>
              <w:widowControl w:val="0"/>
            </w:pPr>
            <w:r w:rsidRPr="001017DE">
              <w:t>Apibūdinti bendradarbiavimą komandoje ir tarp komandų.</w:t>
            </w:r>
          </w:p>
          <w:p w:rsidR="00BA381B" w:rsidRPr="001017DE" w:rsidRDefault="00BA381B" w:rsidP="00FD732D">
            <w:pPr>
              <w:widowControl w:val="0"/>
            </w:pPr>
            <w:r w:rsidRPr="001017DE">
              <w:t>Perduoti informaciją.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1017DE" w:rsidP="00FD732D">
            <w:pPr>
              <w:widowControl w:val="0"/>
            </w:pPr>
            <w:r>
              <w:t>Apibūdinti žmogaus klaidas.</w:t>
            </w:r>
          </w:p>
        </w:tc>
        <w:tc>
          <w:tcPr>
            <w:tcW w:w="1931" w:type="pct"/>
          </w:tcPr>
          <w:p w:rsidR="00BA381B" w:rsidRPr="001017DE" w:rsidRDefault="00BA381B" w:rsidP="00FD732D">
            <w:pPr>
              <w:widowControl w:val="0"/>
            </w:pPr>
            <w:r w:rsidRPr="001017DE">
              <w:t>Apibūdinti klaidas, jų išvengimą ir padarinius, padarinių likvidavimą.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pavojus darbo vietoje.</w:t>
            </w:r>
            <w:r w:rsidR="001017DE">
              <w:t xml:space="preserve"> </w:t>
            </w:r>
          </w:p>
        </w:tc>
        <w:tc>
          <w:tcPr>
            <w:tcW w:w="1931" w:type="pct"/>
          </w:tcPr>
          <w:p w:rsidR="00BA381B" w:rsidRPr="001017DE" w:rsidRDefault="00BA381B" w:rsidP="00FD732D">
            <w:pPr>
              <w:widowControl w:val="0"/>
            </w:pPr>
            <w:r w:rsidRPr="001017DE">
              <w:t>Atpažinti ir išvengti pavojaus.</w:t>
            </w:r>
          </w:p>
          <w:p w:rsidR="00BA381B" w:rsidRPr="001017DE" w:rsidRDefault="00BA381B" w:rsidP="00FD732D">
            <w:pPr>
              <w:widowControl w:val="0"/>
            </w:pPr>
            <w:r w:rsidRPr="001017DE">
              <w:t>Pritaikyti reikiamus veiksmus nelaimingo atsitikimo atveju.</w:t>
            </w:r>
          </w:p>
        </w:tc>
      </w:tr>
      <w:tr w:rsidR="001017DE" w:rsidRPr="001017DE" w:rsidTr="001017DE">
        <w:trPr>
          <w:trHeight w:val="57"/>
          <w:jc w:val="center"/>
        </w:trPr>
        <w:tc>
          <w:tcPr>
            <w:tcW w:w="435" w:type="pct"/>
            <w:vMerge w:val="restart"/>
          </w:tcPr>
          <w:p w:rsidR="00BA381B" w:rsidRPr="001017DE" w:rsidRDefault="00AF1D68" w:rsidP="00FD732D">
            <w:pPr>
              <w:widowControl w:val="0"/>
              <w:jc w:val="center"/>
            </w:pPr>
            <w:r w:rsidRPr="001017DE">
              <w:t>4104156</w:t>
            </w:r>
          </w:p>
        </w:tc>
        <w:tc>
          <w:tcPr>
            <w:tcW w:w="855" w:type="pct"/>
            <w:vMerge w:val="restart"/>
          </w:tcPr>
          <w:p w:rsidR="00BA381B" w:rsidRPr="001017DE" w:rsidRDefault="00BA381B" w:rsidP="00FD732D">
            <w:pPr>
              <w:widowControl w:val="0"/>
              <w:rPr>
                <w:iCs/>
              </w:rPr>
            </w:pPr>
            <w:r w:rsidRPr="001017DE">
              <w:rPr>
                <w:iCs/>
              </w:rPr>
              <w:t>Aviacijos teisės aktai</w:t>
            </w:r>
          </w:p>
        </w:tc>
        <w:tc>
          <w:tcPr>
            <w:tcW w:w="273" w:type="pct"/>
            <w:vMerge w:val="restart"/>
          </w:tcPr>
          <w:p w:rsidR="00BA381B" w:rsidRPr="001017DE" w:rsidRDefault="00BA381B" w:rsidP="00FD732D">
            <w:pPr>
              <w:widowControl w:val="0"/>
              <w:jc w:val="center"/>
            </w:pPr>
            <w:r w:rsidRPr="001017DE">
              <w:t>IV</w:t>
            </w:r>
          </w:p>
        </w:tc>
        <w:tc>
          <w:tcPr>
            <w:tcW w:w="423" w:type="pct"/>
            <w:vMerge w:val="restart"/>
          </w:tcPr>
          <w:p w:rsidR="00BA381B" w:rsidRPr="001017DE" w:rsidRDefault="00AF1D68" w:rsidP="00FD732D">
            <w:pPr>
              <w:widowControl w:val="0"/>
              <w:jc w:val="center"/>
            </w:pPr>
            <w:r w:rsidRPr="001017DE">
              <w:t>2</w:t>
            </w:r>
          </w:p>
        </w:tc>
        <w:tc>
          <w:tcPr>
            <w:tcW w:w="1083" w:type="pct"/>
          </w:tcPr>
          <w:p w:rsidR="00BA381B" w:rsidRPr="001017DE" w:rsidRDefault="00BA381B" w:rsidP="00FD732D">
            <w:pPr>
              <w:widowControl w:val="0"/>
            </w:pPr>
            <w:r w:rsidRPr="001017DE">
              <w:t>Apibūdinti reguliavimo sistemą.</w:t>
            </w:r>
          </w:p>
        </w:tc>
        <w:tc>
          <w:tcPr>
            <w:tcW w:w="1931" w:type="pct"/>
          </w:tcPr>
          <w:p w:rsidR="00BA381B" w:rsidRPr="001017DE" w:rsidRDefault="00BA381B" w:rsidP="00FD732D">
            <w:pPr>
              <w:widowControl w:val="0"/>
            </w:pPr>
            <w:r w:rsidRPr="001017DE">
              <w:t>Apibrėžti tarptautines organizacijas ir jų vaidmenis.</w:t>
            </w:r>
          </w:p>
          <w:p w:rsidR="00BA381B" w:rsidRPr="001017DE" w:rsidRDefault="00BA381B" w:rsidP="00FD732D">
            <w:pPr>
              <w:widowControl w:val="0"/>
            </w:pPr>
            <w:r w:rsidRPr="001017DE">
              <w:t xml:space="preserve">Įvardyti pagrindinius tarptautinius aviacijos teisės aktus. </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už išleidimą atsakingų darbuotojų funkcijas.</w:t>
            </w:r>
          </w:p>
        </w:tc>
        <w:tc>
          <w:tcPr>
            <w:tcW w:w="1931" w:type="pct"/>
          </w:tcPr>
          <w:p w:rsidR="00BA381B" w:rsidRPr="001017DE" w:rsidRDefault="00BA381B" w:rsidP="00FD732D">
            <w:pPr>
              <w:widowControl w:val="0"/>
            </w:pPr>
            <w:r w:rsidRPr="001017DE">
              <w:t>Įvardyti reikalavimus, keliamus už atlei</w:t>
            </w:r>
            <w:r w:rsidR="003E2696" w:rsidRPr="001017DE">
              <w:t>dimą atsakingiems darbuotojams.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patvirtintos techninės priežiūros organizacijos funkcijas.</w:t>
            </w:r>
          </w:p>
        </w:tc>
        <w:tc>
          <w:tcPr>
            <w:tcW w:w="1931" w:type="pct"/>
          </w:tcPr>
          <w:p w:rsidR="00BA381B" w:rsidRPr="001017DE" w:rsidRDefault="00BA381B" w:rsidP="00FD732D">
            <w:pPr>
              <w:widowControl w:val="0"/>
            </w:pPr>
            <w:r w:rsidRPr="001017DE">
              <w:t>Įvardyti reikalavimus, keliamus techninės priežiūros organizacijai.</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orlaivių naudojimo dokumentus.</w:t>
            </w:r>
          </w:p>
        </w:tc>
        <w:tc>
          <w:tcPr>
            <w:tcW w:w="1931" w:type="pct"/>
          </w:tcPr>
          <w:p w:rsidR="00BA381B" w:rsidRPr="001017DE" w:rsidRDefault="00BA381B" w:rsidP="00FD732D">
            <w:pPr>
              <w:widowControl w:val="0"/>
            </w:pPr>
            <w:r w:rsidRPr="001017DE">
              <w:t>Įvardyti reikalavimus, keliamus orlaivių naudojimui.</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Užtikrinti tinkamumą skraidyti.</w:t>
            </w:r>
          </w:p>
        </w:tc>
        <w:tc>
          <w:tcPr>
            <w:tcW w:w="1931" w:type="pct"/>
          </w:tcPr>
          <w:p w:rsidR="00BA381B" w:rsidRPr="001017DE" w:rsidRDefault="00BA381B" w:rsidP="00FD732D">
            <w:pPr>
              <w:widowControl w:val="0"/>
            </w:pPr>
            <w:r w:rsidRPr="001017DE">
              <w:t>Įvardyti reikalavimus, keliamus tinkamumo skraidyti užtikrinimui.</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galiojančius nacionalinius ir tarptautinius reikalavimus.</w:t>
            </w:r>
          </w:p>
        </w:tc>
        <w:tc>
          <w:tcPr>
            <w:tcW w:w="1931" w:type="pct"/>
          </w:tcPr>
          <w:p w:rsidR="00BA381B" w:rsidRPr="001017DE" w:rsidRDefault="00BA381B" w:rsidP="00FD732D">
            <w:pPr>
              <w:widowControl w:val="0"/>
            </w:pPr>
            <w:r w:rsidRPr="001017DE">
              <w:t>Įvardyti kitus galiojančius nacionalinius ir tarptautinius teisės aktus.</w:t>
            </w:r>
          </w:p>
        </w:tc>
      </w:tr>
      <w:tr w:rsidR="001017DE" w:rsidRPr="001017DE" w:rsidTr="001017DE">
        <w:trPr>
          <w:trHeight w:val="57"/>
          <w:jc w:val="center"/>
        </w:trPr>
        <w:tc>
          <w:tcPr>
            <w:tcW w:w="435" w:type="pct"/>
            <w:vMerge w:val="restart"/>
          </w:tcPr>
          <w:p w:rsidR="00BA381B" w:rsidRPr="001017DE" w:rsidRDefault="002D6107" w:rsidP="00FD732D">
            <w:pPr>
              <w:widowControl w:val="0"/>
              <w:jc w:val="center"/>
            </w:pPr>
            <w:r w:rsidRPr="001017DE">
              <w:t>4104157</w:t>
            </w:r>
          </w:p>
        </w:tc>
        <w:tc>
          <w:tcPr>
            <w:tcW w:w="855" w:type="pct"/>
            <w:vMerge w:val="restart"/>
          </w:tcPr>
          <w:p w:rsidR="00BA381B" w:rsidRPr="001017DE" w:rsidRDefault="00BA381B" w:rsidP="00FD732D">
            <w:pPr>
              <w:widowControl w:val="0"/>
              <w:rPr>
                <w:iCs/>
              </w:rPr>
            </w:pPr>
            <w:r w:rsidRPr="001017DE">
              <w:rPr>
                <w:iCs/>
              </w:rPr>
              <w:t>Lėktuvų su turbininiais varikliais aerodinamika, konstrukcijos ir sistemos</w:t>
            </w:r>
          </w:p>
        </w:tc>
        <w:tc>
          <w:tcPr>
            <w:tcW w:w="273" w:type="pct"/>
            <w:vMerge w:val="restart"/>
          </w:tcPr>
          <w:p w:rsidR="00BA381B" w:rsidRPr="001017DE" w:rsidRDefault="00BA381B" w:rsidP="00FD732D">
            <w:pPr>
              <w:widowControl w:val="0"/>
              <w:jc w:val="center"/>
            </w:pPr>
            <w:r w:rsidRPr="001017DE">
              <w:t>IV</w:t>
            </w:r>
          </w:p>
        </w:tc>
        <w:tc>
          <w:tcPr>
            <w:tcW w:w="423" w:type="pct"/>
            <w:vMerge w:val="restart"/>
          </w:tcPr>
          <w:p w:rsidR="00BA381B" w:rsidRPr="001017DE" w:rsidRDefault="002D6107" w:rsidP="00FD732D">
            <w:pPr>
              <w:widowControl w:val="0"/>
              <w:jc w:val="center"/>
            </w:pPr>
            <w:r w:rsidRPr="001017DE">
              <w:t>3</w:t>
            </w:r>
          </w:p>
        </w:tc>
        <w:tc>
          <w:tcPr>
            <w:tcW w:w="1083" w:type="pct"/>
          </w:tcPr>
          <w:p w:rsidR="00BA381B" w:rsidRPr="001017DE" w:rsidRDefault="00BA381B" w:rsidP="00FD732D">
            <w:pPr>
              <w:widowControl w:val="0"/>
            </w:pPr>
            <w:r w:rsidRPr="001017DE">
              <w:t>Apibūdinti lėktuvo aerodinamiką ir vairus.</w:t>
            </w:r>
          </w:p>
        </w:tc>
        <w:tc>
          <w:tcPr>
            <w:tcW w:w="1931" w:type="pct"/>
          </w:tcPr>
          <w:p w:rsidR="00BA381B" w:rsidRPr="001017DE" w:rsidRDefault="00BA381B" w:rsidP="00FD732D">
            <w:pPr>
              <w:widowControl w:val="0"/>
            </w:pPr>
            <w:r w:rsidRPr="001017DE">
              <w:t>Įvardyti veikimo principus ir poveikį.</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skrydį dideliu greičiu.</w:t>
            </w:r>
          </w:p>
        </w:tc>
        <w:tc>
          <w:tcPr>
            <w:tcW w:w="1931" w:type="pct"/>
          </w:tcPr>
          <w:p w:rsidR="00BA381B" w:rsidRPr="001017DE" w:rsidRDefault="00BA381B" w:rsidP="00FD732D">
            <w:pPr>
              <w:widowControl w:val="0"/>
            </w:pPr>
            <w:r w:rsidRPr="001017DE">
              <w:t xml:space="preserve">Apibrėžti skrydį dideliu greičiu, jo </w:t>
            </w:r>
            <w:proofErr w:type="spellStart"/>
            <w:r w:rsidRPr="001017DE">
              <w:t>chakrateristikas</w:t>
            </w:r>
            <w:proofErr w:type="spellEnd"/>
            <w:r w:rsidRPr="001017DE">
              <w:t>.</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 xml:space="preserve">Taikyti </w:t>
            </w:r>
            <w:proofErr w:type="spellStart"/>
            <w:r w:rsidRPr="001017DE">
              <w:t>sklandmens</w:t>
            </w:r>
            <w:proofErr w:type="spellEnd"/>
            <w:r w:rsidRPr="001017DE">
              <w:t xml:space="preserve"> konstrukcijų bendrąsias sąvokas.</w:t>
            </w:r>
          </w:p>
        </w:tc>
        <w:tc>
          <w:tcPr>
            <w:tcW w:w="1931" w:type="pct"/>
          </w:tcPr>
          <w:p w:rsidR="00BA381B" w:rsidRPr="001017DE" w:rsidRDefault="00BA381B" w:rsidP="00FD732D">
            <w:pPr>
              <w:widowControl w:val="0"/>
            </w:pPr>
            <w:r w:rsidRPr="001017DE">
              <w:t xml:space="preserve">Apibrėžti su </w:t>
            </w:r>
            <w:proofErr w:type="spellStart"/>
            <w:r w:rsidRPr="001017DE">
              <w:t>sklandmens</w:t>
            </w:r>
            <w:proofErr w:type="spellEnd"/>
            <w:r w:rsidRPr="001017DE">
              <w:t xml:space="preserve"> konstravimus susijusias sąvokas.</w:t>
            </w:r>
          </w:p>
          <w:p w:rsidR="00BA381B" w:rsidRPr="001017DE" w:rsidRDefault="00BA381B" w:rsidP="00FD732D">
            <w:pPr>
              <w:widowControl w:val="0"/>
            </w:pPr>
            <w:r w:rsidRPr="001017DE">
              <w:t xml:space="preserve">Apibūdinti </w:t>
            </w:r>
            <w:proofErr w:type="spellStart"/>
            <w:r w:rsidRPr="001017DE">
              <w:t>sklandmens</w:t>
            </w:r>
            <w:proofErr w:type="spellEnd"/>
            <w:r w:rsidRPr="001017DE">
              <w:t xml:space="preserve"> konstravimo būdus.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 xml:space="preserve">Apibūdinti </w:t>
            </w:r>
            <w:proofErr w:type="spellStart"/>
            <w:r w:rsidRPr="001017DE">
              <w:t>sklandmens</w:t>
            </w:r>
            <w:proofErr w:type="spellEnd"/>
            <w:r w:rsidRPr="001017DE">
              <w:t xml:space="preserve"> konstrukcijas.</w:t>
            </w:r>
          </w:p>
        </w:tc>
        <w:tc>
          <w:tcPr>
            <w:tcW w:w="1931" w:type="pct"/>
          </w:tcPr>
          <w:p w:rsidR="00BA381B" w:rsidRPr="001017DE" w:rsidRDefault="00BA381B" w:rsidP="00FD732D">
            <w:pPr>
              <w:widowControl w:val="0"/>
            </w:pPr>
            <w:r w:rsidRPr="001017DE">
              <w:t>Apibūdinti liemenį (ATA 52/53/56).</w:t>
            </w:r>
          </w:p>
          <w:p w:rsidR="00BA381B" w:rsidRPr="001017DE" w:rsidRDefault="00BA381B" w:rsidP="00FD732D">
            <w:pPr>
              <w:widowControl w:val="0"/>
            </w:pPr>
            <w:r w:rsidRPr="001017DE">
              <w:t>Apibūdinti sparnus (ATA 57).</w:t>
            </w:r>
          </w:p>
          <w:p w:rsidR="00BA381B" w:rsidRPr="001017DE" w:rsidRDefault="00BA381B" w:rsidP="00FD732D">
            <w:pPr>
              <w:widowControl w:val="0"/>
            </w:pPr>
            <w:r w:rsidRPr="001017DE">
              <w:t>Apibūdinti stabilizatorius (ATA 55).</w:t>
            </w:r>
          </w:p>
          <w:p w:rsidR="00BA381B" w:rsidRPr="001017DE" w:rsidRDefault="00BA381B" w:rsidP="00FD732D">
            <w:pPr>
              <w:widowControl w:val="0"/>
            </w:pPr>
            <w:r w:rsidRPr="001017DE">
              <w:t>Apibūdinti orlaivio valdymo plokštumas (ATA 55/57).</w:t>
            </w:r>
          </w:p>
          <w:p w:rsidR="00BA381B" w:rsidRPr="001017DE" w:rsidRDefault="00BA381B" w:rsidP="00FD732D">
            <w:pPr>
              <w:widowControl w:val="0"/>
            </w:pPr>
            <w:r w:rsidRPr="001017DE">
              <w:t>Apibūdinti gondolas / pilonus (ATA 54).</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 xml:space="preserve">Apibūdinti oro kondicionavimo ir kabinos viršslėgio sudarymo </w:t>
            </w:r>
            <w:r w:rsidRPr="001017DE">
              <w:lastRenderedPageBreak/>
              <w:t>sistemą (ATA 21).</w:t>
            </w:r>
          </w:p>
        </w:tc>
        <w:tc>
          <w:tcPr>
            <w:tcW w:w="1931" w:type="pct"/>
          </w:tcPr>
          <w:p w:rsidR="00BA381B" w:rsidRPr="001017DE" w:rsidRDefault="00BA381B" w:rsidP="00FD732D">
            <w:pPr>
              <w:widowControl w:val="0"/>
            </w:pPr>
            <w:r w:rsidRPr="001017DE">
              <w:lastRenderedPageBreak/>
              <w:t>Apibūdinti oro tiekimą.</w:t>
            </w:r>
          </w:p>
          <w:p w:rsidR="00BA381B" w:rsidRPr="001017DE" w:rsidRDefault="00BA381B" w:rsidP="00FD732D">
            <w:pPr>
              <w:widowControl w:val="0"/>
            </w:pPr>
            <w:r w:rsidRPr="001017DE">
              <w:t>Apibūdinti oro kondicionavimą.</w:t>
            </w:r>
          </w:p>
          <w:p w:rsidR="00BA381B" w:rsidRPr="001017DE" w:rsidRDefault="00BA381B" w:rsidP="00FD732D">
            <w:pPr>
              <w:widowControl w:val="0"/>
            </w:pPr>
            <w:r w:rsidRPr="001017DE">
              <w:lastRenderedPageBreak/>
              <w:t>Apibūdinti kabinos viršslėgio sudarymą.</w:t>
            </w:r>
          </w:p>
          <w:p w:rsidR="00BA381B" w:rsidRPr="001017DE" w:rsidRDefault="00BA381B" w:rsidP="00FD732D">
            <w:pPr>
              <w:widowControl w:val="0"/>
            </w:pPr>
            <w:r w:rsidRPr="001017DE">
              <w:t>Įvardyti saugos ir įspėjamąją įrangą.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 xml:space="preserve">Apibūdinti prietaisus ir </w:t>
            </w:r>
            <w:proofErr w:type="spellStart"/>
            <w:r w:rsidRPr="001017DE">
              <w:t>avionikos</w:t>
            </w:r>
            <w:proofErr w:type="spellEnd"/>
            <w:r w:rsidRPr="001017DE">
              <w:t xml:space="preserve"> sistemas.</w:t>
            </w:r>
          </w:p>
        </w:tc>
        <w:tc>
          <w:tcPr>
            <w:tcW w:w="1931" w:type="pct"/>
          </w:tcPr>
          <w:p w:rsidR="00BA381B" w:rsidRPr="001017DE" w:rsidRDefault="00BA381B" w:rsidP="00FD732D">
            <w:pPr>
              <w:widowControl w:val="0"/>
            </w:pPr>
            <w:r w:rsidRPr="001017DE">
              <w:t>Įvardyti prietaisų sistemas (ATA 31).</w:t>
            </w:r>
          </w:p>
          <w:p w:rsidR="00BA381B" w:rsidRPr="001017DE" w:rsidRDefault="00BA381B" w:rsidP="00FD732D">
            <w:pPr>
              <w:widowControl w:val="0"/>
            </w:pPr>
            <w:r w:rsidRPr="001017DE">
              <w:t xml:space="preserve">Įvardyti </w:t>
            </w:r>
            <w:proofErr w:type="spellStart"/>
            <w:r w:rsidRPr="001017DE">
              <w:t>avionikos</w:t>
            </w:r>
            <w:proofErr w:type="spellEnd"/>
            <w:r w:rsidRPr="001017DE">
              <w:t xml:space="preserve"> sistemas.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elektros energiją (ATA 24).</w:t>
            </w:r>
          </w:p>
        </w:tc>
        <w:tc>
          <w:tcPr>
            <w:tcW w:w="1931" w:type="pct"/>
          </w:tcPr>
          <w:p w:rsidR="00BA381B" w:rsidRPr="001017DE" w:rsidRDefault="00BA381B" w:rsidP="00FD732D">
            <w:pPr>
              <w:widowControl w:val="0"/>
            </w:pPr>
            <w:r w:rsidRPr="001017DE">
              <w:t>Apibūdinti elektros energijos tiekimo sąvokas ir procesą.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prietaisus ir įrangą (ATA 25).</w:t>
            </w:r>
          </w:p>
        </w:tc>
        <w:tc>
          <w:tcPr>
            <w:tcW w:w="1931" w:type="pct"/>
          </w:tcPr>
          <w:p w:rsidR="00BA381B" w:rsidRPr="001017DE" w:rsidRDefault="00BA381B" w:rsidP="00FD732D">
            <w:pPr>
              <w:widowControl w:val="0"/>
            </w:pPr>
            <w:r w:rsidRPr="001017DE">
              <w:t>Išmanyti orlaivio prietaisus ir įrangą.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Išmanyti priešgaisrinę apsaugą (ATA 26).</w:t>
            </w:r>
          </w:p>
        </w:tc>
        <w:tc>
          <w:tcPr>
            <w:tcW w:w="1931" w:type="pct"/>
          </w:tcPr>
          <w:p w:rsidR="00BA381B" w:rsidRPr="001017DE" w:rsidRDefault="00BA381B" w:rsidP="00FD732D">
            <w:pPr>
              <w:widowControl w:val="0"/>
            </w:pPr>
            <w:r w:rsidRPr="001017DE">
              <w:t>Įvardyti priešgaisrinės apsaugos įrangą ir sistemas.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vairus (ATA 27).</w:t>
            </w:r>
          </w:p>
        </w:tc>
        <w:tc>
          <w:tcPr>
            <w:tcW w:w="1931" w:type="pct"/>
          </w:tcPr>
          <w:p w:rsidR="00BA381B" w:rsidRPr="001017DE" w:rsidRDefault="00BA381B" w:rsidP="00FD732D">
            <w:pPr>
              <w:widowControl w:val="0"/>
            </w:pPr>
            <w:r w:rsidRPr="001017DE">
              <w:t>Įvardyti vairų valdymo sistemas ir įrenginius.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degalų sistemas (ATA 28).</w:t>
            </w:r>
          </w:p>
        </w:tc>
        <w:tc>
          <w:tcPr>
            <w:tcW w:w="1931" w:type="pct"/>
          </w:tcPr>
          <w:p w:rsidR="00BA381B" w:rsidRPr="001017DE" w:rsidRDefault="00BA381B" w:rsidP="00FD732D">
            <w:pPr>
              <w:widowControl w:val="0"/>
            </w:pPr>
            <w:r w:rsidRPr="001017DE">
              <w:t>Įvardyti degalų sistemas ir procesus.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hidraulines sistemas (ATA 29).</w:t>
            </w:r>
          </w:p>
        </w:tc>
        <w:tc>
          <w:tcPr>
            <w:tcW w:w="1931" w:type="pct"/>
          </w:tcPr>
          <w:p w:rsidR="00BA381B" w:rsidRPr="001017DE" w:rsidRDefault="00BA381B" w:rsidP="00FD732D">
            <w:pPr>
              <w:widowControl w:val="0"/>
            </w:pPr>
            <w:r w:rsidRPr="001017DE">
              <w:t>Įvardyti hidraulines sistemas ir procesus.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apsaugą nuo ledo ir lietaus (ATA 30).</w:t>
            </w:r>
          </w:p>
        </w:tc>
        <w:tc>
          <w:tcPr>
            <w:tcW w:w="1931" w:type="pct"/>
          </w:tcPr>
          <w:p w:rsidR="00BA381B" w:rsidRPr="001017DE" w:rsidRDefault="00BA381B" w:rsidP="00FD732D">
            <w:pPr>
              <w:widowControl w:val="0"/>
            </w:pPr>
            <w:r w:rsidRPr="001017DE">
              <w:t>Įvardyti apsaugos nuo ledo ir lietaus sistemas.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važiuoklę (ATA 32).</w:t>
            </w:r>
          </w:p>
        </w:tc>
        <w:tc>
          <w:tcPr>
            <w:tcW w:w="1931" w:type="pct"/>
          </w:tcPr>
          <w:p w:rsidR="00BA381B" w:rsidRPr="001017DE" w:rsidRDefault="00BA381B" w:rsidP="00FD732D">
            <w:pPr>
              <w:widowControl w:val="0"/>
            </w:pPr>
            <w:r w:rsidRPr="001017DE">
              <w:t>Išmanyti važiuoklės sistemas.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žibintus (ATA 33).</w:t>
            </w:r>
          </w:p>
        </w:tc>
        <w:tc>
          <w:tcPr>
            <w:tcW w:w="1931" w:type="pct"/>
          </w:tcPr>
          <w:p w:rsidR="00BA381B" w:rsidRPr="001017DE" w:rsidRDefault="00BA381B" w:rsidP="00FD732D">
            <w:pPr>
              <w:widowControl w:val="0"/>
            </w:pPr>
            <w:r w:rsidRPr="001017DE">
              <w:t>Išmanyti žibintus ir orlaivio apšvietimą.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deguonies sistemas (ATA 35)</w:t>
            </w:r>
          </w:p>
        </w:tc>
        <w:tc>
          <w:tcPr>
            <w:tcW w:w="1931" w:type="pct"/>
          </w:tcPr>
          <w:p w:rsidR="00BA381B" w:rsidRPr="001017DE" w:rsidRDefault="00BA381B" w:rsidP="00FD732D">
            <w:pPr>
              <w:widowControl w:val="0"/>
            </w:pPr>
            <w:r w:rsidRPr="001017DE">
              <w:t>Įvardyti deguonies sistemos išdėstymą ir veikimą.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pneumatines / vakuumo sistemas (ATA 36).</w:t>
            </w:r>
          </w:p>
        </w:tc>
        <w:tc>
          <w:tcPr>
            <w:tcW w:w="1931" w:type="pct"/>
          </w:tcPr>
          <w:p w:rsidR="00BA381B" w:rsidRPr="001017DE" w:rsidRDefault="00BA381B" w:rsidP="00FD732D">
            <w:pPr>
              <w:widowControl w:val="0"/>
            </w:pPr>
            <w:r w:rsidRPr="001017DE">
              <w:t>Įvardyti pneumatinės / vakuumo sistemos išdėstymą ir veikimą.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vandens tiekimo / atliekų sistemas (ATA 38).</w:t>
            </w:r>
          </w:p>
        </w:tc>
        <w:tc>
          <w:tcPr>
            <w:tcW w:w="1931" w:type="pct"/>
          </w:tcPr>
          <w:p w:rsidR="00BA381B" w:rsidRPr="001017DE" w:rsidRDefault="00BA381B" w:rsidP="00FD732D">
            <w:pPr>
              <w:widowControl w:val="0"/>
            </w:pPr>
            <w:r w:rsidRPr="001017DE">
              <w:t>Išmanyti vandens tiekimo ir atliekų sistemą ir jos priežiūrą.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vidines orlaivio techninės priežiūros sistemas (ATA 45).</w:t>
            </w:r>
          </w:p>
        </w:tc>
        <w:tc>
          <w:tcPr>
            <w:tcW w:w="1931" w:type="pct"/>
          </w:tcPr>
          <w:p w:rsidR="00BA381B" w:rsidRPr="001017DE" w:rsidRDefault="00BA381B" w:rsidP="00FD732D">
            <w:pPr>
              <w:widowControl w:val="0"/>
            </w:pPr>
            <w:r w:rsidRPr="001017DE">
              <w:t>Įvardyti vidines orlaivio techninės priežiūros sistemas.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 xml:space="preserve">Apibūdinti integruotąją modulinę </w:t>
            </w:r>
            <w:proofErr w:type="spellStart"/>
            <w:r w:rsidRPr="001017DE">
              <w:t>avioniką</w:t>
            </w:r>
            <w:proofErr w:type="spellEnd"/>
            <w:r w:rsidRPr="001017DE">
              <w:t xml:space="preserve"> (ATA 42).</w:t>
            </w:r>
          </w:p>
        </w:tc>
        <w:tc>
          <w:tcPr>
            <w:tcW w:w="1931" w:type="pct"/>
          </w:tcPr>
          <w:p w:rsidR="00BA381B" w:rsidRPr="001017DE" w:rsidRDefault="00BA381B" w:rsidP="00FD732D">
            <w:pPr>
              <w:widowControl w:val="0"/>
            </w:pPr>
            <w:r w:rsidRPr="001017DE">
              <w:t xml:space="preserve">Įvardyti integruotosios modulinės </w:t>
            </w:r>
            <w:proofErr w:type="spellStart"/>
            <w:r w:rsidRPr="001017DE">
              <w:t>avionikos</w:t>
            </w:r>
            <w:proofErr w:type="spellEnd"/>
            <w:r w:rsidRPr="001017DE">
              <w:t xml:space="preserve"> funkcijas ir sistemą.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keleivių salono sistemas (ATA 44).</w:t>
            </w:r>
          </w:p>
        </w:tc>
        <w:tc>
          <w:tcPr>
            <w:tcW w:w="1931" w:type="pct"/>
          </w:tcPr>
          <w:p w:rsidR="00BA381B" w:rsidRPr="001017DE" w:rsidRDefault="00BA381B" w:rsidP="00FD732D">
            <w:pPr>
              <w:widowControl w:val="0"/>
            </w:pPr>
            <w:r w:rsidRPr="001017DE">
              <w:t>Įvardyti keleivių salono sistemos įrenginius ir sudedamąsias dalis.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informacijos sistemas (ATA 46).</w:t>
            </w:r>
          </w:p>
        </w:tc>
        <w:tc>
          <w:tcPr>
            <w:tcW w:w="1931" w:type="pct"/>
          </w:tcPr>
          <w:p w:rsidR="00BA381B" w:rsidRPr="001017DE" w:rsidRDefault="00BA381B" w:rsidP="00FD732D">
            <w:pPr>
              <w:widowControl w:val="0"/>
            </w:pPr>
            <w:r w:rsidRPr="001017DE">
              <w:t>Įvardyti informacijos sistemos įrenginius ir sudedamąsias dalis.</w:t>
            </w:r>
          </w:p>
        </w:tc>
      </w:tr>
      <w:tr w:rsidR="001017DE" w:rsidRPr="001017DE" w:rsidTr="001017DE">
        <w:trPr>
          <w:trHeight w:val="57"/>
          <w:jc w:val="center"/>
        </w:trPr>
        <w:tc>
          <w:tcPr>
            <w:tcW w:w="435" w:type="pct"/>
            <w:vMerge w:val="restart"/>
          </w:tcPr>
          <w:p w:rsidR="00BA381B" w:rsidRPr="001017DE" w:rsidRDefault="002D6107" w:rsidP="00FD732D">
            <w:pPr>
              <w:widowControl w:val="0"/>
              <w:jc w:val="center"/>
            </w:pPr>
            <w:r w:rsidRPr="001017DE">
              <w:t>4104158</w:t>
            </w:r>
          </w:p>
        </w:tc>
        <w:tc>
          <w:tcPr>
            <w:tcW w:w="855" w:type="pct"/>
            <w:vMerge w:val="restart"/>
          </w:tcPr>
          <w:p w:rsidR="00BA381B" w:rsidRPr="001017DE" w:rsidRDefault="00BA381B" w:rsidP="00FD732D">
            <w:pPr>
              <w:widowControl w:val="0"/>
              <w:rPr>
                <w:iCs/>
              </w:rPr>
            </w:pPr>
            <w:r w:rsidRPr="001017DE">
              <w:rPr>
                <w:iCs/>
              </w:rPr>
              <w:t>Dujų turbininis variklis</w:t>
            </w:r>
          </w:p>
        </w:tc>
        <w:tc>
          <w:tcPr>
            <w:tcW w:w="273" w:type="pct"/>
            <w:vMerge w:val="restart"/>
          </w:tcPr>
          <w:p w:rsidR="00BA381B" w:rsidRPr="001017DE" w:rsidRDefault="00BA381B" w:rsidP="00FD732D">
            <w:pPr>
              <w:widowControl w:val="0"/>
              <w:jc w:val="center"/>
            </w:pPr>
            <w:r w:rsidRPr="001017DE">
              <w:t>IV</w:t>
            </w:r>
          </w:p>
        </w:tc>
        <w:tc>
          <w:tcPr>
            <w:tcW w:w="423" w:type="pct"/>
            <w:vMerge w:val="restart"/>
          </w:tcPr>
          <w:p w:rsidR="00BA381B" w:rsidRPr="001017DE" w:rsidRDefault="002D6107" w:rsidP="00FD732D">
            <w:pPr>
              <w:widowControl w:val="0"/>
              <w:jc w:val="center"/>
            </w:pPr>
            <w:r w:rsidRPr="001017DE">
              <w:t>2</w:t>
            </w:r>
          </w:p>
        </w:tc>
        <w:tc>
          <w:tcPr>
            <w:tcW w:w="1083" w:type="pct"/>
          </w:tcPr>
          <w:p w:rsidR="00BA381B" w:rsidRPr="001017DE" w:rsidRDefault="00BA381B" w:rsidP="00FD732D">
            <w:pPr>
              <w:widowControl w:val="0"/>
            </w:pPr>
            <w:r w:rsidRPr="001017DE">
              <w:t>Išmanyti fizikos pagrindus.</w:t>
            </w:r>
          </w:p>
        </w:tc>
        <w:tc>
          <w:tcPr>
            <w:tcW w:w="1931" w:type="pct"/>
          </w:tcPr>
          <w:p w:rsidR="00BA381B" w:rsidRPr="001017DE" w:rsidRDefault="00BA381B" w:rsidP="00FD732D">
            <w:pPr>
              <w:widowControl w:val="0"/>
            </w:pPr>
            <w:proofErr w:type="spellStart"/>
            <w:r w:rsidRPr="001017DE">
              <w:t>Aibrėžti</w:t>
            </w:r>
            <w:proofErr w:type="spellEnd"/>
            <w:r w:rsidRPr="001017DE">
              <w:t xml:space="preserve"> pagrindines fizikos sąvokas ir dėsnius.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Prižiūrėti oro įsiurbimo difuzorius.</w:t>
            </w:r>
          </w:p>
        </w:tc>
        <w:tc>
          <w:tcPr>
            <w:tcW w:w="1931" w:type="pct"/>
          </w:tcPr>
          <w:p w:rsidR="00BA381B" w:rsidRPr="001017DE" w:rsidRDefault="00BA381B" w:rsidP="00FD732D">
            <w:pPr>
              <w:widowControl w:val="0"/>
            </w:pPr>
            <w:r w:rsidRPr="001017DE">
              <w:t>Išmanyti oro įsiurbimo difuzoriaus veikimą.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kompresorius.</w:t>
            </w:r>
          </w:p>
        </w:tc>
        <w:tc>
          <w:tcPr>
            <w:tcW w:w="1931" w:type="pct"/>
          </w:tcPr>
          <w:p w:rsidR="00BA381B" w:rsidRPr="001017DE" w:rsidRDefault="00BA381B" w:rsidP="00FD732D">
            <w:pPr>
              <w:widowControl w:val="0"/>
            </w:pPr>
            <w:r w:rsidRPr="001017DE">
              <w:t>Įvardyti kompresorius ir jų veikimo principus.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degimo kamerą.</w:t>
            </w:r>
          </w:p>
        </w:tc>
        <w:tc>
          <w:tcPr>
            <w:tcW w:w="1931" w:type="pct"/>
          </w:tcPr>
          <w:p w:rsidR="00BA381B" w:rsidRPr="001017DE" w:rsidRDefault="00BA381B" w:rsidP="00FD732D">
            <w:pPr>
              <w:widowControl w:val="0"/>
            </w:pPr>
            <w:r w:rsidRPr="001017DE">
              <w:t>Įvardyti konstrukcijos ypatumus ir veikimo principą.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Prižiūrėti turbiną.</w:t>
            </w:r>
          </w:p>
        </w:tc>
        <w:tc>
          <w:tcPr>
            <w:tcW w:w="1931" w:type="pct"/>
          </w:tcPr>
          <w:p w:rsidR="00BA381B" w:rsidRPr="001017DE" w:rsidRDefault="00BA381B" w:rsidP="00FD732D">
            <w:pPr>
              <w:widowControl w:val="0"/>
            </w:pPr>
            <w:r w:rsidRPr="001017DE">
              <w:t xml:space="preserve">Išmanyti </w:t>
            </w:r>
            <w:proofErr w:type="spellStart"/>
            <w:r w:rsidRPr="001017DE">
              <w:t>turbninos</w:t>
            </w:r>
            <w:proofErr w:type="spellEnd"/>
            <w:r w:rsidRPr="001017DE">
              <w:t xml:space="preserve"> priežiūros procedūras.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išmetimo tūtą.</w:t>
            </w:r>
          </w:p>
        </w:tc>
        <w:tc>
          <w:tcPr>
            <w:tcW w:w="1931" w:type="pct"/>
          </w:tcPr>
          <w:p w:rsidR="00BA381B" w:rsidRPr="001017DE" w:rsidRDefault="00BA381B" w:rsidP="00FD732D">
            <w:pPr>
              <w:widowControl w:val="0"/>
            </w:pPr>
            <w:r w:rsidRPr="001017DE">
              <w:t xml:space="preserve">Įvardyti išmetimo </w:t>
            </w:r>
            <w:proofErr w:type="spellStart"/>
            <w:r w:rsidRPr="001017DE">
              <w:t>tūrtos</w:t>
            </w:r>
            <w:proofErr w:type="spellEnd"/>
            <w:r w:rsidRPr="001017DE">
              <w:t xml:space="preserve"> konstrukciją.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tepalus ir degalus.</w:t>
            </w:r>
          </w:p>
        </w:tc>
        <w:tc>
          <w:tcPr>
            <w:tcW w:w="1931" w:type="pct"/>
          </w:tcPr>
          <w:p w:rsidR="00BA381B" w:rsidRPr="001017DE" w:rsidRDefault="00BA381B" w:rsidP="00FD732D">
            <w:pPr>
              <w:widowControl w:val="0"/>
            </w:pPr>
            <w:r w:rsidRPr="001017DE">
              <w:t>Įvardyti tepalų ir degalų savybes.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tepimo sistemą.</w:t>
            </w:r>
          </w:p>
        </w:tc>
        <w:tc>
          <w:tcPr>
            <w:tcW w:w="1931" w:type="pct"/>
          </w:tcPr>
          <w:p w:rsidR="00BA381B" w:rsidRPr="001017DE" w:rsidRDefault="00BA381B" w:rsidP="00FD732D">
            <w:pPr>
              <w:widowControl w:val="0"/>
            </w:pPr>
            <w:r w:rsidRPr="001017DE">
              <w:t>Apibrėžti tepimo sistemos veikimą ir sudedamąsias dalis.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degalų sistemas.</w:t>
            </w:r>
          </w:p>
        </w:tc>
        <w:tc>
          <w:tcPr>
            <w:tcW w:w="1931" w:type="pct"/>
          </w:tcPr>
          <w:p w:rsidR="00BA381B" w:rsidRPr="001017DE" w:rsidRDefault="00BA381B" w:rsidP="00FD732D">
            <w:pPr>
              <w:widowControl w:val="0"/>
            </w:pPr>
            <w:r w:rsidRPr="001017DE">
              <w:t>Apibrėžti degalų sistemos veikimą.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oro sistemas.</w:t>
            </w:r>
          </w:p>
        </w:tc>
        <w:tc>
          <w:tcPr>
            <w:tcW w:w="1931" w:type="pct"/>
          </w:tcPr>
          <w:p w:rsidR="00BA381B" w:rsidRPr="001017DE" w:rsidRDefault="00BA381B" w:rsidP="00FD732D">
            <w:pPr>
              <w:widowControl w:val="0"/>
            </w:pPr>
            <w:r w:rsidRPr="001017DE">
              <w:t>Apibrėžti oro sistemų veikimą.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paleidimo ir uždegimo sistemas</w:t>
            </w:r>
            <w:r w:rsidR="00BD5EBA" w:rsidRPr="001017DE">
              <w:t xml:space="preserve">. </w:t>
            </w:r>
          </w:p>
        </w:tc>
        <w:tc>
          <w:tcPr>
            <w:tcW w:w="1931" w:type="pct"/>
          </w:tcPr>
          <w:p w:rsidR="00BA381B" w:rsidRPr="001017DE" w:rsidRDefault="00BA381B" w:rsidP="00FD732D">
            <w:pPr>
              <w:widowControl w:val="0"/>
            </w:pPr>
            <w:r w:rsidRPr="001017DE">
              <w:t>Įvardyti paleidimo ir uždegimo sistemas ir jų sudedamąsias dalis.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variklio rodmenų sistemas.</w:t>
            </w:r>
          </w:p>
        </w:tc>
        <w:tc>
          <w:tcPr>
            <w:tcW w:w="1931" w:type="pct"/>
          </w:tcPr>
          <w:p w:rsidR="00BA381B" w:rsidRPr="001017DE" w:rsidRDefault="00BA381B" w:rsidP="00FD732D">
            <w:pPr>
              <w:widowControl w:val="0"/>
            </w:pPr>
            <w:r w:rsidRPr="001017DE">
              <w:t>Įvardyti variklio rodmenų sistemas.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 xml:space="preserve">Apibūdinti </w:t>
            </w:r>
            <w:proofErr w:type="spellStart"/>
            <w:r w:rsidRPr="001017DE">
              <w:t>turbosraigtinius</w:t>
            </w:r>
            <w:proofErr w:type="spellEnd"/>
            <w:r w:rsidRPr="001017DE">
              <w:t xml:space="preserve"> variklius.</w:t>
            </w:r>
          </w:p>
        </w:tc>
        <w:tc>
          <w:tcPr>
            <w:tcW w:w="1931" w:type="pct"/>
          </w:tcPr>
          <w:p w:rsidR="00BA381B" w:rsidRPr="001017DE" w:rsidRDefault="00BA381B" w:rsidP="00FD732D">
            <w:pPr>
              <w:widowControl w:val="0"/>
            </w:pPr>
            <w:r w:rsidRPr="001017DE">
              <w:t xml:space="preserve">Apibrėžti </w:t>
            </w:r>
            <w:proofErr w:type="spellStart"/>
            <w:r w:rsidRPr="001017DE">
              <w:t>turbosraigtinius</w:t>
            </w:r>
            <w:proofErr w:type="spellEnd"/>
            <w:r w:rsidRPr="001017DE">
              <w:t xml:space="preserve"> variklius.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 xml:space="preserve">Apibūdinti </w:t>
            </w:r>
            <w:proofErr w:type="spellStart"/>
            <w:r w:rsidRPr="001017DE">
              <w:t>turboveleninius</w:t>
            </w:r>
            <w:proofErr w:type="spellEnd"/>
            <w:r w:rsidRPr="001017DE">
              <w:t xml:space="preserve"> variklius.</w:t>
            </w:r>
          </w:p>
        </w:tc>
        <w:tc>
          <w:tcPr>
            <w:tcW w:w="1931" w:type="pct"/>
          </w:tcPr>
          <w:p w:rsidR="00BA381B" w:rsidRPr="001017DE" w:rsidRDefault="00BA381B" w:rsidP="00FD732D">
            <w:pPr>
              <w:widowControl w:val="0"/>
            </w:pPr>
            <w:r w:rsidRPr="001017DE">
              <w:t xml:space="preserve">Apibrėžti </w:t>
            </w:r>
            <w:proofErr w:type="spellStart"/>
            <w:r w:rsidRPr="001017DE">
              <w:t>turboveleninius</w:t>
            </w:r>
            <w:proofErr w:type="spellEnd"/>
            <w:r w:rsidRPr="001017DE">
              <w:t xml:space="preserve"> variklius.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pagalbines jėgaines.</w:t>
            </w:r>
          </w:p>
        </w:tc>
        <w:tc>
          <w:tcPr>
            <w:tcW w:w="1931" w:type="pct"/>
          </w:tcPr>
          <w:p w:rsidR="00BA381B" w:rsidRPr="001017DE" w:rsidRDefault="00BA381B" w:rsidP="00FD732D">
            <w:pPr>
              <w:widowControl w:val="0"/>
            </w:pPr>
            <w:r w:rsidRPr="001017DE">
              <w:t>Įvardyti pagalbinės jėgainės (APU) veikimo principą.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jėgainių įrengimus.</w:t>
            </w:r>
          </w:p>
        </w:tc>
        <w:tc>
          <w:tcPr>
            <w:tcW w:w="1931" w:type="pct"/>
          </w:tcPr>
          <w:p w:rsidR="00BA381B" w:rsidRPr="001017DE" w:rsidRDefault="00BA381B" w:rsidP="00FD732D">
            <w:pPr>
              <w:widowControl w:val="0"/>
            </w:pPr>
            <w:r w:rsidRPr="001017DE">
              <w:t>Įvardyti jėgainių įrengimus.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priešgaisrines sistemas.</w:t>
            </w:r>
          </w:p>
        </w:tc>
        <w:tc>
          <w:tcPr>
            <w:tcW w:w="1931" w:type="pct"/>
          </w:tcPr>
          <w:p w:rsidR="00BA381B" w:rsidRPr="001017DE" w:rsidRDefault="00BA381B" w:rsidP="00FD732D">
            <w:pPr>
              <w:widowControl w:val="0"/>
            </w:pPr>
            <w:r w:rsidRPr="001017DE">
              <w:t>Įvardyti priešgaisrinių sistemų veikimą.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Išmanyti variklio priežiūrą ir antžeminį veikimą.</w:t>
            </w:r>
          </w:p>
        </w:tc>
        <w:tc>
          <w:tcPr>
            <w:tcW w:w="1931" w:type="pct"/>
          </w:tcPr>
          <w:p w:rsidR="00BA381B" w:rsidRPr="001017DE" w:rsidRDefault="00BA381B" w:rsidP="00FD732D">
            <w:pPr>
              <w:widowControl w:val="0"/>
            </w:pPr>
            <w:r w:rsidRPr="001017DE">
              <w:t>Paaiškinti variklio priežiūros procedūras ir antžeminį jo veikimą.</w:t>
            </w:r>
          </w:p>
        </w:tc>
      </w:tr>
      <w:tr w:rsidR="001017DE" w:rsidRPr="001017DE" w:rsidTr="001017DE">
        <w:trPr>
          <w:trHeight w:val="57"/>
          <w:jc w:val="center"/>
        </w:trPr>
        <w:tc>
          <w:tcPr>
            <w:tcW w:w="435" w:type="pct"/>
            <w:vMerge w:val="restart"/>
          </w:tcPr>
          <w:p w:rsidR="00BA381B" w:rsidRPr="001017DE" w:rsidRDefault="002D6107" w:rsidP="00FD732D">
            <w:pPr>
              <w:widowControl w:val="0"/>
              <w:jc w:val="center"/>
            </w:pPr>
            <w:r w:rsidRPr="001017DE">
              <w:t>4104159</w:t>
            </w:r>
          </w:p>
        </w:tc>
        <w:tc>
          <w:tcPr>
            <w:tcW w:w="855" w:type="pct"/>
            <w:vMerge w:val="restart"/>
          </w:tcPr>
          <w:p w:rsidR="00BA381B" w:rsidRPr="001017DE" w:rsidRDefault="00BA381B" w:rsidP="00FD732D">
            <w:pPr>
              <w:widowControl w:val="0"/>
              <w:rPr>
                <w:iCs/>
              </w:rPr>
            </w:pPr>
            <w:r w:rsidRPr="001017DE">
              <w:rPr>
                <w:iCs/>
              </w:rPr>
              <w:t>Propeleris</w:t>
            </w:r>
          </w:p>
        </w:tc>
        <w:tc>
          <w:tcPr>
            <w:tcW w:w="273" w:type="pct"/>
            <w:vMerge w:val="restart"/>
          </w:tcPr>
          <w:p w:rsidR="00BA381B" w:rsidRPr="001017DE" w:rsidRDefault="00BA381B" w:rsidP="00FD732D">
            <w:pPr>
              <w:widowControl w:val="0"/>
              <w:jc w:val="center"/>
            </w:pPr>
            <w:r w:rsidRPr="001017DE">
              <w:t>IV</w:t>
            </w:r>
          </w:p>
        </w:tc>
        <w:tc>
          <w:tcPr>
            <w:tcW w:w="423" w:type="pct"/>
            <w:vMerge w:val="restart"/>
          </w:tcPr>
          <w:p w:rsidR="00BA381B" w:rsidRPr="001017DE" w:rsidRDefault="002D6107" w:rsidP="00FD732D">
            <w:pPr>
              <w:widowControl w:val="0"/>
              <w:jc w:val="center"/>
            </w:pPr>
            <w:r w:rsidRPr="001017DE">
              <w:t>1</w:t>
            </w:r>
          </w:p>
        </w:tc>
        <w:tc>
          <w:tcPr>
            <w:tcW w:w="1083" w:type="pct"/>
          </w:tcPr>
          <w:p w:rsidR="00BA381B" w:rsidRPr="001017DE" w:rsidRDefault="00BA381B" w:rsidP="00FD732D">
            <w:pPr>
              <w:widowControl w:val="0"/>
            </w:pPr>
            <w:r w:rsidRPr="001017DE">
              <w:t>Išmanyti propelerio pagrindus.</w:t>
            </w:r>
          </w:p>
        </w:tc>
        <w:tc>
          <w:tcPr>
            <w:tcW w:w="1931" w:type="pct"/>
          </w:tcPr>
          <w:p w:rsidR="00BA381B" w:rsidRPr="001017DE" w:rsidRDefault="00BA381B" w:rsidP="00FD732D">
            <w:pPr>
              <w:widowControl w:val="0"/>
            </w:pPr>
            <w:r w:rsidRPr="001017DE">
              <w:t>Vartoti susijusias sąvokas.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propelerio konstrukciją.</w:t>
            </w:r>
          </w:p>
        </w:tc>
        <w:tc>
          <w:tcPr>
            <w:tcW w:w="1931" w:type="pct"/>
          </w:tcPr>
          <w:p w:rsidR="00BA381B" w:rsidRPr="001017DE" w:rsidRDefault="00BA381B" w:rsidP="00FD732D">
            <w:pPr>
              <w:widowControl w:val="0"/>
            </w:pPr>
            <w:r w:rsidRPr="001017DE">
              <w:t>Apibrėžti propelerio konstravimą.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propelerio žingsnio keitimo mechanizmą.</w:t>
            </w:r>
          </w:p>
        </w:tc>
        <w:tc>
          <w:tcPr>
            <w:tcW w:w="1931" w:type="pct"/>
          </w:tcPr>
          <w:p w:rsidR="00BA381B" w:rsidRPr="001017DE" w:rsidRDefault="00BA381B" w:rsidP="00FD732D">
            <w:pPr>
              <w:widowControl w:val="0"/>
            </w:pPr>
            <w:r w:rsidRPr="001017DE">
              <w:t>Apibrėžti propelerio žingsnio keitimo mechanizmą.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propelerio apsaugą nuo apledėjimo.</w:t>
            </w:r>
          </w:p>
        </w:tc>
        <w:tc>
          <w:tcPr>
            <w:tcW w:w="1931" w:type="pct"/>
          </w:tcPr>
          <w:p w:rsidR="00BA381B" w:rsidRPr="001017DE" w:rsidRDefault="00BA381B" w:rsidP="00FD732D">
            <w:pPr>
              <w:widowControl w:val="0"/>
            </w:pPr>
            <w:r w:rsidRPr="001017DE">
              <w:t>Įvardyti ledo šalinimo skysčiu ir elektra įrangą.</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propelerio techninę priežiūrą.</w:t>
            </w:r>
          </w:p>
        </w:tc>
        <w:tc>
          <w:tcPr>
            <w:tcW w:w="1931" w:type="pct"/>
          </w:tcPr>
          <w:p w:rsidR="00BA381B" w:rsidRPr="001017DE" w:rsidRDefault="00BA381B" w:rsidP="00FD732D">
            <w:pPr>
              <w:widowControl w:val="0"/>
            </w:pPr>
            <w:r w:rsidRPr="001017DE">
              <w:t>Apibrėžti propelerio techninės priežiūros procesus.</w:t>
            </w:r>
          </w:p>
        </w:tc>
      </w:tr>
      <w:tr w:rsidR="001017DE" w:rsidRPr="001017DE" w:rsidTr="001017DE">
        <w:trPr>
          <w:trHeight w:val="57"/>
          <w:jc w:val="center"/>
        </w:trPr>
        <w:tc>
          <w:tcPr>
            <w:tcW w:w="435" w:type="pct"/>
            <w:vMerge/>
          </w:tcPr>
          <w:p w:rsidR="00BA381B" w:rsidRPr="001017DE" w:rsidRDefault="00BA381B" w:rsidP="00FD732D">
            <w:pPr>
              <w:widowControl w:val="0"/>
              <w:jc w:val="center"/>
            </w:pPr>
          </w:p>
        </w:tc>
        <w:tc>
          <w:tcPr>
            <w:tcW w:w="855" w:type="pct"/>
            <w:vMerge/>
          </w:tcPr>
          <w:p w:rsidR="00BA381B" w:rsidRPr="001017DE" w:rsidRDefault="00BA381B" w:rsidP="00FD732D">
            <w:pPr>
              <w:widowControl w:val="0"/>
              <w:rPr>
                <w:i/>
                <w:iCs/>
              </w:rPr>
            </w:pPr>
          </w:p>
        </w:tc>
        <w:tc>
          <w:tcPr>
            <w:tcW w:w="273" w:type="pct"/>
            <w:vMerge/>
          </w:tcPr>
          <w:p w:rsidR="00BA381B" w:rsidRPr="001017DE" w:rsidRDefault="00BA381B" w:rsidP="00FD732D">
            <w:pPr>
              <w:widowControl w:val="0"/>
              <w:jc w:val="center"/>
            </w:pPr>
          </w:p>
        </w:tc>
        <w:tc>
          <w:tcPr>
            <w:tcW w:w="423" w:type="pct"/>
            <w:vMerge/>
          </w:tcPr>
          <w:p w:rsidR="00BA381B" w:rsidRPr="001017DE" w:rsidRDefault="00BA381B" w:rsidP="00FD732D">
            <w:pPr>
              <w:widowControl w:val="0"/>
              <w:jc w:val="center"/>
            </w:pPr>
          </w:p>
        </w:tc>
        <w:tc>
          <w:tcPr>
            <w:tcW w:w="1083" w:type="pct"/>
          </w:tcPr>
          <w:p w:rsidR="00BA381B" w:rsidRPr="001017DE" w:rsidRDefault="00BA381B" w:rsidP="00FD732D">
            <w:pPr>
              <w:widowControl w:val="0"/>
            </w:pPr>
            <w:r w:rsidRPr="001017DE">
              <w:t>Apibūdinti propelerio laikymą ir konservavimą.</w:t>
            </w:r>
          </w:p>
        </w:tc>
        <w:tc>
          <w:tcPr>
            <w:tcW w:w="1931" w:type="pct"/>
          </w:tcPr>
          <w:p w:rsidR="00BA381B" w:rsidRPr="001017DE" w:rsidRDefault="00BA381B" w:rsidP="00FD732D">
            <w:pPr>
              <w:widowControl w:val="0"/>
            </w:pPr>
            <w:r w:rsidRPr="001017DE">
              <w:t>Įvardyti propelerio laikymo ir konservavimo procesus.</w:t>
            </w:r>
          </w:p>
        </w:tc>
      </w:tr>
      <w:tr w:rsidR="001017DE" w:rsidRPr="001017DE" w:rsidTr="001017DE">
        <w:trPr>
          <w:trHeight w:val="57"/>
          <w:jc w:val="center"/>
        </w:trPr>
        <w:tc>
          <w:tcPr>
            <w:tcW w:w="5000" w:type="pct"/>
            <w:gridSpan w:val="6"/>
            <w:shd w:val="clear" w:color="auto" w:fill="F2F2F2"/>
          </w:tcPr>
          <w:p w:rsidR="00837BDB" w:rsidRPr="001017DE" w:rsidRDefault="00837BDB" w:rsidP="00FD732D">
            <w:pPr>
              <w:pStyle w:val="NoSpacing"/>
              <w:widowControl w:val="0"/>
              <w:rPr>
                <w:b/>
              </w:rPr>
            </w:pPr>
            <w:r w:rsidRPr="001017DE">
              <w:rPr>
                <w:b/>
              </w:rPr>
              <w:lastRenderedPageBreak/>
              <w:t>Pasirenkamieji moduliai (iš viso 5 mokymosi kreditai)</w:t>
            </w:r>
            <w:r w:rsidR="007941DC">
              <w:rPr>
                <w:b/>
              </w:rPr>
              <w:t>*</w:t>
            </w:r>
          </w:p>
        </w:tc>
      </w:tr>
      <w:tr w:rsidR="001017DE" w:rsidRPr="001017DE" w:rsidTr="001017DE">
        <w:trPr>
          <w:trHeight w:val="57"/>
          <w:jc w:val="center"/>
        </w:trPr>
        <w:tc>
          <w:tcPr>
            <w:tcW w:w="435" w:type="pct"/>
            <w:vMerge w:val="restart"/>
          </w:tcPr>
          <w:p w:rsidR="002D6107" w:rsidRPr="001017DE" w:rsidRDefault="002D6107" w:rsidP="00FD732D">
            <w:pPr>
              <w:widowControl w:val="0"/>
              <w:jc w:val="center"/>
            </w:pPr>
            <w:r w:rsidRPr="001017DE">
              <w:t>4104160</w:t>
            </w:r>
          </w:p>
        </w:tc>
        <w:tc>
          <w:tcPr>
            <w:tcW w:w="855" w:type="pct"/>
            <w:vMerge w:val="restart"/>
          </w:tcPr>
          <w:p w:rsidR="00011944" w:rsidRPr="001017DE" w:rsidRDefault="00011944" w:rsidP="00FD732D">
            <w:pPr>
              <w:widowControl w:val="0"/>
            </w:pPr>
            <w:r w:rsidRPr="001017DE">
              <w:t>Stūmoklinis variklis</w:t>
            </w:r>
          </w:p>
        </w:tc>
        <w:tc>
          <w:tcPr>
            <w:tcW w:w="273" w:type="pct"/>
            <w:vMerge w:val="restart"/>
          </w:tcPr>
          <w:p w:rsidR="00011944" w:rsidRPr="001017DE" w:rsidRDefault="00011944" w:rsidP="00FD732D">
            <w:pPr>
              <w:widowControl w:val="0"/>
              <w:jc w:val="center"/>
            </w:pPr>
            <w:r w:rsidRPr="001017DE">
              <w:t>IV</w:t>
            </w:r>
          </w:p>
        </w:tc>
        <w:tc>
          <w:tcPr>
            <w:tcW w:w="423" w:type="pct"/>
            <w:vMerge w:val="restart"/>
          </w:tcPr>
          <w:p w:rsidR="00011944" w:rsidRPr="001017DE" w:rsidRDefault="00011944" w:rsidP="00FD732D">
            <w:pPr>
              <w:widowControl w:val="0"/>
              <w:jc w:val="center"/>
            </w:pPr>
            <w:r w:rsidRPr="001017DE">
              <w:t>5</w:t>
            </w:r>
          </w:p>
        </w:tc>
        <w:tc>
          <w:tcPr>
            <w:tcW w:w="1083" w:type="pct"/>
            <w:shd w:val="clear" w:color="auto" w:fill="auto"/>
          </w:tcPr>
          <w:p w:rsidR="00011944" w:rsidRPr="001017DE" w:rsidRDefault="00BD5EBA" w:rsidP="00FD732D">
            <w:pPr>
              <w:widowControl w:val="0"/>
            </w:pPr>
            <w:r w:rsidRPr="001017DE">
              <w:t>Apibūdinti naudingumo koeficientus.</w:t>
            </w:r>
          </w:p>
        </w:tc>
        <w:tc>
          <w:tcPr>
            <w:tcW w:w="1931" w:type="pct"/>
            <w:shd w:val="clear" w:color="auto" w:fill="auto"/>
          </w:tcPr>
          <w:p w:rsidR="00E34DC4" w:rsidRPr="001017DE" w:rsidRDefault="00E34DC4" w:rsidP="00FD732D">
            <w:pPr>
              <w:widowControl w:val="0"/>
              <w:rPr>
                <w:highlight w:val="yellow"/>
              </w:rPr>
            </w:pPr>
            <w:r w:rsidRPr="001017DE">
              <w:rPr>
                <w:highlight w:val="lightGray"/>
              </w:rPr>
              <w:t>Įvardyti naudingumo koeficientus.</w:t>
            </w:r>
            <w:r w:rsidRPr="001017DE">
              <w:t xml:space="preserve"> </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Atlikti galios apskaičiavimus ir matavimus.</w:t>
            </w:r>
          </w:p>
        </w:tc>
        <w:tc>
          <w:tcPr>
            <w:tcW w:w="1931" w:type="pct"/>
            <w:shd w:val="clear" w:color="auto" w:fill="auto"/>
          </w:tcPr>
          <w:p w:rsidR="00BD5EBA" w:rsidRPr="001017DE" w:rsidRDefault="00BD5EBA" w:rsidP="00FD732D">
            <w:pPr>
              <w:widowControl w:val="0"/>
            </w:pPr>
            <w:r w:rsidRPr="001017DE">
              <w:t>Atlik</w:t>
            </w:r>
            <w:r w:rsidR="00633443" w:rsidRPr="001017DE">
              <w:t>ti matavimus ir galios apskaičia</w:t>
            </w:r>
            <w:r w:rsidRPr="001017DE">
              <w:t>vimą.</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Apibūdinti variklio konstrukciją.</w:t>
            </w:r>
          </w:p>
        </w:tc>
        <w:tc>
          <w:tcPr>
            <w:tcW w:w="1931" w:type="pct"/>
            <w:shd w:val="clear" w:color="auto" w:fill="auto"/>
          </w:tcPr>
          <w:p w:rsidR="00BD5EBA" w:rsidRPr="001017DE" w:rsidRDefault="00633443" w:rsidP="00FD732D">
            <w:pPr>
              <w:widowControl w:val="0"/>
            </w:pPr>
            <w:r w:rsidRPr="001017DE">
              <w:t>Į</w:t>
            </w:r>
            <w:r w:rsidR="00BD5EBA" w:rsidRPr="001017DE">
              <w:t>vardyti konstrukcijos ypatumus ir veikimo principą.</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Prižiūrėti variklių degalų sistemas.</w:t>
            </w:r>
          </w:p>
        </w:tc>
        <w:tc>
          <w:tcPr>
            <w:tcW w:w="1931" w:type="pct"/>
            <w:shd w:val="clear" w:color="auto" w:fill="auto"/>
          </w:tcPr>
          <w:p w:rsidR="00BD5EBA" w:rsidRPr="001017DE" w:rsidRDefault="00BD5EBA" w:rsidP="00FD732D">
            <w:pPr>
              <w:widowControl w:val="0"/>
            </w:pPr>
            <w:r w:rsidRPr="001017DE">
              <w:t>Apibrėžti degalų sistemos veikimą.</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Apibūdinti paleidimo ir uždegimo sistemas.</w:t>
            </w:r>
          </w:p>
        </w:tc>
        <w:tc>
          <w:tcPr>
            <w:tcW w:w="1931" w:type="pct"/>
            <w:shd w:val="clear" w:color="auto" w:fill="auto"/>
          </w:tcPr>
          <w:p w:rsidR="00BD5EBA" w:rsidRPr="001017DE" w:rsidRDefault="00BD5EBA" w:rsidP="00FD732D">
            <w:pPr>
              <w:widowControl w:val="0"/>
            </w:pPr>
            <w:r w:rsidRPr="001017DE">
              <w:t>Įvardyti paleidimo ir užvedimo sistemas ir jų sudedamąsias dalis.</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Apibūdinti įsiurbimo, išmetimo ir aušinimo sistemas.</w:t>
            </w:r>
          </w:p>
        </w:tc>
        <w:tc>
          <w:tcPr>
            <w:tcW w:w="1931" w:type="pct"/>
            <w:shd w:val="clear" w:color="auto" w:fill="auto"/>
          </w:tcPr>
          <w:p w:rsidR="00BD5EBA" w:rsidRPr="001017DE" w:rsidRDefault="00BD5EBA" w:rsidP="00FD732D">
            <w:pPr>
              <w:widowControl w:val="0"/>
            </w:pPr>
            <w:r w:rsidRPr="001017DE">
              <w:t>Įvardyti įsiurbimo, išmetimo ir aušinimo sistemas ir jų veikimo principus.</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 xml:space="preserve">Apibūdinti įpūtimą/ </w:t>
            </w:r>
            <w:proofErr w:type="spellStart"/>
            <w:r w:rsidRPr="001017DE">
              <w:t>turbo</w:t>
            </w:r>
            <w:proofErr w:type="spellEnd"/>
            <w:r w:rsidRPr="001017DE">
              <w:t xml:space="preserve"> įpūtimą.</w:t>
            </w:r>
          </w:p>
        </w:tc>
        <w:tc>
          <w:tcPr>
            <w:tcW w:w="1931" w:type="pct"/>
            <w:shd w:val="clear" w:color="auto" w:fill="auto"/>
          </w:tcPr>
          <w:p w:rsidR="00BD5EBA" w:rsidRPr="001017DE" w:rsidRDefault="00BD5EBA" w:rsidP="00FD732D">
            <w:pPr>
              <w:widowControl w:val="0"/>
            </w:pPr>
            <w:r w:rsidRPr="001017DE">
              <w:t>Apibūdinti įpūtimo/</w:t>
            </w:r>
            <w:proofErr w:type="spellStart"/>
            <w:r w:rsidRPr="001017DE">
              <w:t>turbo</w:t>
            </w:r>
            <w:proofErr w:type="spellEnd"/>
            <w:r w:rsidRPr="001017DE">
              <w:t xml:space="preserve"> įpūtimo konstrukciją.</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Apibūdinti tepalus ir degalus.</w:t>
            </w:r>
          </w:p>
        </w:tc>
        <w:tc>
          <w:tcPr>
            <w:tcW w:w="1931" w:type="pct"/>
            <w:shd w:val="clear" w:color="auto" w:fill="auto"/>
          </w:tcPr>
          <w:p w:rsidR="00BD5EBA" w:rsidRPr="001017DE" w:rsidRDefault="00BD5EBA" w:rsidP="00FD732D">
            <w:pPr>
              <w:widowControl w:val="0"/>
            </w:pPr>
            <w:r w:rsidRPr="001017DE">
              <w:t>Įvardyti tepalų ir degalų savybes.</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Apibūdinti tepimo sistemą.</w:t>
            </w:r>
          </w:p>
        </w:tc>
        <w:tc>
          <w:tcPr>
            <w:tcW w:w="1931" w:type="pct"/>
            <w:shd w:val="clear" w:color="auto" w:fill="auto"/>
          </w:tcPr>
          <w:p w:rsidR="00BD5EBA" w:rsidRPr="001017DE" w:rsidRDefault="00BD5EBA" w:rsidP="00FD732D">
            <w:pPr>
              <w:widowControl w:val="0"/>
            </w:pPr>
            <w:r w:rsidRPr="001017DE">
              <w:t xml:space="preserve">Apibrėžti tepimo sistemos veikimą ir </w:t>
            </w:r>
            <w:proofErr w:type="spellStart"/>
            <w:r w:rsidRPr="001017DE">
              <w:t>sudedamasias</w:t>
            </w:r>
            <w:proofErr w:type="spellEnd"/>
            <w:r w:rsidRPr="001017DE">
              <w:t xml:space="preserve"> dalis.</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Apibūdinti</w:t>
            </w:r>
            <w:r w:rsidR="001017DE">
              <w:t xml:space="preserve"> </w:t>
            </w:r>
            <w:r w:rsidRPr="001017DE">
              <w:t>variklio darbo kontrolės sistemas.</w:t>
            </w:r>
          </w:p>
        </w:tc>
        <w:tc>
          <w:tcPr>
            <w:tcW w:w="1931" w:type="pct"/>
            <w:shd w:val="clear" w:color="auto" w:fill="auto"/>
          </w:tcPr>
          <w:p w:rsidR="00BD5EBA" w:rsidRPr="001017DE" w:rsidRDefault="00BD5EBA" w:rsidP="00FD732D">
            <w:pPr>
              <w:widowControl w:val="0"/>
            </w:pPr>
            <w:r w:rsidRPr="001017DE">
              <w:t>Įvardyti variklio rodmenų sistemas.</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Išmanyti variklio tvirtinimą.</w:t>
            </w:r>
          </w:p>
        </w:tc>
        <w:tc>
          <w:tcPr>
            <w:tcW w:w="1931" w:type="pct"/>
            <w:shd w:val="clear" w:color="auto" w:fill="auto"/>
          </w:tcPr>
          <w:p w:rsidR="00E34DC4" w:rsidRPr="001017DE" w:rsidRDefault="00E34DC4" w:rsidP="00FD732D">
            <w:pPr>
              <w:widowControl w:val="0"/>
            </w:pPr>
            <w:r w:rsidRPr="001017DE">
              <w:t>Pa</w:t>
            </w:r>
            <w:r w:rsidR="00A75816" w:rsidRPr="001017DE">
              <w:t>a</w:t>
            </w:r>
            <w:r w:rsidRPr="001017DE">
              <w:t>iškinti variklio tvirtinimo procesą.</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Išmanyti variklio priežiūrą ir antžeminį veikimą.</w:t>
            </w:r>
          </w:p>
        </w:tc>
        <w:tc>
          <w:tcPr>
            <w:tcW w:w="1931" w:type="pct"/>
            <w:shd w:val="clear" w:color="auto" w:fill="auto"/>
          </w:tcPr>
          <w:p w:rsidR="00BD5EBA" w:rsidRPr="001017DE" w:rsidRDefault="00BD5EBA" w:rsidP="00FD732D">
            <w:pPr>
              <w:widowControl w:val="0"/>
            </w:pPr>
            <w:r w:rsidRPr="001017DE">
              <w:t>Paaiškinti variklio priežiūros proc</w:t>
            </w:r>
            <w:r w:rsidR="001017DE">
              <w:t>edūras ir antžeminį jo veikimą.</w:t>
            </w:r>
          </w:p>
        </w:tc>
      </w:tr>
      <w:tr w:rsidR="001017DE" w:rsidRPr="001017DE" w:rsidTr="001017DE">
        <w:trPr>
          <w:trHeight w:val="57"/>
          <w:jc w:val="center"/>
        </w:trPr>
        <w:tc>
          <w:tcPr>
            <w:tcW w:w="435" w:type="pct"/>
            <w:vMerge w:val="restart"/>
          </w:tcPr>
          <w:p w:rsidR="00BD5EBA" w:rsidRPr="001017DE" w:rsidRDefault="00BD5EBA" w:rsidP="00FD732D">
            <w:pPr>
              <w:widowControl w:val="0"/>
              <w:jc w:val="center"/>
            </w:pPr>
            <w:r w:rsidRPr="001017DE">
              <w:t>4104161</w:t>
            </w:r>
          </w:p>
        </w:tc>
        <w:tc>
          <w:tcPr>
            <w:tcW w:w="855" w:type="pct"/>
            <w:vMerge w:val="restart"/>
          </w:tcPr>
          <w:p w:rsidR="00BD5EBA" w:rsidRPr="001017DE" w:rsidRDefault="00BD5EBA" w:rsidP="00FD732D">
            <w:pPr>
              <w:widowControl w:val="0"/>
            </w:pPr>
            <w:r w:rsidRPr="001017DE">
              <w:t xml:space="preserve">Orlaivių konstrukcinių elementų suvirinimas </w:t>
            </w:r>
          </w:p>
        </w:tc>
        <w:tc>
          <w:tcPr>
            <w:tcW w:w="273" w:type="pct"/>
            <w:vMerge w:val="restart"/>
          </w:tcPr>
          <w:p w:rsidR="00BD5EBA" w:rsidRPr="001017DE" w:rsidRDefault="00BD5EBA" w:rsidP="00FD732D">
            <w:pPr>
              <w:widowControl w:val="0"/>
              <w:jc w:val="center"/>
            </w:pPr>
            <w:r w:rsidRPr="001017DE">
              <w:t>IV</w:t>
            </w:r>
          </w:p>
        </w:tc>
        <w:tc>
          <w:tcPr>
            <w:tcW w:w="423" w:type="pct"/>
            <w:vMerge w:val="restart"/>
          </w:tcPr>
          <w:p w:rsidR="00BD5EBA" w:rsidRPr="001017DE" w:rsidRDefault="00BD5EBA" w:rsidP="00FD732D">
            <w:pPr>
              <w:widowControl w:val="0"/>
              <w:jc w:val="center"/>
            </w:pPr>
            <w:r w:rsidRPr="001017DE">
              <w:t>5</w:t>
            </w:r>
          </w:p>
        </w:tc>
        <w:tc>
          <w:tcPr>
            <w:tcW w:w="1083" w:type="pct"/>
            <w:shd w:val="clear" w:color="auto" w:fill="auto"/>
          </w:tcPr>
          <w:p w:rsidR="00BD5EBA" w:rsidRPr="001017DE" w:rsidRDefault="00BD5EBA" w:rsidP="00FD732D">
            <w:pPr>
              <w:widowControl w:val="0"/>
            </w:pPr>
            <w:r w:rsidRPr="001017DE">
              <w:t xml:space="preserve">Apibūdinti suvirinamų medžiagų savybes. </w:t>
            </w:r>
          </w:p>
        </w:tc>
        <w:tc>
          <w:tcPr>
            <w:tcW w:w="1931" w:type="pct"/>
            <w:shd w:val="clear" w:color="auto" w:fill="auto"/>
          </w:tcPr>
          <w:p w:rsidR="001017DE" w:rsidRDefault="00BD5EBA" w:rsidP="00FD732D">
            <w:pPr>
              <w:widowControl w:val="0"/>
            </w:pPr>
            <w:r w:rsidRPr="001017DE">
              <w:t>Pa</w:t>
            </w:r>
            <w:r w:rsidR="00633443" w:rsidRPr="001017DE">
              <w:t>aiškinti plieno gamybos procesus</w:t>
            </w:r>
            <w:r w:rsidRPr="001017DE">
              <w:t>, jo komponent</w:t>
            </w:r>
            <w:r w:rsidR="00633443" w:rsidRPr="001017DE">
              <w:t>us ir legiruojančių elementų įtaką</w:t>
            </w:r>
            <w:r w:rsidRPr="001017DE">
              <w:t xml:space="preserve"> savybėms.</w:t>
            </w:r>
          </w:p>
          <w:p w:rsidR="00A75816" w:rsidRPr="001017DE" w:rsidRDefault="00A75816" w:rsidP="00FD732D">
            <w:pPr>
              <w:widowControl w:val="0"/>
            </w:pPr>
            <w:r w:rsidRPr="001017DE">
              <w:t>Identifikuoti plienus ir kitus metalus bei jų lydinius pagal LST CEN ISO/TR 15608.</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 xml:space="preserve">Parinkti rankinio lankinio suvirinimo (MIG, MAG) režimus. </w:t>
            </w:r>
          </w:p>
        </w:tc>
        <w:tc>
          <w:tcPr>
            <w:tcW w:w="1931" w:type="pct"/>
            <w:shd w:val="clear" w:color="auto" w:fill="auto"/>
          </w:tcPr>
          <w:p w:rsidR="00BD5EBA" w:rsidRPr="001017DE" w:rsidRDefault="00BD5EBA" w:rsidP="00FD732D">
            <w:pPr>
              <w:widowControl w:val="0"/>
            </w:pPr>
            <w:r w:rsidRPr="001017DE">
              <w:t>Apibūdinti rankinio lank</w:t>
            </w:r>
            <w:r w:rsidR="00633443" w:rsidRPr="001017DE">
              <w:t>inio suvirinimo parametrus</w:t>
            </w:r>
            <w:r w:rsidRPr="001017DE">
              <w:t>, pagal elektrodų žymėjimą, techninę dok</w:t>
            </w:r>
            <w:r w:rsidR="001017DE">
              <w:t>umentaciją, suvirinimo sąlygas.</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Apibūdinti jungčių ir suvirinimo siūlių tipus.</w:t>
            </w:r>
          </w:p>
        </w:tc>
        <w:tc>
          <w:tcPr>
            <w:tcW w:w="1931" w:type="pct"/>
            <w:shd w:val="clear" w:color="auto" w:fill="auto"/>
          </w:tcPr>
          <w:p w:rsidR="00BD5EBA" w:rsidRPr="001017DE" w:rsidRDefault="00BD5EBA" w:rsidP="00FD732D">
            <w:pPr>
              <w:widowControl w:val="0"/>
            </w:pPr>
            <w:r w:rsidRPr="001017DE">
              <w:t>Išnagrinėti</w:t>
            </w:r>
            <w:r w:rsidR="00633443" w:rsidRPr="001017DE">
              <w:t xml:space="preserve"> skirtingų siūlių tipus ir jų paruošimą</w:t>
            </w:r>
            <w:r w:rsidRPr="001017DE">
              <w:t xml:space="preserve"> suvirinimui priklausomai nuo siūlės tipo charakteristikų.</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 xml:space="preserve">Išnagrinėti suvirinimo defektus ir deformacijas. </w:t>
            </w:r>
          </w:p>
        </w:tc>
        <w:tc>
          <w:tcPr>
            <w:tcW w:w="1931" w:type="pct"/>
            <w:shd w:val="clear" w:color="auto" w:fill="auto"/>
          </w:tcPr>
          <w:p w:rsidR="00BD5EBA" w:rsidRPr="001017DE" w:rsidRDefault="00A75816" w:rsidP="00FD732D">
            <w:pPr>
              <w:widowControl w:val="0"/>
            </w:pPr>
            <w:r w:rsidRPr="001017DE">
              <w:t xml:space="preserve">Išnagrinėti suvirinimo terminį ciklą, subėgimo deformacijas, liekamuosius </w:t>
            </w:r>
            <w:proofErr w:type="spellStart"/>
            <w:r w:rsidRPr="001017DE">
              <w:t>įtempimaus</w:t>
            </w:r>
            <w:proofErr w:type="spellEnd"/>
            <w:r w:rsidRPr="001017DE">
              <w:t xml:space="preserve"> ir deformacija</w:t>
            </w:r>
            <w:r w:rsidR="00BD5EBA" w:rsidRPr="001017DE">
              <w:t>s.</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Atlikti suvirinimo kokybės tikrinimą.</w:t>
            </w:r>
          </w:p>
        </w:tc>
        <w:tc>
          <w:tcPr>
            <w:tcW w:w="1931" w:type="pct"/>
            <w:shd w:val="clear" w:color="auto" w:fill="auto"/>
          </w:tcPr>
          <w:p w:rsidR="00BD5EBA" w:rsidRPr="001017DE" w:rsidRDefault="00BD5EBA" w:rsidP="00FD732D">
            <w:pPr>
              <w:widowControl w:val="0"/>
            </w:pPr>
            <w:r w:rsidRPr="001017DE">
              <w:t>Išnagrinėti siūlių defektai ir suvirinimo kokybės lygmenys, ardomieji ir neard</w:t>
            </w:r>
            <w:r w:rsidR="001017DE">
              <w:t>omieji kokybės bandymo metodai.</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 xml:space="preserve">Suvirinti ruošinius kampinėmis </w:t>
            </w:r>
            <w:r w:rsidRPr="001017DE">
              <w:lastRenderedPageBreak/>
              <w:t>ir sandūrinėmis siūlėmis.</w:t>
            </w:r>
          </w:p>
        </w:tc>
        <w:tc>
          <w:tcPr>
            <w:tcW w:w="1931" w:type="pct"/>
            <w:shd w:val="clear" w:color="auto" w:fill="auto"/>
          </w:tcPr>
          <w:p w:rsidR="00BD5EBA" w:rsidRPr="001017DE" w:rsidRDefault="00BD5EBA" w:rsidP="00FD732D">
            <w:pPr>
              <w:widowControl w:val="0"/>
            </w:pPr>
            <w:r w:rsidRPr="001017DE">
              <w:lastRenderedPageBreak/>
              <w:t xml:space="preserve">Atliktas suvirinimo srovės šaltinio reguliavimas, jungčių </w:t>
            </w:r>
            <w:r w:rsidRPr="001017DE">
              <w:lastRenderedPageBreak/>
              <w:t>suvirinimas kampinėmis ir sandūrinėmis siūlėmis be akivaizdžių defektų.</w:t>
            </w:r>
          </w:p>
        </w:tc>
      </w:tr>
      <w:tr w:rsidR="001017DE" w:rsidRPr="001017DE" w:rsidTr="001017DE">
        <w:trPr>
          <w:trHeight w:val="57"/>
          <w:jc w:val="center"/>
        </w:trPr>
        <w:tc>
          <w:tcPr>
            <w:tcW w:w="435" w:type="pct"/>
            <w:vMerge/>
          </w:tcPr>
          <w:p w:rsidR="00BD5EBA" w:rsidRPr="001017DE" w:rsidRDefault="00BD5EBA" w:rsidP="00FD732D">
            <w:pPr>
              <w:widowControl w:val="0"/>
              <w:jc w:val="center"/>
            </w:pPr>
          </w:p>
        </w:tc>
        <w:tc>
          <w:tcPr>
            <w:tcW w:w="855" w:type="pct"/>
            <w:vMerge/>
          </w:tcPr>
          <w:p w:rsidR="00BD5EBA" w:rsidRPr="001017DE" w:rsidRDefault="00BD5EBA" w:rsidP="00FD732D">
            <w:pPr>
              <w:widowControl w:val="0"/>
            </w:pPr>
          </w:p>
        </w:tc>
        <w:tc>
          <w:tcPr>
            <w:tcW w:w="273" w:type="pct"/>
            <w:vMerge/>
          </w:tcPr>
          <w:p w:rsidR="00BD5EBA" w:rsidRPr="001017DE" w:rsidRDefault="00BD5EBA" w:rsidP="00FD732D">
            <w:pPr>
              <w:widowControl w:val="0"/>
              <w:jc w:val="center"/>
            </w:pPr>
          </w:p>
        </w:tc>
        <w:tc>
          <w:tcPr>
            <w:tcW w:w="423" w:type="pct"/>
            <w:vMerge/>
          </w:tcPr>
          <w:p w:rsidR="00BD5EBA" w:rsidRPr="001017DE" w:rsidRDefault="00BD5EBA" w:rsidP="00FD732D">
            <w:pPr>
              <w:widowControl w:val="0"/>
              <w:jc w:val="center"/>
            </w:pPr>
          </w:p>
        </w:tc>
        <w:tc>
          <w:tcPr>
            <w:tcW w:w="1083" w:type="pct"/>
            <w:shd w:val="clear" w:color="auto" w:fill="auto"/>
          </w:tcPr>
          <w:p w:rsidR="00BD5EBA" w:rsidRPr="001017DE" w:rsidRDefault="00BD5EBA" w:rsidP="00FD732D">
            <w:pPr>
              <w:widowControl w:val="0"/>
            </w:pPr>
            <w:r w:rsidRPr="001017DE">
              <w:t xml:space="preserve">Suvirinti ruošinius </w:t>
            </w:r>
            <w:proofErr w:type="spellStart"/>
            <w:r w:rsidRPr="001017DE">
              <w:t>tėjinėmis</w:t>
            </w:r>
            <w:proofErr w:type="spellEnd"/>
            <w:r w:rsidRPr="001017DE">
              <w:t xml:space="preserve"> ir sandūrinėmis jungtimis.</w:t>
            </w:r>
          </w:p>
        </w:tc>
        <w:tc>
          <w:tcPr>
            <w:tcW w:w="1931" w:type="pct"/>
            <w:shd w:val="clear" w:color="auto" w:fill="auto"/>
          </w:tcPr>
          <w:p w:rsidR="00BD5EBA" w:rsidRPr="001017DE" w:rsidRDefault="00BD5EBA" w:rsidP="00FD732D">
            <w:pPr>
              <w:widowControl w:val="0"/>
            </w:pPr>
            <w:r w:rsidRPr="001017DE">
              <w:t xml:space="preserve">Pagal pateiktas užduotis suvirinti plieno plokštes </w:t>
            </w:r>
            <w:proofErr w:type="spellStart"/>
            <w:r w:rsidRPr="001017DE">
              <w:t>tėjinėmis</w:t>
            </w:r>
            <w:proofErr w:type="spellEnd"/>
            <w:r w:rsidRPr="001017DE">
              <w:t xml:space="preserve"> ir sandūrinėmis siūlėmis be akivaizdžių defektų.</w:t>
            </w:r>
          </w:p>
        </w:tc>
      </w:tr>
      <w:tr w:rsidR="001017DE" w:rsidRPr="001017DE" w:rsidTr="001017DE">
        <w:trPr>
          <w:trHeight w:val="57"/>
          <w:jc w:val="center"/>
        </w:trPr>
        <w:tc>
          <w:tcPr>
            <w:tcW w:w="5000" w:type="pct"/>
            <w:gridSpan w:val="6"/>
            <w:shd w:val="clear" w:color="auto" w:fill="F2F2F2"/>
          </w:tcPr>
          <w:p w:rsidR="00BD5EBA" w:rsidRPr="001017DE" w:rsidRDefault="00BD5EBA" w:rsidP="00FD732D">
            <w:pPr>
              <w:pStyle w:val="NoSpacing"/>
              <w:widowControl w:val="0"/>
              <w:rPr>
                <w:b/>
              </w:rPr>
            </w:pPr>
            <w:r w:rsidRPr="001017DE">
              <w:rPr>
                <w:b/>
              </w:rPr>
              <w:t>Baigiamasis modulis (iš viso 5 mokymosi kreditai)</w:t>
            </w:r>
          </w:p>
        </w:tc>
      </w:tr>
      <w:tr w:rsidR="001017DE" w:rsidRPr="001017DE" w:rsidTr="001017DE">
        <w:trPr>
          <w:trHeight w:val="57"/>
          <w:jc w:val="center"/>
        </w:trPr>
        <w:tc>
          <w:tcPr>
            <w:tcW w:w="435" w:type="pct"/>
          </w:tcPr>
          <w:p w:rsidR="00BD5EBA" w:rsidRPr="001017DE" w:rsidRDefault="00BD5EBA" w:rsidP="00FD732D">
            <w:pPr>
              <w:widowControl w:val="0"/>
              <w:jc w:val="center"/>
            </w:pPr>
            <w:r w:rsidRPr="001017DE">
              <w:t>4000004</w:t>
            </w:r>
          </w:p>
        </w:tc>
        <w:tc>
          <w:tcPr>
            <w:tcW w:w="855" w:type="pct"/>
          </w:tcPr>
          <w:p w:rsidR="00BD5EBA" w:rsidRPr="001017DE" w:rsidRDefault="00BD5EBA" w:rsidP="00FD732D">
            <w:pPr>
              <w:widowControl w:val="0"/>
              <w:rPr>
                <w:iCs/>
              </w:rPr>
            </w:pPr>
            <w:r w:rsidRPr="001017DE">
              <w:rPr>
                <w:iCs/>
              </w:rPr>
              <w:t>Įvadas į darbo rinką</w:t>
            </w:r>
          </w:p>
        </w:tc>
        <w:tc>
          <w:tcPr>
            <w:tcW w:w="273" w:type="pct"/>
          </w:tcPr>
          <w:p w:rsidR="00BD5EBA" w:rsidRPr="001017DE" w:rsidRDefault="00BD5EBA" w:rsidP="00FD732D">
            <w:pPr>
              <w:widowControl w:val="0"/>
              <w:jc w:val="center"/>
            </w:pPr>
            <w:r w:rsidRPr="001017DE">
              <w:t>IV</w:t>
            </w:r>
          </w:p>
        </w:tc>
        <w:tc>
          <w:tcPr>
            <w:tcW w:w="423" w:type="pct"/>
          </w:tcPr>
          <w:p w:rsidR="00BD5EBA" w:rsidRPr="001017DE" w:rsidRDefault="00BD5EBA" w:rsidP="00FD732D">
            <w:pPr>
              <w:widowControl w:val="0"/>
              <w:jc w:val="center"/>
            </w:pPr>
            <w:r w:rsidRPr="001017DE">
              <w:t>5</w:t>
            </w:r>
          </w:p>
        </w:tc>
        <w:tc>
          <w:tcPr>
            <w:tcW w:w="1083" w:type="pct"/>
          </w:tcPr>
          <w:p w:rsidR="00BD5EBA" w:rsidRPr="001017DE" w:rsidRDefault="00BD5EBA" w:rsidP="00FD732D">
            <w:pPr>
              <w:widowControl w:val="0"/>
            </w:pPr>
            <w:r w:rsidRPr="001017DE">
              <w:t>Formuoti darbinius įgūdžius realioje darbo vietoje.</w:t>
            </w:r>
          </w:p>
        </w:tc>
        <w:tc>
          <w:tcPr>
            <w:tcW w:w="1931" w:type="pct"/>
          </w:tcPr>
          <w:p w:rsidR="00BD5EBA" w:rsidRPr="001017DE" w:rsidRDefault="00BD5EBA" w:rsidP="00FD732D">
            <w:pPr>
              <w:widowControl w:val="0"/>
              <w:jc w:val="both"/>
              <w:rPr>
                <w:iCs/>
              </w:rPr>
            </w:pPr>
            <w:r w:rsidRPr="001017DE">
              <w:rPr>
                <w:iCs/>
              </w:rPr>
              <w:t>Įsivertinti ir realioje darbo vietoje demonstruoti įgytas kompetencijas.</w:t>
            </w:r>
          </w:p>
          <w:p w:rsidR="00BD5EBA" w:rsidRPr="001017DE" w:rsidRDefault="00BD5EBA" w:rsidP="00FD732D">
            <w:pPr>
              <w:widowControl w:val="0"/>
              <w:jc w:val="both"/>
              <w:rPr>
                <w:iCs/>
              </w:rPr>
            </w:pPr>
            <w:r w:rsidRPr="001017DE">
              <w:t xml:space="preserve">Susipažinti su būsimo darbo specifika ir </w:t>
            </w:r>
            <w:r w:rsidRPr="001017DE">
              <w:rPr>
                <w:iCs/>
              </w:rPr>
              <w:t>adaptuotis realioje darbo vietoje.</w:t>
            </w:r>
          </w:p>
          <w:p w:rsidR="00BD5EBA" w:rsidRPr="001017DE" w:rsidRDefault="00BD5EBA" w:rsidP="00FD732D">
            <w:pPr>
              <w:widowControl w:val="0"/>
              <w:jc w:val="both"/>
            </w:pPr>
            <w:r w:rsidRPr="001017DE">
              <w:t>Įsivertinti asmenines integracijos į darbo rinką galimybes.</w:t>
            </w:r>
          </w:p>
        </w:tc>
      </w:tr>
    </w:tbl>
    <w:p w:rsidR="00F83561" w:rsidRPr="001017DE" w:rsidRDefault="00F83561" w:rsidP="00FD732D">
      <w:pPr>
        <w:widowControl w:val="0"/>
        <w:rPr>
          <w:lang w:val="pt-BR"/>
        </w:rPr>
      </w:pPr>
      <w:r w:rsidRPr="001017DE">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1017DE" w:rsidRDefault="00F67E19" w:rsidP="00FD732D">
      <w:pPr>
        <w:widowControl w:val="0"/>
        <w:jc w:val="center"/>
        <w:rPr>
          <w:b/>
          <w:sz w:val="28"/>
          <w:szCs w:val="28"/>
        </w:rPr>
      </w:pPr>
      <w:r w:rsidRPr="001017DE">
        <w:rPr>
          <w:lang w:val="pt-BR"/>
        </w:rPr>
        <w:br w:type="page"/>
      </w:r>
      <w:r w:rsidR="00086D78" w:rsidRPr="001017DE">
        <w:rPr>
          <w:b/>
          <w:sz w:val="28"/>
          <w:szCs w:val="28"/>
        </w:rPr>
        <w:lastRenderedPageBreak/>
        <w:t>3. REKOMENDUOJAMA MODULIŲ SEKA</w:t>
      </w:r>
    </w:p>
    <w:p w:rsidR="00704C61" w:rsidRPr="001017DE" w:rsidRDefault="00704C61" w:rsidP="00FD732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5246"/>
        <w:gridCol w:w="1560"/>
        <w:gridCol w:w="2267"/>
        <w:gridCol w:w="5211"/>
      </w:tblGrid>
      <w:tr w:rsidR="001017DE" w:rsidRPr="001017DE" w:rsidTr="007941DC">
        <w:trPr>
          <w:jc w:val="center"/>
        </w:trPr>
        <w:tc>
          <w:tcPr>
            <w:tcW w:w="450" w:type="pct"/>
          </w:tcPr>
          <w:p w:rsidR="00570F2C" w:rsidRPr="001017DE" w:rsidRDefault="00570F2C" w:rsidP="00FD732D">
            <w:pPr>
              <w:widowControl w:val="0"/>
              <w:jc w:val="center"/>
              <w:rPr>
                <w:b/>
              </w:rPr>
            </w:pPr>
            <w:r w:rsidRPr="001017DE">
              <w:rPr>
                <w:b/>
              </w:rPr>
              <w:t>Valstybinis kodas</w:t>
            </w:r>
          </w:p>
        </w:tc>
        <w:tc>
          <w:tcPr>
            <w:tcW w:w="1671" w:type="pct"/>
          </w:tcPr>
          <w:p w:rsidR="00570F2C" w:rsidRPr="001017DE" w:rsidRDefault="00570F2C" w:rsidP="00FD732D">
            <w:pPr>
              <w:widowControl w:val="0"/>
              <w:jc w:val="center"/>
              <w:rPr>
                <w:b/>
              </w:rPr>
            </w:pPr>
            <w:r w:rsidRPr="001017DE">
              <w:rPr>
                <w:b/>
              </w:rPr>
              <w:t>Modulio pavadinimas</w:t>
            </w:r>
          </w:p>
        </w:tc>
        <w:tc>
          <w:tcPr>
            <w:tcW w:w="497" w:type="pct"/>
          </w:tcPr>
          <w:p w:rsidR="00570F2C" w:rsidRPr="001017DE" w:rsidRDefault="00570F2C" w:rsidP="00FD732D">
            <w:pPr>
              <w:widowControl w:val="0"/>
              <w:jc w:val="center"/>
              <w:rPr>
                <w:b/>
              </w:rPr>
            </w:pPr>
            <w:r w:rsidRPr="001017DE">
              <w:rPr>
                <w:b/>
                <w:lang w:val="pt-BR"/>
              </w:rPr>
              <w:t>LTKS lygis</w:t>
            </w:r>
          </w:p>
        </w:tc>
        <w:tc>
          <w:tcPr>
            <w:tcW w:w="722" w:type="pct"/>
          </w:tcPr>
          <w:p w:rsidR="00570F2C" w:rsidRPr="001017DE" w:rsidRDefault="00570F2C" w:rsidP="00FD732D">
            <w:pPr>
              <w:widowControl w:val="0"/>
              <w:jc w:val="center"/>
              <w:rPr>
                <w:b/>
              </w:rPr>
            </w:pPr>
            <w:r w:rsidRPr="001017DE">
              <w:rPr>
                <w:b/>
              </w:rPr>
              <w:t xml:space="preserve">Apimtis </w:t>
            </w:r>
            <w:r w:rsidR="00592AFC" w:rsidRPr="001017DE">
              <w:rPr>
                <w:b/>
              </w:rPr>
              <w:t xml:space="preserve">mokymosi </w:t>
            </w:r>
            <w:r w:rsidRPr="001017DE">
              <w:rPr>
                <w:b/>
              </w:rPr>
              <w:t>kreditais</w:t>
            </w:r>
          </w:p>
        </w:tc>
        <w:tc>
          <w:tcPr>
            <w:tcW w:w="1660" w:type="pct"/>
          </w:tcPr>
          <w:p w:rsidR="00570F2C" w:rsidRPr="001017DE" w:rsidRDefault="006B30BE" w:rsidP="00FD732D">
            <w:pPr>
              <w:widowControl w:val="0"/>
              <w:jc w:val="center"/>
              <w:rPr>
                <w:b/>
              </w:rPr>
            </w:pPr>
            <w:r w:rsidRPr="001017DE">
              <w:rPr>
                <w:b/>
              </w:rPr>
              <w:t>Asmens pasirengimo mokytis modulyje reikalavimai</w:t>
            </w:r>
            <w:r w:rsidR="00570F2C" w:rsidRPr="001017DE">
              <w:rPr>
                <w:b/>
              </w:rPr>
              <w:t xml:space="preserve"> (jei taikoma)</w:t>
            </w:r>
          </w:p>
        </w:tc>
      </w:tr>
      <w:tr w:rsidR="001017DE" w:rsidRPr="001017DE" w:rsidTr="001017DE">
        <w:trPr>
          <w:jc w:val="center"/>
        </w:trPr>
        <w:tc>
          <w:tcPr>
            <w:tcW w:w="5000" w:type="pct"/>
            <w:gridSpan w:val="5"/>
            <w:shd w:val="clear" w:color="auto" w:fill="F2F2F2"/>
          </w:tcPr>
          <w:p w:rsidR="00BE2C79" w:rsidRPr="001017DE" w:rsidRDefault="00BE2C79" w:rsidP="00FD732D">
            <w:pPr>
              <w:widowControl w:val="0"/>
            </w:pPr>
            <w:r w:rsidRPr="001017DE">
              <w:rPr>
                <w:b/>
              </w:rPr>
              <w:t>Įvadinis modulis (iš viso 1 mokymosi kreditas)</w:t>
            </w:r>
            <w:r w:rsidR="007941DC">
              <w:t>*</w:t>
            </w:r>
          </w:p>
        </w:tc>
      </w:tr>
      <w:tr w:rsidR="001017DE" w:rsidRPr="001017DE" w:rsidTr="007941DC">
        <w:trPr>
          <w:jc w:val="center"/>
        </w:trPr>
        <w:tc>
          <w:tcPr>
            <w:tcW w:w="450" w:type="pct"/>
          </w:tcPr>
          <w:p w:rsidR="00BE2C79" w:rsidRPr="001017DE" w:rsidRDefault="00BE2C79" w:rsidP="00FD732D">
            <w:pPr>
              <w:widowControl w:val="0"/>
              <w:jc w:val="center"/>
            </w:pPr>
            <w:r w:rsidRPr="001017DE">
              <w:t>4000005</w:t>
            </w:r>
          </w:p>
        </w:tc>
        <w:tc>
          <w:tcPr>
            <w:tcW w:w="1671" w:type="pct"/>
          </w:tcPr>
          <w:p w:rsidR="00BE2C79" w:rsidRPr="001017DE" w:rsidRDefault="00BE2C79" w:rsidP="00FD732D">
            <w:pPr>
              <w:widowControl w:val="0"/>
            </w:pPr>
            <w:r w:rsidRPr="001017DE">
              <w:t>Įvadas į profesiją</w:t>
            </w:r>
          </w:p>
        </w:tc>
        <w:tc>
          <w:tcPr>
            <w:tcW w:w="497" w:type="pct"/>
          </w:tcPr>
          <w:p w:rsidR="00BE2C79" w:rsidRPr="001017DE" w:rsidRDefault="00BE2C79" w:rsidP="00FD732D">
            <w:pPr>
              <w:widowControl w:val="0"/>
              <w:jc w:val="center"/>
            </w:pPr>
            <w:r w:rsidRPr="001017DE">
              <w:t>IV</w:t>
            </w:r>
          </w:p>
        </w:tc>
        <w:tc>
          <w:tcPr>
            <w:tcW w:w="722" w:type="pct"/>
          </w:tcPr>
          <w:p w:rsidR="00BE2C79" w:rsidRPr="001017DE" w:rsidRDefault="00BE2C79" w:rsidP="00FD732D">
            <w:pPr>
              <w:widowControl w:val="0"/>
              <w:jc w:val="center"/>
            </w:pPr>
            <w:r w:rsidRPr="001017DE">
              <w:t>1</w:t>
            </w:r>
          </w:p>
        </w:tc>
        <w:tc>
          <w:tcPr>
            <w:tcW w:w="1660" w:type="pct"/>
          </w:tcPr>
          <w:p w:rsidR="00BE2C79" w:rsidRPr="001017DE" w:rsidRDefault="00BE2C79" w:rsidP="00FD732D">
            <w:pPr>
              <w:widowControl w:val="0"/>
            </w:pPr>
            <w:r w:rsidRPr="001017DE">
              <w:rPr>
                <w:i/>
              </w:rPr>
              <w:t>Netaikoma.</w:t>
            </w:r>
          </w:p>
        </w:tc>
      </w:tr>
      <w:tr w:rsidR="001017DE" w:rsidRPr="001017DE" w:rsidTr="001017DE">
        <w:trPr>
          <w:trHeight w:val="174"/>
          <w:jc w:val="center"/>
        </w:trPr>
        <w:tc>
          <w:tcPr>
            <w:tcW w:w="5000" w:type="pct"/>
            <w:gridSpan w:val="5"/>
            <w:shd w:val="clear" w:color="auto" w:fill="F2F2F2"/>
          </w:tcPr>
          <w:p w:rsidR="00BE2C79" w:rsidRPr="001017DE" w:rsidRDefault="00BE2C79" w:rsidP="00FD732D">
            <w:pPr>
              <w:widowControl w:val="0"/>
            </w:pPr>
            <w:r w:rsidRPr="001017DE">
              <w:rPr>
                <w:b/>
              </w:rPr>
              <w:t>Bendrieji moduliai (iš viso 4 mokymosi kreditai)</w:t>
            </w:r>
            <w:r w:rsidR="007941DC">
              <w:t>*</w:t>
            </w:r>
          </w:p>
        </w:tc>
      </w:tr>
      <w:tr w:rsidR="001017DE" w:rsidRPr="001017DE" w:rsidTr="007941DC">
        <w:trPr>
          <w:trHeight w:val="174"/>
          <w:jc w:val="center"/>
        </w:trPr>
        <w:tc>
          <w:tcPr>
            <w:tcW w:w="450" w:type="pct"/>
          </w:tcPr>
          <w:p w:rsidR="00AE2D9C" w:rsidRPr="001017DE" w:rsidRDefault="00AE2D9C" w:rsidP="00FD732D">
            <w:pPr>
              <w:widowControl w:val="0"/>
              <w:jc w:val="center"/>
            </w:pPr>
            <w:r w:rsidRPr="001017DE">
              <w:t>4102201</w:t>
            </w:r>
          </w:p>
        </w:tc>
        <w:tc>
          <w:tcPr>
            <w:tcW w:w="1671" w:type="pct"/>
          </w:tcPr>
          <w:p w:rsidR="00AE2D9C" w:rsidRPr="001017DE" w:rsidRDefault="00AE2D9C" w:rsidP="00FD732D">
            <w:pPr>
              <w:widowControl w:val="0"/>
              <w:rPr>
                <w:i/>
                <w:iCs/>
                <w:strike/>
              </w:rPr>
            </w:pPr>
            <w:r w:rsidRPr="001017DE">
              <w:t>Saugus el</w:t>
            </w:r>
            <w:r w:rsidR="007941DC">
              <w:t>gesys ekstremaliose situacijose</w:t>
            </w:r>
          </w:p>
        </w:tc>
        <w:tc>
          <w:tcPr>
            <w:tcW w:w="497" w:type="pct"/>
          </w:tcPr>
          <w:p w:rsidR="00AE2D9C" w:rsidRPr="001017DE" w:rsidRDefault="00AE2D9C" w:rsidP="00FD732D">
            <w:pPr>
              <w:widowControl w:val="0"/>
              <w:jc w:val="center"/>
            </w:pPr>
            <w:r w:rsidRPr="001017DE">
              <w:t>IV</w:t>
            </w:r>
          </w:p>
        </w:tc>
        <w:tc>
          <w:tcPr>
            <w:tcW w:w="722" w:type="pct"/>
          </w:tcPr>
          <w:p w:rsidR="00AE2D9C" w:rsidRPr="001017DE" w:rsidRDefault="00AE2D9C" w:rsidP="00FD732D">
            <w:pPr>
              <w:widowControl w:val="0"/>
              <w:jc w:val="center"/>
            </w:pPr>
            <w:r w:rsidRPr="001017DE">
              <w:t>1</w:t>
            </w:r>
          </w:p>
        </w:tc>
        <w:tc>
          <w:tcPr>
            <w:tcW w:w="1660" w:type="pct"/>
          </w:tcPr>
          <w:p w:rsidR="00AE2D9C" w:rsidRPr="001017DE" w:rsidRDefault="00AE2D9C" w:rsidP="00FD732D">
            <w:pPr>
              <w:widowControl w:val="0"/>
            </w:pPr>
            <w:r w:rsidRPr="001017DE">
              <w:rPr>
                <w:i/>
              </w:rPr>
              <w:t>Netaikoma.</w:t>
            </w:r>
          </w:p>
        </w:tc>
      </w:tr>
      <w:tr w:rsidR="001017DE" w:rsidRPr="001017DE" w:rsidTr="007941DC">
        <w:trPr>
          <w:trHeight w:val="174"/>
          <w:jc w:val="center"/>
        </w:trPr>
        <w:tc>
          <w:tcPr>
            <w:tcW w:w="450" w:type="pct"/>
          </w:tcPr>
          <w:p w:rsidR="00AE2D9C" w:rsidRPr="001017DE" w:rsidRDefault="00AE2D9C" w:rsidP="00FD732D">
            <w:pPr>
              <w:widowControl w:val="0"/>
              <w:jc w:val="center"/>
            </w:pPr>
            <w:r w:rsidRPr="001017DE">
              <w:t>4102105</w:t>
            </w:r>
          </w:p>
        </w:tc>
        <w:tc>
          <w:tcPr>
            <w:tcW w:w="1671" w:type="pct"/>
          </w:tcPr>
          <w:p w:rsidR="00AE2D9C" w:rsidRPr="001017DE" w:rsidRDefault="00AE2D9C" w:rsidP="00FD732D">
            <w:pPr>
              <w:widowControl w:val="0"/>
              <w:rPr>
                <w:i/>
                <w:iCs/>
              </w:rPr>
            </w:pPr>
            <w:r w:rsidRPr="001017DE">
              <w:t>Sąmoninga</w:t>
            </w:r>
            <w:r w:rsidR="007941DC">
              <w:t>s fizinio aktyvumo reguliavimas</w:t>
            </w:r>
          </w:p>
        </w:tc>
        <w:tc>
          <w:tcPr>
            <w:tcW w:w="497" w:type="pct"/>
          </w:tcPr>
          <w:p w:rsidR="00AE2D9C" w:rsidRPr="001017DE" w:rsidRDefault="00AE2D9C" w:rsidP="00FD732D">
            <w:pPr>
              <w:widowControl w:val="0"/>
              <w:jc w:val="center"/>
            </w:pPr>
            <w:r w:rsidRPr="001017DE">
              <w:t>IV</w:t>
            </w:r>
          </w:p>
        </w:tc>
        <w:tc>
          <w:tcPr>
            <w:tcW w:w="722" w:type="pct"/>
          </w:tcPr>
          <w:p w:rsidR="00AE2D9C" w:rsidRPr="001017DE" w:rsidRDefault="00AE2D9C" w:rsidP="00FD732D">
            <w:pPr>
              <w:widowControl w:val="0"/>
              <w:jc w:val="center"/>
            </w:pPr>
            <w:r w:rsidRPr="001017DE">
              <w:t>1</w:t>
            </w:r>
          </w:p>
        </w:tc>
        <w:tc>
          <w:tcPr>
            <w:tcW w:w="1660" w:type="pct"/>
          </w:tcPr>
          <w:p w:rsidR="00AE2D9C" w:rsidRPr="001017DE" w:rsidRDefault="00AE2D9C" w:rsidP="00FD732D">
            <w:pPr>
              <w:widowControl w:val="0"/>
            </w:pPr>
            <w:r w:rsidRPr="001017DE">
              <w:rPr>
                <w:i/>
              </w:rPr>
              <w:t>Netaikoma.</w:t>
            </w:r>
          </w:p>
        </w:tc>
      </w:tr>
      <w:tr w:rsidR="001017DE" w:rsidRPr="001017DE" w:rsidTr="007941DC">
        <w:trPr>
          <w:trHeight w:val="174"/>
          <w:jc w:val="center"/>
        </w:trPr>
        <w:tc>
          <w:tcPr>
            <w:tcW w:w="450" w:type="pct"/>
          </w:tcPr>
          <w:p w:rsidR="00AE2D9C" w:rsidRPr="001017DE" w:rsidRDefault="00AE2D9C" w:rsidP="00FD732D">
            <w:pPr>
              <w:widowControl w:val="0"/>
              <w:jc w:val="center"/>
            </w:pPr>
            <w:r w:rsidRPr="001017DE">
              <w:t>4102203</w:t>
            </w:r>
          </w:p>
        </w:tc>
        <w:tc>
          <w:tcPr>
            <w:tcW w:w="1671" w:type="pct"/>
          </w:tcPr>
          <w:p w:rsidR="00AE2D9C" w:rsidRPr="001017DE" w:rsidRDefault="007941DC" w:rsidP="00FD732D">
            <w:pPr>
              <w:widowControl w:val="0"/>
              <w:rPr>
                <w:iCs/>
              </w:rPr>
            </w:pPr>
            <w:r>
              <w:rPr>
                <w:iCs/>
              </w:rPr>
              <w:t>Darbuotojų sauga ir sveikata</w:t>
            </w:r>
          </w:p>
        </w:tc>
        <w:tc>
          <w:tcPr>
            <w:tcW w:w="497" w:type="pct"/>
          </w:tcPr>
          <w:p w:rsidR="00AE2D9C" w:rsidRPr="001017DE" w:rsidRDefault="00AE2D9C" w:rsidP="00FD732D">
            <w:pPr>
              <w:widowControl w:val="0"/>
              <w:jc w:val="center"/>
            </w:pPr>
            <w:r w:rsidRPr="001017DE">
              <w:t>IV</w:t>
            </w:r>
          </w:p>
        </w:tc>
        <w:tc>
          <w:tcPr>
            <w:tcW w:w="722" w:type="pct"/>
          </w:tcPr>
          <w:p w:rsidR="00AE2D9C" w:rsidRPr="001017DE" w:rsidRDefault="00AE2D9C" w:rsidP="00FD732D">
            <w:pPr>
              <w:widowControl w:val="0"/>
              <w:jc w:val="center"/>
            </w:pPr>
            <w:r w:rsidRPr="001017DE">
              <w:t>2</w:t>
            </w:r>
          </w:p>
        </w:tc>
        <w:tc>
          <w:tcPr>
            <w:tcW w:w="1660" w:type="pct"/>
          </w:tcPr>
          <w:p w:rsidR="00AE2D9C" w:rsidRPr="001017DE" w:rsidRDefault="00AE2D9C" w:rsidP="00FD732D">
            <w:pPr>
              <w:widowControl w:val="0"/>
            </w:pPr>
            <w:r w:rsidRPr="001017DE">
              <w:rPr>
                <w:i/>
              </w:rPr>
              <w:t>Netaikoma.</w:t>
            </w:r>
          </w:p>
        </w:tc>
      </w:tr>
      <w:tr w:rsidR="001017DE" w:rsidRPr="001017DE" w:rsidTr="001017DE">
        <w:trPr>
          <w:trHeight w:val="174"/>
          <w:jc w:val="center"/>
        </w:trPr>
        <w:tc>
          <w:tcPr>
            <w:tcW w:w="5000" w:type="pct"/>
            <w:gridSpan w:val="5"/>
            <w:shd w:val="clear" w:color="auto" w:fill="F2F2F2"/>
          </w:tcPr>
          <w:p w:rsidR="00BE2C79" w:rsidRPr="001017DE" w:rsidRDefault="00BE2C79" w:rsidP="00FD732D">
            <w:pPr>
              <w:widowControl w:val="0"/>
              <w:rPr>
                <w:i/>
              </w:rPr>
            </w:pPr>
            <w:r w:rsidRPr="001017DE">
              <w:rPr>
                <w:b/>
              </w:rPr>
              <w:t>Bendrieji moduliai (iš viso 45 mokymosi kreditai)</w:t>
            </w:r>
          </w:p>
        </w:tc>
      </w:tr>
      <w:tr w:rsidR="001017DE" w:rsidRPr="001017DE" w:rsidTr="001017DE">
        <w:trPr>
          <w:trHeight w:val="174"/>
          <w:jc w:val="center"/>
        </w:trPr>
        <w:tc>
          <w:tcPr>
            <w:tcW w:w="5000" w:type="pct"/>
            <w:gridSpan w:val="5"/>
          </w:tcPr>
          <w:p w:rsidR="00BE2C79" w:rsidRPr="001017DE" w:rsidRDefault="00BE2C79" w:rsidP="00FD732D">
            <w:pPr>
              <w:widowControl w:val="0"/>
              <w:rPr>
                <w:i/>
              </w:rPr>
            </w:pPr>
            <w:r w:rsidRPr="001017DE">
              <w:rPr>
                <w:i/>
              </w:rPr>
              <w:t>Privalomieji (iš viso 45 mokymosi kreditai)</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4104148</w:t>
            </w:r>
          </w:p>
        </w:tc>
        <w:tc>
          <w:tcPr>
            <w:tcW w:w="1671" w:type="pct"/>
          </w:tcPr>
          <w:p w:rsidR="00BE2C79" w:rsidRPr="001017DE" w:rsidRDefault="00BE2C79" w:rsidP="00FD732D">
            <w:pPr>
              <w:widowControl w:val="0"/>
              <w:rPr>
                <w:iCs/>
              </w:rPr>
            </w:pPr>
            <w:r w:rsidRPr="001017DE">
              <w:rPr>
                <w:iCs/>
              </w:rPr>
              <w:t>Matematikos pagrindai</w:t>
            </w:r>
          </w:p>
        </w:tc>
        <w:tc>
          <w:tcPr>
            <w:tcW w:w="497" w:type="pct"/>
          </w:tcPr>
          <w:p w:rsidR="00BE2C79" w:rsidRPr="001017DE" w:rsidRDefault="00BE2C79" w:rsidP="00FD732D">
            <w:pPr>
              <w:widowControl w:val="0"/>
              <w:jc w:val="center"/>
            </w:pPr>
            <w:r w:rsidRPr="001017DE">
              <w:t>IV</w:t>
            </w:r>
          </w:p>
        </w:tc>
        <w:tc>
          <w:tcPr>
            <w:tcW w:w="722" w:type="pct"/>
          </w:tcPr>
          <w:p w:rsidR="00BE2C79" w:rsidRPr="001017DE" w:rsidRDefault="00BE2C79" w:rsidP="00FD732D">
            <w:pPr>
              <w:widowControl w:val="0"/>
              <w:jc w:val="center"/>
            </w:pPr>
            <w:r w:rsidRPr="001017DE">
              <w:t>1</w:t>
            </w:r>
          </w:p>
        </w:tc>
        <w:tc>
          <w:tcPr>
            <w:tcW w:w="1660" w:type="pct"/>
          </w:tcPr>
          <w:p w:rsidR="00BE2C79" w:rsidRPr="001017DE" w:rsidRDefault="00BE2C79" w:rsidP="00FD732D">
            <w:pPr>
              <w:widowControl w:val="0"/>
            </w:pPr>
            <w:r w:rsidRPr="001017DE">
              <w:rPr>
                <w:i/>
              </w:rPr>
              <w:t>Netaikoma.</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4104149</w:t>
            </w:r>
          </w:p>
        </w:tc>
        <w:tc>
          <w:tcPr>
            <w:tcW w:w="1671" w:type="pct"/>
          </w:tcPr>
          <w:p w:rsidR="00BE2C79" w:rsidRPr="001017DE" w:rsidRDefault="001017DE" w:rsidP="00FD732D">
            <w:pPr>
              <w:widowControl w:val="0"/>
              <w:rPr>
                <w:iCs/>
              </w:rPr>
            </w:pPr>
            <w:r>
              <w:rPr>
                <w:iCs/>
              </w:rPr>
              <w:t>Fizikos pagrindai</w:t>
            </w:r>
          </w:p>
        </w:tc>
        <w:tc>
          <w:tcPr>
            <w:tcW w:w="497" w:type="pct"/>
          </w:tcPr>
          <w:p w:rsidR="00BE2C79" w:rsidRPr="001017DE" w:rsidRDefault="00BE2C79" w:rsidP="00FD732D">
            <w:pPr>
              <w:widowControl w:val="0"/>
              <w:jc w:val="center"/>
            </w:pPr>
            <w:r w:rsidRPr="001017DE">
              <w:t>IV</w:t>
            </w:r>
          </w:p>
        </w:tc>
        <w:tc>
          <w:tcPr>
            <w:tcW w:w="722" w:type="pct"/>
          </w:tcPr>
          <w:p w:rsidR="00BE2C79" w:rsidRPr="001017DE" w:rsidRDefault="00BE2C79" w:rsidP="00FD732D">
            <w:pPr>
              <w:widowControl w:val="0"/>
              <w:jc w:val="center"/>
            </w:pPr>
            <w:r w:rsidRPr="001017DE">
              <w:t>2</w:t>
            </w:r>
          </w:p>
        </w:tc>
        <w:tc>
          <w:tcPr>
            <w:tcW w:w="1660" w:type="pct"/>
          </w:tcPr>
          <w:p w:rsidR="00BE2C79" w:rsidRPr="001017DE" w:rsidRDefault="00BE2C79" w:rsidP="00FD732D">
            <w:pPr>
              <w:widowControl w:val="0"/>
            </w:pPr>
            <w:r w:rsidRPr="001017DE">
              <w:rPr>
                <w:i/>
              </w:rPr>
              <w:t>Netaikoma.</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4104150</w:t>
            </w:r>
          </w:p>
        </w:tc>
        <w:tc>
          <w:tcPr>
            <w:tcW w:w="1671" w:type="pct"/>
          </w:tcPr>
          <w:p w:rsidR="00BE2C79" w:rsidRPr="001017DE" w:rsidRDefault="00BE2C79" w:rsidP="00FD732D">
            <w:pPr>
              <w:widowControl w:val="0"/>
              <w:rPr>
                <w:iCs/>
              </w:rPr>
            </w:pPr>
            <w:r w:rsidRPr="001017DE">
              <w:rPr>
                <w:iCs/>
              </w:rPr>
              <w:t xml:space="preserve">Elektrotechnikos pagrindai </w:t>
            </w:r>
          </w:p>
        </w:tc>
        <w:tc>
          <w:tcPr>
            <w:tcW w:w="497" w:type="pct"/>
          </w:tcPr>
          <w:p w:rsidR="00BE2C79" w:rsidRPr="001017DE" w:rsidRDefault="00BE2C79" w:rsidP="00FD732D">
            <w:pPr>
              <w:widowControl w:val="0"/>
              <w:jc w:val="center"/>
            </w:pPr>
            <w:r w:rsidRPr="001017DE">
              <w:t>IV</w:t>
            </w:r>
          </w:p>
        </w:tc>
        <w:tc>
          <w:tcPr>
            <w:tcW w:w="722" w:type="pct"/>
          </w:tcPr>
          <w:p w:rsidR="00BE2C79" w:rsidRPr="001017DE" w:rsidRDefault="00BE2C79" w:rsidP="00FD732D">
            <w:pPr>
              <w:widowControl w:val="0"/>
              <w:jc w:val="center"/>
            </w:pPr>
            <w:r w:rsidRPr="001017DE">
              <w:t>1</w:t>
            </w:r>
          </w:p>
        </w:tc>
        <w:tc>
          <w:tcPr>
            <w:tcW w:w="1660" w:type="pct"/>
          </w:tcPr>
          <w:p w:rsidR="00BE2C79" w:rsidRPr="001017DE" w:rsidRDefault="00BE2C79" w:rsidP="00FD732D">
            <w:pPr>
              <w:widowControl w:val="0"/>
            </w:pPr>
            <w:r w:rsidRPr="001017DE">
              <w:rPr>
                <w:i/>
              </w:rPr>
              <w:t>Netaikoma.</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4104151</w:t>
            </w:r>
          </w:p>
        </w:tc>
        <w:tc>
          <w:tcPr>
            <w:tcW w:w="1671" w:type="pct"/>
          </w:tcPr>
          <w:p w:rsidR="00BE2C79" w:rsidRPr="001017DE" w:rsidRDefault="00BE2C79" w:rsidP="00FD732D">
            <w:pPr>
              <w:widowControl w:val="0"/>
              <w:rPr>
                <w:iCs/>
              </w:rPr>
            </w:pPr>
            <w:r w:rsidRPr="001017DE">
              <w:rPr>
                <w:iCs/>
              </w:rPr>
              <w:t>Skaitmeninės technologijos</w:t>
            </w:r>
          </w:p>
        </w:tc>
        <w:tc>
          <w:tcPr>
            <w:tcW w:w="497" w:type="pct"/>
          </w:tcPr>
          <w:p w:rsidR="00BE2C79" w:rsidRPr="001017DE" w:rsidRDefault="00BE2C79" w:rsidP="00FD732D">
            <w:pPr>
              <w:widowControl w:val="0"/>
              <w:jc w:val="center"/>
            </w:pPr>
            <w:r w:rsidRPr="001017DE">
              <w:t>IV</w:t>
            </w:r>
          </w:p>
        </w:tc>
        <w:tc>
          <w:tcPr>
            <w:tcW w:w="722" w:type="pct"/>
          </w:tcPr>
          <w:p w:rsidR="00BE2C79" w:rsidRPr="001017DE" w:rsidRDefault="00BE2C79" w:rsidP="00FD732D">
            <w:pPr>
              <w:widowControl w:val="0"/>
              <w:jc w:val="center"/>
            </w:pPr>
            <w:r w:rsidRPr="001017DE">
              <w:t>1</w:t>
            </w:r>
          </w:p>
        </w:tc>
        <w:tc>
          <w:tcPr>
            <w:tcW w:w="1660" w:type="pct"/>
          </w:tcPr>
          <w:p w:rsidR="00BE2C79" w:rsidRPr="001017DE" w:rsidRDefault="00BE2C79" w:rsidP="00FD732D">
            <w:pPr>
              <w:widowControl w:val="0"/>
            </w:pPr>
            <w:r w:rsidRPr="001017DE">
              <w:rPr>
                <w:i/>
              </w:rPr>
              <w:t>Netaikoma.</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4104152</w:t>
            </w:r>
          </w:p>
        </w:tc>
        <w:tc>
          <w:tcPr>
            <w:tcW w:w="1671" w:type="pct"/>
            <w:shd w:val="clear" w:color="auto" w:fill="auto"/>
          </w:tcPr>
          <w:p w:rsidR="00BE2C79" w:rsidRPr="001017DE" w:rsidRDefault="00BE2C79" w:rsidP="00FD732D">
            <w:pPr>
              <w:widowControl w:val="0"/>
              <w:rPr>
                <w:iCs/>
              </w:rPr>
            </w:pPr>
            <w:r w:rsidRPr="001017DE">
              <w:rPr>
                <w:iCs/>
              </w:rPr>
              <w:t>Medžiagos ir techninė įranga</w:t>
            </w:r>
          </w:p>
        </w:tc>
        <w:tc>
          <w:tcPr>
            <w:tcW w:w="497" w:type="pct"/>
          </w:tcPr>
          <w:p w:rsidR="00BE2C79" w:rsidRPr="001017DE" w:rsidRDefault="00BE2C79" w:rsidP="00FD732D">
            <w:pPr>
              <w:widowControl w:val="0"/>
              <w:jc w:val="center"/>
            </w:pPr>
            <w:r w:rsidRPr="001017DE">
              <w:t>IV</w:t>
            </w:r>
          </w:p>
        </w:tc>
        <w:tc>
          <w:tcPr>
            <w:tcW w:w="722" w:type="pct"/>
          </w:tcPr>
          <w:p w:rsidR="00BE2C79" w:rsidRPr="001017DE" w:rsidRDefault="00BE2C79" w:rsidP="00FD732D">
            <w:pPr>
              <w:widowControl w:val="0"/>
              <w:jc w:val="center"/>
            </w:pPr>
            <w:r w:rsidRPr="001017DE">
              <w:t>10</w:t>
            </w:r>
          </w:p>
        </w:tc>
        <w:tc>
          <w:tcPr>
            <w:tcW w:w="1660" w:type="pct"/>
          </w:tcPr>
          <w:p w:rsidR="00BE2C79" w:rsidRPr="001017DE" w:rsidRDefault="00BE2C79" w:rsidP="00FD732D">
            <w:pPr>
              <w:widowControl w:val="0"/>
            </w:pPr>
            <w:r w:rsidRPr="001017DE">
              <w:rPr>
                <w:i/>
              </w:rPr>
              <w:t xml:space="preserve">Netaikoma. </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4104153</w:t>
            </w:r>
          </w:p>
        </w:tc>
        <w:tc>
          <w:tcPr>
            <w:tcW w:w="1671" w:type="pct"/>
            <w:shd w:val="clear" w:color="auto" w:fill="auto"/>
          </w:tcPr>
          <w:p w:rsidR="00BE2C79" w:rsidRPr="001017DE" w:rsidRDefault="00BE2C79" w:rsidP="00FD732D">
            <w:pPr>
              <w:widowControl w:val="0"/>
              <w:rPr>
                <w:iCs/>
              </w:rPr>
            </w:pPr>
            <w:r w:rsidRPr="001017DE">
              <w:rPr>
                <w:iCs/>
              </w:rPr>
              <w:t>Techninė priežiūra</w:t>
            </w:r>
          </w:p>
        </w:tc>
        <w:tc>
          <w:tcPr>
            <w:tcW w:w="497" w:type="pct"/>
            <w:shd w:val="clear" w:color="auto" w:fill="auto"/>
          </w:tcPr>
          <w:p w:rsidR="00BE2C79" w:rsidRPr="001017DE" w:rsidRDefault="00BE2C79" w:rsidP="00FD732D">
            <w:pPr>
              <w:widowControl w:val="0"/>
              <w:jc w:val="center"/>
            </w:pPr>
            <w:r w:rsidRPr="001017DE">
              <w:t>IV</w:t>
            </w:r>
          </w:p>
        </w:tc>
        <w:tc>
          <w:tcPr>
            <w:tcW w:w="722" w:type="pct"/>
            <w:shd w:val="clear" w:color="auto" w:fill="auto"/>
          </w:tcPr>
          <w:p w:rsidR="00BE2C79" w:rsidRPr="001017DE" w:rsidRDefault="00BE2C79" w:rsidP="00FD732D">
            <w:pPr>
              <w:widowControl w:val="0"/>
              <w:jc w:val="center"/>
            </w:pPr>
            <w:r w:rsidRPr="001017DE">
              <w:t>20</w:t>
            </w:r>
          </w:p>
        </w:tc>
        <w:tc>
          <w:tcPr>
            <w:tcW w:w="1660" w:type="pct"/>
            <w:shd w:val="clear" w:color="auto" w:fill="auto"/>
          </w:tcPr>
          <w:p w:rsidR="00BE2C79" w:rsidRPr="001017DE" w:rsidRDefault="00BE2C79" w:rsidP="00FD732D">
            <w:pPr>
              <w:widowControl w:val="0"/>
            </w:pPr>
            <w:r w:rsidRPr="001017DE">
              <w:rPr>
                <w:i/>
              </w:rPr>
              <w:t xml:space="preserve">Netaikoma. </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4104154</w:t>
            </w:r>
          </w:p>
        </w:tc>
        <w:tc>
          <w:tcPr>
            <w:tcW w:w="1671" w:type="pct"/>
            <w:shd w:val="clear" w:color="auto" w:fill="auto"/>
          </w:tcPr>
          <w:p w:rsidR="00BE2C79" w:rsidRPr="001017DE" w:rsidRDefault="00BE2C79" w:rsidP="00FD732D">
            <w:pPr>
              <w:widowControl w:val="0"/>
              <w:rPr>
                <w:iCs/>
              </w:rPr>
            </w:pPr>
            <w:r w:rsidRPr="001017DE">
              <w:rPr>
                <w:iCs/>
              </w:rPr>
              <w:t>Aerodinamikos pagrindai</w:t>
            </w:r>
          </w:p>
        </w:tc>
        <w:tc>
          <w:tcPr>
            <w:tcW w:w="497" w:type="pct"/>
            <w:shd w:val="clear" w:color="auto" w:fill="auto"/>
          </w:tcPr>
          <w:p w:rsidR="00BE2C79" w:rsidRPr="001017DE" w:rsidRDefault="00BE2C79" w:rsidP="00FD732D">
            <w:pPr>
              <w:widowControl w:val="0"/>
              <w:jc w:val="center"/>
            </w:pPr>
            <w:r w:rsidRPr="001017DE">
              <w:t>IV</w:t>
            </w:r>
          </w:p>
        </w:tc>
        <w:tc>
          <w:tcPr>
            <w:tcW w:w="722" w:type="pct"/>
            <w:shd w:val="clear" w:color="auto" w:fill="auto"/>
          </w:tcPr>
          <w:p w:rsidR="00BE2C79" w:rsidRPr="001017DE" w:rsidRDefault="00BE2C79" w:rsidP="00FD732D">
            <w:pPr>
              <w:widowControl w:val="0"/>
              <w:jc w:val="center"/>
            </w:pPr>
            <w:r w:rsidRPr="001017DE">
              <w:t>1</w:t>
            </w:r>
          </w:p>
        </w:tc>
        <w:tc>
          <w:tcPr>
            <w:tcW w:w="1660" w:type="pct"/>
            <w:shd w:val="clear" w:color="auto" w:fill="auto"/>
          </w:tcPr>
          <w:p w:rsidR="00BE2C79" w:rsidRPr="001017DE" w:rsidRDefault="00BE2C79" w:rsidP="00FD732D">
            <w:pPr>
              <w:widowControl w:val="0"/>
            </w:pPr>
            <w:r w:rsidRPr="001017DE">
              <w:rPr>
                <w:i/>
              </w:rPr>
              <w:t>Netaikoma.</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4104155</w:t>
            </w:r>
          </w:p>
        </w:tc>
        <w:tc>
          <w:tcPr>
            <w:tcW w:w="1671" w:type="pct"/>
            <w:shd w:val="clear" w:color="auto" w:fill="auto"/>
          </w:tcPr>
          <w:p w:rsidR="00BE2C79" w:rsidRPr="001017DE" w:rsidRDefault="00BE2C79" w:rsidP="00FD732D">
            <w:pPr>
              <w:widowControl w:val="0"/>
              <w:rPr>
                <w:iCs/>
              </w:rPr>
            </w:pPr>
            <w:r w:rsidRPr="001017DE">
              <w:rPr>
                <w:iCs/>
              </w:rPr>
              <w:t>Žmogiškųjų veiksnių valdymas</w:t>
            </w:r>
          </w:p>
        </w:tc>
        <w:tc>
          <w:tcPr>
            <w:tcW w:w="497" w:type="pct"/>
            <w:shd w:val="clear" w:color="auto" w:fill="auto"/>
          </w:tcPr>
          <w:p w:rsidR="00BE2C79" w:rsidRPr="001017DE" w:rsidRDefault="00BE2C79" w:rsidP="00FD732D">
            <w:pPr>
              <w:widowControl w:val="0"/>
              <w:jc w:val="center"/>
            </w:pPr>
            <w:r w:rsidRPr="001017DE">
              <w:t>IV</w:t>
            </w:r>
          </w:p>
        </w:tc>
        <w:tc>
          <w:tcPr>
            <w:tcW w:w="722" w:type="pct"/>
            <w:shd w:val="clear" w:color="auto" w:fill="auto"/>
          </w:tcPr>
          <w:p w:rsidR="00BE2C79" w:rsidRPr="001017DE" w:rsidRDefault="00BE2C79" w:rsidP="00FD732D">
            <w:pPr>
              <w:widowControl w:val="0"/>
              <w:jc w:val="center"/>
            </w:pPr>
            <w:r w:rsidRPr="001017DE">
              <w:t>1</w:t>
            </w:r>
          </w:p>
        </w:tc>
        <w:tc>
          <w:tcPr>
            <w:tcW w:w="1660" w:type="pct"/>
            <w:shd w:val="clear" w:color="auto" w:fill="auto"/>
          </w:tcPr>
          <w:p w:rsidR="00BE2C79" w:rsidRPr="001017DE" w:rsidRDefault="00BE2C79" w:rsidP="00FD732D">
            <w:pPr>
              <w:widowControl w:val="0"/>
            </w:pPr>
            <w:r w:rsidRPr="001017DE">
              <w:rPr>
                <w:i/>
              </w:rPr>
              <w:t>Netaikoma.</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4104156</w:t>
            </w:r>
          </w:p>
        </w:tc>
        <w:tc>
          <w:tcPr>
            <w:tcW w:w="1671" w:type="pct"/>
            <w:shd w:val="clear" w:color="auto" w:fill="auto"/>
          </w:tcPr>
          <w:p w:rsidR="00BE2C79" w:rsidRPr="001017DE" w:rsidRDefault="00BE2C79" w:rsidP="00FD732D">
            <w:pPr>
              <w:widowControl w:val="0"/>
              <w:rPr>
                <w:iCs/>
              </w:rPr>
            </w:pPr>
            <w:r w:rsidRPr="001017DE">
              <w:rPr>
                <w:iCs/>
              </w:rPr>
              <w:t xml:space="preserve">Aviacijos teisės aktai </w:t>
            </w:r>
          </w:p>
        </w:tc>
        <w:tc>
          <w:tcPr>
            <w:tcW w:w="497" w:type="pct"/>
            <w:shd w:val="clear" w:color="auto" w:fill="auto"/>
          </w:tcPr>
          <w:p w:rsidR="00BE2C79" w:rsidRPr="001017DE" w:rsidRDefault="00BE2C79" w:rsidP="00FD732D">
            <w:pPr>
              <w:widowControl w:val="0"/>
              <w:jc w:val="center"/>
            </w:pPr>
            <w:r w:rsidRPr="001017DE">
              <w:t>IV</w:t>
            </w:r>
          </w:p>
        </w:tc>
        <w:tc>
          <w:tcPr>
            <w:tcW w:w="722" w:type="pct"/>
            <w:shd w:val="clear" w:color="auto" w:fill="auto"/>
          </w:tcPr>
          <w:p w:rsidR="00BE2C79" w:rsidRPr="001017DE" w:rsidRDefault="00BE2C79" w:rsidP="00FD732D">
            <w:pPr>
              <w:widowControl w:val="0"/>
              <w:jc w:val="center"/>
            </w:pPr>
            <w:r w:rsidRPr="001017DE">
              <w:t>2</w:t>
            </w:r>
          </w:p>
        </w:tc>
        <w:tc>
          <w:tcPr>
            <w:tcW w:w="1660" w:type="pct"/>
            <w:shd w:val="clear" w:color="auto" w:fill="auto"/>
          </w:tcPr>
          <w:p w:rsidR="00BE2C79" w:rsidRPr="001017DE" w:rsidRDefault="00BE2C79" w:rsidP="00FD732D">
            <w:pPr>
              <w:widowControl w:val="0"/>
            </w:pPr>
            <w:r w:rsidRPr="001017DE">
              <w:rPr>
                <w:i/>
              </w:rPr>
              <w:t>Netaikoma.</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4104157</w:t>
            </w:r>
          </w:p>
        </w:tc>
        <w:tc>
          <w:tcPr>
            <w:tcW w:w="1671" w:type="pct"/>
            <w:shd w:val="clear" w:color="auto" w:fill="auto"/>
          </w:tcPr>
          <w:p w:rsidR="00BE2C79" w:rsidRPr="001017DE" w:rsidRDefault="00BE2C79" w:rsidP="00FD732D">
            <w:pPr>
              <w:widowControl w:val="0"/>
              <w:rPr>
                <w:iCs/>
              </w:rPr>
            </w:pPr>
            <w:r w:rsidRPr="001017DE">
              <w:rPr>
                <w:iCs/>
              </w:rPr>
              <w:t>Lėktuvų su turbininiais varikliais aerodinamika, konstrukcijos ir sistemos</w:t>
            </w:r>
          </w:p>
        </w:tc>
        <w:tc>
          <w:tcPr>
            <w:tcW w:w="497" w:type="pct"/>
            <w:shd w:val="clear" w:color="auto" w:fill="auto"/>
          </w:tcPr>
          <w:p w:rsidR="00BE2C79" w:rsidRPr="001017DE" w:rsidRDefault="00BE2C79" w:rsidP="00FD732D">
            <w:pPr>
              <w:widowControl w:val="0"/>
              <w:jc w:val="center"/>
            </w:pPr>
            <w:r w:rsidRPr="001017DE">
              <w:t>IV</w:t>
            </w:r>
          </w:p>
        </w:tc>
        <w:tc>
          <w:tcPr>
            <w:tcW w:w="722" w:type="pct"/>
            <w:shd w:val="clear" w:color="auto" w:fill="auto"/>
          </w:tcPr>
          <w:p w:rsidR="00BE2C79" w:rsidRPr="001017DE" w:rsidRDefault="00BE2C79" w:rsidP="00FD732D">
            <w:pPr>
              <w:widowControl w:val="0"/>
              <w:jc w:val="center"/>
            </w:pPr>
            <w:r w:rsidRPr="001017DE">
              <w:t>3</w:t>
            </w:r>
          </w:p>
        </w:tc>
        <w:tc>
          <w:tcPr>
            <w:tcW w:w="1660" w:type="pct"/>
            <w:shd w:val="clear" w:color="auto" w:fill="auto"/>
          </w:tcPr>
          <w:p w:rsidR="00BE2C79" w:rsidRPr="001017DE" w:rsidRDefault="00BE2C79" w:rsidP="00FD732D">
            <w:pPr>
              <w:widowControl w:val="0"/>
            </w:pPr>
            <w:r w:rsidRPr="001017DE">
              <w:rPr>
                <w:i/>
              </w:rPr>
              <w:t xml:space="preserve">Netaikoma. </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4104158</w:t>
            </w:r>
          </w:p>
        </w:tc>
        <w:tc>
          <w:tcPr>
            <w:tcW w:w="1671" w:type="pct"/>
            <w:shd w:val="clear" w:color="auto" w:fill="auto"/>
          </w:tcPr>
          <w:p w:rsidR="00BE2C79" w:rsidRPr="001017DE" w:rsidRDefault="00BE2C79" w:rsidP="00FD732D">
            <w:pPr>
              <w:widowControl w:val="0"/>
              <w:rPr>
                <w:iCs/>
              </w:rPr>
            </w:pPr>
            <w:r w:rsidRPr="001017DE">
              <w:rPr>
                <w:iCs/>
              </w:rPr>
              <w:t>Dujų turbininis variklis</w:t>
            </w:r>
          </w:p>
        </w:tc>
        <w:tc>
          <w:tcPr>
            <w:tcW w:w="497" w:type="pct"/>
            <w:shd w:val="clear" w:color="auto" w:fill="auto"/>
          </w:tcPr>
          <w:p w:rsidR="00BE2C79" w:rsidRPr="001017DE" w:rsidRDefault="00BE2C79" w:rsidP="00FD732D">
            <w:pPr>
              <w:widowControl w:val="0"/>
              <w:jc w:val="center"/>
            </w:pPr>
            <w:r w:rsidRPr="001017DE">
              <w:t>IV</w:t>
            </w:r>
          </w:p>
        </w:tc>
        <w:tc>
          <w:tcPr>
            <w:tcW w:w="722" w:type="pct"/>
            <w:shd w:val="clear" w:color="auto" w:fill="auto"/>
          </w:tcPr>
          <w:p w:rsidR="00BE2C79" w:rsidRPr="001017DE" w:rsidRDefault="00BE2C79" w:rsidP="00FD732D">
            <w:pPr>
              <w:widowControl w:val="0"/>
              <w:jc w:val="center"/>
            </w:pPr>
            <w:r w:rsidRPr="001017DE">
              <w:t>3</w:t>
            </w:r>
          </w:p>
        </w:tc>
        <w:tc>
          <w:tcPr>
            <w:tcW w:w="1660" w:type="pct"/>
            <w:shd w:val="clear" w:color="auto" w:fill="auto"/>
          </w:tcPr>
          <w:p w:rsidR="00BE2C79" w:rsidRPr="001017DE" w:rsidRDefault="00BE2C79" w:rsidP="00FD732D">
            <w:pPr>
              <w:widowControl w:val="0"/>
            </w:pPr>
            <w:r w:rsidRPr="001017DE">
              <w:rPr>
                <w:i/>
              </w:rPr>
              <w:t>Netaikoma.</w:t>
            </w:r>
          </w:p>
        </w:tc>
      </w:tr>
      <w:tr w:rsidR="001017DE" w:rsidRPr="001017DE" w:rsidTr="007941DC">
        <w:trPr>
          <w:trHeight w:val="174"/>
          <w:jc w:val="center"/>
        </w:trPr>
        <w:tc>
          <w:tcPr>
            <w:tcW w:w="450" w:type="pct"/>
          </w:tcPr>
          <w:p w:rsidR="00BE2C79" w:rsidRPr="001017DE" w:rsidRDefault="00BE2C79" w:rsidP="00FD732D">
            <w:pPr>
              <w:widowControl w:val="0"/>
              <w:jc w:val="center"/>
            </w:pPr>
            <w:r w:rsidRPr="001017DE">
              <w:t>4104159</w:t>
            </w:r>
          </w:p>
        </w:tc>
        <w:tc>
          <w:tcPr>
            <w:tcW w:w="1671" w:type="pct"/>
            <w:shd w:val="clear" w:color="auto" w:fill="auto"/>
          </w:tcPr>
          <w:p w:rsidR="00BE2C79" w:rsidRPr="001017DE" w:rsidRDefault="00BE2C79" w:rsidP="00FD732D">
            <w:pPr>
              <w:widowControl w:val="0"/>
              <w:rPr>
                <w:iCs/>
              </w:rPr>
            </w:pPr>
            <w:r w:rsidRPr="001017DE">
              <w:rPr>
                <w:iCs/>
              </w:rPr>
              <w:t>Propeleris</w:t>
            </w:r>
          </w:p>
        </w:tc>
        <w:tc>
          <w:tcPr>
            <w:tcW w:w="497" w:type="pct"/>
            <w:shd w:val="clear" w:color="auto" w:fill="auto"/>
          </w:tcPr>
          <w:p w:rsidR="00BE2C79" w:rsidRPr="001017DE" w:rsidRDefault="00BE2C79" w:rsidP="00FD732D">
            <w:pPr>
              <w:widowControl w:val="0"/>
              <w:jc w:val="center"/>
            </w:pPr>
            <w:r w:rsidRPr="001017DE">
              <w:t>IV</w:t>
            </w:r>
          </w:p>
        </w:tc>
        <w:tc>
          <w:tcPr>
            <w:tcW w:w="722" w:type="pct"/>
            <w:shd w:val="clear" w:color="auto" w:fill="auto"/>
          </w:tcPr>
          <w:p w:rsidR="00BE2C79" w:rsidRPr="001017DE" w:rsidRDefault="00BE2C79" w:rsidP="00FD732D">
            <w:pPr>
              <w:widowControl w:val="0"/>
              <w:jc w:val="center"/>
            </w:pPr>
            <w:r w:rsidRPr="001017DE">
              <w:t>1</w:t>
            </w:r>
          </w:p>
        </w:tc>
        <w:tc>
          <w:tcPr>
            <w:tcW w:w="1660" w:type="pct"/>
            <w:shd w:val="clear" w:color="auto" w:fill="auto"/>
          </w:tcPr>
          <w:p w:rsidR="00BE2C79" w:rsidRPr="001017DE" w:rsidRDefault="00BE2C79" w:rsidP="00FD732D">
            <w:pPr>
              <w:widowControl w:val="0"/>
            </w:pPr>
            <w:r w:rsidRPr="001017DE">
              <w:rPr>
                <w:i/>
              </w:rPr>
              <w:t xml:space="preserve">Netaikoma. </w:t>
            </w:r>
          </w:p>
        </w:tc>
      </w:tr>
      <w:tr w:rsidR="001017DE" w:rsidRPr="001017DE" w:rsidTr="001017DE">
        <w:trPr>
          <w:trHeight w:val="174"/>
          <w:jc w:val="center"/>
        </w:trPr>
        <w:tc>
          <w:tcPr>
            <w:tcW w:w="5000" w:type="pct"/>
            <w:gridSpan w:val="5"/>
            <w:shd w:val="clear" w:color="auto" w:fill="F2F2F2"/>
          </w:tcPr>
          <w:p w:rsidR="00BE2C79" w:rsidRPr="001017DE" w:rsidRDefault="00BE2C79" w:rsidP="00FD732D">
            <w:pPr>
              <w:pStyle w:val="NoSpacing"/>
              <w:widowControl w:val="0"/>
              <w:rPr>
                <w:b/>
              </w:rPr>
            </w:pPr>
            <w:r w:rsidRPr="001017DE">
              <w:rPr>
                <w:b/>
              </w:rPr>
              <w:t>Pasi</w:t>
            </w:r>
            <w:r w:rsidR="001048ED" w:rsidRPr="001017DE">
              <w:rPr>
                <w:b/>
              </w:rPr>
              <w:t>renkamieji moduliai (iš viso 5</w:t>
            </w:r>
            <w:r w:rsidRPr="001017DE">
              <w:rPr>
                <w:b/>
              </w:rPr>
              <w:t xml:space="preserve"> mokymosi kreditai)</w:t>
            </w:r>
            <w:r w:rsidR="007941DC">
              <w:rPr>
                <w:b/>
              </w:rPr>
              <w:t>*</w:t>
            </w:r>
          </w:p>
        </w:tc>
      </w:tr>
      <w:tr w:rsidR="001017DE" w:rsidRPr="001017DE" w:rsidTr="007941DC">
        <w:trPr>
          <w:trHeight w:val="174"/>
          <w:jc w:val="center"/>
        </w:trPr>
        <w:tc>
          <w:tcPr>
            <w:tcW w:w="450" w:type="pct"/>
          </w:tcPr>
          <w:p w:rsidR="001048ED" w:rsidRPr="001017DE" w:rsidRDefault="00924C75" w:rsidP="00FD732D">
            <w:pPr>
              <w:widowControl w:val="0"/>
              <w:jc w:val="center"/>
            </w:pPr>
            <w:r w:rsidRPr="001017DE">
              <w:t>4104160</w:t>
            </w:r>
          </w:p>
        </w:tc>
        <w:tc>
          <w:tcPr>
            <w:tcW w:w="1671" w:type="pct"/>
            <w:shd w:val="clear" w:color="auto" w:fill="auto"/>
          </w:tcPr>
          <w:p w:rsidR="001048ED" w:rsidRPr="001017DE" w:rsidRDefault="001048ED" w:rsidP="00FD732D">
            <w:pPr>
              <w:widowControl w:val="0"/>
              <w:rPr>
                <w:iCs/>
              </w:rPr>
            </w:pPr>
            <w:r w:rsidRPr="001017DE">
              <w:t>Stūmoklinis variklis</w:t>
            </w:r>
          </w:p>
        </w:tc>
        <w:tc>
          <w:tcPr>
            <w:tcW w:w="497" w:type="pct"/>
            <w:shd w:val="clear" w:color="auto" w:fill="auto"/>
          </w:tcPr>
          <w:p w:rsidR="001048ED" w:rsidRPr="001017DE" w:rsidRDefault="001048ED" w:rsidP="00FD732D">
            <w:pPr>
              <w:widowControl w:val="0"/>
              <w:jc w:val="center"/>
            </w:pPr>
            <w:r w:rsidRPr="001017DE">
              <w:t>IV</w:t>
            </w:r>
          </w:p>
        </w:tc>
        <w:tc>
          <w:tcPr>
            <w:tcW w:w="722" w:type="pct"/>
            <w:shd w:val="clear" w:color="auto" w:fill="auto"/>
          </w:tcPr>
          <w:p w:rsidR="001048ED" w:rsidRPr="001017DE" w:rsidRDefault="001048ED" w:rsidP="00FD732D">
            <w:pPr>
              <w:widowControl w:val="0"/>
              <w:jc w:val="center"/>
            </w:pPr>
            <w:r w:rsidRPr="001017DE">
              <w:t>5</w:t>
            </w:r>
          </w:p>
        </w:tc>
        <w:tc>
          <w:tcPr>
            <w:tcW w:w="1660" w:type="pct"/>
            <w:shd w:val="clear" w:color="auto" w:fill="auto"/>
          </w:tcPr>
          <w:p w:rsidR="001048ED" w:rsidRPr="001017DE" w:rsidRDefault="001048ED" w:rsidP="00FD732D">
            <w:pPr>
              <w:widowControl w:val="0"/>
            </w:pPr>
            <w:r w:rsidRPr="001017DE">
              <w:rPr>
                <w:i/>
              </w:rPr>
              <w:t xml:space="preserve">Netaikoma. </w:t>
            </w:r>
          </w:p>
        </w:tc>
      </w:tr>
      <w:tr w:rsidR="001017DE" w:rsidRPr="001017DE" w:rsidTr="007941DC">
        <w:trPr>
          <w:trHeight w:val="174"/>
          <w:jc w:val="center"/>
        </w:trPr>
        <w:tc>
          <w:tcPr>
            <w:tcW w:w="450" w:type="pct"/>
          </w:tcPr>
          <w:p w:rsidR="001048ED" w:rsidRPr="001017DE" w:rsidRDefault="00CA506A" w:rsidP="00FD732D">
            <w:pPr>
              <w:widowControl w:val="0"/>
              <w:jc w:val="center"/>
            </w:pPr>
            <w:r w:rsidRPr="001017DE">
              <w:t>4104161</w:t>
            </w:r>
          </w:p>
        </w:tc>
        <w:tc>
          <w:tcPr>
            <w:tcW w:w="1671" w:type="pct"/>
            <w:shd w:val="clear" w:color="auto" w:fill="auto"/>
          </w:tcPr>
          <w:p w:rsidR="001048ED" w:rsidRPr="001017DE" w:rsidRDefault="001048ED" w:rsidP="00FD732D">
            <w:pPr>
              <w:widowControl w:val="0"/>
              <w:rPr>
                <w:iCs/>
              </w:rPr>
            </w:pPr>
            <w:r w:rsidRPr="001017DE">
              <w:t>Orlaivių kon</w:t>
            </w:r>
            <w:r w:rsidR="001017DE">
              <w:t>strukcinių elementų suvirinimas</w:t>
            </w:r>
          </w:p>
        </w:tc>
        <w:tc>
          <w:tcPr>
            <w:tcW w:w="497" w:type="pct"/>
            <w:shd w:val="clear" w:color="auto" w:fill="auto"/>
          </w:tcPr>
          <w:p w:rsidR="001048ED" w:rsidRPr="001017DE" w:rsidRDefault="001048ED" w:rsidP="00FD732D">
            <w:pPr>
              <w:widowControl w:val="0"/>
              <w:jc w:val="center"/>
            </w:pPr>
            <w:r w:rsidRPr="001017DE">
              <w:t>IV</w:t>
            </w:r>
          </w:p>
        </w:tc>
        <w:tc>
          <w:tcPr>
            <w:tcW w:w="722" w:type="pct"/>
            <w:shd w:val="clear" w:color="auto" w:fill="auto"/>
          </w:tcPr>
          <w:p w:rsidR="001048ED" w:rsidRPr="001017DE" w:rsidRDefault="001048ED" w:rsidP="00FD732D">
            <w:pPr>
              <w:widowControl w:val="0"/>
              <w:jc w:val="center"/>
            </w:pPr>
            <w:r w:rsidRPr="001017DE">
              <w:t>5</w:t>
            </w:r>
          </w:p>
        </w:tc>
        <w:tc>
          <w:tcPr>
            <w:tcW w:w="1660" w:type="pct"/>
            <w:shd w:val="clear" w:color="auto" w:fill="auto"/>
          </w:tcPr>
          <w:p w:rsidR="001048ED" w:rsidRPr="001017DE" w:rsidRDefault="001048ED" w:rsidP="00FD732D">
            <w:pPr>
              <w:widowControl w:val="0"/>
            </w:pPr>
            <w:r w:rsidRPr="001017DE">
              <w:rPr>
                <w:i/>
              </w:rPr>
              <w:t xml:space="preserve">Netaikoma. </w:t>
            </w:r>
          </w:p>
        </w:tc>
      </w:tr>
      <w:tr w:rsidR="001017DE" w:rsidRPr="001017DE" w:rsidTr="001017DE">
        <w:trPr>
          <w:trHeight w:val="174"/>
          <w:jc w:val="center"/>
        </w:trPr>
        <w:tc>
          <w:tcPr>
            <w:tcW w:w="5000" w:type="pct"/>
            <w:gridSpan w:val="5"/>
            <w:shd w:val="clear" w:color="auto" w:fill="F2F2F2"/>
          </w:tcPr>
          <w:p w:rsidR="001048ED" w:rsidRPr="001017DE" w:rsidRDefault="001048ED" w:rsidP="00FD732D">
            <w:pPr>
              <w:widowControl w:val="0"/>
              <w:rPr>
                <w:b/>
              </w:rPr>
            </w:pPr>
            <w:r w:rsidRPr="001017DE">
              <w:rPr>
                <w:b/>
              </w:rPr>
              <w:t>Baigiamasis modulis (iš viso 5 mokymosi kreditai)</w:t>
            </w:r>
          </w:p>
        </w:tc>
      </w:tr>
      <w:tr w:rsidR="001017DE" w:rsidRPr="001017DE" w:rsidTr="007941DC">
        <w:trPr>
          <w:trHeight w:val="174"/>
          <w:jc w:val="center"/>
        </w:trPr>
        <w:tc>
          <w:tcPr>
            <w:tcW w:w="450" w:type="pct"/>
          </w:tcPr>
          <w:p w:rsidR="001048ED" w:rsidRPr="001017DE" w:rsidRDefault="001048ED" w:rsidP="00FD732D">
            <w:pPr>
              <w:widowControl w:val="0"/>
              <w:jc w:val="center"/>
            </w:pPr>
            <w:r w:rsidRPr="001017DE">
              <w:t>4000004</w:t>
            </w:r>
          </w:p>
        </w:tc>
        <w:tc>
          <w:tcPr>
            <w:tcW w:w="1671" w:type="pct"/>
          </w:tcPr>
          <w:p w:rsidR="001048ED" w:rsidRPr="001017DE" w:rsidRDefault="001048ED" w:rsidP="00FD732D">
            <w:pPr>
              <w:widowControl w:val="0"/>
              <w:rPr>
                <w:iCs/>
              </w:rPr>
            </w:pPr>
            <w:r w:rsidRPr="001017DE">
              <w:rPr>
                <w:iCs/>
              </w:rPr>
              <w:t>Įvadas į darbo rinką</w:t>
            </w:r>
          </w:p>
        </w:tc>
        <w:tc>
          <w:tcPr>
            <w:tcW w:w="497" w:type="pct"/>
          </w:tcPr>
          <w:p w:rsidR="001048ED" w:rsidRPr="001017DE" w:rsidRDefault="001048ED" w:rsidP="00FD732D">
            <w:pPr>
              <w:widowControl w:val="0"/>
              <w:jc w:val="center"/>
            </w:pPr>
            <w:r w:rsidRPr="001017DE">
              <w:t>IV</w:t>
            </w:r>
          </w:p>
        </w:tc>
        <w:tc>
          <w:tcPr>
            <w:tcW w:w="722" w:type="pct"/>
          </w:tcPr>
          <w:p w:rsidR="001048ED" w:rsidRPr="001017DE" w:rsidRDefault="001048ED" w:rsidP="00FD732D">
            <w:pPr>
              <w:widowControl w:val="0"/>
              <w:jc w:val="center"/>
            </w:pPr>
            <w:r w:rsidRPr="001017DE">
              <w:t>5</w:t>
            </w:r>
          </w:p>
        </w:tc>
        <w:tc>
          <w:tcPr>
            <w:tcW w:w="1660" w:type="pct"/>
          </w:tcPr>
          <w:p w:rsidR="001048ED" w:rsidRPr="001017DE" w:rsidRDefault="001048ED" w:rsidP="00FD732D">
            <w:pPr>
              <w:widowControl w:val="0"/>
            </w:pPr>
            <w:r w:rsidRPr="001017DE">
              <w:rPr>
                <w:i/>
              </w:rPr>
              <w:t>Baigti visi orlaivių mechaniko kvalifikaciją sudarantys privalomieji moduliai.</w:t>
            </w:r>
          </w:p>
        </w:tc>
      </w:tr>
    </w:tbl>
    <w:p w:rsidR="00F83561" w:rsidRPr="001017DE" w:rsidRDefault="00BE2C79" w:rsidP="00FD732D">
      <w:pPr>
        <w:widowControl w:val="0"/>
      </w:pPr>
      <w:r w:rsidRPr="001017DE">
        <w:t xml:space="preserve">* Šie moduliai vykdant tęstinį profesinį mokymą neįgyvendinami, o darbuotojų saugos ir sveikatos bei saugaus elgesio ekstremaliose situacijose mokymas </w:t>
      </w:r>
      <w:r w:rsidR="00F83561" w:rsidRPr="001017DE">
        <w:t xml:space="preserve">integruojamas </w:t>
      </w:r>
      <w:r w:rsidRPr="001017DE">
        <w:t>į kvalifikaciją sudarančioms kompetencijoms įgyti skirtus modulius.</w:t>
      </w:r>
    </w:p>
    <w:p w:rsidR="00086D78" w:rsidRPr="001017DE" w:rsidRDefault="00086D78" w:rsidP="00FD732D">
      <w:pPr>
        <w:widowControl w:val="0"/>
        <w:jc w:val="center"/>
        <w:rPr>
          <w:b/>
        </w:rPr>
      </w:pPr>
      <w:r w:rsidRPr="001017DE">
        <w:rPr>
          <w:lang w:val="pt-BR"/>
        </w:rPr>
        <w:br w:type="page"/>
      </w:r>
      <w:r w:rsidRPr="001017DE">
        <w:rPr>
          <w:b/>
          <w:sz w:val="28"/>
          <w:szCs w:val="28"/>
        </w:rPr>
        <w:lastRenderedPageBreak/>
        <w:t xml:space="preserve">4. REKOMENDACIJOS DĖL PROFESINEI VEIKLAI REIKALINGŲ BENDRŲJŲ </w:t>
      </w:r>
      <w:r w:rsidR="0063409A" w:rsidRPr="001017DE">
        <w:rPr>
          <w:b/>
          <w:sz w:val="28"/>
          <w:szCs w:val="28"/>
        </w:rPr>
        <w:t>KOMPETENCIJŲ</w:t>
      </w:r>
      <w:r w:rsidRPr="001017DE">
        <w:rPr>
          <w:b/>
          <w:sz w:val="28"/>
          <w:szCs w:val="28"/>
        </w:rPr>
        <w:t xml:space="preserve"> UGDYMO</w:t>
      </w:r>
    </w:p>
    <w:p w:rsidR="00086D78" w:rsidRPr="001017DE" w:rsidRDefault="00086D78" w:rsidP="00FD732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0"/>
        <w:gridCol w:w="9606"/>
      </w:tblGrid>
      <w:tr w:rsidR="001017DE" w:rsidRPr="001017DE" w:rsidTr="00ED1600">
        <w:trPr>
          <w:trHeight w:val="57"/>
        </w:trPr>
        <w:tc>
          <w:tcPr>
            <w:tcW w:w="1940" w:type="pct"/>
            <w:shd w:val="clear" w:color="auto" w:fill="F2F2F2"/>
          </w:tcPr>
          <w:p w:rsidR="00086D78" w:rsidRPr="001017DE" w:rsidRDefault="0063409A" w:rsidP="00FD732D">
            <w:pPr>
              <w:widowControl w:val="0"/>
              <w:rPr>
                <w:b/>
              </w:rPr>
            </w:pPr>
            <w:r w:rsidRPr="001017DE">
              <w:rPr>
                <w:b/>
              </w:rPr>
              <w:t>Bendrosios kompetencijos</w:t>
            </w:r>
          </w:p>
        </w:tc>
        <w:tc>
          <w:tcPr>
            <w:tcW w:w="3060" w:type="pct"/>
            <w:shd w:val="clear" w:color="auto" w:fill="F2F2F2"/>
          </w:tcPr>
          <w:p w:rsidR="00086D78" w:rsidRPr="001017DE" w:rsidRDefault="0063409A" w:rsidP="00FD732D">
            <w:pPr>
              <w:widowControl w:val="0"/>
            </w:pPr>
            <w:r w:rsidRPr="001017DE">
              <w:rPr>
                <w:b/>
              </w:rPr>
              <w:t>Bendrųjų kompetencijų pasiekimą iliustruojantys mokymosi rezultatai</w:t>
            </w:r>
          </w:p>
        </w:tc>
      </w:tr>
      <w:tr w:rsidR="001017DE" w:rsidRPr="001017DE" w:rsidTr="00ED1600">
        <w:trPr>
          <w:trHeight w:val="57"/>
        </w:trPr>
        <w:tc>
          <w:tcPr>
            <w:tcW w:w="1940" w:type="pct"/>
          </w:tcPr>
          <w:p w:rsidR="0063409A" w:rsidRPr="001017DE" w:rsidRDefault="0063409A" w:rsidP="00FD732D">
            <w:pPr>
              <w:widowControl w:val="0"/>
            </w:pPr>
            <w:r w:rsidRPr="001017DE">
              <w:t>Raštingumo kompetencija</w:t>
            </w:r>
          </w:p>
        </w:tc>
        <w:tc>
          <w:tcPr>
            <w:tcW w:w="3060" w:type="pct"/>
            <w:shd w:val="clear" w:color="auto" w:fill="auto"/>
          </w:tcPr>
          <w:p w:rsidR="0063409A" w:rsidRPr="001017DE" w:rsidRDefault="0063409A" w:rsidP="00FD732D">
            <w:pPr>
              <w:widowControl w:val="0"/>
              <w:jc w:val="both"/>
            </w:pPr>
            <w:r w:rsidRPr="001017DE">
              <w:t>Parašyti gyvenimo aprašymą, motyvacinį laišką, prašymą, ataskaitą, elektroninį laišką.</w:t>
            </w:r>
          </w:p>
          <w:p w:rsidR="0063409A" w:rsidRPr="001017DE" w:rsidRDefault="0063409A" w:rsidP="00FD732D">
            <w:pPr>
              <w:widowControl w:val="0"/>
            </w:pPr>
            <w:r w:rsidRPr="001017DE">
              <w:t>Bendrauti vartojant profesinę terminiją.</w:t>
            </w:r>
          </w:p>
        </w:tc>
      </w:tr>
      <w:tr w:rsidR="001017DE" w:rsidRPr="001017DE" w:rsidTr="00ED1600">
        <w:trPr>
          <w:trHeight w:val="57"/>
        </w:trPr>
        <w:tc>
          <w:tcPr>
            <w:tcW w:w="1940" w:type="pct"/>
          </w:tcPr>
          <w:p w:rsidR="0063409A" w:rsidRPr="001017DE" w:rsidRDefault="0063409A" w:rsidP="00FD732D">
            <w:pPr>
              <w:widowControl w:val="0"/>
            </w:pPr>
            <w:r w:rsidRPr="001017DE">
              <w:t>Daugiakalbystės kompetencija</w:t>
            </w:r>
          </w:p>
        </w:tc>
        <w:tc>
          <w:tcPr>
            <w:tcW w:w="3060" w:type="pct"/>
            <w:shd w:val="clear" w:color="auto" w:fill="auto"/>
          </w:tcPr>
          <w:p w:rsidR="00D47088" w:rsidRPr="001017DE" w:rsidRDefault="00D47088" w:rsidP="00FD732D">
            <w:pPr>
              <w:widowControl w:val="0"/>
              <w:jc w:val="both"/>
            </w:pPr>
            <w:r w:rsidRPr="001017DE">
              <w:t>Rašyti gyvenimo aprašymą, motyvacinį laišką, prašymą, elektroninį laišką.</w:t>
            </w:r>
          </w:p>
          <w:p w:rsidR="0063409A" w:rsidRPr="001017DE" w:rsidRDefault="0063409A" w:rsidP="00FD732D">
            <w:pPr>
              <w:widowControl w:val="0"/>
              <w:jc w:val="both"/>
            </w:pPr>
            <w:r w:rsidRPr="001017DE">
              <w:t>Bendrauti profesine užsienio kalba darbinėje aplinkoje.</w:t>
            </w:r>
          </w:p>
          <w:p w:rsidR="0063409A" w:rsidRPr="001017DE" w:rsidRDefault="0063409A" w:rsidP="00FD732D">
            <w:pPr>
              <w:widowControl w:val="0"/>
              <w:jc w:val="both"/>
            </w:pPr>
            <w:r w:rsidRPr="001017DE">
              <w:t>Skaityti moko</w:t>
            </w:r>
            <w:r w:rsidR="00D47088" w:rsidRPr="001017DE">
              <w:t>mąją literatūrą užsienio kalba.</w:t>
            </w:r>
          </w:p>
        </w:tc>
      </w:tr>
      <w:tr w:rsidR="001017DE" w:rsidRPr="001017DE" w:rsidTr="00ED1600">
        <w:trPr>
          <w:trHeight w:val="57"/>
        </w:trPr>
        <w:tc>
          <w:tcPr>
            <w:tcW w:w="1940" w:type="pct"/>
          </w:tcPr>
          <w:p w:rsidR="0063409A" w:rsidRPr="001017DE" w:rsidRDefault="0063409A" w:rsidP="00FD732D">
            <w:pPr>
              <w:widowControl w:val="0"/>
            </w:pPr>
            <w:r w:rsidRPr="001017DE">
              <w:t>Matematinė kompetencija ir gamtos mokslų, technologijų ir inžinerijos kompetencija</w:t>
            </w:r>
          </w:p>
        </w:tc>
        <w:tc>
          <w:tcPr>
            <w:tcW w:w="3060" w:type="pct"/>
            <w:shd w:val="clear" w:color="auto" w:fill="auto"/>
          </w:tcPr>
          <w:p w:rsidR="0063409A" w:rsidRPr="001017DE" w:rsidRDefault="0063409A" w:rsidP="00FD732D">
            <w:pPr>
              <w:widowControl w:val="0"/>
              <w:jc w:val="both"/>
            </w:pPr>
            <w:r w:rsidRPr="001017DE">
              <w:t>Apskaičiuoti tūrį, galią, vėjo greitį, skrydžio aukštį ir trukmę, atstumus.</w:t>
            </w:r>
          </w:p>
          <w:p w:rsidR="0063409A" w:rsidRPr="001017DE" w:rsidRDefault="0063409A" w:rsidP="00FD732D">
            <w:pPr>
              <w:widowControl w:val="0"/>
              <w:jc w:val="both"/>
            </w:pPr>
            <w:r w:rsidRPr="001017DE">
              <w:t>Matuoti varžas.</w:t>
            </w:r>
          </w:p>
        </w:tc>
      </w:tr>
      <w:tr w:rsidR="001017DE" w:rsidRPr="001017DE" w:rsidTr="00ED1600">
        <w:trPr>
          <w:trHeight w:val="57"/>
        </w:trPr>
        <w:tc>
          <w:tcPr>
            <w:tcW w:w="1940" w:type="pct"/>
          </w:tcPr>
          <w:p w:rsidR="0063409A" w:rsidRPr="001017DE" w:rsidRDefault="0063409A" w:rsidP="00FD732D">
            <w:pPr>
              <w:widowControl w:val="0"/>
            </w:pPr>
            <w:r w:rsidRPr="001017DE">
              <w:t>Skaitmeninė kompetencija</w:t>
            </w:r>
          </w:p>
        </w:tc>
        <w:tc>
          <w:tcPr>
            <w:tcW w:w="3060" w:type="pct"/>
            <w:shd w:val="clear" w:color="auto" w:fill="auto"/>
          </w:tcPr>
          <w:p w:rsidR="0063409A" w:rsidRPr="001017DE" w:rsidRDefault="0063409A" w:rsidP="00FD732D">
            <w:pPr>
              <w:widowControl w:val="0"/>
              <w:jc w:val="both"/>
            </w:pPr>
            <w:r w:rsidRPr="001017DE">
              <w:t>Naudotis kompiuterinę skaičiuoklę skaičiavimams atlikti.</w:t>
            </w:r>
          </w:p>
          <w:p w:rsidR="0063409A" w:rsidRPr="001017DE" w:rsidRDefault="0063409A" w:rsidP="00FD732D">
            <w:pPr>
              <w:widowControl w:val="0"/>
              <w:jc w:val="both"/>
            </w:pPr>
            <w:r w:rsidRPr="001017DE">
              <w:t>Atlikti informacijos paiešką internete.</w:t>
            </w:r>
          </w:p>
          <w:p w:rsidR="0063409A" w:rsidRPr="001017DE" w:rsidRDefault="0063409A" w:rsidP="00FD732D">
            <w:pPr>
              <w:widowControl w:val="0"/>
              <w:jc w:val="both"/>
            </w:pPr>
            <w:r w:rsidRPr="001017DE">
              <w:t xml:space="preserve">Rasti, rinkti ir saugoti reikalingą </w:t>
            </w:r>
            <w:r w:rsidR="00D47088" w:rsidRPr="001017DE">
              <w:t xml:space="preserve">darbui </w:t>
            </w:r>
            <w:r w:rsidRPr="001017DE">
              <w:t>informaciją.</w:t>
            </w:r>
          </w:p>
          <w:p w:rsidR="0063409A" w:rsidRPr="001017DE" w:rsidRDefault="0063409A" w:rsidP="00FD732D">
            <w:pPr>
              <w:widowControl w:val="0"/>
              <w:jc w:val="both"/>
            </w:pPr>
            <w:r w:rsidRPr="001017DE">
              <w:t>Rengti gautų duomenų pristatymus kompiuterine programa.</w:t>
            </w:r>
          </w:p>
          <w:p w:rsidR="0063409A" w:rsidRPr="001017DE" w:rsidRDefault="0063409A" w:rsidP="00FD732D">
            <w:pPr>
              <w:widowControl w:val="0"/>
              <w:jc w:val="both"/>
            </w:pPr>
            <w:r w:rsidRPr="001017DE">
              <w:t>Apdoroti gautus duomenis vaizdų grafinio apdorojimo programomis.</w:t>
            </w:r>
          </w:p>
        </w:tc>
      </w:tr>
      <w:tr w:rsidR="001017DE" w:rsidRPr="001017DE" w:rsidTr="00ED1600">
        <w:trPr>
          <w:trHeight w:val="57"/>
        </w:trPr>
        <w:tc>
          <w:tcPr>
            <w:tcW w:w="1940" w:type="pct"/>
          </w:tcPr>
          <w:p w:rsidR="0063409A" w:rsidRPr="001017DE" w:rsidRDefault="0063409A" w:rsidP="00FD732D">
            <w:pPr>
              <w:widowControl w:val="0"/>
            </w:pPr>
            <w:r w:rsidRPr="001017DE">
              <w:t>Asmeninė, socialinė ir mokymosi mokytis kompetencija</w:t>
            </w:r>
          </w:p>
        </w:tc>
        <w:tc>
          <w:tcPr>
            <w:tcW w:w="3060" w:type="pct"/>
            <w:shd w:val="clear" w:color="auto" w:fill="auto"/>
          </w:tcPr>
          <w:p w:rsidR="0063409A" w:rsidRPr="001017DE" w:rsidRDefault="0063409A" w:rsidP="00FD732D">
            <w:pPr>
              <w:widowControl w:val="0"/>
              <w:jc w:val="both"/>
            </w:pPr>
            <w:r w:rsidRPr="001017DE">
              <w:t>Įsivertinti turimas žinias ir gebėjimus.</w:t>
            </w:r>
          </w:p>
          <w:p w:rsidR="0063409A" w:rsidRPr="001017DE" w:rsidRDefault="0063409A" w:rsidP="00FD732D">
            <w:pPr>
              <w:widowControl w:val="0"/>
              <w:jc w:val="both"/>
            </w:pPr>
            <w:r w:rsidRPr="001017DE">
              <w:t>Organizuoti savo mokymąsi.</w:t>
            </w:r>
          </w:p>
          <w:p w:rsidR="0063409A" w:rsidRPr="001017DE" w:rsidRDefault="0063409A" w:rsidP="00FD732D">
            <w:pPr>
              <w:widowControl w:val="0"/>
              <w:jc w:val="both"/>
            </w:pPr>
            <w:r w:rsidRPr="001017DE">
              <w:t>Taikyti turimas žinias ir gebėjimus dirbant individualiai ir kolektyve.</w:t>
            </w:r>
          </w:p>
          <w:p w:rsidR="0063409A" w:rsidRPr="001017DE" w:rsidRDefault="0063409A" w:rsidP="00FD732D">
            <w:pPr>
              <w:widowControl w:val="0"/>
              <w:jc w:val="both"/>
            </w:pPr>
            <w:r w:rsidRPr="001017DE">
              <w:t>Reng</w:t>
            </w:r>
            <w:r w:rsidR="001017DE" w:rsidRPr="001017DE">
              <w:t>ti profesinio tobulėjimo planą.</w:t>
            </w:r>
          </w:p>
        </w:tc>
      </w:tr>
      <w:tr w:rsidR="001017DE" w:rsidRPr="001017DE" w:rsidTr="00ED1600">
        <w:trPr>
          <w:trHeight w:val="57"/>
        </w:trPr>
        <w:tc>
          <w:tcPr>
            <w:tcW w:w="1940" w:type="pct"/>
          </w:tcPr>
          <w:p w:rsidR="0063409A" w:rsidRPr="001017DE" w:rsidRDefault="0063409A" w:rsidP="00FD732D">
            <w:pPr>
              <w:widowControl w:val="0"/>
            </w:pPr>
            <w:r w:rsidRPr="001017DE">
              <w:t>Pilietiškumo kompetencija</w:t>
            </w:r>
          </w:p>
        </w:tc>
        <w:tc>
          <w:tcPr>
            <w:tcW w:w="3060" w:type="pct"/>
            <w:shd w:val="clear" w:color="auto" w:fill="auto"/>
          </w:tcPr>
          <w:p w:rsidR="0063409A" w:rsidRPr="001017DE" w:rsidRDefault="0063409A" w:rsidP="00FD732D">
            <w:pPr>
              <w:widowControl w:val="0"/>
              <w:jc w:val="both"/>
            </w:pPr>
            <w:r w:rsidRPr="001017DE">
              <w:t>Bendrauti ir bendradarbiauti su kolegomis.</w:t>
            </w:r>
          </w:p>
          <w:p w:rsidR="0063409A" w:rsidRPr="001017DE" w:rsidRDefault="0063409A" w:rsidP="00FD732D">
            <w:pPr>
              <w:widowControl w:val="0"/>
              <w:jc w:val="both"/>
            </w:pPr>
            <w:r w:rsidRPr="001017DE">
              <w:t>Valdyti savo psichologines būsenas, pojūčius ir savybes.</w:t>
            </w:r>
          </w:p>
          <w:p w:rsidR="0063409A" w:rsidRPr="001017DE" w:rsidRDefault="0063409A" w:rsidP="00FD732D">
            <w:pPr>
              <w:widowControl w:val="0"/>
              <w:jc w:val="both"/>
            </w:pPr>
            <w:r w:rsidRPr="001017DE">
              <w:t>Spręsti psichologines krizines situacijas.</w:t>
            </w:r>
          </w:p>
          <w:p w:rsidR="0063409A" w:rsidRPr="001017DE" w:rsidRDefault="0063409A" w:rsidP="00FD732D">
            <w:pPr>
              <w:widowControl w:val="0"/>
              <w:jc w:val="both"/>
            </w:pPr>
            <w:r w:rsidRPr="001017DE">
              <w:t>Pagarbiai elgtis su kitais.</w:t>
            </w:r>
          </w:p>
          <w:p w:rsidR="0063409A" w:rsidRPr="001017DE" w:rsidRDefault="0063409A" w:rsidP="00FD732D">
            <w:pPr>
              <w:widowControl w:val="0"/>
              <w:jc w:val="both"/>
            </w:pPr>
            <w:r w:rsidRPr="001017DE">
              <w:t>Gerbti save, kitus, savo šalį ir jos tradicijas.</w:t>
            </w:r>
          </w:p>
        </w:tc>
      </w:tr>
      <w:tr w:rsidR="001017DE" w:rsidRPr="001017DE" w:rsidTr="00ED1600">
        <w:trPr>
          <w:trHeight w:val="57"/>
        </w:trPr>
        <w:tc>
          <w:tcPr>
            <w:tcW w:w="1940" w:type="pct"/>
          </w:tcPr>
          <w:p w:rsidR="0063409A" w:rsidRPr="001017DE" w:rsidRDefault="0063409A" w:rsidP="00FD732D">
            <w:pPr>
              <w:widowControl w:val="0"/>
            </w:pPr>
            <w:r w:rsidRPr="001017DE">
              <w:t>Verslumo kompetencija</w:t>
            </w:r>
          </w:p>
        </w:tc>
        <w:tc>
          <w:tcPr>
            <w:tcW w:w="3060" w:type="pct"/>
            <w:shd w:val="clear" w:color="auto" w:fill="auto"/>
          </w:tcPr>
          <w:p w:rsidR="0063409A" w:rsidRPr="001017DE" w:rsidRDefault="0063409A" w:rsidP="00FD732D">
            <w:pPr>
              <w:pStyle w:val="xmsonormal"/>
              <w:widowControl w:val="0"/>
              <w:shd w:val="clear" w:color="auto" w:fill="FFFFFF"/>
              <w:spacing w:before="0" w:beforeAutospacing="0" w:after="0" w:afterAutospacing="0"/>
              <w:jc w:val="both"/>
            </w:pPr>
            <w:r w:rsidRPr="001017DE">
              <w:t>Išmanyti verslo kūrimo galimybes.</w:t>
            </w:r>
          </w:p>
          <w:p w:rsidR="0063409A" w:rsidRPr="001017DE" w:rsidRDefault="0063409A" w:rsidP="00FD732D">
            <w:pPr>
              <w:pStyle w:val="xmsonormal"/>
              <w:widowControl w:val="0"/>
              <w:shd w:val="clear" w:color="auto" w:fill="FFFFFF"/>
              <w:spacing w:before="0" w:beforeAutospacing="0" w:after="0" w:afterAutospacing="0"/>
              <w:jc w:val="both"/>
            </w:pPr>
            <w:r w:rsidRPr="001017DE">
              <w:t>Atpažinti</w:t>
            </w:r>
            <w:r w:rsidRPr="001017DE">
              <w:rPr>
                <w:spacing w:val="5"/>
              </w:rPr>
              <w:t xml:space="preserve"> </w:t>
            </w:r>
            <w:r w:rsidRPr="001017DE">
              <w:t>naujas</w:t>
            </w:r>
            <w:r w:rsidRPr="001017DE">
              <w:rPr>
                <w:spacing w:val="5"/>
              </w:rPr>
              <w:t xml:space="preserve"> </w:t>
            </w:r>
            <w:r w:rsidRPr="001017DE">
              <w:t>(rinkos)</w:t>
            </w:r>
            <w:r w:rsidRPr="001017DE">
              <w:rPr>
                <w:spacing w:val="5"/>
              </w:rPr>
              <w:t xml:space="preserve"> </w:t>
            </w:r>
            <w:r w:rsidRPr="001017DE">
              <w:t>galimybes,</w:t>
            </w:r>
            <w:r w:rsidRPr="001017DE">
              <w:rPr>
                <w:spacing w:val="3"/>
              </w:rPr>
              <w:t xml:space="preserve"> </w:t>
            </w:r>
            <w:r w:rsidRPr="001017DE">
              <w:t>pasitelkiant</w:t>
            </w:r>
            <w:r w:rsidRPr="001017DE">
              <w:rPr>
                <w:spacing w:val="5"/>
              </w:rPr>
              <w:t xml:space="preserve"> </w:t>
            </w:r>
            <w:r w:rsidRPr="001017DE">
              <w:t>intuicij</w:t>
            </w:r>
            <w:r w:rsidRPr="001017DE">
              <w:rPr>
                <w:spacing w:val="-1"/>
              </w:rPr>
              <w:t>ą</w:t>
            </w:r>
            <w:r w:rsidRPr="001017DE">
              <w:t>,</w:t>
            </w:r>
            <w:r w:rsidRPr="001017DE">
              <w:rPr>
                <w:spacing w:val="5"/>
              </w:rPr>
              <w:t xml:space="preserve"> </w:t>
            </w:r>
            <w:r w:rsidRPr="001017DE">
              <w:t>kūrybiškumą</w:t>
            </w:r>
            <w:r w:rsidRPr="001017DE">
              <w:rPr>
                <w:spacing w:val="5"/>
              </w:rPr>
              <w:t xml:space="preserve"> </w:t>
            </w:r>
            <w:r w:rsidRPr="001017DE">
              <w:t>ir</w:t>
            </w:r>
            <w:r w:rsidRPr="001017DE">
              <w:rPr>
                <w:spacing w:val="5"/>
              </w:rPr>
              <w:t xml:space="preserve"> </w:t>
            </w:r>
            <w:r w:rsidRPr="001017DE">
              <w:t>anali</w:t>
            </w:r>
            <w:r w:rsidRPr="001017DE">
              <w:rPr>
                <w:spacing w:val="-1"/>
              </w:rPr>
              <w:t>tin</w:t>
            </w:r>
            <w:r w:rsidRPr="001017DE">
              <w:t>ius gebėjimus.</w:t>
            </w:r>
          </w:p>
          <w:p w:rsidR="0063409A" w:rsidRPr="001017DE" w:rsidRDefault="0063409A" w:rsidP="00FD732D">
            <w:pPr>
              <w:pStyle w:val="xmsonormal"/>
              <w:widowControl w:val="0"/>
              <w:shd w:val="clear" w:color="auto" w:fill="FFFFFF"/>
              <w:spacing w:before="0" w:beforeAutospacing="0" w:after="0" w:afterAutospacing="0"/>
              <w:jc w:val="both"/>
            </w:pPr>
            <w:r w:rsidRPr="001017DE">
              <w:t>Suprasti socialiai atsakingo verslo kūrimo principus.</w:t>
            </w:r>
          </w:p>
          <w:p w:rsidR="0063409A" w:rsidRPr="001017DE" w:rsidRDefault="0063409A" w:rsidP="00FD732D">
            <w:pPr>
              <w:pStyle w:val="xmsonormal"/>
              <w:widowControl w:val="0"/>
              <w:shd w:val="clear" w:color="auto" w:fill="FFFFFF"/>
              <w:spacing w:before="0" w:beforeAutospacing="0" w:after="0" w:afterAutospacing="0"/>
              <w:jc w:val="both"/>
            </w:pPr>
            <w:r w:rsidRPr="001017DE">
              <w:t>Dirbti savarankiškai, planuoti savo laiką.</w:t>
            </w:r>
          </w:p>
        </w:tc>
      </w:tr>
      <w:tr w:rsidR="001017DE" w:rsidRPr="001017DE" w:rsidTr="00ED1600">
        <w:trPr>
          <w:trHeight w:val="57"/>
        </w:trPr>
        <w:tc>
          <w:tcPr>
            <w:tcW w:w="1940" w:type="pct"/>
          </w:tcPr>
          <w:p w:rsidR="0063409A" w:rsidRPr="001017DE" w:rsidRDefault="0063409A" w:rsidP="00FD732D">
            <w:pPr>
              <w:widowControl w:val="0"/>
            </w:pPr>
            <w:r w:rsidRPr="001017DE">
              <w:t>Kultūrinio sąmoningumo ir raiškos kompetencija</w:t>
            </w:r>
          </w:p>
        </w:tc>
        <w:tc>
          <w:tcPr>
            <w:tcW w:w="3060" w:type="pct"/>
            <w:shd w:val="clear" w:color="auto" w:fill="auto"/>
          </w:tcPr>
          <w:p w:rsidR="0063409A" w:rsidRPr="001017DE" w:rsidRDefault="0063409A" w:rsidP="00FD732D">
            <w:pPr>
              <w:widowControl w:val="0"/>
            </w:pPr>
            <w:r w:rsidRPr="001017DE">
              <w:t>Kūrybingai dalyvauti kultūrinėje veikloje.</w:t>
            </w:r>
          </w:p>
          <w:p w:rsidR="0063409A" w:rsidRPr="001017DE" w:rsidRDefault="0063409A" w:rsidP="00FD732D">
            <w:pPr>
              <w:widowControl w:val="0"/>
            </w:pPr>
            <w:r w:rsidRPr="001017DE">
              <w:t>Išmanyti etiketą.</w:t>
            </w:r>
          </w:p>
          <w:p w:rsidR="0063409A" w:rsidRPr="001017DE" w:rsidRDefault="0063409A" w:rsidP="00FD732D">
            <w:pPr>
              <w:widowControl w:val="0"/>
            </w:pPr>
            <w:r w:rsidRPr="001017DE">
              <w:t>Pagarbiai ir tolerantiškai bendrauti su kitų kultūrų atstovais.</w:t>
            </w:r>
          </w:p>
        </w:tc>
      </w:tr>
    </w:tbl>
    <w:p w:rsidR="00AE07B4" w:rsidRPr="001017DE" w:rsidRDefault="004F35E4" w:rsidP="00FD732D">
      <w:pPr>
        <w:widowControl w:val="0"/>
        <w:jc w:val="center"/>
        <w:rPr>
          <w:b/>
          <w:sz w:val="28"/>
          <w:szCs w:val="28"/>
        </w:rPr>
      </w:pPr>
      <w:r w:rsidRPr="001017DE">
        <w:rPr>
          <w:b/>
          <w:sz w:val="28"/>
          <w:szCs w:val="28"/>
        </w:rPr>
        <w:br w:type="page"/>
      </w:r>
      <w:r w:rsidR="00AE07B4" w:rsidRPr="001017DE">
        <w:rPr>
          <w:b/>
          <w:sz w:val="28"/>
          <w:szCs w:val="28"/>
        </w:rPr>
        <w:lastRenderedPageBreak/>
        <w:t>5. PROGRAMOS STRUKTŪRA</w:t>
      </w:r>
      <w:r w:rsidR="00592AFC" w:rsidRPr="001017DE">
        <w:rPr>
          <w:b/>
          <w:sz w:val="28"/>
          <w:szCs w:val="28"/>
        </w:rPr>
        <w:t>, VYKDANT PIRMINĮ IR TĘSTINĮ</w:t>
      </w:r>
      <w:r w:rsidR="00AE07B4" w:rsidRPr="001017DE">
        <w:rPr>
          <w:b/>
          <w:sz w:val="28"/>
          <w:szCs w:val="28"/>
        </w:rPr>
        <w:t xml:space="preserve"> PROF</w:t>
      </w:r>
      <w:r w:rsidR="00592AFC" w:rsidRPr="001017DE">
        <w:rPr>
          <w:b/>
          <w:sz w:val="28"/>
          <w:szCs w:val="28"/>
        </w:rPr>
        <w:t>ESĮ MOKYMĄ</w:t>
      </w:r>
    </w:p>
    <w:p w:rsidR="00704C61" w:rsidRPr="0093043D" w:rsidRDefault="00704C61" w:rsidP="00FD732D">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848"/>
      </w:tblGrid>
      <w:tr w:rsidR="001017DE" w:rsidRPr="001017DE" w:rsidTr="0093043D">
        <w:tc>
          <w:tcPr>
            <w:tcW w:w="5000" w:type="pct"/>
            <w:gridSpan w:val="2"/>
            <w:shd w:val="clear" w:color="auto" w:fill="auto"/>
          </w:tcPr>
          <w:p w:rsidR="00AE07B4" w:rsidRPr="001017DE" w:rsidRDefault="00AE07B4" w:rsidP="00FD732D">
            <w:pPr>
              <w:widowControl w:val="0"/>
              <w:rPr>
                <w:b/>
              </w:rPr>
            </w:pPr>
            <w:r w:rsidRPr="001017DE">
              <w:rPr>
                <w:b/>
              </w:rPr>
              <w:t>Kvalifika</w:t>
            </w:r>
            <w:r w:rsidR="006402C2" w:rsidRPr="001017DE">
              <w:rPr>
                <w:b/>
              </w:rPr>
              <w:t xml:space="preserve">cija </w:t>
            </w:r>
            <w:r w:rsidR="007C247C" w:rsidRPr="001017DE">
              <w:rPr>
                <w:b/>
              </w:rPr>
              <w:t>–</w:t>
            </w:r>
            <w:r w:rsidRPr="001017DE">
              <w:rPr>
                <w:b/>
              </w:rPr>
              <w:t xml:space="preserve"> </w:t>
            </w:r>
            <w:r w:rsidR="004072AA" w:rsidRPr="001017DE">
              <w:rPr>
                <w:b/>
              </w:rPr>
              <w:t>o</w:t>
            </w:r>
            <w:r w:rsidR="00D77DD6" w:rsidRPr="001017DE">
              <w:rPr>
                <w:b/>
              </w:rPr>
              <w:t>rlaivių mechanikas</w:t>
            </w:r>
            <w:r w:rsidR="006402C2" w:rsidRPr="001017DE">
              <w:rPr>
                <w:b/>
              </w:rPr>
              <w:t xml:space="preserve">, LTKS </w:t>
            </w:r>
            <w:r w:rsidR="007227EA" w:rsidRPr="001017DE">
              <w:rPr>
                <w:b/>
              </w:rPr>
              <w:t xml:space="preserve">lygis </w:t>
            </w:r>
            <w:r w:rsidR="00D77DD6" w:rsidRPr="001017DE">
              <w:rPr>
                <w:b/>
              </w:rPr>
              <w:t>IV</w:t>
            </w:r>
          </w:p>
        </w:tc>
      </w:tr>
      <w:tr w:rsidR="001017DE" w:rsidRPr="001017DE" w:rsidTr="0093043D">
        <w:tc>
          <w:tcPr>
            <w:tcW w:w="2500" w:type="pct"/>
            <w:shd w:val="clear" w:color="auto" w:fill="D9D9D9"/>
          </w:tcPr>
          <w:p w:rsidR="00AE07B4" w:rsidRPr="001017DE" w:rsidRDefault="00AE07B4" w:rsidP="00FD732D">
            <w:pPr>
              <w:widowControl w:val="0"/>
              <w:jc w:val="center"/>
              <w:rPr>
                <w:b/>
              </w:rPr>
            </w:pPr>
            <w:r w:rsidRPr="001017DE">
              <w:rPr>
                <w:b/>
              </w:rPr>
              <w:t>Programos, skirtos pirminiam profesiniam mokymui, struktūra</w:t>
            </w:r>
          </w:p>
        </w:tc>
        <w:tc>
          <w:tcPr>
            <w:tcW w:w="2500" w:type="pct"/>
            <w:shd w:val="clear" w:color="auto" w:fill="D9D9D9"/>
          </w:tcPr>
          <w:p w:rsidR="00AE07B4" w:rsidRPr="001017DE" w:rsidRDefault="00AE07B4" w:rsidP="00FD732D">
            <w:pPr>
              <w:widowControl w:val="0"/>
              <w:jc w:val="center"/>
              <w:rPr>
                <w:b/>
              </w:rPr>
            </w:pPr>
            <w:r w:rsidRPr="001017DE">
              <w:rPr>
                <w:b/>
              </w:rPr>
              <w:t>Programos, skirtos tęstiniam profesiniam mokymui</w:t>
            </w:r>
            <w:r w:rsidR="00704C61" w:rsidRPr="001017DE">
              <w:rPr>
                <w:b/>
              </w:rPr>
              <w:t>,</w:t>
            </w:r>
            <w:r w:rsidRPr="001017DE">
              <w:rPr>
                <w:b/>
              </w:rPr>
              <w:t xml:space="preserve"> struktūra</w:t>
            </w:r>
          </w:p>
        </w:tc>
      </w:tr>
      <w:tr w:rsidR="001017DE" w:rsidRPr="001017DE" w:rsidTr="0093043D">
        <w:tc>
          <w:tcPr>
            <w:tcW w:w="2500" w:type="pct"/>
            <w:shd w:val="clear" w:color="auto" w:fill="auto"/>
          </w:tcPr>
          <w:p w:rsidR="00AE07B4" w:rsidRPr="001017DE" w:rsidRDefault="00AE07B4" w:rsidP="00FD732D">
            <w:pPr>
              <w:widowControl w:val="0"/>
              <w:rPr>
                <w:i/>
              </w:rPr>
            </w:pPr>
            <w:r w:rsidRPr="001017DE">
              <w:rPr>
                <w:i/>
              </w:rPr>
              <w:t>Įvadinis modulis (</w:t>
            </w:r>
            <w:r w:rsidR="0009216E" w:rsidRPr="001017DE">
              <w:rPr>
                <w:i/>
              </w:rPr>
              <w:t xml:space="preserve">iš viso </w:t>
            </w:r>
            <w:r w:rsidR="00D77DD6" w:rsidRPr="001017DE">
              <w:rPr>
                <w:i/>
              </w:rPr>
              <w:t>1</w:t>
            </w:r>
            <w:r w:rsidR="00592AFC" w:rsidRPr="001017DE">
              <w:rPr>
                <w:i/>
              </w:rPr>
              <w:t xml:space="preserve"> mokymosi</w:t>
            </w:r>
            <w:r w:rsidRPr="001017DE">
              <w:rPr>
                <w:i/>
              </w:rPr>
              <w:t xml:space="preserve"> kredita</w:t>
            </w:r>
            <w:r w:rsidR="00D77DD6" w:rsidRPr="001017DE">
              <w:rPr>
                <w:i/>
              </w:rPr>
              <w:t>s</w:t>
            </w:r>
            <w:r w:rsidRPr="001017DE">
              <w:rPr>
                <w:i/>
              </w:rPr>
              <w:t>)</w:t>
            </w:r>
          </w:p>
          <w:p w:rsidR="00AE07B4" w:rsidRPr="001017DE" w:rsidRDefault="00AE07B4" w:rsidP="00FD732D">
            <w:pPr>
              <w:widowControl w:val="0"/>
              <w:ind w:left="284"/>
            </w:pPr>
            <w:r w:rsidRPr="001017DE">
              <w:t xml:space="preserve">Įvadas į profesiją, </w:t>
            </w:r>
            <w:r w:rsidR="00D77DD6" w:rsidRPr="001017DE">
              <w:t>1</w:t>
            </w:r>
            <w:r w:rsidRPr="001017DE">
              <w:t xml:space="preserve"> </w:t>
            </w:r>
            <w:r w:rsidR="001A55FA" w:rsidRPr="001017DE">
              <w:t xml:space="preserve">mokymosi </w:t>
            </w:r>
            <w:r w:rsidRPr="001017DE">
              <w:t>kredita</w:t>
            </w:r>
            <w:r w:rsidR="00D77DD6" w:rsidRPr="001017DE">
              <w:t>s</w:t>
            </w:r>
            <w:r w:rsidRPr="001017DE">
              <w:t xml:space="preserve"> </w:t>
            </w:r>
          </w:p>
        </w:tc>
        <w:tc>
          <w:tcPr>
            <w:tcW w:w="2500" w:type="pct"/>
            <w:shd w:val="clear" w:color="auto" w:fill="auto"/>
          </w:tcPr>
          <w:p w:rsidR="00AE07B4" w:rsidRPr="001017DE" w:rsidRDefault="00AE07B4" w:rsidP="00FD732D">
            <w:pPr>
              <w:widowControl w:val="0"/>
              <w:rPr>
                <w:i/>
              </w:rPr>
            </w:pPr>
            <w:r w:rsidRPr="001017DE">
              <w:rPr>
                <w:i/>
              </w:rPr>
              <w:t xml:space="preserve">Įvadinis modulis (0 </w:t>
            </w:r>
            <w:r w:rsidR="00592AFC" w:rsidRPr="001017DE">
              <w:rPr>
                <w:i/>
              </w:rPr>
              <w:t xml:space="preserve">mokymosi </w:t>
            </w:r>
            <w:r w:rsidRPr="001017DE">
              <w:rPr>
                <w:i/>
              </w:rPr>
              <w:t>kreditų)</w:t>
            </w:r>
          </w:p>
          <w:p w:rsidR="00AE07B4" w:rsidRPr="001017DE" w:rsidRDefault="00AE07B4" w:rsidP="00FD732D">
            <w:pPr>
              <w:widowControl w:val="0"/>
              <w:ind w:left="284"/>
            </w:pPr>
            <w:r w:rsidRPr="001017DE">
              <w:t>–</w:t>
            </w:r>
          </w:p>
        </w:tc>
      </w:tr>
      <w:tr w:rsidR="001017DE" w:rsidRPr="001017DE" w:rsidTr="0093043D">
        <w:tc>
          <w:tcPr>
            <w:tcW w:w="2500" w:type="pct"/>
            <w:shd w:val="clear" w:color="auto" w:fill="auto"/>
          </w:tcPr>
          <w:p w:rsidR="00AE07B4" w:rsidRPr="001017DE" w:rsidRDefault="00AE07B4" w:rsidP="00FD732D">
            <w:pPr>
              <w:widowControl w:val="0"/>
              <w:rPr>
                <w:i/>
              </w:rPr>
            </w:pPr>
            <w:r w:rsidRPr="001017DE">
              <w:rPr>
                <w:i/>
              </w:rPr>
              <w:t>Bendrieji moduliai (</w:t>
            </w:r>
            <w:r w:rsidR="0009216E" w:rsidRPr="001017DE">
              <w:rPr>
                <w:i/>
              </w:rPr>
              <w:t xml:space="preserve">iš viso </w:t>
            </w:r>
            <w:r w:rsidR="00A34168" w:rsidRPr="001017DE">
              <w:rPr>
                <w:i/>
              </w:rPr>
              <w:t xml:space="preserve">4 mokymosi </w:t>
            </w:r>
            <w:r w:rsidRPr="001017DE">
              <w:rPr>
                <w:i/>
              </w:rPr>
              <w:t>kreditai)</w:t>
            </w:r>
          </w:p>
          <w:p w:rsidR="00AE07B4" w:rsidRPr="001017DE" w:rsidRDefault="00AE07B4" w:rsidP="00FD732D">
            <w:pPr>
              <w:widowControl w:val="0"/>
              <w:ind w:left="284"/>
            </w:pPr>
            <w:r w:rsidRPr="001017DE">
              <w:t xml:space="preserve">Saugus elgesys ekstremaliose situacijose, </w:t>
            </w:r>
            <w:r w:rsidR="00A34168" w:rsidRPr="001017DE">
              <w:t>1</w:t>
            </w:r>
            <w:r w:rsidRPr="001017DE">
              <w:t xml:space="preserve"> </w:t>
            </w:r>
            <w:r w:rsidR="00592AFC" w:rsidRPr="001017DE">
              <w:t xml:space="preserve">mokymosi </w:t>
            </w:r>
            <w:r w:rsidRPr="001017DE">
              <w:t>kredita</w:t>
            </w:r>
            <w:r w:rsidR="00A34168" w:rsidRPr="001017DE">
              <w:t>s</w:t>
            </w:r>
          </w:p>
          <w:p w:rsidR="00AE07B4" w:rsidRPr="001017DE" w:rsidRDefault="00AE07B4" w:rsidP="00FD732D">
            <w:pPr>
              <w:widowControl w:val="0"/>
              <w:ind w:left="284"/>
            </w:pPr>
            <w:r w:rsidRPr="001017DE">
              <w:t xml:space="preserve">Sąmoningas fizinio aktyvumo reguliavimas, </w:t>
            </w:r>
            <w:r w:rsidR="00A34168" w:rsidRPr="001017DE">
              <w:t>1</w:t>
            </w:r>
            <w:r w:rsidRPr="001017DE">
              <w:t xml:space="preserve"> </w:t>
            </w:r>
            <w:r w:rsidR="00592AFC" w:rsidRPr="001017DE">
              <w:t xml:space="preserve">mokymosi </w:t>
            </w:r>
            <w:r w:rsidRPr="001017DE">
              <w:t>kredita</w:t>
            </w:r>
            <w:r w:rsidR="00A34168" w:rsidRPr="001017DE">
              <w:t>s</w:t>
            </w:r>
          </w:p>
          <w:p w:rsidR="00AE07B4" w:rsidRPr="001017DE" w:rsidRDefault="00AE07B4" w:rsidP="00FD732D">
            <w:pPr>
              <w:widowControl w:val="0"/>
              <w:ind w:left="284"/>
            </w:pPr>
            <w:r w:rsidRPr="001017DE">
              <w:t xml:space="preserve">Darbuotojų sauga ir sveikata, </w:t>
            </w:r>
            <w:r w:rsidR="00A34168" w:rsidRPr="001017DE">
              <w:t>2</w:t>
            </w:r>
            <w:r w:rsidRPr="001017DE">
              <w:t xml:space="preserve"> </w:t>
            </w:r>
            <w:r w:rsidR="00592AFC" w:rsidRPr="001017DE">
              <w:t xml:space="preserve">mokymosi </w:t>
            </w:r>
            <w:r w:rsidR="007256DF" w:rsidRPr="001017DE">
              <w:t>kreditai</w:t>
            </w:r>
          </w:p>
        </w:tc>
        <w:tc>
          <w:tcPr>
            <w:tcW w:w="2500" w:type="pct"/>
            <w:shd w:val="clear" w:color="auto" w:fill="auto"/>
          </w:tcPr>
          <w:p w:rsidR="0063409A" w:rsidRPr="001017DE" w:rsidRDefault="00AE07B4" w:rsidP="00FD732D">
            <w:pPr>
              <w:widowControl w:val="0"/>
              <w:rPr>
                <w:i/>
              </w:rPr>
            </w:pPr>
            <w:r w:rsidRPr="001017DE">
              <w:rPr>
                <w:i/>
              </w:rPr>
              <w:t xml:space="preserve">Bendrieji moduliai </w:t>
            </w:r>
            <w:r w:rsidR="0063409A" w:rsidRPr="001017DE">
              <w:rPr>
                <w:i/>
              </w:rPr>
              <w:t>(0 mokymosi kreditų)</w:t>
            </w:r>
          </w:p>
          <w:p w:rsidR="00AE07B4" w:rsidRPr="001017DE" w:rsidRDefault="0063409A" w:rsidP="00FD732D">
            <w:pPr>
              <w:widowControl w:val="0"/>
              <w:ind w:left="284"/>
            </w:pPr>
            <w:r w:rsidRPr="001017DE">
              <w:t>–</w:t>
            </w:r>
          </w:p>
        </w:tc>
      </w:tr>
      <w:tr w:rsidR="001017DE" w:rsidRPr="001017DE" w:rsidTr="0093043D">
        <w:tc>
          <w:tcPr>
            <w:tcW w:w="2500" w:type="pct"/>
            <w:shd w:val="clear" w:color="auto" w:fill="auto"/>
          </w:tcPr>
          <w:p w:rsidR="00AE07B4" w:rsidRPr="001017DE" w:rsidRDefault="00AE07B4" w:rsidP="00FD732D">
            <w:pPr>
              <w:widowControl w:val="0"/>
              <w:rPr>
                <w:i/>
              </w:rPr>
            </w:pPr>
            <w:r w:rsidRPr="001017DE">
              <w:rPr>
                <w:i/>
              </w:rPr>
              <w:t>Kvalifikaciją sudarančioms kompetencijoms įgyti skirti moduliai (</w:t>
            </w:r>
            <w:r w:rsidR="0009216E" w:rsidRPr="001017DE">
              <w:rPr>
                <w:i/>
              </w:rPr>
              <w:t xml:space="preserve">iš viso </w:t>
            </w:r>
            <w:r w:rsidR="00A34168" w:rsidRPr="001017DE">
              <w:rPr>
                <w:i/>
              </w:rPr>
              <w:t>45</w:t>
            </w:r>
            <w:r w:rsidR="00592AFC" w:rsidRPr="001017DE">
              <w:rPr>
                <w:i/>
              </w:rPr>
              <w:t xml:space="preserve"> mokymosi</w:t>
            </w:r>
            <w:r w:rsidRPr="001017DE">
              <w:rPr>
                <w:i/>
              </w:rPr>
              <w:t xml:space="preserve"> kreditai)</w:t>
            </w:r>
          </w:p>
          <w:p w:rsidR="001017DE" w:rsidRDefault="00A34168" w:rsidP="00FD732D">
            <w:pPr>
              <w:widowControl w:val="0"/>
              <w:ind w:left="284"/>
            </w:pPr>
            <w:r w:rsidRPr="001017DE">
              <w:t>Matematikos pagrindai</w:t>
            </w:r>
            <w:r w:rsidR="00AE07B4" w:rsidRPr="0093043D">
              <w:t xml:space="preserve">, </w:t>
            </w:r>
            <w:r w:rsidR="000E7111" w:rsidRPr="0093043D">
              <w:t>1</w:t>
            </w:r>
            <w:r w:rsidR="00AE07B4" w:rsidRPr="0093043D">
              <w:t xml:space="preserve"> </w:t>
            </w:r>
            <w:r w:rsidR="00592AFC" w:rsidRPr="0093043D">
              <w:t xml:space="preserve">mokymosi </w:t>
            </w:r>
            <w:r w:rsidR="007256DF" w:rsidRPr="0093043D">
              <w:t>kredita</w:t>
            </w:r>
            <w:r w:rsidR="000E7111" w:rsidRPr="0093043D">
              <w:t>s</w:t>
            </w:r>
          </w:p>
          <w:p w:rsidR="00AE07B4" w:rsidRPr="001017DE" w:rsidRDefault="00A34168" w:rsidP="00FD732D">
            <w:pPr>
              <w:widowControl w:val="0"/>
              <w:ind w:left="284"/>
            </w:pPr>
            <w:r w:rsidRPr="001017DE">
              <w:t>Fizikos pagrindai</w:t>
            </w:r>
            <w:r w:rsidR="00AE07B4" w:rsidRPr="0093043D">
              <w:t xml:space="preserve">, </w:t>
            </w:r>
            <w:r w:rsidR="000E7111" w:rsidRPr="0093043D">
              <w:t xml:space="preserve">2 </w:t>
            </w:r>
            <w:r w:rsidR="00592AFC" w:rsidRPr="0093043D">
              <w:t xml:space="preserve">mokymosi </w:t>
            </w:r>
            <w:r w:rsidR="007256DF" w:rsidRPr="0093043D">
              <w:t>kreditai</w:t>
            </w:r>
          </w:p>
          <w:p w:rsidR="00A34168" w:rsidRPr="001017DE" w:rsidRDefault="00A34168" w:rsidP="00FD732D">
            <w:pPr>
              <w:widowControl w:val="0"/>
              <w:ind w:left="284"/>
            </w:pPr>
            <w:r w:rsidRPr="001017DE">
              <w:t>Elektrotechnikos pagrindai</w:t>
            </w:r>
            <w:r w:rsidRPr="0093043D">
              <w:t xml:space="preserve">, </w:t>
            </w:r>
            <w:r w:rsidR="000E7111" w:rsidRPr="0093043D">
              <w:t>1 mokymosi kreditas</w:t>
            </w:r>
          </w:p>
          <w:p w:rsidR="00A34168" w:rsidRPr="001017DE" w:rsidRDefault="00A34168" w:rsidP="00FD732D">
            <w:pPr>
              <w:widowControl w:val="0"/>
              <w:ind w:left="284"/>
            </w:pPr>
            <w:r w:rsidRPr="001017DE">
              <w:t>Skaitmeninės technologijos</w:t>
            </w:r>
            <w:r w:rsidRPr="0093043D">
              <w:t xml:space="preserve">, </w:t>
            </w:r>
            <w:r w:rsidR="000E7111" w:rsidRPr="0093043D">
              <w:t>1 mokymosi kreditas</w:t>
            </w:r>
            <w:r w:rsidR="000E7111" w:rsidRPr="001017DE">
              <w:t xml:space="preserve"> </w:t>
            </w:r>
            <w:r w:rsidRPr="001017DE">
              <w:t>Medžiagos ir techninė įranga</w:t>
            </w:r>
            <w:r w:rsidRPr="0093043D">
              <w:t xml:space="preserve">, </w:t>
            </w:r>
            <w:r w:rsidR="000E7111" w:rsidRPr="0093043D">
              <w:t>10</w:t>
            </w:r>
            <w:r w:rsidRPr="0093043D">
              <w:t xml:space="preserve"> mokymosi kredit</w:t>
            </w:r>
            <w:r w:rsidR="000E7111" w:rsidRPr="0093043D">
              <w:t>ų</w:t>
            </w:r>
          </w:p>
          <w:p w:rsidR="00A34168" w:rsidRPr="001017DE" w:rsidRDefault="00A34168" w:rsidP="00FD732D">
            <w:pPr>
              <w:widowControl w:val="0"/>
              <w:ind w:left="284"/>
            </w:pPr>
            <w:r w:rsidRPr="001017DE">
              <w:t>Techninė priežiūra</w:t>
            </w:r>
            <w:r w:rsidRPr="0093043D">
              <w:t xml:space="preserve">, </w:t>
            </w:r>
            <w:r w:rsidR="000E7111" w:rsidRPr="0093043D">
              <w:t>20</w:t>
            </w:r>
            <w:r w:rsidRPr="0093043D">
              <w:t xml:space="preserve"> mokymosi kredit</w:t>
            </w:r>
            <w:r w:rsidR="000E7111" w:rsidRPr="0093043D">
              <w:t>ų</w:t>
            </w:r>
          </w:p>
          <w:p w:rsidR="00A34168" w:rsidRPr="001017DE" w:rsidRDefault="00A34168" w:rsidP="00FD732D">
            <w:pPr>
              <w:widowControl w:val="0"/>
              <w:ind w:left="284"/>
            </w:pPr>
            <w:r w:rsidRPr="001017DE">
              <w:t>Aerodinamikos pagrindai</w:t>
            </w:r>
            <w:r w:rsidRPr="0093043D">
              <w:t xml:space="preserve">, </w:t>
            </w:r>
            <w:r w:rsidR="000E7111" w:rsidRPr="0093043D">
              <w:t>1 mokymosi kreditas</w:t>
            </w:r>
          </w:p>
          <w:p w:rsidR="00A34168" w:rsidRPr="001017DE" w:rsidRDefault="00A34168" w:rsidP="00FD732D">
            <w:pPr>
              <w:widowControl w:val="0"/>
              <w:ind w:left="284"/>
            </w:pPr>
            <w:r w:rsidRPr="001017DE">
              <w:t>Žmogiškųjų veiksnių valdymas</w:t>
            </w:r>
            <w:r w:rsidRPr="0093043D">
              <w:t xml:space="preserve">, </w:t>
            </w:r>
            <w:r w:rsidR="000E7111" w:rsidRPr="0093043D">
              <w:t>1 mokymosi kreditas</w:t>
            </w:r>
          </w:p>
          <w:p w:rsidR="00A34168" w:rsidRPr="001017DE" w:rsidRDefault="00853E2B" w:rsidP="00FD732D">
            <w:pPr>
              <w:widowControl w:val="0"/>
              <w:ind w:left="284"/>
            </w:pPr>
            <w:r w:rsidRPr="001017DE">
              <w:t>Aviacijos teisės aktai</w:t>
            </w:r>
            <w:r w:rsidR="00A34168" w:rsidRPr="0093043D">
              <w:t xml:space="preserve">, </w:t>
            </w:r>
            <w:r w:rsidR="000E7111" w:rsidRPr="0093043D">
              <w:t xml:space="preserve">2 </w:t>
            </w:r>
            <w:r w:rsidR="00A34168" w:rsidRPr="0093043D">
              <w:t>mokymosi kreditai</w:t>
            </w:r>
          </w:p>
          <w:p w:rsidR="00A34168" w:rsidRPr="001017DE" w:rsidRDefault="004072AA" w:rsidP="00FD732D">
            <w:pPr>
              <w:widowControl w:val="0"/>
              <w:ind w:left="284"/>
            </w:pPr>
            <w:r w:rsidRPr="0093043D">
              <w:t>Lėktuvų su turbininiais varikliais aerodinamika, konstrukcijos ir sistemos</w:t>
            </w:r>
            <w:r w:rsidR="00A34168" w:rsidRPr="0093043D">
              <w:t xml:space="preserve">, </w:t>
            </w:r>
            <w:r w:rsidR="000E7111" w:rsidRPr="0093043D">
              <w:t>3</w:t>
            </w:r>
            <w:r w:rsidR="00A34168" w:rsidRPr="0093043D">
              <w:t xml:space="preserve"> mokymosi kreditai</w:t>
            </w:r>
          </w:p>
          <w:p w:rsidR="00A34168" w:rsidRPr="001017DE" w:rsidRDefault="00853E2B" w:rsidP="00FD732D">
            <w:pPr>
              <w:widowControl w:val="0"/>
              <w:ind w:left="284"/>
            </w:pPr>
            <w:r w:rsidRPr="001017DE">
              <w:t>Dujų turbininis varikl</w:t>
            </w:r>
            <w:r w:rsidR="00A34168" w:rsidRPr="001017DE">
              <w:t>is</w:t>
            </w:r>
            <w:r w:rsidR="00A34168" w:rsidRPr="0093043D">
              <w:t xml:space="preserve">, </w:t>
            </w:r>
            <w:r w:rsidR="000E7111" w:rsidRPr="0093043D">
              <w:t>2 mokymosi kreditai</w:t>
            </w:r>
          </w:p>
          <w:p w:rsidR="00AE07B4" w:rsidRPr="001017DE" w:rsidRDefault="00A34168" w:rsidP="00FD732D">
            <w:pPr>
              <w:widowControl w:val="0"/>
              <w:ind w:left="284"/>
            </w:pPr>
            <w:r w:rsidRPr="001017DE">
              <w:t>Propeleris</w:t>
            </w:r>
            <w:r w:rsidRPr="0093043D">
              <w:t xml:space="preserve">, </w:t>
            </w:r>
            <w:r w:rsidR="000E7111" w:rsidRPr="0093043D">
              <w:t>1 mokymo</w:t>
            </w:r>
            <w:r w:rsidR="000E7111" w:rsidRPr="001017DE">
              <w:rPr>
                <w:iCs/>
              </w:rPr>
              <w:t>si kreditas</w:t>
            </w:r>
          </w:p>
        </w:tc>
        <w:tc>
          <w:tcPr>
            <w:tcW w:w="2500" w:type="pct"/>
            <w:shd w:val="clear" w:color="auto" w:fill="auto"/>
          </w:tcPr>
          <w:p w:rsidR="00AE07B4" w:rsidRPr="001017DE" w:rsidRDefault="00AE07B4" w:rsidP="00FD732D">
            <w:pPr>
              <w:widowControl w:val="0"/>
              <w:rPr>
                <w:i/>
              </w:rPr>
            </w:pPr>
            <w:r w:rsidRPr="001017DE">
              <w:rPr>
                <w:i/>
              </w:rPr>
              <w:t>Kvalifikaciją sudarančioms kompetencijoms įgyti skirti moduliai (</w:t>
            </w:r>
            <w:r w:rsidR="0009216E" w:rsidRPr="001017DE">
              <w:rPr>
                <w:i/>
              </w:rPr>
              <w:t xml:space="preserve">iš viso </w:t>
            </w:r>
            <w:r w:rsidR="00A34168" w:rsidRPr="001017DE">
              <w:rPr>
                <w:i/>
              </w:rPr>
              <w:t>45</w:t>
            </w:r>
            <w:r w:rsidRPr="001017DE">
              <w:rPr>
                <w:i/>
              </w:rPr>
              <w:t xml:space="preserve"> </w:t>
            </w:r>
            <w:r w:rsidR="00592AFC" w:rsidRPr="001017DE">
              <w:rPr>
                <w:i/>
              </w:rPr>
              <w:t xml:space="preserve">mokymosi </w:t>
            </w:r>
            <w:r w:rsidRPr="001017DE">
              <w:rPr>
                <w:i/>
              </w:rPr>
              <w:t>kreditai)</w:t>
            </w:r>
          </w:p>
          <w:p w:rsidR="001017DE" w:rsidRDefault="00DF2B4C" w:rsidP="00FD732D">
            <w:pPr>
              <w:widowControl w:val="0"/>
              <w:ind w:left="284"/>
            </w:pPr>
            <w:r w:rsidRPr="001017DE">
              <w:t>Matematikos pagrindai</w:t>
            </w:r>
            <w:r w:rsidRPr="001017DE">
              <w:rPr>
                <w:iCs/>
              </w:rPr>
              <w:t xml:space="preserve">, 1 </w:t>
            </w:r>
            <w:r w:rsidRPr="0093043D">
              <w:t>mokymosi kreditas</w:t>
            </w:r>
          </w:p>
          <w:p w:rsidR="00DF2B4C" w:rsidRPr="001017DE" w:rsidRDefault="00DF2B4C" w:rsidP="00FD732D">
            <w:pPr>
              <w:widowControl w:val="0"/>
              <w:ind w:left="284"/>
            </w:pPr>
            <w:r w:rsidRPr="001017DE">
              <w:t>Fizikos pagrindai</w:t>
            </w:r>
            <w:r w:rsidRPr="0093043D">
              <w:t>, 2 mokymosi kreditai</w:t>
            </w:r>
          </w:p>
          <w:p w:rsidR="00DF2B4C" w:rsidRPr="001017DE" w:rsidRDefault="00DF2B4C" w:rsidP="00FD732D">
            <w:pPr>
              <w:widowControl w:val="0"/>
              <w:ind w:left="284"/>
            </w:pPr>
            <w:r w:rsidRPr="001017DE">
              <w:t>Elektrotechnikos pagrindai</w:t>
            </w:r>
            <w:r w:rsidRPr="0093043D">
              <w:t>, 1 mokymosi kreditas</w:t>
            </w:r>
          </w:p>
          <w:p w:rsidR="00DF2B4C" w:rsidRPr="001017DE" w:rsidRDefault="00DF2B4C" w:rsidP="00FD732D">
            <w:pPr>
              <w:widowControl w:val="0"/>
              <w:ind w:left="284"/>
            </w:pPr>
            <w:r w:rsidRPr="001017DE">
              <w:t>Skaitmeninės technologijos</w:t>
            </w:r>
            <w:r w:rsidRPr="0093043D">
              <w:t>, 1 mokymosi kreditas</w:t>
            </w:r>
            <w:r w:rsidRPr="001017DE">
              <w:t xml:space="preserve"> Medžiagos ir techninė įranga</w:t>
            </w:r>
            <w:r w:rsidRPr="0093043D">
              <w:t>, 10 mokymosi kreditų</w:t>
            </w:r>
          </w:p>
          <w:p w:rsidR="00DF2B4C" w:rsidRPr="001017DE" w:rsidRDefault="00DF2B4C" w:rsidP="00FD732D">
            <w:pPr>
              <w:widowControl w:val="0"/>
              <w:ind w:left="284"/>
            </w:pPr>
            <w:r w:rsidRPr="001017DE">
              <w:t>Techninė priežiūra</w:t>
            </w:r>
            <w:r w:rsidRPr="0093043D">
              <w:t>, 20 mokymosi kreditų</w:t>
            </w:r>
          </w:p>
          <w:p w:rsidR="00DF2B4C" w:rsidRPr="001017DE" w:rsidRDefault="00DF2B4C" w:rsidP="00FD732D">
            <w:pPr>
              <w:widowControl w:val="0"/>
              <w:ind w:left="284"/>
            </w:pPr>
            <w:r w:rsidRPr="001017DE">
              <w:t>Aerodinamikos pagrindai</w:t>
            </w:r>
            <w:r w:rsidRPr="0093043D">
              <w:t>, 1 mokymosi kreditas</w:t>
            </w:r>
          </w:p>
          <w:p w:rsidR="00DF2B4C" w:rsidRPr="001017DE" w:rsidRDefault="00DF2B4C" w:rsidP="00FD732D">
            <w:pPr>
              <w:widowControl w:val="0"/>
              <w:ind w:left="284"/>
            </w:pPr>
            <w:r w:rsidRPr="001017DE">
              <w:t>Žmogiškųjų veiksnių valdymas</w:t>
            </w:r>
            <w:r w:rsidRPr="0093043D">
              <w:t>, 1 mokymosi kreditas</w:t>
            </w:r>
          </w:p>
          <w:p w:rsidR="00DF2B4C" w:rsidRPr="001017DE" w:rsidRDefault="00853E2B" w:rsidP="00FD732D">
            <w:pPr>
              <w:widowControl w:val="0"/>
              <w:ind w:left="284"/>
            </w:pPr>
            <w:r w:rsidRPr="001017DE">
              <w:t>Aviacijos teisės aktai</w:t>
            </w:r>
            <w:r w:rsidR="00DF2B4C" w:rsidRPr="0093043D">
              <w:t>, 2 mokymosi kreditai</w:t>
            </w:r>
          </w:p>
          <w:p w:rsidR="00DF2B4C" w:rsidRPr="001017DE" w:rsidRDefault="004072AA" w:rsidP="00FD732D">
            <w:pPr>
              <w:widowControl w:val="0"/>
              <w:ind w:left="284"/>
            </w:pPr>
            <w:r w:rsidRPr="0093043D">
              <w:t>Lėktuvų su turbininiais varikliais aerodinamika, konstrukcijos ir sistemos</w:t>
            </w:r>
            <w:r w:rsidR="00DF2B4C" w:rsidRPr="0093043D">
              <w:t>, 3 mokymosi kreditai</w:t>
            </w:r>
          </w:p>
          <w:p w:rsidR="00DF2B4C" w:rsidRPr="001017DE" w:rsidRDefault="00853E2B" w:rsidP="00FD732D">
            <w:pPr>
              <w:widowControl w:val="0"/>
              <w:ind w:left="284"/>
            </w:pPr>
            <w:r w:rsidRPr="001017DE">
              <w:t>Dujų turbininis varikl</w:t>
            </w:r>
            <w:r w:rsidR="00DF2B4C" w:rsidRPr="001017DE">
              <w:t>is</w:t>
            </w:r>
            <w:r w:rsidR="00DF2B4C" w:rsidRPr="0093043D">
              <w:t>, 2 mokymosi kreditai</w:t>
            </w:r>
          </w:p>
          <w:p w:rsidR="00AE07B4" w:rsidRPr="001017DE" w:rsidRDefault="00DF2B4C" w:rsidP="00FD732D">
            <w:pPr>
              <w:widowControl w:val="0"/>
              <w:ind w:left="284"/>
              <w:rPr>
                <w:bCs/>
              </w:rPr>
            </w:pPr>
            <w:r w:rsidRPr="001017DE">
              <w:t>Propeleris</w:t>
            </w:r>
            <w:r w:rsidRPr="0093043D">
              <w:t>, 1 mokymosi kreditas</w:t>
            </w:r>
          </w:p>
        </w:tc>
      </w:tr>
      <w:tr w:rsidR="001017DE" w:rsidRPr="001017DE" w:rsidTr="0093043D">
        <w:tc>
          <w:tcPr>
            <w:tcW w:w="2500" w:type="pct"/>
            <w:shd w:val="clear" w:color="auto" w:fill="auto"/>
          </w:tcPr>
          <w:p w:rsidR="00AE07B4" w:rsidRPr="001017DE" w:rsidRDefault="00AE07B4" w:rsidP="00FD732D">
            <w:pPr>
              <w:widowControl w:val="0"/>
              <w:rPr>
                <w:i/>
                <w:iCs/>
              </w:rPr>
            </w:pPr>
            <w:r w:rsidRPr="001017DE">
              <w:rPr>
                <w:i/>
                <w:iCs/>
              </w:rPr>
              <w:t>Pasirenkamieji moduliai (</w:t>
            </w:r>
            <w:r w:rsidR="0009216E" w:rsidRPr="001017DE">
              <w:rPr>
                <w:i/>
              </w:rPr>
              <w:t xml:space="preserve">iš viso </w:t>
            </w:r>
            <w:r w:rsidR="00A23F95" w:rsidRPr="001017DE">
              <w:rPr>
                <w:i/>
                <w:iCs/>
              </w:rPr>
              <w:t>5</w:t>
            </w:r>
            <w:r w:rsidRPr="001017DE">
              <w:rPr>
                <w:i/>
                <w:iCs/>
              </w:rPr>
              <w:t xml:space="preserve"> </w:t>
            </w:r>
            <w:r w:rsidR="00592AFC" w:rsidRPr="001017DE">
              <w:rPr>
                <w:i/>
                <w:iCs/>
              </w:rPr>
              <w:t xml:space="preserve">mokymosi </w:t>
            </w:r>
            <w:r w:rsidRPr="001017DE">
              <w:rPr>
                <w:i/>
                <w:iCs/>
              </w:rPr>
              <w:t>kreditai)</w:t>
            </w:r>
          </w:p>
          <w:p w:rsidR="00AE07B4" w:rsidRPr="001017DE" w:rsidRDefault="00DF2B4C" w:rsidP="00FD732D">
            <w:pPr>
              <w:widowControl w:val="0"/>
              <w:ind w:left="284"/>
            </w:pPr>
            <w:r w:rsidRPr="001017DE">
              <w:t>Stūmoklinis variklis</w:t>
            </w:r>
            <w:r w:rsidR="00AE07B4" w:rsidRPr="0093043D">
              <w:t xml:space="preserve">, </w:t>
            </w:r>
            <w:r w:rsidRPr="0093043D">
              <w:t>5</w:t>
            </w:r>
            <w:r w:rsidR="00AE07B4" w:rsidRPr="0093043D">
              <w:t xml:space="preserve"> </w:t>
            </w:r>
            <w:r w:rsidR="00592AFC" w:rsidRPr="0093043D">
              <w:t xml:space="preserve">mokymosi </w:t>
            </w:r>
            <w:r w:rsidR="007256DF" w:rsidRPr="0093043D">
              <w:t>kreditai</w:t>
            </w:r>
          </w:p>
          <w:p w:rsidR="00AE07B4" w:rsidRPr="001017DE" w:rsidRDefault="00DF2B4C" w:rsidP="00FD732D">
            <w:pPr>
              <w:widowControl w:val="0"/>
              <w:ind w:left="284"/>
            </w:pPr>
            <w:r w:rsidRPr="001017DE">
              <w:t>Orlaivių konstrukcinių elementų suvirinimas</w:t>
            </w:r>
            <w:r w:rsidR="00AE07B4" w:rsidRPr="001017DE">
              <w:rPr>
                <w:iCs/>
              </w:rPr>
              <w:t>,</w:t>
            </w:r>
            <w:r w:rsidRPr="001017DE">
              <w:rPr>
                <w:iCs/>
              </w:rPr>
              <w:t xml:space="preserve"> 5</w:t>
            </w:r>
            <w:r w:rsidR="00AE07B4" w:rsidRPr="001017DE">
              <w:rPr>
                <w:iCs/>
              </w:rPr>
              <w:t xml:space="preserve"> </w:t>
            </w:r>
            <w:r w:rsidR="00592AFC" w:rsidRPr="001017DE">
              <w:rPr>
                <w:iCs/>
              </w:rPr>
              <w:t xml:space="preserve">mokymosi </w:t>
            </w:r>
            <w:r w:rsidR="007256DF" w:rsidRPr="001017DE">
              <w:rPr>
                <w:iCs/>
              </w:rPr>
              <w:t>kreditai</w:t>
            </w:r>
            <w:r w:rsidR="004B2834" w:rsidRPr="001017DE">
              <w:t xml:space="preserve"> </w:t>
            </w:r>
          </w:p>
        </w:tc>
        <w:tc>
          <w:tcPr>
            <w:tcW w:w="2500" w:type="pct"/>
            <w:shd w:val="clear" w:color="auto" w:fill="auto"/>
          </w:tcPr>
          <w:p w:rsidR="00AE07B4" w:rsidRPr="001017DE" w:rsidRDefault="00AE07B4" w:rsidP="00FD732D">
            <w:pPr>
              <w:widowControl w:val="0"/>
              <w:rPr>
                <w:i/>
                <w:iCs/>
              </w:rPr>
            </w:pPr>
            <w:r w:rsidRPr="001017DE">
              <w:rPr>
                <w:i/>
                <w:iCs/>
              </w:rPr>
              <w:t xml:space="preserve">Pasirenkamieji moduliai (0 </w:t>
            </w:r>
            <w:r w:rsidR="00592AFC" w:rsidRPr="001017DE">
              <w:rPr>
                <w:i/>
                <w:iCs/>
              </w:rPr>
              <w:t xml:space="preserve">mokymosi </w:t>
            </w:r>
            <w:r w:rsidRPr="001017DE">
              <w:rPr>
                <w:i/>
                <w:iCs/>
              </w:rPr>
              <w:t>kreditų)</w:t>
            </w:r>
          </w:p>
          <w:p w:rsidR="00AE07B4" w:rsidRPr="001017DE" w:rsidRDefault="00AE07B4" w:rsidP="00FD732D">
            <w:pPr>
              <w:widowControl w:val="0"/>
              <w:ind w:left="284"/>
            </w:pPr>
            <w:r w:rsidRPr="001017DE">
              <w:t>–</w:t>
            </w:r>
          </w:p>
        </w:tc>
      </w:tr>
      <w:tr w:rsidR="001017DE" w:rsidRPr="001017DE" w:rsidTr="0093043D">
        <w:tc>
          <w:tcPr>
            <w:tcW w:w="2500" w:type="pct"/>
            <w:shd w:val="clear" w:color="auto" w:fill="auto"/>
          </w:tcPr>
          <w:p w:rsidR="00AE07B4" w:rsidRPr="001017DE" w:rsidRDefault="00AE07B4" w:rsidP="00FD732D">
            <w:pPr>
              <w:widowControl w:val="0"/>
            </w:pPr>
            <w:r w:rsidRPr="001017DE">
              <w:rPr>
                <w:i/>
              </w:rPr>
              <w:t>Baigiamasis modulis (</w:t>
            </w:r>
            <w:r w:rsidR="0009216E" w:rsidRPr="001017DE">
              <w:rPr>
                <w:i/>
              </w:rPr>
              <w:t xml:space="preserve">iš viso </w:t>
            </w:r>
            <w:r w:rsidR="00A34168" w:rsidRPr="001017DE">
              <w:rPr>
                <w:i/>
              </w:rPr>
              <w:t xml:space="preserve">5 </w:t>
            </w:r>
            <w:r w:rsidR="00592AFC" w:rsidRPr="001017DE">
              <w:rPr>
                <w:i/>
              </w:rPr>
              <w:t xml:space="preserve">mokymosi </w:t>
            </w:r>
            <w:r w:rsidRPr="001017DE">
              <w:rPr>
                <w:i/>
              </w:rPr>
              <w:t>kreditai)</w:t>
            </w:r>
          </w:p>
          <w:p w:rsidR="00AE07B4" w:rsidRPr="001017DE" w:rsidRDefault="00AE07B4" w:rsidP="00FD732D">
            <w:pPr>
              <w:widowControl w:val="0"/>
              <w:ind w:left="284"/>
            </w:pPr>
            <w:r w:rsidRPr="001017DE">
              <w:t xml:space="preserve">Įvadas į darbo rinką, </w:t>
            </w:r>
            <w:r w:rsidR="00A34168" w:rsidRPr="001017DE">
              <w:t>5</w:t>
            </w:r>
            <w:r w:rsidR="00592AFC" w:rsidRPr="001017DE">
              <w:t xml:space="preserve"> mokymosi</w:t>
            </w:r>
            <w:r w:rsidR="007256DF" w:rsidRPr="001017DE">
              <w:t xml:space="preserve"> kreditai</w:t>
            </w:r>
          </w:p>
        </w:tc>
        <w:tc>
          <w:tcPr>
            <w:tcW w:w="2500" w:type="pct"/>
            <w:shd w:val="clear" w:color="auto" w:fill="auto"/>
          </w:tcPr>
          <w:p w:rsidR="00AE07B4" w:rsidRPr="001017DE" w:rsidRDefault="00AE07B4" w:rsidP="00FD732D">
            <w:pPr>
              <w:widowControl w:val="0"/>
            </w:pPr>
            <w:r w:rsidRPr="001017DE">
              <w:rPr>
                <w:i/>
              </w:rPr>
              <w:t>Baigiamasis modulis (</w:t>
            </w:r>
            <w:r w:rsidR="0009216E" w:rsidRPr="001017DE">
              <w:rPr>
                <w:i/>
              </w:rPr>
              <w:t xml:space="preserve">iš viso </w:t>
            </w:r>
            <w:r w:rsidR="00A34168" w:rsidRPr="001017DE">
              <w:rPr>
                <w:i/>
              </w:rPr>
              <w:t>5</w:t>
            </w:r>
            <w:r w:rsidR="00592AFC" w:rsidRPr="001017DE">
              <w:rPr>
                <w:i/>
              </w:rPr>
              <w:t xml:space="preserve"> mokymosi</w:t>
            </w:r>
            <w:r w:rsidRPr="001017DE">
              <w:rPr>
                <w:i/>
              </w:rPr>
              <w:t xml:space="preserve"> kreditai)</w:t>
            </w:r>
          </w:p>
          <w:p w:rsidR="00AE07B4" w:rsidRPr="001017DE" w:rsidRDefault="00AE07B4" w:rsidP="00FD732D">
            <w:pPr>
              <w:widowControl w:val="0"/>
              <w:ind w:left="284"/>
            </w:pPr>
            <w:r w:rsidRPr="001017DE">
              <w:t xml:space="preserve">Įvadas į darbo rinką, </w:t>
            </w:r>
            <w:r w:rsidR="00A34168" w:rsidRPr="001017DE">
              <w:t>5</w:t>
            </w:r>
            <w:r w:rsidRPr="001017DE">
              <w:t xml:space="preserve"> </w:t>
            </w:r>
            <w:r w:rsidR="00592AFC" w:rsidRPr="001017DE">
              <w:t xml:space="preserve">mokymosi </w:t>
            </w:r>
            <w:r w:rsidR="007256DF" w:rsidRPr="001017DE">
              <w:t>kreditai</w:t>
            </w:r>
          </w:p>
        </w:tc>
      </w:tr>
    </w:tbl>
    <w:p w:rsidR="00AE07B4" w:rsidRPr="001017DE" w:rsidRDefault="00AE07B4" w:rsidP="00FD732D">
      <w:pPr>
        <w:widowControl w:val="0"/>
        <w:rPr>
          <w:i/>
        </w:rPr>
      </w:pPr>
    </w:p>
    <w:p w:rsidR="007256DF" w:rsidRPr="001017DE" w:rsidRDefault="007256DF" w:rsidP="00FD732D">
      <w:pPr>
        <w:widowControl w:val="0"/>
        <w:jc w:val="both"/>
        <w:rPr>
          <w:b/>
          <w:bCs/>
        </w:rPr>
      </w:pPr>
      <w:r w:rsidRPr="001017DE">
        <w:rPr>
          <w:b/>
          <w:bCs/>
        </w:rPr>
        <w:t>Pastabos</w:t>
      </w:r>
    </w:p>
    <w:p w:rsidR="0063409A" w:rsidRPr="001017DE" w:rsidRDefault="0063409A" w:rsidP="00FD732D">
      <w:pPr>
        <w:widowControl w:val="0"/>
        <w:numPr>
          <w:ilvl w:val="0"/>
          <w:numId w:val="5"/>
        </w:numPr>
        <w:ind w:left="0" w:firstLine="0"/>
        <w:jc w:val="both"/>
      </w:pPr>
      <w:r w:rsidRPr="001017DE">
        <w:t xml:space="preserve">Vykdant pirminį profesinį mokymą asmeniui, jaunesniam nei 16 metų ir neturinčiam pagrindinio išsilavinimo, turi būti sudaromos sąlygos mokytis pagal pagrindinio ugdymo programą </w:t>
      </w:r>
      <w:r w:rsidRPr="001017DE">
        <w:rPr>
          <w:i/>
        </w:rPr>
        <w:t>(jei taikoma)</w:t>
      </w:r>
      <w:r w:rsidRPr="001017DE">
        <w:t>.</w:t>
      </w:r>
    </w:p>
    <w:p w:rsidR="0063409A" w:rsidRPr="001017DE" w:rsidRDefault="0063409A" w:rsidP="00FD732D">
      <w:pPr>
        <w:widowControl w:val="0"/>
        <w:numPr>
          <w:ilvl w:val="0"/>
          <w:numId w:val="5"/>
        </w:numPr>
        <w:ind w:left="0" w:firstLine="0"/>
        <w:jc w:val="both"/>
      </w:pPr>
      <w:r w:rsidRPr="001017DE">
        <w:t xml:space="preserve">Vykdant pirminį profesinį mokymą asmeniui turi būti sudaromos sąlygos mokytis pagal vidurinio ugdymo programą </w:t>
      </w:r>
      <w:r w:rsidRPr="001017DE">
        <w:rPr>
          <w:i/>
        </w:rPr>
        <w:t>(jei taikoma)</w:t>
      </w:r>
      <w:r w:rsidRPr="001017DE">
        <w:t>.</w:t>
      </w:r>
    </w:p>
    <w:p w:rsidR="0063409A" w:rsidRPr="001017DE" w:rsidRDefault="0063409A" w:rsidP="00FD732D">
      <w:pPr>
        <w:widowControl w:val="0"/>
        <w:numPr>
          <w:ilvl w:val="0"/>
          <w:numId w:val="5"/>
        </w:numPr>
        <w:ind w:left="0" w:firstLine="0"/>
        <w:jc w:val="both"/>
      </w:pPr>
      <w:r w:rsidRPr="001017DE">
        <w:lastRenderedPageBreak/>
        <w:t>Vykdant tęstinį profesinį mokymą asmens ankstesnio mokymosi pasiekimai įskaitomi švietimo ir mokslo ministro nustatyta tvarka.</w:t>
      </w:r>
    </w:p>
    <w:p w:rsidR="0063409A" w:rsidRPr="001017DE" w:rsidRDefault="0063409A" w:rsidP="00FD732D">
      <w:pPr>
        <w:widowControl w:val="0"/>
        <w:numPr>
          <w:ilvl w:val="0"/>
          <w:numId w:val="5"/>
        </w:numPr>
        <w:ind w:left="0" w:firstLine="0"/>
        <w:jc w:val="both"/>
      </w:pPr>
      <w:r w:rsidRPr="001017DE">
        <w:t>Tęstinio profesinio mokymo programos modulius gali vesti mokytojai, įgiję andragogikos žinių ir turintys tai pagrindžiantį dokumentą arba turintys neformaliojo suaugusiųjų švietimo patirties.</w:t>
      </w:r>
    </w:p>
    <w:p w:rsidR="0063409A" w:rsidRPr="001017DE" w:rsidRDefault="0063409A" w:rsidP="00FD732D">
      <w:pPr>
        <w:widowControl w:val="0"/>
        <w:numPr>
          <w:ilvl w:val="0"/>
          <w:numId w:val="5"/>
        </w:numPr>
        <w:ind w:left="0" w:firstLine="0"/>
        <w:jc w:val="both"/>
      </w:pPr>
      <w:r w:rsidRPr="001017DE">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63409A" w:rsidRPr="001017DE" w:rsidRDefault="0063409A" w:rsidP="00FD732D">
      <w:pPr>
        <w:widowControl w:val="0"/>
        <w:numPr>
          <w:ilvl w:val="0"/>
          <w:numId w:val="5"/>
        </w:numPr>
        <w:ind w:left="0" w:firstLine="0"/>
        <w:jc w:val="both"/>
        <w:rPr>
          <w:rFonts w:eastAsia="Calibri"/>
        </w:rPr>
      </w:pPr>
      <w:r w:rsidRPr="001017DE">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1017DE" w:rsidRDefault="0063409A" w:rsidP="00FD732D">
      <w:pPr>
        <w:widowControl w:val="0"/>
        <w:numPr>
          <w:ilvl w:val="0"/>
          <w:numId w:val="5"/>
        </w:numPr>
        <w:ind w:left="0" w:firstLine="0"/>
        <w:jc w:val="both"/>
      </w:pPr>
      <w:r w:rsidRPr="001017DE">
        <w:t>Tęstinio profesinio mokymo programose saugaus elgesio ekstremaliose situacijose mokymas integruojamas pagal poreikį į kvalifikaciją sudarančioms kompetencijoms įgyti skirtus modulius.</w:t>
      </w:r>
    </w:p>
    <w:p w:rsidR="00086D78" w:rsidRPr="001017DE" w:rsidRDefault="0063409A" w:rsidP="00FD732D">
      <w:pPr>
        <w:widowControl w:val="0"/>
        <w:jc w:val="center"/>
        <w:rPr>
          <w:b/>
          <w:sz w:val="28"/>
          <w:szCs w:val="28"/>
        </w:rPr>
      </w:pPr>
      <w:r w:rsidRPr="001017DE">
        <w:br w:type="page"/>
      </w:r>
      <w:r w:rsidR="004F35E4" w:rsidRPr="001017DE">
        <w:rPr>
          <w:b/>
          <w:sz w:val="28"/>
          <w:szCs w:val="28"/>
        </w:rPr>
        <w:lastRenderedPageBreak/>
        <w:t>6</w:t>
      </w:r>
      <w:r w:rsidR="00086D78" w:rsidRPr="001017DE">
        <w:rPr>
          <w:b/>
          <w:sz w:val="28"/>
          <w:szCs w:val="28"/>
        </w:rPr>
        <w:t>. PROGRAMOS MODULIŲ APRAŠAI</w:t>
      </w:r>
    </w:p>
    <w:p w:rsidR="00086D78" w:rsidRPr="001017DE" w:rsidRDefault="00086D78" w:rsidP="00FD732D">
      <w:pPr>
        <w:widowControl w:val="0"/>
      </w:pPr>
    </w:p>
    <w:p w:rsidR="00086D78" w:rsidRPr="001017DE" w:rsidRDefault="004F35E4" w:rsidP="00FD732D">
      <w:pPr>
        <w:widowControl w:val="0"/>
        <w:jc w:val="center"/>
        <w:rPr>
          <w:b/>
        </w:rPr>
      </w:pPr>
      <w:r w:rsidRPr="001017DE">
        <w:rPr>
          <w:b/>
        </w:rPr>
        <w:t>6</w:t>
      </w:r>
      <w:r w:rsidR="00086D78" w:rsidRPr="001017DE">
        <w:rPr>
          <w:b/>
        </w:rPr>
        <w:t>.1.</w:t>
      </w:r>
      <w:r w:rsidR="001017DE">
        <w:rPr>
          <w:b/>
        </w:rPr>
        <w:t xml:space="preserve"> </w:t>
      </w:r>
      <w:r w:rsidR="00086D78" w:rsidRPr="001017DE">
        <w:rPr>
          <w:b/>
        </w:rPr>
        <w:t>ĮVADINIS MODULIS</w:t>
      </w:r>
    </w:p>
    <w:p w:rsidR="00086D78" w:rsidRPr="0093043D" w:rsidRDefault="00086D78" w:rsidP="00FD732D">
      <w:pPr>
        <w:widowControl w:val="0"/>
      </w:pPr>
    </w:p>
    <w:p w:rsidR="00086D78" w:rsidRPr="001017DE" w:rsidRDefault="00086D78" w:rsidP="00FD732D">
      <w:pPr>
        <w:widowControl w:val="0"/>
      </w:pPr>
      <w:r w:rsidRPr="001017DE">
        <w:rPr>
          <w:b/>
        </w:rPr>
        <w:t>Modulio pavad</w:t>
      </w:r>
      <w:r w:rsidR="00C579B8" w:rsidRPr="001017DE">
        <w:rPr>
          <w:b/>
        </w:rPr>
        <w:t>inimas – „</w:t>
      </w:r>
      <w:r w:rsidR="004F35E4" w:rsidRPr="001017DE">
        <w:rPr>
          <w:b/>
        </w:rPr>
        <w:t>Įvadas į profesiją</w:t>
      </w:r>
      <w:r w:rsidR="00C579B8" w:rsidRPr="001017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93043D">
        <w:trPr>
          <w:trHeight w:val="57"/>
        </w:trPr>
        <w:tc>
          <w:tcPr>
            <w:tcW w:w="947" w:type="pct"/>
          </w:tcPr>
          <w:p w:rsidR="00526753" w:rsidRPr="001017DE" w:rsidRDefault="00526753" w:rsidP="00FD732D">
            <w:pPr>
              <w:pStyle w:val="NoSpacing"/>
              <w:widowControl w:val="0"/>
            </w:pPr>
            <w:r w:rsidRPr="001017DE">
              <w:t>Valstybinis kodas</w:t>
            </w:r>
          </w:p>
        </w:tc>
        <w:tc>
          <w:tcPr>
            <w:tcW w:w="4053" w:type="pct"/>
            <w:gridSpan w:val="2"/>
          </w:tcPr>
          <w:p w:rsidR="00526753" w:rsidRPr="001017DE" w:rsidRDefault="00853E2B" w:rsidP="00FD732D">
            <w:pPr>
              <w:pStyle w:val="NoSpacing"/>
              <w:widowControl w:val="0"/>
            </w:pPr>
            <w:r w:rsidRPr="001017DE">
              <w:t>4000005</w:t>
            </w:r>
          </w:p>
        </w:tc>
      </w:tr>
      <w:tr w:rsidR="001017DE" w:rsidRPr="001017DE" w:rsidTr="0093043D">
        <w:trPr>
          <w:trHeight w:val="57"/>
        </w:trPr>
        <w:tc>
          <w:tcPr>
            <w:tcW w:w="947" w:type="pct"/>
          </w:tcPr>
          <w:p w:rsidR="00E7309B" w:rsidRPr="001017DE" w:rsidRDefault="00E7309B" w:rsidP="00FD732D">
            <w:pPr>
              <w:pStyle w:val="NoSpacing"/>
              <w:widowControl w:val="0"/>
            </w:pPr>
            <w:r w:rsidRPr="001017DE">
              <w:t xml:space="preserve">Modulio </w:t>
            </w:r>
            <w:r w:rsidR="006402C2" w:rsidRPr="001017DE">
              <w:t xml:space="preserve">LTKS </w:t>
            </w:r>
            <w:r w:rsidRPr="001017DE">
              <w:t>lygis</w:t>
            </w:r>
          </w:p>
        </w:tc>
        <w:tc>
          <w:tcPr>
            <w:tcW w:w="4053" w:type="pct"/>
            <w:gridSpan w:val="2"/>
          </w:tcPr>
          <w:p w:rsidR="00E7309B" w:rsidRPr="001017DE" w:rsidRDefault="00922E33" w:rsidP="00FD732D">
            <w:pPr>
              <w:pStyle w:val="NoSpacing"/>
              <w:widowControl w:val="0"/>
            </w:pPr>
            <w:r w:rsidRPr="001017DE">
              <w:t>IV</w:t>
            </w:r>
          </w:p>
        </w:tc>
      </w:tr>
      <w:tr w:rsidR="001017DE" w:rsidRPr="001017DE" w:rsidTr="0093043D">
        <w:trPr>
          <w:trHeight w:val="57"/>
        </w:trPr>
        <w:tc>
          <w:tcPr>
            <w:tcW w:w="947" w:type="pct"/>
          </w:tcPr>
          <w:p w:rsidR="00526753" w:rsidRPr="001017DE" w:rsidRDefault="00526753" w:rsidP="00FD732D">
            <w:pPr>
              <w:pStyle w:val="NoSpacing"/>
              <w:widowControl w:val="0"/>
            </w:pPr>
            <w:r w:rsidRPr="001017DE">
              <w:t xml:space="preserve">Apimtis </w:t>
            </w:r>
            <w:r w:rsidR="00592AFC" w:rsidRPr="001017DE">
              <w:t xml:space="preserve">mokymosi </w:t>
            </w:r>
            <w:r w:rsidRPr="001017DE">
              <w:t>kreditais</w:t>
            </w:r>
          </w:p>
        </w:tc>
        <w:tc>
          <w:tcPr>
            <w:tcW w:w="4053" w:type="pct"/>
            <w:gridSpan w:val="2"/>
          </w:tcPr>
          <w:p w:rsidR="00526753" w:rsidRPr="001017DE" w:rsidRDefault="00922E33" w:rsidP="00FD732D">
            <w:pPr>
              <w:pStyle w:val="NoSpacing"/>
              <w:widowControl w:val="0"/>
            </w:pPr>
            <w:r w:rsidRPr="001017DE">
              <w:t>1</w:t>
            </w:r>
          </w:p>
        </w:tc>
      </w:tr>
      <w:tr w:rsidR="001017DE" w:rsidRPr="001017DE" w:rsidTr="0093043D">
        <w:trPr>
          <w:trHeight w:val="57"/>
        </w:trPr>
        <w:tc>
          <w:tcPr>
            <w:tcW w:w="947" w:type="pct"/>
            <w:shd w:val="clear" w:color="auto" w:fill="F2F2F2"/>
          </w:tcPr>
          <w:p w:rsidR="00526753" w:rsidRPr="001017DE" w:rsidRDefault="00526753" w:rsidP="00FD732D">
            <w:pPr>
              <w:pStyle w:val="NoSpacing"/>
              <w:widowControl w:val="0"/>
              <w:rPr>
                <w:bCs/>
                <w:iCs/>
              </w:rPr>
            </w:pPr>
            <w:r w:rsidRPr="001017DE">
              <w:t>Kompetencijos</w:t>
            </w:r>
          </w:p>
        </w:tc>
        <w:tc>
          <w:tcPr>
            <w:tcW w:w="1219" w:type="pct"/>
            <w:shd w:val="clear" w:color="auto" w:fill="F2F2F2"/>
          </w:tcPr>
          <w:p w:rsidR="00526753" w:rsidRPr="001017DE" w:rsidRDefault="00526753" w:rsidP="00FD732D">
            <w:pPr>
              <w:pStyle w:val="NoSpacing"/>
              <w:widowControl w:val="0"/>
              <w:rPr>
                <w:bCs/>
                <w:iCs/>
                <w:lang w:val="de-DE"/>
              </w:rPr>
            </w:pPr>
            <w:r w:rsidRPr="001017DE">
              <w:rPr>
                <w:bCs/>
                <w:iCs/>
                <w:lang w:val="de-DE"/>
              </w:rPr>
              <w:t>Mokymosi rezultatai</w:t>
            </w:r>
          </w:p>
        </w:tc>
        <w:tc>
          <w:tcPr>
            <w:tcW w:w="2834" w:type="pct"/>
            <w:shd w:val="clear" w:color="auto" w:fill="F2F2F2"/>
          </w:tcPr>
          <w:p w:rsidR="00526753" w:rsidRPr="001017DE" w:rsidRDefault="00526753" w:rsidP="00FD732D">
            <w:pPr>
              <w:pStyle w:val="NoSpacing"/>
              <w:widowControl w:val="0"/>
              <w:rPr>
                <w:bCs/>
                <w:iCs/>
              </w:rPr>
            </w:pPr>
            <w:r w:rsidRPr="001017DE">
              <w:rPr>
                <w:bCs/>
                <w:iCs/>
                <w:lang w:val="de-DE"/>
              </w:rPr>
              <w:t>Rekomenduojamas turinys mokymosi rezultatams pasiekti</w:t>
            </w:r>
          </w:p>
        </w:tc>
      </w:tr>
      <w:tr w:rsidR="001017DE" w:rsidRPr="001017DE" w:rsidTr="0093043D">
        <w:trPr>
          <w:trHeight w:val="57"/>
        </w:trPr>
        <w:tc>
          <w:tcPr>
            <w:tcW w:w="947" w:type="pct"/>
            <w:vMerge w:val="restart"/>
          </w:tcPr>
          <w:p w:rsidR="00526753" w:rsidRPr="001017DE" w:rsidRDefault="00526753" w:rsidP="00FD732D">
            <w:pPr>
              <w:pStyle w:val="NoSpacing"/>
              <w:widowControl w:val="0"/>
            </w:pPr>
            <w:r w:rsidRPr="001017DE">
              <w:t xml:space="preserve">1. </w:t>
            </w:r>
            <w:r w:rsidR="003B65E1" w:rsidRPr="001017DE">
              <w:t>Pažinti profesiją.</w:t>
            </w:r>
          </w:p>
        </w:tc>
        <w:tc>
          <w:tcPr>
            <w:tcW w:w="1219" w:type="pct"/>
          </w:tcPr>
          <w:p w:rsidR="00526753" w:rsidRPr="001017DE" w:rsidRDefault="00526753" w:rsidP="00FD732D">
            <w:pPr>
              <w:pStyle w:val="NoSpacing"/>
              <w:widowControl w:val="0"/>
            </w:pPr>
            <w:r w:rsidRPr="001017DE">
              <w:t>1.1.</w:t>
            </w:r>
            <w:r w:rsidR="009760CB" w:rsidRPr="001017DE">
              <w:t xml:space="preserve"> </w:t>
            </w:r>
            <w:r w:rsidR="00922E33" w:rsidRPr="001017DE">
              <w:rPr>
                <w:rFonts w:eastAsia="Calibri"/>
                <w:iCs/>
              </w:rPr>
              <w:t>Apibūdinti orlaivių mechaniko profesiją ir jos teikiamas galimybes darbo rinkoje.</w:t>
            </w:r>
          </w:p>
        </w:tc>
        <w:tc>
          <w:tcPr>
            <w:tcW w:w="2834" w:type="pct"/>
          </w:tcPr>
          <w:p w:rsidR="001017DE" w:rsidRDefault="00922E33" w:rsidP="00FD732D">
            <w:pPr>
              <w:widowControl w:val="0"/>
              <w:rPr>
                <w:b/>
                <w:i/>
              </w:rPr>
            </w:pPr>
            <w:r w:rsidRPr="001017DE">
              <w:rPr>
                <w:rFonts w:eastAsia="Calibri"/>
                <w:b/>
              </w:rPr>
              <w:t>Tema.</w:t>
            </w:r>
            <w:r w:rsidRPr="001017DE">
              <w:rPr>
                <w:rFonts w:eastAsia="Calibri"/>
                <w:b/>
                <w:i/>
              </w:rPr>
              <w:t xml:space="preserve"> </w:t>
            </w:r>
            <w:r w:rsidRPr="001017DE">
              <w:rPr>
                <w:b/>
                <w:i/>
              </w:rPr>
              <w:t>Orlaivių mechaniko profesija, jos specifika ir galimybės darbo rinkoje</w:t>
            </w:r>
          </w:p>
          <w:p w:rsidR="001017DE" w:rsidRDefault="00922E33" w:rsidP="00FD732D">
            <w:pPr>
              <w:widowControl w:val="0"/>
              <w:numPr>
                <w:ilvl w:val="0"/>
                <w:numId w:val="6"/>
              </w:numPr>
              <w:ind w:left="0" w:firstLine="0"/>
              <w:rPr>
                <w:rFonts w:eastAsia="Calibri"/>
              </w:rPr>
            </w:pPr>
            <w:r w:rsidRPr="001017DE">
              <w:rPr>
                <w:rFonts w:eastAsia="Calibri"/>
              </w:rPr>
              <w:t>Orlaivių mechaniko darbo vieta</w:t>
            </w:r>
          </w:p>
          <w:p w:rsidR="00922E33" w:rsidRPr="001017DE" w:rsidRDefault="00922E33" w:rsidP="00FD732D">
            <w:pPr>
              <w:widowControl w:val="0"/>
              <w:numPr>
                <w:ilvl w:val="0"/>
                <w:numId w:val="6"/>
              </w:numPr>
              <w:ind w:left="0" w:firstLine="0"/>
              <w:rPr>
                <w:rFonts w:eastAsia="Calibri"/>
              </w:rPr>
            </w:pPr>
            <w:r w:rsidRPr="001017DE">
              <w:rPr>
                <w:rFonts w:eastAsia="Calibri"/>
              </w:rPr>
              <w:t>Orlaivių mechaniko darbo specifika</w:t>
            </w:r>
          </w:p>
          <w:p w:rsidR="00922E33" w:rsidRPr="001017DE" w:rsidRDefault="00922E33" w:rsidP="00FD732D">
            <w:pPr>
              <w:widowControl w:val="0"/>
              <w:numPr>
                <w:ilvl w:val="0"/>
                <w:numId w:val="6"/>
              </w:numPr>
              <w:ind w:left="0" w:firstLine="0"/>
              <w:rPr>
                <w:rFonts w:eastAsia="Calibri"/>
              </w:rPr>
            </w:pPr>
            <w:r w:rsidRPr="001017DE">
              <w:rPr>
                <w:rFonts w:eastAsia="Calibri"/>
              </w:rPr>
              <w:t>Orlaivių mechaniko profesijos samprata</w:t>
            </w:r>
          </w:p>
          <w:p w:rsidR="00922E33" w:rsidRPr="001017DE" w:rsidRDefault="00922E33" w:rsidP="00FD732D">
            <w:pPr>
              <w:widowControl w:val="0"/>
              <w:numPr>
                <w:ilvl w:val="0"/>
                <w:numId w:val="6"/>
              </w:numPr>
              <w:ind w:left="0" w:firstLine="0"/>
              <w:rPr>
                <w:rFonts w:eastAsia="Calibri"/>
              </w:rPr>
            </w:pPr>
            <w:r w:rsidRPr="001017DE">
              <w:rPr>
                <w:rFonts w:eastAsia="Calibri"/>
              </w:rPr>
              <w:t>Asmeninės savybės, reikalingos orlaivių mechaniko profesijai</w:t>
            </w:r>
          </w:p>
          <w:p w:rsidR="004F35E4" w:rsidRPr="001017DE" w:rsidRDefault="00922E33" w:rsidP="00FD732D">
            <w:pPr>
              <w:widowControl w:val="0"/>
              <w:numPr>
                <w:ilvl w:val="0"/>
                <w:numId w:val="6"/>
              </w:numPr>
              <w:ind w:left="0" w:firstLine="0"/>
              <w:rPr>
                <w:rFonts w:eastAsia="Calibri"/>
              </w:rPr>
            </w:pPr>
            <w:r w:rsidRPr="001017DE">
              <w:rPr>
                <w:rFonts w:eastAsia="Calibri"/>
              </w:rPr>
              <w:t>Orlaivių mechaniko profesinės galimybės</w:t>
            </w:r>
          </w:p>
        </w:tc>
      </w:tr>
      <w:tr w:rsidR="001017DE" w:rsidRPr="001017DE" w:rsidTr="0093043D">
        <w:trPr>
          <w:trHeight w:val="57"/>
        </w:trPr>
        <w:tc>
          <w:tcPr>
            <w:tcW w:w="947" w:type="pct"/>
            <w:vMerge/>
          </w:tcPr>
          <w:p w:rsidR="00922E33" w:rsidRPr="001017DE" w:rsidRDefault="00922E33" w:rsidP="00FD732D">
            <w:pPr>
              <w:pStyle w:val="NoSpacing"/>
              <w:widowControl w:val="0"/>
            </w:pPr>
          </w:p>
        </w:tc>
        <w:tc>
          <w:tcPr>
            <w:tcW w:w="1219" w:type="pct"/>
          </w:tcPr>
          <w:p w:rsidR="00922E33" w:rsidRPr="001017DE" w:rsidRDefault="00922E33" w:rsidP="00FD732D">
            <w:pPr>
              <w:pStyle w:val="NoSpacing"/>
              <w:widowControl w:val="0"/>
            </w:pPr>
            <w:r w:rsidRPr="001017DE">
              <w:t xml:space="preserve">1.2. </w:t>
            </w:r>
            <w:r w:rsidRPr="001017DE">
              <w:rPr>
                <w:rFonts w:eastAsia="Calibri"/>
                <w:iCs/>
              </w:rPr>
              <w:t>Suprasti orlaivių mechaniko profesinę veiklą, veiklos procesus, funkcijas ir uždavinius.</w:t>
            </w:r>
          </w:p>
        </w:tc>
        <w:tc>
          <w:tcPr>
            <w:tcW w:w="2834" w:type="pct"/>
          </w:tcPr>
          <w:p w:rsidR="00922E33" w:rsidRPr="001017DE" w:rsidRDefault="00922E33" w:rsidP="00FD732D">
            <w:pPr>
              <w:widowControl w:val="0"/>
              <w:rPr>
                <w:rFonts w:eastAsia="Calibri"/>
              </w:rPr>
            </w:pPr>
            <w:r w:rsidRPr="001017DE">
              <w:rPr>
                <w:rFonts w:eastAsia="Calibri"/>
                <w:b/>
              </w:rPr>
              <w:t>Tema.</w:t>
            </w:r>
            <w:r w:rsidRPr="001017DE">
              <w:rPr>
                <w:rFonts w:eastAsia="Calibri"/>
                <w:b/>
                <w:i/>
              </w:rPr>
              <w:t xml:space="preserve"> Orlaivių mechaniko veiklos procesai, funkcijos ir uždaviniai</w:t>
            </w:r>
          </w:p>
          <w:p w:rsidR="00922E33" w:rsidRPr="001017DE" w:rsidRDefault="00922E33" w:rsidP="00FD732D">
            <w:pPr>
              <w:widowControl w:val="0"/>
              <w:numPr>
                <w:ilvl w:val="0"/>
                <w:numId w:val="6"/>
              </w:numPr>
              <w:ind w:left="0" w:firstLine="0"/>
              <w:rPr>
                <w:rFonts w:eastAsia="Calibri"/>
              </w:rPr>
            </w:pPr>
            <w:r w:rsidRPr="001017DE">
              <w:rPr>
                <w:rFonts w:eastAsia="Calibri"/>
              </w:rPr>
              <w:t>Orlaivių mechaniko veiklos proc</w:t>
            </w:r>
            <w:r w:rsidR="00D47088" w:rsidRPr="001017DE">
              <w:rPr>
                <w:rFonts w:eastAsia="Calibri"/>
              </w:rPr>
              <w:t>esai, funkcijos ir uždaviniai</w:t>
            </w:r>
          </w:p>
          <w:p w:rsidR="00922E33" w:rsidRPr="001017DE" w:rsidRDefault="00922E33" w:rsidP="00FD732D">
            <w:pPr>
              <w:widowControl w:val="0"/>
              <w:numPr>
                <w:ilvl w:val="0"/>
                <w:numId w:val="6"/>
              </w:numPr>
              <w:ind w:left="0" w:firstLine="0"/>
            </w:pPr>
            <w:r w:rsidRPr="001017DE">
              <w:rPr>
                <w:rFonts w:eastAsia="Calibri"/>
              </w:rPr>
              <w:t>Teisės aktai, reglamentuojantys orlaivių mechaniko profesinę veiklą</w:t>
            </w:r>
          </w:p>
        </w:tc>
      </w:tr>
      <w:tr w:rsidR="001017DE" w:rsidRPr="001017DE" w:rsidTr="0093043D">
        <w:trPr>
          <w:trHeight w:val="57"/>
        </w:trPr>
        <w:tc>
          <w:tcPr>
            <w:tcW w:w="947" w:type="pct"/>
            <w:vMerge/>
          </w:tcPr>
          <w:p w:rsidR="00922E33" w:rsidRPr="001017DE" w:rsidRDefault="00922E33" w:rsidP="00FD732D">
            <w:pPr>
              <w:pStyle w:val="NoSpacing"/>
              <w:widowControl w:val="0"/>
            </w:pPr>
          </w:p>
        </w:tc>
        <w:tc>
          <w:tcPr>
            <w:tcW w:w="1219" w:type="pct"/>
          </w:tcPr>
          <w:p w:rsidR="00922E33" w:rsidRPr="001017DE" w:rsidRDefault="00922E33" w:rsidP="00FD732D">
            <w:pPr>
              <w:pStyle w:val="NoSpacing"/>
              <w:widowControl w:val="0"/>
            </w:pPr>
            <w:r w:rsidRPr="001017DE">
              <w:t xml:space="preserve">1.3. </w:t>
            </w:r>
            <w:r w:rsidRPr="001017DE">
              <w:rPr>
                <w:rFonts w:eastAsia="Calibri"/>
              </w:rPr>
              <w:t xml:space="preserve">Pademonstruoti </w:t>
            </w:r>
            <w:r w:rsidRPr="001017DE">
              <w:rPr>
                <w:rFonts w:eastAsia="Calibri"/>
                <w:iCs/>
              </w:rPr>
              <w:t>jau turimus, neformaliuoju ir (arba) savaiminiu būdu įgytus orlaivių mechaniko kvalifikacijai būdingus gebėjimus.</w:t>
            </w:r>
          </w:p>
        </w:tc>
        <w:tc>
          <w:tcPr>
            <w:tcW w:w="2834" w:type="pct"/>
          </w:tcPr>
          <w:p w:rsidR="00922E33" w:rsidRPr="001017DE" w:rsidRDefault="00922E33" w:rsidP="00FD732D">
            <w:pPr>
              <w:widowControl w:val="0"/>
              <w:rPr>
                <w:rFonts w:eastAsia="Calibri"/>
                <w:b/>
                <w:i/>
              </w:rPr>
            </w:pPr>
            <w:r w:rsidRPr="001017DE">
              <w:rPr>
                <w:rFonts w:eastAsia="Calibri"/>
                <w:b/>
              </w:rPr>
              <w:t>Tema.</w:t>
            </w:r>
            <w:r w:rsidRPr="001017DE">
              <w:rPr>
                <w:rFonts w:eastAsia="Calibri"/>
              </w:rPr>
              <w:t xml:space="preserve"> </w:t>
            </w:r>
            <w:r w:rsidR="00D47088" w:rsidRPr="001017DE">
              <w:rPr>
                <w:rFonts w:eastAsia="Calibri"/>
                <w:b/>
                <w:i/>
              </w:rPr>
              <w:t>Orlaivių mechaniko</w:t>
            </w:r>
            <w:r w:rsidRPr="001017DE">
              <w:rPr>
                <w:rFonts w:eastAsia="Calibri"/>
                <w:b/>
                <w:i/>
              </w:rPr>
              <w:t xml:space="preserve"> modulinė profesinio mokymo programa</w:t>
            </w:r>
          </w:p>
          <w:p w:rsidR="00922E33" w:rsidRPr="001017DE" w:rsidRDefault="00922E33" w:rsidP="00FD732D">
            <w:pPr>
              <w:widowControl w:val="0"/>
              <w:numPr>
                <w:ilvl w:val="0"/>
                <w:numId w:val="6"/>
              </w:numPr>
              <w:ind w:left="0" w:firstLine="0"/>
              <w:rPr>
                <w:rFonts w:eastAsia="Calibri"/>
              </w:rPr>
            </w:pPr>
            <w:r w:rsidRPr="001017DE">
              <w:rPr>
                <w:rFonts w:eastAsia="Calibri"/>
              </w:rPr>
              <w:t>Mokymo programos tikslai bei uždaviniai</w:t>
            </w:r>
          </w:p>
          <w:p w:rsidR="00922E33" w:rsidRPr="001017DE" w:rsidRDefault="00922E33" w:rsidP="00FD732D">
            <w:pPr>
              <w:widowControl w:val="0"/>
              <w:numPr>
                <w:ilvl w:val="0"/>
                <w:numId w:val="6"/>
              </w:numPr>
              <w:ind w:left="0" w:firstLine="0"/>
              <w:rPr>
                <w:rFonts w:eastAsia="Calibri"/>
              </w:rPr>
            </w:pPr>
            <w:r w:rsidRPr="001017DE">
              <w:rPr>
                <w:rFonts w:eastAsia="Calibri"/>
              </w:rPr>
              <w:t>Mokymosi formos ir metodai, mokymosi pasiekimų įvertinimo kriterijai, mokymosi įgūdžių demonstravimo formos (metodai)</w:t>
            </w:r>
          </w:p>
          <w:p w:rsidR="001017DE" w:rsidRDefault="00922E33" w:rsidP="00FD732D">
            <w:pPr>
              <w:widowControl w:val="0"/>
              <w:numPr>
                <w:ilvl w:val="0"/>
                <w:numId w:val="6"/>
              </w:numPr>
              <w:ind w:left="0" w:firstLine="0"/>
              <w:rPr>
                <w:rFonts w:eastAsia="Calibri"/>
              </w:rPr>
            </w:pPr>
            <w:r w:rsidRPr="001017DE">
              <w:rPr>
                <w:rFonts w:eastAsia="Calibri"/>
              </w:rPr>
              <w:t>Individualūs mokymosi planai</w:t>
            </w:r>
          </w:p>
          <w:p w:rsidR="00922E33" w:rsidRPr="001017DE" w:rsidRDefault="00922E33" w:rsidP="00FD732D">
            <w:pPr>
              <w:widowControl w:val="0"/>
              <w:rPr>
                <w:rFonts w:eastAsia="Calibri"/>
                <w:b/>
                <w:i/>
              </w:rPr>
            </w:pPr>
            <w:r w:rsidRPr="001017DE">
              <w:rPr>
                <w:rFonts w:eastAsia="Calibri"/>
                <w:b/>
              </w:rPr>
              <w:t>Tema.</w:t>
            </w:r>
            <w:r w:rsidRPr="001017DE">
              <w:rPr>
                <w:rFonts w:eastAsia="Calibri"/>
              </w:rPr>
              <w:t xml:space="preserve"> </w:t>
            </w:r>
            <w:r w:rsidRPr="001017DE">
              <w:rPr>
                <w:rFonts w:eastAsia="Calibri"/>
                <w:b/>
                <w:i/>
              </w:rPr>
              <w:t>Turimų gebėjimų, įgytų savaiminiu ar neformaliuoju būdu, vertinimas ir lygių nustatymas</w:t>
            </w:r>
          </w:p>
          <w:p w:rsidR="00922E33" w:rsidRPr="001017DE" w:rsidRDefault="00922E33" w:rsidP="00FD732D">
            <w:pPr>
              <w:widowControl w:val="0"/>
              <w:numPr>
                <w:ilvl w:val="0"/>
                <w:numId w:val="6"/>
              </w:numPr>
              <w:ind w:left="0" w:firstLine="0"/>
              <w:rPr>
                <w:rFonts w:eastAsia="Calibri"/>
              </w:rPr>
            </w:pPr>
            <w:r w:rsidRPr="001017DE">
              <w:rPr>
                <w:rFonts w:eastAsia="Calibri"/>
              </w:rPr>
              <w:t>Turimų gebėjimų savaiminio ar neformaliojo įvertinimo būdai</w:t>
            </w:r>
          </w:p>
          <w:p w:rsidR="00922E33" w:rsidRPr="001017DE" w:rsidRDefault="00922E33" w:rsidP="00FD732D">
            <w:pPr>
              <w:widowControl w:val="0"/>
              <w:numPr>
                <w:ilvl w:val="0"/>
                <w:numId w:val="6"/>
              </w:numPr>
              <w:ind w:left="0" w:firstLine="0"/>
              <w:rPr>
                <w:rFonts w:eastAsia="Calibri"/>
              </w:rPr>
            </w:pPr>
            <w:r w:rsidRPr="001017DE">
              <w:rPr>
                <w:rFonts w:eastAsia="Calibri"/>
              </w:rPr>
              <w:t>Savaiminiu ar neformaliuoju būdu įgytų gebėjimų vertinimas</w:t>
            </w:r>
          </w:p>
        </w:tc>
      </w:tr>
      <w:tr w:rsidR="001017DE" w:rsidRPr="001017DE" w:rsidTr="0093043D">
        <w:trPr>
          <w:trHeight w:val="57"/>
        </w:trPr>
        <w:tc>
          <w:tcPr>
            <w:tcW w:w="947" w:type="pct"/>
          </w:tcPr>
          <w:p w:rsidR="006B1EB0" w:rsidRPr="001017DE" w:rsidRDefault="006B1EB0" w:rsidP="00FD732D">
            <w:pPr>
              <w:pStyle w:val="NoSpacing"/>
              <w:widowControl w:val="0"/>
              <w:rPr>
                <w:highlight w:val="yellow"/>
              </w:rPr>
            </w:pPr>
            <w:r w:rsidRPr="001017DE">
              <w:t>Mokymosi pasiekimų vertinimo kriterijai</w:t>
            </w:r>
          </w:p>
        </w:tc>
        <w:tc>
          <w:tcPr>
            <w:tcW w:w="4053" w:type="pct"/>
            <w:gridSpan w:val="2"/>
          </w:tcPr>
          <w:p w:rsidR="006B1EB0" w:rsidRPr="001017DE" w:rsidRDefault="006B1EB0" w:rsidP="00FD732D">
            <w:pPr>
              <w:pStyle w:val="NoSpacing"/>
              <w:widowControl w:val="0"/>
            </w:pPr>
            <w:r w:rsidRPr="001017DE">
              <w:t xml:space="preserve">Siūlomas įvadinio modulio įvertinimas – </w:t>
            </w:r>
            <w:r w:rsidRPr="001017DE">
              <w:rPr>
                <w:rFonts w:eastAsia="Calibri"/>
                <w:i/>
              </w:rPr>
              <w:t>įskaityta (neįskaityta).</w:t>
            </w:r>
          </w:p>
        </w:tc>
      </w:tr>
      <w:tr w:rsidR="001017DE" w:rsidRPr="001017DE" w:rsidTr="0093043D">
        <w:trPr>
          <w:trHeight w:val="57"/>
        </w:trPr>
        <w:tc>
          <w:tcPr>
            <w:tcW w:w="947" w:type="pct"/>
          </w:tcPr>
          <w:p w:rsidR="00922E33" w:rsidRPr="001017DE" w:rsidRDefault="00922E33" w:rsidP="00FD732D">
            <w:pPr>
              <w:pStyle w:val="2vidutinistinklelis1"/>
              <w:widowControl w:val="0"/>
            </w:pPr>
            <w:r w:rsidRPr="001017DE">
              <w:t>Reikalavimai mokymui skirtiems metodiniams ir materialiesiems ištekliams</w:t>
            </w:r>
          </w:p>
        </w:tc>
        <w:tc>
          <w:tcPr>
            <w:tcW w:w="4053" w:type="pct"/>
            <w:gridSpan w:val="2"/>
          </w:tcPr>
          <w:p w:rsidR="00922E33" w:rsidRPr="001017DE" w:rsidRDefault="00922E33" w:rsidP="00FD732D">
            <w:pPr>
              <w:widowControl w:val="0"/>
              <w:rPr>
                <w:rFonts w:eastAsia="Calibri"/>
                <w:i/>
              </w:rPr>
            </w:pPr>
            <w:r w:rsidRPr="001017DE">
              <w:rPr>
                <w:rFonts w:eastAsia="Calibri"/>
                <w:i/>
              </w:rPr>
              <w:t>Mokymo(si) medžiaga:</w:t>
            </w:r>
          </w:p>
          <w:p w:rsidR="00922E33" w:rsidRPr="001017DE" w:rsidRDefault="00922E33" w:rsidP="00FD732D">
            <w:pPr>
              <w:widowControl w:val="0"/>
              <w:numPr>
                <w:ilvl w:val="0"/>
                <w:numId w:val="7"/>
              </w:numPr>
              <w:ind w:left="0" w:firstLine="0"/>
              <w:rPr>
                <w:rFonts w:eastAsia="Calibri"/>
              </w:rPr>
            </w:pPr>
            <w:r w:rsidRPr="001017DE">
              <w:rPr>
                <w:rFonts w:eastAsia="Calibri"/>
              </w:rPr>
              <w:t>Orlaivių mechaniko modulinė profesinio mokymo programa</w:t>
            </w:r>
          </w:p>
          <w:p w:rsidR="00922E33" w:rsidRPr="001017DE" w:rsidRDefault="00922E33" w:rsidP="00FD732D">
            <w:pPr>
              <w:widowControl w:val="0"/>
              <w:numPr>
                <w:ilvl w:val="0"/>
                <w:numId w:val="7"/>
              </w:numPr>
              <w:ind w:left="0" w:firstLine="0"/>
              <w:rPr>
                <w:rFonts w:eastAsia="Calibri"/>
              </w:rPr>
            </w:pPr>
            <w:r w:rsidRPr="001017DE">
              <w:rPr>
                <w:rFonts w:eastAsia="Calibri"/>
              </w:rPr>
              <w:t>Testas turimiems gebėjimams vertinti</w:t>
            </w:r>
          </w:p>
          <w:p w:rsidR="00922E33" w:rsidRPr="001017DE" w:rsidRDefault="00922E33" w:rsidP="00FD732D">
            <w:pPr>
              <w:widowControl w:val="0"/>
              <w:numPr>
                <w:ilvl w:val="0"/>
                <w:numId w:val="7"/>
              </w:numPr>
              <w:ind w:left="0" w:firstLine="0"/>
              <w:rPr>
                <w:rFonts w:eastAsia="Calibri"/>
              </w:rPr>
            </w:pPr>
            <w:r w:rsidRPr="001017DE">
              <w:rPr>
                <w:rFonts w:eastAsia="Calibri"/>
              </w:rPr>
              <w:t>Teisės aktai, reglamentuojantys orlaivių mechaniko profesinę veiklą</w:t>
            </w:r>
          </w:p>
          <w:p w:rsidR="00922E33" w:rsidRPr="001017DE" w:rsidRDefault="00922E33" w:rsidP="00FD732D">
            <w:pPr>
              <w:widowControl w:val="0"/>
              <w:rPr>
                <w:rFonts w:eastAsia="Calibri"/>
                <w:i/>
              </w:rPr>
            </w:pPr>
            <w:r w:rsidRPr="001017DE">
              <w:rPr>
                <w:rFonts w:eastAsia="Calibri"/>
                <w:i/>
              </w:rPr>
              <w:t>Mokymo (si) priemonės:</w:t>
            </w:r>
          </w:p>
          <w:p w:rsidR="00922E33" w:rsidRPr="001017DE" w:rsidRDefault="00922E33" w:rsidP="00FD732D">
            <w:pPr>
              <w:widowControl w:val="0"/>
              <w:numPr>
                <w:ilvl w:val="0"/>
                <w:numId w:val="7"/>
              </w:numPr>
              <w:ind w:left="0" w:firstLine="0"/>
            </w:pPr>
            <w:r w:rsidRPr="001017DE">
              <w:rPr>
                <w:rFonts w:eastAsia="Calibri"/>
              </w:rPr>
              <w:lastRenderedPageBreak/>
              <w:t>Techninės priemonės mokymo (si) medžiagai iliustruoti, vizualizuoti, pristatyti</w:t>
            </w:r>
          </w:p>
        </w:tc>
      </w:tr>
      <w:tr w:rsidR="001017DE" w:rsidRPr="001017DE" w:rsidTr="0093043D">
        <w:trPr>
          <w:trHeight w:val="57"/>
        </w:trPr>
        <w:tc>
          <w:tcPr>
            <w:tcW w:w="947" w:type="pct"/>
          </w:tcPr>
          <w:p w:rsidR="00922E33" w:rsidRPr="001017DE" w:rsidRDefault="00922E33" w:rsidP="00FD732D">
            <w:pPr>
              <w:pStyle w:val="2vidutinistinklelis1"/>
              <w:widowControl w:val="0"/>
            </w:pPr>
            <w:r w:rsidRPr="001017DE">
              <w:lastRenderedPageBreak/>
              <w:t>Reikalavimai teorinio ir praktinio mokymo vietai</w:t>
            </w:r>
          </w:p>
        </w:tc>
        <w:tc>
          <w:tcPr>
            <w:tcW w:w="4053" w:type="pct"/>
            <w:gridSpan w:val="2"/>
          </w:tcPr>
          <w:p w:rsidR="00922E33" w:rsidRPr="001017DE" w:rsidRDefault="00922E33" w:rsidP="00FD732D">
            <w:pPr>
              <w:widowControl w:val="0"/>
              <w:rPr>
                <w:strike/>
                <w:lang w:val="sq-AL"/>
              </w:rPr>
            </w:pPr>
            <w:r w:rsidRPr="001017DE">
              <w:rPr>
                <w:lang w:val="sq-AL"/>
              </w:rPr>
              <w:t>Klasė ar kita mokymuisi pritaikyta patalpa su techninėmis priemonėmis (kompiuteriu, vaizdo projektoriumi) mokymo(si) medžiagai pateikti.</w:t>
            </w:r>
          </w:p>
        </w:tc>
      </w:tr>
      <w:tr w:rsidR="001017DE" w:rsidRPr="001017DE" w:rsidTr="0093043D">
        <w:trPr>
          <w:trHeight w:val="57"/>
        </w:trPr>
        <w:tc>
          <w:tcPr>
            <w:tcW w:w="947" w:type="pct"/>
          </w:tcPr>
          <w:p w:rsidR="00922E33" w:rsidRPr="001017DE" w:rsidRDefault="00922E33" w:rsidP="00FD732D">
            <w:pPr>
              <w:pStyle w:val="2vidutinistinklelis1"/>
              <w:widowControl w:val="0"/>
            </w:pPr>
            <w:r w:rsidRPr="001017DE">
              <w:t>Reikalavimai mokytojų dalykiniam pasirengimui (dalykinei kvalifikacijai)</w:t>
            </w:r>
          </w:p>
        </w:tc>
        <w:tc>
          <w:tcPr>
            <w:tcW w:w="4053" w:type="pct"/>
            <w:gridSpan w:val="2"/>
          </w:tcPr>
          <w:p w:rsidR="00922E33" w:rsidRPr="001017DE" w:rsidRDefault="00922E33" w:rsidP="00FD732D">
            <w:pPr>
              <w:widowControl w:val="0"/>
            </w:pPr>
            <w:r w:rsidRPr="001017DE">
              <w:t>Modulį gali vesti mokytojas, turintis:</w:t>
            </w:r>
          </w:p>
          <w:p w:rsidR="00922E33" w:rsidRPr="001017DE" w:rsidRDefault="00922E33" w:rsidP="00FD732D">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22E33" w:rsidRPr="001017DE" w:rsidRDefault="00922E33" w:rsidP="00FD732D">
            <w:pPr>
              <w:widowControl w:val="0"/>
            </w:pPr>
            <w:r w:rsidRPr="001017DE">
              <w:t xml:space="preserve">2) </w:t>
            </w:r>
            <w:r w:rsidR="00A439D3" w:rsidRPr="001017DE">
              <w:t xml:space="preserve">orlaivių mechaniko </w:t>
            </w:r>
            <w:r w:rsidRPr="001017DE">
              <w:t xml:space="preserve">ar lygiavertę kvalifikaciją (išsilavinimą) arba ne mažesnę kaip </w:t>
            </w:r>
            <w:r w:rsidR="00A439D3" w:rsidRPr="001017DE">
              <w:t xml:space="preserve">3 </w:t>
            </w:r>
            <w:r w:rsidRPr="001017DE">
              <w:t xml:space="preserve">metų </w:t>
            </w:r>
            <w:r w:rsidR="00A439D3" w:rsidRPr="001017DE">
              <w:t>orlaivių mechaniko</w:t>
            </w:r>
            <w:r w:rsidRPr="001017DE">
              <w:t xml:space="preserve"> profesinės veiklos patirtį.</w:t>
            </w:r>
          </w:p>
        </w:tc>
      </w:tr>
    </w:tbl>
    <w:p w:rsidR="007018FB" w:rsidRPr="001017DE" w:rsidRDefault="00526753" w:rsidP="00FD732D">
      <w:pPr>
        <w:widowControl w:val="0"/>
        <w:jc w:val="center"/>
        <w:rPr>
          <w:b/>
        </w:rPr>
      </w:pPr>
      <w:r w:rsidRPr="001017DE">
        <w:rPr>
          <w:lang w:val="pt-BR"/>
        </w:rPr>
        <w:br w:type="page"/>
      </w:r>
      <w:r w:rsidR="004F35E4" w:rsidRPr="001017DE">
        <w:rPr>
          <w:b/>
        </w:rPr>
        <w:lastRenderedPageBreak/>
        <w:t>6</w:t>
      </w:r>
      <w:r w:rsidR="00E84E0B" w:rsidRPr="001017DE">
        <w:rPr>
          <w:b/>
        </w:rPr>
        <w:t xml:space="preserve">.2. </w:t>
      </w:r>
      <w:r w:rsidR="007018FB" w:rsidRPr="001017DE">
        <w:rPr>
          <w:b/>
        </w:rPr>
        <w:t>KVALIFIKACIJĄ SUDARANČIOMS KOMPETENCIJOMS ĮGYTI SKIRTI MODULIAI</w:t>
      </w:r>
    </w:p>
    <w:p w:rsidR="007018FB" w:rsidRPr="0093043D" w:rsidRDefault="007018FB" w:rsidP="00FD732D">
      <w:pPr>
        <w:widowControl w:val="0"/>
      </w:pPr>
    </w:p>
    <w:p w:rsidR="007018FB" w:rsidRPr="001017DE" w:rsidRDefault="004F35E4" w:rsidP="00FD732D">
      <w:pPr>
        <w:widowControl w:val="0"/>
        <w:jc w:val="center"/>
        <w:rPr>
          <w:b/>
        </w:rPr>
      </w:pPr>
      <w:r w:rsidRPr="001017DE">
        <w:rPr>
          <w:b/>
        </w:rPr>
        <w:t>6</w:t>
      </w:r>
      <w:r w:rsidR="007018FB" w:rsidRPr="001017DE">
        <w:rPr>
          <w:b/>
        </w:rPr>
        <w:t>.2.1. Privalomieji moduliai</w:t>
      </w:r>
    </w:p>
    <w:p w:rsidR="00F67E19" w:rsidRPr="001017DE" w:rsidRDefault="00F67E19" w:rsidP="00FD732D">
      <w:pPr>
        <w:widowControl w:val="0"/>
        <w:rPr>
          <w:lang w:val="pt-BR"/>
        </w:rPr>
      </w:pPr>
    </w:p>
    <w:p w:rsidR="007018FB" w:rsidRPr="001017DE" w:rsidRDefault="00C579B8" w:rsidP="00FD732D">
      <w:pPr>
        <w:widowControl w:val="0"/>
        <w:rPr>
          <w:b/>
          <w:lang w:val="pt-BR"/>
        </w:rPr>
      </w:pPr>
      <w:r w:rsidRPr="001017DE">
        <w:rPr>
          <w:b/>
        </w:rPr>
        <w:t>Modulio pavadinimas – „</w:t>
      </w:r>
      <w:r w:rsidR="00A34168" w:rsidRPr="001017DE">
        <w:rPr>
          <w:b/>
        </w:rPr>
        <w:t>Matematikos pagrindai</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93043D">
        <w:trPr>
          <w:trHeight w:val="57"/>
          <w:jc w:val="center"/>
        </w:trPr>
        <w:tc>
          <w:tcPr>
            <w:tcW w:w="947" w:type="pct"/>
          </w:tcPr>
          <w:p w:rsidR="00526753" w:rsidRPr="001017DE" w:rsidRDefault="00526753" w:rsidP="00FD732D">
            <w:pPr>
              <w:pStyle w:val="NoSpacing"/>
              <w:widowControl w:val="0"/>
            </w:pPr>
            <w:r w:rsidRPr="001017DE">
              <w:t>Valstybinis kodas</w:t>
            </w:r>
          </w:p>
        </w:tc>
        <w:tc>
          <w:tcPr>
            <w:tcW w:w="4053" w:type="pct"/>
            <w:gridSpan w:val="2"/>
          </w:tcPr>
          <w:p w:rsidR="00526753" w:rsidRPr="001017DE" w:rsidRDefault="00853E2B" w:rsidP="00FD732D">
            <w:pPr>
              <w:pStyle w:val="NoSpacing"/>
              <w:widowControl w:val="0"/>
            </w:pPr>
            <w:r w:rsidRPr="001017DE">
              <w:t>4104148</w:t>
            </w:r>
          </w:p>
        </w:tc>
      </w:tr>
      <w:tr w:rsidR="001017DE" w:rsidRPr="001017DE" w:rsidTr="0093043D">
        <w:trPr>
          <w:trHeight w:val="57"/>
          <w:jc w:val="center"/>
        </w:trPr>
        <w:tc>
          <w:tcPr>
            <w:tcW w:w="947" w:type="pct"/>
          </w:tcPr>
          <w:p w:rsidR="00E7309B" w:rsidRPr="001017DE" w:rsidRDefault="00E7309B" w:rsidP="00FD732D">
            <w:pPr>
              <w:pStyle w:val="NoSpacing"/>
              <w:widowControl w:val="0"/>
            </w:pPr>
            <w:r w:rsidRPr="001017DE">
              <w:t xml:space="preserve">Modulio </w:t>
            </w:r>
            <w:r w:rsidR="006402C2" w:rsidRPr="001017DE">
              <w:t xml:space="preserve">LTKS </w:t>
            </w:r>
            <w:r w:rsidRPr="001017DE">
              <w:t>lygis</w:t>
            </w:r>
          </w:p>
        </w:tc>
        <w:tc>
          <w:tcPr>
            <w:tcW w:w="4053" w:type="pct"/>
            <w:gridSpan w:val="2"/>
          </w:tcPr>
          <w:p w:rsidR="00E7309B" w:rsidRPr="001017DE" w:rsidRDefault="00A34168" w:rsidP="00FD732D">
            <w:pPr>
              <w:pStyle w:val="NoSpacing"/>
              <w:widowControl w:val="0"/>
            </w:pPr>
            <w:r w:rsidRPr="001017DE">
              <w:t>IV</w:t>
            </w:r>
          </w:p>
        </w:tc>
      </w:tr>
      <w:tr w:rsidR="001017DE" w:rsidRPr="001017DE" w:rsidTr="0093043D">
        <w:trPr>
          <w:trHeight w:val="57"/>
          <w:jc w:val="center"/>
        </w:trPr>
        <w:tc>
          <w:tcPr>
            <w:tcW w:w="947" w:type="pct"/>
          </w:tcPr>
          <w:p w:rsidR="00526753" w:rsidRPr="001017DE" w:rsidRDefault="00526753" w:rsidP="00FD732D">
            <w:pPr>
              <w:pStyle w:val="NoSpacing"/>
              <w:widowControl w:val="0"/>
            </w:pPr>
            <w:r w:rsidRPr="001017DE">
              <w:t xml:space="preserve">Apimtis </w:t>
            </w:r>
            <w:r w:rsidR="00592AFC" w:rsidRPr="001017DE">
              <w:t xml:space="preserve">mokymosi </w:t>
            </w:r>
            <w:r w:rsidRPr="001017DE">
              <w:t>kreditais</w:t>
            </w:r>
          </w:p>
        </w:tc>
        <w:tc>
          <w:tcPr>
            <w:tcW w:w="4053" w:type="pct"/>
            <w:gridSpan w:val="2"/>
          </w:tcPr>
          <w:p w:rsidR="00526753" w:rsidRPr="001017DE" w:rsidRDefault="004B43AA" w:rsidP="00FD732D">
            <w:pPr>
              <w:pStyle w:val="NoSpacing"/>
              <w:widowControl w:val="0"/>
            </w:pPr>
            <w:r w:rsidRPr="001017DE">
              <w:t>1</w:t>
            </w:r>
          </w:p>
        </w:tc>
      </w:tr>
      <w:tr w:rsidR="001017DE" w:rsidRPr="001017DE" w:rsidTr="0093043D">
        <w:trPr>
          <w:trHeight w:val="57"/>
          <w:jc w:val="center"/>
        </w:trPr>
        <w:tc>
          <w:tcPr>
            <w:tcW w:w="947" w:type="pct"/>
          </w:tcPr>
          <w:p w:rsidR="0063409A" w:rsidRPr="001017DE" w:rsidRDefault="0063409A" w:rsidP="00FD732D">
            <w:pPr>
              <w:pStyle w:val="NoSpacing"/>
              <w:widowControl w:val="0"/>
            </w:pPr>
            <w:r w:rsidRPr="001017DE">
              <w:t>Asmens pasirengimo mokytis modulyje reikalavimai (jei taikoma)</w:t>
            </w:r>
          </w:p>
        </w:tc>
        <w:tc>
          <w:tcPr>
            <w:tcW w:w="4053" w:type="pct"/>
            <w:gridSpan w:val="2"/>
          </w:tcPr>
          <w:p w:rsidR="0063409A" w:rsidRPr="001017DE" w:rsidRDefault="00D47088" w:rsidP="00FD732D">
            <w:pPr>
              <w:pStyle w:val="NoSpacing"/>
              <w:widowControl w:val="0"/>
            </w:pPr>
            <w:r w:rsidRPr="001017DE">
              <w:t>Netaikoma</w:t>
            </w:r>
          </w:p>
        </w:tc>
      </w:tr>
      <w:tr w:rsidR="001017DE" w:rsidRPr="001017DE" w:rsidTr="0093043D">
        <w:trPr>
          <w:trHeight w:val="57"/>
          <w:jc w:val="center"/>
        </w:trPr>
        <w:tc>
          <w:tcPr>
            <w:tcW w:w="947" w:type="pct"/>
            <w:shd w:val="clear" w:color="auto" w:fill="F2F2F2"/>
          </w:tcPr>
          <w:p w:rsidR="00526753" w:rsidRPr="001017DE" w:rsidRDefault="00526753" w:rsidP="00FD732D">
            <w:pPr>
              <w:pStyle w:val="NoSpacing"/>
              <w:widowControl w:val="0"/>
              <w:rPr>
                <w:bCs/>
                <w:iCs/>
              </w:rPr>
            </w:pPr>
            <w:r w:rsidRPr="001017DE">
              <w:t>Kompetencijos</w:t>
            </w:r>
          </w:p>
        </w:tc>
        <w:tc>
          <w:tcPr>
            <w:tcW w:w="1219" w:type="pct"/>
            <w:shd w:val="clear" w:color="auto" w:fill="F2F2F2"/>
          </w:tcPr>
          <w:p w:rsidR="00526753" w:rsidRPr="001017DE" w:rsidRDefault="00526753" w:rsidP="00FD732D">
            <w:pPr>
              <w:pStyle w:val="NoSpacing"/>
              <w:widowControl w:val="0"/>
              <w:rPr>
                <w:bCs/>
                <w:iCs/>
                <w:lang w:val="de-DE"/>
              </w:rPr>
            </w:pPr>
            <w:r w:rsidRPr="001017DE">
              <w:rPr>
                <w:bCs/>
                <w:iCs/>
                <w:lang w:val="de-DE"/>
              </w:rPr>
              <w:t>Mokymosi rezultatai</w:t>
            </w:r>
          </w:p>
        </w:tc>
        <w:tc>
          <w:tcPr>
            <w:tcW w:w="2834" w:type="pct"/>
            <w:shd w:val="clear" w:color="auto" w:fill="F2F2F2"/>
          </w:tcPr>
          <w:p w:rsidR="00526753" w:rsidRPr="001017DE" w:rsidRDefault="00526753" w:rsidP="00FD732D">
            <w:pPr>
              <w:pStyle w:val="NoSpacing"/>
              <w:widowControl w:val="0"/>
              <w:rPr>
                <w:bCs/>
                <w:iCs/>
              </w:rPr>
            </w:pPr>
            <w:r w:rsidRPr="001017DE">
              <w:rPr>
                <w:bCs/>
                <w:iCs/>
                <w:lang w:val="de-DE"/>
              </w:rPr>
              <w:t>Rekomenduojamas turinys mokymosi rezultatams pasiekti</w:t>
            </w:r>
          </w:p>
        </w:tc>
      </w:tr>
      <w:tr w:rsidR="001017DE" w:rsidRPr="001017DE" w:rsidTr="0093043D">
        <w:trPr>
          <w:trHeight w:val="57"/>
          <w:jc w:val="center"/>
        </w:trPr>
        <w:tc>
          <w:tcPr>
            <w:tcW w:w="947" w:type="pct"/>
          </w:tcPr>
          <w:p w:rsidR="009760CB" w:rsidRPr="001017DE" w:rsidRDefault="009760CB" w:rsidP="00FD732D">
            <w:pPr>
              <w:widowControl w:val="0"/>
            </w:pPr>
            <w:r w:rsidRPr="001017DE">
              <w:t xml:space="preserve">1. </w:t>
            </w:r>
            <w:r w:rsidR="00D47088" w:rsidRPr="001017DE">
              <w:t xml:space="preserve">Atlikti aritmetinius </w:t>
            </w:r>
            <w:r w:rsidR="00A34168" w:rsidRPr="001017DE">
              <w:t>veiksmus.</w:t>
            </w:r>
          </w:p>
        </w:tc>
        <w:tc>
          <w:tcPr>
            <w:tcW w:w="1219" w:type="pct"/>
          </w:tcPr>
          <w:p w:rsidR="009760CB" w:rsidRPr="001017DE" w:rsidRDefault="009760CB" w:rsidP="00FD732D">
            <w:pPr>
              <w:pStyle w:val="NoSpacing"/>
              <w:widowControl w:val="0"/>
            </w:pPr>
            <w:r w:rsidRPr="001017DE">
              <w:t>1.1.</w:t>
            </w:r>
            <w:r w:rsidR="003B65E1" w:rsidRPr="001017DE">
              <w:t xml:space="preserve"> </w:t>
            </w:r>
            <w:r w:rsidR="00A34168" w:rsidRPr="001017DE">
              <w:t>Pritaikyti aritmetikos ženklus ir veiksmus.</w:t>
            </w:r>
          </w:p>
        </w:tc>
        <w:tc>
          <w:tcPr>
            <w:tcW w:w="2834" w:type="pct"/>
          </w:tcPr>
          <w:p w:rsidR="009760CB" w:rsidRPr="001017DE" w:rsidRDefault="009760CB" w:rsidP="00FD732D">
            <w:pPr>
              <w:pStyle w:val="NoSpacing"/>
              <w:widowControl w:val="0"/>
              <w:rPr>
                <w:b/>
                <w:i/>
              </w:rPr>
            </w:pPr>
            <w:r w:rsidRPr="001017DE">
              <w:rPr>
                <w:b/>
              </w:rPr>
              <w:t>Tema.</w:t>
            </w:r>
            <w:r w:rsidRPr="001017DE">
              <w:t xml:space="preserve"> </w:t>
            </w:r>
            <w:r w:rsidR="00A34168" w:rsidRPr="001017DE">
              <w:rPr>
                <w:b/>
                <w:i/>
              </w:rPr>
              <w:t>Aritmetikos sąvokos ir ženklai, daugybos ir dalybos būdai, paprastosios ir dešimtainės trupmenos, daugikliai ir kartotiniai, svertinio įvertinimo koeficientai, matai ir perskaičiavimo koeficientai, santykis ir proporcija, vidurkiai ir proporcinės dalys, plotai ir tūriai, kvadratai, kubai, kvadratinės ir kubinė šaknys</w:t>
            </w:r>
          </w:p>
        </w:tc>
      </w:tr>
      <w:tr w:rsidR="001017DE" w:rsidRPr="001017DE" w:rsidTr="0093043D">
        <w:trPr>
          <w:trHeight w:val="57"/>
          <w:jc w:val="center"/>
        </w:trPr>
        <w:tc>
          <w:tcPr>
            <w:tcW w:w="947" w:type="pct"/>
            <w:vMerge w:val="restart"/>
          </w:tcPr>
          <w:p w:rsidR="003B65E1" w:rsidRPr="001017DE" w:rsidRDefault="003B65E1" w:rsidP="00FD732D">
            <w:pPr>
              <w:widowControl w:val="0"/>
            </w:pPr>
            <w:r w:rsidRPr="001017DE">
              <w:t xml:space="preserve">2. </w:t>
            </w:r>
            <w:r w:rsidR="00D47088" w:rsidRPr="001017DE">
              <w:t xml:space="preserve">Atlikti algebrinius </w:t>
            </w:r>
            <w:r w:rsidR="00A34168" w:rsidRPr="001017DE">
              <w:t>veiksmus.</w:t>
            </w:r>
          </w:p>
        </w:tc>
        <w:tc>
          <w:tcPr>
            <w:tcW w:w="1219" w:type="pct"/>
          </w:tcPr>
          <w:p w:rsidR="003B65E1" w:rsidRPr="001017DE" w:rsidRDefault="003B65E1" w:rsidP="00FD732D">
            <w:pPr>
              <w:widowControl w:val="0"/>
            </w:pPr>
            <w:r w:rsidRPr="001017DE">
              <w:t>2.1.</w:t>
            </w:r>
            <w:r w:rsidR="00A34168" w:rsidRPr="001017DE">
              <w:t xml:space="preserve"> </w:t>
            </w:r>
            <w:r w:rsidR="0088372A" w:rsidRPr="001017DE">
              <w:t>Pertvarkyti paprastąsias algebrines išraiškas.</w:t>
            </w:r>
          </w:p>
        </w:tc>
        <w:tc>
          <w:tcPr>
            <w:tcW w:w="2834" w:type="pct"/>
          </w:tcPr>
          <w:p w:rsidR="003B65E1" w:rsidRPr="001017DE" w:rsidRDefault="0088372A" w:rsidP="00FD732D">
            <w:pPr>
              <w:pStyle w:val="NoSpacing"/>
              <w:widowControl w:val="0"/>
              <w:rPr>
                <w:i/>
              </w:rPr>
            </w:pPr>
            <w:r w:rsidRPr="001017DE">
              <w:rPr>
                <w:b/>
              </w:rPr>
              <w:t xml:space="preserve">Tema. </w:t>
            </w:r>
            <w:r w:rsidRPr="001017DE">
              <w:rPr>
                <w:b/>
                <w:i/>
              </w:rPr>
              <w:t xml:space="preserve">Paprastųjų algebrinių išraiškų pertvarkymas, sudėtis, atimtis, </w:t>
            </w:r>
            <w:proofErr w:type="spellStart"/>
            <w:r w:rsidRPr="001017DE">
              <w:rPr>
                <w:b/>
                <w:i/>
              </w:rPr>
              <w:t>dauygyba</w:t>
            </w:r>
            <w:proofErr w:type="spellEnd"/>
            <w:r w:rsidRPr="001017DE">
              <w:rPr>
                <w:b/>
                <w:i/>
              </w:rPr>
              <w:t xml:space="preserve"> ir dalyba, skliaustų vartojimas, paprastos algebrinės </w:t>
            </w:r>
            <w:proofErr w:type="spellStart"/>
            <w:r w:rsidRPr="001017DE">
              <w:rPr>
                <w:b/>
                <w:i/>
              </w:rPr>
              <w:t>trumpmenos</w:t>
            </w:r>
            <w:proofErr w:type="spellEnd"/>
          </w:p>
        </w:tc>
      </w:tr>
      <w:tr w:rsidR="001017DE" w:rsidRPr="001017DE" w:rsidTr="0093043D">
        <w:trPr>
          <w:trHeight w:val="57"/>
          <w:jc w:val="center"/>
        </w:trPr>
        <w:tc>
          <w:tcPr>
            <w:tcW w:w="947" w:type="pct"/>
            <w:vMerge/>
          </w:tcPr>
          <w:p w:rsidR="003B65E1" w:rsidRPr="001017DE" w:rsidRDefault="003B65E1" w:rsidP="00FD732D">
            <w:pPr>
              <w:pStyle w:val="NoSpacing"/>
              <w:widowControl w:val="0"/>
            </w:pPr>
          </w:p>
        </w:tc>
        <w:tc>
          <w:tcPr>
            <w:tcW w:w="1219" w:type="pct"/>
          </w:tcPr>
          <w:p w:rsidR="003B65E1" w:rsidRPr="001017DE" w:rsidRDefault="0088372A" w:rsidP="00FD732D">
            <w:pPr>
              <w:pStyle w:val="NoSpacing"/>
              <w:widowControl w:val="0"/>
            </w:pPr>
            <w:r w:rsidRPr="001017DE">
              <w:t>2.2. Pritaikyti algebrinius veiksmus.</w:t>
            </w:r>
          </w:p>
        </w:tc>
        <w:tc>
          <w:tcPr>
            <w:tcW w:w="2834" w:type="pct"/>
          </w:tcPr>
          <w:p w:rsidR="003B65E1" w:rsidRPr="001017DE" w:rsidRDefault="0088372A" w:rsidP="00FD732D">
            <w:pPr>
              <w:pStyle w:val="NoSpacing"/>
              <w:widowControl w:val="0"/>
              <w:rPr>
                <w:b/>
              </w:rPr>
            </w:pPr>
            <w:r w:rsidRPr="001017DE">
              <w:rPr>
                <w:b/>
              </w:rPr>
              <w:t xml:space="preserve">Tema. </w:t>
            </w:r>
            <w:r w:rsidRPr="001017DE">
              <w:rPr>
                <w:b/>
                <w:i/>
              </w:rPr>
              <w:t>Tiesinės lygtys ir jų sprendiniai</w:t>
            </w:r>
          </w:p>
          <w:p w:rsidR="0088372A" w:rsidRPr="001017DE" w:rsidRDefault="0088372A" w:rsidP="00FD732D">
            <w:pPr>
              <w:pStyle w:val="NoSpacing"/>
              <w:widowControl w:val="0"/>
              <w:rPr>
                <w:b/>
                <w:i/>
              </w:rPr>
            </w:pPr>
            <w:r w:rsidRPr="001017DE">
              <w:rPr>
                <w:b/>
              </w:rPr>
              <w:t xml:space="preserve">Tema. </w:t>
            </w:r>
            <w:r w:rsidRPr="001017DE">
              <w:rPr>
                <w:b/>
                <w:i/>
              </w:rPr>
              <w:t>Indeksai ir laipsniai, neigiami ir trupmeniniai indeksai</w:t>
            </w:r>
          </w:p>
          <w:p w:rsidR="0088372A" w:rsidRPr="001017DE" w:rsidRDefault="0088372A" w:rsidP="00FD732D">
            <w:pPr>
              <w:pStyle w:val="NoSpacing"/>
              <w:widowControl w:val="0"/>
              <w:rPr>
                <w:b/>
              </w:rPr>
            </w:pPr>
            <w:r w:rsidRPr="001017DE">
              <w:rPr>
                <w:b/>
              </w:rPr>
              <w:t xml:space="preserve">Tema. </w:t>
            </w:r>
            <w:r w:rsidRPr="001017DE">
              <w:rPr>
                <w:b/>
                <w:i/>
              </w:rPr>
              <w:t>Dvejetainė ir kitos taikomos skaičiavimo sistemos</w:t>
            </w:r>
          </w:p>
          <w:p w:rsidR="0088372A" w:rsidRPr="001017DE" w:rsidRDefault="0088372A" w:rsidP="00FD732D">
            <w:pPr>
              <w:pStyle w:val="NoSpacing"/>
              <w:widowControl w:val="0"/>
              <w:rPr>
                <w:b/>
              </w:rPr>
            </w:pPr>
            <w:r w:rsidRPr="001017DE">
              <w:rPr>
                <w:b/>
              </w:rPr>
              <w:t xml:space="preserve">Tema. </w:t>
            </w:r>
            <w:r w:rsidRPr="001017DE">
              <w:rPr>
                <w:b/>
                <w:i/>
              </w:rPr>
              <w:t>Lygčių sistemos ir antrojo laipsnio lygtys su vienu nežinomuoju</w:t>
            </w:r>
          </w:p>
          <w:p w:rsidR="0088372A" w:rsidRPr="001017DE" w:rsidRDefault="0088372A" w:rsidP="00FD732D">
            <w:pPr>
              <w:pStyle w:val="NoSpacing"/>
              <w:widowControl w:val="0"/>
              <w:rPr>
                <w:i/>
              </w:rPr>
            </w:pPr>
            <w:r w:rsidRPr="001017DE">
              <w:rPr>
                <w:b/>
              </w:rPr>
              <w:t xml:space="preserve">Tema. </w:t>
            </w:r>
            <w:r w:rsidRPr="001017DE">
              <w:rPr>
                <w:b/>
                <w:i/>
              </w:rPr>
              <w:t>Logaritmai</w:t>
            </w:r>
          </w:p>
        </w:tc>
      </w:tr>
      <w:tr w:rsidR="001017DE" w:rsidRPr="001017DE" w:rsidTr="0093043D">
        <w:trPr>
          <w:trHeight w:val="57"/>
          <w:jc w:val="center"/>
        </w:trPr>
        <w:tc>
          <w:tcPr>
            <w:tcW w:w="947" w:type="pct"/>
          </w:tcPr>
          <w:p w:rsidR="00526753" w:rsidRPr="001017DE" w:rsidRDefault="00D47088" w:rsidP="00FD732D">
            <w:pPr>
              <w:widowControl w:val="0"/>
            </w:pPr>
            <w:r w:rsidRPr="001017DE">
              <w:t xml:space="preserve">3. Taikyti geometrines </w:t>
            </w:r>
            <w:r w:rsidR="00A34168" w:rsidRPr="001017DE">
              <w:t>žinias.</w:t>
            </w:r>
          </w:p>
        </w:tc>
        <w:tc>
          <w:tcPr>
            <w:tcW w:w="1219" w:type="pct"/>
          </w:tcPr>
          <w:p w:rsidR="00526753" w:rsidRPr="001017DE" w:rsidRDefault="0088372A" w:rsidP="00FD732D">
            <w:pPr>
              <w:pStyle w:val="NoSpacing"/>
              <w:widowControl w:val="0"/>
            </w:pPr>
            <w:r w:rsidRPr="001017DE">
              <w:t>3.1. Atlikti grafinį vaizdavimą.</w:t>
            </w:r>
          </w:p>
        </w:tc>
        <w:tc>
          <w:tcPr>
            <w:tcW w:w="2834" w:type="pct"/>
          </w:tcPr>
          <w:p w:rsidR="00526753" w:rsidRPr="001017DE" w:rsidRDefault="0088372A" w:rsidP="00FD732D">
            <w:pPr>
              <w:pStyle w:val="NoSpacing"/>
              <w:widowControl w:val="0"/>
              <w:rPr>
                <w:b/>
                <w:i/>
              </w:rPr>
            </w:pPr>
            <w:r w:rsidRPr="001017DE">
              <w:rPr>
                <w:b/>
              </w:rPr>
              <w:t>Tema.</w:t>
            </w:r>
            <w:r w:rsidRPr="001017DE">
              <w:rPr>
                <w:b/>
                <w:i/>
              </w:rPr>
              <w:t xml:space="preserve"> Grafinis vaizdavimas</w:t>
            </w:r>
          </w:p>
          <w:p w:rsidR="0088372A" w:rsidRPr="001017DE" w:rsidRDefault="0088372A" w:rsidP="00FD732D">
            <w:pPr>
              <w:pStyle w:val="NoSpacing"/>
              <w:widowControl w:val="0"/>
              <w:rPr>
                <w:b/>
              </w:rPr>
            </w:pPr>
            <w:r w:rsidRPr="001017DE">
              <w:rPr>
                <w:b/>
              </w:rPr>
              <w:t xml:space="preserve">Tema. </w:t>
            </w:r>
            <w:r w:rsidRPr="001017DE">
              <w:rPr>
                <w:b/>
                <w:i/>
              </w:rPr>
              <w:t>Grafikų rūšys ir taikymas, lygčių / funkcijų grafikai</w:t>
            </w:r>
          </w:p>
        </w:tc>
      </w:tr>
      <w:tr w:rsidR="001017DE" w:rsidRPr="001017DE" w:rsidTr="0093043D">
        <w:trPr>
          <w:trHeight w:val="57"/>
          <w:jc w:val="center"/>
        </w:trPr>
        <w:tc>
          <w:tcPr>
            <w:tcW w:w="947" w:type="pct"/>
          </w:tcPr>
          <w:p w:rsidR="00AE07B4" w:rsidRPr="001017DE" w:rsidRDefault="00AE07B4" w:rsidP="00FD732D">
            <w:pPr>
              <w:pStyle w:val="NoSpacing"/>
              <w:widowControl w:val="0"/>
              <w:rPr>
                <w:highlight w:val="yellow"/>
              </w:rPr>
            </w:pPr>
            <w:r w:rsidRPr="001017DE">
              <w:t>Mokymosi</w:t>
            </w:r>
            <w:r w:rsidR="0093043D">
              <w:t xml:space="preserve"> pasiekimų vertinimo kriterijai</w:t>
            </w:r>
          </w:p>
        </w:tc>
        <w:tc>
          <w:tcPr>
            <w:tcW w:w="4053" w:type="pct"/>
            <w:gridSpan w:val="2"/>
          </w:tcPr>
          <w:p w:rsidR="00AE07B4" w:rsidRPr="001017DE" w:rsidRDefault="005A1E33" w:rsidP="00FD732D">
            <w:pPr>
              <w:widowControl w:val="0"/>
              <w:rPr>
                <w:rFonts w:eastAsia="Calibri"/>
                <w:i/>
              </w:rPr>
            </w:pPr>
            <w:r w:rsidRPr="001017DE">
              <w:rPr>
                <w:rFonts w:eastAsia="Calibri"/>
              </w:rPr>
              <w:t xml:space="preserve">Mokinio pasiekimai vertinami modulio baigiamojo testo metu. Modulio „Matematikos pagrindai“ baigiamojo testo metu </w:t>
            </w:r>
            <w:proofErr w:type="spellStart"/>
            <w:r w:rsidRPr="001017DE">
              <w:rPr>
                <w:rFonts w:eastAsia="Calibri"/>
              </w:rPr>
              <w:t>pateikiamami</w:t>
            </w:r>
            <w:proofErr w:type="spellEnd"/>
            <w:r w:rsidRPr="001017DE">
              <w:rPr>
                <w:rFonts w:eastAsia="Calibri"/>
              </w:rPr>
              <w:t xml:space="preserve"> 16 klausimų su atsakymo variantais, kuriems atsakyti skiriama 20 minučių.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atspindėti modulyje išdėstytus dalykus. Modulio baigiamojo testo teigiamas įvertinimas pagal klausimus su atsakymų variantais yra 75</w:t>
            </w:r>
            <w:r w:rsidR="0093043D">
              <w:rPr>
                <w:rFonts w:eastAsia="Calibri"/>
              </w:rPr>
              <w:t xml:space="preserve"> </w:t>
            </w:r>
            <w:r w:rsidRPr="001017DE">
              <w:rPr>
                <w:rFonts w:eastAsia="Calibri"/>
              </w:rPr>
              <w:t xml:space="preserve">%, </w:t>
            </w:r>
            <w:proofErr w:type="spellStart"/>
            <w:r w:rsidRPr="001017DE">
              <w:rPr>
                <w:rFonts w:eastAsia="Calibri"/>
              </w:rPr>
              <w:t>t.y</w:t>
            </w:r>
            <w:proofErr w:type="spellEnd"/>
            <w:r w:rsidRPr="001017DE">
              <w:rPr>
                <w:rFonts w:eastAsia="Calibri"/>
              </w:rPr>
              <w:t>. minimaliai reikia atsakyti teisingai į 12 iš 16 klausimų. Mokiniui draudžiama naudotis mokomąja literatūra. Sprendžiant, ar mokinys išlaikė testą, neigiamų taškų sistemos naudoti neleidžiama.</w:t>
            </w:r>
          </w:p>
        </w:tc>
      </w:tr>
      <w:tr w:rsidR="001017DE" w:rsidRPr="001017DE" w:rsidTr="0093043D">
        <w:trPr>
          <w:trHeight w:val="57"/>
          <w:jc w:val="center"/>
        </w:trPr>
        <w:tc>
          <w:tcPr>
            <w:tcW w:w="947" w:type="pct"/>
          </w:tcPr>
          <w:p w:rsidR="00AE07B4" w:rsidRPr="001017DE" w:rsidRDefault="00AE07B4" w:rsidP="00FD732D">
            <w:pPr>
              <w:pStyle w:val="2vidutinistinklelis1"/>
              <w:widowControl w:val="0"/>
            </w:pPr>
            <w:r w:rsidRPr="001017DE">
              <w:t>Reikalavimai mokymui skirtiems metodiniams ir materialiesiems ištekliams</w:t>
            </w:r>
          </w:p>
        </w:tc>
        <w:tc>
          <w:tcPr>
            <w:tcW w:w="4053" w:type="pct"/>
            <w:gridSpan w:val="2"/>
          </w:tcPr>
          <w:p w:rsidR="0063744A" w:rsidRPr="001017DE" w:rsidRDefault="0063744A" w:rsidP="00FD732D">
            <w:pPr>
              <w:widowControl w:val="0"/>
              <w:rPr>
                <w:rFonts w:eastAsia="Calibri"/>
                <w:i/>
              </w:rPr>
            </w:pPr>
            <w:r w:rsidRPr="001017DE">
              <w:rPr>
                <w:rFonts w:eastAsia="Calibri"/>
                <w:i/>
              </w:rPr>
              <w:t>Mokymo(si) medžiaga:</w:t>
            </w:r>
          </w:p>
          <w:p w:rsidR="0063744A" w:rsidRPr="001017DE" w:rsidRDefault="0063744A" w:rsidP="00FD732D">
            <w:pPr>
              <w:widowControl w:val="0"/>
              <w:numPr>
                <w:ilvl w:val="0"/>
                <w:numId w:val="3"/>
              </w:numPr>
              <w:ind w:left="0" w:firstLine="0"/>
            </w:pPr>
            <w:r w:rsidRPr="001017DE">
              <w:t>Orlaivių mechaniko modulinė profesinio mokymo programa</w:t>
            </w:r>
          </w:p>
          <w:p w:rsidR="004E2E1C" w:rsidRPr="001017DE" w:rsidRDefault="004E2E1C" w:rsidP="00FD732D">
            <w:pPr>
              <w:widowControl w:val="0"/>
              <w:numPr>
                <w:ilvl w:val="0"/>
                <w:numId w:val="3"/>
              </w:numPr>
              <w:ind w:left="0" w:firstLine="0"/>
              <w:rPr>
                <w:rFonts w:eastAsia="Calibri"/>
              </w:rPr>
            </w:pPr>
            <w:r w:rsidRPr="001017DE">
              <w:t>Testas</w:t>
            </w:r>
            <w:r w:rsidRPr="001017DE">
              <w:rPr>
                <w:rFonts w:eastAsia="Calibri"/>
              </w:rPr>
              <w:t xml:space="preserve"> turimiems gebėjimams vertinti</w:t>
            </w:r>
          </w:p>
          <w:p w:rsidR="0063744A" w:rsidRPr="001017DE" w:rsidRDefault="0063744A" w:rsidP="00FD732D">
            <w:pPr>
              <w:widowControl w:val="0"/>
              <w:numPr>
                <w:ilvl w:val="0"/>
                <w:numId w:val="3"/>
              </w:numPr>
              <w:ind w:left="0" w:firstLine="0"/>
            </w:pPr>
            <w:r w:rsidRPr="001017DE">
              <w:lastRenderedPageBreak/>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Technician</w:t>
            </w:r>
            <w:proofErr w:type="spellEnd"/>
            <w:r w:rsidRPr="001017DE">
              <w:t xml:space="preserve"> </w:t>
            </w:r>
            <w:proofErr w:type="spellStart"/>
            <w:r w:rsidRPr="001017DE">
              <w:t>Certification</w:t>
            </w:r>
            <w:proofErr w:type="spellEnd"/>
            <w:r w:rsidRPr="001017DE">
              <w:t xml:space="preserve"> </w:t>
            </w:r>
            <w:proofErr w:type="spellStart"/>
            <w:r w:rsidRPr="001017DE">
              <w:t>Series</w:t>
            </w:r>
            <w:proofErr w:type="spellEnd"/>
            <w:r w:rsidRPr="001017DE">
              <w:t>: Module 0</w:t>
            </w:r>
            <w:r w:rsidR="009F156D" w:rsidRPr="001017DE">
              <w:t>1</w:t>
            </w:r>
            <w:r w:rsidRPr="001017DE">
              <w:t xml:space="preserve"> „</w:t>
            </w:r>
            <w:proofErr w:type="spellStart"/>
            <w:r w:rsidR="001D3205" w:rsidRPr="001017DE">
              <w:t>Mathematics</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certification</w:t>
            </w:r>
            <w:proofErr w:type="spellEnd"/>
            <w:r w:rsidRPr="001017DE">
              <w:t>)</w:t>
            </w:r>
            <w:r w:rsidR="003E2696" w:rsidRPr="001017DE">
              <w:t xml:space="preserve"> ir kita mokomoji medžiaga</w:t>
            </w:r>
          </w:p>
          <w:p w:rsidR="0063744A" w:rsidRPr="001017DE" w:rsidRDefault="0063744A" w:rsidP="00FD732D">
            <w:pPr>
              <w:widowControl w:val="0"/>
              <w:numPr>
                <w:ilvl w:val="0"/>
                <w:numId w:val="3"/>
              </w:numPr>
              <w:ind w:left="0" w:firstLine="0"/>
            </w:pPr>
            <w:r w:rsidRPr="001017DE">
              <w:t>Teisės aktai, reglamentuojantys darbuotojų saugos ir sveikatos reikalavimus</w:t>
            </w:r>
          </w:p>
          <w:p w:rsidR="0063744A" w:rsidRPr="001017DE" w:rsidRDefault="0063744A" w:rsidP="00FD732D">
            <w:pPr>
              <w:pStyle w:val="NoSpacing"/>
              <w:widowControl w:val="0"/>
              <w:rPr>
                <w:rFonts w:eastAsia="Calibri"/>
                <w:i/>
              </w:rPr>
            </w:pPr>
            <w:r w:rsidRPr="001017DE">
              <w:rPr>
                <w:rFonts w:eastAsia="Calibri"/>
                <w:i/>
              </w:rPr>
              <w:t>Mokymo(si) priemonės:</w:t>
            </w:r>
          </w:p>
          <w:p w:rsidR="0063744A" w:rsidRPr="001017DE" w:rsidRDefault="0063744A" w:rsidP="00FD732D">
            <w:pPr>
              <w:widowControl w:val="0"/>
              <w:numPr>
                <w:ilvl w:val="0"/>
                <w:numId w:val="3"/>
              </w:numPr>
              <w:ind w:left="0" w:firstLine="0"/>
            </w:pPr>
            <w:r w:rsidRPr="001017DE">
              <w:t>Techninės priemonės mokymo(si) medžiagai iliustruoti, vizualizuoti, pristatyti</w:t>
            </w:r>
          </w:p>
          <w:p w:rsidR="006B1EB0" w:rsidRPr="001017DE" w:rsidRDefault="0063744A" w:rsidP="00FD732D">
            <w:pPr>
              <w:widowControl w:val="0"/>
              <w:numPr>
                <w:ilvl w:val="0"/>
                <w:numId w:val="3"/>
              </w:numPr>
              <w:ind w:left="0" w:firstLine="0"/>
            </w:pPr>
            <w:r w:rsidRPr="001017DE">
              <w:t>Kompiuterinės programos (elektroninė s</w:t>
            </w:r>
            <w:r w:rsidR="003E2696" w:rsidRPr="001017DE">
              <w:t xml:space="preserve">kaičiuoklė, pateikčių </w:t>
            </w:r>
            <w:proofErr w:type="spellStart"/>
            <w:r w:rsidR="003E2696" w:rsidRPr="001017DE">
              <w:t>rengyklė</w:t>
            </w:r>
            <w:proofErr w:type="spellEnd"/>
            <w:r w:rsidR="003E2696" w:rsidRPr="001017DE">
              <w:t>)</w:t>
            </w:r>
          </w:p>
        </w:tc>
      </w:tr>
      <w:tr w:rsidR="001017DE" w:rsidRPr="001017DE" w:rsidTr="0093043D">
        <w:trPr>
          <w:trHeight w:val="57"/>
          <w:jc w:val="center"/>
        </w:trPr>
        <w:tc>
          <w:tcPr>
            <w:tcW w:w="947" w:type="pct"/>
          </w:tcPr>
          <w:p w:rsidR="00B55CC3" w:rsidRPr="001017DE" w:rsidRDefault="00B55CC3" w:rsidP="00FD732D">
            <w:pPr>
              <w:pStyle w:val="2vidutinistinklelis1"/>
              <w:widowControl w:val="0"/>
            </w:pPr>
            <w:r w:rsidRPr="001017DE">
              <w:lastRenderedPageBreak/>
              <w:t>Reikalavimai teorinio ir praktinio mokymo vietai</w:t>
            </w:r>
          </w:p>
        </w:tc>
        <w:tc>
          <w:tcPr>
            <w:tcW w:w="4053" w:type="pct"/>
            <w:gridSpan w:val="2"/>
          </w:tcPr>
          <w:p w:rsidR="00B55CC3" w:rsidRPr="001017DE" w:rsidRDefault="00B55CC3" w:rsidP="00FD732D">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B55CC3" w:rsidRPr="001017DE" w:rsidRDefault="00B55CC3" w:rsidP="00FD732D">
            <w:pPr>
              <w:widowControl w:val="0"/>
            </w:pPr>
            <w:r w:rsidRPr="001017DE">
              <w:t>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93043D">
        <w:trPr>
          <w:trHeight w:val="57"/>
          <w:jc w:val="center"/>
        </w:trPr>
        <w:tc>
          <w:tcPr>
            <w:tcW w:w="947" w:type="pct"/>
          </w:tcPr>
          <w:p w:rsidR="00AE07B4" w:rsidRPr="001017DE" w:rsidRDefault="00E7309B" w:rsidP="00FD732D">
            <w:pPr>
              <w:pStyle w:val="2vidutinistinklelis1"/>
              <w:widowControl w:val="0"/>
            </w:pPr>
            <w:r w:rsidRPr="001017DE">
              <w:t>Reikalavimai mokytojų</w:t>
            </w:r>
            <w:r w:rsidR="00AE07B4" w:rsidRPr="001017DE">
              <w:t xml:space="preserve"> dalykiniam pasirengimui (dalykinei kvalifikacijai)</w:t>
            </w:r>
          </w:p>
        </w:tc>
        <w:tc>
          <w:tcPr>
            <w:tcW w:w="4053" w:type="pct"/>
            <w:gridSpan w:val="2"/>
          </w:tcPr>
          <w:p w:rsidR="005F69BD" w:rsidRPr="001017DE" w:rsidRDefault="005F69BD" w:rsidP="00FD732D">
            <w:pPr>
              <w:widowControl w:val="0"/>
            </w:pPr>
            <w:r w:rsidRPr="001017DE">
              <w:t>Modulį gali vesti mokytojas, turintis:</w:t>
            </w:r>
          </w:p>
          <w:p w:rsidR="006B1EB0" w:rsidRPr="001017DE" w:rsidRDefault="006B1EB0" w:rsidP="00FD732D">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E07B4" w:rsidRPr="001017DE" w:rsidRDefault="006B1EB0" w:rsidP="00FD732D">
            <w:pPr>
              <w:pStyle w:val="2vidutinistinklelis1"/>
              <w:widowControl w:val="0"/>
            </w:pPr>
            <w:r w:rsidRPr="001017DE">
              <w:t xml:space="preserve">2) </w:t>
            </w:r>
            <w:r w:rsidR="009F156D" w:rsidRPr="001017DE">
              <w:t>matematiko</w:t>
            </w:r>
            <w:r w:rsidRPr="001017DE">
              <w:t xml:space="preserve"> ar lygiavertę kvalifikaciją (išsilavinimą) arba ne mažesnę kaip </w:t>
            </w:r>
            <w:r w:rsidR="009F156D" w:rsidRPr="001017DE">
              <w:t>3</w:t>
            </w:r>
            <w:r w:rsidRPr="001017DE">
              <w:t xml:space="preserve"> metų</w:t>
            </w:r>
            <w:r w:rsidR="0088372A" w:rsidRPr="001017DE">
              <w:t xml:space="preserve"> </w:t>
            </w:r>
            <w:r w:rsidR="009F156D" w:rsidRPr="001017DE">
              <w:t>matematikos</w:t>
            </w:r>
            <w:r w:rsidR="0088372A" w:rsidRPr="001017DE">
              <w:t xml:space="preserve"> profesinės veiklos patirtį.</w:t>
            </w:r>
          </w:p>
        </w:tc>
      </w:tr>
    </w:tbl>
    <w:p w:rsidR="00526753" w:rsidRPr="001017DE" w:rsidRDefault="00526753" w:rsidP="00FD732D">
      <w:pPr>
        <w:widowControl w:val="0"/>
        <w:rPr>
          <w:lang w:val="pt-BR"/>
        </w:rPr>
      </w:pPr>
    </w:p>
    <w:p w:rsidR="00D47088" w:rsidRPr="001017DE" w:rsidRDefault="00D47088" w:rsidP="00FD732D">
      <w:pPr>
        <w:widowControl w:val="0"/>
        <w:rPr>
          <w:lang w:val="pt-BR"/>
        </w:rPr>
      </w:pPr>
    </w:p>
    <w:p w:rsidR="00A34168" w:rsidRPr="001017DE" w:rsidRDefault="00A34168" w:rsidP="00FD732D">
      <w:pPr>
        <w:widowControl w:val="0"/>
        <w:rPr>
          <w:b/>
          <w:lang w:val="pt-BR"/>
        </w:rPr>
      </w:pPr>
      <w:r w:rsidRPr="001017DE">
        <w:rPr>
          <w:b/>
        </w:rPr>
        <w:t>Modulio pavadinimas – „</w:t>
      </w:r>
      <w:r w:rsidR="0088372A" w:rsidRPr="001017DE">
        <w:rPr>
          <w:b/>
        </w:rPr>
        <w:t>Fizikos pagrindai</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93043D">
        <w:trPr>
          <w:jc w:val="center"/>
        </w:trPr>
        <w:tc>
          <w:tcPr>
            <w:tcW w:w="947" w:type="pct"/>
          </w:tcPr>
          <w:p w:rsidR="00A34168" w:rsidRPr="001017DE" w:rsidRDefault="00A34168" w:rsidP="00FD732D">
            <w:pPr>
              <w:pStyle w:val="NoSpacing"/>
              <w:widowControl w:val="0"/>
            </w:pPr>
            <w:r w:rsidRPr="001017DE">
              <w:t>Valstybinis kodas</w:t>
            </w:r>
          </w:p>
        </w:tc>
        <w:tc>
          <w:tcPr>
            <w:tcW w:w="4053" w:type="pct"/>
            <w:gridSpan w:val="2"/>
          </w:tcPr>
          <w:p w:rsidR="00A34168" w:rsidRPr="001017DE" w:rsidRDefault="00853E2B" w:rsidP="00FD732D">
            <w:pPr>
              <w:pStyle w:val="NoSpacing"/>
              <w:widowControl w:val="0"/>
            </w:pPr>
            <w:r w:rsidRPr="001017DE">
              <w:t>4104149</w:t>
            </w:r>
          </w:p>
        </w:tc>
      </w:tr>
      <w:tr w:rsidR="001017DE" w:rsidRPr="001017DE" w:rsidTr="0093043D">
        <w:trPr>
          <w:jc w:val="center"/>
        </w:trPr>
        <w:tc>
          <w:tcPr>
            <w:tcW w:w="947" w:type="pct"/>
          </w:tcPr>
          <w:p w:rsidR="00A34168" w:rsidRPr="001017DE" w:rsidRDefault="00A34168" w:rsidP="00FD732D">
            <w:pPr>
              <w:pStyle w:val="NoSpacing"/>
              <w:widowControl w:val="0"/>
            </w:pPr>
            <w:r w:rsidRPr="001017DE">
              <w:t>Modulio LTKS lygis</w:t>
            </w:r>
          </w:p>
        </w:tc>
        <w:tc>
          <w:tcPr>
            <w:tcW w:w="4053" w:type="pct"/>
            <w:gridSpan w:val="2"/>
          </w:tcPr>
          <w:p w:rsidR="00A34168" w:rsidRPr="001017DE" w:rsidRDefault="0088372A" w:rsidP="00FD732D">
            <w:pPr>
              <w:pStyle w:val="NoSpacing"/>
              <w:widowControl w:val="0"/>
            </w:pPr>
            <w:r w:rsidRPr="001017DE">
              <w:t>IV</w:t>
            </w:r>
          </w:p>
        </w:tc>
      </w:tr>
      <w:tr w:rsidR="001017DE" w:rsidRPr="001017DE" w:rsidTr="0093043D">
        <w:trPr>
          <w:jc w:val="center"/>
        </w:trPr>
        <w:tc>
          <w:tcPr>
            <w:tcW w:w="947" w:type="pct"/>
          </w:tcPr>
          <w:p w:rsidR="00A34168" w:rsidRPr="001017DE" w:rsidRDefault="00A34168" w:rsidP="00FD732D">
            <w:pPr>
              <w:pStyle w:val="NoSpacing"/>
              <w:widowControl w:val="0"/>
            </w:pPr>
            <w:r w:rsidRPr="001017DE">
              <w:t>Apimtis mokymosi kreditais</w:t>
            </w:r>
          </w:p>
        </w:tc>
        <w:tc>
          <w:tcPr>
            <w:tcW w:w="4053" w:type="pct"/>
            <w:gridSpan w:val="2"/>
          </w:tcPr>
          <w:p w:rsidR="00A34168" w:rsidRPr="001017DE" w:rsidRDefault="004B43AA" w:rsidP="00FD732D">
            <w:pPr>
              <w:pStyle w:val="NoSpacing"/>
              <w:widowControl w:val="0"/>
            </w:pPr>
            <w:r w:rsidRPr="001017DE">
              <w:t>2</w:t>
            </w:r>
          </w:p>
        </w:tc>
      </w:tr>
      <w:tr w:rsidR="001017DE" w:rsidRPr="001017DE" w:rsidTr="0093043D">
        <w:trPr>
          <w:jc w:val="center"/>
        </w:trPr>
        <w:tc>
          <w:tcPr>
            <w:tcW w:w="947" w:type="pct"/>
          </w:tcPr>
          <w:p w:rsidR="00D47088" w:rsidRPr="001017DE" w:rsidRDefault="00D47088" w:rsidP="00FD732D">
            <w:pPr>
              <w:pStyle w:val="NoSpacing"/>
              <w:widowControl w:val="0"/>
            </w:pPr>
            <w:r w:rsidRPr="001017DE">
              <w:t>Asmens pasirengimo mokytis modulyje reikalavimai (jei taikoma)</w:t>
            </w:r>
          </w:p>
        </w:tc>
        <w:tc>
          <w:tcPr>
            <w:tcW w:w="4053" w:type="pct"/>
            <w:gridSpan w:val="2"/>
          </w:tcPr>
          <w:p w:rsidR="00D47088" w:rsidRPr="001017DE" w:rsidRDefault="00D47088" w:rsidP="00FD732D">
            <w:pPr>
              <w:pStyle w:val="NoSpacing"/>
              <w:widowControl w:val="0"/>
            </w:pPr>
            <w:r w:rsidRPr="001017DE">
              <w:t>Netaikoma</w:t>
            </w:r>
          </w:p>
        </w:tc>
      </w:tr>
      <w:tr w:rsidR="001017DE" w:rsidRPr="001017DE" w:rsidTr="0093043D">
        <w:trPr>
          <w:trHeight w:val="441"/>
          <w:jc w:val="center"/>
        </w:trPr>
        <w:tc>
          <w:tcPr>
            <w:tcW w:w="947" w:type="pct"/>
            <w:shd w:val="clear" w:color="auto" w:fill="F2F2F2"/>
          </w:tcPr>
          <w:p w:rsidR="00A34168" w:rsidRPr="001017DE" w:rsidRDefault="00A34168" w:rsidP="00FD732D">
            <w:pPr>
              <w:pStyle w:val="NoSpacing"/>
              <w:widowControl w:val="0"/>
              <w:rPr>
                <w:bCs/>
                <w:iCs/>
              </w:rPr>
            </w:pPr>
            <w:r w:rsidRPr="001017DE">
              <w:t>Kompetencijos</w:t>
            </w:r>
          </w:p>
        </w:tc>
        <w:tc>
          <w:tcPr>
            <w:tcW w:w="1219" w:type="pct"/>
            <w:shd w:val="clear" w:color="auto" w:fill="F2F2F2"/>
          </w:tcPr>
          <w:p w:rsidR="00A34168" w:rsidRPr="001017DE" w:rsidRDefault="00A34168" w:rsidP="00FD732D">
            <w:pPr>
              <w:pStyle w:val="NoSpacing"/>
              <w:widowControl w:val="0"/>
              <w:rPr>
                <w:bCs/>
                <w:iCs/>
                <w:lang w:val="de-DE"/>
              </w:rPr>
            </w:pPr>
            <w:r w:rsidRPr="001017DE">
              <w:rPr>
                <w:bCs/>
                <w:iCs/>
                <w:lang w:val="de-DE"/>
              </w:rPr>
              <w:t>Mokymosi rezultatai</w:t>
            </w:r>
          </w:p>
        </w:tc>
        <w:tc>
          <w:tcPr>
            <w:tcW w:w="2834" w:type="pct"/>
            <w:shd w:val="clear" w:color="auto" w:fill="F2F2F2"/>
          </w:tcPr>
          <w:p w:rsidR="00A34168" w:rsidRPr="001017DE" w:rsidRDefault="00A34168" w:rsidP="00FD732D">
            <w:pPr>
              <w:pStyle w:val="NoSpacing"/>
              <w:widowControl w:val="0"/>
              <w:rPr>
                <w:bCs/>
                <w:iCs/>
              </w:rPr>
            </w:pPr>
            <w:r w:rsidRPr="001017DE">
              <w:rPr>
                <w:bCs/>
                <w:iCs/>
                <w:lang w:val="de-DE"/>
              </w:rPr>
              <w:t>Rekomenduojamas turinys mokymosi rezultatams pasiekti</w:t>
            </w:r>
          </w:p>
        </w:tc>
      </w:tr>
      <w:tr w:rsidR="001017DE" w:rsidRPr="001017DE" w:rsidTr="0093043D">
        <w:trPr>
          <w:trHeight w:val="269"/>
          <w:jc w:val="center"/>
        </w:trPr>
        <w:tc>
          <w:tcPr>
            <w:tcW w:w="947" w:type="pct"/>
            <w:vMerge w:val="restart"/>
          </w:tcPr>
          <w:p w:rsidR="00A34168" w:rsidRPr="001017DE" w:rsidRDefault="00A34168" w:rsidP="00FD732D">
            <w:pPr>
              <w:pStyle w:val="NoSpacing"/>
              <w:widowControl w:val="0"/>
            </w:pPr>
            <w:r w:rsidRPr="001017DE">
              <w:t xml:space="preserve">1. </w:t>
            </w:r>
            <w:r w:rsidR="0088372A" w:rsidRPr="001017DE">
              <w:t>Apibūdinti medžiagas.</w:t>
            </w:r>
          </w:p>
        </w:tc>
        <w:tc>
          <w:tcPr>
            <w:tcW w:w="1219" w:type="pct"/>
          </w:tcPr>
          <w:p w:rsidR="00A34168" w:rsidRPr="001017DE" w:rsidRDefault="00A34168" w:rsidP="00FD732D">
            <w:pPr>
              <w:widowControl w:val="0"/>
            </w:pPr>
            <w:r w:rsidRPr="001017DE">
              <w:t xml:space="preserve">1.1. </w:t>
            </w:r>
            <w:r w:rsidR="0093043D">
              <w:t>Įvardyti medžiagų rūšis.</w:t>
            </w:r>
          </w:p>
        </w:tc>
        <w:tc>
          <w:tcPr>
            <w:tcW w:w="2834" w:type="pct"/>
          </w:tcPr>
          <w:p w:rsidR="00A34168" w:rsidRPr="001017DE" w:rsidRDefault="00A34168" w:rsidP="00FD732D">
            <w:pPr>
              <w:pStyle w:val="NoSpacing"/>
              <w:widowControl w:val="0"/>
              <w:rPr>
                <w:b/>
                <w:i/>
              </w:rPr>
            </w:pPr>
            <w:r w:rsidRPr="001017DE">
              <w:rPr>
                <w:b/>
              </w:rPr>
              <w:t>Tema.</w:t>
            </w:r>
            <w:r w:rsidRPr="001017DE">
              <w:t xml:space="preserve"> </w:t>
            </w:r>
            <w:r w:rsidR="0088372A" w:rsidRPr="001017DE">
              <w:rPr>
                <w:b/>
                <w:i/>
              </w:rPr>
              <w:t>Medžiagos rūšys: cheminiai elementai, atomų ir molekulių sandara</w:t>
            </w:r>
          </w:p>
        </w:tc>
      </w:tr>
      <w:tr w:rsidR="001017DE" w:rsidRPr="001017DE" w:rsidTr="0093043D">
        <w:trPr>
          <w:trHeight w:val="269"/>
          <w:jc w:val="center"/>
        </w:trPr>
        <w:tc>
          <w:tcPr>
            <w:tcW w:w="947" w:type="pct"/>
            <w:vMerge/>
          </w:tcPr>
          <w:p w:rsidR="00A34168" w:rsidRPr="001017DE" w:rsidRDefault="00A34168" w:rsidP="00FD732D">
            <w:pPr>
              <w:pStyle w:val="NoSpacing"/>
              <w:widowControl w:val="0"/>
            </w:pPr>
          </w:p>
        </w:tc>
        <w:tc>
          <w:tcPr>
            <w:tcW w:w="1219" w:type="pct"/>
          </w:tcPr>
          <w:p w:rsidR="00A34168" w:rsidRPr="001017DE" w:rsidRDefault="00A34168" w:rsidP="00FD732D">
            <w:pPr>
              <w:widowControl w:val="0"/>
            </w:pPr>
            <w:r w:rsidRPr="001017DE">
              <w:t xml:space="preserve">1.2. </w:t>
            </w:r>
            <w:r w:rsidR="0088372A" w:rsidRPr="001017DE">
              <w:t>Apibūdinti cheminius junginius</w:t>
            </w:r>
            <w:r w:rsidR="0093043D">
              <w:t>.</w:t>
            </w:r>
          </w:p>
        </w:tc>
        <w:tc>
          <w:tcPr>
            <w:tcW w:w="2834" w:type="pct"/>
          </w:tcPr>
          <w:p w:rsidR="00A34168" w:rsidRPr="001017DE" w:rsidRDefault="00A34168" w:rsidP="00FD732D">
            <w:pPr>
              <w:pStyle w:val="NoSpacing"/>
              <w:widowControl w:val="0"/>
              <w:rPr>
                <w:b/>
                <w:i/>
              </w:rPr>
            </w:pPr>
            <w:r w:rsidRPr="001017DE">
              <w:rPr>
                <w:b/>
              </w:rPr>
              <w:t>Tema.</w:t>
            </w:r>
            <w:r w:rsidRPr="001017DE">
              <w:t xml:space="preserve"> </w:t>
            </w:r>
            <w:r w:rsidR="0088372A" w:rsidRPr="001017DE">
              <w:rPr>
                <w:b/>
                <w:i/>
              </w:rPr>
              <w:t>Cheminiai junginiai</w:t>
            </w:r>
          </w:p>
          <w:p w:rsidR="00A34168" w:rsidRPr="001017DE" w:rsidRDefault="00A34168" w:rsidP="00FD732D">
            <w:pPr>
              <w:pStyle w:val="NoSpacing"/>
              <w:widowControl w:val="0"/>
            </w:pPr>
          </w:p>
        </w:tc>
      </w:tr>
      <w:tr w:rsidR="001017DE" w:rsidRPr="001017DE" w:rsidTr="0093043D">
        <w:trPr>
          <w:trHeight w:val="269"/>
          <w:jc w:val="center"/>
        </w:trPr>
        <w:tc>
          <w:tcPr>
            <w:tcW w:w="947" w:type="pct"/>
            <w:vMerge/>
          </w:tcPr>
          <w:p w:rsidR="00A34168" w:rsidRPr="001017DE" w:rsidRDefault="00A34168" w:rsidP="00FD732D">
            <w:pPr>
              <w:pStyle w:val="NoSpacing"/>
              <w:widowControl w:val="0"/>
            </w:pPr>
          </w:p>
        </w:tc>
        <w:tc>
          <w:tcPr>
            <w:tcW w:w="1219" w:type="pct"/>
          </w:tcPr>
          <w:p w:rsidR="00A34168" w:rsidRPr="001017DE" w:rsidRDefault="0088372A" w:rsidP="00FD732D">
            <w:pPr>
              <w:pStyle w:val="NoSpacing"/>
              <w:widowControl w:val="0"/>
            </w:pPr>
            <w:r w:rsidRPr="001017DE">
              <w:t>1.3. Apibūdinti būvius ir jų kitimą.</w:t>
            </w:r>
          </w:p>
        </w:tc>
        <w:tc>
          <w:tcPr>
            <w:tcW w:w="2834" w:type="pct"/>
          </w:tcPr>
          <w:p w:rsidR="00A34168" w:rsidRPr="001017DE" w:rsidRDefault="0088372A" w:rsidP="00FD732D">
            <w:pPr>
              <w:pStyle w:val="NoSpacing"/>
              <w:widowControl w:val="0"/>
              <w:rPr>
                <w:b/>
              </w:rPr>
            </w:pPr>
            <w:r w:rsidRPr="001017DE">
              <w:rPr>
                <w:b/>
              </w:rPr>
              <w:t>Tema.</w:t>
            </w:r>
            <w:r w:rsidRPr="001017DE">
              <w:rPr>
                <w:b/>
                <w:i/>
              </w:rPr>
              <w:t xml:space="preserve"> Būviai: kietasis, skystasis ir dujinis</w:t>
            </w:r>
          </w:p>
          <w:p w:rsidR="0088372A" w:rsidRPr="001017DE" w:rsidRDefault="0088372A" w:rsidP="00FD732D">
            <w:pPr>
              <w:pStyle w:val="NoSpacing"/>
              <w:widowControl w:val="0"/>
              <w:rPr>
                <w:b/>
                <w:i/>
              </w:rPr>
            </w:pPr>
            <w:r w:rsidRPr="001017DE">
              <w:rPr>
                <w:b/>
              </w:rPr>
              <w:t>Tema.</w:t>
            </w:r>
            <w:r w:rsidRPr="001017DE">
              <w:rPr>
                <w:b/>
                <w:i/>
              </w:rPr>
              <w:t xml:space="preserve"> Perėjimas iš vieno būvio į kitą</w:t>
            </w:r>
          </w:p>
        </w:tc>
      </w:tr>
      <w:tr w:rsidR="001017DE" w:rsidRPr="001017DE" w:rsidTr="0093043D">
        <w:trPr>
          <w:trHeight w:val="269"/>
          <w:jc w:val="center"/>
        </w:trPr>
        <w:tc>
          <w:tcPr>
            <w:tcW w:w="947" w:type="pct"/>
            <w:vMerge w:val="restart"/>
          </w:tcPr>
          <w:p w:rsidR="0088372A" w:rsidRPr="001017DE" w:rsidRDefault="0088372A" w:rsidP="00FD732D">
            <w:pPr>
              <w:widowControl w:val="0"/>
            </w:pPr>
            <w:r w:rsidRPr="001017DE">
              <w:t>2. Apibūdinti pagrindinius</w:t>
            </w:r>
            <w:r w:rsidR="0093043D">
              <w:t xml:space="preserve"> </w:t>
            </w:r>
            <w:r w:rsidRPr="001017DE">
              <w:t>statikos dėsnius.</w:t>
            </w:r>
          </w:p>
        </w:tc>
        <w:tc>
          <w:tcPr>
            <w:tcW w:w="1219" w:type="pct"/>
          </w:tcPr>
          <w:p w:rsidR="0088372A" w:rsidRPr="001017DE" w:rsidRDefault="0088372A" w:rsidP="00FD732D">
            <w:pPr>
              <w:widowControl w:val="0"/>
            </w:pPr>
            <w:r w:rsidRPr="001017DE">
              <w:t>2.1. Atvaizduoti jėgos, mo</w:t>
            </w:r>
            <w:r w:rsidR="0093043D">
              <w:t>mentų ir jėgų poras vektoriais.</w:t>
            </w:r>
          </w:p>
        </w:tc>
        <w:tc>
          <w:tcPr>
            <w:tcW w:w="2834" w:type="pct"/>
          </w:tcPr>
          <w:p w:rsidR="0088372A" w:rsidRPr="001017DE" w:rsidRDefault="0088372A" w:rsidP="00FD732D">
            <w:pPr>
              <w:pStyle w:val="NoSpacing"/>
              <w:widowControl w:val="0"/>
              <w:rPr>
                <w:b/>
                <w:i/>
              </w:rPr>
            </w:pPr>
            <w:r w:rsidRPr="001017DE">
              <w:rPr>
                <w:b/>
              </w:rPr>
              <w:t>Tema.</w:t>
            </w:r>
            <w:r w:rsidRPr="001017DE">
              <w:rPr>
                <w:b/>
                <w:i/>
              </w:rPr>
              <w:t xml:space="preserve"> Jėgos, momentai ir jėgų poros, vaizdavimas vektoriais</w:t>
            </w:r>
          </w:p>
        </w:tc>
      </w:tr>
      <w:tr w:rsidR="001017DE" w:rsidRPr="001017DE" w:rsidTr="0093043D">
        <w:trPr>
          <w:trHeight w:val="269"/>
          <w:jc w:val="center"/>
        </w:trPr>
        <w:tc>
          <w:tcPr>
            <w:tcW w:w="947" w:type="pct"/>
            <w:vMerge/>
          </w:tcPr>
          <w:p w:rsidR="0088372A" w:rsidRPr="001017DE" w:rsidRDefault="0088372A" w:rsidP="00FD732D">
            <w:pPr>
              <w:pStyle w:val="NoSpacing"/>
              <w:widowControl w:val="0"/>
            </w:pPr>
          </w:p>
        </w:tc>
        <w:tc>
          <w:tcPr>
            <w:tcW w:w="1219" w:type="pct"/>
          </w:tcPr>
          <w:p w:rsidR="0088372A" w:rsidRPr="001017DE" w:rsidRDefault="0093043D" w:rsidP="00FD732D">
            <w:pPr>
              <w:widowControl w:val="0"/>
            </w:pPr>
            <w:r>
              <w:t>2.2. Apibūdinti sunkio centrą.</w:t>
            </w:r>
          </w:p>
        </w:tc>
        <w:tc>
          <w:tcPr>
            <w:tcW w:w="2834" w:type="pct"/>
          </w:tcPr>
          <w:p w:rsidR="0088372A" w:rsidRPr="001017DE" w:rsidRDefault="0088372A" w:rsidP="00FD732D">
            <w:pPr>
              <w:pStyle w:val="NoSpacing"/>
              <w:widowControl w:val="0"/>
              <w:rPr>
                <w:b/>
                <w:i/>
              </w:rPr>
            </w:pPr>
            <w:r w:rsidRPr="001017DE">
              <w:rPr>
                <w:b/>
              </w:rPr>
              <w:t>Tema.</w:t>
            </w:r>
            <w:r w:rsidRPr="001017DE">
              <w:rPr>
                <w:b/>
                <w:i/>
              </w:rPr>
              <w:t xml:space="preserve"> Sunkio centras</w:t>
            </w:r>
          </w:p>
        </w:tc>
      </w:tr>
      <w:tr w:rsidR="001017DE" w:rsidRPr="001017DE" w:rsidTr="0093043D">
        <w:trPr>
          <w:trHeight w:val="269"/>
          <w:jc w:val="center"/>
        </w:trPr>
        <w:tc>
          <w:tcPr>
            <w:tcW w:w="947" w:type="pct"/>
            <w:vMerge/>
          </w:tcPr>
          <w:p w:rsidR="0088372A" w:rsidRPr="001017DE" w:rsidRDefault="0088372A" w:rsidP="00FD732D">
            <w:pPr>
              <w:pStyle w:val="NoSpacing"/>
              <w:widowControl w:val="0"/>
            </w:pPr>
          </w:p>
        </w:tc>
        <w:tc>
          <w:tcPr>
            <w:tcW w:w="1219" w:type="pct"/>
          </w:tcPr>
          <w:p w:rsidR="0088372A" w:rsidRPr="001017DE" w:rsidRDefault="0088372A" w:rsidP="00FD732D">
            <w:pPr>
              <w:widowControl w:val="0"/>
            </w:pPr>
            <w:r w:rsidRPr="001017DE">
              <w:t>2.3. Apibūdinti įtempių, santykinės def</w:t>
            </w:r>
            <w:r w:rsidR="0093043D">
              <w:t>ormacijos ir tamprumo teorijas.</w:t>
            </w:r>
          </w:p>
        </w:tc>
        <w:tc>
          <w:tcPr>
            <w:tcW w:w="2834" w:type="pct"/>
          </w:tcPr>
          <w:p w:rsidR="0088372A" w:rsidRPr="001017DE" w:rsidRDefault="0088372A" w:rsidP="00FD732D">
            <w:pPr>
              <w:pStyle w:val="NoSpacing"/>
              <w:widowControl w:val="0"/>
              <w:rPr>
                <w:b/>
                <w:i/>
              </w:rPr>
            </w:pPr>
            <w:r w:rsidRPr="001017DE">
              <w:rPr>
                <w:b/>
              </w:rPr>
              <w:t xml:space="preserve">Tema. </w:t>
            </w:r>
            <w:r w:rsidRPr="001017DE">
              <w:rPr>
                <w:b/>
                <w:i/>
              </w:rPr>
              <w:t xml:space="preserve">Įtempių, santykinės deformacijos ir </w:t>
            </w:r>
            <w:proofErr w:type="spellStart"/>
            <w:r w:rsidRPr="001017DE">
              <w:rPr>
                <w:b/>
                <w:i/>
              </w:rPr>
              <w:t>tramprupo</w:t>
            </w:r>
            <w:proofErr w:type="spellEnd"/>
            <w:r w:rsidRPr="001017DE">
              <w:rPr>
                <w:b/>
                <w:i/>
              </w:rPr>
              <w:t xml:space="preserve"> teorijos elementai: tempimas, gniuždymas, šlytis ir sukimas</w:t>
            </w:r>
          </w:p>
        </w:tc>
      </w:tr>
      <w:tr w:rsidR="001017DE" w:rsidRPr="001017DE" w:rsidTr="0093043D">
        <w:trPr>
          <w:trHeight w:val="269"/>
          <w:jc w:val="center"/>
        </w:trPr>
        <w:tc>
          <w:tcPr>
            <w:tcW w:w="947" w:type="pct"/>
            <w:vMerge/>
          </w:tcPr>
          <w:p w:rsidR="0088372A" w:rsidRPr="001017DE" w:rsidRDefault="0088372A" w:rsidP="00FD732D">
            <w:pPr>
              <w:pStyle w:val="NoSpacing"/>
              <w:widowControl w:val="0"/>
            </w:pPr>
          </w:p>
        </w:tc>
        <w:tc>
          <w:tcPr>
            <w:tcW w:w="1219" w:type="pct"/>
          </w:tcPr>
          <w:p w:rsidR="0088372A" w:rsidRPr="001017DE" w:rsidRDefault="0088372A" w:rsidP="00FD732D">
            <w:pPr>
              <w:pStyle w:val="NoSpacing"/>
              <w:widowControl w:val="0"/>
            </w:pPr>
            <w:r w:rsidRPr="001017DE">
              <w:t>2.4. Apibūdinti kietąsias medžiagas, skysčius ir dujas, jų savybes.</w:t>
            </w:r>
          </w:p>
        </w:tc>
        <w:tc>
          <w:tcPr>
            <w:tcW w:w="2834" w:type="pct"/>
          </w:tcPr>
          <w:p w:rsidR="0088372A" w:rsidRPr="001017DE" w:rsidRDefault="0088372A" w:rsidP="00FD732D">
            <w:pPr>
              <w:pStyle w:val="NoSpacing"/>
              <w:widowControl w:val="0"/>
              <w:rPr>
                <w:b/>
                <w:i/>
              </w:rPr>
            </w:pPr>
            <w:r w:rsidRPr="001017DE">
              <w:rPr>
                <w:b/>
              </w:rPr>
              <w:t>Tema.</w:t>
            </w:r>
            <w:r w:rsidRPr="001017DE">
              <w:rPr>
                <w:b/>
                <w:i/>
              </w:rPr>
              <w:t xml:space="preserve"> Kietosios medžiagos, skysčiai ir dujos, jų savybės</w:t>
            </w:r>
          </w:p>
        </w:tc>
      </w:tr>
      <w:tr w:rsidR="001017DE" w:rsidRPr="001017DE" w:rsidTr="0093043D">
        <w:trPr>
          <w:trHeight w:val="269"/>
          <w:jc w:val="center"/>
        </w:trPr>
        <w:tc>
          <w:tcPr>
            <w:tcW w:w="947" w:type="pct"/>
            <w:vMerge/>
          </w:tcPr>
          <w:p w:rsidR="0088372A" w:rsidRPr="001017DE" w:rsidRDefault="0088372A" w:rsidP="00FD732D">
            <w:pPr>
              <w:pStyle w:val="NoSpacing"/>
              <w:widowControl w:val="0"/>
            </w:pPr>
          </w:p>
        </w:tc>
        <w:tc>
          <w:tcPr>
            <w:tcW w:w="1219" w:type="pct"/>
          </w:tcPr>
          <w:p w:rsidR="0088372A" w:rsidRPr="001017DE" w:rsidRDefault="0088372A" w:rsidP="00FD732D">
            <w:pPr>
              <w:pStyle w:val="NoSpacing"/>
              <w:widowControl w:val="0"/>
            </w:pPr>
            <w:r w:rsidRPr="001017DE">
              <w:t>2.5. Apibūdinti slėgį ir plūdrumą skysčiuose.</w:t>
            </w:r>
          </w:p>
        </w:tc>
        <w:tc>
          <w:tcPr>
            <w:tcW w:w="2834" w:type="pct"/>
          </w:tcPr>
          <w:p w:rsidR="0088372A" w:rsidRPr="001017DE" w:rsidRDefault="0088372A" w:rsidP="00FD732D">
            <w:pPr>
              <w:pStyle w:val="NoSpacing"/>
              <w:widowControl w:val="0"/>
              <w:rPr>
                <w:b/>
                <w:i/>
              </w:rPr>
            </w:pPr>
            <w:r w:rsidRPr="001017DE">
              <w:rPr>
                <w:b/>
              </w:rPr>
              <w:t>Tema.</w:t>
            </w:r>
            <w:r w:rsidRPr="001017DE">
              <w:rPr>
                <w:b/>
                <w:i/>
              </w:rPr>
              <w:t xml:space="preserve"> Slėgis ir plūdrumas skysčiuose (barometrai).</w:t>
            </w:r>
          </w:p>
        </w:tc>
      </w:tr>
      <w:tr w:rsidR="001017DE" w:rsidRPr="001017DE" w:rsidTr="0093043D">
        <w:trPr>
          <w:trHeight w:val="269"/>
          <w:jc w:val="center"/>
        </w:trPr>
        <w:tc>
          <w:tcPr>
            <w:tcW w:w="947" w:type="pct"/>
            <w:vMerge w:val="restart"/>
          </w:tcPr>
          <w:p w:rsidR="0088372A" w:rsidRPr="001017DE" w:rsidRDefault="0088372A" w:rsidP="00FD732D">
            <w:pPr>
              <w:widowControl w:val="0"/>
            </w:pPr>
            <w:r w:rsidRPr="001017DE">
              <w:t>3. Apibūdinti pagrindinius</w:t>
            </w:r>
            <w:r w:rsidR="0093043D">
              <w:t xml:space="preserve"> </w:t>
            </w:r>
            <w:r w:rsidRPr="001017DE">
              <w:t>kinetikos dėsnius.</w:t>
            </w:r>
          </w:p>
        </w:tc>
        <w:tc>
          <w:tcPr>
            <w:tcW w:w="1219" w:type="pct"/>
          </w:tcPr>
          <w:p w:rsidR="0088372A" w:rsidRPr="001017DE" w:rsidRDefault="0088372A" w:rsidP="00FD732D">
            <w:pPr>
              <w:widowControl w:val="0"/>
            </w:pPr>
            <w:r w:rsidRPr="001017DE">
              <w:t xml:space="preserve">3.1. </w:t>
            </w:r>
            <w:r w:rsidR="0093043D">
              <w:t>Apibūdinti tiesiaeigį judėjimą.</w:t>
            </w:r>
          </w:p>
        </w:tc>
        <w:tc>
          <w:tcPr>
            <w:tcW w:w="2834" w:type="pct"/>
          </w:tcPr>
          <w:p w:rsidR="0088372A" w:rsidRPr="001017DE" w:rsidRDefault="0088372A" w:rsidP="00FD732D">
            <w:pPr>
              <w:widowControl w:val="0"/>
            </w:pPr>
            <w:r w:rsidRPr="001017DE">
              <w:rPr>
                <w:b/>
              </w:rPr>
              <w:t>Tema.</w:t>
            </w:r>
            <w:r w:rsidRPr="001017DE">
              <w:rPr>
                <w:b/>
                <w:i/>
              </w:rPr>
              <w:t xml:space="preserve"> Tiesiaeigis judėjimas: tolygus tiesiaeigis judėjimas, judėjimas su pastoviu pagreičiu (judėjimas dėl sunkio jėgos)</w:t>
            </w:r>
          </w:p>
        </w:tc>
      </w:tr>
      <w:tr w:rsidR="001017DE" w:rsidRPr="001017DE" w:rsidTr="0093043D">
        <w:trPr>
          <w:trHeight w:val="269"/>
          <w:jc w:val="center"/>
        </w:trPr>
        <w:tc>
          <w:tcPr>
            <w:tcW w:w="947" w:type="pct"/>
            <w:vMerge/>
          </w:tcPr>
          <w:p w:rsidR="0088372A" w:rsidRPr="001017DE" w:rsidRDefault="0088372A" w:rsidP="00FD732D">
            <w:pPr>
              <w:widowControl w:val="0"/>
            </w:pPr>
          </w:p>
        </w:tc>
        <w:tc>
          <w:tcPr>
            <w:tcW w:w="1219" w:type="pct"/>
          </w:tcPr>
          <w:p w:rsidR="0088372A" w:rsidRPr="001017DE" w:rsidRDefault="0088372A" w:rsidP="00FD732D">
            <w:pPr>
              <w:widowControl w:val="0"/>
            </w:pPr>
            <w:r w:rsidRPr="001017DE">
              <w:t>3.2. Apibūdinti sukamąjį judėjim</w:t>
            </w:r>
            <w:r w:rsidR="0093043D">
              <w:t>ą.</w:t>
            </w:r>
          </w:p>
        </w:tc>
        <w:tc>
          <w:tcPr>
            <w:tcW w:w="2834" w:type="pct"/>
          </w:tcPr>
          <w:p w:rsidR="0088372A" w:rsidRPr="001017DE" w:rsidRDefault="0088372A" w:rsidP="00FD732D">
            <w:pPr>
              <w:widowControl w:val="0"/>
            </w:pPr>
            <w:r w:rsidRPr="001017DE">
              <w:rPr>
                <w:b/>
              </w:rPr>
              <w:t>Tema.</w:t>
            </w:r>
            <w:r w:rsidRPr="001017DE">
              <w:rPr>
                <w:b/>
                <w:i/>
              </w:rPr>
              <w:t xml:space="preserve"> Sukamasis judėjimas: tolygus </w:t>
            </w:r>
            <w:proofErr w:type="spellStart"/>
            <w:r w:rsidRPr="001017DE">
              <w:rPr>
                <w:b/>
                <w:i/>
              </w:rPr>
              <w:t>apskritinimis</w:t>
            </w:r>
            <w:proofErr w:type="spellEnd"/>
            <w:r w:rsidRPr="001017DE">
              <w:rPr>
                <w:b/>
                <w:i/>
              </w:rPr>
              <w:t xml:space="preserve"> judėjimas (išcentrinė / įcentrinė jėgos)</w:t>
            </w:r>
          </w:p>
        </w:tc>
      </w:tr>
      <w:tr w:rsidR="001017DE" w:rsidRPr="001017DE" w:rsidTr="0093043D">
        <w:trPr>
          <w:trHeight w:val="269"/>
          <w:jc w:val="center"/>
        </w:trPr>
        <w:tc>
          <w:tcPr>
            <w:tcW w:w="947" w:type="pct"/>
            <w:vMerge/>
          </w:tcPr>
          <w:p w:rsidR="0088372A" w:rsidRPr="001017DE" w:rsidRDefault="0088372A" w:rsidP="00FD732D">
            <w:pPr>
              <w:widowControl w:val="0"/>
            </w:pPr>
          </w:p>
        </w:tc>
        <w:tc>
          <w:tcPr>
            <w:tcW w:w="1219" w:type="pct"/>
          </w:tcPr>
          <w:p w:rsidR="0088372A" w:rsidRPr="001017DE" w:rsidRDefault="0088372A" w:rsidP="00FD732D">
            <w:pPr>
              <w:widowControl w:val="0"/>
            </w:pPr>
            <w:r w:rsidRPr="001017DE">
              <w:t>3.3. Apibūdinti periodinį judėjimą.</w:t>
            </w:r>
          </w:p>
        </w:tc>
        <w:tc>
          <w:tcPr>
            <w:tcW w:w="2834" w:type="pct"/>
          </w:tcPr>
          <w:p w:rsidR="0088372A" w:rsidRPr="001017DE" w:rsidRDefault="0088372A" w:rsidP="00FD732D">
            <w:pPr>
              <w:widowControl w:val="0"/>
            </w:pPr>
            <w:r w:rsidRPr="001017DE">
              <w:rPr>
                <w:b/>
              </w:rPr>
              <w:t>Tema.</w:t>
            </w:r>
            <w:r w:rsidRPr="001017DE">
              <w:rPr>
                <w:b/>
                <w:i/>
              </w:rPr>
              <w:t xml:space="preserve"> Periodinis judėjimas: švytuoklinis judėjimas</w:t>
            </w:r>
          </w:p>
        </w:tc>
      </w:tr>
      <w:tr w:rsidR="001017DE" w:rsidRPr="001017DE" w:rsidTr="0093043D">
        <w:trPr>
          <w:trHeight w:val="269"/>
          <w:jc w:val="center"/>
        </w:trPr>
        <w:tc>
          <w:tcPr>
            <w:tcW w:w="947" w:type="pct"/>
            <w:vMerge/>
          </w:tcPr>
          <w:p w:rsidR="0088372A" w:rsidRPr="001017DE" w:rsidRDefault="0088372A" w:rsidP="00FD732D">
            <w:pPr>
              <w:widowControl w:val="0"/>
            </w:pPr>
          </w:p>
        </w:tc>
        <w:tc>
          <w:tcPr>
            <w:tcW w:w="1219" w:type="pct"/>
          </w:tcPr>
          <w:p w:rsidR="0088372A" w:rsidRPr="001017DE" w:rsidRDefault="0088372A" w:rsidP="00FD732D">
            <w:pPr>
              <w:widowControl w:val="0"/>
            </w:pPr>
            <w:r w:rsidRPr="001017DE">
              <w:t>3.4. Apibūdinti paprastąją virpesių teoriją, harmonikas ir rezonansą.</w:t>
            </w:r>
          </w:p>
        </w:tc>
        <w:tc>
          <w:tcPr>
            <w:tcW w:w="2834" w:type="pct"/>
          </w:tcPr>
          <w:p w:rsidR="0088372A" w:rsidRPr="001017DE" w:rsidRDefault="0088372A" w:rsidP="00FD732D">
            <w:pPr>
              <w:widowControl w:val="0"/>
            </w:pPr>
            <w:r w:rsidRPr="001017DE">
              <w:rPr>
                <w:b/>
              </w:rPr>
              <w:t>Tema.</w:t>
            </w:r>
            <w:r w:rsidRPr="001017DE">
              <w:rPr>
                <w:b/>
                <w:i/>
              </w:rPr>
              <w:t xml:space="preserve"> Paprastoji virpesių teorija, harmonikos ir rezonansas</w:t>
            </w:r>
          </w:p>
        </w:tc>
      </w:tr>
      <w:tr w:rsidR="001017DE" w:rsidRPr="001017DE" w:rsidTr="0093043D">
        <w:trPr>
          <w:trHeight w:val="269"/>
          <w:jc w:val="center"/>
        </w:trPr>
        <w:tc>
          <w:tcPr>
            <w:tcW w:w="947" w:type="pct"/>
            <w:vMerge/>
          </w:tcPr>
          <w:p w:rsidR="0088372A" w:rsidRPr="001017DE" w:rsidRDefault="0088372A" w:rsidP="00FD732D">
            <w:pPr>
              <w:widowControl w:val="0"/>
            </w:pPr>
          </w:p>
        </w:tc>
        <w:tc>
          <w:tcPr>
            <w:tcW w:w="1219" w:type="pct"/>
          </w:tcPr>
          <w:p w:rsidR="0088372A" w:rsidRPr="001017DE" w:rsidRDefault="0088372A" w:rsidP="00FD732D">
            <w:pPr>
              <w:pStyle w:val="NoSpacing"/>
              <w:widowControl w:val="0"/>
            </w:pPr>
            <w:r w:rsidRPr="001017DE">
              <w:t>3.5. Apibūdinti perdavimo santykį, mechaninę naudą ir naudingumo koeficientą.</w:t>
            </w:r>
          </w:p>
        </w:tc>
        <w:tc>
          <w:tcPr>
            <w:tcW w:w="2834" w:type="pct"/>
          </w:tcPr>
          <w:p w:rsidR="0088372A" w:rsidRPr="001017DE" w:rsidRDefault="0088372A" w:rsidP="00FD732D">
            <w:pPr>
              <w:widowControl w:val="0"/>
            </w:pPr>
            <w:r w:rsidRPr="001017DE">
              <w:rPr>
                <w:b/>
              </w:rPr>
              <w:t>Tema.</w:t>
            </w:r>
            <w:r w:rsidRPr="001017DE">
              <w:rPr>
                <w:b/>
                <w:i/>
              </w:rPr>
              <w:t xml:space="preserve"> Perdavimo santykis, mechaninė nauda ir naudingumo koeficientas</w:t>
            </w:r>
          </w:p>
        </w:tc>
      </w:tr>
      <w:tr w:rsidR="001017DE" w:rsidRPr="001017DE" w:rsidTr="0093043D">
        <w:trPr>
          <w:trHeight w:val="269"/>
          <w:jc w:val="center"/>
        </w:trPr>
        <w:tc>
          <w:tcPr>
            <w:tcW w:w="947" w:type="pct"/>
            <w:vMerge w:val="restart"/>
          </w:tcPr>
          <w:p w:rsidR="0088372A" w:rsidRPr="001017DE" w:rsidRDefault="0088372A" w:rsidP="00FD732D">
            <w:pPr>
              <w:widowControl w:val="0"/>
            </w:pPr>
            <w:r w:rsidRPr="001017DE">
              <w:t>4. Apibūdinti pagrindines</w:t>
            </w:r>
            <w:r w:rsidR="0093043D">
              <w:t xml:space="preserve"> </w:t>
            </w:r>
            <w:r w:rsidRPr="001017DE">
              <w:t>dinamikos sąvokas.</w:t>
            </w:r>
          </w:p>
        </w:tc>
        <w:tc>
          <w:tcPr>
            <w:tcW w:w="1219" w:type="pct"/>
          </w:tcPr>
          <w:p w:rsidR="0088372A" w:rsidRPr="001017DE" w:rsidRDefault="0088372A" w:rsidP="00FD732D">
            <w:pPr>
              <w:widowControl w:val="0"/>
            </w:pPr>
            <w:r w:rsidRPr="001017DE">
              <w:t>4.1. Apibūdinti masę ir kitas susijusias sąvokas.</w:t>
            </w:r>
          </w:p>
        </w:tc>
        <w:tc>
          <w:tcPr>
            <w:tcW w:w="2834" w:type="pct"/>
          </w:tcPr>
          <w:p w:rsidR="0088372A" w:rsidRPr="001017DE" w:rsidRDefault="0088372A" w:rsidP="00FD732D">
            <w:pPr>
              <w:widowControl w:val="0"/>
              <w:rPr>
                <w:b/>
                <w:i/>
              </w:rPr>
            </w:pPr>
            <w:r w:rsidRPr="001017DE">
              <w:rPr>
                <w:b/>
              </w:rPr>
              <w:t>Tema.</w:t>
            </w:r>
            <w:r w:rsidRPr="001017DE">
              <w:rPr>
                <w:b/>
                <w:i/>
              </w:rPr>
              <w:t xml:space="preserve"> Masė</w:t>
            </w:r>
          </w:p>
          <w:p w:rsidR="0088372A" w:rsidRPr="001017DE" w:rsidRDefault="0088372A" w:rsidP="00FD732D">
            <w:pPr>
              <w:widowControl w:val="0"/>
              <w:rPr>
                <w:i/>
              </w:rPr>
            </w:pPr>
            <w:r w:rsidRPr="001017DE">
              <w:rPr>
                <w:b/>
              </w:rPr>
              <w:t xml:space="preserve">Tema. </w:t>
            </w:r>
            <w:r w:rsidRPr="001017DE">
              <w:rPr>
                <w:b/>
                <w:i/>
              </w:rPr>
              <w:t>Jėga</w:t>
            </w:r>
            <w:r w:rsidR="00291C43" w:rsidRPr="001017DE">
              <w:rPr>
                <w:b/>
                <w:i/>
              </w:rPr>
              <w:t>, inercija, darbas, galia, energija (potencinė, kinetinė ir bendroji energija), šiluma, naudingumo koeficientas</w:t>
            </w:r>
          </w:p>
        </w:tc>
      </w:tr>
      <w:tr w:rsidR="001017DE" w:rsidRPr="001017DE" w:rsidTr="0093043D">
        <w:trPr>
          <w:trHeight w:val="269"/>
          <w:jc w:val="center"/>
        </w:trPr>
        <w:tc>
          <w:tcPr>
            <w:tcW w:w="947" w:type="pct"/>
            <w:vMerge/>
          </w:tcPr>
          <w:p w:rsidR="0088372A" w:rsidRPr="001017DE" w:rsidRDefault="0088372A" w:rsidP="00FD732D">
            <w:pPr>
              <w:widowControl w:val="0"/>
            </w:pPr>
          </w:p>
        </w:tc>
        <w:tc>
          <w:tcPr>
            <w:tcW w:w="1219" w:type="pct"/>
          </w:tcPr>
          <w:p w:rsidR="0088372A" w:rsidRPr="001017DE" w:rsidRDefault="0088372A" w:rsidP="00FD732D">
            <w:pPr>
              <w:pStyle w:val="NoSpacing"/>
              <w:widowControl w:val="0"/>
            </w:pPr>
            <w:r w:rsidRPr="001017DE">
              <w:t>4.2. Apibūdinti judes</w:t>
            </w:r>
            <w:r w:rsidR="00291C43" w:rsidRPr="001017DE">
              <w:t>į ir kitas susijusias sąvokas</w:t>
            </w:r>
            <w:r w:rsidRPr="001017DE">
              <w:t>.</w:t>
            </w:r>
          </w:p>
        </w:tc>
        <w:tc>
          <w:tcPr>
            <w:tcW w:w="2834" w:type="pct"/>
          </w:tcPr>
          <w:p w:rsidR="0088372A" w:rsidRPr="001017DE" w:rsidRDefault="0088372A" w:rsidP="00FD732D">
            <w:pPr>
              <w:widowControl w:val="0"/>
              <w:rPr>
                <w:b/>
                <w:i/>
              </w:rPr>
            </w:pPr>
            <w:r w:rsidRPr="001017DE">
              <w:rPr>
                <w:b/>
              </w:rPr>
              <w:t>Tema.</w:t>
            </w:r>
            <w:r w:rsidRPr="001017DE">
              <w:rPr>
                <w:b/>
                <w:i/>
              </w:rPr>
              <w:t xml:space="preserve"> </w:t>
            </w:r>
            <w:r w:rsidR="00291C43" w:rsidRPr="001017DE">
              <w:rPr>
                <w:b/>
                <w:i/>
              </w:rPr>
              <w:t>Judesio kiekis, judesio tvermė</w:t>
            </w:r>
          </w:p>
          <w:p w:rsidR="00291C43" w:rsidRPr="001017DE" w:rsidRDefault="00291C43" w:rsidP="00FD732D">
            <w:pPr>
              <w:widowControl w:val="0"/>
              <w:rPr>
                <w:b/>
                <w:i/>
              </w:rPr>
            </w:pPr>
            <w:r w:rsidRPr="001017DE">
              <w:rPr>
                <w:b/>
              </w:rPr>
              <w:t xml:space="preserve">Tema. </w:t>
            </w:r>
            <w:r w:rsidRPr="001017DE">
              <w:rPr>
                <w:b/>
                <w:i/>
              </w:rPr>
              <w:t>Impulsas</w:t>
            </w:r>
          </w:p>
          <w:p w:rsidR="00291C43" w:rsidRPr="001017DE" w:rsidRDefault="00291C43" w:rsidP="00FD732D">
            <w:pPr>
              <w:widowControl w:val="0"/>
              <w:rPr>
                <w:b/>
                <w:i/>
              </w:rPr>
            </w:pPr>
            <w:r w:rsidRPr="001017DE">
              <w:rPr>
                <w:b/>
              </w:rPr>
              <w:t xml:space="preserve">Tema. </w:t>
            </w:r>
            <w:proofErr w:type="spellStart"/>
            <w:r w:rsidRPr="001017DE">
              <w:rPr>
                <w:b/>
                <w:i/>
              </w:rPr>
              <w:t>Giroskopiniai</w:t>
            </w:r>
            <w:proofErr w:type="spellEnd"/>
            <w:r w:rsidRPr="001017DE">
              <w:rPr>
                <w:b/>
                <w:i/>
              </w:rPr>
              <w:t xml:space="preserve"> reiškiniai</w:t>
            </w:r>
          </w:p>
          <w:p w:rsidR="00291C43" w:rsidRPr="001017DE" w:rsidRDefault="00291C43" w:rsidP="00FD732D">
            <w:pPr>
              <w:widowControl w:val="0"/>
            </w:pPr>
            <w:r w:rsidRPr="001017DE">
              <w:rPr>
                <w:b/>
              </w:rPr>
              <w:t xml:space="preserve">Tema. </w:t>
            </w:r>
            <w:r w:rsidRPr="001017DE">
              <w:rPr>
                <w:b/>
                <w:i/>
              </w:rPr>
              <w:t>Trintis: rūšys ir poveikis, trinties koeficientas (pasipriešinimas riedėjimui)</w:t>
            </w:r>
          </w:p>
        </w:tc>
      </w:tr>
      <w:tr w:rsidR="001017DE" w:rsidRPr="001017DE" w:rsidTr="0093043D">
        <w:trPr>
          <w:trHeight w:val="269"/>
          <w:jc w:val="center"/>
        </w:trPr>
        <w:tc>
          <w:tcPr>
            <w:tcW w:w="947" w:type="pct"/>
            <w:vMerge w:val="restart"/>
          </w:tcPr>
          <w:p w:rsidR="00291C43" w:rsidRPr="001017DE" w:rsidRDefault="00291C43" w:rsidP="00FD732D">
            <w:pPr>
              <w:widowControl w:val="0"/>
            </w:pPr>
            <w:r w:rsidRPr="001017DE">
              <w:t>5. Taikyti pagrindinius</w:t>
            </w:r>
            <w:r w:rsidR="0093043D">
              <w:t xml:space="preserve"> </w:t>
            </w:r>
            <w:r w:rsidRPr="001017DE">
              <w:t>skysčių dinamikos</w:t>
            </w:r>
            <w:r w:rsidR="0093043D">
              <w:t xml:space="preserve"> </w:t>
            </w:r>
            <w:r w:rsidRPr="001017DE">
              <w:t>dėsnius.</w:t>
            </w:r>
          </w:p>
        </w:tc>
        <w:tc>
          <w:tcPr>
            <w:tcW w:w="1219" w:type="pct"/>
          </w:tcPr>
          <w:p w:rsidR="00291C43" w:rsidRPr="001017DE" w:rsidRDefault="00291C43" w:rsidP="00FD732D">
            <w:pPr>
              <w:widowControl w:val="0"/>
            </w:pPr>
            <w:r w:rsidRPr="001017DE">
              <w:t>5.1. Apskaičiuoti lyginamąjį svorį ir lyginamąjį tankį.</w:t>
            </w:r>
          </w:p>
        </w:tc>
        <w:tc>
          <w:tcPr>
            <w:tcW w:w="2834" w:type="pct"/>
          </w:tcPr>
          <w:p w:rsidR="00291C43" w:rsidRPr="001017DE" w:rsidRDefault="00291C43" w:rsidP="00FD732D">
            <w:pPr>
              <w:widowControl w:val="0"/>
            </w:pPr>
            <w:r w:rsidRPr="001017DE">
              <w:rPr>
                <w:b/>
              </w:rPr>
              <w:t>Tema.</w:t>
            </w:r>
            <w:r w:rsidRPr="001017DE">
              <w:rPr>
                <w:b/>
                <w:i/>
              </w:rPr>
              <w:t xml:space="preserve"> Lyginamasis svoris ir lyginamasis tankis</w:t>
            </w:r>
          </w:p>
        </w:tc>
      </w:tr>
      <w:tr w:rsidR="001017DE" w:rsidRPr="001017DE" w:rsidTr="0093043D">
        <w:trPr>
          <w:trHeight w:val="269"/>
          <w:jc w:val="center"/>
        </w:trPr>
        <w:tc>
          <w:tcPr>
            <w:tcW w:w="947" w:type="pct"/>
            <w:vMerge/>
          </w:tcPr>
          <w:p w:rsidR="00291C43" w:rsidRPr="001017DE" w:rsidRDefault="00291C43" w:rsidP="00FD732D">
            <w:pPr>
              <w:widowControl w:val="0"/>
            </w:pPr>
          </w:p>
        </w:tc>
        <w:tc>
          <w:tcPr>
            <w:tcW w:w="1219" w:type="pct"/>
          </w:tcPr>
          <w:p w:rsidR="00291C43" w:rsidRPr="001017DE" w:rsidRDefault="00291C43" w:rsidP="00FD732D">
            <w:pPr>
              <w:pStyle w:val="NoSpacing"/>
              <w:widowControl w:val="0"/>
            </w:pPr>
            <w:r w:rsidRPr="001017DE">
              <w:t>5.2. Pritaikyti skysčių dinamikos dėsnius.</w:t>
            </w:r>
          </w:p>
        </w:tc>
        <w:tc>
          <w:tcPr>
            <w:tcW w:w="2834" w:type="pct"/>
          </w:tcPr>
          <w:p w:rsidR="00291C43" w:rsidRPr="001017DE" w:rsidRDefault="00291C43" w:rsidP="00FD732D">
            <w:pPr>
              <w:widowControl w:val="0"/>
              <w:rPr>
                <w:b/>
                <w:i/>
              </w:rPr>
            </w:pPr>
            <w:r w:rsidRPr="001017DE">
              <w:rPr>
                <w:b/>
              </w:rPr>
              <w:t xml:space="preserve">Tema. </w:t>
            </w:r>
            <w:r w:rsidRPr="001017DE">
              <w:rPr>
                <w:b/>
                <w:i/>
              </w:rPr>
              <w:t>Klampa, skysčio pasipriešinimas, aptakumo poveikis</w:t>
            </w:r>
          </w:p>
          <w:p w:rsidR="00291C43" w:rsidRPr="001017DE" w:rsidRDefault="00291C43" w:rsidP="00FD732D">
            <w:pPr>
              <w:widowControl w:val="0"/>
              <w:rPr>
                <w:b/>
                <w:i/>
              </w:rPr>
            </w:pPr>
            <w:r w:rsidRPr="001017DE">
              <w:rPr>
                <w:b/>
              </w:rPr>
              <w:t xml:space="preserve">Tema. </w:t>
            </w:r>
            <w:r w:rsidRPr="001017DE">
              <w:rPr>
                <w:b/>
                <w:i/>
              </w:rPr>
              <w:t>Skysčių spūdumas</w:t>
            </w:r>
          </w:p>
          <w:p w:rsidR="00291C43" w:rsidRPr="001017DE" w:rsidRDefault="00291C43" w:rsidP="00FD732D">
            <w:pPr>
              <w:widowControl w:val="0"/>
              <w:rPr>
                <w:b/>
                <w:i/>
              </w:rPr>
            </w:pPr>
            <w:r w:rsidRPr="001017DE">
              <w:rPr>
                <w:b/>
              </w:rPr>
              <w:t xml:space="preserve">Tema. </w:t>
            </w:r>
            <w:r w:rsidRPr="001017DE">
              <w:rPr>
                <w:b/>
                <w:i/>
              </w:rPr>
              <w:t>Statinis, dinaminis ir visuminis slėgis</w:t>
            </w:r>
          </w:p>
          <w:p w:rsidR="00291C43" w:rsidRPr="001017DE" w:rsidRDefault="00291C43" w:rsidP="00FD732D">
            <w:pPr>
              <w:widowControl w:val="0"/>
              <w:rPr>
                <w:b/>
              </w:rPr>
            </w:pPr>
            <w:r w:rsidRPr="001017DE">
              <w:rPr>
                <w:b/>
              </w:rPr>
              <w:lastRenderedPageBreak/>
              <w:t xml:space="preserve">Tema. </w:t>
            </w:r>
            <w:r w:rsidRPr="001017DE">
              <w:rPr>
                <w:b/>
                <w:i/>
              </w:rPr>
              <w:t>Bernulio teorema, difuzorius</w:t>
            </w:r>
          </w:p>
        </w:tc>
      </w:tr>
      <w:tr w:rsidR="001017DE" w:rsidRPr="001017DE" w:rsidTr="0093043D">
        <w:trPr>
          <w:trHeight w:val="269"/>
          <w:jc w:val="center"/>
        </w:trPr>
        <w:tc>
          <w:tcPr>
            <w:tcW w:w="947" w:type="pct"/>
          </w:tcPr>
          <w:p w:rsidR="00291C43" w:rsidRPr="001017DE" w:rsidRDefault="00291C43" w:rsidP="00FD732D">
            <w:pPr>
              <w:widowControl w:val="0"/>
            </w:pPr>
            <w:r w:rsidRPr="001017DE">
              <w:lastRenderedPageBreak/>
              <w:t>6. Taikyti pagrindinius</w:t>
            </w:r>
            <w:r w:rsidR="0093043D">
              <w:t xml:space="preserve"> </w:t>
            </w:r>
            <w:r w:rsidRPr="001017DE">
              <w:t>termodinamikos dėsnius.</w:t>
            </w:r>
          </w:p>
        </w:tc>
        <w:tc>
          <w:tcPr>
            <w:tcW w:w="1219" w:type="pct"/>
          </w:tcPr>
          <w:p w:rsidR="00291C43" w:rsidRPr="001017DE" w:rsidRDefault="00291C43" w:rsidP="00FD732D">
            <w:pPr>
              <w:widowControl w:val="0"/>
            </w:pPr>
            <w:r w:rsidRPr="001017DE">
              <w:t>6.1. Apibrėžti temperatūrą, temperatūros skales ir šilumą.</w:t>
            </w:r>
          </w:p>
        </w:tc>
        <w:tc>
          <w:tcPr>
            <w:tcW w:w="2834" w:type="pct"/>
          </w:tcPr>
          <w:p w:rsidR="00291C43" w:rsidRPr="001017DE" w:rsidRDefault="00291C43" w:rsidP="00FD732D">
            <w:pPr>
              <w:widowControl w:val="0"/>
              <w:rPr>
                <w:b/>
                <w:i/>
              </w:rPr>
            </w:pPr>
            <w:r w:rsidRPr="001017DE">
              <w:rPr>
                <w:b/>
              </w:rPr>
              <w:t>Tema.</w:t>
            </w:r>
            <w:r w:rsidRPr="001017DE">
              <w:rPr>
                <w:b/>
                <w:i/>
              </w:rPr>
              <w:t xml:space="preserve"> Temperatūra: termometrai ir </w:t>
            </w:r>
            <w:proofErr w:type="spellStart"/>
            <w:r w:rsidRPr="001017DE">
              <w:rPr>
                <w:b/>
                <w:i/>
              </w:rPr>
              <w:t>temperatūris</w:t>
            </w:r>
            <w:proofErr w:type="spellEnd"/>
            <w:r w:rsidRPr="001017DE">
              <w:rPr>
                <w:b/>
                <w:i/>
              </w:rPr>
              <w:t xml:space="preserve"> skalės: Celsijaus, Farenheito ir </w:t>
            </w:r>
            <w:proofErr w:type="spellStart"/>
            <w:r w:rsidRPr="001017DE">
              <w:rPr>
                <w:b/>
                <w:i/>
              </w:rPr>
              <w:t>Kelvino</w:t>
            </w:r>
            <w:proofErr w:type="spellEnd"/>
          </w:p>
          <w:p w:rsidR="00291C43" w:rsidRPr="001017DE" w:rsidRDefault="00291C43" w:rsidP="00FD732D">
            <w:pPr>
              <w:widowControl w:val="0"/>
              <w:rPr>
                <w:i/>
              </w:rPr>
            </w:pPr>
            <w:r w:rsidRPr="001017DE">
              <w:rPr>
                <w:b/>
              </w:rPr>
              <w:t xml:space="preserve">Tema. </w:t>
            </w:r>
            <w:r w:rsidRPr="001017DE">
              <w:rPr>
                <w:b/>
                <w:i/>
              </w:rPr>
              <w:t>Šilumos apibrėžtis</w:t>
            </w:r>
          </w:p>
        </w:tc>
      </w:tr>
      <w:tr w:rsidR="001017DE" w:rsidRPr="001017DE" w:rsidTr="0093043D">
        <w:trPr>
          <w:trHeight w:val="269"/>
          <w:jc w:val="center"/>
        </w:trPr>
        <w:tc>
          <w:tcPr>
            <w:tcW w:w="947" w:type="pct"/>
          </w:tcPr>
          <w:p w:rsidR="00A34168" w:rsidRPr="001017DE" w:rsidRDefault="00077BE3" w:rsidP="00FD732D">
            <w:pPr>
              <w:pStyle w:val="NoSpacing"/>
              <w:widowControl w:val="0"/>
              <w:rPr>
                <w:highlight w:val="yellow"/>
              </w:rPr>
            </w:pPr>
            <w:r>
              <w:t>Mokymosi pasiekimų vertinimo kriterijai</w:t>
            </w:r>
          </w:p>
        </w:tc>
        <w:tc>
          <w:tcPr>
            <w:tcW w:w="4053" w:type="pct"/>
            <w:gridSpan w:val="2"/>
          </w:tcPr>
          <w:p w:rsidR="00A34168" w:rsidRPr="001017DE" w:rsidRDefault="005A1E33" w:rsidP="00FD732D">
            <w:pPr>
              <w:widowControl w:val="0"/>
              <w:rPr>
                <w:rFonts w:eastAsia="Calibri"/>
                <w:i/>
              </w:rPr>
            </w:pPr>
            <w:r w:rsidRPr="001017DE">
              <w:rPr>
                <w:rFonts w:eastAsia="Calibri"/>
              </w:rPr>
              <w:t xml:space="preserve">Mokinio pasiekimai vertinami modulio baigiamojo testo metu. Modulio „Fizikos pagrindai“ baigiamojo testo metu </w:t>
            </w:r>
            <w:proofErr w:type="spellStart"/>
            <w:r w:rsidRPr="001017DE">
              <w:rPr>
                <w:rFonts w:eastAsia="Calibri"/>
              </w:rPr>
              <w:t>pateikiamami</w:t>
            </w:r>
            <w:proofErr w:type="spellEnd"/>
            <w:r w:rsidRPr="001017DE">
              <w:rPr>
                <w:rFonts w:eastAsia="Calibri"/>
              </w:rPr>
              <w:t xml:space="preserve"> 30 klausimų su atsakymo variantais, kuriems atsakyti skiriama 40 minučių.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atspindėti modulyje išdėstytus dalykus. Modulio baigiamojo testo teigiamas įvertinimas pagal klausimus su atsakymų variantais yra 75</w:t>
            </w:r>
            <w:r w:rsidR="0041737B">
              <w:rPr>
                <w:rFonts w:eastAsia="Calibri"/>
              </w:rPr>
              <w:t xml:space="preserve"> </w:t>
            </w:r>
            <w:r w:rsidRPr="001017DE">
              <w:rPr>
                <w:rFonts w:eastAsia="Calibri"/>
              </w:rPr>
              <w:t xml:space="preserve">%, </w:t>
            </w:r>
            <w:proofErr w:type="spellStart"/>
            <w:r w:rsidRPr="001017DE">
              <w:rPr>
                <w:rFonts w:eastAsia="Calibri"/>
              </w:rPr>
              <w:t>t.y</w:t>
            </w:r>
            <w:proofErr w:type="spellEnd"/>
            <w:r w:rsidRPr="001017DE">
              <w:rPr>
                <w:rFonts w:eastAsia="Calibri"/>
              </w:rPr>
              <w:t>. minimaliai reikia atsakyti teisingai į 25 iš 30 klausimų. Mokiniui draudžiama naudotis mokomąja literatūra. Sprendžiant, ar mokinys išlaikė testą, neigiamų taškų sistemos naudoti neleidžiama.</w:t>
            </w:r>
          </w:p>
        </w:tc>
      </w:tr>
      <w:tr w:rsidR="001017DE" w:rsidRPr="001017DE" w:rsidTr="0093043D">
        <w:trPr>
          <w:trHeight w:val="828"/>
          <w:jc w:val="center"/>
        </w:trPr>
        <w:tc>
          <w:tcPr>
            <w:tcW w:w="947" w:type="pct"/>
          </w:tcPr>
          <w:p w:rsidR="0063744A" w:rsidRPr="001017DE" w:rsidRDefault="0063744A" w:rsidP="00FD732D">
            <w:pPr>
              <w:pStyle w:val="2vidutinistinklelis1"/>
              <w:widowControl w:val="0"/>
            </w:pPr>
            <w:r w:rsidRPr="001017DE">
              <w:t>Reikalavimai mokymui skirtiems metodiniams ir materialiesiems ištekliams</w:t>
            </w:r>
          </w:p>
        </w:tc>
        <w:tc>
          <w:tcPr>
            <w:tcW w:w="4053" w:type="pct"/>
            <w:gridSpan w:val="2"/>
          </w:tcPr>
          <w:p w:rsidR="0063744A" w:rsidRPr="001017DE" w:rsidRDefault="0063744A" w:rsidP="00FD732D">
            <w:pPr>
              <w:widowControl w:val="0"/>
              <w:rPr>
                <w:rFonts w:eastAsia="Calibri"/>
                <w:i/>
              </w:rPr>
            </w:pPr>
            <w:r w:rsidRPr="001017DE">
              <w:rPr>
                <w:rFonts w:eastAsia="Calibri"/>
                <w:i/>
              </w:rPr>
              <w:t>Mokymo(si) medžiaga:</w:t>
            </w:r>
          </w:p>
          <w:p w:rsidR="0063744A" w:rsidRPr="001017DE" w:rsidRDefault="0063744A" w:rsidP="00FD732D">
            <w:pPr>
              <w:widowControl w:val="0"/>
              <w:numPr>
                <w:ilvl w:val="0"/>
                <w:numId w:val="3"/>
              </w:numPr>
              <w:ind w:left="0" w:firstLine="0"/>
            </w:pPr>
            <w:r w:rsidRPr="001017DE">
              <w:t>Orlaivių mechaniko modulinė profesinio mokymo programa</w:t>
            </w:r>
          </w:p>
          <w:p w:rsidR="0063744A" w:rsidRPr="001017DE" w:rsidRDefault="0063744A" w:rsidP="00FD732D">
            <w:pPr>
              <w:widowControl w:val="0"/>
              <w:numPr>
                <w:ilvl w:val="0"/>
                <w:numId w:val="3"/>
              </w:numPr>
              <w:ind w:left="0" w:firstLine="0"/>
            </w:pPr>
            <w:r w:rsidRPr="001017DE">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Technician</w:t>
            </w:r>
            <w:proofErr w:type="spellEnd"/>
            <w:r w:rsidRPr="001017DE">
              <w:t xml:space="preserve"> </w:t>
            </w:r>
            <w:proofErr w:type="spellStart"/>
            <w:r w:rsidRPr="001017DE">
              <w:t>Certification</w:t>
            </w:r>
            <w:proofErr w:type="spellEnd"/>
            <w:r w:rsidRPr="001017DE">
              <w:t xml:space="preserve"> </w:t>
            </w:r>
            <w:proofErr w:type="spellStart"/>
            <w:r w:rsidRPr="001017DE">
              <w:t>Series</w:t>
            </w:r>
            <w:proofErr w:type="spellEnd"/>
            <w:r w:rsidRPr="001017DE">
              <w:t>: Module 0</w:t>
            </w:r>
            <w:r w:rsidR="001D3205" w:rsidRPr="001017DE">
              <w:t>2</w:t>
            </w:r>
            <w:r w:rsidRPr="001017DE">
              <w:t xml:space="preserve"> „</w:t>
            </w:r>
            <w:proofErr w:type="spellStart"/>
            <w:r w:rsidR="001D3205" w:rsidRPr="001017DE">
              <w:t>Physics</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w:t>
            </w:r>
            <w:r w:rsidR="003E2696" w:rsidRPr="001017DE">
              <w:t>tion</w:t>
            </w:r>
            <w:proofErr w:type="spellEnd"/>
            <w:r w:rsidR="003E2696" w:rsidRPr="001017DE">
              <w:t>) ir kita mokomoji medžiaga</w:t>
            </w:r>
          </w:p>
          <w:p w:rsidR="0063744A" w:rsidRPr="001017DE" w:rsidRDefault="0063744A" w:rsidP="00FD732D">
            <w:pPr>
              <w:widowControl w:val="0"/>
              <w:numPr>
                <w:ilvl w:val="0"/>
                <w:numId w:val="3"/>
              </w:numPr>
              <w:ind w:left="0" w:firstLine="0"/>
            </w:pPr>
            <w:r w:rsidRPr="001017DE">
              <w:t>Teisės aktai, reglamentuojantys darbuotojų saugos ir sveikatos reikalavimus</w:t>
            </w:r>
          </w:p>
          <w:p w:rsidR="0063744A" w:rsidRPr="001017DE" w:rsidRDefault="0063744A" w:rsidP="00FD732D">
            <w:pPr>
              <w:pStyle w:val="NoSpacing"/>
              <w:widowControl w:val="0"/>
              <w:rPr>
                <w:rFonts w:eastAsia="Calibri"/>
                <w:i/>
              </w:rPr>
            </w:pPr>
            <w:r w:rsidRPr="001017DE">
              <w:rPr>
                <w:rFonts w:eastAsia="Calibri"/>
                <w:i/>
              </w:rPr>
              <w:t>Mokymo(si) priemonės:</w:t>
            </w:r>
          </w:p>
          <w:p w:rsidR="0063744A" w:rsidRPr="001017DE" w:rsidRDefault="0063744A" w:rsidP="00FD732D">
            <w:pPr>
              <w:widowControl w:val="0"/>
              <w:numPr>
                <w:ilvl w:val="0"/>
                <w:numId w:val="3"/>
              </w:numPr>
              <w:ind w:left="0" w:firstLine="0"/>
            </w:pPr>
            <w:r w:rsidRPr="001017DE">
              <w:t>Techninės priemonės mokymo(si) medžiagai iliustruoti, vizualizuoti, pristatyti</w:t>
            </w:r>
          </w:p>
          <w:p w:rsidR="0063744A" w:rsidRPr="001017DE" w:rsidRDefault="0063744A" w:rsidP="00FD732D">
            <w:pPr>
              <w:widowControl w:val="0"/>
              <w:numPr>
                <w:ilvl w:val="0"/>
                <w:numId w:val="3"/>
              </w:numPr>
              <w:ind w:left="0" w:firstLine="0"/>
            </w:pPr>
            <w:r w:rsidRPr="001017DE">
              <w:t xml:space="preserve">Įrankiais ir prietaisai, reikalingi mokyti pagal </w:t>
            </w:r>
            <w:r w:rsidR="003E2696" w:rsidRPr="001017DE">
              <w:t>patvirtintą mokymo kurso apimtį</w:t>
            </w:r>
          </w:p>
          <w:p w:rsidR="0063744A" w:rsidRPr="001017DE" w:rsidRDefault="0063744A" w:rsidP="00FD732D">
            <w:pPr>
              <w:widowControl w:val="0"/>
              <w:numPr>
                <w:ilvl w:val="0"/>
                <w:numId w:val="3"/>
              </w:numPr>
              <w:ind w:left="0" w:firstLine="0"/>
            </w:pPr>
            <w:r w:rsidRPr="001017DE">
              <w:t>Kompiuterinės programos (elektroninė s</w:t>
            </w:r>
            <w:r w:rsidR="003E2696" w:rsidRPr="001017DE">
              <w:t xml:space="preserve">kaičiuoklė, pateikčių </w:t>
            </w:r>
            <w:proofErr w:type="spellStart"/>
            <w:r w:rsidR="003E2696" w:rsidRPr="001017DE">
              <w:t>rengyklė</w:t>
            </w:r>
            <w:proofErr w:type="spellEnd"/>
            <w:r w:rsidR="003E2696" w:rsidRPr="001017DE">
              <w:t>)</w:t>
            </w:r>
          </w:p>
        </w:tc>
      </w:tr>
      <w:tr w:rsidR="001017DE" w:rsidRPr="001017DE" w:rsidTr="0093043D">
        <w:trPr>
          <w:jc w:val="center"/>
        </w:trPr>
        <w:tc>
          <w:tcPr>
            <w:tcW w:w="947" w:type="pct"/>
          </w:tcPr>
          <w:p w:rsidR="00B55CC3" w:rsidRPr="001017DE" w:rsidRDefault="00B55CC3" w:rsidP="00FD732D">
            <w:pPr>
              <w:pStyle w:val="2vidutinistinklelis1"/>
              <w:widowControl w:val="0"/>
            </w:pPr>
            <w:r w:rsidRPr="001017DE">
              <w:t>Reikalavimai teorinio ir praktinio mokymo vietai</w:t>
            </w:r>
          </w:p>
        </w:tc>
        <w:tc>
          <w:tcPr>
            <w:tcW w:w="4053" w:type="pct"/>
            <w:gridSpan w:val="2"/>
          </w:tcPr>
          <w:p w:rsidR="00B55CC3" w:rsidRPr="001017DE" w:rsidRDefault="00B55CC3" w:rsidP="00FD732D">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B55CC3" w:rsidRPr="001017DE" w:rsidRDefault="00B55CC3" w:rsidP="00FD732D">
            <w:pPr>
              <w:widowControl w:val="0"/>
            </w:pPr>
            <w:r w:rsidRPr="001017DE">
              <w:t>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93043D">
        <w:trPr>
          <w:jc w:val="center"/>
        </w:trPr>
        <w:tc>
          <w:tcPr>
            <w:tcW w:w="947" w:type="pct"/>
          </w:tcPr>
          <w:p w:rsidR="00B55CC3" w:rsidRPr="001017DE" w:rsidRDefault="00B55CC3" w:rsidP="00FD732D">
            <w:pPr>
              <w:pStyle w:val="2vidutinistinklelis1"/>
              <w:widowControl w:val="0"/>
            </w:pPr>
            <w:r w:rsidRPr="001017DE">
              <w:t>Reikalavimai mokytojų dalykiniam pasirengimui (dalykinei kvalifikacijai)</w:t>
            </w:r>
          </w:p>
        </w:tc>
        <w:tc>
          <w:tcPr>
            <w:tcW w:w="4053" w:type="pct"/>
            <w:gridSpan w:val="2"/>
          </w:tcPr>
          <w:p w:rsidR="00B55CC3" w:rsidRPr="001017DE" w:rsidRDefault="00B55CC3" w:rsidP="00FD732D">
            <w:pPr>
              <w:widowControl w:val="0"/>
            </w:pPr>
            <w:r w:rsidRPr="001017DE">
              <w:t>Modulį gali vesti mokytojas, turintis:</w:t>
            </w:r>
          </w:p>
          <w:p w:rsidR="00B55CC3" w:rsidRPr="001017DE" w:rsidRDefault="00B55CC3" w:rsidP="00FD732D">
            <w:pPr>
              <w:widowControl w:val="0"/>
            </w:pPr>
            <w:r w:rsidRPr="001017DE">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1017DE">
              <w:lastRenderedPageBreak/>
              <w:t>patvirtinimo“, nustatytą išsilavinimą ir kvalifikaciją;</w:t>
            </w:r>
          </w:p>
          <w:p w:rsidR="00B55CC3" w:rsidRPr="001017DE" w:rsidRDefault="00B55CC3" w:rsidP="00FD732D">
            <w:pPr>
              <w:pStyle w:val="2vidutinistinklelis1"/>
              <w:widowControl w:val="0"/>
              <w:rPr>
                <w:i/>
                <w:iCs/>
              </w:rPr>
            </w:pPr>
            <w:r w:rsidRPr="001017DE">
              <w:t>2) fiziko ar lygiavertę kvalifikaciją (išsilavinimą) arba ne mažesnę kaip 3 metų fiziko profesinės veiklos patirtį.</w:t>
            </w:r>
          </w:p>
        </w:tc>
      </w:tr>
    </w:tbl>
    <w:p w:rsidR="00A34168" w:rsidRPr="001017DE" w:rsidRDefault="00A34168" w:rsidP="00FD732D">
      <w:pPr>
        <w:widowControl w:val="0"/>
        <w:rPr>
          <w:lang w:val="pt-BR"/>
        </w:rPr>
      </w:pPr>
    </w:p>
    <w:p w:rsidR="00664383" w:rsidRPr="001017DE" w:rsidRDefault="00664383" w:rsidP="00FD732D">
      <w:pPr>
        <w:widowControl w:val="0"/>
        <w:rPr>
          <w:lang w:val="pt-BR"/>
        </w:rPr>
      </w:pPr>
    </w:p>
    <w:p w:rsidR="00A34168" w:rsidRPr="001017DE" w:rsidRDefault="00A34168" w:rsidP="00FD732D">
      <w:pPr>
        <w:widowControl w:val="0"/>
        <w:rPr>
          <w:b/>
          <w:lang w:val="pt-BR"/>
        </w:rPr>
      </w:pPr>
      <w:r w:rsidRPr="001017DE">
        <w:rPr>
          <w:b/>
        </w:rPr>
        <w:t>Modulio pavadinimas – „</w:t>
      </w:r>
      <w:r w:rsidR="00A917E8" w:rsidRPr="001017DE">
        <w:rPr>
          <w:b/>
        </w:rPr>
        <w:t>Elektrotechnikos pagrindai</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93043D">
        <w:trPr>
          <w:trHeight w:val="57"/>
          <w:jc w:val="center"/>
        </w:trPr>
        <w:tc>
          <w:tcPr>
            <w:tcW w:w="947" w:type="pct"/>
          </w:tcPr>
          <w:p w:rsidR="00A34168" w:rsidRPr="001017DE" w:rsidRDefault="00A34168" w:rsidP="00FD732D">
            <w:pPr>
              <w:pStyle w:val="NoSpacing"/>
              <w:widowControl w:val="0"/>
            </w:pPr>
            <w:r w:rsidRPr="001017DE">
              <w:t>Valstybinis kodas</w:t>
            </w:r>
          </w:p>
        </w:tc>
        <w:tc>
          <w:tcPr>
            <w:tcW w:w="4053" w:type="pct"/>
            <w:gridSpan w:val="2"/>
          </w:tcPr>
          <w:p w:rsidR="00A34168" w:rsidRPr="001017DE" w:rsidRDefault="00853E2B" w:rsidP="00FD732D">
            <w:pPr>
              <w:pStyle w:val="NoSpacing"/>
              <w:widowControl w:val="0"/>
            </w:pPr>
            <w:r w:rsidRPr="001017DE">
              <w:t>4104150</w:t>
            </w:r>
          </w:p>
        </w:tc>
      </w:tr>
      <w:tr w:rsidR="001017DE" w:rsidRPr="001017DE" w:rsidTr="0093043D">
        <w:trPr>
          <w:trHeight w:val="57"/>
          <w:jc w:val="center"/>
        </w:trPr>
        <w:tc>
          <w:tcPr>
            <w:tcW w:w="947" w:type="pct"/>
          </w:tcPr>
          <w:p w:rsidR="00A34168" w:rsidRPr="001017DE" w:rsidRDefault="00A34168" w:rsidP="00FD732D">
            <w:pPr>
              <w:pStyle w:val="NoSpacing"/>
              <w:widowControl w:val="0"/>
            </w:pPr>
            <w:r w:rsidRPr="001017DE">
              <w:t>Modulio LTKS lygis</w:t>
            </w:r>
          </w:p>
        </w:tc>
        <w:tc>
          <w:tcPr>
            <w:tcW w:w="4053" w:type="pct"/>
            <w:gridSpan w:val="2"/>
          </w:tcPr>
          <w:p w:rsidR="00A34168" w:rsidRPr="001017DE" w:rsidRDefault="00A917E8" w:rsidP="00FD732D">
            <w:pPr>
              <w:pStyle w:val="NoSpacing"/>
              <w:widowControl w:val="0"/>
            </w:pPr>
            <w:r w:rsidRPr="001017DE">
              <w:t>IV</w:t>
            </w:r>
          </w:p>
        </w:tc>
      </w:tr>
      <w:tr w:rsidR="001017DE" w:rsidRPr="001017DE" w:rsidTr="0093043D">
        <w:trPr>
          <w:trHeight w:val="57"/>
          <w:jc w:val="center"/>
        </w:trPr>
        <w:tc>
          <w:tcPr>
            <w:tcW w:w="947" w:type="pct"/>
          </w:tcPr>
          <w:p w:rsidR="00A34168" w:rsidRPr="001017DE" w:rsidRDefault="00A34168" w:rsidP="00FD732D">
            <w:pPr>
              <w:pStyle w:val="NoSpacing"/>
              <w:widowControl w:val="0"/>
            </w:pPr>
            <w:r w:rsidRPr="001017DE">
              <w:t>Apimtis mokymosi kreditais</w:t>
            </w:r>
          </w:p>
        </w:tc>
        <w:tc>
          <w:tcPr>
            <w:tcW w:w="4053" w:type="pct"/>
            <w:gridSpan w:val="2"/>
          </w:tcPr>
          <w:p w:rsidR="00A34168" w:rsidRPr="001017DE" w:rsidRDefault="004B43AA" w:rsidP="00FD732D">
            <w:pPr>
              <w:pStyle w:val="NoSpacing"/>
              <w:widowControl w:val="0"/>
            </w:pPr>
            <w:r w:rsidRPr="001017DE">
              <w:t>1</w:t>
            </w:r>
          </w:p>
        </w:tc>
      </w:tr>
      <w:tr w:rsidR="001017DE" w:rsidRPr="001017DE" w:rsidTr="0093043D">
        <w:trPr>
          <w:trHeight w:val="57"/>
          <w:jc w:val="center"/>
        </w:trPr>
        <w:tc>
          <w:tcPr>
            <w:tcW w:w="947" w:type="pct"/>
          </w:tcPr>
          <w:p w:rsidR="00D47088" w:rsidRPr="001017DE" w:rsidRDefault="00D47088" w:rsidP="00FD732D">
            <w:pPr>
              <w:pStyle w:val="NoSpacing"/>
              <w:widowControl w:val="0"/>
            </w:pPr>
            <w:r w:rsidRPr="001017DE">
              <w:t>Asmens pasirengimo mokytis modulyje reikalavimai (jei taikoma)</w:t>
            </w:r>
          </w:p>
        </w:tc>
        <w:tc>
          <w:tcPr>
            <w:tcW w:w="4053" w:type="pct"/>
            <w:gridSpan w:val="2"/>
          </w:tcPr>
          <w:p w:rsidR="00D47088" w:rsidRPr="001017DE" w:rsidRDefault="00D47088" w:rsidP="00FD732D">
            <w:pPr>
              <w:pStyle w:val="NoSpacing"/>
              <w:widowControl w:val="0"/>
            </w:pPr>
            <w:r w:rsidRPr="001017DE">
              <w:t>Netaikoma</w:t>
            </w:r>
          </w:p>
        </w:tc>
      </w:tr>
      <w:tr w:rsidR="001017DE" w:rsidRPr="001017DE" w:rsidTr="0093043D">
        <w:trPr>
          <w:trHeight w:val="57"/>
          <w:jc w:val="center"/>
        </w:trPr>
        <w:tc>
          <w:tcPr>
            <w:tcW w:w="947" w:type="pct"/>
            <w:shd w:val="clear" w:color="auto" w:fill="F2F2F2"/>
          </w:tcPr>
          <w:p w:rsidR="00A34168" w:rsidRPr="001017DE" w:rsidRDefault="00A34168" w:rsidP="00FD732D">
            <w:pPr>
              <w:pStyle w:val="NoSpacing"/>
              <w:widowControl w:val="0"/>
              <w:rPr>
                <w:bCs/>
                <w:iCs/>
              </w:rPr>
            </w:pPr>
            <w:r w:rsidRPr="001017DE">
              <w:t>Kompetencijos</w:t>
            </w:r>
          </w:p>
        </w:tc>
        <w:tc>
          <w:tcPr>
            <w:tcW w:w="1219" w:type="pct"/>
            <w:shd w:val="clear" w:color="auto" w:fill="F2F2F2"/>
          </w:tcPr>
          <w:p w:rsidR="00A34168" w:rsidRPr="001017DE" w:rsidRDefault="00A34168" w:rsidP="00FD732D">
            <w:pPr>
              <w:pStyle w:val="NoSpacing"/>
              <w:widowControl w:val="0"/>
              <w:rPr>
                <w:bCs/>
                <w:iCs/>
                <w:lang w:val="de-DE"/>
              </w:rPr>
            </w:pPr>
            <w:r w:rsidRPr="001017DE">
              <w:rPr>
                <w:bCs/>
                <w:iCs/>
                <w:lang w:val="de-DE"/>
              </w:rPr>
              <w:t>Mokymosi rezultatai</w:t>
            </w:r>
          </w:p>
        </w:tc>
        <w:tc>
          <w:tcPr>
            <w:tcW w:w="2834" w:type="pct"/>
            <w:shd w:val="clear" w:color="auto" w:fill="F2F2F2"/>
          </w:tcPr>
          <w:p w:rsidR="00A34168" w:rsidRPr="001017DE" w:rsidRDefault="00A34168" w:rsidP="00FD732D">
            <w:pPr>
              <w:pStyle w:val="NoSpacing"/>
              <w:widowControl w:val="0"/>
              <w:rPr>
                <w:bCs/>
                <w:iCs/>
              </w:rPr>
            </w:pPr>
            <w:r w:rsidRPr="001017DE">
              <w:rPr>
                <w:bCs/>
                <w:iCs/>
                <w:lang w:val="de-DE"/>
              </w:rPr>
              <w:t>Rekomenduojamas turinys mokymosi rezultatams pasiekti</w:t>
            </w:r>
          </w:p>
        </w:tc>
      </w:tr>
      <w:tr w:rsidR="001017DE" w:rsidRPr="001017DE" w:rsidTr="0093043D">
        <w:trPr>
          <w:trHeight w:val="57"/>
          <w:jc w:val="center"/>
        </w:trPr>
        <w:tc>
          <w:tcPr>
            <w:tcW w:w="947" w:type="pct"/>
            <w:vMerge w:val="restart"/>
          </w:tcPr>
          <w:p w:rsidR="00A34168" w:rsidRPr="001017DE" w:rsidRDefault="00A34168" w:rsidP="00FD732D">
            <w:pPr>
              <w:widowControl w:val="0"/>
            </w:pPr>
            <w:r w:rsidRPr="001017DE">
              <w:t xml:space="preserve">1. </w:t>
            </w:r>
            <w:r w:rsidR="00A917E8" w:rsidRPr="001017DE">
              <w:t>Apibūdinti elek</w:t>
            </w:r>
            <w:r w:rsidR="003E2696" w:rsidRPr="001017DE">
              <w:t xml:space="preserve">tronų </w:t>
            </w:r>
            <w:r w:rsidR="00A917E8" w:rsidRPr="001017DE">
              <w:t>teoriją.</w:t>
            </w:r>
          </w:p>
        </w:tc>
        <w:tc>
          <w:tcPr>
            <w:tcW w:w="1219" w:type="pct"/>
          </w:tcPr>
          <w:p w:rsidR="00A34168" w:rsidRPr="001017DE" w:rsidRDefault="00A34168" w:rsidP="00FD732D">
            <w:pPr>
              <w:widowControl w:val="0"/>
            </w:pPr>
            <w:r w:rsidRPr="001017DE">
              <w:t xml:space="preserve">1.1. </w:t>
            </w:r>
            <w:r w:rsidR="00A917E8" w:rsidRPr="001017DE">
              <w:t>Apibūdinti elektros krūvio sandarą ir pasiskirstymą atomuose, molekulėse, jonuose ir junginiuose.</w:t>
            </w:r>
          </w:p>
        </w:tc>
        <w:tc>
          <w:tcPr>
            <w:tcW w:w="2834" w:type="pct"/>
          </w:tcPr>
          <w:p w:rsidR="00A34168" w:rsidRPr="001017DE" w:rsidRDefault="00A34168" w:rsidP="00FD732D">
            <w:pPr>
              <w:pStyle w:val="NoSpacing"/>
              <w:widowControl w:val="0"/>
              <w:rPr>
                <w:b/>
                <w:i/>
              </w:rPr>
            </w:pPr>
            <w:r w:rsidRPr="001017DE">
              <w:rPr>
                <w:b/>
              </w:rPr>
              <w:t>Tema.</w:t>
            </w:r>
            <w:r w:rsidRPr="001017DE">
              <w:t xml:space="preserve"> </w:t>
            </w:r>
            <w:r w:rsidR="00A917E8" w:rsidRPr="001017DE">
              <w:rPr>
                <w:b/>
                <w:i/>
              </w:rPr>
              <w:t>Elektros krūvio sandara ir pasiskirstymas atomuose, molekulėse, jonuose ir junginiuose</w:t>
            </w:r>
          </w:p>
        </w:tc>
      </w:tr>
      <w:tr w:rsidR="001017DE" w:rsidRPr="001017DE" w:rsidTr="0093043D">
        <w:trPr>
          <w:trHeight w:val="57"/>
          <w:jc w:val="center"/>
        </w:trPr>
        <w:tc>
          <w:tcPr>
            <w:tcW w:w="947" w:type="pct"/>
            <w:vMerge/>
          </w:tcPr>
          <w:p w:rsidR="00A917E8" w:rsidRPr="001017DE" w:rsidRDefault="00A917E8" w:rsidP="00FD732D">
            <w:pPr>
              <w:pStyle w:val="NoSpacing"/>
              <w:widowControl w:val="0"/>
            </w:pPr>
          </w:p>
        </w:tc>
        <w:tc>
          <w:tcPr>
            <w:tcW w:w="1219" w:type="pct"/>
          </w:tcPr>
          <w:p w:rsidR="00A917E8" w:rsidRPr="001017DE" w:rsidRDefault="00A917E8" w:rsidP="00FD732D">
            <w:pPr>
              <w:pStyle w:val="NoSpacing"/>
              <w:widowControl w:val="0"/>
            </w:pPr>
            <w:r w:rsidRPr="001017DE">
              <w:t>1.2. Įvardyti laidininkų, puslaidininkių ir izoliatorių molekulinę sandarą.</w:t>
            </w:r>
          </w:p>
        </w:tc>
        <w:tc>
          <w:tcPr>
            <w:tcW w:w="2834" w:type="pct"/>
          </w:tcPr>
          <w:p w:rsidR="00A917E8" w:rsidRPr="001017DE" w:rsidRDefault="00A917E8" w:rsidP="00FD732D">
            <w:pPr>
              <w:pStyle w:val="NoSpacing"/>
              <w:widowControl w:val="0"/>
              <w:rPr>
                <w:b/>
                <w:i/>
              </w:rPr>
            </w:pPr>
            <w:r w:rsidRPr="001017DE">
              <w:rPr>
                <w:b/>
              </w:rPr>
              <w:t>Tema.</w:t>
            </w:r>
            <w:r w:rsidRPr="001017DE">
              <w:t xml:space="preserve"> </w:t>
            </w:r>
            <w:r w:rsidRPr="001017DE">
              <w:rPr>
                <w:b/>
                <w:i/>
              </w:rPr>
              <w:t>Laidininkų, puslaidininkių ir izoliatorių molekulinė sandara</w:t>
            </w:r>
          </w:p>
        </w:tc>
      </w:tr>
      <w:tr w:rsidR="001017DE" w:rsidRPr="001017DE" w:rsidTr="0093043D">
        <w:trPr>
          <w:trHeight w:val="57"/>
          <w:jc w:val="center"/>
        </w:trPr>
        <w:tc>
          <w:tcPr>
            <w:tcW w:w="947" w:type="pct"/>
            <w:vMerge w:val="restart"/>
          </w:tcPr>
          <w:p w:rsidR="00A917E8" w:rsidRPr="001017DE" w:rsidRDefault="00A917E8" w:rsidP="00FD732D">
            <w:pPr>
              <w:widowControl w:val="0"/>
            </w:pPr>
            <w:r w:rsidRPr="001017DE">
              <w:t>2.</w:t>
            </w:r>
            <w:r w:rsidR="003E2696" w:rsidRPr="001017DE">
              <w:t xml:space="preserve"> Apibūdinti statinę </w:t>
            </w:r>
            <w:proofErr w:type="spellStart"/>
            <w:r w:rsidR="003E2696" w:rsidRPr="001017DE">
              <w:t>elektrą</w:t>
            </w:r>
            <w:r w:rsidRPr="001017DE">
              <w:t>ir</w:t>
            </w:r>
            <w:proofErr w:type="spellEnd"/>
            <w:r w:rsidRPr="001017DE">
              <w:t xml:space="preserve"> laidumą.</w:t>
            </w:r>
          </w:p>
        </w:tc>
        <w:tc>
          <w:tcPr>
            <w:tcW w:w="1219" w:type="pct"/>
          </w:tcPr>
          <w:p w:rsidR="00A917E8" w:rsidRPr="001017DE" w:rsidRDefault="00A917E8" w:rsidP="00FD732D">
            <w:pPr>
              <w:widowControl w:val="0"/>
            </w:pPr>
            <w:r w:rsidRPr="001017DE">
              <w:t>2.1. Apibūdinti statinę elektrą ir elektrostatinių</w:t>
            </w:r>
            <w:r w:rsidR="0093043D">
              <w:t xml:space="preserve"> </w:t>
            </w:r>
            <w:r w:rsidRPr="001017DE">
              <w:t>krūvių pasiskirstymą.</w:t>
            </w:r>
          </w:p>
        </w:tc>
        <w:tc>
          <w:tcPr>
            <w:tcW w:w="2834" w:type="pct"/>
          </w:tcPr>
          <w:p w:rsidR="00A917E8" w:rsidRPr="001017DE" w:rsidRDefault="00A917E8" w:rsidP="00FD732D">
            <w:pPr>
              <w:pStyle w:val="NoSpacing"/>
              <w:widowControl w:val="0"/>
              <w:rPr>
                <w:b/>
                <w:i/>
              </w:rPr>
            </w:pPr>
            <w:r w:rsidRPr="001017DE">
              <w:rPr>
                <w:b/>
              </w:rPr>
              <w:t>Tema.</w:t>
            </w:r>
            <w:r w:rsidRPr="001017DE">
              <w:t xml:space="preserve"> </w:t>
            </w:r>
            <w:r w:rsidRPr="001017DE">
              <w:rPr>
                <w:b/>
                <w:i/>
              </w:rPr>
              <w:t>Statinė elektra ir elektrostatinių krūvių pasiskirstymas</w:t>
            </w:r>
          </w:p>
        </w:tc>
      </w:tr>
      <w:tr w:rsidR="001017DE" w:rsidRPr="001017DE" w:rsidTr="0093043D">
        <w:trPr>
          <w:trHeight w:val="57"/>
          <w:jc w:val="center"/>
        </w:trPr>
        <w:tc>
          <w:tcPr>
            <w:tcW w:w="947" w:type="pct"/>
            <w:vMerge/>
          </w:tcPr>
          <w:p w:rsidR="00A917E8" w:rsidRPr="001017DE" w:rsidRDefault="00A917E8" w:rsidP="00FD732D">
            <w:pPr>
              <w:pStyle w:val="NoSpacing"/>
              <w:widowControl w:val="0"/>
            </w:pPr>
          </w:p>
        </w:tc>
        <w:tc>
          <w:tcPr>
            <w:tcW w:w="1219" w:type="pct"/>
          </w:tcPr>
          <w:p w:rsidR="00A917E8" w:rsidRPr="001017DE" w:rsidRDefault="00A917E8" w:rsidP="00FD732D">
            <w:pPr>
              <w:widowControl w:val="0"/>
            </w:pPr>
            <w:r w:rsidRPr="001017DE">
              <w:t>2.2. Įvardyti elektrostatinės traukos ir stūmos dėsnius.</w:t>
            </w:r>
          </w:p>
        </w:tc>
        <w:tc>
          <w:tcPr>
            <w:tcW w:w="2834" w:type="pct"/>
          </w:tcPr>
          <w:p w:rsidR="00A917E8" w:rsidRPr="001017DE" w:rsidRDefault="00A917E8" w:rsidP="00FD732D">
            <w:pPr>
              <w:pStyle w:val="NoSpacing"/>
              <w:widowControl w:val="0"/>
              <w:rPr>
                <w:b/>
                <w:i/>
              </w:rPr>
            </w:pPr>
            <w:r w:rsidRPr="001017DE">
              <w:rPr>
                <w:b/>
              </w:rPr>
              <w:t>Tema.</w:t>
            </w:r>
            <w:r w:rsidRPr="001017DE">
              <w:t xml:space="preserve"> </w:t>
            </w:r>
            <w:r w:rsidRPr="001017DE">
              <w:rPr>
                <w:b/>
                <w:i/>
              </w:rPr>
              <w:t>Elektrostatinės traukos ir stūmos dėsniai</w:t>
            </w:r>
          </w:p>
        </w:tc>
      </w:tr>
      <w:tr w:rsidR="001017DE" w:rsidRPr="001017DE" w:rsidTr="0093043D">
        <w:trPr>
          <w:trHeight w:val="57"/>
          <w:jc w:val="center"/>
        </w:trPr>
        <w:tc>
          <w:tcPr>
            <w:tcW w:w="947" w:type="pct"/>
            <w:vMerge/>
          </w:tcPr>
          <w:p w:rsidR="00A917E8" w:rsidRPr="001017DE" w:rsidRDefault="00A917E8" w:rsidP="00FD732D">
            <w:pPr>
              <w:pStyle w:val="NoSpacing"/>
              <w:widowControl w:val="0"/>
            </w:pPr>
          </w:p>
        </w:tc>
        <w:tc>
          <w:tcPr>
            <w:tcW w:w="1219" w:type="pct"/>
          </w:tcPr>
          <w:p w:rsidR="00A917E8" w:rsidRPr="001017DE" w:rsidRDefault="00A917E8" w:rsidP="00FD732D">
            <w:pPr>
              <w:pStyle w:val="NoSpacing"/>
              <w:widowControl w:val="0"/>
            </w:pPr>
            <w:r w:rsidRPr="001017DE">
              <w:t xml:space="preserve">2.3. Įvardyti krūvio vienetus ir </w:t>
            </w:r>
            <w:proofErr w:type="spellStart"/>
            <w:r w:rsidRPr="001017DE">
              <w:t>Kulono</w:t>
            </w:r>
            <w:proofErr w:type="spellEnd"/>
            <w:r w:rsidRPr="001017DE">
              <w:t xml:space="preserve"> dėsnį.</w:t>
            </w:r>
          </w:p>
        </w:tc>
        <w:tc>
          <w:tcPr>
            <w:tcW w:w="2834" w:type="pct"/>
          </w:tcPr>
          <w:p w:rsidR="00A917E8" w:rsidRPr="001017DE" w:rsidRDefault="00A917E8" w:rsidP="00FD732D">
            <w:pPr>
              <w:pStyle w:val="NoSpacing"/>
              <w:widowControl w:val="0"/>
              <w:rPr>
                <w:b/>
                <w:i/>
              </w:rPr>
            </w:pPr>
            <w:r w:rsidRPr="001017DE">
              <w:rPr>
                <w:b/>
              </w:rPr>
              <w:t>Tema.</w:t>
            </w:r>
            <w:r w:rsidRPr="001017DE">
              <w:t xml:space="preserve"> </w:t>
            </w:r>
            <w:r w:rsidRPr="001017DE">
              <w:rPr>
                <w:b/>
                <w:i/>
              </w:rPr>
              <w:t xml:space="preserve">Krūvio vienetai, </w:t>
            </w:r>
            <w:proofErr w:type="spellStart"/>
            <w:r w:rsidRPr="001017DE">
              <w:rPr>
                <w:b/>
                <w:i/>
              </w:rPr>
              <w:t>Kulono</w:t>
            </w:r>
            <w:proofErr w:type="spellEnd"/>
            <w:r w:rsidRPr="001017DE">
              <w:rPr>
                <w:b/>
                <w:i/>
              </w:rPr>
              <w:t xml:space="preserve"> dėsnis</w:t>
            </w:r>
          </w:p>
        </w:tc>
      </w:tr>
      <w:tr w:rsidR="001017DE" w:rsidRPr="001017DE" w:rsidTr="0093043D">
        <w:trPr>
          <w:trHeight w:val="57"/>
          <w:jc w:val="center"/>
        </w:trPr>
        <w:tc>
          <w:tcPr>
            <w:tcW w:w="947" w:type="pct"/>
            <w:vMerge/>
          </w:tcPr>
          <w:p w:rsidR="00A917E8" w:rsidRPr="001017DE" w:rsidRDefault="00A917E8" w:rsidP="00FD732D">
            <w:pPr>
              <w:pStyle w:val="NoSpacing"/>
              <w:widowControl w:val="0"/>
            </w:pPr>
          </w:p>
        </w:tc>
        <w:tc>
          <w:tcPr>
            <w:tcW w:w="1219" w:type="pct"/>
          </w:tcPr>
          <w:p w:rsidR="00A917E8" w:rsidRPr="001017DE" w:rsidRDefault="00A917E8" w:rsidP="00FD732D">
            <w:pPr>
              <w:pStyle w:val="NoSpacing"/>
              <w:widowControl w:val="0"/>
            </w:pPr>
            <w:r w:rsidRPr="001017DE">
              <w:t>2.4. Apibūdinti kietųjų medžiagų, skysčių, dujų ir vakuumo elektrinį laidumą.</w:t>
            </w:r>
          </w:p>
        </w:tc>
        <w:tc>
          <w:tcPr>
            <w:tcW w:w="2834" w:type="pct"/>
          </w:tcPr>
          <w:p w:rsidR="00A917E8" w:rsidRPr="001017DE" w:rsidRDefault="00A917E8" w:rsidP="00FD732D">
            <w:pPr>
              <w:pStyle w:val="NoSpacing"/>
              <w:widowControl w:val="0"/>
              <w:rPr>
                <w:b/>
                <w:i/>
              </w:rPr>
            </w:pPr>
            <w:r w:rsidRPr="001017DE">
              <w:rPr>
                <w:b/>
              </w:rPr>
              <w:t xml:space="preserve">Tema. </w:t>
            </w:r>
            <w:r w:rsidRPr="001017DE">
              <w:rPr>
                <w:b/>
                <w:i/>
              </w:rPr>
              <w:t xml:space="preserve">Kietųjų medžiagų, skysčių, </w:t>
            </w:r>
            <w:proofErr w:type="spellStart"/>
            <w:r w:rsidRPr="001017DE">
              <w:rPr>
                <w:b/>
                <w:i/>
              </w:rPr>
              <w:t>dijų</w:t>
            </w:r>
            <w:proofErr w:type="spellEnd"/>
            <w:r w:rsidRPr="001017DE">
              <w:rPr>
                <w:b/>
                <w:i/>
              </w:rPr>
              <w:t xml:space="preserve"> ir vakuumo elektrinis laidumas</w:t>
            </w:r>
          </w:p>
        </w:tc>
      </w:tr>
      <w:tr w:rsidR="001017DE" w:rsidRPr="001017DE" w:rsidTr="0093043D">
        <w:trPr>
          <w:trHeight w:val="57"/>
          <w:jc w:val="center"/>
        </w:trPr>
        <w:tc>
          <w:tcPr>
            <w:tcW w:w="947" w:type="pct"/>
          </w:tcPr>
          <w:p w:rsidR="00A917E8" w:rsidRPr="001017DE" w:rsidRDefault="003E2696" w:rsidP="00FD732D">
            <w:pPr>
              <w:widowControl w:val="0"/>
            </w:pPr>
            <w:r w:rsidRPr="001017DE">
              <w:t xml:space="preserve">3. Apibūdinti elektrotechnikos </w:t>
            </w:r>
            <w:r w:rsidR="00A917E8" w:rsidRPr="001017DE">
              <w:t>terminiją.</w:t>
            </w:r>
          </w:p>
        </w:tc>
        <w:tc>
          <w:tcPr>
            <w:tcW w:w="1219" w:type="pct"/>
          </w:tcPr>
          <w:p w:rsidR="00A917E8" w:rsidRPr="001017DE" w:rsidRDefault="00A917E8" w:rsidP="00FD732D">
            <w:pPr>
              <w:pStyle w:val="NoSpacing"/>
              <w:widowControl w:val="0"/>
            </w:pPr>
            <w:r w:rsidRPr="001017DE">
              <w:t>3.1. Apibūdinti elektrotechnikos terminus, jų vienetus ir jiems poveikį turinčius veiksnius.</w:t>
            </w:r>
          </w:p>
        </w:tc>
        <w:tc>
          <w:tcPr>
            <w:tcW w:w="2834" w:type="pct"/>
          </w:tcPr>
          <w:p w:rsidR="00A917E8" w:rsidRPr="001017DE" w:rsidRDefault="00A917E8" w:rsidP="00FD732D">
            <w:pPr>
              <w:pStyle w:val="NoSpacing"/>
              <w:widowControl w:val="0"/>
              <w:rPr>
                <w:b/>
                <w:i/>
              </w:rPr>
            </w:pPr>
            <w:r w:rsidRPr="001017DE">
              <w:rPr>
                <w:b/>
              </w:rPr>
              <w:t>Tema.</w:t>
            </w:r>
            <w:r w:rsidRPr="001017DE">
              <w:t xml:space="preserve"> </w:t>
            </w:r>
            <w:r w:rsidRPr="001017DE">
              <w:rPr>
                <w:b/>
                <w:i/>
              </w:rPr>
              <w:t>Terminai, jų vienetai ir poveikį turintys veiksniai: potencialų skirtumas, elektrovaros jėga, įtampa, srovė, varža, laidumas, krūvis, elektros srovė, elektronų srautas</w:t>
            </w:r>
          </w:p>
        </w:tc>
      </w:tr>
      <w:tr w:rsidR="001017DE" w:rsidRPr="001017DE" w:rsidTr="0093043D">
        <w:trPr>
          <w:trHeight w:val="57"/>
          <w:jc w:val="center"/>
        </w:trPr>
        <w:tc>
          <w:tcPr>
            <w:tcW w:w="947" w:type="pct"/>
          </w:tcPr>
          <w:p w:rsidR="00A917E8" w:rsidRPr="001017DE" w:rsidRDefault="003E2696" w:rsidP="00FD732D">
            <w:pPr>
              <w:widowControl w:val="0"/>
            </w:pPr>
            <w:r w:rsidRPr="001017DE">
              <w:t xml:space="preserve">4. Apibūdinti elektros </w:t>
            </w:r>
            <w:r w:rsidR="00A917E8" w:rsidRPr="001017DE">
              <w:t>srovės generavimą.</w:t>
            </w:r>
          </w:p>
        </w:tc>
        <w:tc>
          <w:tcPr>
            <w:tcW w:w="1219" w:type="pct"/>
          </w:tcPr>
          <w:p w:rsidR="00A917E8" w:rsidRPr="001017DE" w:rsidRDefault="00A917E8" w:rsidP="00FD732D">
            <w:pPr>
              <w:pStyle w:val="NoSpacing"/>
              <w:widowControl w:val="0"/>
            </w:pPr>
            <w:r w:rsidRPr="001017DE">
              <w:t>4.1. Įvardyti elektros gamybos principus.</w:t>
            </w:r>
          </w:p>
        </w:tc>
        <w:tc>
          <w:tcPr>
            <w:tcW w:w="2834" w:type="pct"/>
          </w:tcPr>
          <w:p w:rsidR="00A917E8" w:rsidRPr="001017DE" w:rsidRDefault="00A917E8" w:rsidP="00FD732D">
            <w:pPr>
              <w:pStyle w:val="NoSpacing"/>
              <w:widowControl w:val="0"/>
              <w:rPr>
                <w:b/>
                <w:i/>
              </w:rPr>
            </w:pPr>
            <w:r w:rsidRPr="001017DE">
              <w:rPr>
                <w:b/>
              </w:rPr>
              <w:t>Tema.</w:t>
            </w:r>
            <w:r w:rsidRPr="001017DE">
              <w:t xml:space="preserve"> </w:t>
            </w:r>
            <w:r w:rsidR="00235FA2" w:rsidRPr="001017DE">
              <w:rPr>
                <w:b/>
                <w:i/>
              </w:rPr>
              <w:t>Elektros gamyba panaudojant šiuos reiškinius: šviesą, šilumą, trintį, slėgį, cheminius procesus, magnetizmą ir judėjimą</w:t>
            </w:r>
          </w:p>
        </w:tc>
      </w:tr>
      <w:tr w:rsidR="001017DE" w:rsidRPr="001017DE" w:rsidTr="0093043D">
        <w:trPr>
          <w:trHeight w:val="57"/>
          <w:jc w:val="center"/>
        </w:trPr>
        <w:tc>
          <w:tcPr>
            <w:tcW w:w="947" w:type="pct"/>
            <w:vMerge w:val="restart"/>
          </w:tcPr>
          <w:p w:rsidR="00235FA2" w:rsidRPr="001017DE" w:rsidRDefault="003E2696" w:rsidP="00FD732D">
            <w:pPr>
              <w:widowControl w:val="0"/>
            </w:pPr>
            <w:r w:rsidRPr="001017DE">
              <w:t xml:space="preserve">5. Apibūdinti nuolatinės </w:t>
            </w:r>
            <w:r w:rsidR="00235FA2" w:rsidRPr="001017DE">
              <w:t>srovės šaltinius.</w:t>
            </w:r>
          </w:p>
        </w:tc>
        <w:tc>
          <w:tcPr>
            <w:tcW w:w="1219" w:type="pct"/>
          </w:tcPr>
          <w:p w:rsidR="00235FA2" w:rsidRPr="001017DE" w:rsidRDefault="00235FA2" w:rsidP="00FD732D">
            <w:pPr>
              <w:widowControl w:val="0"/>
            </w:pPr>
            <w:r w:rsidRPr="001017DE">
              <w:t>5.1. Apibūdinti nuolatinės srovės šaltinių konstrukciją ir pagrindinius cheminius procesus.</w:t>
            </w:r>
          </w:p>
        </w:tc>
        <w:tc>
          <w:tcPr>
            <w:tcW w:w="2834" w:type="pct"/>
          </w:tcPr>
          <w:p w:rsidR="00235FA2" w:rsidRPr="001017DE" w:rsidRDefault="00235FA2" w:rsidP="00FD732D">
            <w:pPr>
              <w:pStyle w:val="NoSpacing"/>
              <w:widowControl w:val="0"/>
              <w:rPr>
                <w:b/>
                <w:i/>
              </w:rPr>
            </w:pPr>
            <w:r w:rsidRPr="001017DE">
              <w:rPr>
                <w:b/>
              </w:rPr>
              <w:t>Tema.</w:t>
            </w:r>
            <w:r w:rsidRPr="001017DE">
              <w:t xml:space="preserve"> </w:t>
            </w:r>
            <w:r w:rsidRPr="001017DE">
              <w:rPr>
                <w:b/>
                <w:i/>
              </w:rPr>
              <w:t>Konstrukcija ir pagrindiniai cheminiai procesai: pirminių elementų, antrinių elementų, švino rūgšties elementų, nikelio kadmio elementų, kitų šarminių elementų</w:t>
            </w:r>
          </w:p>
        </w:tc>
      </w:tr>
      <w:tr w:rsidR="001017DE" w:rsidRPr="001017DE" w:rsidTr="0093043D">
        <w:trPr>
          <w:trHeight w:val="57"/>
          <w:jc w:val="center"/>
        </w:trPr>
        <w:tc>
          <w:tcPr>
            <w:tcW w:w="947" w:type="pct"/>
            <w:vMerge/>
          </w:tcPr>
          <w:p w:rsidR="00235FA2" w:rsidRPr="001017DE" w:rsidRDefault="00235FA2" w:rsidP="00FD732D">
            <w:pPr>
              <w:widowControl w:val="0"/>
            </w:pPr>
          </w:p>
        </w:tc>
        <w:tc>
          <w:tcPr>
            <w:tcW w:w="1219" w:type="pct"/>
          </w:tcPr>
          <w:p w:rsidR="00235FA2" w:rsidRPr="001017DE" w:rsidRDefault="00235FA2" w:rsidP="00FD732D">
            <w:pPr>
              <w:widowControl w:val="0"/>
            </w:pPr>
            <w:r w:rsidRPr="001017DE">
              <w:t>5.2. Atlikti nuoseklųjį ir lygiagretųjį elementų jungimą.</w:t>
            </w:r>
          </w:p>
        </w:tc>
        <w:tc>
          <w:tcPr>
            <w:tcW w:w="2834" w:type="pct"/>
          </w:tcPr>
          <w:p w:rsidR="00235FA2" w:rsidRPr="001017DE" w:rsidRDefault="00235FA2" w:rsidP="00FD732D">
            <w:pPr>
              <w:widowControl w:val="0"/>
            </w:pPr>
            <w:r w:rsidRPr="001017DE">
              <w:rPr>
                <w:b/>
              </w:rPr>
              <w:t>Tema.</w:t>
            </w:r>
            <w:r w:rsidRPr="001017DE">
              <w:t xml:space="preserve"> </w:t>
            </w:r>
            <w:r w:rsidRPr="001017DE">
              <w:rPr>
                <w:b/>
                <w:i/>
              </w:rPr>
              <w:t>Nuoseklusis ir lygiagretusis elementų jungimas</w:t>
            </w:r>
          </w:p>
        </w:tc>
      </w:tr>
      <w:tr w:rsidR="001017DE" w:rsidRPr="001017DE" w:rsidTr="0093043D">
        <w:trPr>
          <w:trHeight w:val="57"/>
          <w:jc w:val="center"/>
        </w:trPr>
        <w:tc>
          <w:tcPr>
            <w:tcW w:w="947" w:type="pct"/>
            <w:vMerge/>
          </w:tcPr>
          <w:p w:rsidR="00235FA2" w:rsidRPr="001017DE" w:rsidRDefault="00235FA2" w:rsidP="00FD732D">
            <w:pPr>
              <w:widowControl w:val="0"/>
            </w:pPr>
          </w:p>
        </w:tc>
        <w:tc>
          <w:tcPr>
            <w:tcW w:w="1219" w:type="pct"/>
          </w:tcPr>
          <w:p w:rsidR="00235FA2" w:rsidRPr="001017DE" w:rsidRDefault="00235FA2" w:rsidP="00FD732D">
            <w:pPr>
              <w:widowControl w:val="0"/>
            </w:pPr>
            <w:r w:rsidRPr="001017DE">
              <w:t>5.3. Apibūdinti vidinę v</w:t>
            </w:r>
            <w:r w:rsidR="0093043D">
              <w:t>aržą ir jos poveikis baterijai.</w:t>
            </w:r>
          </w:p>
        </w:tc>
        <w:tc>
          <w:tcPr>
            <w:tcW w:w="2834" w:type="pct"/>
          </w:tcPr>
          <w:p w:rsidR="00235FA2" w:rsidRPr="001017DE" w:rsidRDefault="00235FA2" w:rsidP="00FD732D">
            <w:pPr>
              <w:widowControl w:val="0"/>
            </w:pPr>
            <w:r w:rsidRPr="001017DE">
              <w:rPr>
                <w:b/>
              </w:rPr>
              <w:t>Tema.</w:t>
            </w:r>
            <w:r w:rsidRPr="001017DE">
              <w:t xml:space="preserve"> </w:t>
            </w:r>
            <w:r w:rsidRPr="001017DE">
              <w:rPr>
                <w:b/>
                <w:i/>
              </w:rPr>
              <w:t>Vidinė varža ir jos poveikis baterijai</w:t>
            </w:r>
          </w:p>
        </w:tc>
      </w:tr>
      <w:tr w:rsidR="001017DE" w:rsidRPr="001017DE" w:rsidTr="0093043D">
        <w:trPr>
          <w:trHeight w:val="57"/>
          <w:jc w:val="center"/>
        </w:trPr>
        <w:tc>
          <w:tcPr>
            <w:tcW w:w="947" w:type="pct"/>
            <w:vMerge/>
          </w:tcPr>
          <w:p w:rsidR="00235FA2" w:rsidRPr="001017DE" w:rsidRDefault="00235FA2" w:rsidP="00FD732D">
            <w:pPr>
              <w:widowControl w:val="0"/>
            </w:pPr>
          </w:p>
        </w:tc>
        <w:tc>
          <w:tcPr>
            <w:tcW w:w="1219" w:type="pct"/>
          </w:tcPr>
          <w:p w:rsidR="00235FA2" w:rsidRPr="001017DE" w:rsidRDefault="00235FA2" w:rsidP="00FD732D">
            <w:pPr>
              <w:widowControl w:val="0"/>
            </w:pPr>
            <w:r w:rsidRPr="001017DE">
              <w:t xml:space="preserve">5.4. Įvardyti </w:t>
            </w:r>
            <w:proofErr w:type="spellStart"/>
            <w:r w:rsidRPr="001017DE">
              <w:t>termoelementų</w:t>
            </w:r>
            <w:proofErr w:type="spellEnd"/>
            <w:r w:rsidRPr="001017DE">
              <w:t xml:space="preserve"> konstrukciją, medžiagas ir veikimą.</w:t>
            </w:r>
          </w:p>
        </w:tc>
        <w:tc>
          <w:tcPr>
            <w:tcW w:w="2834" w:type="pct"/>
          </w:tcPr>
          <w:p w:rsidR="00235FA2" w:rsidRPr="001017DE" w:rsidRDefault="00235FA2" w:rsidP="00FD732D">
            <w:pPr>
              <w:widowControl w:val="0"/>
            </w:pPr>
            <w:r w:rsidRPr="001017DE">
              <w:rPr>
                <w:b/>
              </w:rPr>
              <w:t>Tema.</w:t>
            </w:r>
            <w:r w:rsidRPr="001017DE">
              <w:t xml:space="preserve"> </w:t>
            </w:r>
            <w:proofErr w:type="spellStart"/>
            <w:r w:rsidRPr="001017DE">
              <w:rPr>
                <w:b/>
                <w:i/>
              </w:rPr>
              <w:t>Termoelementų</w:t>
            </w:r>
            <w:proofErr w:type="spellEnd"/>
            <w:r w:rsidRPr="001017DE">
              <w:rPr>
                <w:b/>
                <w:i/>
              </w:rPr>
              <w:t xml:space="preserve"> konstrukcija, medžiagos ir veikimas</w:t>
            </w:r>
          </w:p>
        </w:tc>
      </w:tr>
      <w:tr w:rsidR="001017DE" w:rsidRPr="001017DE" w:rsidTr="0093043D">
        <w:trPr>
          <w:trHeight w:val="57"/>
          <w:jc w:val="center"/>
        </w:trPr>
        <w:tc>
          <w:tcPr>
            <w:tcW w:w="947" w:type="pct"/>
            <w:vMerge/>
          </w:tcPr>
          <w:p w:rsidR="00235FA2" w:rsidRPr="001017DE" w:rsidRDefault="00235FA2" w:rsidP="00FD732D">
            <w:pPr>
              <w:widowControl w:val="0"/>
            </w:pPr>
          </w:p>
        </w:tc>
        <w:tc>
          <w:tcPr>
            <w:tcW w:w="1219" w:type="pct"/>
          </w:tcPr>
          <w:p w:rsidR="00235FA2" w:rsidRPr="001017DE" w:rsidRDefault="00235FA2" w:rsidP="00FD732D">
            <w:pPr>
              <w:pStyle w:val="NoSpacing"/>
              <w:widowControl w:val="0"/>
            </w:pPr>
            <w:r w:rsidRPr="001017DE">
              <w:t xml:space="preserve">5.5. Apibūdinti </w:t>
            </w:r>
            <w:proofErr w:type="spellStart"/>
            <w:r w:rsidRPr="001017DE">
              <w:t>fotoelementų</w:t>
            </w:r>
            <w:proofErr w:type="spellEnd"/>
            <w:r w:rsidRPr="001017DE">
              <w:t xml:space="preserve"> veikimą.</w:t>
            </w:r>
          </w:p>
        </w:tc>
        <w:tc>
          <w:tcPr>
            <w:tcW w:w="2834" w:type="pct"/>
          </w:tcPr>
          <w:p w:rsidR="00235FA2" w:rsidRPr="001017DE" w:rsidRDefault="00235FA2" w:rsidP="00FD732D">
            <w:pPr>
              <w:widowControl w:val="0"/>
            </w:pPr>
            <w:r w:rsidRPr="001017DE">
              <w:rPr>
                <w:b/>
              </w:rPr>
              <w:t>Tema.</w:t>
            </w:r>
            <w:r w:rsidRPr="001017DE">
              <w:t xml:space="preserve"> </w:t>
            </w:r>
            <w:proofErr w:type="spellStart"/>
            <w:r w:rsidRPr="001017DE">
              <w:rPr>
                <w:b/>
                <w:i/>
              </w:rPr>
              <w:t>Fotoelementų</w:t>
            </w:r>
            <w:proofErr w:type="spellEnd"/>
            <w:r w:rsidRPr="001017DE">
              <w:rPr>
                <w:b/>
                <w:i/>
              </w:rPr>
              <w:t xml:space="preserve"> veikimas</w:t>
            </w:r>
          </w:p>
        </w:tc>
      </w:tr>
      <w:tr w:rsidR="001017DE" w:rsidRPr="001017DE" w:rsidTr="0093043D">
        <w:trPr>
          <w:trHeight w:val="57"/>
          <w:jc w:val="center"/>
        </w:trPr>
        <w:tc>
          <w:tcPr>
            <w:tcW w:w="947" w:type="pct"/>
            <w:vMerge w:val="restart"/>
          </w:tcPr>
          <w:p w:rsidR="00235FA2" w:rsidRPr="001017DE" w:rsidRDefault="003E2696" w:rsidP="00FD732D">
            <w:pPr>
              <w:widowControl w:val="0"/>
            </w:pPr>
            <w:r w:rsidRPr="001017DE">
              <w:t xml:space="preserve">6. Apibūdinti kintamosios </w:t>
            </w:r>
            <w:r w:rsidR="00235FA2" w:rsidRPr="001017DE">
              <w:t>srovės teoriją.</w:t>
            </w:r>
          </w:p>
        </w:tc>
        <w:tc>
          <w:tcPr>
            <w:tcW w:w="1219" w:type="pct"/>
          </w:tcPr>
          <w:p w:rsidR="00235FA2" w:rsidRPr="001017DE" w:rsidRDefault="00235FA2" w:rsidP="00FD732D">
            <w:pPr>
              <w:widowControl w:val="0"/>
            </w:pPr>
            <w:r w:rsidRPr="001017DE">
              <w:t>6.1. Apibrėžti sinusoidines bangas.</w:t>
            </w:r>
          </w:p>
        </w:tc>
        <w:tc>
          <w:tcPr>
            <w:tcW w:w="2834" w:type="pct"/>
          </w:tcPr>
          <w:p w:rsidR="00235FA2" w:rsidRPr="001017DE" w:rsidRDefault="00235FA2" w:rsidP="00FD732D">
            <w:pPr>
              <w:pStyle w:val="NoSpacing"/>
              <w:widowControl w:val="0"/>
              <w:rPr>
                <w:b/>
                <w:i/>
              </w:rPr>
            </w:pPr>
            <w:r w:rsidRPr="001017DE">
              <w:rPr>
                <w:b/>
              </w:rPr>
              <w:t>Tema.</w:t>
            </w:r>
            <w:r w:rsidRPr="001017DE">
              <w:t xml:space="preserve"> </w:t>
            </w:r>
            <w:r w:rsidRPr="001017DE">
              <w:rPr>
                <w:b/>
                <w:i/>
              </w:rPr>
              <w:t>Sinusoidinės bangos: fazė, periodas, dažnis, ciklas</w:t>
            </w:r>
          </w:p>
        </w:tc>
      </w:tr>
      <w:tr w:rsidR="001017DE" w:rsidRPr="001017DE" w:rsidTr="0093043D">
        <w:trPr>
          <w:trHeight w:val="57"/>
          <w:jc w:val="center"/>
        </w:trPr>
        <w:tc>
          <w:tcPr>
            <w:tcW w:w="947" w:type="pct"/>
            <w:vMerge/>
          </w:tcPr>
          <w:p w:rsidR="00235FA2" w:rsidRPr="001017DE" w:rsidRDefault="00235FA2" w:rsidP="00FD732D">
            <w:pPr>
              <w:widowControl w:val="0"/>
            </w:pPr>
          </w:p>
        </w:tc>
        <w:tc>
          <w:tcPr>
            <w:tcW w:w="1219" w:type="pct"/>
          </w:tcPr>
          <w:p w:rsidR="00235FA2" w:rsidRPr="001017DE" w:rsidRDefault="00235FA2" w:rsidP="00FD732D">
            <w:pPr>
              <w:widowControl w:val="0"/>
            </w:pPr>
            <w:r w:rsidRPr="001017DE">
              <w:t>6.2. Apskaičiuoti srovės stiprį.</w:t>
            </w:r>
          </w:p>
        </w:tc>
        <w:tc>
          <w:tcPr>
            <w:tcW w:w="2834" w:type="pct"/>
          </w:tcPr>
          <w:p w:rsidR="00235FA2" w:rsidRPr="001017DE" w:rsidRDefault="00235FA2" w:rsidP="00FD732D">
            <w:pPr>
              <w:widowControl w:val="0"/>
              <w:rPr>
                <w:b/>
                <w:i/>
              </w:rPr>
            </w:pPr>
            <w:r w:rsidRPr="001017DE">
              <w:rPr>
                <w:b/>
              </w:rPr>
              <w:t>Tema.</w:t>
            </w:r>
            <w:r w:rsidRPr="001017DE">
              <w:t xml:space="preserve"> </w:t>
            </w:r>
            <w:r w:rsidRPr="001017DE">
              <w:rPr>
                <w:b/>
                <w:i/>
              </w:rPr>
              <w:t>Momentinės, vidutinės, vidutinės kvadratinės, didžiausiosios srovės stiprio vertės, srovės stiprio amplitudė ir jų skaičiavimas pagal įtampą, srovės stiprį ir galią</w:t>
            </w:r>
          </w:p>
        </w:tc>
      </w:tr>
      <w:tr w:rsidR="001017DE" w:rsidRPr="001017DE" w:rsidTr="0093043D">
        <w:trPr>
          <w:trHeight w:val="57"/>
          <w:jc w:val="center"/>
        </w:trPr>
        <w:tc>
          <w:tcPr>
            <w:tcW w:w="947" w:type="pct"/>
            <w:vMerge/>
          </w:tcPr>
          <w:p w:rsidR="00235FA2" w:rsidRPr="001017DE" w:rsidRDefault="00235FA2" w:rsidP="00FD732D">
            <w:pPr>
              <w:widowControl w:val="0"/>
            </w:pPr>
          </w:p>
        </w:tc>
        <w:tc>
          <w:tcPr>
            <w:tcW w:w="1219" w:type="pct"/>
          </w:tcPr>
          <w:p w:rsidR="00235FA2" w:rsidRPr="001017DE" w:rsidRDefault="00235FA2" w:rsidP="00FD732D">
            <w:pPr>
              <w:widowControl w:val="0"/>
            </w:pPr>
            <w:r w:rsidRPr="001017DE">
              <w:t>6.4. Apibūdinti impulsus.</w:t>
            </w:r>
          </w:p>
        </w:tc>
        <w:tc>
          <w:tcPr>
            <w:tcW w:w="2834" w:type="pct"/>
          </w:tcPr>
          <w:p w:rsidR="00235FA2" w:rsidRPr="001017DE" w:rsidRDefault="00235FA2" w:rsidP="00FD732D">
            <w:pPr>
              <w:widowControl w:val="0"/>
            </w:pPr>
            <w:r w:rsidRPr="001017DE">
              <w:rPr>
                <w:b/>
              </w:rPr>
              <w:t>Tema.</w:t>
            </w:r>
            <w:r w:rsidRPr="001017DE">
              <w:t xml:space="preserve"> </w:t>
            </w:r>
            <w:r w:rsidRPr="001017DE">
              <w:rPr>
                <w:b/>
                <w:i/>
              </w:rPr>
              <w:t>Trikampiai / stačiakampiai impulsai</w:t>
            </w:r>
          </w:p>
        </w:tc>
      </w:tr>
      <w:tr w:rsidR="001017DE" w:rsidRPr="001017DE" w:rsidTr="0093043D">
        <w:trPr>
          <w:trHeight w:val="57"/>
          <w:jc w:val="center"/>
        </w:trPr>
        <w:tc>
          <w:tcPr>
            <w:tcW w:w="947" w:type="pct"/>
            <w:vMerge/>
          </w:tcPr>
          <w:p w:rsidR="00235FA2" w:rsidRPr="001017DE" w:rsidRDefault="00235FA2" w:rsidP="00FD732D">
            <w:pPr>
              <w:widowControl w:val="0"/>
            </w:pPr>
          </w:p>
        </w:tc>
        <w:tc>
          <w:tcPr>
            <w:tcW w:w="1219" w:type="pct"/>
          </w:tcPr>
          <w:p w:rsidR="00235FA2" w:rsidRPr="001017DE" w:rsidRDefault="00235FA2" w:rsidP="00FD732D">
            <w:pPr>
              <w:pStyle w:val="NoSpacing"/>
              <w:widowControl w:val="0"/>
            </w:pPr>
            <w:r w:rsidRPr="001017DE">
              <w:t>6.5. Įvardyti srovės principus.</w:t>
            </w:r>
          </w:p>
        </w:tc>
        <w:tc>
          <w:tcPr>
            <w:tcW w:w="2834" w:type="pct"/>
          </w:tcPr>
          <w:p w:rsidR="00235FA2" w:rsidRPr="001017DE" w:rsidRDefault="00235FA2" w:rsidP="00FD732D">
            <w:pPr>
              <w:widowControl w:val="0"/>
            </w:pPr>
            <w:r w:rsidRPr="001017DE">
              <w:rPr>
                <w:b/>
              </w:rPr>
              <w:t>Tema.</w:t>
            </w:r>
            <w:r w:rsidRPr="001017DE">
              <w:t xml:space="preserve"> </w:t>
            </w:r>
            <w:r w:rsidR="001C60AB" w:rsidRPr="001017DE">
              <w:rPr>
                <w:b/>
                <w:i/>
              </w:rPr>
              <w:t>Vienfazės / trifazės srovės principai</w:t>
            </w:r>
          </w:p>
        </w:tc>
      </w:tr>
      <w:tr w:rsidR="001017DE" w:rsidRPr="001017DE" w:rsidTr="0093043D">
        <w:trPr>
          <w:trHeight w:val="57"/>
          <w:jc w:val="center"/>
        </w:trPr>
        <w:tc>
          <w:tcPr>
            <w:tcW w:w="947" w:type="pct"/>
          </w:tcPr>
          <w:p w:rsidR="00A34168" w:rsidRPr="001017DE" w:rsidRDefault="00077BE3" w:rsidP="00FD732D">
            <w:pPr>
              <w:pStyle w:val="NoSpacing"/>
              <w:widowControl w:val="0"/>
              <w:rPr>
                <w:highlight w:val="yellow"/>
              </w:rPr>
            </w:pPr>
            <w:r>
              <w:t>Mokymosi pasiekimų vertinimo kriterijai</w:t>
            </w:r>
          </w:p>
        </w:tc>
        <w:tc>
          <w:tcPr>
            <w:tcW w:w="4053" w:type="pct"/>
            <w:gridSpan w:val="2"/>
          </w:tcPr>
          <w:p w:rsidR="00A34168" w:rsidRPr="001017DE" w:rsidRDefault="00DD19F2" w:rsidP="00FD732D">
            <w:pPr>
              <w:widowControl w:val="0"/>
              <w:rPr>
                <w:rFonts w:eastAsia="Calibri"/>
              </w:rPr>
            </w:pPr>
            <w:r w:rsidRPr="001017DE">
              <w:rPr>
                <w:rFonts w:eastAsia="Calibri"/>
              </w:rPr>
              <w:t xml:space="preserve">Mokinio </w:t>
            </w:r>
            <w:r w:rsidR="00F110F9" w:rsidRPr="001017DE">
              <w:rPr>
                <w:rFonts w:eastAsia="Calibri"/>
              </w:rPr>
              <w:t xml:space="preserve">pasiekimai vertinami standartinio egzamino metu. </w:t>
            </w:r>
            <w:r w:rsidR="003439B3" w:rsidRPr="001017DE">
              <w:rPr>
                <w:rFonts w:eastAsia="Calibri"/>
              </w:rPr>
              <w:t>Modulio „Elektrotechnikos pagrindai“ e</w:t>
            </w:r>
            <w:r w:rsidR="00F110F9" w:rsidRPr="001017DE">
              <w:rPr>
                <w:rFonts w:eastAsia="Calibri"/>
              </w:rPr>
              <w:t xml:space="preserve">gzamino metu </w:t>
            </w:r>
            <w:proofErr w:type="spellStart"/>
            <w:r w:rsidR="00F110F9" w:rsidRPr="001017DE">
              <w:rPr>
                <w:rFonts w:eastAsia="Calibri"/>
              </w:rPr>
              <w:t>pateikiamami</w:t>
            </w:r>
            <w:proofErr w:type="spellEnd"/>
            <w:r w:rsidR="00F110F9" w:rsidRPr="001017DE">
              <w:rPr>
                <w:rFonts w:eastAsia="Calibri"/>
              </w:rPr>
              <w:t xml:space="preserve"> </w:t>
            </w:r>
            <w:r w:rsidR="003439B3" w:rsidRPr="001017DE">
              <w:rPr>
                <w:rFonts w:eastAsia="Calibri"/>
              </w:rPr>
              <w:t xml:space="preserve">20 </w:t>
            </w:r>
            <w:r w:rsidR="00F110F9" w:rsidRPr="001017DE">
              <w:rPr>
                <w:rFonts w:eastAsia="Calibri"/>
              </w:rPr>
              <w:t>klausim</w:t>
            </w:r>
            <w:r w:rsidR="003439B3" w:rsidRPr="001017DE">
              <w:rPr>
                <w:rFonts w:eastAsia="Calibri"/>
              </w:rPr>
              <w:t>ų</w:t>
            </w:r>
            <w:r w:rsidR="00F110F9" w:rsidRPr="001017DE">
              <w:rPr>
                <w:rFonts w:eastAsia="Calibri"/>
              </w:rPr>
              <w:t xml:space="preserve"> su atsakymo variantais</w:t>
            </w:r>
            <w:r w:rsidR="003439B3" w:rsidRPr="001017DE">
              <w:rPr>
                <w:rFonts w:eastAsia="Calibri"/>
              </w:rPr>
              <w:t>, kuriems atsakyti skiriama 25 minutės</w:t>
            </w:r>
            <w:r w:rsidR="00F110F9" w:rsidRPr="001017DE">
              <w:rPr>
                <w:rFonts w:eastAsia="Calibri"/>
              </w:rPr>
              <w:t>. Kiekvieno klausimo su atsakymų variantais turi būti pateikti 3 atsakymo variantai, iš kurių vienas turi būti teisingas. Į kiekvieną klausimą turi būti pateiktas standartinis atsakymas, kuris apima visus ž</w:t>
            </w:r>
            <w:r w:rsidR="003439B3" w:rsidRPr="001017DE">
              <w:rPr>
                <w:rFonts w:eastAsia="Calibri"/>
              </w:rPr>
              <w:t xml:space="preserve">inomus alternatyvius atsakymus, </w:t>
            </w:r>
            <w:r w:rsidR="00F110F9" w:rsidRPr="001017DE">
              <w:rPr>
                <w:rFonts w:eastAsia="Calibri"/>
              </w:rPr>
              <w:t>tinkančius kitiems poskyriams.</w:t>
            </w:r>
            <w:r w:rsidR="00142AE4" w:rsidRPr="001017DE">
              <w:rPr>
                <w:rFonts w:eastAsia="Calibri"/>
              </w:rPr>
              <w:t xml:space="preserve"> Klausimai turi atspindėti modulyje išdėstytus dalykus.</w:t>
            </w:r>
            <w:r w:rsidR="003439B3" w:rsidRPr="001017DE">
              <w:rPr>
                <w:rFonts w:eastAsia="Calibri"/>
              </w:rPr>
              <w:t xml:space="preserve"> </w:t>
            </w:r>
            <w:r w:rsidR="00C539B1" w:rsidRPr="001017DE">
              <w:rPr>
                <w:rFonts w:eastAsia="Calibri"/>
              </w:rPr>
              <w:t>Modulio egzamino teigiamas įvertinimas pagal klausimus su atsakymų variantais yra 75</w:t>
            </w:r>
            <w:r w:rsidR="00FC1E20" w:rsidRPr="001017DE">
              <w:rPr>
                <w:rFonts w:eastAsia="Calibri"/>
              </w:rPr>
              <w:t xml:space="preserve"> </w:t>
            </w:r>
            <w:r w:rsidR="00C539B1" w:rsidRPr="001017DE">
              <w:rPr>
                <w:rFonts w:eastAsia="Calibri"/>
              </w:rPr>
              <w:t xml:space="preserve">%, </w:t>
            </w:r>
            <w:proofErr w:type="spellStart"/>
            <w:r w:rsidR="00C539B1" w:rsidRPr="001017DE">
              <w:rPr>
                <w:rFonts w:eastAsia="Calibri"/>
              </w:rPr>
              <w:t>t.y</w:t>
            </w:r>
            <w:proofErr w:type="spellEnd"/>
            <w:r w:rsidR="00C539B1" w:rsidRPr="001017DE">
              <w:rPr>
                <w:rFonts w:eastAsia="Calibri"/>
              </w:rPr>
              <w:t xml:space="preserve">. minimaliai reikia atsakyti teisingai į 15 iš 20 klausimų. </w:t>
            </w:r>
            <w:r w:rsidR="00FE2BEF" w:rsidRPr="001017DE">
              <w:rPr>
                <w:rFonts w:eastAsia="Calibri"/>
              </w:rPr>
              <w:t xml:space="preserve">Mokiniui draudžiama naudotis mokomąja literatūra. </w:t>
            </w:r>
            <w:r w:rsidR="00C539B1" w:rsidRPr="001017DE">
              <w:rPr>
                <w:rFonts w:eastAsia="Calibri"/>
              </w:rPr>
              <w:t xml:space="preserve">Sprendžiant, ar </w:t>
            </w:r>
            <w:r w:rsidR="00142AE4" w:rsidRPr="001017DE">
              <w:rPr>
                <w:rFonts w:eastAsia="Calibri"/>
              </w:rPr>
              <w:t>mokinys</w:t>
            </w:r>
            <w:r w:rsidR="00C539B1" w:rsidRPr="001017DE">
              <w:rPr>
                <w:rFonts w:eastAsia="Calibri"/>
              </w:rPr>
              <w:t xml:space="preserve"> išlaikė egzaminą, neigiamų taš</w:t>
            </w:r>
            <w:r w:rsidR="00FE2BEF" w:rsidRPr="001017DE">
              <w:rPr>
                <w:rFonts w:eastAsia="Calibri"/>
              </w:rPr>
              <w:t>kų sistemos naudoti neleidžiama.</w:t>
            </w:r>
          </w:p>
        </w:tc>
      </w:tr>
      <w:tr w:rsidR="001017DE" w:rsidRPr="001017DE" w:rsidTr="0093043D">
        <w:trPr>
          <w:trHeight w:val="57"/>
          <w:jc w:val="center"/>
        </w:trPr>
        <w:tc>
          <w:tcPr>
            <w:tcW w:w="947" w:type="pct"/>
          </w:tcPr>
          <w:p w:rsidR="00A34168" w:rsidRPr="001017DE" w:rsidRDefault="00A34168" w:rsidP="00FD732D">
            <w:pPr>
              <w:pStyle w:val="2vidutinistinklelis1"/>
              <w:widowControl w:val="0"/>
            </w:pPr>
            <w:r w:rsidRPr="001017DE">
              <w:t>Reikalavimai mokymui skirtiems metodiniams ir materialiesiems ištekliams</w:t>
            </w:r>
          </w:p>
        </w:tc>
        <w:tc>
          <w:tcPr>
            <w:tcW w:w="4053" w:type="pct"/>
            <w:gridSpan w:val="2"/>
          </w:tcPr>
          <w:p w:rsidR="00A34168" w:rsidRPr="001017DE" w:rsidRDefault="00A34168" w:rsidP="00FD732D">
            <w:pPr>
              <w:widowControl w:val="0"/>
              <w:rPr>
                <w:rFonts w:eastAsia="Calibri"/>
                <w:i/>
              </w:rPr>
            </w:pPr>
            <w:r w:rsidRPr="001017DE">
              <w:rPr>
                <w:rFonts w:eastAsia="Calibri"/>
                <w:i/>
              </w:rPr>
              <w:t>Mokymo(si) medžiaga:</w:t>
            </w:r>
          </w:p>
          <w:p w:rsidR="0042245A" w:rsidRPr="001017DE" w:rsidRDefault="0042245A" w:rsidP="00FD732D">
            <w:pPr>
              <w:widowControl w:val="0"/>
              <w:numPr>
                <w:ilvl w:val="0"/>
                <w:numId w:val="3"/>
              </w:numPr>
              <w:ind w:left="0" w:firstLine="0"/>
            </w:pPr>
            <w:r w:rsidRPr="001017DE">
              <w:t>Orlaivių mechaniko modulinė profesinio mokymo programa</w:t>
            </w:r>
          </w:p>
          <w:p w:rsidR="0042245A" w:rsidRPr="001017DE" w:rsidRDefault="0042245A" w:rsidP="00FD732D">
            <w:pPr>
              <w:widowControl w:val="0"/>
              <w:numPr>
                <w:ilvl w:val="0"/>
                <w:numId w:val="3"/>
              </w:numPr>
              <w:ind w:left="0" w:firstLine="0"/>
            </w:pPr>
            <w:r w:rsidRPr="001017DE">
              <w:t xml:space="preserve">Vadovėliai </w:t>
            </w:r>
            <w:r w:rsidR="007D6594" w:rsidRPr="001017DE">
              <w:t>(</w:t>
            </w:r>
            <w:proofErr w:type="spellStart"/>
            <w:r w:rsidR="007D6594" w:rsidRPr="001017DE">
              <w:t>Aviation</w:t>
            </w:r>
            <w:proofErr w:type="spellEnd"/>
            <w:r w:rsidR="007D6594" w:rsidRPr="001017DE">
              <w:t xml:space="preserve"> </w:t>
            </w:r>
            <w:proofErr w:type="spellStart"/>
            <w:r w:rsidR="007D6594" w:rsidRPr="001017DE">
              <w:t>Maintenance</w:t>
            </w:r>
            <w:proofErr w:type="spellEnd"/>
            <w:r w:rsidR="007D6594" w:rsidRPr="001017DE">
              <w:t xml:space="preserve"> </w:t>
            </w:r>
            <w:proofErr w:type="spellStart"/>
            <w:r w:rsidR="007D6594" w:rsidRPr="001017DE">
              <w:t>Technician</w:t>
            </w:r>
            <w:proofErr w:type="spellEnd"/>
            <w:r w:rsidR="007D6594" w:rsidRPr="001017DE">
              <w:t xml:space="preserve"> </w:t>
            </w:r>
            <w:proofErr w:type="spellStart"/>
            <w:r w:rsidR="007D6594" w:rsidRPr="001017DE">
              <w:t>Certification</w:t>
            </w:r>
            <w:proofErr w:type="spellEnd"/>
            <w:r w:rsidR="007D6594" w:rsidRPr="001017DE">
              <w:t xml:space="preserve"> </w:t>
            </w:r>
            <w:proofErr w:type="spellStart"/>
            <w:r w:rsidR="007D6594" w:rsidRPr="001017DE">
              <w:t>Series</w:t>
            </w:r>
            <w:proofErr w:type="spellEnd"/>
            <w:r w:rsidR="007D6594" w:rsidRPr="001017DE">
              <w:t>: Module 03 „</w:t>
            </w:r>
            <w:proofErr w:type="spellStart"/>
            <w:r w:rsidR="007D6594" w:rsidRPr="001017DE">
              <w:t>Electrical</w:t>
            </w:r>
            <w:proofErr w:type="spellEnd"/>
            <w:r w:rsidR="007D6594" w:rsidRPr="001017DE">
              <w:t xml:space="preserve"> Fundamentals“ </w:t>
            </w:r>
            <w:proofErr w:type="spellStart"/>
            <w:r w:rsidR="007D6594" w:rsidRPr="001017DE">
              <w:t>for</w:t>
            </w:r>
            <w:proofErr w:type="spellEnd"/>
            <w:r w:rsidR="007D6594" w:rsidRPr="001017DE">
              <w:t xml:space="preserve"> B1 </w:t>
            </w:r>
            <w:proofErr w:type="spellStart"/>
            <w:r w:rsidR="007D6594" w:rsidRPr="001017DE">
              <w:t>and</w:t>
            </w:r>
            <w:proofErr w:type="spellEnd"/>
            <w:r w:rsidR="007D6594" w:rsidRPr="001017DE">
              <w:t xml:space="preserve"> B2 </w:t>
            </w:r>
            <w:proofErr w:type="spellStart"/>
            <w:r w:rsidR="007D6594" w:rsidRPr="001017DE">
              <w:t>certification</w:t>
            </w:r>
            <w:proofErr w:type="spellEnd"/>
            <w:r w:rsidR="007D6594" w:rsidRPr="001017DE">
              <w:t xml:space="preserve">) </w:t>
            </w:r>
            <w:r w:rsidR="003E2696" w:rsidRPr="001017DE">
              <w:t>ir kita mokomoji medžiaga</w:t>
            </w:r>
          </w:p>
          <w:p w:rsidR="007D6594" w:rsidRPr="001017DE" w:rsidRDefault="007D6594" w:rsidP="00FD732D">
            <w:pPr>
              <w:widowControl w:val="0"/>
              <w:numPr>
                <w:ilvl w:val="0"/>
                <w:numId w:val="3"/>
              </w:numPr>
              <w:ind w:left="0" w:firstLine="0"/>
            </w:pPr>
            <w:r w:rsidRPr="001017DE">
              <w:t>Teisės aktai, reglamentuojantys darbuotojų saugos ir sveikatos reikalavimus</w:t>
            </w:r>
          </w:p>
          <w:p w:rsidR="00A34168" w:rsidRPr="001017DE" w:rsidRDefault="00A34168" w:rsidP="00FD732D">
            <w:pPr>
              <w:pStyle w:val="NoSpacing"/>
              <w:widowControl w:val="0"/>
              <w:rPr>
                <w:rFonts w:eastAsia="Calibri"/>
                <w:i/>
              </w:rPr>
            </w:pPr>
            <w:r w:rsidRPr="001017DE">
              <w:rPr>
                <w:rFonts w:eastAsia="Calibri"/>
                <w:i/>
              </w:rPr>
              <w:t>Mokymo(si) priemonės:</w:t>
            </w:r>
          </w:p>
          <w:p w:rsidR="005C6E7C" w:rsidRPr="001017DE" w:rsidRDefault="00203BAF" w:rsidP="00FD732D">
            <w:pPr>
              <w:pStyle w:val="NoSpacing"/>
              <w:widowControl w:val="0"/>
              <w:numPr>
                <w:ilvl w:val="0"/>
                <w:numId w:val="3"/>
              </w:numPr>
              <w:ind w:left="0" w:firstLine="0"/>
            </w:pPr>
            <w:r w:rsidRPr="001017DE">
              <w:t>Techninės priemonės mokymo(si) medžiagai iliustruoti, vizualizuoti</w:t>
            </w:r>
          </w:p>
          <w:p w:rsidR="0042245A" w:rsidRPr="001017DE" w:rsidRDefault="0042245A" w:rsidP="00FD732D">
            <w:pPr>
              <w:pStyle w:val="NoSpacing"/>
              <w:widowControl w:val="0"/>
              <w:numPr>
                <w:ilvl w:val="0"/>
                <w:numId w:val="3"/>
              </w:numPr>
              <w:ind w:left="0" w:firstLine="0"/>
            </w:pPr>
            <w:r w:rsidRPr="001017DE">
              <w:t xml:space="preserve">Įrankiais ir prietaisai, reikalingi mokyti pagal </w:t>
            </w:r>
            <w:r w:rsidR="003E2696" w:rsidRPr="001017DE">
              <w:t>patvirtintą mokymo kurso apimtį</w:t>
            </w:r>
          </w:p>
          <w:p w:rsidR="0042245A" w:rsidRPr="001017DE" w:rsidRDefault="0042245A" w:rsidP="00FD732D">
            <w:pPr>
              <w:pStyle w:val="NoSpacing"/>
              <w:widowControl w:val="0"/>
              <w:numPr>
                <w:ilvl w:val="0"/>
                <w:numId w:val="3"/>
              </w:numPr>
              <w:ind w:left="0" w:firstLine="0"/>
            </w:pPr>
            <w:r w:rsidRPr="001017DE">
              <w:t>Imitaciniai stendai,</w:t>
            </w:r>
            <w:r w:rsidR="003E2696" w:rsidRPr="001017DE">
              <w:t xml:space="preserve"> orlaivių komponentai ir mazgai</w:t>
            </w:r>
          </w:p>
          <w:p w:rsidR="00A34168" w:rsidRPr="001017DE" w:rsidRDefault="005C6E7C" w:rsidP="00FD732D">
            <w:pPr>
              <w:pStyle w:val="NoSpacing"/>
              <w:widowControl w:val="0"/>
              <w:numPr>
                <w:ilvl w:val="0"/>
                <w:numId w:val="3"/>
              </w:numPr>
              <w:ind w:left="0" w:firstLine="0"/>
            </w:pPr>
            <w:r w:rsidRPr="001017DE">
              <w:t>Kompiuterinės programos (elektroninė s</w:t>
            </w:r>
            <w:r w:rsidR="003E2696" w:rsidRPr="001017DE">
              <w:t xml:space="preserve">kaičiuoklė, pateikčių </w:t>
            </w:r>
            <w:proofErr w:type="spellStart"/>
            <w:r w:rsidR="003E2696" w:rsidRPr="001017DE">
              <w:t>rengyklė</w:t>
            </w:r>
            <w:proofErr w:type="spellEnd"/>
            <w:r w:rsidR="003E2696" w:rsidRPr="001017DE">
              <w:t>)</w:t>
            </w:r>
          </w:p>
        </w:tc>
      </w:tr>
      <w:tr w:rsidR="001017DE" w:rsidRPr="001017DE" w:rsidTr="0093043D">
        <w:trPr>
          <w:trHeight w:val="57"/>
          <w:jc w:val="center"/>
        </w:trPr>
        <w:tc>
          <w:tcPr>
            <w:tcW w:w="947" w:type="pct"/>
          </w:tcPr>
          <w:p w:rsidR="001C60AB" w:rsidRPr="001017DE" w:rsidRDefault="001C60AB" w:rsidP="00FD732D">
            <w:pPr>
              <w:pStyle w:val="2vidutinistinklelis1"/>
              <w:widowControl w:val="0"/>
            </w:pPr>
            <w:r w:rsidRPr="001017DE">
              <w:t>Reikalavimai teorinio ir praktinio mokymo vietai</w:t>
            </w:r>
          </w:p>
        </w:tc>
        <w:tc>
          <w:tcPr>
            <w:tcW w:w="4053" w:type="pct"/>
            <w:gridSpan w:val="2"/>
          </w:tcPr>
          <w:p w:rsidR="00743BC4" w:rsidRPr="001017DE" w:rsidRDefault="00743BC4" w:rsidP="00FD732D">
            <w:pPr>
              <w:widowControl w:val="0"/>
            </w:pPr>
            <w:r w:rsidRPr="001017DE">
              <w:t xml:space="preserve">Teoriniam mokymui ir </w:t>
            </w:r>
            <w:r w:rsidR="00B55CC3" w:rsidRPr="001017DE">
              <w:t>atsiskaitymui/egzaminui</w:t>
            </w:r>
            <w:r w:rsidRPr="001017DE">
              <w:t xml:space="preserve"> turi būti skirtos uždaros ir nuo kitų organizacijos įrenginių atskirtos patalpos. </w:t>
            </w:r>
            <w:r w:rsidR="00BC10B1" w:rsidRPr="001017DE">
              <w:t xml:space="preserve">Klasė ar kita mokymui(si) pritaikyta patalpa su techninėmis priemonėmis (kompiuteriu, vaizdo projektoriumi) mokymo(si) medžiagai pateikti. </w:t>
            </w:r>
            <w:r w:rsidRPr="001017DE">
              <w:t xml:space="preserve">Maksimalus klausytojų, dalyvaujančių bet kurių mokymo kursų teoriniuose užsiėmimuose, skaičius neturi viršyti 28. </w:t>
            </w:r>
            <w:r w:rsidR="00B55CC3" w:rsidRPr="001017DE">
              <w:t>Atsiskaitymui/egzaminui</w:t>
            </w:r>
            <w:r w:rsidRPr="001017DE">
              <w:t xml:space="preserve"> skirtos patalpos turi būti tokio dydžio, kad </w:t>
            </w:r>
            <w:r w:rsidR="00B55CC3" w:rsidRPr="001017DE">
              <w:t>atsiskaitymų/</w:t>
            </w:r>
            <w:r w:rsidRPr="001017DE">
              <w:t xml:space="preserve">egzaminų metu nė vienas iš </w:t>
            </w:r>
            <w:r w:rsidR="00B55CC3" w:rsidRPr="001017DE">
              <w:t>asmenų</w:t>
            </w:r>
            <w:r w:rsidRPr="001017DE">
              <w:t xml:space="preserve"> negalėtų įskaityti kito </w:t>
            </w:r>
            <w:r w:rsidR="00B55CC3" w:rsidRPr="001017DE">
              <w:t xml:space="preserve">asmens </w:t>
            </w:r>
            <w:r w:rsidRPr="001017DE">
              <w:t>dokumentų ar matyti kompiuterio ekrano.</w:t>
            </w:r>
          </w:p>
          <w:p w:rsidR="00F01D00" w:rsidRPr="001017DE" w:rsidRDefault="00743BC4" w:rsidP="00FD732D">
            <w:pPr>
              <w:widowControl w:val="0"/>
            </w:pPr>
            <w:r w:rsidRPr="001017DE">
              <w:lastRenderedPageBreak/>
              <w:t xml:space="preserve">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w:t>
            </w:r>
            <w:r w:rsidR="00BC10B1" w:rsidRPr="001017DE">
              <w:t>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93043D">
        <w:trPr>
          <w:trHeight w:val="57"/>
          <w:jc w:val="center"/>
        </w:trPr>
        <w:tc>
          <w:tcPr>
            <w:tcW w:w="947" w:type="pct"/>
          </w:tcPr>
          <w:p w:rsidR="00A34168" w:rsidRPr="001017DE" w:rsidRDefault="00A34168" w:rsidP="00FD732D">
            <w:pPr>
              <w:pStyle w:val="2vidutinistinklelis1"/>
              <w:widowControl w:val="0"/>
            </w:pPr>
            <w:r w:rsidRPr="001017DE">
              <w:lastRenderedPageBreak/>
              <w:t>Reikalavimai mokytojų dalykiniam pasirengimui (dalykinei kvalifikacijai)</w:t>
            </w:r>
          </w:p>
        </w:tc>
        <w:tc>
          <w:tcPr>
            <w:tcW w:w="4053" w:type="pct"/>
            <w:gridSpan w:val="2"/>
          </w:tcPr>
          <w:p w:rsidR="00A34168" w:rsidRPr="001017DE" w:rsidRDefault="00A34168" w:rsidP="00FD732D">
            <w:pPr>
              <w:widowControl w:val="0"/>
            </w:pPr>
            <w:r w:rsidRPr="001017DE">
              <w:t>Modulį gali vesti mokytojas, turintis:</w:t>
            </w:r>
          </w:p>
          <w:p w:rsidR="00A34168" w:rsidRPr="001017DE" w:rsidRDefault="00A34168" w:rsidP="00FD732D">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34168" w:rsidRPr="001017DE" w:rsidRDefault="00A34168" w:rsidP="00FD732D">
            <w:pPr>
              <w:pStyle w:val="2vidutinistinklelis1"/>
              <w:widowControl w:val="0"/>
            </w:pPr>
            <w:r w:rsidRPr="001017DE">
              <w:t xml:space="preserve">2) </w:t>
            </w:r>
            <w:r w:rsidR="009F156D" w:rsidRPr="001017DE">
              <w:t>elektrotechniko</w:t>
            </w:r>
            <w:r w:rsidRPr="001017DE">
              <w:t xml:space="preserve"> ar lygiavertę kvalifikaciją (išsilavinimą) arba ne mažesnę kaip </w:t>
            </w:r>
            <w:r w:rsidR="009F156D" w:rsidRPr="001017DE">
              <w:t>3</w:t>
            </w:r>
            <w:r w:rsidRPr="001017DE">
              <w:t xml:space="preserve"> metų</w:t>
            </w:r>
            <w:r w:rsidR="009F156D" w:rsidRPr="001017DE">
              <w:t xml:space="preserve"> elektrotechniko</w:t>
            </w:r>
            <w:r w:rsidR="001C60AB" w:rsidRPr="001017DE">
              <w:t xml:space="preserve"> profesinės veiklos patirtį</w:t>
            </w:r>
            <w:r w:rsidRPr="001017DE">
              <w:rPr>
                <w:iCs/>
              </w:rPr>
              <w:t>.</w:t>
            </w:r>
          </w:p>
        </w:tc>
      </w:tr>
    </w:tbl>
    <w:p w:rsidR="00A34168" w:rsidRPr="001017DE" w:rsidRDefault="00A34168" w:rsidP="00FD732D">
      <w:pPr>
        <w:widowControl w:val="0"/>
        <w:rPr>
          <w:lang w:val="pt-BR"/>
        </w:rPr>
      </w:pPr>
    </w:p>
    <w:p w:rsidR="00A34168" w:rsidRPr="001017DE" w:rsidRDefault="00A34168" w:rsidP="00FD732D">
      <w:pPr>
        <w:widowControl w:val="0"/>
        <w:rPr>
          <w:lang w:val="pt-BR"/>
        </w:rPr>
      </w:pPr>
    </w:p>
    <w:p w:rsidR="00A34168" w:rsidRPr="001017DE" w:rsidRDefault="00A34168" w:rsidP="00FD732D">
      <w:pPr>
        <w:widowControl w:val="0"/>
        <w:rPr>
          <w:b/>
          <w:lang w:val="pt-BR"/>
        </w:rPr>
      </w:pPr>
      <w:r w:rsidRPr="001017DE">
        <w:rPr>
          <w:b/>
        </w:rPr>
        <w:t>Modulio pavadinimas – „</w:t>
      </w:r>
      <w:r w:rsidR="001C60AB" w:rsidRPr="001017DE">
        <w:rPr>
          <w:b/>
        </w:rPr>
        <w:t>Skaitmeninės technologijos</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077BE3">
        <w:trPr>
          <w:trHeight w:val="57"/>
          <w:jc w:val="center"/>
        </w:trPr>
        <w:tc>
          <w:tcPr>
            <w:tcW w:w="947" w:type="pct"/>
          </w:tcPr>
          <w:p w:rsidR="00A34168" w:rsidRPr="001017DE" w:rsidRDefault="00A34168" w:rsidP="00FD732D">
            <w:pPr>
              <w:pStyle w:val="NoSpacing"/>
              <w:widowControl w:val="0"/>
            </w:pPr>
            <w:r w:rsidRPr="001017DE">
              <w:t>Valstybinis kodas</w:t>
            </w:r>
          </w:p>
        </w:tc>
        <w:tc>
          <w:tcPr>
            <w:tcW w:w="4053" w:type="pct"/>
            <w:gridSpan w:val="2"/>
          </w:tcPr>
          <w:p w:rsidR="00A34168" w:rsidRPr="001017DE" w:rsidRDefault="00853E2B" w:rsidP="00FD732D">
            <w:pPr>
              <w:pStyle w:val="NoSpacing"/>
              <w:widowControl w:val="0"/>
            </w:pPr>
            <w:r w:rsidRPr="001017DE">
              <w:t>4104151</w:t>
            </w:r>
          </w:p>
        </w:tc>
      </w:tr>
      <w:tr w:rsidR="001017DE" w:rsidRPr="001017DE" w:rsidTr="00077BE3">
        <w:trPr>
          <w:trHeight w:val="57"/>
          <w:jc w:val="center"/>
        </w:trPr>
        <w:tc>
          <w:tcPr>
            <w:tcW w:w="947" w:type="pct"/>
          </w:tcPr>
          <w:p w:rsidR="00A34168" w:rsidRPr="001017DE" w:rsidRDefault="00A34168" w:rsidP="00FD732D">
            <w:pPr>
              <w:pStyle w:val="NoSpacing"/>
              <w:widowControl w:val="0"/>
            </w:pPr>
            <w:r w:rsidRPr="001017DE">
              <w:t>Modulio LTKS lygis</w:t>
            </w:r>
          </w:p>
        </w:tc>
        <w:tc>
          <w:tcPr>
            <w:tcW w:w="4053" w:type="pct"/>
            <w:gridSpan w:val="2"/>
          </w:tcPr>
          <w:p w:rsidR="00A34168" w:rsidRPr="001017DE" w:rsidRDefault="001C60AB" w:rsidP="00FD732D">
            <w:pPr>
              <w:pStyle w:val="NoSpacing"/>
              <w:widowControl w:val="0"/>
            </w:pPr>
            <w:r w:rsidRPr="001017DE">
              <w:t>IV</w:t>
            </w:r>
          </w:p>
        </w:tc>
      </w:tr>
      <w:tr w:rsidR="001017DE" w:rsidRPr="001017DE" w:rsidTr="00077BE3">
        <w:trPr>
          <w:trHeight w:val="57"/>
          <w:jc w:val="center"/>
        </w:trPr>
        <w:tc>
          <w:tcPr>
            <w:tcW w:w="947" w:type="pct"/>
          </w:tcPr>
          <w:p w:rsidR="00A34168" w:rsidRPr="001017DE" w:rsidRDefault="00A34168" w:rsidP="00FD732D">
            <w:pPr>
              <w:pStyle w:val="NoSpacing"/>
              <w:widowControl w:val="0"/>
            </w:pPr>
            <w:r w:rsidRPr="001017DE">
              <w:t>Apimtis mokymosi kreditais</w:t>
            </w:r>
          </w:p>
        </w:tc>
        <w:tc>
          <w:tcPr>
            <w:tcW w:w="4053" w:type="pct"/>
            <w:gridSpan w:val="2"/>
          </w:tcPr>
          <w:p w:rsidR="00A34168" w:rsidRPr="001017DE" w:rsidRDefault="004B43AA" w:rsidP="00FD732D">
            <w:pPr>
              <w:pStyle w:val="NoSpacing"/>
              <w:widowControl w:val="0"/>
            </w:pPr>
            <w:r w:rsidRPr="001017DE">
              <w:t>1</w:t>
            </w:r>
          </w:p>
        </w:tc>
      </w:tr>
      <w:tr w:rsidR="001017DE" w:rsidRPr="001017DE" w:rsidTr="00077BE3">
        <w:trPr>
          <w:trHeight w:val="57"/>
          <w:jc w:val="center"/>
        </w:trPr>
        <w:tc>
          <w:tcPr>
            <w:tcW w:w="947" w:type="pct"/>
          </w:tcPr>
          <w:p w:rsidR="00D47088" w:rsidRPr="001017DE" w:rsidRDefault="00D47088" w:rsidP="00FD732D">
            <w:pPr>
              <w:pStyle w:val="NoSpacing"/>
              <w:widowControl w:val="0"/>
            </w:pPr>
            <w:r w:rsidRPr="001017DE">
              <w:t>Asmens pasirengimo mokytis modulyje reikalavimai (jei taikoma)</w:t>
            </w:r>
          </w:p>
        </w:tc>
        <w:tc>
          <w:tcPr>
            <w:tcW w:w="4053" w:type="pct"/>
            <w:gridSpan w:val="2"/>
          </w:tcPr>
          <w:p w:rsidR="00D47088" w:rsidRPr="001017DE" w:rsidRDefault="00D47088" w:rsidP="00FD732D">
            <w:pPr>
              <w:pStyle w:val="NoSpacing"/>
              <w:widowControl w:val="0"/>
            </w:pPr>
            <w:r w:rsidRPr="001017DE">
              <w:t>Netaikoma</w:t>
            </w:r>
          </w:p>
        </w:tc>
      </w:tr>
      <w:tr w:rsidR="001017DE" w:rsidRPr="001017DE" w:rsidTr="00077BE3">
        <w:trPr>
          <w:trHeight w:val="57"/>
          <w:jc w:val="center"/>
        </w:trPr>
        <w:tc>
          <w:tcPr>
            <w:tcW w:w="947" w:type="pct"/>
            <w:shd w:val="clear" w:color="auto" w:fill="F2F2F2"/>
          </w:tcPr>
          <w:p w:rsidR="00A34168" w:rsidRPr="001017DE" w:rsidRDefault="00A34168" w:rsidP="00FD732D">
            <w:pPr>
              <w:pStyle w:val="NoSpacing"/>
              <w:widowControl w:val="0"/>
              <w:rPr>
                <w:bCs/>
                <w:iCs/>
              </w:rPr>
            </w:pPr>
            <w:r w:rsidRPr="001017DE">
              <w:t>Kompetencijos</w:t>
            </w:r>
          </w:p>
        </w:tc>
        <w:tc>
          <w:tcPr>
            <w:tcW w:w="1219" w:type="pct"/>
            <w:shd w:val="clear" w:color="auto" w:fill="F2F2F2"/>
          </w:tcPr>
          <w:p w:rsidR="00A34168" w:rsidRPr="001017DE" w:rsidRDefault="00A34168" w:rsidP="00FD732D">
            <w:pPr>
              <w:pStyle w:val="NoSpacing"/>
              <w:widowControl w:val="0"/>
              <w:rPr>
                <w:bCs/>
                <w:iCs/>
                <w:lang w:val="de-DE"/>
              </w:rPr>
            </w:pPr>
            <w:r w:rsidRPr="001017DE">
              <w:rPr>
                <w:bCs/>
                <w:iCs/>
                <w:lang w:val="de-DE"/>
              </w:rPr>
              <w:t>Mokymosi rezultatai</w:t>
            </w:r>
          </w:p>
        </w:tc>
        <w:tc>
          <w:tcPr>
            <w:tcW w:w="2834" w:type="pct"/>
            <w:shd w:val="clear" w:color="auto" w:fill="F2F2F2"/>
          </w:tcPr>
          <w:p w:rsidR="00A34168" w:rsidRPr="001017DE" w:rsidRDefault="00A34168" w:rsidP="00FD732D">
            <w:pPr>
              <w:pStyle w:val="NoSpacing"/>
              <w:widowControl w:val="0"/>
              <w:rPr>
                <w:bCs/>
                <w:iCs/>
              </w:rPr>
            </w:pPr>
            <w:r w:rsidRPr="001017DE">
              <w:rPr>
                <w:bCs/>
                <w:iCs/>
                <w:lang w:val="de-DE"/>
              </w:rPr>
              <w:t>Rekomenduojamas turinys mokymosi rezultatams pasiekti</w:t>
            </w:r>
          </w:p>
        </w:tc>
      </w:tr>
      <w:tr w:rsidR="001017DE" w:rsidRPr="001017DE" w:rsidTr="00077BE3">
        <w:trPr>
          <w:trHeight w:val="57"/>
          <w:jc w:val="center"/>
        </w:trPr>
        <w:tc>
          <w:tcPr>
            <w:tcW w:w="947" w:type="pct"/>
          </w:tcPr>
          <w:p w:rsidR="00A34168" w:rsidRPr="001017DE" w:rsidRDefault="00A34168" w:rsidP="00FD732D">
            <w:pPr>
              <w:widowControl w:val="0"/>
            </w:pPr>
            <w:r w:rsidRPr="001017DE">
              <w:t xml:space="preserve">1. </w:t>
            </w:r>
            <w:r w:rsidR="00D47088" w:rsidRPr="001017DE">
              <w:t xml:space="preserve">Apibūdinti elektroninių </w:t>
            </w:r>
            <w:r w:rsidR="001C60AB" w:rsidRPr="001017DE">
              <w:t>prietaisų sistemas.</w:t>
            </w:r>
          </w:p>
        </w:tc>
        <w:tc>
          <w:tcPr>
            <w:tcW w:w="1219" w:type="pct"/>
          </w:tcPr>
          <w:p w:rsidR="00A34168" w:rsidRPr="001017DE" w:rsidRDefault="00A34168" w:rsidP="00FD732D">
            <w:pPr>
              <w:pStyle w:val="NoSpacing"/>
              <w:widowControl w:val="0"/>
            </w:pPr>
            <w:r w:rsidRPr="001017DE">
              <w:t xml:space="preserve">1.1. </w:t>
            </w:r>
            <w:r w:rsidR="001C60AB" w:rsidRPr="001017DE">
              <w:t>Apibūdinti tipinį sistemų ir elektroninių prietaisų išdėstymą įgulos kabinoje.</w:t>
            </w:r>
          </w:p>
        </w:tc>
        <w:tc>
          <w:tcPr>
            <w:tcW w:w="2834" w:type="pct"/>
          </w:tcPr>
          <w:p w:rsidR="00A34168" w:rsidRPr="001017DE" w:rsidRDefault="00A34168" w:rsidP="00FD732D">
            <w:pPr>
              <w:pStyle w:val="NoSpacing"/>
              <w:widowControl w:val="0"/>
            </w:pPr>
            <w:r w:rsidRPr="001017DE">
              <w:rPr>
                <w:b/>
              </w:rPr>
              <w:t>Tema.</w:t>
            </w:r>
            <w:r w:rsidRPr="001017DE">
              <w:t xml:space="preserve"> </w:t>
            </w:r>
            <w:r w:rsidR="001C60AB" w:rsidRPr="001017DE">
              <w:rPr>
                <w:b/>
                <w:i/>
              </w:rPr>
              <w:t>Tipinis sistemų išdėstymas ir elektroninių prietaisų išdėstymas įgulos kabinoje</w:t>
            </w:r>
          </w:p>
        </w:tc>
      </w:tr>
      <w:tr w:rsidR="001017DE" w:rsidRPr="001017DE" w:rsidTr="00077BE3">
        <w:trPr>
          <w:trHeight w:val="57"/>
          <w:jc w:val="center"/>
        </w:trPr>
        <w:tc>
          <w:tcPr>
            <w:tcW w:w="947" w:type="pct"/>
            <w:vMerge w:val="restart"/>
          </w:tcPr>
          <w:p w:rsidR="001C60AB" w:rsidRPr="001017DE" w:rsidRDefault="001C60AB" w:rsidP="00FD732D">
            <w:pPr>
              <w:widowControl w:val="0"/>
            </w:pPr>
            <w:r w:rsidRPr="001017DE">
              <w:t>2.</w:t>
            </w:r>
            <w:r w:rsidR="00D47088" w:rsidRPr="001017DE">
              <w:t xml:space="preserve"> Apibūdinti pagrindinius </w:t>
            </w:r>
            <w:r w:rsidRPr="001017DE">
              <w:t>kompiuterio sandaros</w:t>
            </w:r>
            <w:r w:rsidR="00D47088" w:rsidRPr="001017DE">
              <w:t xml:space="preserve"> </w:t>
            </w:r>
            <w:r w:rsidRPr="001017DE">
              <w:t>terminus.</w:t>
            </w:r>
          </w:p>
        </w:tc>
        <w:tc>
          <w:tcPr>
            <w:tcW w:w="1219" w:type="pct"/>
          </w:tcPr>
          <w:p w:rsidR="001C60AB" w:rsidRPr="001017DE" w:rsidRDefault="001C60AB" w:rsidP="00FD732D">
            <w:pPr>
              <w:widowControl w:val="0"/>
            </w:pPr>
            <w:r w:rsidRPr="001017DE">
              <w:t>2.1. Vartoti kompiuterinę terminiją.</w:t>
            </w:r>
          </w:p>
        </w:tc>
        <w:tc>
          <w:tcPr>
            <w:tcW w:w="2834" w:type="pct"/>
          </w:tcPr>
          <w:p w:rsidR="001C60AB" w:rsidRPr="001017DE" w:rsidRDefault="001C60AB" w:rsidP="00FD732D">
            <w:pPr>
              <w:widowControl w:val="0"/>
            </w:pPr>
            <w:r w:rsidRPr="001017DE">
              <w:rPr>
                <w:b/>
              </w:rPr>
              <w:t>Tema.</w:t>
            </w:r>
            <w:r w:rsidRPr="001017DE">
              <w:t xml:space="preserve"> </w:t>
            </w:r>
            <w:r w:rsidRPr="001017DE">
              <w:rPr>
                <w:b/>
                <w:i/>
              </w:rPr>
              <w:t>Kompiuterinė terminija (įskaitant terminus „bitas“, „baitas“, „programinė įranga“, „techninė įranga“, „procesorius“, „</w:t>
            </w:r>
            <w:proofErr w:type="spellStart"/>
            <w:r w:rsidRPr="001017DE">
              <w:rPr>
                <w:b/>
                <w:i/>
              </w:rPr>
              <w:t>integrinis</w:t>
            </w:r>
            <w:proofErr w:type="spellEnd"/>
            <w:r w:rsidRPr="001017DE">
              <w:rPr>
                <w:b/>
                <w:i/>
              </w:rPr>
              <w:t xml:space="preserve"> </w:t>
            </w:r>
            <w:proofErr w:type="spellStart"/>
            <w:r w:rsidRPr="001017DE">
              <w:rPr>
                <w:b/>
                <w:i/>
              </w:rPr>
              <w:t>grandynas</w:t>
            </w:r>
            <w:proofErr w:type="spellEnd"/>
            <w:r w:rsidRPr="001017DE">
              <w:rPr>
                <w:b/>
                <w:i/>
              </w:rPr>
              <w:t xml:space="preserve">“ ir įvairius atminties įrenginių terminus, pvz. RAM, ROM, PROM) </w:t>
            </w:r>
          </w:p>
        </w:tc>
      </w:tr>
      <w:tr w:rsidR="001017DE" w:rsidRPr="001017DE" w:rsidTr="00077BE3">
        <w:trPr>
          <w:trHeight w:val="57"/>
          <w:jc w:val="center"/>
        </w:trPr>
        <w:tc>
          <w:tcPr>
            <w:tcW w:w="947" w:type="pct"/>
            <w:vMerge/>
          </w:tcPr>
          <w:p w:rsidR="001C60AB" w:rsidRPr="001017DE" w:rsidRDefault="001C60AB" w:rsidP="00FD732D">
            <w:pPr>
              <w:pStyle w:val="NoSpacing"/>
              <w:widowControl w:val="0"/>
            </w:pPr>
          </w:p>
        </w:tc>
        <w:tc>
          <w:tcPr>
            <w:tcW w:w="1219" w:type="pct"/>
          </w:tcPr>
          <w:p w:rsidR="001C60AB" w:rsidRPr="001017DE" w:rsidRDefault="001C60AB" w:rsidP="00FD732D">
            <w:pPr>
              <w:pStyle w:val="NoSpacing"/>
              <w:widowControl w:val="0"/>
            </w:pPr>
            <w:r w:rsidRPr="001017DE">
              <w:t>2.2. Apibūdinti kompiuterinę technologiją taikomą orlaivio sistemose.</w:t>
            </w:r>
          </w:p>
        </w:tc>
        <w:tc>
          <w:tcPr>
            <w:tcW w:w="2834" w:type="pct"/>
          </w:tcPr>
          <w:p w:rsidR="001C60AB" w:rsidRPr="001017DE" w:rsidRDefault="001C60AB" w:rsidP="00FD732D">
            <w:pPr>
              <w:widowControl w:val="0"/>
            </w:pPr>
            <w:r w:rsidRPr="001017DE">
              <w:rPr>
                <w:b/>
              </w:rPr>
              <w:t>Tema.</w:t>
            </w:r>
            <w:r w:rsidRPr="001017DE">
              <w:t xml:space="preserve"> </w:t>
            </w:r>
            <w:r w:rsidRPr="001017DE">
              <w:rPr>
                <w:b/>
                <w:i/>
              </w:rPr>
              <w:t>Kompiuterinė technologija (taikoma orlaivio sistemose)</w:t>
            </w:r>
          </w:p>
        </w:tc>
      </w:tr>
      <w:tr w:rsidR="001017DE" w:rsidRPr="001017DE" w:rsidTr="00077BE3">
        <w:trPr>
          <w:trHeight w:val="57"/>
          <w:jc w:val="center"/>
        </w:trPr>
        <w:tc>
          <w:tcPr>
            <w:tcW w:w="947" w:type="pct"/>
            <w:vMerge w:val="restart"/>
          </w:tcPr>
          <w:p w:rsidR="001C60AB" w:rsidRPr="001017DE" w:rsidRDefault="00D47088" w:rsidP="00FD732D">
            <w:pPr>
              <w:widowControl w:val="0"/>
            </w:pPr>
            <w:r w:rsidRPr="001017DE">
              <w:t xml:space="preserve">3. Apibūdinti elektrostatinėms iškrovoms jautrius </w:t>
            </w:r>
            <w:r w:rsidR="001C60AB" w:rsidRPr="001017DE">
              <w:t>prietaisus.</w:t>
            </w:r>
          </w:p>
        </w:tc>
        <w:tc>
          <w:tcPr>
            <w:tcW w:w="1219" w:type="pct"/>
          </w:tcPr>
          <w:p w:rsidR="001C60AB" w:rsidRPr="001017DE" w:rsidRDefault="001C60AB" w:rsidP="00FD732D">
            <w:pPr>
              <w:widowControl w:val="0"/>
            </w:pPr>
            <w:r w:rsidRPr="001017DE">
              <w:t>3.1. Apibūdinti specialią elektrostatinėms iškrovoms jautrių sudedamųjų dalių priežiūrą.</w:t>
            </w:r>
          </w:p>
        </w:tc>
        <w:tc>
          <w:tcPr>
            <w:tcW w:w="2834" w:type="pct"/>
          </w:tcPr>
          <w:p w:rsidR="001C60AB" w:rsidRPr="001017DE" w:rsidRDefault="001C60AB" w:rsidP="00FD732D">
            <w:pPr>
              <w:widowControl w:val="0"/>
            </w:pPr>
            <w:r w:rsidRPr="001017DE">
              <w:rPr>
                <w:b/>
              </w:rPr>
              <w:t>Tema.</w:t>
            </w:r>
            <w:r w:rsidRPr="001017DE">
              <w:t xml:space="preserve"> </w:t>
            </w:r>
            <w:r w:rsidRPr="001017DE">
              <w:rPr>
                <w:b/>
                <w:i/>
              </w:rPr>
              <w:t>Speciali elektrostatinėms iškrovoms jautrių sudedamųjų dalių priežiūra</w:t>
            </w:r>
          </w:p>
        </w:tc>
      </w:tr>
      <w:tr w:rsidR="001017DE" w:rsidRPr="001017DE" w:rsidTr="00077BE3">
        <w:trPr>
          <w:trHeight w:val="57"/>
          <w:jc w:val="center"/>
        </w:trPr>
        <w:tc>
          <w:tcPr>
            <w:tcW w:w="947" w:type="pct"/>
            <w:vMerge/>
          </w:tcPr>
          <w:p w:rsidR="001C60AB" w:rsidRPr="001017DE" w:rsidRDefault="001C60AB" w:rsidP="00FD732D">
            <w:pPr>
              <w:widowControl w:val="0"/>
            </w:pPr>
          </w:p>
        </w:tc>
        <w:tc>
          <w:tcPr>
            <w:tcW w:w="1219" w:type="pct"/>
          </w:tcPr>
          <w:p w:rsidR="001C60AB" w:rsidRPr="001017DE" w:rsidRDefault="001C60AB" w:rsidP="00FD732D">
            <w:pPr>
              <w:widowControl w:val="0"/>
            </w:pPr>
            <w:r w:rsidRPr="001017DE">
              <w:t>3.2. Suvokti elektrostatinės iškrovos pavojų ir galimą žalą.</w:t>
            </w:r>
          </w:p>
        </w:tc>
        <w:tc>
          <w:tcPr>
            <w:tcW w:w="2834" w:type="pct"/>
          </w:tcPr>
          <w:p w:rsidR="001C60AB" w:rsidRPr="001017DE" w:rsidRDefault="001C60AB" w:rsidP="00FD732D">
            <w:pPr>
              <w:widowControl w:val="0"/>
            </w:pPr>
            <w:r w:rsidRPr="001017DE">
              <w:rPr>
                <w:b/>
              </w:rPr>
              <w:t>Tema.</w:t>
            </w:r>
            <w:r w:rsidRPr="001017DE">
              <w:t xml:space="preserve"> </w:t>
            </w:r>
            <w:r w:rsidRPr="001017DE">
              <w:rPr>
                <w:b/>
                <w:i/>
              </w:rPr>
              <w:t>Pavojaus ir galimos žalos suvokimas, sudedamųjų dalių ir personalo antistatinės saugos priemonės</w:t>
            </w:r>
          </w:p>
        </w:tc>
      </w:tr>
      <w:tr w:rsidR="001017DE" w:rsidRPr="001017DE" w:rsidTr="00077BE3">
        <w:trPr>
          <w:trHeight w:val="57"/>
          <w:jc w:val="center"/>
        </w:trPr>
        <w:tc>
          <w:tcPr>
            <w:tcW w:w="947" w:type="pct"/>
          </w:tcPr>
          <w:p w:rsidR="005A1E33" w:rsidRPr="001017DE" w:rsidRDefault="005A1E33" w:rsidP="00FD732D">
            <w:pPr>
              <w:pStyle w:val="NoSpacing"/>
              <w:widowControl w:val="0"/>
              <w:rPr>
                <w:highlight w:val="yellow"/>
              </w:rPr>
            </w:pPr>
            <w:r w:rsidRPr="001017DE">
              <w:t>Mokymosi</w:t>
            </w:r>
            <w:r w:rsidR="00077BE3">
              <w:t xml:space="preserve"> pasiekimų vertinimo kriterijai</w:t>
            </w:r>
          </w:p>
        </w:tc>
        <w:tc>
          <w:tcPr>
            <w:tcW w:w="4053" w:type="pct"/>
            <w:gridSpan w:val="2"/>
          </w:tcPr>
          <w:p w:rsidR="005A1E33" w:rsidRPr="001017DE" w:rsidRDefault="005A1E33" w:rsidP="00FD732D">
            <w:pPr>
              <w:widowControl w:val="0"/>
              <w:rPr>
                <w:rFonts w:eastAsia="Calibri"/>
                <w:i/>
              </w:rPr>
            </w:pPr>
            <w:r w:rsidRPr="001017DE">
              <w:rPr>
                <w:rFonts w:eastAsia="Calibri"/>
              </w:rPr>
              <w:t>Mokinio pasiekimai vertinami modulio baigiamojo testo metu. Modulio „</w:t>
            </w:r>
            <w:r w:rsidR="00F61A57" w:rsidRPr="001017DE">
              <w:rPr>
                <w:rFonts w:eastAsia="Calibri"/>
              </w:rPr>
              <w:t>Skaitmeninė technika ir elektroninių prietaisų sistemos</w:t>
            </w:r>
            <w:r w:rsidRPr="001017DE">
              <w:rPr>
                <w:rFonts w:eastAsia="Calibri"/>
              </w:rPr>
              <w:t xml:space="preserve">“ baigiamojo testo metu </w:t>
            </w:r>
            <w:proofErr w:type="spellStart"/>
            <w:r w:rsidRPr="001017DE">
              <w:rPr>
                <w:rFonts w:eastAsia="Calibri"/>
              </w:rPr>
              <w:t>pateikiamami</w:t>
            </w:r>
            <w:proofErr w:type="spellEnd"/>
            <w:r w:rsidRPr="001017DE">
              <w:rPr>
                <w:rFonts w:eastAsia="Calibri"/>
              </w:rPr>
              <w:t xml:space="preserve"> </w:t>
            </w:r>
            <w:r w:rsidR="00F61A57" w:rsidRPr="001017DE">
              <w:rPr>
                <w:rFonts w:eastAsia="Calibri"/>
              </w:rPr>
              <w:t>16</w:t>
            </w:r>
            <w:r w:rsidRPr="001017DE">
              <w:rPr>
                <w:rFonts w:eastAsia="Calibri"/>
              </w:rPr>
              <w:t xml:space="preserve"> klausimų su atsakymo variantais, kuriems atsakyti skiriama </w:t>
            </w:r>
            <w:r w:rsidR="00F61A57" w:rsidRPr="001017DE">
              <w:rPr>
                <w:rFonts w:eastAsia="Calibri"/>
              </w:rPr>
              <w:t>20</w:t>
            </w:r>
            <w:r w:rsidRPr="001017DE">
              <w:rPr>
                <w:rFonts w:eastAsia="Calibri"/>
              </w:rPr>
              <w:t xml:space="preserve"> minučių.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atspindėti modulyje išdėstytus dalykus. Modulio baigiamojo testo teigiamas įvertinimas pagal klausimus su atsakymų variantais yra 75</w:t>
            </w:r>
            <w:r w:rsidR="0041737B">
              <w:rPr>
                <w:rFonts w:eastAsia="Calibri"/>
              </w:rPr>
              <w:t xml:space="preserve"> </w:t>
            </w:r>
            <w:r w:rsidRPr="001017DE">
              <w:rPr>
                <w:rFonts w:eastAsia="Calibri"/>
              </w:rPr>
              <w:t xml:space="preserve">%, </w:t>
            </w:r>
            <w:proofErr w:type="spellStart"/>
            <w:r w:rsidRPr="001017DE">
              <w:rPr>
                <w:rFonts w:eastAsia="Calibri"/>
              </w:rPr>
              <w:t>t.y</w:t>
            </w:r>
            <w:proofErr w:type="spellEnd"/>
            <w:r w:rsidRPr="001017DE">
              <w:rPr>
                <w:rFonts w:eastAsia="Calibri"/>
              </w:rPr>
              <w:t xml:space="preserve">. minimaliai reikia atsakyti teisingai į </w:t>
            </w:r>
            <w:r w:rsidR="00F61A57" w:rsidRPr="001017DE">
              <w:rPr>
                <w:rFonts w:eastAsia="Calibri"/>
              </w:rPr>
              <w:t>12</w:t>
            </w:r>
            <w:r w:rsidRPr="001017DE">
              <w:rPr>
                <w:rFonts w:eastAsia="Calibri"/>
              </w:rPr>
              <w:t xml:space="preserve"> iš </w:t>
            </w:r>
            <w:r w:rsidR="00F61A57" w:rsidRPr="001017DE">
              <w:rPr>
                <w:rFonts w:eastAsia="Calibri"/>
              </w:rPr>
              <w:t>16</w:t>
            </w:r>
            <w:r w:rsidRPr="001017DE">
              <w:rPr>
                <w:rFonts w:eastAsia="Calibri"/>
              </w:rPr>
              <w:t xml:space="preserve"> klausimų. Mokiniui draudžiama naudotis mokomąja literatūra. Sprendžiant, ar mokinys išlaikė testą, neigiamų taškų sistemos naudoti neleidžiama.</w:t>
            </w:r>
          </w:p>
        </w:tc>
      </w:tr>
      <w:tr w:rsidR="001017DE" w:rsidRPr="001017DE" w:rsidTr="00077BE3">
        <w:trPr>
          <w:trHeight w:val="57"/>
          <w:jc w:val="center"/>
        </w:trPr>
        <w:tc>
          <w:tcPr>
            <w:tcW w:w="947" w:type="pct"/>
          </w:tcPr>
          <w:p w:rsidR="0063744A" w:rsidRPr="001017DE" w:rsidRDefault="0063744A" w:rsidP="00FD732D">
            <w:pPr>
              <w:pStyle w:val="2vidutinistinklelis1"/>
              <w:widowControl w:val="0"/>
            </w:pPr>
            <w:r w:rsidRPr="001017DE">
              <w:t>Reikalavimai mokymui skirtiems metodiniams ir materialiesiems ištekliams</w:t>
            </w:r>
          </w:p>
        </w:tc>
        <w:tc>
          <w:tcPr>
            <w:tcW w:w="4053" w:type="pct"/>
            <w:gridSpan w:val="2"/>
          </w:tcPr>
          <w:p w:rsidR="0063744A" w:rsidRPr="001017DE" w:rsidRDefault="0063744A" w:rsidP="00FD732D">
            <w:pPr>
              <w:widowControl w:val="0"/>
              <w:rPr>
                <w:rFonts w:eastAsia="Calibri"/>
                <w:i/>
              </w:rPr>
            </w:pPr>
            <w:r w:rsidRPr="001017DE">
              <w:rPr>
                <w:rFonts w:eastAsia="Calibri"/>
                <w:i/>
              </w:rPr>
              <w:t>Mokymo(si) medžiaga:</w:t>
            </w:r>
          </w:p>
          <w:p w:rsidR="0063744A" w:rsidRPr="001017DE" w:rsidRDefault="0063744A" w:rsidP="00FD732D">
            <w:pPr>
              <w:widowControl w:val="0"/>
              <w:numPr>
                <w:ilvl w:val="0"/>
                <w:numId w:val="3"/>
              </w:numPr>
              <w:ind w:left="0" w:firstLine="0"/>
            </w:pPr>
            <w:r w:rsidRPr="001017DE">
              <w:t>Orlaivių mechaniko modulinė profesinio mokymo programa</w:t>
            </w:r>
          </w:p>
          <w:p w:rsidR="0063744A" w:rsidRPr="001017DE" w:rsidRDefault="0063744A" w:rsidP="00FD732D">
            <w:pPr>
              <w:widowControl w:val="0"/>
              <w:numPr>
                <w:ilvl w:val="0"/>
                <w:numId w:val="3"/>
              </w:numPr>
              <w:ind w:left="0" w:firstLine="0"/>
            </w:pPr>
            <w:r w:rsidRPr="001017DE">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Technician</w:t>
            </w:r>
            <w:proofErr w:type="spellEnd"/>
            <w:r w:rsidR="00272F72" w:rsidRPr="001017DE">
              <w:t xml:space="preserve"> </w:t>
            </w:r>
            <w:proofErr w:type="spellStart"/>
            <w:r w:rsidR="00272F72" w:rsidRPr="001017DE">
              <w:t>Certification</w:t>
            </w:r>
            <w:proofErr w:type="spellEnd"/>
            <w:r w:rsidR="00272F72" w:rsidRPr="001017DE">
              <w:t xml:space="preserve"> </w:t>
            </w:r>
            <w:proofErr w:type="spellStart"/>
            <w:r w:rsidR="00272F72" w:rsidRPr="001017DE">
              <w:t>Series</w:t>
            </w:r>
            <w:proofErr w:type="spellEnd"/>
            <w:r w:rsidR="00272F72" w:rsidRPr="001017DE">
              <w:t>: Module 05</w:t>
            </w:r>
            <w:r w:rsidRPr="001017DE">
              <w:t xml:space="preserve"> „</w:t>
            </w:r>
            <w:r w:rsidR="00272F72" w:rsidRPr="001017DE">
              <w:t xml:space="preserve">Digital </w:t>
            </w:r>
            <w:proofErr w:type="spellStart"/>
            <w:r w:rsidR="00272F72" w:rsidRPr="001017DE">
              <w:t>Techniques</w:t>
            </w:r>
            <w:proofErr w:type="spellEnd"/>
            <w:r w:rsidR="00272F72" w:rsidRPr="001017DE">
              <w:t xml:space="preserve">/ </w:t>
            </w:r>
            <w:proofErr w:type="spellStart"/>
            <w:r w:rsidR="00272F72" w:rsidRPr="001017DE">
              <w:t>Elektronic</w:t>
            </w:r>
            <w:proofErr w:type="spellEnd"/>
            <w:r w:rsidR="00272F72" w:rsidRPr="001017DE">
              <w:t xml:space="preserve"> </w:t>
            </w:r>
            <w:proofErr w:type="spellStart"/>
            <w:r w:rsidR="00272F72" w:rsidRPr="001017DE">
              <w:t>Instrument</w:t>
            </w:r>
            <w:proofErr w:type="spellEnd"/>
            <w:r w:rsidR="00272F72" w:rsidRPr="001017DE">
              <w:t xml:space="preserve"> </w:t>
            </w:r>
            <w:proofErr w:type="spellStart"/>
            <w:r w:rsidR="00272F72" w:rsidRPr="001017DE">
              <w:t>systems</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certification</w:t>
            </w:r>
            <w:proofErr w:type="spellEnd"/>
            <w:r w:rsidRPr="001017DE">
              <w:t>) ir kita mokomoj</w:t>
            </w:r>
            <w:r w:rsidR="003E2696" w:rsidRPr="001017DE">
              <w:t>i medžiaga</w:t>
            </w:r>
          </w:p>
          <w:p w:rsidR="0063744A" w:rsidRPr="001017DE" w:rsidRDefault="0063744A" w:rsidP="00FD732D">
            <w:pPr>
              <w:widowControl w:val="0"/>
              <w:numPr>
                <w:ilvl w:val="0"/>
                <w:numId w:val="3"/>
              </w:numPr>
              <w:ind w:left="0" w:firstLine="0"/>
            </w:pPr>
            <w:r w:rsidRPr="001017DE">
              <w:t>Teisės aktai, reglamentuojantys darbuotojų saugos ir sveikatos reikalavimus</w:t>
            </w:r>
          </w:p>
          <w:p w:rsidR="0063744A" w:rsidRPr="001017DE" w:rsidRDefault="0063744A" w:rsidP="00FD732D">
            <w:pPr>
              <w:pStyle w:val="NoSpacing"/>
              <w:widowControl w:val="0"/>
              <w:rPr>
                <w:rFonts w:eastAsia="Calibri"/>
                <w:i/>
              </w:rPr>
            </w:pPr>
            <w:r w:rsidRPr="001017DE">
              <w:rPr>
                <w:rFonts w:eastAsia="Calibri"/>
                <w:i/>
              </w:rPr>
              <w:t>Mokymo(si) priemonės:</w:t>
            </w:r>
          </w:p>
          <w:p w:rsidR="0063744A" w:rsidRPr="001017DE" w:rsidRDefault="0063744A" w:rsidP="00FD732D">
            <w:pPr>
              <w:pStyle w:val="NoSpacing"/>
              <w:widowControl w:val="0"/>
              <w:numPr>
                <w:ilvl w:val="0"/>
                <w:numId w:val="3"/>
              </w:numPr>
              <w:ind w:left="0" w:firstLine="0"/>
            </w:pPr>
            <w:r w:rsidRPr="001017DE">
              <w:t>Techninės priemonės mokymo(si) medžiagai iliustruoti, vizualizuoti, pristatyti</w:t>
            </w:r>
          </w:p>
          <w:p w:rsidR="0063744A" w:rsidRPr="001017DE" w:rsidRDefault="0063744A" w:rsidP="00FD732D">
            <w:pPr>
              <w:pStyle w:val="NoSpacing"/>
              <w:widowControl w:val="0"/>
              <w:numPr>
                <w:ilvl w:val="0"/>
                <w:numId w:val="3"/>
              </w:numPr>
              <w:ind w:left="0" w:firstLine="0"/>
            </w:pPr>
            <w:r w:rsidRPr="001017DE">
              <w:t xml:space="preserve">Įrankiais ir prietaisai, reikalingi mokyti pagal </w:t>
            </w:r>
            <w:r w:rsidR="003E2696" w:rsidRPr="001017DE">
              <w:t>patvirtintą mokymo kurso apimtį</w:t>
            </w:r>
          </w:p>
          <w:p w:rsidR="0063744A" w:rsidRPr="001017DE" w:rsidRDefault="0063744A" w:rsidP="00FD732D">
            <w:pPr>
              <w:pStyle w:val="NoSpacing"/>
              <w:widowControl w:val="0"/>
              <w:numPr>
                <w:ilvl w:val="0"/>
                <w:numId w:val="3"/>
              </w:numPr>
              <w:ind w:left="0" w:firstLine="0"/>
            </w:pPr>
            <w:r w:rsidRPr="001017DE">
              <w:t>Imitaciniai stendai,</w:t>
            </w:r>
            <w:r w:rsidR="003E2696" w:rsidRPr="001017DE">
              <w:t xml:space="preserve"> orlaivių komponentai ir mazgai</w:t>
            </w:r>
          </w:p>
          <w:p w:rsidR="0063744A" w:rsidRPr="001017DE" w:rsidRDefault="0063744A" w:rsidP="00FD732D">
            <w:pPr>
              <w:pStyle w:val="NoSpacing"/>
              <w:widowControl w:val="0"/>
              <w:numPr>
                <w:ilvl w:val="0"/>
                <w:numId w:val="3"/>
              </w:numPr>
              <w:ind w:left="0" w:firstLine="0"/>
            </w:pPr>
            <w:r w:rsidRPr="001017DE">
              <w:t xml:space="preserve">Kompiuterinės programos (elektroninė skaičiuoklė, pateikčių </w:t>
            </w:r>
            <w:proofErr w:type="spellStart"/>
            <w:r w:rsidRPr="001017DE">
              <w:t>rengyklė</w:t>
            </w:r>
            <w:proofErr w:type="spellEnd"/>
            <w:r w:rsidRPr="001017DE">
              <w:t>)</w:t>
            </w:r>
          </w:p>
        </w:tc>
      </w:tr>
      <w:tr w:rsidR="001017DE" w:rsidRPr="001017DE" w:rsidTr="00077BE3">
        <w:trPr>
          <w:trHeight w:val="57"/>
          <w:jc w:val="center"/>
        </w:trPr>
        <w:tc>
          <w:tcPr>
            <w:tcW w:w="947" w:type="pct"/>
          </w:tcPr>
          <w:p w:rsidR="00B55CC3" w:rsidRPr="001017DE" w:rsidRDefault="00B55CC3" w:rsidP="00FD732D">
            <w:pPr>
              <w:pStyle w:val="2vidutinistinklelis1"/>
              <w:widowControl w:val="0"/>
            </w:pPr>
            <w:r w:rsidRPr="001017DE">
              <w:t>Reikalavimai teorinio ir praktinio mokymo vietai</w:t>
            </w:r>
          </w:p>
        </w:tc>
        <w:tc>
          <w:tcPr>
            <w:tcW w:w="4053" w:type="pct"/>
            <w:gridSpan w:val="2"/>
          </w:tcPr>
          <w:p w:rsidR="00B55CC3" w:rsidRPr="001017DE" w:rsidRDefault="00B55CC3" w:rsidP="00FD732D">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B55CC3" w:rsidRPr="001017DE" w:rsidRDefault="00B55CC3" w:rsidP="00FD732D">
            <w:pPr>
              <w:widowControl w:val="0"/>
            </w:pPr>
            <w:r w:rsidRPr="001017DE">
              <w:t>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077BE3">
        <w:trPr>
          <w:trHeight w:val="57"/>
          <w:jc w:val="center"/>
        </w:trPr>
        <w:tc>
          <w:tcPr>
            <w:tcW w:w="947" w:type="pct"/>
          </w:tcPr>
          <w:p w:rsidR="00B55CC3" w:rsidRPr="001017DE" w:rsidRDefault="00B55CC3" w:rsidP="00FD732D">
            <w:pPr>
              <w:pStyle w:val="2vidutinistinklelis1"/>
              <w:widowControl w:val="0"/>
            </w:pPr>
            <w:r w:rsidRPr="001017DE">
              <w:t>Reikalavimai mokytojų dalykiniam pasirengimui (dalykinei kvalifikacijai)</w:t>
            </w:r>
          </w:p>
        </w:tc>
        <w:tc>
          <w:tcPr>
            <w:tcW w:w="4053" w:type="pct"/>
            <w:gridSpan w:val="2"/>
          </w:tcPr>
          <w:p w:rsidR="00B55CC3" w:rsidRPr="001017DE" w:rsidRDefault="00B55CC3" w:rsidP="00FD732D">
            <w:pPr>
              <w:widowControl w:val="0"/>
            </w:pPr>
            <w:r w:rsidRPr="001017DE">
              <w:t>Modulį gali vesti mokytojas, turintis:</w:t>
            </w:r>
          </w:p>
          <w:p w:rsidR="00B55CC3" w:rsidRPr="001017DE" w:rsidRDefault="00B55CC3" w:rsidP="00FD732D">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55CC3" w:rsidRPr="001017DE" w:rsidRDefault="00B55CC3" w:rsidP="00FD732D">
            <w:pPr>
              <w:pStyle w:val="2vidutinistinklelis1"/>
              <w:widowControl w:val="0"/>
            </w:pPr>
            <w:r w:rsidRPr="001017DE">
              <w:lastRenderedPageBreak/>
              <w:t>2) informacinių technologijų specialisto ar lygiavertę kvalifikaciją (išsilavinimą) arba ne mažesnį kaip 3 metų informacinių technologijų profesinės veiklos patirtį.</w:t>
            </w:r>
          </w:p>
        </w:tc>
      </w:tr>
    </w:tbl>
    <w:p w:rsidR="00A34168" w:rsidRPr="001017DE" w:rsidRDefault="00A34168" w:rsidP="00FD732D">
      <w:pPr>
        <w:widowControl w:val="0"/>
        <w:rPr>
          <w:lang w:val="pt-BR"/>
        </w:rPr>
      </w:pPr>
    </w:p>
    <w:p w:rsidR="00A34168" w:rsidRPr="001017DE" w:rsidRDefault="00A34168" w:rsidP="00FD732D">
      <w:pPr>
        <w:widowControl w:val="0"/>
        <w:rPr>
          <w:lang w:val="pt-BR"/>
        </w:rPr>
      </w:pPr>
    </w:p>
    <w:p w:rsidR="00A34168" w:rsidRPr="001017DE" w:rsidRDefault="00A34168" w:rsidP="00FD732D">
      <w:pPr>
        <w:widowControl w:val="0"/>
        <w:rPr>
          <w:b/>
          <w:lang w:val="pt-BR"/>
        </w:rPr>
      </w:pPr>
      <w:r w:rsidRPr="001017DE">
        <w:rPr>
          <w:b/>
        </w:rPr>
        <w:t>Modulio pavadinimas – „</w:t>
      </w:r>
      <w:r w:rsidR="00EE4DA7" w:rsidRPr="001017DE">
        <w:rPr>
          <w:b/>
        </w:rPr>
        <w:t>Medžiagos ir techninė įranga</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DC4423">
        <w:trPr>
          <w:trHeight w:val="57"/>
          <w:jc w:val="center"/>
        </w:trPr>
        <w:tc>
          <w:tcPr>
            <w:tcW w:w="947" w:type="pct"/>
          </w:tcPr>
          <w:p w:rsidR="00A34168" w:rsidRPr="001017DE" w:rsidRDefault="00A34168" w:rsidP="00FD732D">
            <w:pPr>
              <w:pStyle w:val="NoSpacing"/>
              <w:widowControl w:val="0"/>
            </w:pPr>
            <w:r w:rsidRPr="001017DE">
              <w:t>Valstybinis kodas</w:t>
            </w:r>
          </w:p>
        </w:tc>
        <w:tc>
          <w:tcPr>
            <w:tcW w:w="4053" w:type="pct"/>
            <w:gridSpan w:val="2"/>
          </w:tcPr>
          <w:p w:rsidR="00A34168" w:rsidRPr="001017DE" w:rsidRDefault="00853E2B" w:rsidP="00FD732D">
            <w:pPr>
              <w:pStyle w:val="NoSpacing"/>
              <w:widowControl w:val="0"/>
            </w:pPr>
            <w:r w:rsidRPr="001017DE">
              <w:t>4104152</w:t>
            </w:r>
          </w:p>
        </w:tc>
      </w:tr>
      <w:tr w:rsidR="001017DE" w:rsidRPr="001017DE" w:rsidTr="00DC4423">
        <w:trPr>
          <w:trHeight w:val="57"/>
          <w:jc w:val="center"/>
        </w:trPr>
        <w:tc>
          <w:tcPr>
            <w:tcW w:w="947" w:type="pct"/>
          </w:tcPr>
          <w:p w:rsidR="00A34168" w:rsidRPr="001017DE" w:rsidRDefault="00A34168" w:rsidP="00FD732D">
            <w:pPr>
              <w:pStyle w:val="NoSpacing"/>
              <w:widowControl w:val="0"/>
            </w:pPr>
            <w:r w:rsidRPr="001017DE">
              <w:t>Modulio LTKS lygis</w:t>
            </w:r>
          </w:p>
        </w:tc>
        <w:tc>
          <w:tcPr>
            <w:tcW w:w="4053" w:type="pct"/>
            <w:gridSpan w:val="2"/>
          </w:tcPr>
          <w:p w:rsidR="00A34168" w:rsidRPr="001017DE" w:rsidRDefault="00EE4DA7" w:rsidP="00FD732D">
            <w:pPr>
              <w:pStyle w:val="NoSpacing"/>
              <w:widowControl w:val="0"/>
            </w:pPr>
            <w:r w:rsidRPr="001017DE">
              <w:t>IV</w:t>
            </w:r>
          </w:p>
        </w:tc>
      </w:tr>
      <w:tr w:rsidR="001017DE" w:rsidRPr="001017DE" w:rsidTr="00DC4423">
        <w:trPr>
          <w:trHeight w:val="57"/>
          <w:jc w:val="center"/>
        </w:trPr>
        <w:tc>
          <w:tcPr>
            <w:tcW w:w="947" w:type="pct"/>
          </w:tcPr>
          <w:p w:rsidR="00A34168" w:rsidRPr="001017DE" w:rsidRDefault="00A34168" w:rsidP="00FD732D">
            <w:pPr>
              <w:pStyle w:val="NoSpacing"/>
              <w:widowControl w:val="0"/>
            </w:pPr>
            <w:r w:rsidRPr="001017DE">
              <w:t>Apimtis mokymosi kreditais</w:t>
            </w:r>
          </w:p>
        </w:tc>
        <w:tc>
          <w:tcPr>
            <w:tcW w:w="4053" w:type="pct"/>
            <w:gridSpan w:val="2"/>
          </w:tcPr>
          <w:p w:rsidR="00A34168" w:rsidRPr="001017DE" w:rsidRDefault="004B43AA" w:rsidP="00FD732D">
            <w:pPr>
              <w:pStyle w:val="NoSpacing"/>
              <w:widowControl w:val="0"/>
            </w:pPr>
            <w:r w:rsidRPr="001017DE">
              <w:t>10</w:t>
            </w:r>
          </w:p>
        </w:tc>
      </w:tr>
      <w:tr w:rsidR="001017DE" w:rsidRPr="001017DE" w:rsidTr="00DC4423">
        <w:trPr>
          <w:trHeight w:val="57"/>
          <w:jc w:val="center"/>
        </w:trPr>
        <w:tc>
          <w:tcPr>
            <w:tcW w:w="947" w:type="pct"/>
          </w:tcPr>
          <w:p w:rsidR="00D47088" w:rsidRPr="001017DE" w:rsidRDefault="00D47088" w:rsidP="00FD732D">
            <w:pPr>
              <w:pStyle w:val="NoSpacing"/>
              <w:widowControl w:val="0"/>
            </w:pPr>
            <w:r w:rsidRPr="001017DE">
              <w:t>Asmens pasirengimo mokytis modulyje reikalavimai (jei taikoma)</w:t>
            </w:r>
          </w:p>
        </w:tc>
        <w:tc>
          <w:tcPr>
            <w:tcW w:w="4053" w:type="pct"/>
            <w:gridSpan w:val="2"/>
          </w:tcPr>
          <w:p w:rsidR="00D47088" w:rsidRPr="001017DE" w:rsidRDefault="00D47088" w:rsidP="00FD732D">
            <w:pPr>
              <w:pStyle w:val="NoSpacing"/>
              <w:widowControl w:val="0"/>
            </w:pPr>
            <w:r w:rsidRPr="001017DE">
              <w:t>Netaikoma</w:t>
            </w:r>
          </w:p>
        </w:tc>
      </w:tr>
      <w:tr w:rsidR="001017DE" w:rsidRPr="001017DE" w:rsidTr="00DC4423">
        <w:trPr>
          <w:trHeight w:val="57"/>
          <w:jc w:val="center"/>
        </w:trPr>
        <w:tc>
          <w:tcPr>
            <w:tcW w:w="947" w:type="pct"/>
            <w:shd w:val="clear" w:color="auto" w:fill="F2F2F2"/>
          </w:tcPr>
          <w:p w:rsidR="00A34168" w:rsidRPr="001017DE" w:rsidRDefault="00A34168" w:rsidP="00FD732D">
            <w:pPr>
              <w:pStyle w:val="NoSpacing"/>
              <w:widowControl w:val="0"/>
              <w:rPr>
                <w:bCs/>
                <w:iCs/>
              </w:rPr>
            </w:pPr>
            <w:r w:rsidRPr="001017DE">
              <w:t>Kompetencijos</w:t>
            </w:r>
          </w:p>
        </w:tc>
        <w:tc>
          <w:tcPr>
            <w:tcW w:w="1219" w:type="pct"/>
            <w:shd w:val="clear" w:color="auto" w:fill="F2F2F2"/>
          </w:tcPr>
          <w:p w:rsidR="00A34168" w:rsidRPr="001017DE" w:rsidRDefault="00A34168" w:rsidP="00FD732D">
            <w:pPr>
              <w:pStyle w:val="NoSpacing"/>
              <w:widowControl w:val="0"/>
              <w:rPr>
                <w:bCs/>
                <w:iCs/>
                <w:lang w:val="de-DE"/>
              </w:rPr>
            </w:pPr>
            <w:r w:rsidRPr="001017DE">
              <w:rPr>
                <w:bCs/>
                <w:iCs/>
                <w:lang w:val="de-DE"/>
              </w:rPr>
              <w:t>Mokymosi rezultatai</w:t>
            </w:r>
          </w:p>
        </w:tc>
        <w:tc>
          <w:tcPr>
            <w:tcW w:w="2834" w:type="pct"/>
            <w:shd w:val="clear" w:color="auto" w:fill="F2F2F2"/>
          </w:tcPr>
          <w:p w:rsidR="00A34168" w:rsidRPr="001017DE" w:rsidRDefault="00A34168" w:rsidP="00FD732D">
            <w:pPr>
              <w:pStyle w:val="NoSpacing"/>
              <w:widowControl w:val="0"/>
              <w:rPr>
                <w:bCs/>
                <w:iCs/>
              </w:rPr>
            </w:pPr>
            <w:r w:rsidRPr="001017DE">
              <w:rPr>
                <w:bCs/>
                <w:iCs/>
                <w:lang w:val="de-DE"/>
              </w:rPr>
              <w:t>Rekomenduojamas turinys mokymosi rezultatams pasiekti</w:t>
            </w:r>
          </w:p>
        </w:tc>
      </w:tr>
      <w:tr w:rsidR="001017DE" w:rsidRPr="001017DE" w:rsidTr="00DC4423">
        <w:trPr>
          <w:trHeight w:val="57"/>
          <w:jc w:val="center"/>
        </w:trPr>
        <w:tc>
          <w:tcPr>
            <w:tcW w:w="947" w:type="pct"/>
            <w:vMerge w:val="restart"/>
          </w:tcPr>
          <w:p w:rsidR="00A34168" w:rsidRPr="001017DE" w:rsidRDefault="00A34168" w:rsidP="00FD732D">
            <w:pPr>
              <w:pStyle w:val="NoSpacing"/>
              <w:widowControl w:val="0"/>
            </w:pPr>
            <w:r w:rsidRPr="001017DE">
              <w:t xml:space="preserve">1. </w:t>
            </w:r>
            <w:r w:rsidR="00EE4DA7" w:rsidRPr="001017DE">
              <w:t>Apibūdinti aviacines medžiagas, kuriose yra geležies.</w:t>
            </w:r>
          </w:p>
        </w:tc>
        <w:tc>
          <w:tcPr>
            <w:tcW w:w="1219" w:type="pct"/>
          </w:tcPr>
          <w:p w:rsidR="00A34168" w:rsidRPr="001017DE" w:rsidRDefault="00A34168" w:rsidP="00FD732D">
            <w:pPr>
              <w:widowControl w:val="0"/>
            </w:pPr>
            <w:r w:rsidRPr="001017DE">
              <w:t xml:space="preserve">1.1. </w:t>
            </w:r>
            <w:r w:rsidR="00EE4DA7" w:rsidRPr="001017DE">
              <w:t>Apibūdinti orlaiviuose naudojamą įprastą</w:t>
            </w:r>
            <w:r w:rsidR="007879A8">
              <w:t xml:space="preserve"> </w:t>
            </w:r>
            <w:r w:rsidR="00EE4DA7" w:rsidRPr="001017DE">
              <w:t>legiruotąjį plieną.</w:t>
            </w:r>
          </w:p>
        </w:tc>
        <w:tc>
          <w:tcPr>
            <w:tcW w:w="2834" w:type="pct"/>
          </w:tcPr>
          <w:p w:rsidR="00A34168" w:rsidRPr="001017DE" w:rsidRDefault="00A34168" w:rsidP="00FD732D">
            <w:pPr>
              <w:pStyle w:val="NoSpacing"/>
              <w:widowControl w:val="0"/>
            </w:pPr>
            <w:r w:rsidRPr="001017DE">
              <w:rPr>
                <w:b/>
              </w:rPr>
              <w:t>Tema.</w:t>
            </w:r>
            <w:r w:rsidRPr="001017DE">
              <w:t xml:space="preserve"> </w:t>
            </w:r>
            <w:r w:rsidR="00EE4DA7" w:rsidRPr="001017DE">
              <w:rPr>
                <w:b/>
                <w:i/>
              </w:rPr>
              <w:t>Orlaiviuose naudojamo įprasto legiruotojo plieno charakteristikos, savybės ir identifikavimas</w:t>
            </w:r>
          </w:p>
        </w:tc>
      </w:tr>
      <w:tr w:rsidR="001017DE" w:rsidRPr="001017DE" w:rsidTr="00DC4423">
        <w:trPr>
          <w:trHeight w:val="57"/>
          <w:jc w:val="center"/>
        </w:trPr>
        <w:tc>
          <w:tcPr>
            <w:tcW w:w="947" w:type="pct"/>
            <w:vMerge/>
          </w:tcPr>
          <w:p w:rsidR="00A34168" w:rsidRPr="001017DE" w:rsidRDefault="00A34168" w:rsidP="00FD732D">
            <w:pPr>
              <w:pStyle w:val="NoSpacing"/>
              <w:widowControl w:val="0"/>
            </w:pPr>
          </w:p>
        </w:tc>
        <w:tc>
          <w:tcPr>
            <w:tcW w:w="1219" w:type="pct"/>
          </w:tcPr>
          <w:p w:rsidR="00A34168" w:rsidRPr="001017DE" w:rsidRDefault="00A34168" w:rsidP="00FD732D">
            <w:pPr>
              <w:pStyle w:val="NoSpacing"/>
              <w:widowControl w:val="0"/>
            </w:pPr>
            <w:r w:rsidRPr="001017DE">
              <w:t xml:space="preserve">1.2. </w:t>
            </w:r>
            <w:r w:rsidR="00EE4DA7" w:rsidRPr="001017DE">
              <w:t>Apibūdinti orlaiviuose naudojamo įprasto legiruotojo plieno terminį apdorojimą ir naudojimą.</w:t>
            </w:r>
          </w:p>
        </w:tc>
        <w:tc>
          <w:tcPr>
            <w:tcW w:w="2834" w:type="pct"/>
          </w:tcPr>
          <w:p w:rsidR="00A34168" w:rsidRPr="001017DE" w:rsidRDefault="00A34168" w:rsidP="00FD732D">
            <w:pPr>
              <w:pStyle w:val="NoSpacing"/>
              <w:widowControl w:val="0"/>
            </w:pPr>
            <w:r w:rsidRPr="001017DE">
              <w:rPr>
                <w:b/>
              </w:rPr>
              <w:t>Tema.</w:t>
            </w:r>
            <w:r w:rsidRPr="001017DE">
              <w:t xml:space="preserve"> </w:t>
            </w:r>
            <w:r w:rsidR="00EE4DA7" w:rsidRPr="001017DE">
              <w:rPr>
                <w:b/>
                <w:i/>
              </w:rPr>
              <w:t>Legiruotojo plieno terminis apdorojimas ir naudojimas</w:t>
            </w:r>
          </w:p>
        </w:tc>
      </w:tr>
      <w:tr w:rsidR="001017DE" w:rsidRPr="001017DE" w:rsidTr="00DC4423">
        <w:trPr>
          <w:trHeight w:val="57"/>
          <w:jc w:val="center"/>
        </w:trPr>
        <w:tc>
          <w:tcPr>
            <w:tcW w:w="947" w:type="pct"/>
          </w:tcPr>
          <w:p w:rsidR="00A34168" w:rsidRPr="001017DE" w:rsidRDefault="00A34168" w:rsidP="00FD732D">
            <w:pPr>
              <w:widowControl w:val="0"/>
            </w:pPr>
            <w:r w:rsidRPr="001017DE">
              <w:t xml:space="preserve">2. </w:t>
            </w:r>
            <w:r w:rsidR="00D47088" w:rsidRPr="001017DE">
              <w:t xml:space="preserve">Apibūdinti aviacines </w:t>
            </w:r>
            <w:r w:rsidR="00EE4DA7" w:rsidRPr="001017DE">
              <w:t>medžiagas, kuriose nėra geležies.</w:t>
            </w:r>
          </w:p>
        </w:tc>
        <w:tc>
          <w:tcPr>
            <w:tcW w:w="1219" w:type="pct"/>
          </w:tcPr>
          <w:p w:rsidR="00A34168" w:rsidRPr="001017DE" w:rsidRDefault="00A34168" w:rsidP="00FD732D">
            <w:pPr>
              <w:pStyle w:val="NoSpacing"/>
              <w:widowControl w:val="0"/>
            </w:pPr>
            <w:r w:rsidRPr="001017DE">
              <w:t>2.1.</w:t>
            </w:r>
            <w:r w:rsidR="00EE4DA7" w:rsidRPr="001017DE">
              <w:t xml:space="preserve"> Įvardyti orlaiviuose naudojamas įprastas geležies neturinčias medžiagas.</w:t>
            </w:r>
          </w:p>
        </w:tc>
        <w:tc>
          <w:tcPr>
            <w:tcW w:w="2834" w:type="pct"/>
          </w:tcPr>
          <w:p w:rsidR="00A34168" w:rsidRPr="001017DE" w:rsidRDefault="00EE4DA7" w:rsidP="00FD732D">
            <w:pPr>
              <w:pStyle w:val="NoSpacing"/>
              <w:widowControl w:val="0"/>
              <w:rPr>
                <w:b/>
                <w:i/>
              </w:rPr>
            </w:pPr>
            <w:r w:rsidRPr="001017DE">
              <w:rPr>
                <w:b/>
              </w:rPr>
              <w:t xml:space="preserve">Tema. </w:t>
            </w:r>
            <w:r w:rsidRPr="001017DE">
              <w:rPr>
                <w:b/>
                <w:i/>
              </w:rPr>
              <w:t>Orlaiviuose naudojamų įprastų geležies neturinčių medžiagų charakteristikos, savybės ir identifikavimas</w:t>
            </w:r>
          </w:p>
        </w:tc>
      </w:tr>
      <w:tr w:rsidR="001017DE" w:rsidRPr="001017DE" w:rsidTr="00DC4423">
        <w:trPr>
          <w:trHeight w:val="57"/>
          <w:jc w:val="center"/>
        </w:trPr>
        <w:tc>
          <w:tcPr>
            <w:tcW w:w="947" w:type="pct"/>
            <w:vMerge w:val="restart"/>
          </w:tcPr>
          <w:p w:rsidR="00EE4DA7" w:rsidRPr="001017DE" w:rsidRDefault="00EE4DA7" w:rsidP="00FD732D">
            <w:pPr>
              <w:widowControl w:val="0"/>
            </w:pPr>
            <w:r w:rsidRPr="001017DE">
              <w:t>3. Apibūdinti kompozitines</w:t>
            </w:r>
            <w:r w:rsidR="003E2696" w:rsidRPr="001017DE">
              <w:t xml:space="preserve"> ir nemetalines medžiagas </w:t>
            </w:r>
            <w:r w:rsidRPr="001017DE">
              <w:t>(išskyrus medieną ir audinį).</w:t>
            </w:r>
          </w:p>
        </w:tc>
        <w:tc>
          <w:tcPr>
            <w:tcW w:w="1219" w:type="pct"/>
          </w:tcPr>
          <w:p w:rsidR="00EE4DA7" w:rsidRPr="001017DE" w:rsidRDefault="00EE4DA7" w:rsidP="00FD732D">
            <w:pPr>
              <w:widowControl w:val="0"/>
            </w:pPr>
            <w:r w:rsidRPr="001017DE">
              <w:t xml:space="preserve">3.1. Apibūdinti </w:t>
            </w:r>
            <w:r w:rsidR="003E2696" w:rsidRPr="001017DE">
              <w:t xml:space="preserve">orlaiviuose naudojamas įprastas </w:t>
            </w:r>
            <w:r w:rsidRPr="001017DE">
              <w:t>kompozitines ir nemetalines medžiagas, išskyrus medieną ir audinį.</w:t>
            </w:r>
          </w:p>
        </w:tc>
        <w:tc>
          <w:tcPr>
            <w:tcW w:w="2834" w:type="pct"/>
          </w:tcPr>
          <w:p w:rsidR="00EE4DA7" w:rsidRPr="001017DE" w:rsidRDefault="00EE4DA7" w:rsidP="00FD732D">
            <w:pPr>
              <w:widowControl w:val="0"/>
              <w:rPr>
                <w:b/>
              </w:rPr>
            </w:pPr>
            <w:r w:rsidRPr="001017DE">
              <w:rPr>
                <w:b/>
              </w:rPr>
              <w:t xml:space="preserve">Tema. </w:t>
            </w:r>
            <w:r w:rsidRPr="001017DE">
              <w:rPr>
                <w:b/>
                <w:i/>
              </w:rPr>
              <w:t>Orlaiviuose naudojamų įprastų kompozitinių ir nemetalinių medžiagų, išskyrus medieną ir audinį, charakteristikos, savybės ir identifikavimas</w:t>
            </w:r>
          </w:p>
          <w:p w:rsidR="00EE4DA7" w:rsidRPr="001017DE" w:rsidRDefault="00EE4DA7" w:rsidP="00FD732D">
            <w:pPr>
              <w:widowControl w:val="0"/>
              <w:rPr>
                <w:i/>
              </w:rPr>
            </w:pPr>
            <w:r w:rsidRPr="001017DE">
              <w:rPr>
                <w:b/>
              </w:rPr>
              <w:t xml:space="preserve">Tema. </w:t>
            </w:r>
            <w:r w:rsidRPr="001017DE">
              <w:rPr>
                <w:b/>
                <w:i/>
              </w:rPr>
              <w:t>Sandarikliai ir rišamosios medžiagos</w:t>
            </w:r>
          </w:p>
        </w:tc>
      </w:tr>
      <w:tr w:rsidR="001017DE" w:rsidRPr="001017DE" w:rsidTr="00DC4423">
        <w:trPr>
          <w:trHeight w:val="57"/>
          <w:jc w:val="center"/>
        </w:trPr>
        <w:tc>
          <w:tcPr>
            <w:tcW w:w="947" w:type="pct"/>
            <w:vMerge/>
          </w:tcPr>
          <w:p w:rsidR="00EE4DA7" w:rsidRPr="001017DE" w:rsidRDefault="00EE4DA7" w:rsidP="00FD732D">
            <w:pPr>
              <w:widowControl w:val="0"/>
            </w:pPr>
          </w:p>
        </w:tc>
        <w:tc>
          <w:tcPr>
            <w:tcW w:w="1219" w:type="pct"/>
          </w:tcPr>
          <w:p w:rsidR="00EE4DA7" w:rsidRPr="001017DE" w:rsidRDefault="00EE4DA7" w:rsidP="00FD732D">
            <w:pPr>
              <w:widowControl w:val="0"/>
            </w:pPr>
            <w:r w:rsidRPr="001017DE">
              <w:t>3.2. Apibūdinti orlaiviuose naudojamų įprastų</w:t>
            </w:r>
            <w:r w:rsidR="007879A8">
              <w:t xml:space="preserve"> </w:t>
            </w:r>
            <w:r w:rsidRPr="001017DE">
              <w:t>kompozitinių ir nemetalinių medžiagų, išskyrus medieną ir audinį, nusidėvėjimą ir remontą.</w:t>
            </w:r>
          </w:p>
        </w:tc>
        <w:tc>
          <w:tcPr>
            <w:tcW w:w="2834" w:type="pct"/>
          </w:tcPr>
          <w:p w:rsidR="00EE4DA7" w:rsidRPr="001017DE" w:rsidRDefault="00EE4DA7" w:rsidP="00FD732D">
            <w:pPr>
              <w:widowControl w:val="0"/>
              <w:rPr>
                <w:b/>
              </w:rPr>
            </w:pPr>
            <w:r w:rsidRPr="001017DE">
              <w:rPr>
                <w:b/>
              </w:rPr>
              <w:t xml:space="preserve">Tema. </w:t>
            </w:r>
            <w:r w:rsidRPr="001017DE">
              <w:rPr>
                <w:b/>
                <w:i/>
              </w:rPr>
              <w:t>Kompozitinių ir nemetalinių medžiagų defektų / nusidėvėjimo aptikimas</w:t>
            </w:r>
          </w:p>
          <w:p w:rsidR="00EE4DA7" w:rsidRPr="001017DE" w:rsidRDefault="00EE4DA7" w:rsidP="00FD732D">
            <w:pPr>
              <w:widowControl w:val="0"/>
              <w:rPr>
                <w:i/>
              </w:rPr>
            </w:pPr>
            <w:r w:rsidRPr="001017DE">
              <w:rPr>
                <w:b/>
              </w:rPr>
              <w:t xml:space="preserve">Tema. </w:t>
            </w:r>
            <w:r w:rsidRPr="001017DE">
              <w:rPr>
                <w:b/>
                <w:i/>
              </w:rPr>
              <w:t>Kompozitinių ir nemetalinių medžiagų remontas</w:t>
            </w:r>
          </w:p>
        </w:tc>
      </w:tr>
      <w:tr w:rsidR="001017DE" w:rsidRPr="001017DE" w:rsidTr="00DC4423">
        <w:trPr>
          <w:trHeight w:val="57"/>
          <w:jc w:val="center"/>
        </w:trPr>
        <w:tc>
          <w:tcPr>
            <w:tcW w:w="947" w:type="pct"/>
            <w:vMerge w:val="restart"/>
          </w:tcPr>
          <w:p w:rsidR="00766D22" w:rsidRPr="001017DE" w:rsidRDefault="00D47088" w:rsidP="00FD732D">
            <w:pPr>
              <w:widowControl w:val="0"/>
            </w:pPr>
            <w:r w:rsidRPr="001017DE">
              <w:t xml:space="preserve">4. Apibūdinti medines </w:t>
            </w:r>
            <w:r w:rsidR="00766D22" w:rsidRPr="001017DE">
              <w:t>konstrukcijas.</w:t>
            </w:r>
          </w:p>
        </w:tc>
        <w:tc>
          <w:tcPr>
            <w:tcW w:w="1219" w:type="pct"/>
          </w:tcPr>
          <w:p w:rsidR="00766D22" w:rsidRPr="001017DE" w:rsidRDefault="00766D22" w:rsidP="00FD732D">
            <w:pPr>
              <w:pStyle w:val="NoSpacing"/>
              <w:widowControl w:val="0"/>
            </w:pPr>
            <w:r w:rsidRPr="001017DE">
              <w:t xml:space="preserve">4.1. Apibūdinti medines </w:t>
            </w:r>
            <w:proofErr w:type="spellStart"/>
            <w:r w:rsidRPr="001017DE">
              <w:t>sklandmens</w:t>
            </w:r>
            <w:proofErr w:type="spellEnd"/>
            <w:r w:rsidRPr="001017DE">
              <w:t xml:space="preserve"> konstrukcijas.</w:t>
            </w:r>
          </w:p>
        </w:tc>
        <w:tc>
          <w:tcPr>
            <w:tcW w:w="2834" w:type="pct"/>
          </w:tcPr>
          <w:p w:rsidR="00766D22" w:rsidRPr="001017DE" w:rsidRDefault="00766D22" w:rsidP="00FD732D">
            <w:pPr>
              <w:widowControl w:val="0"/>
              <w:rPr>
                <w:b/>
                <w:i/>
              </w:rPr>
            </w:pPr>
            <w:r w:rsidRPr="001017DE">
              <w:rPr>
                <w:b/>
              </w:rPr>
              <w:t xml:space="preserve">Tema. </w:t>
            </w:r>
            <w:r w:rsidRPr="001017DE">
              <w:rPr>
                <w:b/>
                <w:i/>
              </w:rPr>
              <w:t xml:space="preserve">Medinių </w:t>
            </w:r>
            <w:proofErr w:type="spellStart"/>
            <w:r w:rsidRPr="001017DE">
              <w:rPr>
                <w:b/>
                <w:i/>
              </w:rPr>
              <w:t>sklandmens</w:t>
            </w:r>
            <w:proofErr w:type="spellEnd"/>
            <w:r w:rsidRPr="001017DE">
              <w:rPr>
                <w:b/>
                <w:i/>
              </w:rPr>
              <w:t xml:space="preserve"> konstrukcijų sudarymo būdai</w:t>
            </w:r>
          </w:p>
          <w:p w:rsidR="00766D22" w:rsidRPr="001017DE" w:rsidRDefault="00766D22" w:rsidP="00FD732D">
            <w:pPr>
              <w:widowControl w:val="0"/>
              <w:rPr>
                <w:b/>
              </w:rPr>
            </w:pPr>
            <w:r w:rsidRPr="001017DE">
              <w:rPr>
                <w:b/>
              </w:rPr>
              <w:t xml:space="preserve">Tema. </w:t>
            </w:r>
            <w:r w:rsidRPr="001017DE">
              <w:rPr>
                <w:b/>
                <w:i/>
              </w:rPr>
              <w:t>Lėktuvuose naudojamos medienos ir klijų charakteristikos, savybės ir tipai</w:t>
            </w:r>
          </w:p>
          <w:p w:rsidR="00766D22" w:rsidRPr="001017DE" w:rsidRDefault="00766D22" w:rsidP="00FD732D">
            <w:pPr>
              <w:widowControl w:val="0"/>
              <w:rPr>
                <w:b/>
                <w:i/>
              </w:rPr>
            </w:pPr>
            <w:r w:rsidRPr="001017DE">
              <w:rPr>
                <w:b/>
              </w:rPr>
              <w:t xml:space="preserve">Tema. </w:t>
            </w:r>
            <w:r w:rsidRPr="001017DE">
              <w:rPr>
                <w:b/>
                <w:i/>
              </w:rPr>
              <w:t>Medinės konstrukcijos apsauga ir priežiūra</w:t>
            </w:r>
          </w:p>
        </w:tc>
      </w:tr>
      <w:tr w:rsidR="001017DE" w:rsidRPr="001017DE" w:rsidTr="00DC4423">
        <w:trPr>
          <w:trHeight w:val="57"/>
          <w:jc w:val="center"/>
        </w:trPr>
        <w:tc>
          <w:tcPr>
            <w:tcW w:w="947" w:type="pct"/>
            <w:vMerge/>
          </w:tcPr>
          <w:p w:rsidR="00766D22" w:rsidRPr="001017DE" w:rsidRDefault="00766D22" w:rsidP="00FD732D">
            <w:pPr>
              <w:pStyle w:val="NoSpacing"/>
              <w:widowControl w:val="0"/>
            </w:pPr>
          </w:p>
        </w:tc>
        <w:tc>
          <w:tcPr>
            <w:tcW w:w="1219" w:type="pct"/>
          </w:tcPr>
          <w:p w:rsidR="00766D22" w:rsidRPr="001017DE" w:rsidRDefault="00766D22" w:rsidP="00FD732D">
            <w:pPr>
              <w:pStyle w:val="NoSpacing"/>
              <w:widowControl w:val="0"/>
            </w:pPr>
            <w:r w:rsidRPr="001017DE">
              <w:t xml:space="preserve">4.2. Apibūdinti medinių </w:t>
            </w:r>
            <w:proofErr w:type="spellStart"/>
            <w:r w:rsidRPr="001017DE">
              <w:t>sklandmens</w:t>
            </w:r>
            <w:proofErr w:type="spellEnd"/>
            <w:r w:rsidRPr="001017DE">
              <w:t xml:space="preserve"> konstrukcijų defektus ir remontą.</w:t>
            </w:r>
          </w:p>
        </w:tc>
        <w:tc>
          <w:tcPr>
            <w:tcW w:w="2834" w:type="pct"/>
          </w:tcPr>
          <w:p w:rsidR="00766D22" w:rsidRPr="001017DE" w:rsidRDefault="00766D22" w:rsidP="00FD732D">
            <w:pPr>
              <w:widowControl w:val="0"/>
              <w:rPr>
                <w:b/>
              </w:rPr>
            </w:pPr>
            <w:r w:rsidRPr="001017DE">
              <w:rPr>
                <w:b/>
              </w:rPr>
              <w:t xml:space="preserve">Tema. </w:t>
            </w:r>
            <w:r w:rsidRPr="001017DE">
              <w:rPr>
                <w:b/>
                <w:i/>
              </w:rPr>
              <w:t>Medienos ir medinių konstrukcijų defektų tipai</w:t>
            </w:r>
          </w:p>
          <w:p w:rsidR="00766D22" w:rsidRPr="001017DE" w:rsidRDefault="00766D22" w:rsidP="00FD732D">
            <w:pPr>
              <w:widowControl w:val="0"/>
              <w:rPr>
                <w:b/>
              </w:rPr>
            </w:pPr>
            <w:r w:rsidRPr="001017DE">
              <w:rPr>
                <w:b/>
              </w:rPr>
              <w:t xml:space="preserve">Tema. </w:t>
            </w:r>
            <w:r w:rsidRPr="001017DE">
              <w:rPr>
                <w:b/>
                <w:i/>
              </w:rPr>
              <w:t>Medinės konstrukcijos defektų aptikimas</w:t>
            </w:r>
          </w:p>
          <w:p w:rsidR="00766D22" w:rsidRPr="001017DE" w:rsidRDefault="00766D22" w:rsidP="00FD732D">
            <w:pPr>
              <w:widowControl w:val="0"/>
              <w:rPr>
                <w:b/>
                <w:i/>
              </w:rPr>
            </w:pPr>
            <w:r w:rsidRPr="001017DE">
              <w:rPr>
                <w:b/>
              </w:rPr>
              <w:t xml:space="preserve">Tema. </w:t>
            </w:r>
            <w:r w:rsidRPr="001017DE">
              <w:rPr>
                <w:b/>
                <w:i/>
              </w:rPr>
              <w:t>Medinės konstrukcijos remontas</w:t>
            </w:r>
          </w:p>
        </w:tc>
      </w:tr>
      <w:tr w:rsidR="001017DE" w:rsidRPr="001017DE" w:rsidTr="00DC4423">
        <w:trPr>
          <w:trHeight w:val="57"/>
          <w:jc w:val="center"/>
        </w:trPr>
        <w:tc>
          <w:tcPr>
            <w:tcW w:w="947" w:type="pct"/>
            <w:vMerge w:val="restart"/>
          </w:tcPr>
          <w:p w:rsidR="00766D22" w:rsidRPr="001017DE" w:rsidRDefault="00766D22" w:rsidP="00FD732D">
            <w:pPr>
              <w:widowControl w:val="0"/>
            </w:pPr>
            <w:r w:rsidRPr="001017DE">
              <w:lastRenderedPageBreak/>
              <w:t>5. Apibūdinti audinio</w:t>
            </w:r>
            <w:r w:rsidR="00D47088" w:rsidRPr="001017DE">
              <w:t xml:space="preserve"> </w:t>
            </w:r>
            <w:r w:rsidRPr="001017DE">
              <w:t>dangą.</w:t>
            </w:r>
          </w:p>
        </w:tc>
        <w:tc>
          <w:tcPr>
            <w:tcW w:w="1219" w:type="pct"/>
          </w:tcPr>
          <w:p w:rsidR="00766D22" w:rsidRPr="001017DE" w:rsidRDefault="00766D22" w:rsidP="00FD732D">
            <w:pPr>
              <w:pStyle w:val="NoSpacing"/>
              <w:widowControl w:val="0"/>
            </w:pPr>
            <w:r w:rsidRPr="001017DE">
              <w:t>5.1. Apibūdinti lėktuvuose naudojamą audinį.</w:t>
            </w:r>
          </w:p>
        </w:tc>
        <w:tc>
          <w:tcPr>
            <w:tcW w:w="2834" w:type="pct"/>
          </w:tcPr>
          <w:p w:rsidR="00766D22" w:rsidRPr="001017DE" w:rsidRDefault="00766D22" w:rsidP="00FD732D">
            <w:pPr>
              <w:widowControl w:val="0"/>
              <w:rPr>
                <w:i/>
              </w:rPr>
            </w:pPr>
            <w:r w:rsidRPr="001017DE">
              <w:rPr>
                <w:b/>
              </w:rPr>
              <w:t xml:space="preserve">Tema. </w:t>
            </w:r>
            <w:r w:rsidRPr="001017DE">
              <w:rPr>
                <w:b/>
                <w:i/>
              </w:rPr>
              <w:t xml:space="preserve">Lėktuvuose naudojamo audinio charakteristikos, </w:t>
            </w:r>
            <w:proofErr w:type="spellStart"/>
            <w:r w:rsidRPr="001017DE">
              <w:rPr>
                <w:b/>
                <w:i/>
              </w:rPr>
              <w:t>svybės</w:t>
            </w:r>
            <w:proofErr w:type="spellEnd"/>
            <w:r w:rsidRPr="001017DE">
              <w:rPr>
                <w:b/>
                <w:i/>
              </w:rPr>
              <w:t xml:space="preserve"> ir tipai</w:t>
            </w:r>
          </w:p>
        </w:tc>
      </w:tr>
      <w:tr w:rsidR="001017DE" w:rsidRPr="001017DE" w:rsidTr="00DC4423">
        <w:trPr>
          <w:trHeight w:val="57"/>
          <w:jc w:val="center"/>
        </w:trPr>
        <w:tc>
          <w:tcPr>
            <w:tcW w:w="947" w:type="pct"/>
            <w:vMerge/>
          </w:tcPr>
          <w:p w:rsidR="00766D22" w:rsidRPr="001017DE" w:rsidRDefault="00766D22" w:rsidP="00FD732D">
            <w:pPr>
              <w:widowControl w:val="0"/>
            </w:pPr>
          </w:p>
        </w:tc>
        <w:tc>
          <w:tcPr>
            <w:tcW w:w="1219" w:type="pct"/>
          </w:tcPr>
          <w:p w:rsidR="00766D22" w:rsidRPr="001017DE" w:rsidRDefault="00766D22" w:rsidP="00FD732D">
            <w:pPr>
              <w:pStyle w:val="NoSpacing"/>
              <w:widowControl w:val="0"/>
            </w:pPr>
            <w:r w:rsidRPr="001017DE">
              <w:t>5.2. Apibūdinti lėktuvuose naudojamo audinio defektus ir remontą.</w:t>
            </w:r>
          </w:p>
        </w:tc>
        <w:tc>
          <w:tcPr>
            <w:tcW w:w="2834" w:type="pct"/>
          </w:tcPr>
          <w:p w:rsidR="00766D22" w:rsidRPr="001017DE" w:rsidRDefault="00766D22" w:rsidP="00FD732D">
            <w:pPr>
              <w:widowControl w:val="0"/>
              <w:rPr>
                <w:b/>
                <w:i/>
              </w:rPr>
            </w:pPr>
            <w:r w:rsidRPr="001017DE">
              <w:rPr>
                <w:b/>
              </w:rPr>
              <w:t xml:space="preserve">Tema. </w:t>
            </w:r>
            <w:r w:rsidRPr="001017DE">
              <w:rPr>
                <w:b/>
                <w:i/>
              </w:rPr>
              <w:t>Audinio tikrinimo metodai</w:t>
            </w:r>
          </w:p>
          <w:p w:rsidR="00766D22" w:rsidRPr="001017DE" w:rsidRDefault="00766D22" w:rsidP="00FD732D">
            <w:pPr>
              <w:widowControl w:val="0"/>
              <w:rPr>
                <w:b/>
                <w:i/>
              </w:rPr>
            </w:pPr>
            <w:r w:rsidRPr="001017DE">
              <w:rPr>
                <w:b/>
              </w:rPr>
              <w:t xml:space="preserve">Tema. </w:t>
            </w:r>
            <w:r w:rsidRPr="001017DE">
              <w:rPr>
                <w:b/>
                <w:i/>
              </w:rPr>
              <w:t>Audinio defektų tipai</w:t>
            </w:r>
          </w:p>
          <w:p w:rsidR="00766D22" w:rsidRPr="001017DE" w:rsidRDefault="00766D22" w:rsidP="00FD732D">
            <w:pPr>
              <w:widowControl w:val="0"/>
              <w:rPr>
                <w:b/>
              </w:rPr>
            </w:pPr>
            <w:r w:rsidRPr="001017DE">
              <w:rPr>
                <w:b/>
              </w:rPr>
              <w:t xml:space="preserve">Tema. </w:t>
            </w:r>
            <w:r w:rsidRPr="001017DE">
              <w:rPr>
                <w:b/>
                <w:i/>
              </w:rPr>
              <w:t>Audinio dangos taisymas</w:t>
            </w:r>
          </w:p>
        </w:tc>
      </w:tr>
      <w:tr w:rsidR="001017DE" w:rsidRPr="001017DE" w:rsidTr="00DC4423">
        <w:trPr>
          <w:trHeight w:val="57"/>
          <w:jc w:val="center"/>
        </w:trPr>
        <w:tc>
          <w:tcPr>
            <w:tcW w:w="947" w:type="pct"/>
            <w:vMerge w:val="restart"/>
          </w:tcPr>
          <w:p w:rsidR="00766D22" w:rsidRPr="001017DE" w:rsidRDefault="00D47088" w:rsidP="00FD732D">
            <w:pPr>
              <w:widowControl w:val="0"/>
            </w:pPr>
            <w:r w:rsidRPr="001017DE">
              <w:t xml:space="preserve">6. Taikyti žinias apie </w:t>
            </w:r>
            <w:r w:rsidR="00766D22" w:rsidRPr="001017DE">
              <w:t>koroziją.</w:t>
            </w:r>
          </w:p>
        </w:tc>
        <w:tc>
          <w:tcPr>
            <w:tcW w:w="1219" w:type="pct"/>
          </w:tcPr>
          <w:p w:rsidR="00766D22" w:rsidRPr="001017DE" w:rsidRDefault="00766D22" w:rsidP="00FD732D">
            <w:pPr>
              <w:pStyle w:val="NoSpacing"/>
              <w:widowControl w:val="0"/>
            </w:pPr>
            <w:r w:rsidRPr="001017DE">
              <w:t>6.1. Apibūdinti cheminius, su korozija susijusius, procesus.</w:t>
            </w:r>
          </w:p>
        </w:tc>
        <w:tc>
          <w:tcPr>
            <w:tcW w:w="2834" w:type="pct"/>
          </w:tcPr>
          <w:p w:rsidR="00766D22" w:rsidRPr="001017DE" w:rsidRDefault="00766D22" w:rsidP="00FD732D">
            <w:pPr>
              <w:widowControl w:val="0"/>
              <w:rPr>
                <w:b/>
                <w:i/>
              </w:rPr>
            </w:pPr>
            <w:r w:rsidRPr="001017DE">
              <w:rPr>
                <w:b/>
              </w:rPr>
              <w:t xml:space="preserve">Tema. </w:t>
            </w:r>
            <w:r w:rsidRPr="001017DE">
              <w:rPr>
                <w:b/>
                <w:i/>
              </w:rPr>
              <w:t>Cheminių procesų pagrindai</w:t>
            </w:r>
          </w:p>
          <w:p w:rsidR="00766D22" w:rsidRPr="001017DE" w:rsidRDefault="00766D22" w:rsidP="00FD732D">
            <w:pPr>
              <w:widowControl w:val="0"/>
              <w:rPr>
                <w:i/>
              </w:rPr>
            </w:pPr>
            <w:r w:rsidRPr="001017DE">
              <w:rPr>
                <w:b/>
              </w:rPr>
              <w:t xml:space="preserve">Tema. </w:t>
            </w:r>
            <w:r w:rsidRPr="001017DE">
              <w:rPr>
                <w:b/>
                <w:i/>
              </w:rPr>
              <w:t>Atsiradimas dėl galvaninių procesų, mikrobiologinių priežasčių, įtempių</w:t>
            </w:r>
          </w:p>
        </w:tc>
      </w:tr>
      <w:tr w:rsidR="001017DE" w:rsidRPr="001017DE" w:rsidTr="00DC4423">
        <w:trPr>
          <w:trHeight w:val="57"/>
          <w:jc w:val="center"/>
        </w:trPr>
        <w:tc>
          <w:tcPr>
            <w:tcW w:w="947" w:type="pct"/>
            <w:vMerge/>
          </w:tcPr>
          <w:p w:rsidR="00766D22" w:rsidRPr="001017DE" w:rsidRDefault="00766D22" w:rsidP="00FD732D">
            <w:pPr>
              <w:widowControl w:val="0"/>
            </w:pPr>
          </w:p>
        </w:tc>
        <w:tc>
          <w:tcPr>
            <w:tcW w:w="1219" w:type="pct"/>
          </w:tcPr>
          <w:p w:rsidR="00766D22" w:rsidRPr="001017DE" w:rsidRDefault="007879A8" w:rsidP="00FD732D">
            <w:pPr>
              <w:widowControl w:val="0"/>
            </w:pPr>
            <w:r>
              <w:t>6.2. Atpažinti korozijos rūšis.</w:t>
            </w:r>
          </w:p>
        </w:tc>
        <w:tc>
          <w:tcPr>
            <w:tcW w:w="2834" w:type="pct"/>
          </w:tcPr>
          <w:p w:rsidR="00766D22" w:rsidRPr="001017DE" w:rsidRDefault="00766D22" w:rsidP="00FD732D">
            <w:pPr>
              <w:widowControl w:val="0"/>
              <w:rPr>
                <w:b/>
              </w:rPr>
            </w:pPr>
            <w:r w:rsidRPr="001017DE">
              <w:rPr>
                <w:b/>
              </w:rPr>
              <w:t xml:space="preserve">Tema. </w:t>
            </w:r>
            <w:r w:rsidRPr="001017DE">
              <w:rPr>
                <w:b/>
                <w:i/>
              </w:rPr>
              <w:t>Korozijos rūšys ir jų atpažinimas</w:t>
            </w:r>
          </w:p>
          <w:p w:rsidR="00766D22" w:rsidRPr="001017DE" w:rsidRDefault="00766D22" w:rsidP="00FD732D">
            <w:pPr>
              <w:widowControl w:val="0"/>
              <w:rPr>
                <w:b/>
              </w:rPr>
            </w:pPr>
            <w:r w:rsidRPr="001017DE">
              <w:rPr>
                <w:b/>
              </w:rPr>
              <w:t xml:space="preserve">Tema. </w:t>
            </w:r>
            <w:r w:rsidRPr="001017DE">
              <w:rPr>
                <w:b/>
                <w:i/>
              </w:rPr>
              <w:t>Korozijos priežastys</w:t>
            </w:r>
          </w:p>
          <w:p w:rsidR="00766D22" w:rsidRPr="001017DE" w:rsidRDefault="00766D22" w:rsidP="00FD732D">
            <w:pPr>
              <w:widowControl w:val="0"/>
              <w:rPr>
                <w:b/>
                <w:i/>
              </w:rPr>
            </w:pPr>
            <w:r w:rsidRPr="001017DE">
              <w:rPr>
                <w:b/>
              </w:rPr>
              <w:t xml:space="preserve">Tema. </w:t>
            </w:r>
            <w:r w:rsidRPr="001017DE">
              <w:rPr>
                <w:b/>
                <w:i/>
              </w:rPr>
              <w:t>Medžiagų rūšys, polinkis į koroziją</w:t>
            </w:r>
          </w:p>
        </w:tc>
      </w:tr>
      <w:tr w:rsidR="001017DE" w:rsidRPr="001017DE" w:rsidTr="00DC4423">
        <w:trPr>
          <w:trHeight w:val="57"/>
          <w:jc w:val="center"/>
        </w:trPr>
        <w:tc>
          <w:tcPr>
            <w:tcW w:w="947" w:type="pct"/>
            <w:vMerge w:val="restart"/>
          </w:tcPr>
          <w:p w:rsidR="00085729" w:rsidRPr="001017DE" w:rsidRDefault="00085729" w:rsidP="00FD732D">
            <w:pPr>
              <w:widowControl w:val="0"/>
            </w:pPr>
            <w:r w:rsidRPr="001017DE">
              <w:t>7. Matuoti sraigtų sriegius.</w:t>
            </w:r>
          </w:p>
        </w:tc>
        <w:tc>
          <w:tcPr>
            <w:tcW w:w="1219" w:type="pct"/>
          </w:tcPr>
          <w:p w:rsidR="00085729" w:rsidRPr="001017DE" w:rsidRDefault="00085729" w:rsidP="00FD732D">
            <w:pPr>
              <w:widowControl w:val="0"/>
            </w:pPr>
            <w:r w:rsidRPr="001017DE">
              <w:t>7.1. Apibūdinti standartinius orlaiviuose n</w:t>
            </w:r>
            <w:r w:rsidR="007879A8">
              <w:t>audojamus sraigtus ir sriegius.</w:t>
            </w:r>
          </w:p>
        </w:tc>
        <w:tc>
          <w:tcPr>
            <w:tcW w:w="2834" w:type="pct"/>
          </w:tcPr>
          <w:p w:rsidR="00085729" w:rsidRPr="001017DE" w:rsidRDefault="00085729" w:rsidP="00FD732D">
            <w:pPr>
              <w:widowControl w:val="0"/>
              <w:rPr>
                <w:b/>
              </w:rPr>
            </w:pPr>
            <w:r w:rsidRPr="001017DE">
              <w:rPr>
                <w:b/>
              </w:rPr>
              <w:t xml:space="preserve">Tema. </w:t>
            </w:r>
            <w:r w:rsidRPr="001017DE">
              <w:rPr>
                <w:b/>
                <w:i/>
              </w:rPr>
              <w:t>Sraigtų nomenklatūra</w:t>
            </w:r>
          </w:p>
          <w:p w:rsidR="00085729" w:rsidRPr="001017DE" w:rsidRDefault="00085729" w:rsidP="00FD732D">
            <w:pPr>
              <w:widowControl w:val="0"/>
              <w:rPr>
                <w:b/>
                <w:i/>
              </w:rPr>
            </w:pPr>
            <w:r w:rsidRPr="001017DE">
              <w:rPr>
                <w:b/>
              </w:rPr>
              <w:t xml:space="preserve">Tema. </w:t>
            </w:r>
            <w:r w:rsidRPr="001017DE">
              <w:rPr>
                <w:b/>
                <w:i/>
              </w:rPr>
              <w:t>Standartinių orlaiviuose naudojamų sriegių formos, matmenys ir nuokrypos</w:t>
            </w:r>
          </w:p>
        </w:tc>
      </w:tr>
      <w:tr w:rsidR="001017DE" w:rsidRPr="001017DE" w:rsidTr="00DC4423">
        <w:trPr>
          <w:trHeight w:val="57"/>
          <w:jc w:val="center"/>
        </w:trPr>
        <w:tc>
          <w:tcPr>
            <w:tcW w:w="947" w:type="pct"/>
            <w:vMerge/>
          </w:tcPr>
          <w:p w:rsidR="00085729" w:rsidRPr="001017DE" w:rsidRDefault="00085729" w:rsidP="00FD732D">
            <w:pPr>
              <w:widowControl w:val="0"/>
            </w:pPr>
          </w:p>
        </w:tc>
        <w:tc>
          <w:tcPr>
            <w:tcW w:w="1219" w:type="pct"/>
          </w:tcPr>
          <w:p w:rsidR="00085729" w:rsidRPr="001017DE" w:rsidRDefault="00085729" w:rsidP="00FD732D">
            <w:pPr>
              <w:pStyle w:val="NoSpacing"/>
              <w:widowControl w:val="0"/>
            </w:pPr>
            <w:r w:rsidRPr="001017DE">
              <w:t>7.2. Atlikti sraigtų sriegių matavimus.</w:t>
            </w:r>
          </w:p>
        </w:tc>
        <w:tc>
          <w:tcPr>
            <w:tcW w:w="2834" w:type="pct"/>
          </w:tcPr>
          <w:p w:rsidR="00085729" w:rsidRPr="001017DE" w:rsidRDefault="00085729" w:rsidP="00FD732D">
            <w:pPr>
              <w:widowControl w:val="0"/>
              <w:rPr>
                <w:b/>
                <w:i/>
              </w:rPr>
            </w:pPr>
            <w:r w:rsidRPr="001017DE">
              <w:rPr>
                <w:b/>
              </w:rPr>
              <w:t xml:space="preserve">Tema. </w:t>
            </w:r>
            <w:r w:rsidRPr="001017DE">
              <w:rPr>
                <w:b/>
                <w:i/>
              </w:rPr>
              <w:t>Sraigtų sriegių matavimas</w:t>
            </w:r>
          </w:p>
        </w:tc>
      </w:tr>
      <w:tr w:rsidR="001017DE" w:rsidRPr="001017DE" w:rsidTr="00DC4423">
        <w:trPr>
          <w:trHeight w:val="57"/>
          <w:jc w:val="center"/>
        </w:trPr>
        <w:tc>
          <w:tcPr>
            <w:tcW w:w="947" w:type="pct"/>
          </w:tcPr>
          <w:p w:rsidR="00085729" w:rsidRPr="001017DE" w:rsidRDefault="00085729" w:rsidP="00FD732D">
            <w:pPr>
              <w:widowControl w:val="0"/>
            </w:pPr>
            <w:r w:rsidRPr="001017DE">
              <w:t>8. Naudoti varžtus, smeiges ir sraigtus.</w:t>
            </w:r>
          </w:p>
        </w:tc>
        <w:tc>
          <w:tcPr>
            <w:tcW w:w="1219" w:type="pct"/>
          </w:tcPr>
          <w:p w:rsidR="00085729" w:rsidRPr="001017DE" w:rsidRDefault="00085729" w:rsidP="00FD732D">
            <w:pPr>
              <w:pStyle w:val="NoSpacing"/>
              <w:widowControl w:val="0"/>
            </w:pPr>
            <w:r w:rsidRPr="001017DE">
              <w:t>8.1. Panaudoti įvarius varžtus, veržles, sraigtus ir smeiges.</w:t>
            </w:r>
          </w:p>
        </w:tc>
        <w:tc>
          <w:tcPr>
            <w:tcW w:w="2834" w:type="pct"/>
          </w:tcPr>
          <w:p w:rsidR="00085729" w:rsidRPr="001017DE" w:rsidRDefault="00085729" w:rsidP="00FD732D">
            <w:pPr>
              <w:widowControl w:val="0"/>
              <w:rPr>
                <w:b/>
              </w:rPr>
            </w:pPr>
            <w:r w:rsidRPr="001017DE">
              <w:rPr>
                <w:b/>
              </w:rPr>
              <w:t xml:space="preserve">Tema. </w:t>
            </w:r>
            <w:r w:rsidRPr="001017DE">
              <w:rPr>
                <w:b/>
                <w:i/>
              </w:rPr>
              <w:t>Varžtų tipai: aviacinių varžtų specifikacija, identifikacija ir ženklinimas, tarptautiniai standartai</w:t>
            </w:r>
          </w:p>
          <w:p w:rsidR="00085729" w:rsidRPr="001017DE" w:rsidRDefault="00085729" w:rsidP="00FD732D">
            <w:pPr>
              <w:widowControl w:val="0"/>
              <w:rPr>
                <w:b/>
                <w:i/>
              </w:rPr>
            </w:pPr>
            <w:r w:rsidRPr="001017DE">
              <w:rPr>
                <w:b/>
              </w:rPr>
              <w:t xml:space="preserve">Tema. </w:t>
            </w:r>
            <w:r w:rsidRPr="001017DE">
              <w:rPr>
                <w:b/>
                <w:i/>
              </w:rPr>
              <w:t xml:space="preserve">Veržlės: </w:t>
            </w:r>
            <w:proofErr w:type="spellStart"/>
            <w:r w:rsidRPr="001017DE">
              <w:rPr>
                <w:b/>
                <w:i/>
              </w:rPr>
              <w:t>savistabdės</w:t>
            </w:r>
            <w:proofErr w:type="spellEnd"/>
            <w:r w:rsidRPr="001017DE">
              <w:rPr>
                <w:b/>
                <w:i/>
              </w:rPr>
              <w:t>, inkarinės, standartinio tipo</w:t>
            </w:r>
          </w:p>
          <w:p w:rsidR="00085729" w:rsidRPr="001017DE" w:rsidRDefault="00085729" w:rsidP="00FD732D">
            <w:pPr>
              <w:widowControl w:val="0"/>
              <w:rPr>
                <w:b/>
                <w:i/>
              </w:rPr>
            </w:pPr>
            <w:r w:rsidRPr="001017DE">
              <w:rPr>
                <w:b/>
              </w:rPr>
              <w:t xml:space="preserve">Tema. </w:t>
            </w:r>
            <w:r w:rsidRPr="001017DE">
              <w:rPr>
                <w:b/>
                <w:i/>
              </w:rPr>
              <w:t>Sraigtai: aviacinės specifikacijos</w:t>
            </w:r>
          </w:p>
          <w:p w:rsidR="00085729" w:rsidRPr="001017DE" w:rsidRDefault="00085729" w:rsidP="00FD732D">
            <w:pPr>
              <w:widowControl w:val="0"/>
              <w:rPr>
                <w:b/>
                <w:i/>
              </w:rPr>
            </w:pPr>
            <w:r w:rsidRPr="001017DE">
              <w:rPr>
                <w:b/>
              </w:rPr>
              <w:t xml:space="preserve">Tema. </w:t>
            </w:r>
            <w:r w:rsidRPr="001017DE">
              <w:rPr>
                <w:b/>
                <w:i/>
              </w:rPr>
              <w:t>Smeigės: tipai ir paskirtis, įsukimas ir išsukimas</w:t>
            </w:r>
          </w:p>
          <w:p w:rsidR="00085729" w:rsidRPr="001017DE" w:rsidRDefault="00085729" w:rsidP="00FD732D">
            <w:pPr>
              <w:widowControl w:val="0"/>
              <w:rPr>
                <w:b/>
              </w:rPr>
            </w:pPr>
            <w:r w:rsidRPr="001017DE">
              <w:rPr>
                <w:b/>
              </w:rPr>
              <w:t xml:space="preserve">Tema. </w:t>
            </w:r>
            <w:proofErr w:type="spellStart"/>
            <w:r w:rsidRPr="001017DE">
              <w:rPr>
                <w:b/>
                <w:i/>
              </w:rPr>
              <w:t>Savisriegiai</w:t>
            </w:r>
            <w:proofErr w:type="spellEnd"/>
            <w:r w:rsidRPr="001017DE">
              <w:rPr>
                <w:b/>
                <w:i/>
              </w:rPr>
              <w:t xml:space="preserve"> sraigtai, </w:t>
            </w:r>
            <w:proofErr w:type="spellStart"/>
            <w:r w:rsidRPr="001017DE">
              <w:rPr>
                <w:b/>
                <w:i/>
              </w:rPr>
              <w:t>kaisčiai</w:t>
            </w:r>
            <w:proofErr w:type="spellEnd"/>
          </w:p>
        </w:tc>
      </w:tr>
      <w:tr w:rsidR="001017DE" w:rsidRPr="001017DE" w:rsidTr="00DC4423">
        <w:trPr>
          <w:trHeight w:val="57"/>
          <w:jc w:val="center"/>
        </w:trPr>
        <w:tc>
          <w:tcPr>
            <w:tcW w:w="947" w:type="pct"/>
          </w:tcPr>
          <w:p w:rsidR="00085729" w:rsidRPr="001017DE" w:rsidRDefault="00D47088" w:rsidP="00FD732D">
            <w:pPr>
              <w:widowControl w:val="0"/>
            </w:pPr>
            <w:r w:rsidRPr="001017DE">
              <w:t xml:space="preserve">9. Naudoti fiksavimo </w:t>
            </w:r>
            <w:r w:rsidR="00085729" w:rsidRPr="001017DE">
              <w:t>įtaisus.</w:t>
            </w:r>
          </w:p>
        </w:tc>
        <w:tc>
          <w:tcPr>
            <w:tcW w:w="1219" w:type="pct"/>
          </w:tcPr>
          <w:p w:rsidR="00085729" w:rsidRPr="001017DE" w:rsidRDefault="00E84CCE" w:rsidP="00FD732D">
            <w:pPr>
              <w:pStyle w:val="NoSpacing"/>
              <w:widowControl w:val="0"/>
            </w:pPr>
            <w:r w:rsidRPr="001017DE">
              <w:t>9.1. Panaudoti įvairius fiksavimo įtaisus.</w:t>
            </w:r>
          </w:p>
        </w:tc>
        <w:tc>
          <w:tcPr>
            <w:tcW w:w="2834" w:type="pct"/>
          </w:tcPr>
          <w:p w:rsidR="00085729" w:rsidRPr="001017DE" w:rsidRDefault="00E84CCE" w:rsidP="00FD732D">
            <w:pPr>
              <w:widowControl w:val="0"/>
              <w:rPr>
                <w:b/>
                <w:i/>
              </w:rPr>
            </w:pPr>
            <w:r w:rsidRPr="001017DE">
              <w:rPr>
                <w:b/>
              </w:rPr>
              <w:t xml:space="preserve">Tema. </w:t>
            </w:r>
            <w:r w:rsidRPr="001017DE">
              <w:rPr>
                <w:b/>
                <w:i/>
              </w:rPr>
              <w:t xml:space="preserve">Fiksuojamosios ir spyruoklinės poveržlės, fiksavimo </w:t>
            </w:r>
            <w:proofErr w:type="spellStart"/>
            <w:r w:rsidRPr="001017DE">
              <w:rPr>
                <w:b/>
                <w:i/>
              </w:rPr>
              <w:t>kaisčiai</w:t>
            </w:r>
            <w:proofErr w:type="spellEnd"/>
            <w:r w:rsidRPr="001017DE">
              <w:rPr>
                <w:b/>
                <w:i/>
              </w:rPr>
              <w:t xml:space="preserve">, fiksavimo plokštelės, vieliniai fiksatoriai, greito atlaisvinimo fiksatoriai, pleištai, fiksavimo žiedai, spyruokliniai </w:t>
            </w:r>
            <w:proofErr w:type="spellStart"/>
            <w:r w:rsidRPr="001017DE">
              <w:rPr>
                <w:b/>
                <w:i/>
              </w:rPr>
              <w:t>kaisčiai</w:t>
            </w:r>
            <w:proofErr w:type="spellEnd"/>
          </w:p>
        </w:tc>
      </w:tr>
      <w:tr w:rsidR="001017DE" w:rsidRPr="001017DE" w:rsidTr="00DC4423">
        <w:trPr>
          <w:trHeight w:val="57"/>
          <w:jc w:val="center"/>
        </w:trPr>
        <w:tc>
          <w:tcPr>
            <w:tcW w:w="947" w:type="pct"/>
          </w:tcPr>
          <w:p w:rsidR="00E84CCE" w:rsidRPr="001017DE" w:rsidRDefault="00D47088" w:rsidP="00FD732D">
            <w:pPr>
              <w:widowControl w:val="0"/>
            </w:pPr>
            <w:r w:rsidRPr="001017DE">
              <w:t xml:space="preserve">10. Apibūdinti aviacines </w:t>
            </w:r>
            <w:r w:rsidR="00E84CCE" w:rsidRPr="001017DE">
              <w:t>kniedes.</w:t>
            </w:r>
          </w:p>
        </w:tc>
        <w:tc>
          <w:tcPr>
            <w:tcW w:w="1219" w:type="pct"/>
          </w:tcPr>
          <w:p w:rsidR="00E84CCE" w:rsidRPr="001017DE" w:rsidRDefault="00E84CCE" w:rsidP="00FD732D">
            <w:pPr>
              <w:widowControl w:val="0"/>
            </w:pPr>
            <w:r w:rsidRPr="001017DE">
              <w:t>10.1. Apibūdinti aviacinių kniedžių rūšis ir</w:t>
            </w:r>
            <w:r w:rsidR="007879A8">
              <w:t xml:space="preserve"> </w:t>
            </w:r>
            <w:r w:rsidRPr="001017DE">
              <w:t>terminį apdorojimą.</w:t>
            </w:r>
          </w:p>
        </w:tc>
        <w:tc>
          <w:tcPr>
            <w:tcW w:w="2834" w:type="pct"/>
          </w:tcPr>
          <w:p w:rsidR="00E84CCE" w:rsidRPr="001017DE" w:rsidRDefault="00E84CCE" w:rsidP="00FD732D">
            <w:pPr>
              <w:widowControl w:val="0"/>
              <w:rPr>
                <w:i/>
              </w:rPr>
            </w:pPr>
            <w:r w:rsidRPr="001017DE">
              <w:rPr>
                <w:b/>
              </w:rPr>
              <w:t xml:space="preserve">Tema. </w:t>
            </w:r>
            <w:r w:rsidRPr="001017DE">
              <w:rPr>
                <w:b/>
                <w:i/>
              </w:rPr>
              <w:t>Pilnavidurės kniedės ir kniedės su šerdimi: specifikacijos ir atpažinimas, terminis apdorojimas</w:t>
            </w:r>
          </w:p>
        </w:tc>
      </w:tr>
      <w:tr w:rsidR="001017DE" w:rsidRPr="001017DE" w:rsidTr="00DC4423">
        <w:trPr>
          <w:trHeight w:val="57"/>
          <w:jc w:val="center"/>
        </w:trPr>
        <w:tc>
          <w:tcPr>
            <w:tcW w:w="947" w:type="pct"/>
          </w:tcPr>
          <w:p w:rsidR="00E84CCE" w:rsidRPr="001017DE" w:rsidRDefault="00E84CCE" w:rsidP="00FD732D">
            <w:pPr>
              <w:widowControl w:val="0"/>
            </w:pPr>
            <w:r w:rsidRPr="001017DE">
              <w:t>11. Naudoti vamzdžius ir jungiamąsias detales.</w:t>
            </w:r>
          </w:p>
        </w:tc>
        <w:tc>
          <w:tcPr>
            <w:tcW w:w="1219" w:type="pct"/>
          </w:tcPr>
          <w:p w:rsidR="00E84CCE" w:rsidRPr="001017DE" w:rsidRDefault="00E84CCE" w:rsidP="00FD732D">
            <w:pPr>
              <w:pStyle w:val="NoSpacing"/>
              <w:widowControl w:val="0"/>
            </w:pPr>
            <w:r w:rsidRPr="001017DE">
              <w:t>11.1. Panaudoti orlaiviuose naudojamus vamzdžius ir jungiamąsias detales.</w:t>
            </w:r>
          </w:p>
        </w:tc>
        <w:tc>
          <w:tcPr>
            <w:tcW w:w="2834" w:type="pct"/>
          </w:tcPr>
          <w:p w:rsidR="00E84CCE" w:rsidRPr="001017DE" w:rsidRDefault="00E84CCE" w:rsidP="00FD732D">
            <w:pPr>
              <w:widowControl w:val="0"/>
              <w:rPr>
                <w:b/>
              </w:rPr>
            </w:pPr>
            <w:r w:rsidRPr="001017DE">
              <w:rPr>
                <w:b/>
              </w:rPr>
              <w:t xml:space="preserve">Tema. </w:t>
            </w:r>
            <w:r w:rsidRPr="001017DE">
              <w:rPr>
                <w:b/>
                <w:i/>
              </w:rPr>
              <w:t>Orlaiviuose naudojamų standžiųjų bei lanksčiųjų vamzdžių ir jų jungiamųjų detalių atpažinimas ir tipai</w:t>
            </w:r>
          </w:p>
          <w:p w:rsidR="00E84CCE" w:rsidRPr="001017DE" w:rsidRDefault="00E84CCE" w:rsidP="00FD732D">
            <w:pPr>
              <w:widowControl w:val="0"/>
              <w:rPr>
                <w:i/>
              </w:rPr>
            </w:pPr>
            <w:r w:rsidRPr="001017DE">
              <w:rPr>
                <w:b/>
              </w:rPr>
              <w:t xml:space="preserve">Tema. </w:t>
            </w:r>
            <w:r w:rsidRPr="001017DE">
              <w:rPr>
                <w:b/>
                <w:i/>
              </w:rPr>
              <w:t>Orlaivių hidraulinių, degalų, alyvos, pneumatinės ir oro sistemų standartinės jungiamosios detalės</w:t>
            </w:r>
          </w:p>
        </w:tc>
      </w:tr>
      <w:tr w:rsidR="001017DE" w:rsidRPr="001017DE" w:rsidTr="00DC4423">
        <w:trPr>
          <w:trHeight w:val="57"/>
          <w:jc w:val="center"/>
        </w:trPr>
        <w:tc>
          <w:tcPr>
            <w:tcW w:w="947" w:type="pct"/>
          </w:tcPr>
          <w:p w:rsidR="00E84CCE" w:rsidRPr="001017DE" w:rsidRDefault="00E84CCE" w:rsidP="00FD732D">
            <w:pPr>
              <w:widowControl w:val="0"/>
            </w:pPr>
            <w:r w:rsidRPr="001017DE">
              <w:t>12. Apibūdinti guolius.</w:t>
            </w:r>
          </w:p>
        </w:tc>
        <w:tc>
          <w:tcPr>
            <w:tcW w:w="1219" w:type="pct"/>
          </w:tcPr>
          <w:p w:rsidR="00E84CCE" w:rsidRPr="001017DE" w:rsidRDefault="00E84CCE" w:rsidP="00FD732D">
            <w:pPr>
              <w:pStyle w:val="NoSpacing"/>
              <w:widowControl w:val="0"/>
            </w:pPr>
            <w:r w:rsidRPr="001017DE">
              <w:t>12.1. Įvardyti guolių tipus ir jų naudojimą.</w:t>
            </w:r>
          </w:p>
        </w:tc>
        <w:tc>
          <w:tcPr>
            <w:tcW w:w="2834" w:type="pct"/>
          </w:tcPr>
          <w:p w:rsidR="00E84CCE" w:rsidRPr="001017DE" w:rsidRDefault="00E84CCE" w:rsidP="00FD732D">
            <w:pPr>
              <w:widowControl w:val="0"/>
              <w:rPr>
                <w:b/>
              </w:rPr>
            </w:pPr>
            <w:r w:rsidRPr="001017DE">
              <w:rPr>
                <w:b/>
              </w:rPr>
              <w:t xml:space="preserve">Tema. </w:t>
            </w:r>
            <w:r w:rsidRPr="001017DE">
              <w:rPr>
                <w:b/>
                <w:i/>
              </w:rPr>
              <w:t>Guolių paskirtis, apkrovos, medžiaga, konstrukcija</w:t>
            </w:r>
          </w:p>
          <w:p w:rsidR="00E84CCE" w:rsidRPr="001017DE" w:rsidRDefault="00E84CCE" w:rsidP="00FD732D">
            <w:pPr>
              <w:widowControl w:val="0"/>
              <w:rPr>
                <w:i/>
              </w:rPr>
            </w:pPr>
            <w:r w:rsidRPr="001017DE">
              <w:rPr>
                <w:b/>
              </w:rPr>
              <w:t xml:space="preserve">Tema. </w:t>
            </w:r>
            <w:r w:rsidRPr="001017DE">
              <w:rPr>
                <w:b/>
                <w:i/>
              </w:rPr>
              <w:t>Guolių tipai ir jų naudojimas</w:t>
            </w:r>
          </w:p>
        </w:tc>
      </w:tr>
      <w:tr w:rsidR="001017DE" w:rsidRPr="001017DE" w:rsidTr="00DC4423">
        <w:trPr>
          <w:trHeight w:val="57"/>
          <w:jc w:val="center"/>
        </w:trPr>
        <w:tc>
          <w:tcPr>
            <w:tcW w:w="947" w:type="pct"/>
          </w:tcPr>
          <w:p w:rsidR="00E84CCE" w:rsidRPr="001017DE" w:rsidRDefault="00E84CCE" w:rsidP="00FD732D">
            <w:pPr>
              <w:widowControl w:val="0"/>
            </w:pPr>
            <w:r w:rsidRPr="001017DE">
              <w:t>13. Apibūdinti pavaras.</w:t>
            </w:r>
          </w:p>
        </w:tc>
        <w:tc>
          <w:tcPr>
            <w:tcW w:w="1219" w:type="pct"/>
          </w:tcPr>
          <w:p w:rsidR="00E84CCE" w:rsidRPr="001017DE" w:rsidRDefault="00E84CCE" w:rsidP="00FD732D">
            <w:pPr>
              <w:widowControl w:val="0"/>
            </w:pPr>
            <w:r w:rsidRPr="001017DE">
              <w:t>13.1. Įvardyti pavarų tipus ir jų naudojimą.</w:t>
            </w:r>
          </w:p>
        </w:tc>
        <w:tc>
          <w:tcPr>
            <w:tcW w:w="2834" w:type="pct"/>
          </w:tcPr>
          <w:p w:rsidR="00E84CCE" w:rsidRPr="001017DE" w:rsidRDefault="00E84CCE" w:rsidP="00FD732D">
            <w:pPr>
              <w:widowControl w:val="0"/>
              <w:rPr>
                <w:b/>
              </w:rPr>
            </w:pPr>
            <w:r w:rsidRPr="001017DE">
              <w:rPr>
                <w:b/>
              </w:rPr>
              <w:t xml:space="preserve">Tema. </w:t>
            </w:r>
            <w:r w:rsidRPr="001017DE">
              <w:rPr>
                <w:b/>
                <w:i/>
              </w:rPr>
              <w:t>Pavarų tipai ir jų naudojimas</w:t>
            </w:r>
          </w:p>
          <w:p w:rsidR="00E84CCE" w:rsidRPr="001017DE" w:rsidRDefault="00E84CCE" w:rsidP="00FD732D">
            <w:pPr>
              <w:widowControl w:val="0"/>
              <w:rPr>
                <w:b/>
              </w:rPr>
            </w:pPr>
            <w:r w:rsidRPr="001017DE">
              <w:rPr>
                <w:b/>
              </w:rPr>
              <w:t xml:space="preserve">Tema. </w:t>
            </w:r>
            <w:r w:rsidRPr="001017DE">
              <w:rPr>
                <w:b/>
                <w:i/>
              </w:rPr>
              <w:t xml:space="preserve">Perdavimo skaičius, reduktorių ir greitinamųjų pavarų sistemos, varomasis ir </w:t>
            </w:r>
            <w:proofErr w:type="spellStart"/>
            <w:r w:rsidRPr="001017DE">
              <w:rPr>
                <w:b/>
                <w:i/>
              </w:rPr>
              <w:t>varantysius</w:t>
            </w:r>
            <w:proofErr w:type="spellEnd"/>
            <w:r w:rsidRPr="001017DE">
              <w:rPr>
                <w:b/>
                <w:i/>
              </w:rPr>
              <w:t xml:space="preserve"> krumpliaračiai, tarpinis krumpliaratis, krumplinių pavarų schemos</w:t>
            </w:r>
          </w:p>
          <w:p w:rsidR="00E84CCE" w:rsidRPr="001017DE" w:rsidRDefault="00E84CCE" w:rsidP="00FD732D">
            <w:pPr>
              <w:widowControl w:val="0"/>
              <w:rPr>
                <w:i/>
              </w:rPr>
            </w:pPr>
            <w:r w:rsidRPr="001017DE">
              <w:rPr>
                <w:b/>
              </w:rPr>
              <w:lastRenderedPageBreak/>
              <w:t xml:space="preserve">Tema. </w:t>
            </w:r>
            <w:r w:rsidRPr="001017DE">
              <w:rPr>
                <w:b/>
                <w:i/>
              </w:rPr>
              <w:t>Diržai ir skriemuliai, grandinės ir žvaigždutės</w:t>
            </w:r>
          </w:p>
        </w:tc>
      </w:tr>
      <w:tr w:rsidR="001017DE" w:rsidRPr="001017DE" w:rsidTr="00DC4423">
        <w:trPr>
          <w:trHeight w:val="57"/>
          <w:jc w:val="center"/>
        </w:trPr>
        <w:tc>
          <w:tcPr>
            <w:tcW w:w="947" w:type="pct"/>
            <w:vMerge w:val="restart"/>
          </w:tcPr>
          <w:p w:rsidR="00E84CCE" w:rsidRPr="001017DE" w:rsidRDefault="00E84CCE" w:rsidP="00FD732D">
            <w:pPr>
              <w:widowControl w:val="0"/>
            </w:pPr>
            <w:r w:rsidRPr="001017DE">
              <w:lastRenderedPageBreak/>
              <w:t>14. Apibūdinti valdymo lynus.</w:t>
            </w:r>
          </w:p>
        </w:tc>
        <w:tc>
          <w:tcPr>
            <w:tcW w:w="1219" w:type="pct"/>
          </w:tcPr>
          <w:p w:rsidR="00E84CCE" w:rsidRPr="001017DE" w:rsidRDefault="00E84CCE" w:rsidP="00FD732D">
            <w:pPr>
              <w:widowControl w:val="0"/>
            </w:pPr>
            <w:r w:rsidRPr="001017DE">
              <w:t>14.1. Į</w:t>
            </w:r>
            <w:r w:rsidR="007879A8">
              <w:t>vardyti lynų tipus ir sistemas.</w:t>
            </w:r>
          </w:p>
        </w:tc>
        <w:tc>
          <w:tcPr>
            <w:tcW w:w="2834" w:type="pct"/>
          </w:tcPr>
          <w:p w:rsidR="00E84CCE" w:rsidRPr="001017DE" w:rsidRDefault="00E84CCE" w:rsidP="00FD732D">
            <w:pPr>
              <w:widowControl w:val="0"/>
              <w:rPr>
                <w:b/>
              </w:rPr>
            </w:pPr>
            <w:r w:rsidRPr="001017DE">
              <w:rPr>
                <w:b/>
              </w:rPr>
              <w:t xml:space="preserve">Tema. </w:t>
            </w:r>
            <w:r w:rsidRPr="001017DE">
              <w:rPr>
                <w:b/>
                <w:i/>
              </w:rPr>
              <w:t>Lynų tipai</w:t>
            </w:r>
          </w:p>
          <w:p w:rsidR="00E84CCE" w:rsidRPr="001017DE" w:rsidRDefault="00E84CCE" w:rsidP="00FD732D">
            <w:pPr>
              <w:widowControl w:val="0"/>
              <w:rPr>
                <w:b/>
              </w:rPr>
            </w:pPr>
            <w:r w:rsidRPr="001017DE">
              <w:rPr>
                <w:b/>
              </w:rPr>
              <w:t xml:space="preserve">Tema. </w:t>
            </w:r>
            <w:r w:rsidRPr="001017DE">
              <w:rPr>
                <w:b/>
                <w:i/>
              </w:rPr>
              <w:t>Lynų galų aptaisai, suveržiamosios movos ir kompensavimo įtaisai</w:t>
            </w:r>
          </w:p>
          <w:p w:rsidR="00F6229A" w:rsidRPr="001017DE" w:rsidRDefault="00F6229A" w:rsidP="00FD732D">
            <w:pPr>
              <w:widowControl w:val="0"/>
              <w:rPr>
                <w:b/>
                <w:i/>
              </w:rPr>
            </w:pPr>
            <w:r w:rsidRPr="001017DE">
              <w:rPr>
                <w:b/>
              </w:rPr>
              <w:t xml:space="preserve">Tema. </w:t>
            </w:r>
            <w:r w:rsidRPr="001017DE">
              <w:rPr>
                <w:b/>
                <w:i/>
              </w:rPr>
              <w:t>Skriemuliai ir lynų sistemos sudedamosios dalys</w:t>
            </w:r>
          </w:p>
        </w:tc>
      </w:tr>
      <w:tr w:rsidR="001017DE" w:rsidRPr="001017DE" w:rsidTr="00DC4423">
        <w:trPr>
          <w:trHeight w:val="57"/>
          <w:jc w:val="center"/>
        </w:trPr>
        <w:tc>
          <w:tcPr>
            <w:tcW w:w="947" w:type="pct"/>
            <w:vMerge/>
          </w:tcPr>
          <w:p w:rsidR="00E84CCE" w:rsidRPr="001017DE" w:rsidRDefault="00E84CCE" w:rsidP="00FD732D">
            <w:pPr>
              <w:widowControl w:val="0"/>
            </w:pPr>
          </w:p>
        </w:tc>
        <w:tc>
          <w:tcPr>
            <w:tcW w:w="1219" w:type="pct"/>
          </w:tcPr>
          <w:p w:rsidR="00E84CCE" w:rsidRPr="001017DE" w:rsidRDefault="00E84CCE" w:rsidP="00FD732D">
            <w:pPr>
              <w:widowControl w:val="0"/>
            </w:pPr>
            <w:r w:rsidRPr="001017DE">
              <w:t>14.2. Api</w:t>
            </w:r>
            <w:r w:rsidR="007879A8">
              <w:t xml:space="preserve">būdinti </w:t>
            </w:r>
            <w:proofErr w:type="spellStart"/>
            <w:r w:rsidR="007879A8">
              <w:t>lankstčiuosius</w:t>
            </w:r>
            <w:proofErr w:type="spellEnd"/>
            <w:r w:rsidR="007879A8">
              <w:t xml:space="preserve"> velenus.</w:t>
            </w:r>
          </w:p>
        </w:tc>
        <w:tc>
          <w:tcPr>
            <w:tcW w:w="2834" w:type="pct"/>
          </w:tcPr>
          <w:p w:rsidR="00E84CCE" w:rsidRPr="001017DE" w:rsidRDefault="00F6229A" w:rsidP="00FD732D">
            <w:pPr>
              <w:widowControl w:val="0"/>
              <w:rPr>
                <w:b/>
                <w:i/>
              </w:rPr>
            </w:pPr>
            <w:r w:rsidRPr="001017DE">
              <w:rPr>
                <w:b/>
              </w:rPr>
              <w:t xml:space="preserve">Tema. </w:t>
            </w:r>
            <w:r w:rsidRPr="001017DE">
              <w:rPr>
                <w:b/>
                <w:i/>
              </w:rPr>
              <w:t>Lankstieji velenai</w:t>
            </w:r>
          </w:p>
        </w:tc>
      </w:tr>
      <w:tr w:rsidR="001017DE" w:rsidRPr="001017DE" w:rsidTr="00DC4423">
        <w:trPr>
          <w:trHeight w:val="57"/>
          <w:jc w:val="center"/>
        </w:trPr>
        <w:tc>
          <w:tcPr>
            <w:tcW w:w="947" w:type="pct"/>
            <w:vMerge/>
          </w:tcPr>
          <w:p w:rsidR="00E84CCE" w:rsidRPr="001017DE" w:rsidRDefault="00E84CCE" w:rsidP="00FD732D">
            <w:pPr>
              <w:widowControl w:val="0"/>
            </w:pPr>
          </w:p>
        </w:tc>
        <w:tc>
          <w:tcPr>
            <w:tcW w:w="1219" w:type="pct"/>
          </w:tcPr>
          <w:p w:rsidR="00E84CCE" w:rsidRPr="001017DE" w:rsidRDefault="00E84CCE" w:rsidP="00FD732D">
            <w:pPr>
              <w:pStyle w:val="NoSpacing"/>
              <w:widowControl w:val="0"/>
            </w:pPr>
            <w:r w:rsidRPr="001017DE">
              <w:t xml:space="preserve">14.3. Apibūdinti </w:t>
            </w:r>
            <w:proofErr w:type="spellStart"/>
            <w:r w:rsidRPr="001017DE">
              <w:t>lanksčiasias</w:t>
            </w:r>
            <w:proofErr w:type="spellEnd"/>
            <w:r w:rsidRPr="001017DE">
              <w:t xml:space="preserve"> orlaivio valdymo sistemas.</w:t>
            </w:r>
          </w:p>
        </w:tc>
        <w:tc>
          <w:tcPr>
            <w:tcW w:w="2834" w:type="pct"/>
          </w:tcPr>
          <w:p w:rsidR="00E84CCE" w:rsidRPr="001017DE" w:rsidRDefault="00F6229A" w:rsidP="00FD732D">
            <w:pPr>
              <w:widowControl w:val="0"/>
              <w:rPr>
                <w:b/>
                <w:i/>
              </w:rPr>
            </w:pPr>
            <w:r w:rsidRPr="001017DE">
              <w:rPr>
                <w:b/>
              </w:rPr>
              <w:t xml:space="preserve">Tema. </w:t>
            </w:r>
            <w:r w:rsidRPr="001017DE">
              <w:rPr>
                <w:b/>
                <w:i/>
              </w:rPr>
              <w:t>Lanksčiosios orlaivio valdymo sistemos</w:t>
            </w:r>
          </w:p>
        </w:tc>
      </w:tr>
      <w:tr w:rsidR="001017DE" w:rsidRPr="001017DE" w:rsidTr="00DC4423">
        <w:trPr>
          <w:trHeight w:val="57"/>
          <w:jc w:val="center"/>
        </w:trPr>
        <w:tc>
          <w:tcPr>
            <w:tcW w:w="947" w:type="pct"/>
          </w:tcPr>
          <w:p w:rsidR="00E84CCE" w:rsidRPr="001017DE" w:rsidRDefault="00F6229A" w:rsidP="00FD732D">
            <w:pPr>
              <w:widowControl w:val="0"/>
            </w:pPr>
            <w:r w:rsidRPr="001017DE">
              <w:t>15. Apibūdinti elektros</w:t>
            </w:r>
            <w:r w:rsidR="007879A8">
              <w:t xml:space="preserve"> </w:t>
            </w:r>
            <w:r w:rsidRPr="001017DE">
              <w:t>laidus ir jungtis.</w:t>
            </w:r>
          </w:p>
        </w:tc>
        <w:tc>
          <w:tcPr>
            <w:tcW w:w="1219" w:type="pct"/>
          </w:tcPr>
          <w:p w:rsidR="00E84CCE" w:rsidRPr="001017DE" w:rsidRDefault="00F6229A" w:rsidP="00FD732D">
            <w:pPr>
              <w:pStyle w:val="NoSpacing"/>
              <w:widowControl w:val="0"/>
            </w:pPr>
            <w:r w:rsidRPr="001017DE">
              <w:t>15.1. Įvardyti laidų</w:t>
            </w:r>
            <w:r w:rsidR="001017DE">
              <w:t xml:space="preserve"> </w:t>
            </w:r>
            <w:r w:rsidRPr="001017DE">
              <w:t>ir jungčių tipus.</w:t>
            </w:r>
          </w:p>
        </w:tc>
        <w:tc>
          <w:tcPr>
            <w:tcW w:w="2834" w:type="pct"/>
          </w:tcPr>
          <w:p w:rsidR="00E84CCE" w:rsidRPr="001017DE" w:rsidRDefault="00F6229A" w:rsidP="00FD732D">
            <w:pPr>
              <w:widowControl w:val="0"/>
              <w:rPr>
                <w:b/>
              </w:rPr>
            </w:pPr>
            <w:r w:rsidRPr="001017DE">
              <w:rPr>
                <w:b/>
              </w:rPr>
              <w:t xml:space="preserve">Tema. </w:t>
            </w:r>
            <w:r w:rsidRPr="001017DE">
              <w:rPr>
                <w:b/>
                <w:i/>
              </w:rPr>
              <w:t>Laidų tipai, konstrukcija ir charakteristikos</w:t>
            </w:r>
          </w:p>
          <w:p w:rsidR="00F6229A" w:rsidRPr="001017DE" w:rsidRDefault="00F6229A" w:rsidP="00FD732D">
            <w:pPr>
              <w:widowControl w:val="0"/>
              <w:rPr>
                <w:b/>
              </w:rPr>
            </w:pPr>
            <w:r w:rsidRPr="001017DE">
              <w:rPr>
                <w:b/>
              </w:rPr>
              <w:t xml:space="preserve">Tema. </w:t>
            </w:r>
            <w:r w:rsidRPr="001017DE">
              <w:rPr>
                <w:b/>
                <w:i/>
              </w:rPr>
              <w:t>Didelės įtampos laidai ir bendraašiai kabeliai</w:t>
            </w:r>
          </w:p>
          <w:p w:rsidR="00F6229A" w:rsidRPr="001017DE" w:rsidRDefault="00F6229A" w:rsidP="00FD732D">
            <w:pPr>
              <w:widowControl w:val="0"/>
              <w:rPr>
                <w:b/>
              </w:rPr>
            </w:pPr>
            <w:r w:rsidRPr="001017DE">
              <w:rPr>
                <w:b/>
              </w:rPr>
              <w:t xml:space="preserve">Tema. </w:t>
            </w:r>
            <w:r w:rsidRPr="001017DE">
              <w:rPr>
                <w:b/>
                <w:i/>
              </w:rPr>
              <w:t>Užspaudimas</w:t>
            </w:r>
          </w:p>
          <w:p w:rsidR="00F6229A" w:rsidRPr="001017DE" w:rsidRDefault="00F6229A" w:rsidP="00FD732D">
            <w:pPr>
              <w:widowControl w:val="0"/>
              <w:rPr>
                <w:b/>
                <w:i/>
              </w:rPr>
            </w:pPr>
            <w:r w:rsidRPr="001017DE">
              <w:rPr>
                <w:b/>
              </w:rPr>
              <w:t xml:space="preserve">Tema. </w:t>
            </w:r>
            <w:r w:rsidRPr="001017DE">
              <w:rPr>
                <w:b/>
                <w:i/>
              </w:rPr>
              <w:t xml:space="preserve">Jungčių tipai, </w:t>
            </w:r>
            <w:proofErr w:type="spellStart"/>
            <w:r w:rsidRPr="001017DE">
              <w:rPr>
                <w:b/>
                <w:i/>
              </w:rPr>
              <w:t>smaigiai</w:t>
            </w:r>
            <w:proofErr w:type="spellEnd"/>
            <w:r w:rsidRPr="001017DE">
              <w:rPr>
                <w:b/>
                <w:i/>
              </w:rPr>
              <w:t>, kištukai, lizdai, izoliatoriai, vardinis srovės stipris ir įtampa,, jungimas, atpažinimo kodai</w:t>
            </w:r>
          </w:p>
        </w:tc>
      </w:tr>
      <w:tr w:rsidR="001017DE" w:rsidRPr="001017DE" w:rsidTr="00DC4423">
        <w:trPr>
          <w:trHeight w:val="57"/>
          <w:jc w:val="center"/>
        </w:trPr>
        <w:tc>
          <w:tcPr>
            <w:tcW w:w="947" w:type="pct"/>
          </w:tcPr>
          <w:p w:rsidR="00F61A57" w:rsidRPr="001017DE" w:rsidRDefault="00077BE3" w:rsidP="00FD732D">
            <w:pPr>
              <w:pStyle w:val="NoSpacing"/>
              <w:widowControl w:val="0"/>
              <w:rPr>
                <w:highlight w:val="yellow"/>
              </w:rPr>
            </w:pPr>
            <w:r>
              <w:t>Mokymosi pasiekimų vertinimo kriterijai</w:t>
            </w:r>
          </w:p>
        </w:tc>
        <w:tc>
          <w:tcPr>
            <w:tcW w:w="4053" w:type="pct"/>
            <w:gridSpan w:val="2"/>
          </w:tcPr>
          <w:p w:rsidR="00F61A57" w:rsidRPr="001017DE" w:rsidRDefault="00F61A57" w:rsidP="00FD732D">
            <w:pPr>
              <w:widowControl w:val="0"/>
              <w:rPr>
                <w:rFonts w:eastAsia="Calibri"/>
                <w:i/>
              </w:rPr>
            </w:pPr>
            <w:r w:rsidRPr="001017DE">
              <w:rPr>
                <w:rFonts w:eastAsia="Calibri"/>
              </w:rPr>
              <w:t xml:space="preserve">Mokinio pasiekimai vertinami modulio baigiamojo testo metu. Modulio „Medžiagos ir techninė įranga“ baigiamojo testo metu </w:t>
            </w:r>
            <w:proofErr w:type="spellStart"/>
            <w:r w:rsidRPr="001017DE">
              <w:rPr>
                <w:rFonts w:eastAsia="Calibri"/>
              </w:rPr>
              <w:t>pateikiamami</w:t>
            </w:r>
            <w:proofErr w:type="spellEnd"/>
            <w:r w:rsidRPr="001017DE">
              <w:rPr>
                <w:rFonts w:eastAsia="Calibri"/>
              </w:rPr>
              <w:t xml:space="preserve"> 50 klausimų su atsakymo variantais, kuriems atsakyti skiriama 65 minutės.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atspindėti modulyje išdėstytus dalykus. Modulio baigiamojo testo teigiamas įvertinimas pagal klausimus su atsakymų variantais yra 75</w:t>
            </w:r>
            <w:r w:rsidR="00FC1E20" w:rsidRPr="001017DE">
              <w:rPr>
                <w:rFonts w:eastAsia="Calibri"/>
              </w:rPr>
              <w:t xml:space="preserve"> </w:t>
            </w:r>
            <w:r w:rsidRPr="001017DE">
              <w:rPr>
                <w:rFonts w:eastAsia="Calibri"/>
              </w:rPr>
              <w:t xml:space="preserve">%, </w:t>
            </w:r>
            <w:proofErr w:type="spellStart"/>
            <w:r w:rsidRPr="001017DE">
              <w:rPr>
                <w:rFonts w:eastAsia="Calibri"/>
              </w:rPr>
              <w:t>t.y</w:t>
            </w:r>
            <w:proofErr w:type="spellEnd"/>
            <w:r w:rsidRPr="001017DE">
              <w:rPr>
                <w:rFonts w:eastAsia="Calibri"/>
              </w:rPr>
              <w:t>. minimaliai reikia atsakyti teisingai į 38 iš 50 klausimų. Mokiniui draudžiama naudotis mokomąja literatūra. Sprendžiant, ar mokinys išlaikė testą, neigiamų taškų sistemos naudoti neleidžiama.</w:t>
            </w:r>
          </w:p>
        </w:tc>
      </w:tr>
      <w:tr w:rsidR="001017DE" w:rsidRPr="001017DE" w:rsidTr="00DC4423">
        <w:trPr>
          <w:trHeight w:val="57"/>
          <w:jc w:val="center"/>
        </w:trPr>
        <w:tc>
          <w:tcPr>
            <w:tcW w:w="947" w:type="pct"/>
          </w:tcPr>
          <w:p w:rsidR="0063744A" w:rsidRPr="001017DE" w:rsidRDefault="0063744A" w:rsidP="00FD732D">
            <w:pPr>
              <w:pStyle w:val="2vidutinistinklelis1"/>
              <w:widowControl w:val="0"/>
            </w:pPr>
            <w:r w:rsidRPr="001017DE">
              <w:t>Reikalavimai mokymui skirtiems metodiniams ir materialiesiems ištekliams</w:t>
            </w:r>
          </w:p>
        </w:tc>
        <w:tc>
          <w:tcPr>
            <w:tcW w:w="4053" w:type="pct"/>
            <w:gridSpan w:val="2"/>
          </w:tcPr>
          <w:p w:rsidR="0063744A" w:rsidRPr="001017DE" w:rsidRDefault="0063744A" w:rsidP="00FD732D">
            <w:pPr>
              <w:widowControl w:val="0"/>
              <w:rPr>
                <w:rFonts w:eastAsia="Calibri"/>
                <w:i/>
              </w:rPr>
            </w:pPr>
            <w:r w:rsidRPr="001017DE">
              <w:rPr>
                <w:rFonts w:eastAsia="Calibri"/>
                <w:i/>
              </w:rPr>
              <w:t>Mokymo(si) medžiaga:</w:t>
            </w:r>
          </w:p>
          <w:p w:rsidR="0063744A" w:rsidRPr="001017DE" w:rsidRDefault="0063744A" w:rsidP="00FD732D">
            <w:pPr>
              <w:widowControl w:val="0"/>
              <w:numPr>
                <w:ilvl w:val="0"/>
                <w:numId w:val="3"/>
              </w:numPr>
              <w:ind w:left="0" w:firstLine="0"/>
            </w:pPr>
            <w:r w:rsidRPr="001017DE">
              <w:t>Orlaivių mechaniko modu</w:t>
            </w:r>
            <w:r w:rsidR="003E2696" w:rsidRPr="001017DE">
              <w:t>linė profesinio mokymo programa</w:t>
            </w:r>
          </w:p>
          <w:p w:rsidR="0063744A" w:rsidRPr="001017DE" w:rsidRDefault="0063744A" w:rsidP="00FD732D">
            <w:pPr>
              <w:widowControl w:val="0"/>
              <w:numPr>
                <w:ilvl w:val="0"/>
                <w:numId w:val="3"/>
              </w:numPr>
              <w:ind w:left="0" w:firstLine="0"/>
            </w:pPr>
            <w:r w:rsidRPr="001017DE">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Technician</w:t>
            </w:r>
            <w:proofErr w:type="spellEnd"/>
            <w:r w:rsidRPr="001017DE">
              <w:t xml:space="preserve"> </w:t>
            </w:r>
            <w:proofErr w:type="spellStart"/>
            <w:r w:rsidRPr="001017DE">
              <w:t>Certification</w:t>
            </w:r>
            <w:proofErr w:type="spellEnd"/>
            <w:r w:rsidRPr="001017DE">
              <w:t xml:space="preserve"> </w:t>
            </w:r>
            <w:proofErr w:type="spellStart"/>
            <w:r w:rsidRPr="001017DE">
              <w:t>Series</w:t>
            </w:r>
            <w:proofErr w:type="spellEnd"/>
            <w:r w:rsidRPr="001017DE">
              <w:t>: Module 0</w:t>
            </w:r>
            <w:r w:rsidR="001D3205" w:rsidRPr="001017DE">
              <w:t>6</w:t>
            </w:r>
            <w:r w:rsidRPr="001017DE">
              <w:t xml:space="preserve"> „</w:t>
            </w:r>
            <w:proofErr w:type="spellStart"/>
            <w:r w:rsidR="001D3205" w:rsidRPr="001017DE">
              <w:t>Materials</w:t>
            </w:r>
            <w:proofErr w:type="spellEnd"/>
            <w:r w:rsidR="001D3205" w:rsidRPr="001017DE">
              <w:t xml:space="preserve"> </w:t>
            </w:r>
            <w:proofErr w:type="spellStart"/>
            <w:r w:rsidR="001D3205" w:rsidRPr="001017DE">
              <w:t>and</w:t>
            </w:r>
            <w:proofErr w:type="spellEnd"/>
            <w:r w:rsidR="001D3205" w:rsidRPr="001017DE">
              <w:t xml:space="preserve"> </w:t>
            </w:r>
            <w:proofErr w:type="spellStart"/>
            <w:r w:rsidR="001D3205" w:rsidRPr="001017DE">
              <w:t>Hardware</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w:t>
            </w:r>
            <w:r w:rsidR="003E2696" w:rsidRPr="001017DE">
              <w:t>tion</w:t>
            </w:r>
            <w:proofErr w:type="spellEnd"/>
            <w:r w:rsidR="003E2696" w:rsidRPr="001017DE">
              <w:t>) ir kita mokomoji medžiaga</w:t>
            </w:r>
          </w:p>
          <w:p w:rsidR="0063744A" w:rsidRPr="001017DE" w:rsidRDefault="0063744A" w:rsidP="00FD732D">
            <w:pPr>
              <w:widowControl w:val="0"/>
              <w:numPr>
                <w:ilvl w:val="0"/>
                <w:numId w:val="3"/>
              </w:numPr>
              <w:ind w:left="0" w:firstLine="0"/>
            </w:pPr>
            <w:r w:rsidRPr="001017DE">
              <w:t>Teisės aktai, reglamentuojantys darbuotojų s</w:t>
            </w:r>
            <w:r w:rsidR="003E2696" w:rsidRPr="001017DE">
              <w:t>augos ir sveikatos reikalavimus</w:t>
            </w:r>
          </w:p>
          <w:p w:rsidR="0063744A" w:rsidRPr="001017DE" w:rsidRDefault="0063744A" w:rsidP="00FD732D">
            <w:pPr>
              <w:pStyle w:val="NoSpacing"/>
              <w:widowControl w:val="0"/>
              <w:rPr>
                <w:rFonts w:eastAsia="Calibri"/>
                <w:i/>
              </w:rPr>
            </w:pPr>
            <w:r w:rsidRPr="001017DE">
              <w:rPr>
                <w:rFonts w:eastAsia="Calibri"/>
                <w:i/>
              </w:rPr>
              <w:t>Mokymo(si) priemonės:</w:t>
            </w:r>
          </w:p>
          <w:p w:rsidR="0063744A" w:rsidRPr="001017DE" w:rsidRDefault="0063744A" w:rsidP="00FD732D">
            <w:pPr>
              <w:pStyle w:val="NoSpacing"/>
              <w:widowControl w:val="0"/>
              <w:numPr>
                <w:ilvl w:val="0"/>
                <w:numId w:val="3"/>
              </w:numPr>
              <w:ind w:left="0" w:firstLine="0"/>
            </w:pPr>
            <w:r w:rsidRPr="001017DE">
              <w:t>Techninės priemonės mokymo(si) medžiagai iliustruoti, vizualizuoti, pristatyti</w:t>
            </w:r>
          </w:p>
          <w:p w:rsidR="0063744A" w:rsidRPr="001017DE" w:rsidRDefault="0063744A" w:rsidP="00FD732D">
            <w:pPr>
              <w:pStyle w:val="NoSpacing"/>
              <w:widowControl w:val="0"/>
              <w:numPr>
                <w:ilvl w:val="0"/>
                <w:numId w:val="3"/>
              </w:numPr>
              <w:ind w:left="0" w:firstLine="0"/>
            </w:pPr>
            <w:r w:rsidRPr="001017DE">
              <w:t xml:space="preserve">Įrankiais ir prietaisai, reikalingi mokyti pagal </w:t>
            </w:r>
            <w:r w:rsidR="003E2696" w:rsidRPr="001017DE">
              <w:t>patvirtintą mokymo kurso apimtį</w:t>
            </w:r>
          </w:p>
          <w:p w:rsidR="0063744A" w:rsidRPr="001017DE" w:rsidRDefault="0063744A" w:rsidP="00FD732D">
            <w:pPr>
              <w:pStyle w:val="NoSpacing"/>
              <w:widowControl w:val="0"/>
              <w:numPr>
                <w:ilvl w:val="0"/>
                <w:numId w:val="3"/>
              </w:numPr>
              <w:ind w:left="0" w:firstLine="0"/>
            </w:pPr>
            <w:r w:rsidRPr="001017DE">
              <w:t>Imitaciniai stendai,</w:t>
            </w:r>
            <w:r w:rsidR="003E2696" w:rsidRPr="001017DE">
              <w:t xml:space="preserve"> orlaivių komponentai ir mazgai</w:t>
            </w:r>
          </w:p>
          <w:p w:rsidR="0063744A" w:rsidRPr="001017DE" w:rsidRDefault="0063744A" w:rsidP="00FD732D">
            <w:pPr>
              <w:pStyle w:val="NoSpacing"/>
              <w:widowControl w:val="0"/>
              <w:numPr>
                <w:ilvl w:val="0"/>
                <w:numId w:val="3"/>
              </w:numPr>
              <w:ind w:left="0" w:firstLine="0"/>
            </w:pPr>
            <w:r w:rsidRPr="001017DE">
              <w:t>Kompiuterinės programos (elektroninė s</w:t>
            </w:r>
            <w:r w:rsidR="003E2696" w:rsidRPr="001017DE">
              <w:t xml:space="preserve">kaičiuoklė, pateikčių </w:t>
            </w:r>
            <w:proofErr w:type="spellStart"/>
            <w:r w:rsidR="003E2696" w:rsidRPr="001017DE">
              <w:t>rengyklė</w:t>
            </w:r>
            <w:proofErr w:type="spellEnd"/>
            <w:r w:rsidR="003E2696" w:rsidRPr="001017DE">
              <w:t>)</w:t>
            </w:r>
          </w:p>
        </w:tc>
      </w:tr>
      <w:tr w:rsidR="001017DE" w:rsidRPr="001017DE" w:rsidTr="00DC4423">
        <w:trPr>
          <w:trHeight w:val="57"/>
          <w:jc w:val="center"/>
        </w:trPr>
        <w:tc>
          <w:tcPr>
            <w:tcW w:w="947" w:type="pct"/>
          </w:tcPr>
          <w:p w:rsidR="00B55CC3" w:rsidRPr="001017DE" w:rsidRDefault="00B55CC3" w:rsidP="00FD732D">
            <w:pPr>
              <w:pStyle w:val="2vidutinistinklelis1"/>
              <w:widowControl w:val="0"/>
            </w:pPr>
            <w:r w:rsidRPr="001017DE">
              <w:t>Reikalavimai teorinio ir praktinio mokymo vietai</w:t>
            </w:r>
          </w:p>
        </w:tc>
        <w:tc>
          <w:tcPr>
            <w:tcW w:w="4053" w:type="pct"/>
            <w:gridSpan w:val="2"/>
          </w:tcPr>
          <w:p w:rsidR="00B55CC3" w:rsidRPr="001017DE" w:rsidRDefault="00B55CC3" w:rsidP="00FD732D">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B55CC3" w:rsidRPr="001017DE" w:rsidRDefault="00B55CC3" w:rsidP="00FD732D">
            <w:pPr>
              <w:widowControl w:val="0"/>
            </w:pPr>
            <w:r w:rsidRPr="001017DE">
              <w:lastRenderedPageBreak/>
              <w:t>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DC4423">
        <w:trPr>
          <w:trHeight w:val="57"/>
          <w:jc w:val="center"/>
        </w:trPr>
        <w:tc>
          <w:tcPr>
            <w:tcW w:w="947" w:type="pct"/>
          </w:tcPr>
          <w:p w:rsidR="00B55CC3" w:rsidRPr="001017DE" w:rsidRDefault="00B55CC3" w:rsidP="00FD732D">
            <w:pPr>
              <w:pStyle w:val="2vidutinistinklelis1"/>
              <w:widowControl w:val="0"/>
            </w:pPr>
            <w:r w:rsidRPr="001017DE">
              <w:lastRenderedPageBreak/>
              <w:t>Reikalavimai mokytojų dalykiniam pasirengimui (dalykinei kvalifikacijai)</w:t>
            </w:r>
          </w:p>
        </w:tc>
        <w:tc>
          <w:tcPr>
            <w:tcW w:w="4053" w:type="pct"/>
            <w:gridSpan w:val="2"/>
          </w:tcPr>
          <w:p w:rsidR="00B55CC3" w:rsidRPr="001017DE" w:rsidRDefault="00B55CC3" w:rsidP="00FD732D">
            <w:pPr>
              <w:widowControl w:val="0"/>
            </w:pPr>
            <w:r w:rsidRPr="001017DE">
              <w:t>Modulį gali vesti mokytojas, turintis:</w:t>
            </w:r>
          </w:p>
          <w:p w:rsidR="00B55CC3" w:rsidRPr="001017DE" w:rsidRDefault="00B55CC3" w:rsidP="00FD732D">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55CC3" w:rsidRPr="001017DE" w:rsidRDefault="00B55CC3" w:rsidP="00FD732D">
            <w:pPr>
              <w:pStyle w:val="2vidutinistinklelis1"/>
              <w:widowControl w:val="0"/>
            </w:pPr>
            <w:r w:rsidRPr="001017DE">
              <w:t>2) orlaivių mechaniko ar lygiavertę kvalifikaciją (išsilavinimą) arba ne mažesnę kaip 3 metų orlaivių mecha</w:t>
            </w:r>
            <w:r w:rsidR="003E2696" w:rsidRPr="001017DE">
              <w:t>niko profesinės veiklos patirtį.</w:t>
            </w:r>
          </w:p>
        </w:tc>
      </w:tr>
    </w:tbl>
    <w:p w:rsidR="00A34168" w:rsidRPr="001017DE" w:rsidRDefault="00A34168" w:rsidP="00FD732D">
      <w:pPr>
        <w:widowControl w:val="0"/>
        <w:rPr>
          <w:lang w:val="pt-BR"/>
        </w:rPr>
      </w:pPr>
    </w:p>
    <w:p w:rsidR="00A34168" w:rsidRPr="001017DE" w:rsidRDefault="00A34168" w:rsidP="00FD732D">
      <w:pPr>
        <w:widowControl w:val="0"/>
        <w:rPr>
          <w:lang w:val="pt-BR"/>
        </w:rPr>
      </w:pPr>
    </w:p>
    <w:p w:rsidR="00A34168" w:rsidRPr="001017DE" w:rsidRDefault="00A34168" w:rsidP="00FD732D">
      <w:pPr>
        <w:widowControl w:val="0"/>
        <w:rPr>
          <w:b/>
          <w:lang w:val="pt-BR"/>
        </w:rPr>
      </w:pPr>
      <w:r w:rsidRPr="001017DE">
        <w:rPr>
          <w:b/>
        </w:rPr>
        <w:t>Modulio pavadinimas – „</w:t>
      </w:r>
      <w:r w:rsidR="00F6229A" w:rsidRPr="001017DE">
        <w:rPr>
          <w:b/>
        </w:rPr>
        <w:t>Techninė priežiūra</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27192C">
        <w:trPr>
          <w:trHeight w:val="57"/>
          <w:jc w:val="center"/>
        </w:trPr>
        <w:tc>
          <w:tcPr>
            <w:tcW w:w="947" w:type="pct"/>
          </w:tcPr>
          <w:p w:rsidR="00A34168" w:rsidRPr="001017DE" w:rsidRDefault="00A34168" w:rsidP="00FD732D">
            <w:pPr>
              <w:pStyle w:val="NoSpacing"/>
              <w:widowControl w:val="0"/>
            </w:pPr>
            <w:r w:rsidRPr="001017DE">
              <w:t>Valstybinis kodas</w:t>
            </w:r>
          </w:p>
        </w:tc>
        <w:tc>
          <w:tcPr>
            <w:tcW w:w="4053" w:type="pct"/>
            <w:gridSpan w:val="2"/>
          </w:tcPr>
          <w:p w:rsidR="00A34168" w:rsidRPr="001017DE" w:rsidRDefault="00853E2B" w:rsidP="00FD732D">
            <w:pPr>
              <w:pStyle w:val="NoSpacing"/>
              <w:widowControl w:val="0"/>
            </w:pPr>
            <w:r w:rsidRPr="001017DE">
              <w:t>4104153</w:t>
            </w:r>
          </w:p>
        </w:tc>
      </w:tr>
      <w:tr w:rsidR="001017DE" w:rsidRPr="001017DE" w:rsidTr="0027192C">
        <w:trPr>
          <w:trHeight w:val="57"/>
          <w:jc w:val="center"/>
        </w:trPr>
        <w:tc>
          <w:tcPr>
            <w:tcW w:w="947" w:type="pct"/>
          </w:tcPr>
          <w:p w:rsidR="00A34168" w:rsidRPr="001017DE" w:rsidRDefault="00A34168" w:rsidP="00FD732D">
            <w:pPr>
              <w:pStyle w:val="NoSpacing"/>
              <w:widowControl w:val="0"/>
            </w:pPr>
            <w:r w:rsidRPr="001017DE">
              <w:t>Modulio LTKS lygis</w:t>
            </w:r>
          </w:p>
        </w:tc>
        <w:tc>
          <w:tcPr>
            <w:tcW w:w="4053" w:type="pct"/>
            <w:gridSpan w:val="2"/>
          </w:tcPr>
          <w:p w:rsidR="00A34168" w:rsidRPr="001017DE" w:rsidRDefault="00F6229A" w:rsidP="00FD732D">
            <w:pPr>
              <w:pStyle w:val="NoSpacing"/>
              <w:widowControl w:val="0"/>
            </w:pPr>
            <w:r w:rsidRPr="001017DE">
              <w:t>IV</w:t>
            </w:r>
          </w:p>
        </w:tc>
      </w:tr>
      <w:tr w:rsidR="001017DE" w:rsidRPr="001017DE" w:rsidTr="0027192C">
        <w:trPr>
          <w:trHeight w:val="57"/>
          <w:jc w:val="center"/>
        </w:trPr>
        <w:tc>
          <w:tcPr>
            <w:tcW w:w="947" w:type="pct"/>
          </w:tcPr>
          <w:p w:rsidR="00A34168" w:rsidRPr="001017DE" w:rsidRDefault="00A34168" w:rsidP="00FD732D">
            <w:pPr>
              <w:pStyle w:val="NoSpacing"/>
              <w:widowControl w:val="0"/>
            </w:pPr>
            <w:r w:rsidRPr="001017DE">
              <w:t>Apimtis mokymosi kreditais</w:t>
            </w:r>
          </w:p>
        </w:tc>
        <w:tc>
          <w:tcPr>
            <w:tcW w:w="4053" w:type="pct"/>
            <w:gridSpan w:val="2"/>
          </w:tcPr>
          <w:p w:rsidR="00A34168" w:rsidRPr="001017DE" w:rsidRDefault="004B43AA" w:rsidP="00FD732D">
            <w:pPr>
              <w:pStyle w:val="NoSpacing"/>
              <w:widowControl w:val="0"/>
            </w:pPr>
            <w:r w:rsidRPr="001017DE">
              <w:t>20</w:t>
            </w:r>
          </w:p>
        </w:tc>
      </w:tr>
      <w:tr w:rsidR="001017DE" w:rsidRPr="001017DE" w:rsidTr="0027192C">
        <w:trPr>
          <w:trHeight w:val="57"/>
          <w:jc w:val="center"/>
        </w:trPr>
        <w:tc>
          <w:tcPr>
            <w:tcW w:w="947" w:type="pct"/>
          </w:tcPr>
          <w:p w:rsidR="00D47088" w:rsidRPr="001017DE" w:rsidRDefault="00D47088" w:rsidP="00FD732D">
            <w:pPr>
              <w:pStyle w:val="NoSpacing"/>
              <w:widowControl w:val="0"/>
            </w:pPr>
            <w:r w:rsidRPr="001017DE">
              <w:t>Asmens pasirengimo mokytis modulyje reikalavimai (jei taikoma)</w:t>
            </w:r>
          </w:p>
        </w:tc>
        <w:tc>
          <w:tcPr>
            <w:tcW w:w="4053" w:type="pct"/>
            <w:gridSpan w:val="2"/>
          </w:tcPr>
          <w:p w:rsidR="00D47088" w:rsidRPr="001017DE" w:rsidRDefault="00D47088" w:rsidP="00FD732D">
            <w:pPr>
              <w:pStyle w:val="NoSpacing"/>
              <w:widowControl w:val="0"/>
            </w:pPr>
            <w:r w:rsidRPr="001017DE">
              <w:t>Netaikoma</w:t>
            </w:r>
          </w:p>
        </w:tc>
      </w:tr>
      <w:tr w:rsidR="001017DE" w:rsidRPr="001017DE" w:rsidTr="0027192C">
        <w:trPr>
          <w:trHeight w:val="57"/>
          <w:jc w:val="center"/>
        </w:trPr>
        <w:tc>
          <w:tcPr>
            <w:tcW w:w="947" w:type="pct"/>
            <w:shd w:val="clear" w:color="auto" w:fill="F2F2F2"/>
          </w:tcPr>
          <w:p w:rsidR="00A34168" w:rsidRPr="001017DE" w:rsidRDefault="00A34168" w:rsidP="00FD732D">
            <w:pPr>
              <w:pStyle w:val="NoSpacing"/>
              <w:widowControl w:val="0"/>
              <w:rPr>
                <w:bCs/>
                <w:iCs/>
              </w:rPr>
            </w:pPr>
            <w:r w:rsidRPr="001017DE">
              <w:t>Kompetencijos</w:t>
            </w:r>
          </w:p>
        </w:tc>
        <w:tc>
          <w:tcPr>
            <w:tcW w:w="1219" w:type="pct"/>
            <w:shd w:val="clear" w:color="auto" w:fill="F2F2F2"/>
          </w:tcPr>
          <w:p w:rsidR="00A34168" w:rsidRPr="001017DE" w:rsidRDefault="00A34168" w:rsidP="00FD732D">
            <w:pPr>
              <w:pStyle w:val="NoSpacing"/>
              <w:widowControl w:val="0"/>
              <w:rPr>
                <w:bCs/>
                <w:iCs/>
                <w:lang w:val="de-DE"/>
              </w:rPr>
            </w:pPr>
            <w:r w:rsidRPr="001017DE">
              <w:rPr>
                <w:bCs/>
                <w:iCs/>
                <w:lang w:val="de-DE"/>
              </w:rPr>
              <w:t>Mokymosi rezultatai</w:t>
            </w:r>
          </w:p>
        </w:tc>
        <w:tc>
          <w:tcPr>
            <w:tcW w:w="2834" w:type="pct"/>
            <w:shd w:val="clear" w:color="auto" w:fill="F2F2F2"/>
          </w:tcPr>
          <w:p w:rsidR="00A34168" w:rsidRPr="001017DE" w:rsidRDefault="00A34168" w:rsidP="00FD732D">
            <w:pPr>
              <w:pStyle w:val="NoSpacing"/>
              <w:widowControl w:val="0"/>
              <w:rPr>
                <w:bCs/>
                <w:iCs/>
              </w:rPr>
            </w:pPr>
            <w:r w:rsidRPr="001017DE">
              <w:rPr>
                <w:bCs/>
                <w:iCs/>
                <w:lang w:val="de-DE"/>
              </w:rPr>
              <w:t>Rekomenduojamas turinys mokymosi rezultatams pasiekti</w:t>
            </w:r>
          </w:p>
        </w:tc>
      </w:tr>
      <w:tr w:rsidR="001017DE" w:rsidRPr="001017DE" w:rsidTr="0027192C">
        <w:trPr>
          <w:trHeight w:val="57"/>
          <w:jc w:val="center"/>
        </w:trPr>
        <w:tc>
          <w:tcPr>
            <w:tcW w:w="947" w:type="pct"/>
          </w:tcPr>
          <w:p w:rsidR="00A34168" w:rsidRPr="001017DE" w:rsidRDefault="00A34168" w:rsidP="00FD732D">
            <w:pPr>
              <w:pStyle w:val="NoSpacing"/>
              <w:widowControl w:val="0"/>
            </w:pPr>
            <w:r w:rsidRPr="001017DE">
              <w:t xml:space="preserve">1. </w:t>
            </w:r>
            <w:r w:rsidR="00F6229A" w:rsidRPr="001017DE">
              <w:t>Taikyti atsargumo priemones.</w:t>
            </w:r>
          </w:p>
        </w:tc>
        <w:tc>
          <w:tcPr>
            <w:tcW w:w="1219" w:type="pct"/>
          </w:tcPr>
          <w:p w:rsidR="00A34168" w:rsidRPr="001017DE" w:rsidRDefault="00A34168" w:rsidP="00FD732D">
            <w:pPr>
              <w:pStyle w:val="NoSpacing"/>
              <w:widowControl w:val="0"/>
            </w:pPr>
            <w:r w:rsidRPr="001017DE">
              <w:t xml:space="preserve">1.1. </w:t>
            </w:r>
            <w:r w:rsidR="00F6229A" w:rsidRPr="001017DE">
              <w:t>Išmanyti saugaus darbo orlaivyje ir dirbtuvėse praktinius aspektus.</w:t>
            </w:r>
          </w:p>
        </w:tc>
        <w:tc>
          <w:tcPr>
            <w:tcW w:w="2834" w:type="pct"/>
          </w:tcPr>
          <w:p w:rsidR="001017DE" w:rsidRDefault="00A34168" w:rsidP="00FD732D">
            <w:pPr>
              <w:pStyle w:val="NoSpacing"/>
              <w:widowControl w:val="0"/>
              <w:rPr>
                <w:b/>
                <w:i/>
              </w:rPr>
            </w:pPr>
            <w:r w:rsidRPr="001017DE">
              <w:rPr>
                <w:b/>
              </w:rPr>
              <w:t>Tema.</w:t>
            </w:r>
            <w:r w:rsidRPr="001017DE">
              <w:t xml:space="preserve"> </w:t>
            </w:r>
            <w:r w:rsidR="00F6229A" w:rsidRPr="001017DE">
              <w:rPr>
                <w:b/>
                <w:i/>
              </w:rPr>
              <w:t>Saugaus darbo praktiniai aspektai, įskaitant atsargumo priemones, kurių reikia imtis dirbant su elektra, dujomis, ypač deguonimi, alyvomis ir cheminėmis medžiagomis</w:t>
            </w:r>
          </w:p>
          <w:p w:rsidR="00A34168" w:rsidRPr="001017DE" w:rsidRDefault="00A34168" w:rsidP="00FD732D">
            <w:pPr>
              <w:pStyle w:val="NoSpacing"/>
              <w:widowControl w:val="0"/>
              <w:rPr>
                <w:b/>
                <w:i/>
              </w:rPr>
            </w:pPr>
            <w:r w:rsidRPr="001017DE">
              <w:rPr>
                <w:b/>
              </w:rPr>
              <w:t>Tema.</w:t>
            </w:r>
            <w:r w:rsidRPr="001017DE">
              <w:t xml:space="preserve"> </w:t>
            </w:r>
            <w:r w:rsidR="00F6229A" w:rsidRPr="001017DE">
              <w:rPr>
                <w:b/>
                <w:i/>
              </w:rPr>
              <w:t>Instrukcijos dėl veiksmų, kurių reikia imti kilus gaisrui ar kitam nelaimingam atsitikimui dėl vieno ar kelių minėtų pavojų, įskaitant žinias apie gesinimo medžiagas</w:t>
            </w:r>
          </w:p>
        </w:tc>
      </w:tr>
      <w:tr w:rsidR="001017DE" w:rsidRPr="001017DE" w:rsidTr="0027192C">
        <w:trPr>
          <w:trHeight w:val="57"/>
          <w:jc w:val="center"/>
        </w:trPr>
        <w:tc>
          <w:tcPr>
            <w:tcW w:w="947" w:type="pct"/>
          </w:tcPr>
          <w:p w:rsidR="00A34168" w:rsidRPr="001017DE" w:rsidRDefault="00A34168" w:rsidP="00FD732D">
            <w:pPr>
              <w:pStyle w:val="NoSpacing"/>
              <w:widowControl w:val="0"/>
            </w:pPr>
            <w:r w:rsidRPr="001017DE">
              <w:t xml:space="preserve">2. </w:t>
            </w:r>
            <w:r w:rsidR="00F6229A" w:rsidRPr="001017DE">
              <w:t>Saugiai dirbti dirbtuvėse.</w:t>
            </w:r>
          </w:p>
        </w:tc>
        <w:tc>
          <w:tcPr>
            <w:tcW w:w="1219" w:type="pct"/>
          </w:tcPr>
          <w:p w:rsidR="00A34168" w:rsidRPr="001017DE" w:rsidRDefault="00A34168" w:rsidP="00FD732D">
            <w:pPr>
              <w:widowControl w:val="0"/>
            </w:pPr>
            <w:r w:rsidRPr="001017DE">
              <w:t>2.1.</w:t>
            </w:r>
            <w:r w:rsidR="00F6229A" w:rsidRPr="001017DE">
              <w:t xml:space="preserve"> Prižiūrėti įrankius ir įrangą.</w:t>
            </w:r>
          </w:p>
        </w:tc>
        <w:tc>
          <w:tcPr>
            <w:tcW w:w="2834" w:type="pct"/>
          </w:tcPr>
          <w:p w:rsidR="00A34168" w:rsidRPr="001017DE" w:rsidRDefault="00F6229A" w:rsidP="00FD732D">
            <w:pPr>
              <w:pStyle w:val="NoSpacing"/>
              <w:widowControl w:val="0"/>
              <w:rPr>
                <w:b/>
              </w:rPr>
            </w:pPr>
            <w:r w:rsidRPr="001017DE">
              <w:rPr>
                <w:b/>
              </w:rPr>
              <w:t xml:space="preserve">Tema. </w:t>
            </w:r>
            <w:r w:rsidRPr="001017DE">
              <w:rPr>
                <w:b/>
                <w:i/>
              </w:rPr>
              <w:t>Įrankių priežiūra, jų kontrolė, dirbtuvėse esančių medžiagų naudojimas</w:t>
            </w:r>
          </w:p>
          <w:p w:rsidR="00F6229A" w:rsidRPr="001017DE" w:rsidRDefault="00F6229A" w:rsidP="00FD732D">
            <w:pPr>
              <w:pStyle w:val="NoSpacing"/>
              <w:widowControl w:val="0"/>
              <w:rPr>
                <w:b/>
              </w:rPr>
            </w:pPr>
            <w:r w:rsidRPr="001017DE">
              <w:rPr>
                <w:b/>
              </w:rPr>
              <w:t xml:space="preserve">Tema. </w:t>
            </w:r>
            <w:r w:rsidRPr="001017DE">
              <w:rPr>
                <w:b/>
                <w:i/>
              </w:rPr>
              <w:t>Matmenys, užlaidos ir nuokrypos, darbo standartai</w:t>
            </w:r>
          </w:p>
          <w:p w:rsidR="00F6229A" w:rsidRPr="001017DE" w:rsidRDefault="00F6229A" w:rsidP="00FD732D">
            <w:pPr>
              <w:pStyle w:val="NoSpacing"/>
              <w:widowControl w:val="0"/>
              <w:rPr>
                <w:b/>
                <w:i/>
              </w:rPr>
            </w:pPr>
            <w:r w:rsidRPr="001017DE">
              <w:rPr>
                <w:b/>
              </w:rPr>
              <w:t xml:space="preserve">Tema. </w:t>
            </w:r>
            <w:r w:rsidRPr="001017DE">
              <w:rPr>
                <w:b/>
                <w:i/>
              </w:rPr>
              <w:t>Įrankių ir įrangos kalibravimas, kalibravimo standartai</w:t>
            </w:r>
          </w:p>
        </w:tc>
      </w:tr>
      <w:tr w:rsidR="001017DE" w:rsidRPr="001017DE" w:rsidTr="0027192C">
        <w:trPr>
          <w:trHeight w:val="57"/>
          <w:jc w:val="center"/>
        </w:trPr>
        <w:tc>
          <w:tcPr>
            <w:tcW w:w="947" w:type="pct"/>
            <w:vMerge w:val="restart"/>
          </w:tcPr>
          <w:p w:rsidR="00CF2D8E" w:rsidRPr="001017DE" w:rsidRDefault="00CF2D8E" w:rsidP="00FD732D">
            <w:pPr>
              <w:pStyle w:val="NoSpacing"/>
              <w:widowControl w:val="0"/>
            </w:pPr>
            <w:r w:rsidRPr="001017DE">
              <w:t>3. Naudoti įrankius.</w:t>
            </w:r>
          </w:p>
        </w:tc>
        <w:tc>
          <w:tcPr>
            <w:tcW w:w="1219" w:type="pct"/>
          </w:tcPr>
          <w:p w:rsidR="00CF2D8E" w:rsidRPr="001017DE" w:rsidRDefault="00CF2D8E" w:rsidP="00FD732D">
            <w:pPr>
              <w:widowControl w:val="0"/>
            </w:pPr>
            <w:r w:rsidRPr="001017DE">
              <w:t>3.1. Naudoti įprastus rankinius įrankius.</w:t>
            </w:r>
          </w:p>
        </w:tc>
        <w:tc>
          <w:tcPr>
            <w:tcW w:w="2834" w:type="pct"/>
          </w:tcPr>
          <w:p w:rsidR="00CF2D8E" w:rsidRPr="001017DE" w:rsidRDefault="00CF2D8E" w:rsidP="00FD732D">
            <w:pPr>
              <w:widowControl w:val="0"/>
              <w:rPr>
                <w:i/>
              </w:rPr>
            </w:pPr>
            <w:r w:rsidRPr="001017DE">
              <w:rPr>
                <w:b/>
              </w:rPr>
              <w:t xml:space="preserve">Tema. </w:t>
            </w:r>
            <w:r w:rsidRPr="001017DE">
              <w:rPr>
                <w:b/>
                <w:i/>
              </w:rPr>
              <w:t>Įprastų rankinių įrankių tipai</w:t>
            </w:r>
          </w:p>
        </w:tc>
      </w:tr>
      <w:tr w:rsidR="001017DE" w:rsidRPr="001017DE" w:rsidTr="0027192C">
        <w:trPr>
          <w:trHeight w:val="57"/>
          <w:jc w:val="center"/>
        </w:trPr>
        <w:tc>
          <w:tcPr>
            <w:tcW w:w="947" w:type="pct"/>
            <w:vMerge/>
          </w:tcPr>
          <w:p w:rsidR="00CF2D8E" w:rsidRPr="001017DE" w:rsidRDefault="00CF2D8E" w:rsidP="00FD732D">
            <w:pPr>
              <w:pStyle w:val="NoSpacing"/>
              <w:widowControl w:val="0"/>
            </w:pPr>
          </w:p>
        </w:tc>
        <w:tc>
          <w:tcPr>
            <w:tcW w:w="1219" w:type="pct"/>
          </w:tcPr>
          <w:p w:rsidR="00CF2D8E" w:rsidRPr="001017DE" w:rsidRDefault="00CF2D8E" w:rsidP="00FD732D">
            <w:pPr>
              <w:widowControl w:val="0"/>
            </w:pPr>
            <w:r w:rsidRPr="001017DE">
              <w:t>3.2. Naudoti įprastus mechanizuotus įrankius.</w:t>
            </w:r>
          </w:p>
        </w:tc>
        <w:tc>
          <w:tcPr>
            <w:tcW w:w="2834" w:type="pct"/>
          </w:tcPr>
          <w:p w:rsidR="00CF2D8E" w:rsidRPr="001017DE" w:rsidRDefault="00CF2D8E" w:rsidP="00FD732D">
            <w:pPr>
              <w:widowControl w:val="0"/>
              <w:rPr>
                <w:i/>
              </w:rPr>
            </w:pPr>
            <w:r w:rsidRPr="001017DE">
              <w:rPr>
                <w:b/>
              </w:rPr>
              <w:t xml:space="preserve">Tema. </w:t>
            </w:r>
            <w:r w:rsidRPr="001017DE">
              <w:rPr>
                <w:b/>
                <w:i/>
              </w:rPr>
              <w:t>Įprastų mechanizuotų įrankių tipai</w:t>
            </w:r>
          </w:p>
        </w:tc>
      </w:tr>
      <w:tr w:rsidR="001017DE" w:rsidRPr="001017DE" w:rsidTr="0027192C">
        <w:trPr>
          <w:trHeight w:val="57"/>
          <w:jc w:val="center"/>
        </w:trPr>
        <w:tc>
          <w:tcPr>
            <w:tcW w:w="947" w:type="pct"/>
            <w:vMerge/>
          </w:tcPr>
          <w:p w:rsidR="00CF2D8E" w:rsidRPr="001017DE" w:rsidRDefault="00CF2D8E" w:rsidP="00FD732D">
            <w:pPr>
              <w:pStyle w:val="NoSpacing"/>
              <w:widowControl w:val="0"/>
            </w:pPr>
          </w:p>
        </w:tc>
        <w:tc>
          <w:tcPr>
            <w:tcW w:w="1219" w:type="pct"/>
          </w:tcPr>
          <w:p w:rsidR="00CF2D8E" w:rsidRPr="001017DE" w:rsidRDefault="00CF2D8E" w:rsidP="00FD732D">
            <w:pPr>
              <w:widowControl w:val="0"/>
            </w:pPr>
            <w:r w:rsidRPr="001017DE">
              <w:t xml:space="preserve">3.3. Naudoti tiksliuosius matavimo </w:t>
            </w:r>
            <w:r w:rsidRPr="001017DE">
              <w:lastRenderedPageBreak/>
              <w:t>įrankius.</w:t>
            </w:r>
          </w:p>
        </w:tc>
        <w:tc>
          <w:tcPr>
            <w:tcW w:w="2834" w:type="pct"/>
          </w:tcPr>
          <w:p w:rsidR="00CF2D8E" w:rsidRPr="001017DE" w:rsidRDefault="00CF2D8E" w:rsidP="00FD732D">
            <w:pPr>
              <w:widowControl w:val="0"/>
              <w:rPr>
                <w:i/>
              </w:rPr>
            </w:pPr>
            <w:r w:rsidRPr="001017DE">
              <w:rPr>
                <w:b/>
              </w:rPr>
              <w:lastRenderedPageBreak/>
              <w:t xml:space="preserve">Tema. </w:t>
            </w:r>
            <w:proofErr w:type="spellStart"/>
            <w:r w:rsidRPr="001017DE">
              <w:rPr>
                <w:b/>
                <w:i/>
              </w:rPr>
              <w:t>Tikliųjų</w:t>
            </w:r>
            <w:proofErr w:type="spellEnd"/>
            <w:r w:rsidRPr="001017DE">
              <w:rPr>
                <w:b/>
                <w:i/>
              </w:rPr>
              <w:t xml:space="preserve"> matavimo įrankių veikimas ir naudojimas</w:t>
            </w:r>
          </w:p>
        </w:tc>
      </w:tr>
      <w:tr w:rsidR="001017DE" w:rsidRPr="001017DE" w:rsidTr="0027192C">
        <w:trPr>
          <w:trHeight w:val="57"/>
          <w:jc w:val="center"/>
        </w:trPr>
        <w:tc>
          <w:tcPr>
            <w:tcW w:w="947" w:type="pct"/>
            <w:vMerge/>
          </w:tcPr>
          <w:p w:rsidR="00CF2D8E" w:rsidRPr="001017DE" w:rsidRDefault="00CF2D8E" w:rsidP="00FD732D">
            <w:pPr>
              <w:pStyle w:val="NoSpacing"/>
              <w:widowControl w:val="0"/>
            </w:pPr>
          </w:p>
        </w:tc>
        <w:tc>
          <w:tcPr>
            <w:tcW w:w="1219" w:type="pct"/>
          </w:tcPr>
          <w:p w:rsidR="00CF2D8E" w:rsidRPr="001017DE" w:rsidRDefault="00CF2D8E" w:rsidP="00FD732D">
            <w:pPr>
              <w:widowControl w:val="0"/>
            </w:pPr>
            <w:r w:rsidRPr="001017DE">
              <w:t>3.4. Naudoti tepimo įrangą.</w:t>
            </w:r>
          </w:p>
        </w:tc>
        <w:tc>
          <w:tcPr>
            <w:tcW w:w="2834" w:type="pct"/>
          </w:tcPr>
          <w:p w:rsidR="00CF2D8E" w:rsidRPr="001017DE" w:rsidRDefault="00CF2D8E" w:rsidP="00FD732D">
            <w:pPr>
              <w:widowControl w:val="0"/>
              <w:rPr>
                <w:i/>
              </w:rPr>
            </w:pPr>
            <w:r w:rsidRPr="001017DE">
              <w:rPr>
                <w:b/>
              </w:rPr>
              <w:t xml:space="preserve">Tema. </w:t>
            </w:r>
            <w:r w:rsidRPr="001017DE">
              <w:rPr>
                <w:b/>
                <w:i/>
              </w:rPr>
              <w:t>Tepimo įranga ir būdai</w:t>
            </w:r>
          </w:p>
        </w:tc>
      </w:tr>
      <w:tr w:rsidR="001017DE" w:rsidRPr="001017DE" w:rsidTr="0027192C">
        <w:trPr>
          <w:trHeight w:val="57"/>
          <w:jc w:val="center"/>
        </w:trPr>
        <w:tc>
          <w:tcPr>
            <w:tcW w:w="947" w:type="pct"/>
            <w:vMerge/>
          </w:tcPr>
          <w:p w:rsidR="00CF2D8E" w:rsidRPr="001017DE" w:rsidRDefault="00CF2D8E" w:rsidP="00FD732D">
            <w:pPr>
              <w:pStyle w:val="NoSpacing"/>
              <w:widowControl w:val="0"/>
            </w:pPr>
          </w:p>
        </w:tc>
        <w:tc>
          <w:tcPr>
            <w:tcW w:w="1219" w:type="pct"/>
          </w:tcPr>
          <w:p w:rsidR="00CF2D8E" w:rsidRPr="001017DE" w:rsidRDefault="00CF2D8E" w:rsidP="00FD732D">
            <w:pPr>
              <w:pStyle w:val="NoSpacing"/>
              <w:widowControl w:val="0"/>
            </w:pPr>
            <w:r w:rsidRPr="001017DE">
              <w:t>3.5. Naudoti bendruosius elektrinius kontrolės prietaisus.</w:t>
            </w:r>
          </w:p>
        </w:tc>
        <w:tc>
          <w:tcPr>
            <w:tcW w:w="2834" w:type="pct"/>
          </w:tcPr>
          <w:p w:rsidR="00CF2D8E" w:rsidRPr="001017DE" w:rsidRDefault="00CF2D8E" w:rsidP="00FD732D">
            <w:pPr>
              <w:widowControl w:val="0"/>
              <w:rPr>
                <w:i/>
              </w:rPr>
            </w:pPr>
            <w:r w:rsidRPr="001017DE">
              <w:rPr>
                <w:b/>
              </w:rPr>
              <w:t xml:space="preserve">Tema. </w:t>
            </w:r>
            <w:r w:rsidRPr="001017DE">
              <w:rPr>
                <w:b/>
                <w:i/>
              </w:rPr>
              <w:t>Bendrųjų elektrinių kontrolės prietaisų veikimas, funkcijos ir naudojimas</w:t>
            </w:r>
          </w:p>
        </w:tc>
      </w:tr>
      <w:tr w:rsidR="001017DE" w:rsidRPr="001017DE" w:rsidTr="0027192C">
        <w:trPr>
          <w:trHeight w:val="57"/>
          <w:jc w:val="center"/>
        </w:trPr>
        <w:tc>
          <w:tcPr>
            <w:tcW w:w="947" w:type="pct"/>
            <w:vMerge w:val="restart"/>
          </w:tcPr>
          <w:p w:rsidR="00CF2D8E" w:rsidRPr="001017DE" w:rsidRDefault="00CF2D8E" w:rsidP="00FD732D">
            <w:pPr>
              <w:pStyle w:val="NoSpacing"/>
              <w:widowControl w:val="0"/>
            </w:pPr>
            <w:r w:rsidRPr="001017DE">
              <w:t>4. Skaityti inžinerinius brėžinius, schemas ir standartus.</w:t>
            </w:r>
          </w:p>
        </w:tc>
        <w:tc>
          <w:tcPr>
            <w:tcW w:w="1219" w:type="pct"/>
          </w:tcPr>
          <w:p w:rsidR="00CF2D8E" w:rsidRPr="001017DE" w:rsidRDefault="00CF2D8E" w:rsidP="00FD732D">
            <w:pPr>
              <w:pStyle w:val="NoSpacing"/>
              <w:widowControl w:val="0"/>
            </w:pPr>
            <w:r w:rsidRPr="001017DE">
              <w:t>4.1. Perskaityti inžinerinius brėžinius.</w:t>
            </w:r>
          </w:p>
        </w:tc>
        <w:tc>
          <w:tcPr>
            <w:tcW w:w="2834" w:type="pct"/>
          </w:tcPr>
          <w:p w:rsidR="00CF2D8E" w:rsidRPr="001017DE" w:rsidRDefault="00CF2D8E" w:rsidP="00FD732D">
            <w:pPr>
              <w:widowControl w:val="0"/>
              <w:rPr>
                <w:b/>
              </w:rPr>
            </w:pPr>
            <w:r w:rsidRPr="001017DE">
              <w:rPr>
                <w:b/>
              </w:rPr>
              <w:t xml:space="preserve">Tema. </w:t>
            </w:r>
            <w:r w:rsidRPr="001017DE">
              <w:rPr>
                <w:b/>
                <w:i/>
              </w:rPr>
              <w:t>Brėžinių tipai ir schemos, juose naudojami simboliai, matmenys, nuokrypos ir projekcijos</w:t>
            </w:r>
          </w:p>
          <w:p w:rsidR="00CF2D8E" w:rsidRPr="001017DE" w:rsidRDefault="00CF2D8E" w:rsidP="00FD732D">
            <w:pPr>
              <w:widowControl w:val="0"/>
              <w:rPr>
                <w:i/>
              </w:rPr>
            </w:pPr>
            <w:r w:rsidRPr="001017DE">
              <w:rPr>
                <w:b/>
              </w:rPr>
              <w:t xml:space="preserve">Tema. </w:t>
            </w:r>
            <w:r w:rsidRPr="001017DE">
              <w:rPr>
                <w:b/>
                <w:i/>
              </w:rPr>
              <w:t>Pagrindinės brėžinio lentelės informacijos atpažinimas</w:t>
            </w:r>
          </w:p>
        </w:tc>
      </w:tr>
      <w:tr w:rsidR="001017DE" w:rsidRPr="001017DE" w:rsidTr="0027192C">
        <w:trPr>
          <w:trHeight w:val="57"/>
          <w:jc w:val="center"/>
        </w:trPr>
        <w:tc>
          <w:tcPr>
            <w:tcW w:w="947" w:type="pct"/>
            <w:vMerge/>
          </w:tcPr>
          <w:p w:rsidR="00CF2D8E" w:rsidRPr="001017DE" w:rsidRDefault="00CF2D8E" w:rsidP="00FD732D">
            <w:pPr>
              <w:pStyle w:val="NoSpacing"/>
              <w:widowControl w:val="0"/>
            </w:pPr>
          </w:p>
        </w:tc>
        <w:tc>
          <w:tcPr>
            <w:tcW w:w="1219" w:type="pct"/>
          </w:tcPr>
          <w:p w:rsidR="00CF2D8E" w:rsidRPr="001017DE" w:rsidRDefault="00CF2D8E" w:rsidP="00FD732D">
            <w:pPr>
              <w:pStyle w:val="NoSpacing"/>
              <w:widowControl w:val="0"/>
            </w:pPr>
            <w:r w:rsidRPr="001017DE">
              <w:t xml:space="preserve">4.2. Perskaityti mikrofilmus, </w:t>
            </w:r>
            <w:proofErr w:type="spellStart"/>
            <w:r w:rsidRPr="001017DE">
              <w:t>mikrofišas</w:t>
            </w:r>
            <w:proofErr w:type="spellEnd"/>
            <w:r w:rsidRPr="001017DE">
              <w:t xml:space="preserve"> ir kitus kompiuterinius vaizdus.</w:t>
            </w:r>
          </w:p>
        </w:tc>
        <w:tc>
          <w:tcPr>
            <w:tcW w:w="2834" w:type="pct"/>
          </w:tcPr>
          <w:p w:rsidR="00CF2D8E" w:rsidRPr="001017DE" w:rsidRDefault="00CF2D8E" w:rsidP="00FD732D">
            <w:pPr>
              <w:widowControl w:val="0"/>
              <w:rPr>
                <w:i/>
              </w:rPr>
            </w:pPr>
            <w:r w:rsidRPr="001017DE">
              <w:rPr>
                <w:b/>
              </w:rPr>
              <w:t xml:space="preserve">Tema. </w:t>
            </w:r>
            <w:r w:rsidRPr="001017DE">
              <w:rPr>
                <w:b/>
                <w:i/>
              </w:rPr>
              <w:t xml:space="preserve">Mikrofilmai, </w:t>
            </w:r>
            <w:proofErr w:type="spellStart"/>
            <w:r w:rsidRPr="001017DE">
              <w:rPr>
                <w:b/>
                <w:i/>
              </w:rPr>
              <w:t>mikrofišos</w:t>
            </w:r>
            <w:proofErr w:type="spellEnd"/>
            <w:r w:rsidRPr="001017DE">
              <w:rPr>
                <w:b/>
                <w:i/>
              </w:rPr>
              <w:t xml:space="preserve"> ir kompiuterinis vaizdavimas</w:t>
            </w:r>
          </w:p>
        </w:tc>
      </w:tr>
      <w:tr w:rsidR="001017DE" w:rsidRPr="001017DE" w:rsidTr="0027192C">
        <w:trPr>
          <w:trHeight w:val="57"/>
          <w:jc w:val="center"/>
        </w:trPr>
        <w:tc>
          <w:tcPr>
            <w:tcW w:w="947" w:type="pct"/>
            <w:vMerge/>
          </w:tcPr>
          <w:p w:rsidR="00CF2D8E" w:rsidRPr="001017DE" w:rsidRDefault="00CF2D8E" w:rsidP="00FD732D">
            <w:pPr>
              <w:pStyle w:val="NoSpacing"/>
              <w:widowControl w:val="0"/>
            </w:pPr>
          </w:p>
        </w:tc>
        <w:tc>
          <w:tcPr>
            <w:tcW w:w="1219" w:type="pct"/>
          </w:tcPr>
          <w:p w:rsidR="00CF2D8E" w:rsidRPr="001017DE" w:rsidRDefault="00CF2D8E" w:rsidP="00FD732D">
            <w:pPr>
              <w:pStyle w:val="NoSpacing"/>
              <w:widowControl w:val="0"/>
            </w:pPr>
            <w:r w:rsidRPr="001017DE">
              <w:t>4.3. Įvardyti aviacijos ir kitus taikomus standartus.</w:t>
            </w:r>
          </w:p>
        </w:tc>
        <w:tc>
          <w:tcPr>
            <w:tcW w:w="2834" w:type="pct"/>
          </w:tcPr>
          <w:p w:rsidR="00CF2D8E" w:rsidRPr="001017DE" w:rsidRDefault="00CF2D8E" w:rsidP="00FD732D">
            <w:pPr>
              <w:widowControl w:val="0"/>
              <w:rPr>
                <w:b/>
              </w:rPr>
            </w:pPr>
            <w:r w:rsidRPr="001017DE">
              <w:rPr>
                <w:b/>
              </w:rPr>
              <w:t xml:space="preserve">Tema. </w:t>
            </w:r>
            <w:r w:rsidRPr="001017DE">
              <w:rPr>
                <w:b/>
                <w:i/>
              </w:rPr>
              <w:t>JAV oro transporto asociacijos (ATA) specifikacija Nr. 100</w:t>
            </w:r>
          </w:p>
          <w:p w:rsidR="00CF2D8E" w:rsidRPr="001017DE" w:rsidRDefault="00CF2D8E" w:rsidP="00FD732D">
            <w:pPr>
              <w:widowControl w:val="0"/>
              <w:rPr>
                <w:i/>
              </w:rPr>
            </w:pPr>
            <w:r w:rsidRPr="001017DE">
              <w:rPr>
                <w:b/>
              </w:rPr>
              <w:t xml:space="preserve">Tema. </w:t>
            </w:r>
            <w:r w:rsidRPr="001017DE">
              <w:rPr>
                <w:b/>
                <w:i/>
              </w:rPr>
              <w:t>Aviacijos ir kiti taikomi standartai, įskaitant ISO, AN, MS, NAS ir MIL</w:t>
            </w:r>
          </w:p>
        </w:tc>
      </w:tr>
      <w:tr w:rsidR="001017DE" w:rsidRPr="001017DE" w:rsidTr="0027192C">
        <w:trPr>
          <w:trHeight w:val="57"/>
          <w:jc w:val="center"/>
        </w:trPr>
        <w:tc>
          <w:tcPr>
            <w:tcW w:w="947" w:type="pct"/>
            <w:vMerge/>
          </w:tcPr>
          <w:p w:rsidR="00CF2D8E" w:rsidRPr="001017DE" w:rsidRDefault="00CF2D8E" w:rsidP="00FD732D">
            <w:pPr>
              <w:pStyle w:val="NoSpacing"/>
              <w:widowControl w:val="0"/>
            </w:pPr>
          </w:p>
        </w:tc>
        <w:tc>
          <w:tcPr>
            <w:tcW w:w="1219" w:type="pct"/>
          </w:tcPr>
          <w:p w:rsidR="00CF2D8E" w:rsidRPr="001017DE" w:rsidRDefault="00CF2D8E" w:rsidP="00FD732D">
            <w:pPr>
              <w:pStyle w:val="NoSpacing"/>
              <w:widowControl w:val="0"/>
            </w:pPr>
            <w:r w:rsidRPr="001017DE">
              <w:t>4.4. Perskaityti elektrines ir principines schemas.</w:t>
            </w:r>
          </w:p>
        </w:tc>
        <w:tc>
          <w:tcPr>
            <w:tcW w:w="2834" w:type="pct"/>
          </w:tcPr>
          <w:p w:rsidR="00CF2D8E" w:rsidRPr="001017DE" w:rsidRDefault="00CF2D8E" w:rsidP="00FD732D">
            <w:pPr>
              <w:widowControl w:val="0"/>
              <w:rPr>
                <w:b/>
                <w:i/>
              </w:rPr>
            </w:pPr>
            <w:r w:rsidRPr="001017DE">
              <w:rPr>
                <w:b/>
              </w:rPr>
              <w:t xml:space="preserve">Tema. </w:t>
            </w:r>
            <w:r w:rsidRPr="001017DE">
              <w:rPr>
                <w:b/>
                <w:i/>
              </w:rPr>
              <w:t>Elektrinės ir principinės schemos</w:t>
            </w:r>
          </w:p>
        </w:tc>
      </w:tr>
      <w:tr w:rsidR="001017DE" w:rsidRPr="001017DE" w:rsidTr="0027192C">
        <w:trPr>
          <w:trHeight w:val="57"/>
          <w:jc w:val="center"/>
        </w:trPr>
        <w:tc>
          <w:tcPr>
            <w:tcW w:w="947" w:type="pct"/>
            <w:vMerge w:val="restart"/>
          </w:tcPr>
          <w:p w:rsidR="00CF2D8E" w:rsidRPr="001017DE" w:rsidRDefault="00CF2D8E" w:rsidP="00FD732D">
            <w:pPr>
              <w:pStyle w:val="NoSpacing"/>
              <w:widowControl w:val="0"/>
            </w:pPr>
            <w:r w:rsidRPr="001017DE">
              <w:t>5. Apibūdinti suleidimus ir tarpus.</w:t>
            </w:r>
          </w:p>
        </w:tc>
        <w:tc>
          <w:tcPr>
            <w:tcW w:w="1219" w:type="pct"/>
          </w:tcPr>
          <w:p w:rsidR="00CF2D8E" w:rsidRPr="001017DE" w:rsidRDefault="00CF2D8E" w:rsidP="00FD732D">
            <w:pPr>
              <w:widowControl w:val="0"/>
            </w:pPr>
            <w:r w:rsidRPr="001017DE">
              <w:t>5.1. Įvardyti kiaurymių varžtams dydžius, suleidimo klases.</w:t>
            </w:r>
          </w:p>
        </w:tc>
        <w:tc>
          <w:tcPr>
            <w:tcW w:w="2834" w:type="pct"/>
          </w:tcPr>
          <w:p w:rsidR="00CF2D8E" w:rsidRPr="001017DE" w:rsidRDefault="00CF2D8E" w:rsidP="00FD732D">
            <w:pPr>
              <w:widowControl w:val="0"/>
              <w:rPr>
                <w:i/>
              </w:rPr>
            </w:pPr>
            <w:r w:rsidRPr="001017DE">
              <w:rPr>
                <w:b/>
              </w:rPr>
              <w:t xml:space="preserve">Tema. </w:t>
            </w:r>
            <w:r w:rsidRPr="001017DE">
              <w:rPr>
                <w:b/>
                <w:i/>
              </w:rPr>
              <w:t>Kiaurymių varžtams dydžiai, suleidimo klasės</w:t>
            </w:r>
          </w:p>
        </w:tc>
      </w:tr>
      <w:tr w:rsidR="001017DE" w:rsidRPr="001017DE" w:rsidTr="0027192C">
        <w:trPr>
          <w:trHeight w:val="57"/>
          <w:jc w:val="center"/>
        </w:trPr>
        <w:tc>
          <w:tcPr>
            <w:tcW w:w="947" w:type="pct"/>
            <w:vMerge/>
          </w:tcPr>
          <w:p w:rsidR="00CF2D8E" w:rsidRPr="001017DE" w:rsidRDefault="00CF2D8E" w:rsidP="00FD732D">
            <w:pPr>
              <w:pStyle w:val="NoSpacing"/>
              <w:widowControl w:val="0"/>
            </w:pPr>
          </w:p>
        </w:tc>
        <w:tc>
          <w:tcPr>
            <w:tcW w:w="1219" w:type="pct"/>
          </w:tcPr>
          <w:p w:rsidR="00CF2D8E" w:rsidRPr="001017DE" w:rsidRDefault="00CF2D8E" w:rsidP="00FD732D">
            <w:pPr>
              <w:widowControl w:val="0"/>
            </w:pPr>
            <w:r w:rsidRPr="001017DE">
              <w:t>5.2. Apibūdinti bendrąją suleidimų ir tarpų sistemą.</w:t>
            </w:r>
          </w:p>
        </w:tc>
        <w:tc>
          <w:tcPr>
            <w:tcW w:w="2834" w:type="pct"/>
          </w:tcPr>
          <w:p w:rsidR="00CF2D8E" w:rsidRPr="001017DE" w:rsidRDefault="00CF2D8E" w:rsidP="00FD732D">
            <w:pPr>
              <w:widowControl w:val="0"/>
              <w:rPr>
                <w:i/>
              </w:rPr>
            </w:pPr>
            <w:r w:rsidRPr="001017DE">
              <w:rPr>
                <w:b/>
              </w:rPr>
              <w:t xml:space="preserve">Tema. </w:t>
            </w:r>
            <w:r w:rsidRPr="001017DE">
              <w:rPr>
                <w:b/>
                <w:i/>
              </w:rPr>
              <w:t>Bendroji suleidimų ir tarpų sistema</w:t>
            </w:r>
          </w:p>
        </w:tc>
      </w:tr>
      <w:tr w:rsidR="001017DE" w:rsidRPr="001017DE" w:rsidTr="0027192C">
        <w:trPr>
          <w:trHeight w:val="57"/>
          <w:jc w:val="center"/>
        </w:trPr>
        <w:tc>
          <w:tcPr>
            <w:tcW w:w="947" w:type="pct"/>
            <w:vMerge/>
          </w:tcPr>
          <w:p w:rsidR="00CF2D8E" w:rsidRPr="001017DE" w:rsidRDefault="00CF2D8E" w:rsidP="00FD732D">
            <w:pPr>
              <w:pStyle w:val="NoSpacing"/>
              <w:widowControl w:val="0"/>
            </w:pPr>
          </w:p>
        </w:tc>
        <w:tc>
          <w:tcPr>
            <w:tcW w:w="1219" w:type="pct"/>
          </w:tcPr>
          <w:p w:rsidR="00CF2D8E" w:rsidRPr="001017DE" w:rsidRDefault="00CF2D8E" w:rsidP="00FD732D">
            <w:pPr>
              <w:widowControl w:val="0"/>
            </w:pPr>
            <w:r w:rsidRPr="001017DE">
              <w:t>5.3. Apibūdinti orlaivių ir varik</w:t>
            </w:r>
            <w:r w:rsidR="0027192C">
              <w:t>lių suleidimų ir tarpų sistemą.</w:t>
            </w:r>
          </w:p>
        </w:tc>
        <w:tc>
          <w:tcPr>
            <w:tcW w:w="2834" w:type="pct"/>
          </w:tcPr>
          <w:p w:rsidR="00CF2D8E" w:rsidRPr="001017DE" w:rsidRDefault="00CF2D8E" w:rsidP="00FD732D">
            <w:pPr>
              <w:widowControl w:val="0"/>
              <w:rPr>
                <w:i/>
              </w:rPr>
            </w:pPr>
            <w:r w:rsidRPr="001017DE">
              <w:rPr>
                <w:b/>
              </w:rPr>
              <w:t xml:space="preserve">Tema. </w:t>
            </w:r>
            <w:r w:rsidRPr="001017DE">
              <w:rPr>
                <w:b/>
                <w:i/>
              </w:rPr>
              <w:t>Orlaivių ir variklių suleidimų ir tarpų sistema</w:t>
            </w:r>
          </w:p>
        </w:tc>
      </w:tr>
      <w:tr w:rsidR="001017DE" w:rsidRPr="001017DE" w:rsidTr="0027192C">
        <w:trPr>
          <w:trHeight w:val="57"/>
          <w:jc w:val="center"/>
        </w:trPr>
        <w:tc>
          <w:tcPr>
            <w:tcW w:w="947" w:type="pct"/>
            <w:vMerge/>
          </w:tcPr>
          <w:p w:rsidR="00CF2D8E" w:rsidRPr="001017DE" w:rsidRDefault="00CF2D8E" w:rsidP="00FD732D">
            <w:pPr>
              <w:pStyle w:val="NoSpacing"/>
              <w:widowControl w:val="0"/>
            </w:pPr>
          </w:p>
        </w:tc>
        <w:tc>
          <w:tcPr>
            <w:tcW w:w="1219" w:type="pct"/>
          </w:tcPr>
          <w:p w:rsidR="00CF2D8E" w:rsidRPr="001017DE" w:rsidRDefault="00CF2D8E" w:rsidP="00FD732D">
            <w:pPr>
              <w:widowControl w:val="0"/>
            </w:pPr>
            <w:r w:rsidRPr="001017DE">
              <w:t>5.4. Įvardyti išlinkio,</w:t>
            </w:r>
            <w:r w:rsidR="0027192C">
              <w:t xml:space="preserve"> </w:t>
            </w:r>
            <w:proofErr w:type="spellStart"/>
            <w:r w:rsidR="0027192C">
              <w:t>sąsūkos</w:t>
            </w:r>
            <w:proofErr w:type="spellEnd"/>
            <w:r w:rsidR="0027192C">
              <w:t xml:space="preserve"> ir nusidėvėjimo ribas.</w:t>
            </w:r>
          </w:p>
        </w:tc>
        <w:tc>
          <w:tcPr>
            <w:tcW w:w="2834" w:type="pct"/>
          </w:tcPr>
          <w:p w:rsidR="00CF2D8E" w:rsidRPr="001017DE" w:rsidRDefault="00CF2D8E" w:rsidP="00FD732D">
            <w:pPr>
              <w:widowControl w:val="0"/>
              <w:rPr>
                <w:i/>
              </w:rPr>
            </w:pPr>
            <w:r w:rsidRPr="001017DE">
              <w:rPr>
                <w:b/>
              </w:rPr>
              <w:t xml:space="preserve">Tema. </w:t>
            </w:r>
            <w:r w:rsidR="0069506A" w:rsidRPr="001017DE">
              <w:rPr>
                <w:b/>
                <w:i/>
              </w:rPr>
              <w:t xml:space="preserve">Išlinkio, </w:t>
            </w:r>
            <w:proofErr w:type="spellStart"/>
            <w:r w:rsidR="0069506A" w:rsidRPr="001017DE">
              <w:rPr>
                <w:b/>
                <w:i/>
              </w:rPr>
              <w:t>sąsūkos</w:t>
            </w:r>
            <w:proofErr w:type="spellEnd"/>
            <w:r w:rsidR="0069506A" w:rsidRPr="001017DE">
              <w:rPr>
                <w:b/>
                <w:i/>
              </w:rPr>
              <w:t xml:space="preserve"> ir nusidėvėjimo ribos</w:t>
            </w:r>
          </w:p>
        </w:tc>
      </w:tr>
      <w:tr w:rsidR="001017DE" w:rsidRPr="001017DE" w:rsidTr="0027192C">
        <w:trPr>
          <w:trHeight w:val="57"/>
          <w:jc w:val="center"/>
        </w:trPr>
        <w:tc>
          <w:tcPr>
            <w:tcW w:w="947" w:type="pct"/>
            <w:vMerge/>
          </w:tcPr>
          <w:p w:rsidR="00CF2D8E" w:rsidRPr="001017DE" w:rsidRDefault="00CF2D8E" w:rsidP="00FD732D">
            <w:pPr>
              <w:pStyle w:val="NoSpacing"/>
              <w:widowControl w:val="0"/>
            </w:pPr>
          </w:p>
        </w:tc>
        <w:tc>
          <w:tcPr>
            <w:tcW w:w="1219" w:type="pct"/>
          </w:tcPr>
          <w:p w:rsidR="00CF2D8E" w:rsidRPr="001017DE" w:rsidRDefault="00CF2D8E" w:rsidP="00FD732D">
            <w:pPr>
              <w:pStyle w:val="NoSpacing"/>
              <w:widowControl w:val="0"/>
            </w:pPr>
            <w:r w:rsidRPr="001017DE">
              <w:t>5.5. Įvardyti standartinius velenų, guolių ir kitų dalių tikrinimo metodus.</w:t>
            </w:r>
          </w:p>
        </w:tc>
        <w:tc>
          <w:tcPr>
            <w:tcW w:w="2834" w:type="pct"/>
          </w:tcPr>
          <w:p w:rsidR="00CF2D8E" w:rsidRPr="001017DE" w:rsidRDefault="00CF2D8E" w:rsidP="00FD732D">
            <w:pPr>
              <w:widowControl w:val="0"/>
              <w:rPr>
                <w:i/>
              </w:rPr>
            </w:pPr>
            <w:r w:rsidRPr="001017DE">
              <w:rPr>
                <w:b/>
              </w:rPr>
              <w:t xml:space="preserve">Tema. </w:t>
            </w:r>
            <w:r w:rsidR="0069506A" w:rsidRPr="001017DE">
              <w:rPr>
                <w:b/>
                <w:i/>
              </w:rPr>
              <w:t>Standartiniai velenų, guolių ir kitų dalių tikrinimo metodai</w:t>
            </w:r>
          </w:p>
        </w:tc>
      </w:tr>
      <w:tr w:rsidR="001017DE" w:rsidRPr="001017DE" w:rsidTr="0027192C">
        <w:trPr>
          <w:trHeight w:val="57"/>
          <w:jc w:val="center"/>
        </w:trPr>
        <w:tc>
          <w:tcPr>
            <w:tcW w:w="947" w:type="pct"/>
            <w:vMerge w:val="restart"/>
          </w:tcPr>
          <w:p w:rsidR="00915BC3" w:rsidRPr="001017DE" w:rsidRDefault="00915BC3" w:rsidP="00FD732D">
            <w:pPr>
              <w:pStyle w:val="NoSpacing"/>
              <w:widowControl w:val="0"/>
            </w:pPr>
            <w:r w:rsidRPr="001017DE">
              <w:t>6. Apibūdinti elektros laidų jungimo sistemą.</w:t>
            </w:r>
          </w:p>
        </w:tc>
        <w:tc>
          <w:tcPr>
            <w:tcW w:w="1219" w:type="pct"/>
          </w:tcPr>
          <w:p w:rsidR="00915BC3" w:rsidRPr="001017DE" w:rsidRDefault="00915BC3" w:rsidP="00FD732D">
            <w:pPr>
              <w:widowControl w:val="0"/>
            </w:pPr>
            <w:r w:rsidRPr="001017DE">
              <w:t xml:space="preserve">6.1. Įvardyti tolydumą, izoliavimo ir sujungimo būdus, jų tikrinimą. </w:t>
            </w:r>
          </w:p>
        </w:tc>
        <w:tc>
          <w:tcPr>
            <w:tcW w:w="2834" w:type="pct"/>
          </w:tcPr>
          <w:p w:rsidR="00915BC3" w:rsidRPr="001017DE" w:rsidRDefault="00915BC3" w:rsidP="00FD732D">
            <w:pPr>
              <w:widowControl w:val="0"/>
              <w:rPr>
                <w:i/>
              </w:rPr>
            </w:pPr>
            <w:r w:rsidRPr="001017DE">
              <w:rPr>
                <w:b/>
              </w:rPr>
              <w:t xml:space="preserve">Tema. </w:t>
            </w:r>
            <w:r w:rsidRPr="001017DE">
              <w:rPr>
                <w:b/>
                <w:i/>
              </w:rPr>
              <w:t>Tolydumas, izoliavimas ir sujungimo būdai, tikrinimas</w:t>
            </w:r>
          </w:p>
        </w:tc>
      </w:tr>
      <w:tr w:rsidR="001017DE" w:rsidRPr="001017DE" w:rsidTr="0027192C">
        <w:trPr>
          <w:trHeight w:val="57"/>
          <w:jc w:val="center"/>
        </w:trPr>
        <w:tc>
          <w:tcPr>
            <w:tcW w:w="947" w:type="pct"/>
            <w:vMerge/>
          </w:tcPr>
          <w:p w:rsidR="00915BC3" w:rsidRPr="001017DE" w:rsidRDefault="00915BC3" w:rsidP="00FD732D">
            <w:pPr>
              <w:pStyle w:val="NoSpacing"/>
              <w:widowControl w:val="0"/>
            </w:pPr>
          </w:p>
        </w:tc>
        <w:tc>
          <w:tcPr>
            <w:tcW w:w="1219" w:type="pct"/>
          </w:tcPr>
          <w:p w:rsidR="00915BC3" w:rsidRPr="001017DE" w:rsidRDefault="00915BC3" w:rsidP="00FD732D">
            <w:pPr>
              <w:pStyle w:val="NoSpacing"/>
              <w:widowControl w:val="0"/>
            </w:pPr>
            <w:r w:rsidRPr="001017DE">
              <w:t>6.2. Dirbti laidų apspaudimo įrankiais.</w:t>
            </w:r>
          </w:p>
        </w:tc>
        <w:tc>
          <w:tcPr>
            <w:tcW w:w="2834" w:type="pct"/>
          </w:tcPr>
          <w:p w:rsidR="00915BC3" w:rsidRPr="001017DE" w:rsidRDefault="00915BC3" w:rsidP="00FD732D">
            <w:pPr>
              <w:widowControl w:val="0"/>
              <w:rPr>
                <w:b/>
              </w:rPr>
            </w:pPr>
            <w:r w:rsidRPr="001017DE">
              <w:rPr>
                <w:b/>
              </w:rPr>
              <w:t xml:space="preserve">Tema. </w:t>
            </w:r>
            <w:r w:rsidRPr="001017DE">
              <w:rPr>
                <w:b/>
                <w:i/>
              </w:rPr>
              <w:t>Rankinių ir hidraulinių apspaudimo įrankių naudojimas</w:t>
            </w:r>
          </w:p>
          <w:p w:rsidR="00915BC3" w:rsidRPr="001017DE" w:rsidRDefault="00915BC3" w:rsidP="00FD732D">
            <w:pPr>
              <w:widowControl w:val="0"/>
              <w:rPr>
                <w:b/>
                <w:i/>
              </w:rPr>
            </w:pPr>
            <w:r w:rsidRPr="001017DE">
              <w:rPr>
                <w:b/>
              </w:rPr>
              <w:t xml:space="preserve">Tema. </w:t>
            </w:r>
            <w:proofErr w:type="spellStart"/>
            <w:r w:rsidRPr="001017DE">
              <w:rPr>
                <w:b/>
                <w:i/>
              </w:rPr>
              <w:t>Apspaustinių</w:t>
            </w:r>
            <w:proofErr w:type="spellEnd"/>
            <w:r w:rsidRPr="001017DE">
              <w:rPr>
                <w:b/>
                <w:i/>
              </w:rPr>
              <w:t xml:space="preserve"> jungčių tikrinimas</w:t>
            </w:r>
          </w:p>
          <w:p w:rsidR="00915BC3" w:rsidRPr="001017DE" w:rsidRDefault="00915BC3" w:rsidP="00FD732D">
            <w:pPr>
              <w:widowControl w:val="0"/>
              <w:rPr>
                <w:i/>
              </w:rPr>
            </w:pPr>
            <w:r w:rsidRPr="001017DE">
              <w:rPr>
                <w:b/>
              </w:rPr>
              <w:t xml:space="preserve">Tema. </w:t>
            </w:r>
            <w:r w:rsidRPr="001017DE">
              <w:rPr>
                <w:b/>
                <w:i/>
              </w:rPr>
              <w:t>Jungties kontaktų ištraukimas ir įkišimas</w:t>
            </w:r>
          </w:p>
        </w:tc>
      </w:tr>
      <w:tr w:rsidR="001017DE" w:rsidRPr="001017DE" w:rsidTr="0027192C">
        <w:trPr>
          <w:trHeight w:val="57"/>
          <w:jc w:val="center"/>
        </w:trPr>
        <w:tc>
          <w:tcPr>
            <w:tcW w:w="947" w:type="pct"/>
            <w:vMerge/>
          </w:tcPr>
          <w:p w:rsidR="00915BC3" w:rsidRPr="001017DE" w:rsidRDefault="00915BC3" w:rsidP="00FD732D">
            <w:pPr>
              <w:pStyle w:val="NoSpacing"/>
              <w:widowControl w:val="0"/>
            </w:pPr>
          </w:p>
        </w:tc>
        <w:tc>
          <w:tcPr>
            <w:tcW w:w="1219" w:type="pct"/>
          </w:tcPr>
          <w:p w:rsidR="00915BC3" w:rsidRPr="001017DE" w:rsidRDefault="00915BC3" w:rsidP="00FD732D">
            <w:pPr>
              <w:widowControl w:val="0"/>
            </w:pPr>
            <w:r w:rsidRPr="001017DE">
              <w:t>6.3. Įvardyti bendraašius kabelius, tikrinimo i</w:t>
            </w:r>
            <w:r w:rsidR="0027192C">
              <w:t>r įrengimo atsargumo priemones.</w:t>
            </w:r>
          </w:p>
        </w:tc>
        <w:tc>
          <w:tcPr>
            <w:tcW w:w="2834" w:type="pct"/>
          </w:tcPr>
          <w:p w:rsidR="00915BC3" w:rsidRPr="001017DE" w:rsidRDefault="00915BC3" w:rsidP="00FD732D">
            <w:pPr>
              <w:widowControl w:val="0"/>
              <w:rPr>
                <w:i/>
              </w:rPr>
            </w:pPr>
            <w:r w:rsidRPr="001017DE">
              <w:rPr>
                <w:b/>
              </w:rPr>
              <w:t xml:space="preserve">Tema. </w:t>
            </w:r>
            <w:r w:rsidRPr="001017DE">
              <w:rPr>
                <w:b/>
                <w:i/>
              </w:rPr>
              <w:t>Bendraašiai kabeliai: tikrinimo į įrengimo atsargumo priemonės</w:t>
            </w:r>
          </w:p>
        </w:tc>
      </w:tr>
      <w:tr w:rsidR="001017DE" w:rsidRPr="001017DE" w:rsidTr="0027192C">
        <w:trPr>
          <w:trHeight w:val="57"/>
          <w:jc w:val="center"/>
        </w:trPr>
        <w:tc>
          <w:tcPr>
            <w:tcW w:w="947" w:type="pct"/>
            <w:vMerge/>
          </w:tcPr>
          <w:p w:rsidR="00915BC3" w:rsidRPr="001017DE" w:rsidRDefault="00915BC3" w:rsidP="00FD732D">
            <w:pPr>
              <w:pStyle w:val="NoSpacing"/>
              <w:widowControl w:val="0"/>
            </w:pPr>
          </w:p>
        </w:tc>
        <w:tc>
          <w:tcPr>
            <w:tcW w:w="1219" w:type="pct"/>
          </w:tcPr>
          <w:p w:rsidR="00915BC3" w:rsidRPr="001017DE" w:rsidRDefault="00915BC3" w:rsidP="00FD732D">
            <w:pPr>
              <w:pStyle w:val="NoSpacing"/>
              <w:widowControl w:val="0"/>
            </w:pPr>
            <w:r w:rsidRPr="001017DE">
              <w:t>6.4. Taikyti laidų apsaugos metodiką.</w:t>
            </w:r>
          </w:p>
        </w:tc>
        <w:tc>
          <w:tcPr>
            <w:tcW w:w="2834" w:type="pct"/>
          </w:tcPr>
          <w:p w:rsidR="00915BC3" w:rsidRPr="001017DE" w:rsidRDefault="00915BC3" w:rsidP="00FD732D">
            <w:pPr>
              <w:widowControl w:val="0"/>
              <w:rPr>
                <w:b/>
              </w:rPr>
            </w:pPr>
            <w:r w:rsidRPr="001017DE">
              <w:rPr>
                <w:b/>
              </w:rPr>
              <w:t>Tema.</w:t>
            </w:r>
            <w:r w:rsidR="001017DE">
              <w:rPr>
                <w:b/>
              </w:rPr>
              <w:t xml:space="preserve"> </w:t>
            </w:r>
            <w:r w:rsidRPr="001017DE">
              <w:rPr>
                <w:b/>
                <w:i/>
              </w:rPr>
              <w:t>Laidų tipų atpažinimas, jų kontrolės kriterijai ir pažeidimo ribos</w:t>
            </w:r>
          </w:p>
          <w:p w:rsidR="00915BC3" w:rsidRPr="001017DE" w:rsidRDefault="00915BC3" w:rsidP="00FD732D">
            <w:pPr>
              <w:widowControl w:val="0"/>
              <w:rPr>
                <w:i/>
              </w:rPr>
            </w:pPr>
            <w:r w:rsidRPr="001017DE">
              <w:rPr>
                <w:b/>
              </w:rPr>
              <w:t>Tema.</w:t>
            </w:r>
            <w:r w:rsidRPr="001017DE">
              <w:rPr>
                <w:b/>
                <w:i/>
              </w:rPr>
              <w:t xml:space="preserve"> Laidų apsaugos metodika: laidų pynė ir apipynimas, laidų fiksavimo apkabos, </w:t>
            </w:r>
            <w:r w:rsidRPr="001017DE">
              <w:rPr>
                <w:b/>
                <w:i/>
              </w:rPr>
              <w:lastRenderedPageBreak/>
              <w:t>apsauginių apvalkalų naudojimo būdai, įskaitant apvilkimą karštyje susitraukiančiais apvalkalais, ekranavimas</w:t>
            </w:r>
          </w:p>
        </w:tc>
      </w:tr>
      <w:tr w:rsidR="001017DE" w:rsidRPr="001017DE" w:rsidTr="0027192C">
        <w:trPr>
          <w:trHeight w:val="57"/>
          <w:jc w:val="center"/>
        </w:trPr>
        <w:tc>
          <w:tcPr>
            <w:tcW w:w="947" w:type="pct"/>
            <w:vMerge/>
          </w:tcPr>
          <w:p w:rsidR="00915BC3" w:rsidRPr="001017DE" w:rsidRDefault="00915BC3" w:rsidP="00FD732D">
            <w:pPr>
              <w:pStyle w:val="NoSpacing"/>
              <w:widowControl w:val="0"/>
            </w:pPr>
          </w:p>
        </w:tc>
        <w:tc>
          <w:tcPr>
            <w:tcW w:w="1219" w:type="pct"/>
          </w:tcPr>
          <w:p w:rsidR="00915BC3" w:rsidRPr="001017DE" w:rsidRDefault="00915BC3" w:rsidP="00FD732D">
            <w:pPr>
              <w:pStyle w:val="NoSpacing"/>
              <w:widowControl w:val="0"/>
            </w:pPr>
            <w:r w:rsidRPr="001017DE">
              <w:t>6.5. Įvardyti elektros laidų jungimo sistemos instaliacijos, kontrolės, remonto, techninės priežiūros ir švarumo standartus.</w:t>
            </w:r>
          </w:p>
        </w:tc>
        <w:tc>
          <w:tcPr>
            <w:tcW w:w="2834" w:type="pct"/>
          </w:tcPr>
          <w:p w:rsidR="00915BC3" w:rsidRPr="001017DE" w:rsidRDefault="00915BC3" w:rsidP="00FD732D">
            <w:pPr>
              <w:widowControl w:val="0"/>
            </w:pPr>
            <w:r w:rsidRPr="001017DE">
              <w:rPr>
                <w:b/>
              </w:rPr>
              <w:t xml:space="preserve">Tema. </w:t>
            </w:r>
            <w:r w:rsidRPr="001017DE">
              <w:rPr>
                <w:b/>
                <w:i/>
              </w:rPr>
              <w:t>EWIS instaliacijos, kontrolės, remonto, techninės priežiūros ir švarumo standartai</w:t>
            </w:r>
          </w:p>
        </w:tc>
      </w:tr>
      <w:tr w:rsidR="001017DE" w:rsidRPr="001017DE" w:rsidTr="0027192C">
        <w:trPr>
          <w:trHeight w:val="57"/>
          <w:jc w:val="center"/>
        </w:trPr>
        <w:tc>
          <w:tcPr>
            <w:tcW w:w="947" w:type="pct"/>
            <w:vMerge w:val="restart"/>
          </w:tcPr>
          <w:p w:rsidR="00915BC3" w:rsidRPr="001017DE" w:rsidRDefault="00915BC3" w:rsidP="00FD732D">
            <w:pPr>
              <w:pStyle w:val="NoSpacing"/>
              <w:widowControl w:val="0"/>
            </w:pPr>
            <w:r w:rsidRPr="001017DE">
              <w:t>7. Kniedyti.</w:t>
            </w:r>
          </w:p>
        </w:tc>
        <w:tc>
          <w:tcPr>
            <w:tcW w:w="1219" w:type="pct"/>
          </w:tcPr>
          <w:p w:rsidR="00915BC3" w:rsidRPr="001017DE" w:rsidRDefault="00915BC3" w:rsidP="00FD732D">
            <w:pPr>
              <w:widowControl w:val="0"/>
            </w:pPr>
            <w:r w:rsidRPr="001017DE">
              <w:t>7.1. Užkniedyti kniedines jungtis.</w:t>
            </w:r>
          </w:p>
        </w:tc>
        <w:tc>
          <w:tcPr>
            <w:tcW w:w="2834" w:type="pct"/>
          </w:tcPr>
          <w:p w:rsidR="00915BC3" w:rsidRPr="001017DE" w:rsidRDefault="00915BC3" w:rsidP="00FD732D">
            <w:pPr>
              <w:widowControl w:val="0"/>
              <w:rPr>
                <w:i/>
              </w:rPr>
            </w:pPr>
            <w:r w:rsidRPr="001017DE">
              <w:rPr>
                <w:b/>
              </w:rPr>
              <w:t xml:space="preserve">Tema. </w:t>
            </w:r>
            <w:r w:rsidRPr="001017DE">
              <w:rPr>
                <w:b/>
                <w:i/>
              </w:rPr>
              <w:t>Kniedinės jungtys, atstumai tarp kniedžių ir siūlės žingsnis</w:t>
            </w:r>
          </w:p>
        </w:tc>
      </w:tr>
      <w:tr w:rsidR="001017DE" w:rsidRPr="001017DE" w:rsidTr="0027192C">
        <w:trPr>
          <w:trHeight w:val="57"/>
          <w:jc w:val="center"/>
        </w:trPr>
        <w:tc>
          <w:tcPr>
            <w:tcW w:w="947" w:type="pct"/>
            <w:vMerge/>
          </w:tcPr>
          <w:p w:rsidR="00915BC3" w:rsidRPr="001017DE" w:rsidRDefault="00915BC3" w:rsidP="00FD732D">
            <w:pPr>
              <w:pStyle w:val="NoSpacing"/>
              <w:widowControl w:val="0"/>
            </w:pPr>
          </w:p>
        </w:tc>
        <w:tc>
          <w:tcPr>
            <w:tcW w:w="1219" w:type="pct"/>
          </w:tcPr>
          <w:p w:rsidR="00915BC3" w:rsidRPr="001017DE" w:rsidRDefault="00915BC3" w:rsidP="00FD732D">
            <w:pPr>
              <w:widowControl w:val="0"/>
            </w:pPr>
            <w:r w:rsidRPr="001017DE">
              <w:t xml:space="preserve">7.2. Įvardyti kniedijimo </w:t>
            </w:r>
            <w:r w:rsidR="0027192C">
              <w:t>ir duobutės formavimo įrankius.</w:t>
            </w:r>
          </w:p>
        </w:tc>
        <w:tc>
          <w:tcPr>
            <w:tcW w:w="2834" w:type="pct"/>
          </w:tcPr>
          <w:p w:rsidR="00915BC3" w:rsidRPr="001017DE" w:rsidRDefault="00915BC3" w:rsidP="00FD732D">
            <w:pPr>
              <w:widowControl w:val="0"/>
              <w:rPr>
                <w:i/>
              </w:rPr>
            </w:pPr>
            <w:r w:rsidRPr="001017DE">
              <w:rPr>
                <w:b/>
              </w:rPr>
              <w:t xml:space="preserve">Tema. </w:t>
            </w:r>
            <w:r w:rsidRPr="001017DE">
              <w:rPr>
                <w:b/>
                <w:i/>
              </w:rPr>
              <w:t>Kniedijimo ir duobutės formavimo įrankiai</w:t>
            </w:r>
          </w:p>
        </w:tc>
      </w:tr>
      <w:tr w:rsidR="001017DE" w:rsidRPr="001017DE" w:rsidTr="0027192C">
        <w:trPr>
          <w:trHeight w:val="57"/>
          <w:jc w:val="center"/>
        </w:trPr>
        <w:tc>
          <w:tcPr>
            <w:tcW w:w="947" w:type="pct"/>
            <w:vMerge/>
          </w:tcPr>
          <w:p w:rsidR="00915BC3" w:rsidRPr="001017DE" w:rsidRDefault="00915BC3" w:rsidP="00FD732D">
            <w:pPr>
              <w:pStyle w:val="NoSpacing"/>
              <w:widowControl w:val="0"/>
            </w:pPr>
          </w:p>
        </w:tc>
        <w:tc>
          <w:tcPr>
            <w:tcW w:w="1219" w:type="pct"/>
          </w:tcPr>
          <w:p w:rsidR="00915BC3" w:rsidRPr="001017DE" w:rsidRDefault="00915BC3" w:rsidP="00FD732D">
            <w:pPr>
              <w:pStyle w:val="NoSpacing"/>
              <w:widowControl w:val="0"/>
            </w:pPr>
            <w:r w:rsidRPr="001017DE">
              <w:t>7.3. Patikrinti kniedinius sujungimus.</w:t>
            </w:r>
          </w:p>
        </w:tc>
        <w:tc>
          <w:tcPr>
            <w:tcW w:w="2834" w:type="pct"/>
          </w:tcPr>
          <w:p w:rsidR="00915BC3" w:rsidRPr="001017DE" w:rsidRDefault="00915BC3" w:rsidP="00FD732D">
            <w:pPr>
              <w:widowControl w:val="0"/>
            </w:pPr>
            <w:r w:rsidRPr="001017DE">
              <w:rPr>
                <w:b/>
              </w:rPr>
              <w:t xml:space="preserve">Tema. </w:t>
            </w:r>
            <w:r w:rsidRPr="001017DE">
              <w:rPr>
                <w:b/>
                <w:i/>
              </w:rPr>
              <w:t>Kniedinių sujungimų tikrinimas</w:t>
            </w:r>
          </w:p>
        </w:tc>
      </w:tr>
      <w:tr w:rsidR="001017DE" w:rsidRPr="001017DE" w:rsidTr="0027192C">
        <w:trPr>
          <w:trHeight w:val="57"/>
          <w:jc w:val="center"/>
        </w:trPr>
        <w:tc>
          <w:tcPr>
            <w:tcW w:w="947" w:type="pct"/>
            <w:vMerge w:val="restart"/>
          </w:tcPr>
          <w:p w:rsidR="00915BC3" w:rsidRPr="001017DE" w:rsidRDefault="00915BC3" w:rsidP="00FD732D">
            <w:pPr>
              <w:pStyle w:val="NoSpacing"/>
              <w:widowControl w:val="0"/>
            </w:pPr>
            <w:r w:rsidRPr="001017DE">
              <w:t>8. Montuoti vamzdžius ir žarnas.</w:t>
            </w:r>
          </w:p>
        </w:tc>
        <w:tc>
          <w:tcPr>
            <w:tcW w:w="1219" w:type="pct"/>
          </w:tcPr>
          <w:p w:rsidR="00915BC3" w:rsidRPr="001017DE" w:rsidRDefault="00977C02" w:rsidP="00FD732D">
            <w:pPr>
              <w:widowControl w:val="0"/>
            </w:pPr>
            <w:r w:rsidRPr="001017DE">
              <w:t xml:space="preserve">8.1 </w:t>
            </w:r>
            <w:r w:rsidR="00915BC3" w:rsidRPr="001017DE">
              <w:t xml:space="preserve">Atlikti aviacinių vamzdžių lenkimą ir </w:t>
            </w:r>
            <w:r w:rsidR="0027192C">
              <w:t>išvalcavimą / kraštų užrietimą.</w:t>
            </w:r>
          </w:p>
        </w:tc>
        <w:tc>
          <w:tcPr>
            <w:tcW w:w="2834" w:type="pct"/>
          </w:tcPr>
          <w:p w:rsidR="00915BC3" w:rsidRPr="001017DE" w:rsidRDefault="00915BC3" w:rsidP="00FD732D">
            <w:pPr>
              <w:widowControl w:val="0"/>
              <w:rPr>
                <w:i/>
              </w:rPr>
            </w:pPr>
            <w:r w:rsidRPr="001017DE">
              <w:rPr>
                <w:b/>
              </w:rPr>
              <w:t xml:space="preserve">Tema. </w:t>
            </w:r>
            <w:r w:rsidRPr="001017DE">
              <w:rPr>
                <w:b/>
                <w:i/>
              </w:rPr>
              <w:t>Aviacinių vamzdžių lenkimas ir išvalcavimas / kraštų užrietimas</w:t>
            </w:r>
          </w:p>
        </w:tc>
      </w:tr>
      <w:tr w:rsidR="001017DE" w:rsidRPr="001017DE" w:rsidTr="0027192C">
        <w:trPr>
          <w:trHeight w:val="57"/>
          <w:jc w:val="center"/>
        </w:trPr>
        <w:tc>
          <w:tcPr>
            <w:tcW w:w="947" w:type="pct"/>
            <w:vMerge/>
          </w:tcPr>
          <w:p w:rsidR="00915BC3" w:rsidRPr="001017DE" w:rsidRDefault="00915BC3" w:rsidP="00FD732D">
            <w:pPr>
              <w:pStyle w:val="NoSpacing"/>
              <w:widowControl w:val="0"/>
            </w:pPr>
          </w:p>
        </w:tc>
        <w:tc>
          <w:tcPr>
            <w:tcW w:w="1219" w:type="pct"/>
          </w:tcPr>
          <w:p w:rsidR="00915BC3" w:rsidRPr="001017DE" w:rsidRDefault="00977C02" w:rsidP="00FD732D">
            <w:pPr>
              <w:widowControl w:val="0"/>
            </w:pPr>
            <w:r w:rsidRPr="001017DE">
              <w:t xml:space="preserve">8.2 </w:t>
            </w:r>
            <w:r w:rsidR="00915BC3" w:rsidRPr="001017DE">
              <w:t xml:space="preserve">Įvardyti aviacinių vamzdžių </w:t>
            </w:r>
            <w:r w:rsidR="0027192C">
              <w:t>ir žarnų tikrinimą ir bandymus.</w:t>
            </w:r>
          </w:p>
        </w:tc>
        <w:tc>
          <w:tcPr>
            <w:tcW w:w="2834" w:type="pct"/>
          </w:tcPr>
          <w:p w:rsidR="00915BC3" w:rsidRPr="001017DE" w:rsidRDefault="00915BC3" w:rsidP="00FD732D">
            <w:pPr>
              <w:widowControl w:val="0"/>
              <w:rPr>
                <w:i/>
              </w:rPr>
            </w:pPr>
            <w:r w:rsidRPr="001017DE">
              <w:rPr>
                <w:b/>
              </w:rPr>
              <w:t xml:space="preserve">Tema. </w:t>
            </w:r>
            <w:r w:rsidR="00977C02" w:rsidRPr="001017DE">
              <w:rPr>
                <w:b/>
                <w:i/>
              </w:rPr>
              <w:t>Aviacinių vamzdžių ir žarnų tikrinimas ir bandymas</w:t>
            </w:r>
          </w:p>
        </w:tc>
      </w:tr>
      <w:tr w:rsidR="001017DE" w:rsidRPr="001017DE" w:rsidTr="0027192C">
        <w:trPr>
          <w:trHeight w:val="57"/>
          <w:jc w:val="center"/>
        </w:trPr>
        <w:tc>
          <w:tcPr>
            <w:tcW w:w="947" w:type="pct"/>
            <w:vMerge/>
          </w:tcPr>
          <w:p w:rsidR="00915BC3" w:rsidRPr="001017DE" w:rsidRDefault="00915BC3" w:rsidP="00FD732D">
            <w:pPr>
              <w:pStyle w:val="NoSpacing"/>
              <w:widowControl w:val="0"/>
            </w:pPr>
          </w:p>
        </w:tc>
        <w:tc>
          <w:tcPr>
            <w:tcW w:w="1219" w:type="pct"/>
          </w:tcPr>
          <w:p w:rsidR="00915BC3" w:rsidRPr="001017DE" w:rsidRDefault="00977C02" w:rsidP="00FD732D">
            <w:pPr>
              <w:pStyle w:val="NoSpacing"/>
              <w:widowControl w:val="0"/>
            </w:pPr>
            <w:r w:rsidRPr="001017DE">
              <w:t xml:space="preserve">8.3. </w:t>
            </w:r>
            <w:r w:rsidR="00915BC3" w:rsidRPr="001017DE">
              <w:t>Apibūdinti vamzdžių montavimą ir apspaudimą.</w:t>
            </w:r>
          </w:p>
        </w:tc>
        <w:tc>
          <w:tcPr>
            <w:tcW w:w="2834" w:type="pct"/>
          </w:tcPr>
          <w:p w:rsidR="00915BC3" w:rsidRPr="001017DE" w:rsidRDefault="00915BC3" w:rsidP="00FD732D">
            <w:pPr>
              <w:widowControl w:val="0"/>
              <w:rPr>
                <w:b/>
                <w:i/>
              </w:rPr>
            </w:pPr>
            <w:r w:rsidRPr="001017DE">
              <w:rPr>
                <w:b/>
              </w:rPr>
              <w:t>Tema.</w:t>
            </w:r>
            <w:r w:rsidR="00977C02" w:rsidRPr="001017DE">
              <w:rPr>
                <w:b/>
              </w:rPr>
              <w:t xml:space="preserve"> </w:t>
            </w:r>
            <w:r w:rsidR="00977C02" w:rsidRPr="001017DE">
              <w:rPr>
                <w:b/>
                <w:i/>
              </w:rPr>
              <w:t>Vamzdžių montavimas ir apspaudimas</w:t>
            </w:r>
          </w:p>
        </w:tc>
      </w:tr>
      <w:tr w:rsidR="001017DE" w:rsidRPr="001017DE" w:rsidTr="0027192C">
        <w:trPr>
          <w:trHeight w:val="57"/>
          <w:jc w:val="center"/>
        </w:trPr>
        <w:tc>
          <w:tcPr>
            <w:tcW w:w="947" w:type="pct"/>
          </w:tcPr>
          <w:p w:rsidR="00915BC3" w:rsidRPr="001017DE" w:rsidRDefault="00977C02" w:rsidP="00FD732D">
            <w:pPr>
              <w:pStyle w:val="NoSpacing"/>
              <w:widowControl w:val="0"/>
            </w:pPr>
            <w:r w:rsidRPr="001017DE">
              <w:t>9. Tikrinti spyruokles.</w:t>
            </w:r>
          </w:p>
        </w:tc>
        <w:tc>
          <w:tcPr>
            <w:tcW w:w="1219" w:type="pct"/>
          </w:tcPr>
          <w:p w:rsidR="00915BC3" w:rsidRPr="001017DE" w:rsidRDefault="00977C02" w:rsidP="00FD732D">
            <w:pPr>
              <w:pStyle w:val="NoSpacing"/>
              <w:widowControl w:val="0"/>
            </w:pPr>
            <w:r w:rsidRPr="001017DE">
              <w:t>9.1. Patikrinti ir išbandyti spyruokles.</w:t>
            </w:r>
          </w:p>
        </w:tc>
        <w:tc>
          <w:tcPr>
            <w:tcW w:w="2834" w:type="pct"/>
          </w:tcPr>
          <w:p w:rsidR="00915BC3" w:rsidRPr="001017DE" w:rsidRDefault="00977C02" w:rsidP="00FD732D">
            <w:pPr>
              <w:widowControl w:val="0"/>
              <w:rPr>
                <w:b/>
                <w:i/>
              </w:rPr>
            </w:pPr>
            <w:r w:rsidRPr="001017DE">
              <w:rPr>
                <w:b/>
              </w:rPr>
              <w:t xml:space="preserve">Tema. </w:t>
            </w:r>
            <w:r w:rsidRPr="001017DE">
              <w:rPr>
                <w:b/>
                <w:i/>
              </w:rPr>
              <w:t>Spyruoklių tikrinimas ir bandymas</w:t>
            </w:r>
          </w:p>
        </w:tc>
      </w:tr>
      <w:tr w:rsidR="001017DE" w:rsidRPr="001017DE" w:rsidTr="0027192C">
        <w:trPr>
          <w:trHeight w:val="57"/>
          <w:jc w:val="center"/>
        </w:trPr>
        <w:tc>
          <w:tcPr>
            <w:tcW w:w="947" w:type="pct"/>
            <w:vMerge w:val="restart"/>
          </w:tcPr>
          <w:p w:rsidR="00977C02" w:rsidRPr="001017DE" w:rsidRDefault="00977C02" w:rsidP="00FD732D">
            <w:pPr>
              <w:pStyle w:val="NoSpacing"/>
              <w:widowControl w:val="0"/>
            </w:pPr>
            <w:r w:rsidRPr="001017DE">
              <w:t>10. Valyti guolius.</w:t>
            </w:r>
          </w:p>
        </w:tc>
        <w:tc>
          <w:tcPr>
            <w:tcW w:w="1219" w:type="pct"/>
          </w:tcPr>
          <w:p w:rsidR="00977C02" w:rsidRPr="001017DE" w:rsidRDefault="00977C02" w:rsidP="00FD732D">
            <w:pPr>
              <w:widowControl w:val="0"/>
            </w:pPr>
            <w:r w:rsidRPr="001017DE">
              <w:t>10.1. Išbandyti, išvalyti ir patikrinti guolius.</w:t>
            </w:r>
          </w:p>
        </w:tc>
        <w:tc>
          <w:tcPr>
            <w:tcW w:w="2834" w:type="pct"/>
          </w:tcPr>
          <w:p w:rsidR="00977C02" w:rsidRPr="001017DE" w:rsidRDefault="00977C02" w:rsidP="00FD732D">
            <w:pPr>
              <w:widowControl w:val="0"/>
              <w:rPr>
                <w:i/>
              </w:rPr>
            </w:pPr>
            <w:r w:rsidRPr="001017DE">
              <w:rPr>
                <w:b/>
              </w:rPr>
              <w:t xml:space="preserve">Tema. </w:t>
            </w:r>
            <w:r w:rsidRPr="001017DE">
              <w:rPr>
                <w:b/>
                <w:i/>
              </w:rPr>
              <w:t>Guolių bandymas, valymas ir tikrinimas</w:t>
            </w:r>
          </w:p>
        </w:tc>
      </w:tr>
      <w:tr w:rsidR="001017DE" w:rsidRPr="001017DE" w:rsidTr="0027192C">
        <w:trPr>
          <w:trHeight w:val="57"/>
          <w:jc w:val="center"/>
        </w:trPr>
        <w:tc>
          <w:tcPr>
            <w:tcW w:w="947" w:type="pct"/>
            <w:vMerge/>
          </w:tcPr>
          <w:p w:rsidR="00977C02" w:rsidRPr="001017DE" w:rsidRDefault="00977C02" w:rsidP="00FD732D">
            <w:pPr>
              <w:pStyle w:val="NoSpacing"/>
              <w:widowControl w:val="0"/>
            </w:pPr>
          </w:p>
        </w:tc>
        <w:tc>
          <w:tcPr>
            <w:tcW w:w="1219" w:type="pct"/>
          </w:tcPr>
          <w:p w:rsidR="00977C02" w:rsidRPr="001017DE" w:rsidRDefault="00977C02" w:rsidP="00FD732D">
            <w:pPr>
              <w:widowControl w:val="0"/>
            </w:pPr>
            <w:r w:rsidRPr="001017DE">
              <w:t>10.2. Įvard</w:t>
            </w:r>
            <w:r w:rsidR="0027192C">
              <w:t>yti guolių tepimo reikalavimus.</w:t>
            </w:r>
          </w:p>
        </w:tc>
        <w:tc>
          <w:tcPr>
            <w:tcW w:w="2834" w:type="pct"/>
          </w:tcPr>
          <w:p w:rsidR="00977C02" w:rsidRPr="001017DE" w:rsidRDefault="00977C02" w:rsidP="00FD732D">
            <w:pPr>
              <w:widowControl w:val="0"/>
              <w:rPr>
                <w:i/>
              </w:rPr>
            </w:pPr>
            <w:r w:rsidRPr="001017DE">
              <w:rPr>
                <w:b/>
              </w:rPr>
              <w:t xml:space="preserve">Tema. </w:t>
            </w:r>
            <w:r w:rsidRPr="001017DE">
              <w:rPr>
                <w:b/>
                <w:i/>
              </w:rPr>
              <w:t>Guolių tepimo reikalavimai</w:t>
            </w:r>
          </w:p>
        </w:tc>
      </w:tr>
      <w:tr w:rsidR="001017DE" w:rsidRPr="001017DE" w:rsidTr="0027192C">
        <w:trPr>
          <w:trHeight w:val="57"/>
          <w:jc w:val="center"/>
        </w:trPr>
        <w:tc>
          <w:tcPr>
            <w:tcW w:w="947" w:type="pct"/>
            <w:vMerge/>
          </w:tcPr>
          <w:p w:rsidR="00977C02" w:rsidRPr="001017DE" w:rsidRDefault="00977C02" w:rsidP="00FD732D">
            <w:pPr>
              <w:pStyle w:val="NoSpacing"/>
              <w:widowControl w:val="0"/>
            </w:pPr>
          </w:p>
        </w:tc>
        <w:tc>
          <w:tcPr>
            <w:tcW w:w="1219" w:type="pct"/>
          </w:tcPr>
          <w:p w:rsidR="00977C02" w:rsidRPr="001017DE" w:rsidRDefault="00977C02" w:rsidP="00FD732D">
            <w:pPr>
              <w:pStyle w:val="NoSpacing"/>
              <w:widowControl w:val="0"/>
            </w:pPr>
            <w:r w:rsidRPr="001017DE">
              <w:t>10.3. Įvardyti guolių defektus ir jų priežastį.</w:t>
            </w:r>
          </w:p>
        </w:tc>
        <w:tc>
          <w:tcPr>
            <w:tcW w:w="2834" w:type="pct"/>
          </w:tcPr>
          <w:p w:rsidR="00977C02" w:rsidRPr="001017DE" w:rsidRDefault="00977C02" w:rsidP="00FD732D">
            <w:pPr>
              <w:widowControl w:val="0"/>
              <w:rPr>
                <w:i/>
              </w:rPr>
            </w:pPr>
            <w:r w:rsidRPr="001017DE">
              <w:rPr>
                <w:b/>
              </w:rPr>
              <w:t xml:space="preserve">Tema. </w:t>
            </w:r>
            <w:r w:rsidRPr="001017DE">
              <w:rPr>
                <w:b/>
                <w:i/>
              </w:rPr>
              <w:t>Guolių defektai ir jų priežastys</w:t>
            </w:r>
          </w:p>
        </w:tc>
      </w:tr>
      <w:tr w:rsidR="001017DE" w:rsidRPr="001017DE" w:rsidTr="0027192C">
        <w:trPr>
          <w:trHeight w:val="57"/>
          <w:jc w:val="center"/>
        </w:trPr>
        <w:tc>
          <w:tcPr>
            <w:tcW w:w="947" w:type="pct"/>
            <w:vMerge w:val="restart"/>
          </w:tcPr>
          <w:p w:rsidR="00977C02" w:rsidRPr="001017DE" w:rsidRDefault="00977C02" w:rsidP="00FD732D">
            <w:pPr>
              <w:pStyle w:val="NoSpacing"/>
              <w:widowControl w:val="0"/>
            </w:pPr>
            <w:r w:rsidRPr="001017DE">
              <w:t>11. Tikrinti pavaras.</w:t>
            </w:r>
          </w:p>
        </w:tc>
        <w:tc>
          <w:tcPr>
            <w:tcW w:w="1219" w:type="pct"/>
          </w:tcPr>
          <w:p w:rsidR="00977C02" w:rsidRPr="001017DE" w:rsidRDefault="00977C02" w:rsidP="00FD732D">
            <w:pPr>
              <w:widowControl w:val="0"/>
            </w:pPr>
            <w:r w:rsidRPr="001017DE">
              <w:t>11.1. Patikr</w:t>
            </w:r>
            <w:r w:rsidR="0027192C">
              <w:t>inti krumpliaračius, tarpelius.</w:t>
            </w:r>
          </w:p>
        </w:tc>
        <w:tc>
          <w:tcPr>
            <w:tcW w:w="2834" w:type="pct"/>
          </w:tcPr>
          <w:p w:rsidR="00977C02" w:rsidRPr="001017DE" w:rsidRDefault="00977C02" w:rsidP="00FD732D">
            <w:pPr>
              <w:widowControl w:val="0"/>
              <w:rPr>
                <w:i/>
              </w:rPr>
            </w:pPr>
            <w:r w:rsidRPr="001017DE">
              <w:rPr>
                <w:b/>
              </w:rPr>
              <w:t xml:space="preserve">Tema. </w:t>
            </w:r>
            <w:proofErr w:type="spellStart"/>
            <w:r w:rsidRPr="001017DE">
              <w:rPr>
                <w:b/>
                <w:i/>
              </w:rPr>
              <w:t>Krupliaračių</w:t>
            </w:r>
            <w:proofErr w:type="spellEnd"/>
            <w:r w:rsidRPr="001017DE">
              <w:rPr>
                <w:b/>
                <w:i/>
              </w:rPr>
              <w:t xml:space="preserve"> tikrinimas, tarpeliai</w:t>
            </w:r>
          </w:p>
        </w:tc>
      </w:tr>
      <w:tr w:rsidR="001017DE" w:rsidRPr="001017DE" w:rsidTr="0027192C">
        <w:trPr>
          <w:trHeight w:val="57"/>
          <w:jc w:val="center"/>
        </w:trPr>
        <w:tc>
          <w:tcPr>
            <w:tcW w:w="947" w:type="pct"/>
            <w:vMerge/>
          </w:tcPr>
          <w:p w:rsidR="00977C02" w:rsidRPr="001017DE" w:rsidRDefault="00977C02" w:rsidP="00FD732D">
            <w:pPr>
              <w:pStyle w:val="NoSpacing"/>
              <w:widowControl w:val="0"/>
            </w:pPr>
          </w:p>
        </w:tc>
        <w:tc>
          <w:tcPr>
            <w:tcW w:w="1219" w:type="pct"/>
          </w:tcPr>
          <w:p w:rsidR="00977C02" w:rsidRPr="001017DE" w:rsidRDefault="00977C02" w:rsidP="00FD732D">
            <w:pPr>
              <w:widowControl w:val="0"/>
            </w:pPr>
            <w:r w:rsidRPr="001017DE">
              <w:t>11.2. Patikrinti diržus ir skriemu</w:t>
            </w:r>
            <w:r w:rsidR="0027192C">
              <w:t>lius, grandines ir žvaigždutes.</w:t>
            </w:r>
          </w:p>
        </w:tc>
        <w:tc>
          <w:tcPr>
            <w:tcW w:w="2834" w:type="pct"/>
          </w:tcPr>
          <w:p w:rsidR="00977C02" w:rsidRPr="001017DE" w:rsidRDefault="00977C02" w:rsidP="00FD732D">
            <w:pPr>
              <w:widowControl w:val="0"/>
              <w:rPr>
                <w:i/>
              </w:rPr>
            </w:pPr>
            <w:r w:rsidRPr="001017DE">
              <w:rPr>
                <w:b/>
              </w:rPr>
              <w:t xml:space="preserve">Tema. </w:t>
            </w:r>
            <w:r w:rsidRPr="001017DE">
              <w:rPr>
                <w:b/>
                <w:i/>
              </w:rPr>
              <w:t xml:space="preserve">Diržų, skriemulių, grandinių ir </w:t>
            </w:r>
            <w:proofErr w:type="spellStart"/>
            <w:r w:rsidRPr="001017DE">
              <w:rPr>
                <w:b/>
                <w:i/>
              </w:rPr>
              <w:t>žvalgždučių</w:t>
            </w:r>
            <w:proofErr w:type="spellEnd"/>
            <w:r w:rsidRPr="001017DE">
              <w:rPr>
                <w:b/>
                <w:i/>
              </w:rPr>
              <w:t xml:space="preserve"> tikrinimas</w:t>
            </w:r>
          </w:p>
        </w:tc>
      </w:tr>
      <w:tr w:rsidR="001017DE" w:rsidRPr="001017DE" w:rsidTr="0027192C">
        <w:trPr>
          <w:trHeight w:val="57"/>
          <w:jc w:val="center"/>
        </w:trPr>
        <w:tc>
          <w:tcPr>
            <w:tcW w:w="947" w:type="pct"/>
            <w:vMerge/>
          </w:tcPr>
          <w:p w:rsidR="00977C02" w:rsidRPr="001017DE" w:rsidRDefault="00977C02" w:rsidP="00FD732D">
            <w:pPr>
              <w:pStyle w:val="NoSpacing"/>
              <w:widowControl w:val="0"/>
            </w:pPr>
          </w:p>
        </w:tc>
        <w:tc>
          <w:tcPr>
            <w:tcW w:w="1219" w:type="pct"/>
          </w:tcPr>
          <w:p w:rsidR="00977C02" w:rsidRPr="001017DE" w:rsidRDefault="00977C02" w:rsidP="00FD732D">
            <w:pPr>
              <w:pStyle w:val="NoSpacing"/>
              <w:widowControl w:val="0"/>
            </w:pPr>
            <w:r w:rsidRPr="001017DE">
              <w:t>11.3. Kontroliuoti sraigtinių keltuvų, svertų, trauklių sistemas.</w:t>
            </w:r>
          </w:p>
        </w:tc>
        <w:tc>
          <w:tcPr>
            <w:tcW w:w="2834" w:type="pct"/>
          </w:tcPr>
          <w:p w:rsidR="00977C02" w:rsidRPr="001017DE" w:rsidRDefault="00977C02" w:rsidP="00FD732D">
            <w:pPr>
              <w:widowControl w:val="0"/>
              <w:rPr>
                <w:i/>
              </w:rPr>
            </w:pPr>
            <w:r w:rsidRPr="001017DE">
              <w:rPr>
                <w:b/>
              </w:rPr>
              <w:t xml:space="preserve">Tema. </w:t>
            </w:r>
            <w:r w:rsidRPr="001017DE">
              <w:rPr>
                <w:b/>
                <w:i/>
              </w:rPr>
              <w:t>Sraigtinių keltuvų, svertų, trauklių sistemų kontrolė</w:t>
            </w:r>
          </w:p>
        </w:tc>
      </w:tr>
      <w:tr w:rsidR="001017DE" w:rsidRPr="001017DE" w:rsidTr="0027192C">
        <w:trPr>
          <w:trHeight w:val="57"/>
          <w:jc w:val="center"/>
        </w:trPr>
        <w:tc>
          <w:tcPr>
            <w:tcW w:w="947" w:type="pct"/>
            <w:vMerge w:val="restart"/>
          </w:tcPr>
          <w:p w:rsidR="00551E51" w:rsidRPr="001017DE" w:rsidRDefault="00551E51" w:rsidP="00FD732D">
            <w:pPr>
              <w:pStyle w:val="NoSpacing"/>
              <w:widowControl w:val="0"/>
            </w:pPr>
            <w:r w:rsidRPr="001017DE">
              <w:t>12. Tikrinti valdymo lynus.</w:t>
            </w:r>
          </w:p>
        </w:tc>
        <w:tc>
          <w:tcPr>
            <w:tcW w:w="1219" w:type="pct"/>
          </w:tcPr>
          <w:p w:rsidR="00551E51" w:rsidRPr="001017DE" w:rsidRDefault="0027192C" w:rsidP="00FD732D">
            <w:pPr>
              <w:widowControl w:val="0"/>
            </w:pPr>
            <w:r>
              <w:t>12.1. Apspausti antgalius.</w:t>
            </w:r>
          </w:p>
        </w:tc>
        <w:tc>
          <w:tcPr>
            <w:tcW w:w="2834" w:type="pct"/>
          </w:tcPr>
          <w:p w:rsidR="00551E51" w:rsidRPr="001017DE" w:rsidRDefault="00551E51" w:rsidP="00FD732D">
            <w:pPr>
              <w:widowControl w:val="0"/>
              <w:rPr>
                <w:i/>
              </w:rPr>
            </w:pPr>
            <w:r w:rsidRPr="001017DE">
              <w:rPr>
                <w:b/>
              </w:rPr>
              <w:t xml:space="preserve">Tema. </w:t>
            </w:r>
            <w:r w:rsidRPr="001017DE">
              <w:rPr>
                <w:b/>
                <w:i/>
              </w:rPr>
              <w:t>Antgalių apspaudimas</w:t>
            </w:r>
          </w:p>
        </w:tc>
      </w:tr>
      <w:tr w:rsidR="001017DE" w:rsidRPr="001017DE" w:rsidTr="0027192C">
        <w:trPr>
          <w:trHeight w:val="57"/>
          <w:jc w:val="center"/>
        </w:trPr>
        <w:tc>
          <w:tcPr>
            <w:tcW w:w="947" w:type="pct"/>
            <w:vMerge/>
          </w:tcPr>
          <w:p w:rsidR="00551E51" w:rsidRPr="001017DE" w:rsidRDefault="00551E51" w:rsidP="00FD732D">
            <w:pPr>
              <w:pStyle w:val="NoSpacing"/>
              <w:widowControl w:val="0"/>
            </w:pPr>
          </w:p>
        </w:tc>
        <w:tc>
          <w:tcPr>
            <w:tcW w:w="1219" w:type="pct"/>
          </w:tcPr>
          <w:p w:rsidR="00551E51" w:rsidRPr="001017DE" w:rsidRDefault="00551E51" w:rsidP="00FD732D">
            <w:pPr>
              <w:widowControl w:val="0"/>
            </w:pPr>
            <w:r w:rsidRPr="001017DE">
              <w:t>12.2. Patikri</w:t>
            </w:r>
            <w:r w:rsidR="0027192C">
              <w:t>nti ir išbandyti valdymo lynus.</w:t>
            </w:r>
          </w:p>
        </w:tc>
        <w:tc>
          <w:tcPr>
            <w:tcW w:w="2834" w:type="pct"/>
          </w:tcPr>
          <w:p w:rsidR="00551E51" w:rsidRPr="001017DE" w:rsidRDefault="00551E51" w:rsidP="00FD732D">
            <w:pPr>
              <w:widowControl w:val="0"/>
              <w:rPr>
                <w:i/>
              </w:rPr>
            </w:pPr>
            <w:r w:rsidRPr="001017DE">
              <w:rPr>
                <w:b/>
              </w:rPr>
              <w:t xml:space="preserve">Tema. </w:t>
            </w:r>
            <w:r w:rsidRPr="001017DE">
              <w:rPr>
                <w:b/>
                <w:i/>
              </w:rPr>
              <w:t>Valdymo lynų tikrinimas ir bandymas</w:t>
            </w:r>
          </w:p>
        </w:tc>
      </w:tr>
      <w:tr w:rsidR="001017DE" w:rsidRPr="001017DE" w:rsidTr="0027192C">
        <w:trPr>
          <w:trHeight w:val="57"/>
          <w:jc w:val="center"/>
        </w:trPr>
        <w:tc>
          <w:tcPr>
            <w:tcW w:w="947" w:type="pct"/>
            <w:vMerge/>
          </w:tcPr>
          <w:p w:rsidR="00551E51" w:rsidRPr="001017DE" w:rsidRDefault="00551E51" w:rsidP="00FD732D">
            <w:pPr>
              <w:pStyle w:val="NoSpacing"/>
              <w:widowControl w:val="0"/>
            </w:pPr>
          </w:p>
        </w:tc>
        <w:tc>
          <w:tcPr>
            <w:tcW w:w="1219" w:type="pct"/>
          </w:tcPr>
          <w:p w:rsidR="00551E51" w:rsidRPr="001017DE" w:rsidRDefault="00551E51" w:rsidP="00FD732D">
            <w:pPr>
              <w:pStyle w:val="NoSpacing"/>
              <w:widowControl w:val="0"/>
            </w:pPr>
            <w:r w:rsidRPr="001017DE">
              <w:t xml:space="preserve">12.3. Apibūdinti lanksčias orlaivio </w:t>
            </w:r>
            <w:r w:rsidRPr="001017DE">
              <w:lastRenderedPageBreak/>
              <w:t>valdymo sistemas.</w:t>
            </w:r>
          </w:p>
        </w:tc>
        <w:tc>
          <w:tcPr>
            <w:tcW w:w="2834" w:type="pct"/>
          </w:tcPr>
          <w:p w:rsidR="00551E51" w:rsidRPr="001017DE" w:rsidRDefault="00551E51" w:rsidP="00FD732D">
            <w:pPr>
              <w:widowControl w:val="0"/>
              <w:rPr>
                <w:b/>
                <w:i/>
              </w:rPr>
            </w:pPr>
            <w:r w:rsidRPr="001017DE">
              <w:rPr>
                <w:b/>
              </w:rPr>
              <w:lastRenderedPageBreak/>
              <w:t xml:space="preserve">Tema. </w:t>
            </w:r>
            <w:r w:rsidRPr="001017DE">
              <w:rPr>
                <w:b/>
                <w:i/>
              </w:rPr>
              <w:t>Lankstieji velenai</w:t>
            </w:r>
          </w:p>
          <w:p w:rsidR="00551E51" w:rsidRPr="001017DE" w:rsidRDefault="00551E51" w:rsidP="00FD732D">
            <w:pPr>
              <w:widowControl w:val="0"/>
              <w:rPr>
                <w:i/>
              </w:rPr>
            </w:pPr>
            <w:r w:rsidRPr="001017DE">
              <w:rPr>
                <w:b/>
              </w:rPr>
              <w:lastRenderedPageBreak/>
              <w:t>Tema.</w:t>
            </w:r>
            <w:r w:rsidRPr="001017DE">
              <w:rPr>
                <w:b/>
                <w:i/>
              </w:rPr>
              <w:t xml:space="preserve"> Lanksčiosios orlaivio valdymo sistemos</w:t>
            </w:r>
          </w:p>
        </w:tc>
      </w:tr>
      <w:tr w:rsidR="001017DE" w:rsidRPr="001017DE" w:rsidTr="0027192C">
        <w:trPr>
          <w:trHeight w:val="57"/>
          <w:jc w:val="center"/>
        </w:trPr>
        <w:tc>
          <w:tcPr>
            <w:tcW w:w="947" w:type="pct"/>
            <w:vMerge w:val="restart"/>
          </w:tcPr>
          <w:p w:rsidR="00551E51" w:rsidRPr="001017DE" w:rsidRDefault="00551E51" w:rsidP="00FD732D">
            <w:pPr>
              <w:pStyle w:val="NoSpacing"/>
              <w:widowControl w:val="0"/>
            </w:pPr>
            <w:r w:rsidRPr="001017DE">
              <w:lastRenderedPageBreak/>
              <w:t>13. Vykdyti orlaivio priežiūrą ir saugojimą.</w:t>
            </w:r>
          </w:p>
        </w:tc>
        <w:tc>
          <w:tcPr>
            <w:tcW w:w="1219" w:type="pct"/>
          </w:tcPr>
          <w:p w:rsidR="00551E51" w:rsidRPr="001017DE" w:rsidRDefault="00551E51" w:rsidP="00FD732D">
            <w:pPr>
              <w:widowControl w:val="0"/>
            </w:pPr>
            <w:r w:rsidRPr="001017DE">
              <w:t>13.1. Atlikti orlaivio transportavimo ir saugojimo procedūras.</w:t>
            </w:r>
          </w:p>
        </w:tc>
        <w:tc>
          <w:tcPr>
            <w:tcW w:w="2834" w:type="pct"/>
          </w:tcPr>
          <w:p w:rsidR="00551E51" w:rsidRPr="001017DE" w:rsidRDefault="00551E51" w:rsidP="00FD732D">
            <w:pPr>
              <w:widowControl w:val="0"/>
              <w:rPr>
                <w:b/>
                <w:i/>
              </w:rPr>
            </w:pPr>
            <w:r w:rsidRPr="001017DE">
              <w:rPr>
                <w:b/>
              </w:rPr>
              <w:t xml:space="preserve">Tema. </w:t>
            </w:r>
            <w:r w:rsidRPr="001017DE">
              <w:rPr>
                <w:b/>
                <w:i/>
              </w:rPr>
              <w:t>Orlaivio ridenimas / vilkimas į stovėjimo vietą ir susijusios atsargumo priemonės</w:t>
            </w:r>
          </w:p>
          <w:p w:rsidR="00551E51" w:rsidRPr="001017DE" w:rsidRDefault="00551E51" w:rsidP="00FD732D">
            <w:pPr>
              <w:widowControl w:val="0"/>
              <w:rPr>
                <w:b/>
                <w:i/>
              </w:rPr>
            </w:pPr>
            <w:r w:rsidRPr="001017DE">
              <w:rPr>
                <w:b/>
              </w:rPr>
              <w:t xml:space="preserve">Tema. </w:t>
            </w:r>
            <w:r w:rsidRPr="001017DE">
              <w:rPr>
                <w:b/>
                <w:i/>
              </w:rPr>
              <w:t>Orlaivio kėlimas keltuvu, stabdymo trinkelių pakišimas, apsaugojimas ir susijusios atsargumo priemonės</w:t>
            </w:r>
          </w:p>
          <w:p w:rsidR="00551E51" w:rsidRPr="001017DE" w:rsidRDefault="00551E51" w:rsidP="00FD732D">
            <w:pPr>
              <w:widowControl w:val="0"/>
              <w:rPr>
                <w:b/>
                <w:i/>
              </w:rPr>
            </w:pPr>
            <w:r w:rsidRPr="001017DE">
              <w:rPr>
                <w:b/>
              </w:rPr>
              <w:t xml:space="preserve">Tema. </w:t>
            </w:r>
            <w:r w:rsidRPr="001017DE">
              <w:rPr>
                <w:b/>
                <w:i/>
              </w:rPr>
              <w:t>Orlaivių saugojimo būdai</w:t>
            </w:r>
          </w:p>
        </w:tc>
      </w:tr>
      <w:tr w:rsidR="001017DE" w:rsidRPr="001017DE" w:rsidTr="0027192C">
        <w:trPr>
          <w:trHeight w:val="57"/>
          <w:jc w:val="center"/>
        </w:trPr>
        <w:tc>
          <w:tcPr>
            <w:tcW w:w="947" w:type="pct"/>
            <w:vMerge/>
          </w:tcPr>
          <w:p w:rsidR="00551E51" w:rsidRPr="001017DE" w:rsidRDefault="00551E51" w:rsidP="00FD732D">
            <w:pPr>
              <w:pStyle w:val="NoSpacing"/>
              <w:widowControl w:val="0"/>
            </w:pPr>
          </w:p>
        </w:tc>
        <w:tc>
          <w:tcPr>
            <w:tcW w:w="1219" w:type="pct"/>
          </w:tcPr>
          <w:p w:rsidR="00551E51" w:rsidRPr="001017DE" w:rsidRDefault="00551E51" w:rsidP="00FD732D">
            <w:pPr>
              <w:pStyle w:val="NoSpacing"/>
              <w:widowControl w:val="0"/>
            </w:pPr>
            <w:r w:rsidRPr="001017DE">
              <w:t>13.2. Atlikti orlaivio priežiūros procedūras.</w:t>
            </w:r>
          </w:p>
        </w:tc>
        <w:tc>
          <w:tcPr>
            <w:tcW w:w="2834" w:type="pct"/>
          </w:tcPr>
          <w:p w:rsidR="00551E51" w:rsidRPr="001017DE" w:rsidRDefault="00551E51" w:rsidP="00FD732D">
            <w:pPr>
              <w:widowControl w:val="0"/>
              <w:rPr>
                <w:b/>
              </w:rPr>
            </w:pPr>
            <w:r w:rsidRPr="001017DE">
              <w:rPr>
                <w:b/>
              </w:rPr>
              <w:t xml:space="preserve">Tema. </w:t>
            </w:r>
            <w:r w:rsidRPr="001017DE">
              <w:rPr>
                <w:b/>
                <w:i/>
              </w:rPr>
              <w:t>Degalų pripylimo / išleidimo procedūros</w:t>
            </w:r>
          </w:p>
          <w:p w:rsidR="00551E51" w:rsidRPr="001017DE" w:rsidRDefault="00551E51" w:rsidP="00FD732D">
            <w:pPr>
              <w:widowControl w:val="0"/>
              <w:rPr>
                <w:b/>
                <w:i/>
              </w:rPr>
            </w:pPr>
            <w:r w:rsidRPr="001017DE">
              <w:rPr>
                <w:b/>
              </w:rPr>
              <w:t xml:space="preserve">Tema. </w:t>
            </w:r>
            <w:r w:rsidRPr="001017DE">
              <w:rPr>
                <w:b/>
                <w:i/>
              </w:rPr>
              <w:t>Ledo pašalinimo / apsaugos nuo apledėjimo procedūros</w:t>
            </w:r>
          </w:p>
          <w:p w:rsidR="00551E51" w:rsidRPr="001017DE" w:rsidRDefault="00551E51" w:rsidP="00FD732D">
            <w:pPr>
              <w:widowControl w:val="0"/>
              <w:rPr>
                <w:b/>
              </w:rPr>
            </w:pPr>
            <w:r w:rsidRPr="001017DE">
              <w:rPr>
                <w:b/>
              </w:rPr>
              <w:t xml:space="preserve">Tema. </w:t>
            </w:r>
            <w:r w:rsidRPr="001017DE">
              <w:rPr>
                <w:b/>
                <w:i/>
              </w:rPr>
              <w:t>Antžeminis aprūpinimas elektra, hidrauliniu ir pneumatiniu slėgiu</w:t>
            </w:r>
          </w:p>
          <w:p w:rsidR="00551E51" w:rsidRPr="001017DE" w:rsidRDefault="00551E51" w:rsidP="00FD732D">
            <w:pPr>
              <w:widowControl w:val="0"/>
              <w:rPr>
                <w:b/>
                <w:i/>
              </w:rPr>
            </w:pPr>
            <w:r w:rsidRPr="001017DE">
              <w:rPr>
                <w:b/>
              </w:rPr>
              <w:t xml:space="preserve">Tema. </w:t>
            </w:r>
            <w:r w:rsidRPr="001017DE">
              <w:rPr>
                <w:b/>
                <w:i/>
              </w:rPr>
              <w:t>Aplinkos sąlygų poveikis orlaivio priežiūrai ir naudojimui</w:t>
            </w:r>
          </w:p>
        </w:tc>
      </w:tr>
      <w:tr w:rsidR="001017DE" w:rsidRPr="001017DE" w:rsidTr="0027192C">
        <w:trPr>
          <w:trHeight w:val="57"/>
          <w:jc w:val="center"/>
        </w:trPr>
        <w:tc>
          <w:tcPr>
            <w:tcW w:w="947" w:type="pct"/>
            <w:vMerge w:val="restart"/>
          </w:tcPr>
          <w:p w:rsidR="00236D05" w:rsidRPr="001017DE" w:rsidRDefault="00236D05" w:rsidP="00FD732D">
            <w:pPr>
              <w:pStyle w:val="NoSpacing"/>
              <w:widowControl w:val="0"/>
            </w:pPr>
            <w:r w:rsidRPr="001017DE">
              <w:t>14. Taikyti išmontavimo, tikrinimo, remonto ir sumontavimo metodiką.</w:t>
            </w:r>
          </w:p>
        </w:tc>
        <w:tc>
          <w:tcPr>
            <w:tcW w:w="1219" w:type="pct"/>
          </w:tcPr>
          <w:p w:rsidR="00236D05" w:rsidRPr="001017DE" w:rsidRDefault="00236D05" w:rsidP="00FD732D">
            <w:pPr>
              <w:pStyle w:val="NoSpacing"/>
              <w:widowControl w:val="0"/>
            </w:pPr>
            <w:r w:rsidRPr="001017DE">
              <w:t>14.1. Atlikti orlaivio tikrinimo ir remonto procedūras.</w:t>
            </w:r>
          </w:p>
        </w:tc>
        <w:tc>
          <w:tcPr>
            <w:tcW w:w="2834" w:type="pct"/>
          </w:tcPr>
          <w:p w:rsidR="00236D05" w:rsidRPr="001017DE" w:rsidRDefault="00236D05" w:rsidP="00FD732D">
            <w:pPr>
              <w:widowControl w:val="0"/>
              <w:rPr>
                <w:b/>
                <w:i/>
              </w:rPr>
            </w:pPr>
            <w:r w:rsidRPr="001017DE">
              <w:rPr>
                <w:b/>
              </w:rPr>
              <w:t xml:space="preserve">Tema. </w:t>
            </w:r>
            <w:r w:rsidRPr="001017DE">
              <w:rPr>
                <w:b/>
                <w:i/>
              </w:rPr>
              <w:t>Defektų tipai ir apžiūros metodika</w:t>
            </w:r>
          </w:p>
          <w:p w:rsidR="00236D05" w:rsidRPr="001017DE" w:rsidRDefault="00236D05" w:rsidP="00FD732D">
            <w:pPr>
              <w:widowControl w:val="0"/>
              <w:rPr>
                <w:b/>
              </w:rPr>
            </w:pPr>
            <w:r w:rsidRPr="001017DE">
              <w:rPr>
                <w:b/>
              </w:rPr>
              <w:t xml:space="preserve">Tema. </w:t>
            </w:r>
            <w:r w:rsidRPr="001017DE">
              <w:rPr>
                <w:b/>
                <w:i/>
              </w:rPr>
              <w:t xml:space="preserve">Korozijos pašalinimas, įvertinimas ir </w:t>
            </w:r>
            <w:proofErr w:type="spellStart"/>
            <w:r w:rsidRPr="001017DE">
              <w:rPr>
                <w:b/>
                <w:i/>
              </w:rPr>
              <w:t>apsuginio</w:t>
            </w:r>
            <w:proofErr w:type="spellEnd"/>
            <w:r w:rsidRPr="001017DE">
              <w:rPr>
                <w:b/>
                <w:i/>
              </w:rPr>
              <w:t xml:space="preserve"> </w:t>
            </w:r>
            <w:proofErr w:type="spellStart"/>
            <w:r w:rsidRPr="001017DE">
              <w:rPr>
                <w:b/>
                <w:i/>
              </w:rPr>
              <w:t>sluosksnio</w:t>
            </w:r>
            <w:proofErr w:type="spellEnd"/>
            <w:r w:rsidRPr="001017DE">
              <w:rPr>
                <w:b/>
                <w:i/>
              </w:rPr>
              <w:t xml:space="preserve"> atkūrimas</w:t>
            </w:r>
          </w:p>
        </w:tc>
      </w:tr>
      <w:tr w:rsidR="001017DE" w:rsidRPr="001017DE" w:rsidTr="0027192C">
        <w:trPr>
          <w:trHeight w:val="57"/>
          <w:jc w:val="center"/>
        </w:trPr>
        <w:tc>
          <w:tcPr>
            <w:tcW w:w="947" w:type="pct"/>
            <w:vMerge/>
          </w:tcPr>
          <w:p w:rsidR="00236D05" w:rsidRPr="001017DE" w:rsidRDefault="00236D05" w:rsidP="00FD732D">
            <w:pPr>
              <w:pStyle w:val="NoSpacing"/>
              <w:widowControl w:val="0"/>
            </w:pPr>
          </w:p>
        </w:tc>
        <w:tc>
          <w:tcPr>
            <w:tcW w:w="1219" w:type="pct"/>
          </w:tcPr>
          <w:p w:rsidR="00236D05" w:rsidRPr="001017DE" w:rsidRDefault="00236D05" w:rsidP="00FD732D">
            <w:pPr>
              <w:pStyle w:val="NoSpacing"/>
              <w:widowControl w:val="0"/>
            </w:pPr>
            <w:r w:rsidRPr="001017DE">
              <w:t>14.2. Atlikti orlaivio išmontavimo ir sumontavimo procedūras.</w:t>
            </w:r>
          </w:p>
        </w:tc>
        <w:tc>
          <w:tcPr>
            <w:tcW w:w="2834" w:type="pct"/>
          </w:tcPr>
          <w:p w:rsidR="00236D05" w:rsidRPr="001017DE" w:rsidRDefault="00236D05" w:rsidP="00FD732D">
            <w:pPr>
              <w:widowControl w:val="0"/>
              <w:rPr>
                <w:b/>
                <w:i/>
              </w:rPr>
            </w:pPr>
            <w:r w:rsidRPr="001017DE">
              <w:rPr>
                <w:b/>
              </w:rPr>
              <w:t xml:space="preserve">Tema. </w:t>
            </w:r>
            <w:r w:rsidRPr="001017DE">
              <w:rPr>
                <w:b/>
                <w:i/>
              </w:rPr>
              <w:t>Išmontavimo ir sumontavimo metodika</w:t>
            </w:r>
          </w:p>
        </w:tc>
      </w:tr>
      <w:tr w:rsidR="001017DE" w:rsidRPr="001017DE" w:rsidTr="0027192C">
        <w:trPr>
          <w:trHeight w:val="57"/>
          <w:jc w:val="center"/>
        </w:trPr>
        <w:tc>
          <w:tcPr>
            <w:tcW w:w="947" w:type="pct"/>
            <w:vMerge w:val="restart"/>
          </w:tcPr>
          <w:p w:rsidR="00236D05" w:rsidRPr="001017DE" w:rsidRDefault="00236D05" w:rsidP="00FD732D">
            <w:pPr>
              <w:pStyle w:val="NoSpacing"/>
              <w:widowControl w:val="0"/>
            </w:pPr>
            <w:r w:rsidRPr="001017DE">
              <w:t>15. Atlikti apžiūrą įvykus neįprastam įvykiui.</w:t>
            </w:r>
          </w:p>
        </w:tc>
        <w:tc>
          <w:tcPr>
            <w:tcW w:w="1219" w:type="pct"/>
          </w:tcPr>
          <w:p w:rsidR="00236D05" w:rsidRPr="001017DE" w:rsidRDefault="00236D05" w:rsidP="00FD732D">
            <w:pPr>
              <w:widowControl w:val="0"/>
            </w:pPr>
            <w:r w:rsidRPr="001017DE">
              <w:t>15.1. Patikrinti orlaivį po žaibo smūgių ir didelio inte</w:t>
            </w:r>
            <w:r w:rsidR="0027192C">
              <w:t>nsyvumo spinduliuotės poveikio.</w:t>
            </w:r>
          </w:p>
        </w:tc>
        <w:tc>
          <w:tcPr>
            <w:tcW w:w="2834" w:type="pct"/>
          </w:tcPr>
          <w:p w:rsidR="00236D05" w:rsidRPr="001017DE" w:rsidRDefault="00236D05" w:rsidP="00FD732D">
            <w:pPr>
              <w:widowControl w:val="0"/>
              <w:rPr>
                <w:b/>
                <w:i/>
              </w:rPr>
            </w:pPr>
            <w:r w:rsidRPr="001017DE">
              <w:rPr>
                <w:b/>
              </w:rPr>
              <w:t xml:space="preserve">Tema. </w:t>
            </w:r>
            <w:r w:rsidRPr="001017DE">
              <w:rPr>
                <w:b/>
                <w:i/>
              </w:rPr>
              <w:t>Tikrinimas po žaibo smūgių ir didelio intensyvumo spinduliuotės (HIRF) poveikio</w:t>
            </w:r>
          </w:p>
        </w:tc>
      </w:tr>
      <w:tr w:rsidR="001017DE" w:rsidRPr="001017DE" w:rsidTr="0027192C">
        <w:trPr>
          <w:trHeight w:val="57"/>
          <w:jc w:val="center"/>
        </w:trPr>
        <w:tc>
          <w:tcPr>
            <w:tcW w:w="947" w:type="pct"/>
            <w:vMerge/>
          </w:tcPr>
          <w:p w:rsidR="00236D05" w:rsidRPr="001017DE" w:rsidRDefault="00236D05" w:rsidP="00FD732D">
            <w:pPr>
              <w:pStyle w:val="NoSpacing"/>
              <w:widowControl w:val="0"/>
            </w:pPr>
          </w:p>
        </w:tc>
        <w:tc>
          <w:tcPr>
            <w:tcW w:w="1219" w:type="pct"/>
          </w:tcPr>
          <w:p w:rsidR="00236D05" w:rsidRPr="001017DE" w:rsidRDefault="00236D05" w:rsidP="00FD732D">
            <w:pPr>
              <w:pStyle w:val="NoSpacing"/>
              <w:widowControl w:val="0"/>
            </w:pPr>
            <w:r w:rsidRPr="001017DE">
              <w:t>15.2. Patikrinti orlaivį po neįprastų įvykių.</w:t>
            </w:r>
          </w:p>
        </w:tc>
        <w:tc>
          <w:tcPr>
            <w:tcW w:w="2834" w:type="pct"/>
          </w:tcPr>
          <w:p w:rsidR="00236D05" w:rsidRPr="001017DE" w:rsidRDefault="00236D05" w:rsidP="00FD732D">
            <w:pPr>
              <w:widowControl w:val="0"/>
              <w:rPr>
                <w:b/>
                <w:i/>
              </w:rPr>
            </w:pPr>
            <w:r w:rsidRPr="001017DE">
              <w:rPr>
                <w:b/>
              </w:rPr>
              <w:t xml:space="preserve">Tema. </w:t>
            </w:r>
            <w:r w:rsidRPr="001017DE">
              <w:rPr>
                <w:b/>
                <w:i/>
              </w:rPr>
              <w:t>Tikrinimas po neįprastų įvykių, pvz., kietojo nusileidimo ir skrydžio per turbulencijos zonas</w:t>
            </w:r>
          </w:p>
        </w:tc>
      </w:tr>
      <w:tr w:rsidR="001017DE" w:rsidRPr="001017DE" w:rsidTr="0027192C">
        <w:trPr>
          <w:trHeight w:val="57"/>
          <w:jc w:val="center"/>
        </w:trPr>
        <w:tc>
          <w:tcPr>
            <w:tcW w:w="947" w:type="pct"/>
            <w:vMerge w:val="restart"/>
          </w:tcPr>
          <w:p w:rsidR="00061EC7" w:rsidRPr="001017DE" w:rsidRDefault="00061EC7" w:rsidP="00FD732D">
            <w:pPr>
              <w:pStyle w:val="NoSpacing"/>
              <w:widowControl w:val="0"/>
            </w:pPr>
            <w:r w:rsidRPr="001017DE">
              <w:t>16. Apibūdinti techninės priežiūros procedūras.</w:t>
            </w:r>
          </w:p>
        </w:tc>
        <w:tc>
          <w:tcPr>
            <w:tcW w:w="1219" w:type="pct"/>
          </w:tcPr>
          <w:p w:rsidR="00061EC7" w:rsidRPr="001017DE" w:rsidRDefault="00061EC7" w:rsidP="00FD732D">
            <w:pPr>
              <w:widowControl w:val="0"/>
            </w:pPr>
            <w:r w:rsidRPr="001017DE">
              <w:t>16.1. Suplanuo</w:t>
            </w:r>
            <w:r w:rsidR="0027192C">
              <w:t>ti orlaivio techninę priežiūrą.</w:t>
            </w:r>
          </w:p>
        </w:tc>
        <w:tc>
          <w:tcPr>
            <w:tcW w:w="2834" w:type="pct"/>
          </w:tcPr>
          <w:p w:rsidR="00061EC7" w:rsidRPr="001017DE" w:rsidRDefault="00061EC7" w:rsidP="00FD732D">
            <w:pPr>
              <w:widowControl w:val="0"/>
              <w:rPr>
                <w:b/>
              </w:rPr>
            </w:pPr>
            <w:r w:rsidRPr="001017DE">
              <w:rPr>
                <w:b/>
              </w:rPr>
              <w:t xml:space="preserve">Tema. </w:t>
            </w:r>
            <w:r w:rsidRPr="001017DE">
              <w:rPr>
                <w:b/>
                <w:i/>
              </w:rPr>
              <w:t>Techninės priežiūros planavimas</w:t>
            </w:r>
          </w:p>
          <w:p w:rsidR="00061EC7" w:rsidRPr="001017DE" w:rsidRDefault="00061EC7" w:rsidP="00FD732D">
            <w:pPr>
              <w:widowControl w:val="0"/>
              <w:rPr>
                <w:b/>
              </w:rPr>
            </w:pPr>
            <w:r w:rsidRPr="001017DE">
              <w:rPr>
                <w:b/>
              </w:rPr>
              <w:t>Tema.</w:t>
            </w:r>
            <w:r w:rsidRPr="001017DE">
              <w:rPr>
                <w:b/>
                <w:i/>
              </w:rPr>
              <w:t xml:space="preserve"> Keitimo tvarka</w:t>
            </w:r>
          </w:p>
          <w:p w:rsidR="00061EC7" w:rsidRPr="001017DE" w:rsidRDefault="00061EC7" w:rsidP="00FD732D">
            <w:pPr>
              <w:widowControl w:val="0"/>
              <w:rPr>
                <w:b/>
                <w:i/>
              </w:rPr>
            </w:pPr>
            <w:r w:rsidRPr="001017DE">
              <w:rPr>
                <w:b/>
              </w:rPr>
              <w:t xml:space="preserve">Tema. </w:t>
            </w:r>
            <w:r w:rsidRPr="001017DE">
              <w:rPr>
                <w:b/>
                <w:i/>
              </w:rPr>
              <w:t>Saugojimo tvarka</w:t>
            </w:r>
          </w:p>
        </w:tc>
      </w:tr>
      <w:tr w:rsidR="001017DE" w:rsidRPr="001017DE" w:rsidTr="0027192C">
        <w:trPr>
          <w:trHeight w:val="57"/>
          <w:jc w:val="center"/>
        </w:trPr>
        <w:tc>
          <w:tcPr>
            <w:tcW w:w="947" w:type="pct"/>
            <w:vMerge/>
          </w:tcPr>
          <w:p w:rsidR="00061EC7" w:rsidRPr="001017DE" w:rsidRDefault="00061EC7" w:rsidP="00FD732D">
            <w:pPr>
              <w:pStyle w:val="NoSpacing"/>
              <w:widowControl w:val="0"/>
            </w:pPr>
          </w:p>
        </w:tc>
        <w:tc>
          <w:tcPr>
            <w:tcW w:w="1219" w:type="pct"/>
          </w:tcPr>
          <w:p w:rsidR="00061EC7" w:rsidRPr="001017DE" w:rsidRDefault="00061EC7" w:rsidP="00FD732D">
            <w:pPr>
              <w:pStyle w:val="NoSpacing"/>
              <w:widowControl w:val="0"/>
            </w:pPr>
            <w:r w:rsidRPr="001017DE">
              <w:t>16.2. Apibūdinti orlaivio sertifikavimo / tinkamumo skraidyti pripažinimo tvarką.</w:t>
            </w:r>
          </w:p>
        </w:tc>
        <w:tc>
          <w:tcPr>
            <w:tcW w:w="2834" w:type="pct"/>
          </w:tcPr>
          <w:p w:rsidR="00061EC7" w:rsidRPr="001017DE" w:rsidRDefault="00061EC7" w:rsidP="00FD732D">
            <w:pPr>
              <w:widowControl w:val="0"/>
              <w:rPr>
                <w:b/>
                <w:i/>
              </w:rPr>
            </w:pPr>
            <w:r w:rsidRPr="001017DE">
              <w:rPr>
                <w:b/>
              </w:rPr>
              <w:t xml:space="preserve">Tema. </w:t>
            </w:r>
            <w:r w:rsidRPr="001017DE">
              <w:rPr>
                <w:b/>
                <w:i/>
              </w:rPr>
              <w:t>Sertifikavimo / tinkamumo skraidyti pripažinimo tvarka</w:t>
            </w:r>
          </w:p>
        </w:tc>
      </w:tr>
      <w:tr w:rsidR="001017DE" w:rsidRPr="001017DE" w:rsidTr="0027192C">
        <w:trPr>
          <w:trHeight w:val="57"/>
          <w:jc w:val="center"/>
        </w:trPr>
        <w:tc>
          <w:tcPr>
            <w:tcW w:w="947" w:type="pct"/>
            <w:vMerge/>
          </w:tcPr>
          <w:p w:rsidR="00061EC7" w:rsidRPr="001017DE" w:rsidRDefault="00061EC7" w:rsidP="00FD732D">
            <w:pPr>
              <w:pStyle w:val="NoSpacing"/>
              <w:widowControl w:val="0"/>
            </w:pPr>
          </w:p>
        </w:tc>
        <w:tc>
          <w:tcPr>
            <w:tcW w:w="1219" w:type="pct"/>
          </w:tcPr>
          <w:p w:rsidR="00061EC7" w:rsidRPr="001017DE" w:rsidRDefault="00061EC7" w:rsidP="00FD732D">
            <w:pPr>
              <w:pStyle w:val="NoSpacing"/>
              <w:widowControl w:val="0"/>
            </w:pPr>
            <w:r w:rsidRPr="001017DE">
              <w:t>16.3. Apibūdinti techninės priežiūros kontrolę / kokybės kontrolę / kokybės užtikrinimą.</w:t>
            </w:r>
          </w:p>
        </w:tc>
        <w:tc>
          <w:tcPr>
            <w:tcW w:w="2834" w:type="pct"/>
          </w:tcPr>
          <w:p w:rsidR="00061EC7" w:rsidRPr="001017DE" w:rsidRDefault="00061EC7" w:rsidP="00FD732D">
            <w:pPr>
              <w:widowControl w:val="0"/>
              <w:rPr>
                <w:b/>
                <w:i/>
              </w:rPr>
            </w:pPr>
            <w:r w:rsidRPr="001017DE">
              <w:rPr>
                <w:b/>
              </w:rPr>
              <w:t xml:space="preserve">Tema. </w:t>
            </w:r>
            <w:r w:rsidRPr="001017DE">
              <w:rPr>
                <w:b/>
                <w:i/>
              </w:rPr>
              <w:t>Techninės priežiūros kokybė / kokybės kontrolė / kokybės užtikrinimas</w:t>
            </w:r>
          </w:p>
        </w:tc>
      </w:tr>
      <w:tr w:rsidR="001017DE" w:rsidRPr="001017DE" w:rsidTr="0027192C">
        <w:trPr>
          <w:trHeight w:val="57"/>
          <w:jc w:val="center"/>
        </w:trPr>
        <w:tc>
          <w:tcPr>
            <w:tcW w:w="947" w:type="pct"/>
            <w:vMerge/>
          </w:tcPr>
          <w:p w:rsidR="00061EC7" w:rsidRPr="001017DE" w:rsidRDefault="00061EC7" w:rsidP="00FD732D">
            <w:pPr>
              <w:pStyle w:val="NoSpacing"/>
              <w:widowControl w:val="0"/>
            </w:pPr>
          </w:p>
        </w:tc>
        <w:tc>
          <w:tcPr>
            <w:tcW w:w="1219" w:type="pct"/>
          </w:tcPr>
          <w:p w:rsidR="00061EC7" w:rsidRPr="001017DE" w:rsidRDefault="00061EC7" w:rsidP="00FD732D">
            <w:pPr>
              <w:widowControl w:val="0"/>
            </w:pPr>
            <w:r w:rsidRPr="001017DE">
              <w:t>16.4. Įvardyti papildomos t</w:t>
            </w:r>
            <w:r w:rsidR="0027192C">
              <w:t>echninės priežiūros procedūras.</w:t>
            </w:r>
          </w:p>
        </w:tc>
        <w:tc>
          <w:tcPr>
            <w:tcW w:w="2834" w:type="pct"/>
          </w:tcPr>
          <w:p w:rsidR="00061EC7" w:rsidRPr="001017DE" w:rsidRDefault="00061EC7" w:rsidP="00FD732D">
            <w:pPr>
              <w:widowControl w:val="0"/>
              <w:rPr>
                <w:b/>
                <w:i/>
              </w:rPr>
            </w:pPr>
            <w:r w:rsidRPr="001017DE">
              <w:rPr>
                <w:b/>
              </w:rPr>
              <w:t xml:space="preserve">Tema. </w:t>
            </w:r>
            <w:r w:rsidRPr="001017DE">
              <w:rPr>
                <w:b/>
                <w:i/>
              </w:rPr>
              <w:t>Papildomos techninės priežiūros procedūros</w:t>
            </w:r>
          </w:p>
        </w:tc>
      </w:tr>
      <w:tr w:rsidR="001017DE" w:rsidRPr="001017DE" w:rsidTr="0027192C">
        <w:trPr>
          <w:trHeight w:val="57"/>
          <w:jc w:val="center"/>
        </w:trPr>
        <w:tc>
          <w:tcPr>
            <w:tcW w:w="947" w:type="pct"/>
            <w:vMerge/>
          </w:tcPr>
          <w:p w:rsidR="00061EC7" w:rsidRPr="001017DE" w:rsidRDefault="00061EC7" w:rsidP="00FD732D">
            <w:pPr>
              <w:pStyle w:val="NoSpacing"/>
              <w:widowControl w:val="0"/>
            </w:pPr>
          </w:p>
        </w:tc>
        <w:tc>
          <w:tcPr>
            <w:tcW w:w="1219" w:type="pct"/>
          </w:tcPr>
          <w:p w:rsidR="00061EC7" w:rsidRPr="001017DE" w:rsidRDefault="00061EC7" w:rsidP="00FD732D">
            <w:pPr>
              <w:pStyle w:val="NoSpacing"/>
              <w:widowControl w:val="0"/>
            </w:pPr>
            <w:r w:rsidRPr="001017DE">
              <w:t>16.5. Apibūdinti ribotos naudojimo trukmės sudedamųjų dalių kontrolę.</w:t>
            </w:r>
          </w:p>
        </w:tc>
        <w:tc>
          <w:tcPr>
            <w:tcW w:w="2834" w:type="pct"/>
          </w:tcPr>
          <w:p w:rsidR="00061EC7" w:rsidRPr="001017DE" w:rsidRDefault="00061EC7" w:rsidP="00FD732D">
            <w:pPr>
              <w:widowControl w:val="0"/>
              <w:rPr>
                <w:b/>
                <w:i/>
              </w:rPr>
            </w:pPr>
            <w:r w:rsidRPr="001017DE">
              <w:rPr>
                <w:b/>
              </w:rPr>
              <w:t>Tema.</w:t>
            </w:r>
            <w:r w:rsidR="001017DE">
              <w:rPr>
                <w:b/>
              </w:rPr>
              <w:t xml:space="preserve"> </w:t>
            </w:r>
            <w:r w:rsidRPr="001017DE">
              <w:rPr>
                <w:b/>
                <w:i/>
              </w:rPr>
              <w:t>Ribotos naudojimo trukmės sudedamųjų dalių kontrolė</w:t>
            </w:r>
          </w:p>
        </w:tc>
      </w:tr>
      <w:tr w:rsidR="001017DE" w:rsidRPr="001017DE" w:rsidTr="0027192C">
        <w:trPr>
          <w:trHeight w:val="57"/>
          <w:jc w:val="center"/>
        </w:trPr>
        <w:tc>
          <w:tcPr>
            <w:tcW w:w="947" w:type="pct"/>
          </w:tcPr>
          <w:p w:rsidR="00F61A57" w:rsidRPr="001017DE" w:rsidRDefault="00077BE3" w:rsidP="00FD732D">
            <w:pPr>
              <w:pStyle w:val="NoSpacing"/>
              <w:widowControl w:val="0"/>
              <w:rPr>
                <w:highlight w:val="yellow"/>
              </w:rPr>
            </w:pPr>
            <w:r>
              <w:t>Mokymosi pasiekimų vertinimo kriterijai</w:t>
            </w:r>
          </w:p>
        </w:tc>
        <w:tc>
          <w:tcPr>
            <w:tcW w:w="4053" w:type="pct"/>
            <w:gridSpan w:val="2"/>
          </w:tcPr>
          <w:p w:rsidR="00F61A57" w:rsidRPr="001017DE" w:rsidRDefault="00F61A57" w:rsidP="00FD732D">
            <w:pPr>
              <w:widowControl w:val="0"/>
              <w:rPr>
                <w:rFonts w:eastAsia="Calibri"/>
                <w:i/>
              </w:rPr>
            </w:pPr>
            <w:r w:rsidRPr="001017DE">
              <w:rPr>
                <w:rFonts w:eastAsia="Calibri"/>
              </w:rPr>
              <w:t xml:space="preserve">Mokinio pasiekimai vertinami modulio baigiamojo testo metu. Modulio „Techninė priežiūra“ baigiamojo testo metu </w:t>
            </w:r>
            <w:proofErr w:type="spellStart"/>
            <w:r w:rsidRPr="001017DE">
              <w:rPr>
                <w:rFonts w:eastAsia="Calibri"/>
              </w:rPr>
              <w:t>pateikiamami</w:t>
            </w:r>
            <w:proofErr w:type="spellEnd"/>
            <w:r w:rsidRPr="001017DE">
              <w:rPr>
                <w:rFonts w:eastAsia="Calibri"/>
              </w:rPr>
              <w:t xml:space="preserve"> 70 klausimų su atsakymo variantais, kuriems atsakyti skiriama 90 minučių.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w:t>
            </w:r>
            <w:r w:rsidRPr="001017DE">
              <w:rPr>
                <w:rFonts w:eastAsia="Calibri"/>
              </w:rPr>
              <w:lastRenderedPageBreak/>
              <w:t>atspindėti modulyje išdėstytus dalykus. Modulio baigiamojo testo teigiamas įvertinimas pagal klausimus su atsakymų variantais yra 75</w:t>
            </w:r>
            <w:r w:rsidR="00ED1600">
              <w:rPr>
                <w:rFonts w:eastAsia="Calibri"/>
              </w:rPr>
              <w:t xml:space="preserve"> </w:t>
            </w:r>
            <w:r w:rsidRPr="001017DE">
              <w:rPr>
                <w:rFonts w:eastAsia="Calibri"/>
              </w:rPr>
              <w:t xml:space="preserve">%, </w:t>
            </w:r>
            <w:proofErr w:type="spellStart"/>
            <w:r w:rsidRPr="001017DE">
              <w:rPr>
                <w:rFonts w:eastAsia="Calibri"/>
              </w:rPr>
              <w:t>t.y</w:t>
            </w:r>
            <w:proofErr w:type="spellEnd"/>
            <w:r w:rsidRPr="001017DE">
              <w:rPr>
                <w:rFonts w:eastAsia="Calibri"/>
              </w:rPr>
              <w:t>. minimaliai reikia atsakyti teisingai į 53 iš 70 klausimų. Mokiniui draudžiama naudotis mokomąja literatūra. Sprendžiant, ar mokinys išlaikė testą, neigiamų taškų sistemos naudoti neleidžiama.</w:t>
            </w:r>
          </w:p>
        </w:tc>
      </w:tr>
      <w:tr w:rsidR="001017DE" w:rsidRPr="001017DE" w:rsidTr="0027192C">
        <w:trPr>
          <w:trHeight w:val="57"/>
          <w:jc w:val="center"/>
        </w:trPr>
        <w:tc>
          <w:tcPr>
            <w:tcW w:w="947" w:type="pct"/>
          </w:tcPr>
          <w:p w:rsidR="0063744A" w:rsidRPr="001017DE" w:rsidRDefault="0063744A" w:rsidP="00FD732D">
            <w:pPr>
              <w:pStyle w:val="2vidutinistinklelis1"/>
              <w:widowControl w:val="0"/>
            </w:pPr>
            <w:r w:rsidRPr="001017DE">
              <w:lastRenderedPageBreak/>
              <w:t>Reikalavimai mokymui skirtiems metodiniams ir materialiesiems ištekliams</w:t>
            </w:r>
          </w:p>
        </w:tc>
        <w:tc>
          <w:tcPr>
            <w:tcW w:w="4053" w:type="pct"/>
            <w:gridSpan w:val="2"/>
          </w:tcPr>
          <w:p w:rsidR="0063744A" w:rsidRPr="001017DE" w:rsidRDefault="0063744A" w:rsidP="00FD732D">
            <w:pPr>
              <w:widowControl w:val="0"/>
              <w:rPr>
                <w:rFonts w:eastAsia="Calibri"/>
                <w:i/>
              </w:rPr>
            </w:pPr>
            <w:r w:rsidRPr="001017DE">
              <w:rPr>
                <w:rFonts w:eastAsia="Calibri"/>
                <w:i/>
              </w:rPr>
              <w:t>Mokymo(si) medžiaga:</w:t>
            </w:r>
          </w:p>
          <w:p w:rsidR="0063744A" w:rsidRPr="001017DE" w:rsidRDefault="0063744A" w:rsidP="00FD732D">
            <w:pPr>
              <w:widowControl w:val="0"/>
              <w:numPr>
                <w:ilvl w:val="0"/>
                <w:numId w:val="3"/>
              </w:numPr>
              <w:ind w:left="0" w:firstLine="0"/>
            </w:pPr>
            <w:r w:rsidRPr="001017DE">
              <w:t>Orlaivių mechaniko modu</w:t>
            </w:r>
            <w:r w:rsidR="003E2696" w:rsidRPr="001017DE">
              <w:t>linė profesinio mokymo programa</w:t>
            </w:r>
          </w:p>
          <w:p w:rsidR="0063744A" w:rsidRPr="001017DE" w:rsidRDefault="0063744A" w:rsidP="00FD732D">
            <w:pPr>
              <w:widowControl w:val="0"/>
              <w:numPr>
                <w:ilvl w:val="0"/>
                <w:numId w:val="3"/>
              </w:numPr>
              <w:ind w:left="0" w:firstLine="0"/>
            </w:pPr>
            <w:r w:rsidRPr="001017DE">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Technician</w:t>
            </w:r>
            <w:proofErr w:type="spellEnd"/>
            <w:r w:rsidRPr="001017DE">
              <w:t xml:space="preserve"> </w:t>
            </w:r>
            <w:proofErr w:type="spellStart"/>
            <w:r w:rsidRPr="001017DE">
              <w:t>Certification</w:t>
            </w:r>
            <w:proofErr w:type="spellEnd"/>
            <w:r w:rsidRPr="001017DE">
              <w:t xml:space="preserve"> </w:t>
            </w:r>
            <w:proofErr w:type="spellStart"/>
            <w:r w:rsidRPr="001017DE">
              <w:t>Series</w:t>
            </w:r>
            <w:proofErr w:type="spellEnd"/>
            <w:r w:rsidRPr="001017DE">
              <w:t>: Module 0</w:t>
            </w:r>
            <w:r w:rsidR="00930792" w:rsidRPr="001017DE">
              <w:t>7</w:t>
            </w:r>
            <w:r w:rsidRPr="001017DE">
              <w:t xml:space="preserve"> „</w:t>
            </w:r>
            <w:proofErr w:type="spellStart"/>
            <w:r w:rsidR="00930792" w:rsidRPr="001017DE">
              <w:t>Maitenance</w:t>
            </w:r>
            <w:proofErr w:type="spellEnd"/>
            <w:r w:rsidR="00930792" w:rsidRPr="001017DE">
              <w:t xml:space="preserve"> </w:t>
            </w:r>
            <w:proofErr w:type="spellStart"/>
            <w:r w:rsidR="00930792" w:rsidRPr="001017DE">
              <w:t>Practicres</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certification</w:t>
            </w:r>
            <w:proofErr w:type="spellEnd"/>
            <w:r w:rsidRPr="001017DE">
              <w:t>) ir kita m</w:t>
            </w:r>
            <w:r w:rsidR="003E2696" w:rsidRPr="001017DE">
              <w:t>okomoji medžiaga</w:t>
            </w:r>
          </w:p>
          <w:p w:rsidR="0063744A" w:rsidRPr="001017DE" w:rsidRDefault="0063744A" w:rsidP="00FD732D">
            <w:pPr>
              <w:widowControl w:val="0"/>
              <w:numPr>
                <w:ilvl w:val="0"/>
                <w:numId w:val="3"/>
              </w:numPr>
              <w:ind w:left="0" w:firstLine="0"/>
            </w:pPr>
            <w:r w:rsidRPr="001017DE">
              <w:t>Teisės aktai, reglamentuojantys darbuotojų s</w:t>
            </w:r>
            <w:r w:rsidR="003E2696" w:rsidRPr="001017DE">
              <w:t>augos ir sveikatos reikalavimus</w:t>
            </w:r>
          </w:p>
          <w:p w:rsidR="0063744A" w:rsidRPr="001017DE" w:rsidRDefault="0063744A" w:rsidP="00FD732D">
            <w:pPr>
              <w:pStyle w:val="NoSpacing"/>
              <w:widowControl w:val="0"/>
              <w:rPr>
                <w:rFonts w:eastAsia="Calibri"/>
              </w:rPr>
            </w:pPr>
            <w:r w:rsidRPr="001017DE">
              <w:rPr>
                <w:rFonts w:eastAsia="Calibri"/>
              </w:rPr>
              <w:t>Mokymo(si) priemonės:</w:t>
            </w:r>
          </w:p>
          <w:p w:rsidR="0063744A" w:rsidRPr="001017DE" w:rsidRDefault="0063744A" w:rsidP="00FD732D">
            <w:pPr>
              <w:widowControl w:val="0"/>
              <w:numPr>
                <w:ilvl w:val="0"/>
                <w:numId w:val="3"/>
              </w:numPr>
              <w:ind w:left="0" w:firstLine="0"/>
            </w:pPr>
            <w:r w:rsidRPr="001017DE">
              <w:t>Techninės priemonės mokymo(si) medžiagai iliustruoti, vizualizuoti, pristatyti</w:t>
            </w:r>
          </w:p>
          <w:p w:rsidR="0063744A" w:rsidRPr="001017DE" w:rsidRDefault="0063744A" w:rsidP="00FD732D">
            <w:pPr>
              <w:widowControl w:val="0"/>
              <w:numPr>
                <w:ilvl w:val="0"/>
                <w:numId w:val="3"/>
              </w:numPr>
              <w:ind w:left="0" w:firstLine="0"/>
            </w:pPr>
            <w:r w:rsidRPr="001017DE">
              <w:t xml:space="preserve">Įrankiais ir prietaisai, reikalingi mokyti pagal </w:t>
            </w:r>
            <w:r w:rsidR="003E2696" w:rsidRPr="001017DE">
              <w:t>patvirtintą mokymo kurso apimtį</w:t>
            </w:r>
          </w:p>
          <w:p w:rsidR="0063744A" w:rsidRPr="001017DE" w:rsidRDefault="0063744A" w:rsidP="00FD732D">
            <w:pPr>
              <w:widowControl w:val="0"/>
              <w:numPr>
                <w:ilvl w:val="0"/>
                <w:numId w:val="3"/>
              </w:numPr>
              <w:ind w:left="0" w:firstLine="0"/>
            </w:pPr>
            <w:r w:rsidRPr="001017DE">
              <w:t>Imitaciniai stendai,</w:t>
            </w:r>
            <w:r w:rsidR="003E2696" w:rsidRPr="001017DE">
              <w:t xml:space="preserve"> orlaivių komponentai ir mazgai</w:t>
            </w:r>
          </w:p>
          <w:p w:rsidR="0063744A" w:rsidRPr="001017DE" w:rsidRDefault="0063744A" w:rsidP="00FD732D">
            <w:pPr>
              <w:widowControl w:val="0"/>
              <w:numPr>
                <w:ilvl w:val="0"/>
                <w:numId w:val="3"/>
              </w:numPr>
              <w:ind w:left="0" w:firstLine="0"/>
            </w:pPr>
            <w:r w:rsidRPr="001017DE">
              <w:t xml:space="preserve">Kompiuterinės programos (elektroninė skaičiuoklė, pateikčių </w:t>
            </w:r>
            <w:proofErr w:type="spellStart"/>
            <w:r w:rsidRPr="001017DE">
              <w:t>ren</w:t>
            </w:r>
            <w:r w:rsidR="003E2696" w:rsidRPr="001017DE">
              <w:t>gyklė</w:t>
            </w:r>
            <w:proofErr w:type="spellEnd"/>
            <w:r w:rsidR="003E2696" w:rsidRPr="001017DE">
              <w:t>)</w:t>
            </w:r>
          </w:p>
        </w:tc>
      </w:tr>
      <w:tr w:rsidR="001017DE" w:rsidRPr="001017DE" w:rsidTr="0027192C">
        <w:trPr>
          <w:trHeight w:val="57"/>
          <w:jc w:val="center"/>
        </w:trPr>
        <w:tc>
          <w:tcPr>
            <w:tcW w:w="947" w:type="pct"/>
          </w:tcPr>
          <w:p w:rsidR="00B55CC3" w:rsidRPr="001017DE" w:rsidRDefault="00B55CC3" w:rsidP="00FD732D">
            <w:pPr>
              <w:pStyle w:val="2vidutinistinklelis1"/>
              <w:widowControl w:val="0"/>
            </w:pPr>
            <w:r w:rsidRPr="001017DE">
              <w:t>Reikalavimai teorinio ir praktinio mokymo vietai</w:t>
            </w:r>
          </w:p>
        </w:tc>
        <w:tc>
          <w:tcPr>
            <w:tcW w:w="4053" w:type="pct"/>
            <w:gridSpan w:val="2"/>
          </w:tcPr>
          <w:p w:rsidR="00B55CC3" w:rsidRPr="001017DE" w:rsidRDefault="00B55CC3" w:rsidP="00FD732D">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B55CC3" w:rsidRPr="001017DE" w:rsidRDefault="00B55CC3" w:rsidP="00FD732D">
            <w:pPr>
              <w:widowControl w:val="0"/>
            </w:pPr>
            <w:r w:rsidRPr="001017DE">
              <w:t>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27192C">
        <w:trPr>
          <w:trHeight w:val="57"/>
          <w:jc w:val="center"/>
        </w:trPr>
        <w:tc>
          <w:tcPr>
            <w:tcW w:w="947" w:type="pct"/>
          </w:tcPr>
          <w:p w:rsidR="00B55CC3" w:rsidRPr="001017DE" w:rsidRDefault="00B55CC3" w:rsidP="00FD732D">
            <w:pPr>
              <w:pStyle w:val="2vidutinistinklelis1"/>
              <w:widowControl w:val="0"/>
            </w:pPr>
            <w:r w:rsidRPr="001017DE">
              <w:t>Reikalavimai mokytojų dalykiniam pasirengimui (dalykinei kvalifikacijai)</w:t>
            </w:r>
          </w:p>
        </w:tc>
        <w:tc>
          <w:tcPr>
            <w:tcW w:w="4053" w:type="pct"/>
            <w:gridSpan w:val="2"/>
          </w:tcPr>
          <w:p w:rsidR="00B55CC3" w:rsidRPr="001017DE" w:rsidRDefault="00B55CC3" w:rsidP="00FD732D">
            <w:pPr>
              <w:widowControl w:val="0"/>
            </w:pPr>
            <w:r w:rsidRPr="001017DE">
              <w:t>Modulį gali vesti mokytojas, turintis:</w:t>
            </w:r>
          </w:p>
          <w:p w:rsidR="00B55CC3" w:rsidRPr="001017DE" w:rsidRDefault="00B55CC3" w:rsidP="00FD732D">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55CC3" w:rsidRPr="001017DE" w:rsidRDefault="00B55CC3" w:rsidP="00FD732D">
            <w:pPr>
              <w:pStyle w:val="2vidutinistinklelis1"/>
              <w:widowControl w:val="0"/>
              <w:rPr>
                <w:i/>
                <w:iCs/>
              </w:rPr>
            </w:pPr>
            <w:r w:rsidRPr="001017DE">
              <w:t>2) orlaivių mechaniko ar lygiavertę kvalifikaciją (išsilavinimą) arba ne mažesnę kaip 3 metų orlaivių mecha</w:t>
            </w:r>
            <w:r w:rsidR="005E2CFC">
              <w:t>niko profesinės veiklos patirtį.</w:t>
            </w:r>
          </w:p>
        </w:tc>
      </w:tr>
    </w:tbl>
    <w:p w:rsidR="00A34168" w:rsidRPr="001017DE" w:rsidRDefault="00A34168" w:rsidP="00FD732D">
      <w:pPr>
        <w:widowControl w:val="0"/>
        <w:rPr>
          <w:lang w:val="pt-BR"/>
        </w:rPr>
      </w:pPr>
    </w:p>
    <w:p w:rsidR="00A34168" w:rsidRPr="001017DE" w:rsidRDefault="00A34168" w:rsidP="00FD732D">
      <w:pPr>
        <w:widowControl w:val="0"/>
        <w:rPr>
          <w:lang w:val="pt-BR"/>
        </w:rPr>
      </w:pPr>
    </w:p>
    <w:p w:rsidR="00A34168" w:rsidRPr="001017DE" w:rsidRDefault="00A34168" w:rsidP="00FD732D">
      <w:pPr>
        <w:widowControl w:val="0"/>
        <w:rPr>
          <w:b/>
          <w:lang w:val="pt-BR"/>
        </w:rPr>
      </w:pPr>
      <w:r w:rsidRPr="001017DE">
        <w:rPr>
          <w:b/>
        </w:rPr>
        <w:t>Modulio pavadinimas – „</w:t>
      </w:r>
      <w:r w:rsidR="00061EC7" w:rsidRPr="001017DE">
        <w:rPr>
          <w:b/>
        </w:rPr>
        <w:t>Aerodinamikos pagrindai</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B95357">
        <w:trPr>
          <w:trHeight w:val="57"/>
          <w:jc w:val="center"/>
        </w:trPr>
        <w:tc>
          <w:tcPr>
            <w:tcW w:w="947" w:type="pct"/>
          </w:tcPr>
          <w:p w:rsidR="00A34168" w:rsidRPr="001017DE" w:rsidRDefault="00A34168" w:rsidP="00FD732D">
            <w:pPr>
              <w:pStyle w:val="NoSpacing"/>
              <w:widowControl w:val="0"/>
            </w:pPr>
            <w:r w:rsidRPr="001017DE">
              <w:t>Valstybinis kodas</w:t>
            </w:r>
          </w:p>
        </w:tc>
        <w:tc>
          <w:tcPr>
            <w:tcW w:w="4053" w:type="pct"/>
            <w:gridSpan w:val="2"/>
          </w:tcPr>
          <w:p w:rsidR="00A34168" w:rsidRPr="001017DE" w:rsidRDefault="00853E2B" w:rsidP="00FD732D">
            <w:pPr>
              <w:pStyle w:val="NoSpacing"/>
              <w:widowControl w:val="0"/>
            </w:pPr>
            <w:r w:rsidRPr="001017DE">
              <w:t>4104154</w:t>
            </w:r>
          </w:p>
        </w:tc>
      </w:tr>
      <w:tr w:rsidR="001017DE" w:rsidRPr="001017DE" w:rsidTr="00B95357">
        <w:trPr>
          <w:trHeight w:val="57"/>
          <w:jc w:val="center"/>
        </w:trPr>
        <w:tc>
          <w:tcPr>
            <w:tcW w:w="947" w:type="pct"/>
          </w:tcPr>
          <w:p w:rsidR="00A34168" w:rsidRPr="001017DE" w:rsidRDefault="00A34168" w:rsidP="00FD732D">
            <w:pPr>
              <w:pStyle w:val="NoSpacing"/>
              <w:widowControl w:val="0"/>
            </w:pPr>
            <w:r w:rsidRPr="001017DE">
              <w:lastRenderedPageBreak/>
              <w:t>Modulio LTKS lygis</w:t>
            </w:r>
          </w:p>
        </w:tc>
        <w:tc>
          <w:tcPr>
            <w:tcW w:w="4053" w:type="pct"/>
            <w:gridSpan w:val="2"/>
          </w:tcPr>
          <w:p w:rsidR="00A34168" w:rsidRPr="001017DE" w:rsidRDefault="00061EC7" w:rsidP="00FD732D">
            <w:pPr>
              <w:pStyle w:val="NoSpacing"/>
              <w:widowControl w:val="0"/>
            </w:pPr>
            <w:r w:rsidRPr="001017DE">
              <w:t>IV</w:t>
            </w:r>
          </w:p>
        </w:tc>
      </w:tr>
      <w:tr w:rsidR="001017DE" w:rsidRPr="001017DE" w:rsidTr="00B95357">
        <w:trPr>
          <w:trHeight w:val="57"/>
          <w:jc w:val="center"/>
        </w:trPr>
        <w:tc>
          <w:tcPr>
            <w:tcW w:w="947" w:type="pct"/>
          </w:tcPr>
          <w:p w:rsidR="00A34168" w:rsidRPr="001017DE" w:rsidRDefault="00A34168" w:rsidP="00FD732D">
            <w:pPr>
              <w:pStyle w:val="NoSpacing"/>
              <w:widowControl w:val="0"/>
            </w:pPr>
            <w:r w:rsidRPr="001017DE">
              <w:t>Apimtis mokymosi kreditais</w:t>
            </w:r>
          </w:p>
        </w:tc>
        <w:tc>
          <w:tcPr>
            <w:tcW w:w="4053" w:type="pct"/>
            <w:gridSpan w:val="2"/>
          </w:tcPr>
          <w:p w:rsidR="00A34168" w:rsidRPr="001017DE" w:rsidRDefault="004B43AA" w:rsidP="00FD732D">
            <w:pPr>
              <w:pStyle w:val="NoSpacing"/>
              <w:widowControl w:val="0"/>
            </w:pPr>
            <w:r w:rsidRPr="001017DE">
              <w:t>1</w:t>
            </w:r>
          </w:p>
        </w:tc>
      </w:tr>
      <w:tr w:rsidR="001017DE" w:rsidRPr="001017DE" w:rsidTr="00B95357">
        <w:trPr>
          <w:trHeight w:val="57"/>
          <w:jc w:val="center"/>
        </w:trPr>
        <w:tc>
          <w:tcPr>
            <w:tcW w:w="947" w:type="pct"/>
          </w:tcPr>
          <w:p w:rsidR="00D47088" w:rsidRPr="001017DE" w:rsidRDefault="00D47088" w:rsidP="00FD732D">
            <w:pPr>
              <w:pStyle w:val="NoSpacing"/>
              <w:widowControl w:val="0"/>
            </w:pPr>
            <w:r w:rsidRPr="001017DE">
              <w:t>Asmens pasirengimo mokytis modulyje reikalavimai (jei taikoma)</w:t>
            </w:r>
          </w:p>
        </w:tc>
        <w:tc>
          <w:tcPr>
            <w:tcW w:w="4053" w:type="pct"/>
            <w:gridSpan w:val="2"/>
          </w:tcPr>
          <w:p w:rsidR="00D47088" w:rsidRPr="001017DE" w:rsidRDefault="00D47088" w:rsidP="00FD732D">
            <w:pPr>
              <w:pStyle w:val="NoSpacing"/>
              <w:widowControl w:val="0"/>
            </w:pPr>
            <w:r w:rsidRPr="001017DE">
              <w:t>Netaikoma</w:t>
            </w:r>
          </w:p>
        </w:tc>
      </w:tr>
      <w:tr w:rsidR="001017DE" w:rsidRPr="001017DE" w:rsidTr="00B95357">
        <w:trPr>
          <w:trHeight w:val="57"/>
          <w:jc w:val="center"/>
        </w:trPr>
        <w:tc>
          <w:tcPr>
            <w:tcW w:w="947" w:type="pct"/>
            <w:shd w:val="clear" w:color="auto" w:fill="F2F2F2"/>
          </w:tcPr>
          <w:p w:rsidR="00A34168" w:rsidRPr="001017DE" w:rsidRDefault="00A34168" w:rsidP="00FD732D">
            <w:pPr>
              <w:pStyle w:val="NoSpacing"/>
              <w:widowControl w:val="0"/>
              <w:rPr>
                <w:bCs/>
                <w:iCs/>
              </w:rPr>
            </w:pPr>
            <w:r w:rsidRPr="001017DE">
              <w:t>Kompetencijos</w:t>
            </w:r>
          </w:p>
        </w:tc>
        <w:tc>
          <w:tcPr>
            <w:tcW w:w="1219" w:type="pct"/>
            <w:shd w:val="clear" w:color="auto" w:fill="F2F2F2"/>
          </w:tcPr>
          <w:p w:rsidR="00A34168" w:rsidRPr="001017DE" w:rsidRDefault="00A34168" w:rsidP="00FD732D">
            <w:pPr>
              <w:pStyle w:val="NoSpacing"/>
              <w:widowControl w:val="0"/>
              <w:rPr>
                <w:bCs/>
                <w:iCs/>
                <w:lang w:val="de-DE"/>
              </w:rPr>
            </w:pPr>
            <w:r w:rsidRPr="001017DE">
              <w:rPr>
                <w:bCs/>
                <w:iCs/>
                <w:lang w:val="de-DE"/>
              </w:rPr>
              <w:t>Mokymosi rezultatai</w:t>
            </w:r>
          </w:p>
        </w:tc>
        <w:tc>
          <w:tcPr>
            <w:tcW w:w="2834" w:type="pct"/>
            <w:shd w:val="clear" w:color="auto" w:fill="F2F2F2"/>
          </w:tcPr>
          <w:p w:rsidR="00A34168" w:rsidRPr="001017DE" w:rsidRDefault="00A34168" w:rsidP="00FD732D">
            <w:pPr>
              <w:pStyle w:val="NoSpacing"/>
              <w:widowControl w:val="0"/>
              <w:rPr>
                <w:bCs/>
                <w:iCs/>
              </w:rPr>
            </w:pPr>
            <w:r w:rsidRPr="001017DE">
              <w:rPr>
                <w:bCs/>
                <w:iCs/>
                <w:lang w:val="de-DE"/>
              </w:rPr>
              <w:t>Rekomenduojamas turinys mokymosi rezultatams pasiekti</w:t>
            </w:r>
          </w:p>
        </w:tc>
      </w:tr>
      <w:tr w:rsidR="001017DE" w:rsidRPr="001017DE" w:rsidTr="00B95357">
        <w:trPr>
          <w:trHeight w:val="57"/>
          <w:jc w:val="center"/>
        </w:trPr>
        <w:tc>
          <w:tcPr>
            <w:tcW w:w="947" w:type="pct"/>
          </w:tcPr>
          <w:p w:rsidR="00A34168" w:rsidRPr="001017DE" w:rsidRDefault="00A34168" w:rsidP="00FD732D">
            <w:pPr>
              <w:pStyle w:val="NoSpacing"/>
              <w:widowControl w:val="0"/>
            </w:pPr>
            <w:r w:rsidRPr="001017DE">
              <w:t xml:space="preserve">1. </w:t>
            </w:r>
            <w:r w:rsidR="007741CF" w:rsidRPr="001017DE">
              <w:t>Apibūdinti atmosferos fiziką.</w:t>
            </w:r>
          </w:p>
        </w:tc>
        <w:tc>
          <w:tcPr>
            <w:tcW w:w="1219" w:type="pct"/>
          </w:tcPr>
          <w:p w:rsidR="00A34168" w:rsidRPr="001017DE" w:rsidRDefault="00A34168" w:rsidP="00FD732D">
            <w:pPr>
              <w:pStyle w:val="NoSpacing"/>
              <w:widowControl w:val="0"/>
            </w:pPr>
            <w:r w:rsidRPr="001017DE">
              <w:t xml:space="preserve">1.1. </w:t>
            </w:r>
            <w:r w:rsidR="007741CF" w:rsidRPr="001017DE">
              <w:t>Apibūdinti tarptautinės standartinės atmosferos taikymą aerodinamikoje.</w:t>
            </w:r>
          </w:p>
        </w:tc>
        <w:tc>
          <w:tcPr>
            <w:tcW w:w="2834" w:type="pct"/>
          </w:tcPr>
          <w:p w:rsidR="00A34168" w:rsidRPr="001017DE" w:rsidRDefault="00A34168" w:rsidP="00FD732D">
            <w:pPr>
              <w:pStyle w:val="NoSpacing"/>
              <w:widowControl w:val="0"/>
              <w:rPr>
                <w:b/>
                <w:i/>
              </w:rPr>
            </w:pPr>
            <w:r w:rsidRPr="001017DE">
              <w:rPr>
                <w:b/>
              </w:rPr>
              <w:t>Tema.</w:t>
            </w:r>
            <w:r w:rsidRPr="001017DE">
              <w:t xml:space="preserve"> </w:t>
            </w:r>
            <w:r w:rsidR="007741CF" w:rsidRPr="001017DE">
              <w:rPr>
                <w:b/>
                <w:i/>
              </w:rPr>
              <w:t>Tarptautinė standartinė atmosfera (ISA), jos taikymas aerodinamikoje</w:t>
            </w:r>
          </w:p>
        </w:tc>
      </w:tr>
      <w:tr w:rsidR="001017DE" w:rsidRPr="001017DE" w:rsidTr="00B95357">
        <w:trPr>
          <w:trHeight w:val="57"/>
          <w:jc w:val="center"/>
        </w:trPr>
        <w:tc>
          <w:tcPr>
            <w:tcW w:w="947" w:type="pct"/>
          </w:tcPr>
          <w:p w:rsidR="007741CF" w:rsidRPr="001017DE" w:rsidRDefault="007741CF" w:rsidP="00FD732D">
            <w:pPr>
              <w:pStyle w:val="NoSpacing"/>
              <w:widowControl w:val="0"/>
            </w:pPr>
            <w:r w:rsidRPr="001017DE">
              <w:t>2. Apibūdinti aerodinamikos dėsnius.</w:t>
            </w:r>
          </w:p>
        </w:tc>
        <w:tc>
          <w:tcPr>
            <w:tcW w:w="1219" w:type="pct"/>
          </w:tcPr>
          <w:p w:rsidR="007741CF" w:rsidRPr="001017DE" w:rsidRDefault="007741CF" w:rsidP="00FD732D">
            <w:pPr>
              <w:pStyle w:val="NoSpacing"/>
              <w:widowControl w:val="0"/>
            </w:pPr>
            <w:r w:rsidRPr="001017DE">
              <w:t xml:space="preserve">2.1. Įvardyti pagrindines aerodinamikos sąvokas ir taikomus principus </w:t>
            </w:r>
          </w:p>
        </w:tc>
        <w:tc>
          <w:tcPr>
            <w:tcW w:w="2834" w:type="pct"/>
          </w:tcPr>
          <w:p w:rsidR="007741CF" w:rsidRPr="001017DE" w:rsidRDefault="007741CF" w:rsidP="00FD732D">
            <w:pPr>
              <w:widowControl w:val="0"/>
              <w:rPr>
                <w:b/>
                <w:i/>
              </w:rPr>
            </w:pPr>
            <w:r w:rsidRPr="001017DE">
              <w:rPr>
                <w:b/>
              </w:rPr>
              <w:t>Tema.</w:t>
            </w:r>
            <w:r w:rsidRPr="001017DE">
              <w:t xml:space="preserve"> </w:t>
            </w:r>
            <w:r w:rsidRPr="001017DE">
              <w:rPr>
                <w:b/>
                <w:i/>
              </w:rPr>
              <w:t>Oro tekėjimas apie kūną</w:t>
            </w:r>
          </w:p>
          <w:p w:rsidR="007741CF" w:rsidRPr="001017DE" w:rsidRDefault="007741CF" w:rsidP="00FD732D">
            <w:pPr>
              <w:widowControl w:val="0"/>
              <w:rPr>
                <w:b/>
              </w:rPr>
            </w:pPr>
            <w:r w:rsidRPr="001017DE">
              <w:rPr>
                <w:b/>
              </w:rPr>
              <w:t xml:space="preserve">Tema. </w:t>
            </w:r>
            <w:r w:rsidRPr="001017DE">
              <w:rPr>
                <w:b/>
                <w:i/>
              </w:rPr>
              <w:t>Paribio sluoksnis, sluoksninis ir sūkurinis tekėjimas, laisvojo srauto tekėjimas, santykinis oro srautas, srauto nulenkimas aukštyn ir žemyn, sūkuriai, sąstingis</w:t>
            </w:r>
          </w:p>
          <w:p w:rsidR="007741CF" w:rsidRPr="001017DE" w:rsidRDefault="007741CF" w:rsidP="00FD732D">
            <w:pPr>
              <w:widowControl w:val="0"/>
              <w:rPr>
                <w:b/>
              </w:rPr>
            </w:pPr>
            <w:r w:rsidRPr="001017DE">
              <w:rPr>
                <w:b/>
              </w:rPr>
              <w:t>Tema.</w:t>
            </w:r>
            <w:r w:rsidRPr="001017DE">
              <w:rPr>
                <w:b/>
                <w:i/>
              </w:rPr>
              <w:t xml:space="preserve"> Sąvokos: profilio kreivumas, sparno styga, vidutinė aerodinaminė styga, profilio (parazitinis) oro pasipriešinimas, </w:t>
            </w:r>
            <w:proofErr w:type="spellStart"/>
            <w:r w:rsidRPr="001017DE">
              <w:rPr>
                <w:b/>
                <w:i/>
              </w:rPr>
              <w:t>induktyvinis</w:t>
            </w:r>
            <w:proofErr w:type="spellEnd"/>
            <w:r w:rsidRPr="001017DE">
              <w:rPr>
                <w:b/>
                <w:i/>
              </w:rPr>
              <w:t xml:space="preserve"> oro pasipriešinimas, slėgio centras, atakos kampas, teigiamasis ir neigiamasis sparno užlinkis, santykinis ilgumas, sparno forma ir formos koeficientas</w:t>
            </w:r>
          </w:p>
          <w:p w:rsidR="007741CF" w:rsidRPr="001017DE" w:rsidRDefault="007741CF" w:rsidP="00FD732D">
            <w:pPr>
              <w:widowControl w:val="0"/>
              <w:rPr>
                <w:b/>
              </w:rPr>
            </w:pPr>
            <w:r w:rsidRPr="001017DE">
              <w:rPr>
                <w:b/>
              </w:rPr>
              <w:t xml:space="preserve">Tema. </w:t>
            </w:r>
            <w:r w:rsidRPr="001017DE">
              <w:rPr>
                <w:b/>
                <w:i/>
              </w:rPr>
              <w:t>Trauka, svoris, aerodinaminė atstojamoji</w:t>
            </w:r>
          </w:p>
          <w:p w:rsidR="007741CF" w:rsidRPr="001017DE" w:rsidRDefault="007741CF" w:rsidP="00FD732D">
            <w:pPr>
              <w:widowControl w:val="0"/>
              <w:rPr>
                <w:b/>
              </w:rPr>
            </w:pPr>
            <w:r w:rsidRPr="001017DE">
              <w:rPr>
                <w:b/>
              </w:rPr>
              <w:t xml:space="preserve">Tema. </w:t>
            </w:r>
            <w:r w:rsidRPr="001017DE">
              <w:rPr>
                <w:b/>
                <w:i/>
              </w:rPr>
              <w:t xml:space="preserve">Keliamosios jėgos ir oro </w:t>
            </w:r>
            <w:proofErr w:type="spellStart"/>
            <w:r w:rsidRPr="001017DE">
              <w:rPr>
                <w:b/>
                <w:i/>
              </w:rPr>
              <w:t>pasispriešinimo</w:t>
            </w:r>
            <w:proofErr w:type="spellEnd"/>
            <w:r w:rsidRPr="001017DE">
              <w:rPr>
                <w:b/>
                <w:i/>
              </w:rPr>
              <w:t xml:space="preserve"> atsiradimas: atakos kampas, keliamasis koeficientas, oro pasipriešinimo koeficientas, polinė kreivė, srauto atitrūkimas</w:t>
            </w:r>
          </w:p>
          <w:p w:rsidR="007741CF" w:rsidRPr="001017DE" w:rsidRDefault="007741CF" w:rsidP="00FD732D">
            <w:pPr>
              <w:widowControl w:val="0"/>
              <w:rPr>
                <w:b/>
              </w:rPr>
            </w:pPr>
            <w:r w:rsidRPr="001017DE">
              <w:rPr>
                <w:b/>
              </w:rPr>
              <w:t xml:space="preserve">Tema. </w:t>
            </w:r>
            <w:r w:rsidRPr="001017DE">
              <w:rPr>
                <w:b/>
                <w:i/>
              </w:rPr>
              <w:t xml:space="preserve">Sparno paviršiaus nešvarumai, įskaitant ledą, sniegą, šerkšną </w:t>
            </w:r>
          </w:p>
        </w:tc>
      </w:tr>
      <w:tr w:rsidR="001017DE" w:rsidRPr="001017DE" w:rsidTr="00B95357">
        <w:trPr>
          <w:trHeight w:val="57"/>
          <w:jc w:val="center"/>
        </w:trPr>
        <w:tc>
          <w:tcPr>
            <w:tcW w:w="947" w:type="pct"/>
            <w:vMerge w:val="restart"/>
          </w:tcPr>
          <w:p w:rsidR="007741CF" w:rsidRPr="001017DE" w:rsidRDefault="007741CF" w:rsidP="00FD732D">
            <w:pPr>
              <w:pStyle w:val="NoSpacing"/>
              <w:widowControl w:val="0"/>
            </w:pPr>
            <w:r w:rsidRPr="001017DE">
              <w:t>3. Išmanyti skrydžio teoriją.</w:t>
            </w:r>
          </w:p>
        </w:tc>
        <w:tc>
          <w:tcPr>
            <w:tcW w:w="1219" w:type="pct"/>
          </w:tcPr>
          <w:p w:rsidR="007741CF" w:rsidRPr="001017DE" w:rsidRDefault="007741CF" w:rsidP="00FD732D">
            <w:pPr>
              <w:widowControl w:val="0"/>
            </w:pPr>
            <w:r w:rsidRPr="001017DE">
              <w:t>3.1. Apibrėžti ryšį tarp keliamosios jėgos, svo</w:t>
            </w:r>
            <w:r w:rsidR="00B95357">
              <w:t>rio, traukos ir pasipriešinimo.</w:t>
            </w:r>
          </w:p>
        </w:tc>
        <w:tc>
          <w:tcPr>
            <w:tcW w:w="2834" w:type="pct"/>
          </w:tcPr>
          <w:p w:rsidR="007741CF" w:rsidRPr="001017DE" w:rsidRDefault="007741CF" w:rsidP="00FD732D">
            <w:pPr>
              <w:widowControl w:val="0"/>
              <w:rPr>
                <w:i/>
              </w:rPr>
            </w:pPr>
            <w:r w:rsidRPr="001017DE">
              <w:rPr>
                <w:b/>
              </w:rPr>
              <w:t>Tema.</w:t>
            </w:r>
            <w:r w:rsidRPr="001017DE">
              <w:t xml:space="preserve"> </w:t>
            </w:r>
            <w:r w:rsidRPr="001017DE">
              <w:rPr>
                <w:b/>
                <w:i/>
              </w:rPr>
              <w:t>Ryšys tarp keliamosios jėgos, svorio, traukos ir pasipriešinimo</w:t>
            </w:r>
          </w:p>
        </w:tc>
      </w:tr>
      <w:tr w:rsidR="001017DE" w:rsidRPr="001017DE" w:rsidTr="00B95357">
        <w:trPr>
          <w:trHeight w:val="57"/>
          <w:jc w:val="center"/>
        </w:trPr>
        <w:tc>
          <w:tcPr>
            <w:tcW w:w="947" w:type="pct"/>
            <w:vMerge/>
          </w:tcPr>
          <w:p w:rsidR="007741CF" w:rsidRPr="001017DE" w:rsidRDefault="007741CF" w:rsidP="00FD732D">
            <w:pPr>
              <w:pStyle w:val="NoSpacing"/>
              <w:widowControl w:val="0"/>
            </w:pPr>
          </w:p>
        </w:tc>
        <w:tc>
          <w:tcPr>
            <w:tcW w:w="1219" w:type="pct"/>
          </w:tcPr>
          <w:p w:rsidR="007741CF" w:rsidRPr="001017DE" w:rsidRDefault="007741CF" w:rsidP="00FD732D">
            <w:pPr>
              <w:widowControl w:val="0"/>
            </w:pPr>
            <w:r w:rsidRPr="001017DE">
              <w:t xml:space="preserve">3.2. </w:t>
            </w:r>
            <w:r w:rsidR="00B95357">
              <w:t>Apibūdinti aerodinaminę kokybę.</w:t>
            </w:r>
          </w:p>
        </w:tc>
        <w:tc>
          <w:tcPr>
            <w:tcW w:w="2834" w:type="pct"/>
          </w:tcPr>
          <w:p w:rsidR="007741CF" w:rsidRPr="001017DE" w:rsidRDefault="007741CF" w:rsidP="00FD732D">
            <w:pPr>
              <w:widowControl w:val="0"/>
              <w:rPr>
                <w:i/>
              </w:rPr>
            </w:pPr>
            <w:r w:rsidRPr="001017DE">
              <w:rPr>
                <w:b/>
              </w:rPr>
              <w:t>Tema.</w:t>
            </w:r>
            <w:r w:rsidRPr="001017DE">
              <w:t xml:space="preserve"> </w:t>
            </w:r>
            <w:r w:rsidRPr="001017DE">
              <w:rPr>
                <w:b/>
                <w:i/>
              </w:rPr>
              <w:t>Aerodinaminė kokybė</w:t>
            </w:r>
          </w:p>
        </w:tc>
      </w:tr>
      <w:tr w:rsidR="001017DE" w:rsidRPr="001017DE" w:rsidTr="00B95357">
        <w:trPr>
          <w:trHeight w:val="57"/>
          <w:jc w:val="center"/>
        </w:trPr>
        <w:tc>
          <w:tcPr>
            <w:tcW w:w="947" w:type="pct"/>
            <w:vMerge/>
          </w:tcPr>
          <w:p w:rsidR="007741CF" w:rsidRPr="001017DE" w:rsidRDefault="007741CF" w:rsidP="00FD732D">
            <w:pPr>
              <w:pStyle w:val="NoSpacing"/>
              <w:widowControl w:val="0"/>
            </w:pPr>
          </w:p>
        </w:tc>
        <w:tc>
          <w:tcPr>
            <w:tcW w:w="1219" w:type="pct"/>
          </w:tcPr>
          <w:p w:rsidR="007741CF" w:rsidRPr="001017DE" w:rsidRDefault="007741CF" w:rsidP="00FD732D">
            <w:pPr>
              <w:widowControl w:val="0"/>
            </w:pPr>
            <w:r w:rsidRPr="001017DE">
              <w:t>3.3. Apibūdinti stabilų skrydį, jo charakteristikas.</w:t>
            </w:r>
          </w:p>
        </w:tc>
        <w:tc>
          <w:tcPr>
            <w:tcW w:w="2834" w:type="pct"/>
          </w:tcPr>
          <w:p w:rsidR="007741CF" w:rsidRPr="001017DE" w:rsidRDefault="007741CF" w:rsidP="00FD732D">
            <w:pPr>
              <w:widowControl w:val="0"/>
              <w:rPr>
                <w:b/>
                <w:i/>
              </w:rPr>
            </w:pPr>
            <w:r w:rsidRPr="001017DE">
              <w:rPr>
                <w:b/>
              </w:rPr>
              <w:t>Tema.</w:t>
            </w:r>
            <w:r w:rsidRPr="001017DE">
              <w:t xml:space="preserve"> </w:t>
            </w:r>
            <w:r w:rsidRPr="001017DE">
              <w:rPr>
                <w:b/>
                <w:i/>
              </w:rPr>
              <w:t>Stabilus skrydis, charakteristikos</w:t>
            </w:r>
          </w:p>
        </w:tc>
      </w:tr>
      <w:tr w:rsidR="001017DE" w:rsidRPr="001017DE" w:rsidTr="00B95357">
        <w:trPr>
          <w:trHeight w:val="57"/>
          <w:jc w:val="center"/>
        </w:trPr>
        <w:tc>
          <w:tcPr>
            <w:tcW w:w="947" w:type="pct"/>
            <w:vMerge/>
          </w:tcPr>
          <w:p w:rsidR="007741CF" w:rsidRPr="001017DE" w:rsidRDefault="007741CF" w:rsidP="00FD732D">
            <w:pPr>
              <w:pStyle w:val="NoSpacing"/>
              <w:widowControl w:val="0"/>
            </w:pPr>
          </w:p>
        </w:tc>
        <w:tc>
          <w:tcPr>
            <w:tcW w:w="1219" w:type="pct"/>
          </w:tcPr>
          <w:p w:rsidR="007741CF" w:rsidRPr="001017DE" w:rsidRDefault="00B95357" w:rsidP="00FD732D">
            <w:pPr>
              <w:widowControl w:val="0"/>
            </w:pPr>
            <w:r>
              <w:t>3.4. Apibrėžti posūkių teoriją.</w:t>
            </w:r>
          </w:p>
        </w:tc>
        <w:tc>
          <w:tcPr>
            <w:tcW w:w="2834" w:type="pct"/>
          </w:tcPr>
          <w:p w:rsidR="007741CF" w:rsidRPr="001017DE" w:rsidRDefault="007741CF" w:rsidP="00FD732D">
            <w:pPr>
              <w:widowControl w:val="0"/>
              <w:rPr>
                <w:i/>
              </w:rPr>
            </w:pPr>
            <w:r w:rsidRPr="001017DE">
              <w:rPr>
                <w:b/>
              </w:rPr>
              <w:t>Tema.</w:t>
            </w:r>
            <w:r w:rsidRPr="001017DE">
              <w:t xml:space="preserve"> </w:t>
            </w:r>
            <w:r w:rsidRPr="001017DE">
              <w:rPr>
                <w:b/>
                <w:i/>
              </w:rPr>
              <w:t>Posūkių teorija</w:t>
            </w:r>
          </w:p>
        </w:tc>
      </w:tr>
      <w:tr w:rsidR="001017DE" w:rsidRPr="001017DE" w:rsidTr="00B95357">
        <w:trPr>
          <w:trHeight w:val="57"/>
          <w:jc w:val="center"/>
        </w:trPr>
        <w:tc>
          <w:tcPr>
            <w:tcW w:w="947" w:type="pct"/>
            <w:vMerge/>
          </w:tcPr>
          <w:p w:rsidR="007741CF" w:rsidRPr="001017DE" w:rsidRDefault="007741CF" w:rsidP="00FD732D">
            <w:pPr>
              <w:pStyle w:val="NoSpacing"/>
              <w:widowControl w:val="0"/>
            </w:pPr>
          </w:p>
        </w:tc>
        <w:tc>
          <w:tcPr>
            <w:tcW w:w="1219" w:type="pct"/>
          </w:tcPr>
          <w:p w:rsidR="007741CF" w:rsidRPr="001017DE" w:rsidRDefault="007741CF" w:rsidP="00FD732D">
            <w:pPr>
              <w:widowControl w:val="0"/>
            </w:pPr>
            <w:r w:rsidRPr="001017DE">
              <w:t>3.5. Apibūdinti perkrovos poveikį.</w:t>
            </w:r>
          </w:p>
        </w:tc>
        <w:tc>
          <w:tcPr>
            <w:tcW w:w="2834" w:type="pct"/>
          </w:tcPr>
          <w:p w:rsidR="007741CF" w:rsidRPr="001017DE" w:rsidRDefault="007741CF" w:rsidP="00FD732D">
            <w:pPr>
              <w:widowControl w:val="0"/>
              <w:rPr>
                <w:b/>
                <w:i/>
              </w:rPr>
            </w:pPr>
            <w:r w:rsidRPr="001017DE">
              <w:rPr>
                <w:b/>
              </w:rPr>
              <w:t>Tema.</w:t>
            </w:r>
            <w:r w:rsidRPr="001017DE">
              <w:t xml:space="preserve"> </w:t>
            </w:r>
            <w:r w:rsidRPr="001017DE">
              <w:rPr>
                <w:b/>
                <w:i/>
              </w:rPr>
              <w:t>Perkrovos poveikis: srauto atitrūkimas, skrydžio gaubtinė ir konstrukciniai apribojimai</w:t>
            </w:r>
          </w:p>
        </w:tc>
      </w:tr>
      <w:tr w:rsidR="001017DE" w:rsidRPr="001017DE" w:rsidTr="00B95357">
        <w:trPr>
          <w:trHeight w:val="57"/>
          <w:jc w:val="center"/>
        </w:trPr>
        <w:tc>
          <w:tcPr>
            <w:tcW w:w="947" w:type="pct"/>
            <w:vMerge/>
          </w:tcPr>
          <w:p w:rsidR="007741CF" w:rsidRPr="001017DE" w:rsidRDefault="007741CF" w:rsidP="00FD732D">
            <w:pPr>
              <w:pStyle w:val="NoSpacing"/>
              <w:widowControl w:val="0"/>
            </w:pPr>
          </w:p>
        </w:tc>
        <w:tc>
          <w:tcPr>
            <w:tcW w:w="1219" w:type="pct"/>
          </w:tcPr>
          <w:p w:rsidR="007741CF" w:rsidRPr="001017DE" w:rsidRDefault="007741CF" w:rsidP="00FD732D">
            <w:pPr>
              <w:pStyle w:val="NoSpacing"/>
              <w:widowControl w:val="0"/>
            </w:pPr>
            <w:r w:rsidRPr="001017DE">
              <w:t>3.6. Apibūdinti keliamosios jėgos padidinimą.</w:t>
            </w:r>
          </w:p>
        </w:tc>
        <w:tc>
          <w:tcPr>
            <w:tcW w:w="2834" w:type="pct"/>
          </w:tcPr>
          <w:p w:rsidR="007741CF" w:rsidRPr="001017DE" w:rsidRDefault="007741CF" w:rsidP="00FD732D">
            <w:pPr>
              <w:widowControl w:val="0"/>
              <w:rPr>
                <w:i/>
              </w:rPr>
            </w:pPr>
            <w:r w:rsidRPr="001017DE">
              <w:rPr>
                <w:b/>
              </w:rPr>
              <w:t>Tema.</w:t>
            </w:r>
            <w:r w:rsidRPr="001017DE">
              <w:t xml:space="preserve"> </w:t>
            </w:r>
            <w:r w:rsidRPr="001017DE">
              <w:rPr>
                <w:b/>
                <w:i/>
              </w:rPr>
              <w:t>Keliamosios jėgos padidinimas</w:t>
            </w:r>
          </w:p>
        </w:tc>
      </w:tr>
      <w:tr w:rsidR="001017DE" w:rsidRPr="001017DE" w:rsidTr="00B95357">
        <w:trPr>
          <w:trHeight w:val="57"/>
          <w:jc w:val="center"/>
        </w:trPr>
        <w:tc>
          <w:tcPr>
            <w:tcW w:w="947" w:type="pct"/>
          </w:tcPr>
          <w:p w:rsidR="007741CF" w:rsidRPr="001017DE" w:rsidRDefault="007741CF" w:rsidP="00FD732D">
            <w:pPr>
              <w:pStyle w:val="NoSpacing"/>
              <w:widowControl w:val="0"/>
            </w:pPr>
            <w:r w:rsidRPr="001017DE">
              <w:t>4. Apibūdinti skrydžio stabilumą ir dinamiką.</w:t>
            </w:r>
          </w:p>
        </w:tc>
        <w:tc>
          <w:tcPr>
            <w:tcW w:w="1219" w:type="pct"/>
          </w:tcPr>
          <w:p w:rsidR="007741CF" w:rsidRPr="001017DE" w:rsidRDefault="007741CF" w:rsidP="00FD732D">
            <w:pPr>
              <w:pStyle w:val="NoSpacing"/>
              <w:widowControl w:val="0"/>
            </w:pPr>
            <w:r w:rsidRPr="001017DE">
              <w:t>4.1. Apibrėžti išilginį, skersinį ir krypties stabilumą.</w:t>
            </w:r>
          </w:p>
        </w:tc>
        <w:tc>
          <w:tcPr>
            <w:tcW w:w="2834" w:type="pct"/>
          </w:tcPr>
          <w:p w:rsidR="007741CF" w:rsidRPr="001017DE" w:rsidRDefault="007741CF" w:rsidP="00FD732D">
            <w:pPr>
              <w:widowControl w:val="0"/>
              <w:rPr>
                <w:b/>
                <w:i/>
              </w:rPr>
            </w:pPr>
            <w:r w:rsidRPr="001017DE">
              <w:rPr>
                <w:b/>
              </w:rPr>
              <w:t>Tema.</w:t>
            </w:r>
            <w:r w:rsidRPr="001017DE">
              <w:t xml:space="preserve"> </w:t>
            </w:r>
            <w:r w:rsidR="000022EF" w:rsidRPr="001017DE">
              <w:rPr>
                <w:b/>
                <w:i/>
              </w:rPr>
              <w:t>Ilginis, skersinis ir krypties stabilumas (statinis ir dinaminis)</w:t>
            </w:r>
          </w:p>
        </w:tc>
      </w:tr>
      <w:tr w:rsidR="001017DE" w:rsidRPr="001017DE" w:rsidTr="00B95357">
        <w:trPr>
          <w:trHeight w:val="57"/>
          <w:jc w:val="center"/>
        </w:trPr>
        <w:tc>
          <w:tcPr>
            <w:tcW w:w="947" w:type="pct"/>
          </w:tcPr>
          <w:p w:rsidR="00F61A57" w:rsidRPr="001017DE" w:rsidRDefault="00077BE3" w:rsidP="00FD732D">
            <w:pPr>
              <w:pStyle w:val="NoSpacing"/>
              <w:widowControl w:val="0"/>
              <w:rPr>
                <w:highlight w:val="yellow"/>
              </w:rPr>
            </w:pPr>
            <w:r>
              <w:t xml:space="preserve">Mokymosi pasiekimų </w:t>
            </w:r>
            <w:r>
              <w:lastRenderedPageBreak/>
              <w:t>vertinimo kriterijai</w:t>
            </w:r>
          </w:p>
        </w:tc>
        <w:tc>
          <w:tcPr>
            <w:tcW w:w="4053" w:type="pct"/>
            <w:gridSpan w:val="2"/>
          </w:tcPr>
          <w:p w:rsidR="00F61A57" w:rsidRPr="001017DE" w:rsidRDefault="00F61A57" w:rsidP="00FD732D">
            <w:pPr>
              <w:widowControl w:val="0"/>
              <w:rPr>
                <w:rFonts w:eastAsia="Calibri"/>
                <w:i/>
              </w:rPr>
            </w:pPr>
            <w:r w:rsidRPr="001017DE">
              <w:rPr>
                <w:rFonts w:eastAsia="Calibri"/>
              </w:rPr>
              <w:lastRenderedPageBreak/>
              <w:t xml:space="preserve">Mokinio pasiekimai vertinami modulio baigiamojo testo metu. Modulio „Aerodinamikos pagrindai“ baigiamojo testo metu </w:t>
            </w:r>
            <w:proofErr w:type="spellStart"/>
            <w:r w:rsidRPr="001017DE">
              <w:rPr>
                <w:rFonts w:eastAsia="Calibri"/>
              </w:rPr>
              <w:lastRenderedPageBreak/>
              <w:t>pateikiamami</w:t>
            </w:r>
            <w:proofErr w:type="spellEnd"/>
            <w:r w:rsidRPr="001017DE">
              <w:rPr>
                <w:rFonts w:eastAsia="Calibri"/>
              </w:rPr>
              <w:t xml:space="preserve"> 20 klausimų su atsakymo variantais, kuriems atsakyti skiriama 25 minutės.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atspindėti modulyje išdėstytus dalykus. Modulio baigiamojo testo teigiamas įvertinimas pagal klausimus su atsakymų variantais yra 75</w:t>
            </w:r>
            <w:r w:rsidR="00B95357">
              <w:rPr>
                <w:rFonts w:eastAsia="Calibri"/>
              </w:rPr>
              <w:t xml:space="preserve"> </w:t>
            </w:r>
            <w:r w:rsidRPr="001017DE">
              <w:rPr>
                <w:rFonts w:eastAsia="Calibri"/>
              </w:rPr>
              <w:t xml:space="preserve">%, </w:t>
            </w:r>
            <w:proofErr w:type="spellStart"/>
            <w:r w:rsidRPr="001017DE">
              <w:rPr>
                <w:rFonts w:eastAsia="Calibri"/>
              </w:rPr>
              <w:t>t.y</w:t>
            </w:r>
            <w:proofErr w:type="spellEnd"/>
            <w:r w:rsidRPr="001017DE">
              <w:rPr>
                <w:rFonts w:eastAsia="Calibri"/>
              </w:rPr>
              <w:t>. minimaliai reikia atsakyti teisingai į 15 iš 20 klausimų. Mokiniui draudžiama naudotis mokomąja literatūra. Sprendžiant, ar mokinys išlaikė testą, neigiamų taškų sistemos naudoti neleidžiama.</w:t>
            </w:r>
          </w:p>
        </w:tc>
      </w:tr>
      <w:tr w:rsidR="001017DE" w:rsidRPr="001017DE" w:rsidTr="00B95357">
        <w:trPr>
          <w:trHeight w:val="57"/>
          <w:jc w:val="center"/>
        </w:trPr>
        <w:tc>
          <w:tcPr>
            <w:tcW w:w="947" w:type="pct"/>
          </w:tcPr>
          <w:p w:rsidR="0063744A" w:rsidRPr="001017DE" w:rsidRDefault="0063744A" w:rsidP="00FD732D">
            <w:pPr>
              <w:pStyle w:val="2vidutinistinklelis1"/>
              <w:widowControl w:val="0"/>
            </w:pPr>
            <w:r w:rsidRPr="001017DE">
              <w:lastRenderedPageBreak/>
              <w:t>Reikalavimai mokymui skirtiems metodiniams ir materialiesiems ištekliams</w:t>
            </w:r>
          </w:p>
        </w:tc>
        <w:tc>
          <w:tcPr>
            <w:tcW w:w="4053" w:type="pct"/>
            <w:gridSpan w:val="2"/>
          </w:tcPr>
          <w:p w:rsidR="0063744A" w:rsidRPr="001017DE" w:rsidRDefault="0063744A" w:rsidP="00FD732D">
            <w:pPr>
              <w:widowControl w:val="0"/>
              <w:rPr>
                <w:rFonts w:eastAsia="Calibri"/>
                <w:i/>
              </w:rPr>
            </w:pPr>
            <w:r w:rsidRPr="001017DE">
              <w:rPr>
                <w:rFonts w:eastAsia="Calibri"/>
                <w:i/>
              </w:rPr>
              <w:t>Mokymo(si) medžiaga:</w:t>
            </w:r>
          </w:p>
          <w:p w:rsidR="0063744A" w:rsidRPr="001017DE" w:rsidRDefault="0063744A" w:rsidP="00FD732D">
            <w:pPr>
              <w:widowControl w:val="0"/>
              <w:numPr>
                <w:ilvl w:val="0"/>
                <w:numId w:val="3"/>
              </w:numPr>
              <w:ind w:left="0" w:firstLine="0"/>
            </w:pPr>
            <w:r w:rsidRPr="001017DE">
              <w:t>Orlaivių mechaniko modulinė profesinio mokymo programa</w:t>
            </w:r>
          </w:p>
          <w:p w:rsidR="0063744A" w:rsidRPr="001017DE" w:rsidRDefault="0063744A" w:rsidP="00FD732D">
            <w:pPr>
              <w:widowControl w:val="0"/>
              <w:numPr>
                <w:ilvl w:val="0"/>
                <w:numId w:val="3"/>
              </w:numPr>
              <w:ind w:left="0" w:firstLine="0"/>
            </w:pPr>
            <w:r w:rsidRPr="001017DE">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Technician</w:t>
            </w:r>
            <w:proofErr w:type="spellEnd"/>
            <w:r w:rsidRPr="001017DE">
              <w:t xml:space="preserve"> </w:t>
            </w:r>
            <w:proofErr w:type="spellStart"/>
            <w:r w:rsidRPr="001017DE">
              <w:t>Certification</w:t>
            </w:r>
            <w:proofErr w:type="spellEnd"/>
            <w:r w:rsidRPr="001017DE">
              <w:t xml:space="preserve"> </w:t>
            </w:r>
            <w:proofErr w:type="spellStart"/>
            <w:r w:rsidRPr="001017DE">
              <w:t>Series</w:t>
            </w:r>
            <w:proofErr w:type="spellEnd"/>
            <w:r w:rsidRPr="001017DE">
              <w:t>: Module 0</w:t>
            </w:r>
            <w:r w:rsidR="001D3205" w:rsidRPr="001017DE">
              <w:t>8</w:t>
            </w:r>
            <w:r w:rsidRPr="001017DE">
              <w:t xml:space="preserve"> „</w:t>
            </w:r>
            <w:r w:rsidR="001D3205" w:rsidRPr="001017DE">
              <w:t xml:space="preserve">Basic </w:t>
            </w:r>
            <w:proofErr w:type="spellStart"/>
            <w:r w:rsidR="001D3205" w:rsidRPr="001017DE">
              <w:t>Aerodynamics</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w:t>
            </w:r>
            <w:r w:rsidR="0063409A" w:rsidRPr="001017DE">
              <w:t>tion</w:t>
            </w:r>
            <w:proofErr w:type="spellEnd"/>
            <w:r w:rsidR="0063409A" w:rsidRPr="001017DE">
              <w:t>) ir kita mokomoji medžiaga</w:t>
            </w:r>
          </w:p>
          <w:p w:rsidR="0063744A" w:rsidRPr="001017DE" w:rsidRDefault="0063744A" w:rsidP="00FD732D">
            <w:pPr>
              <w:widowControl w:val="0"/>
              <w:numPr>
                <w:ilvl w:val="0"/>
                <w:numId w:val="3"/>
              </w:numPr>
              <w:ind w:left="0" w:firstLine="0"/>
            </w:pPr>
            <w:r w:rsidRPr="001017DE">
              <w:t>Teisės aktai, reglamentuojantys darbuotojų s</w:t>
            </w:r>
            <w:r w:rsidR="0063409A" w:rsidRPr="001017DE">
              <w:t>augos ir sveikatos reikalavimus</w:t>
            </w:r>
          </w:p>
          <w:p w:rsidR="0063744A" w:rsidRPr="001017DE" w:rsidRDefault="0063744A" w:rsidP="00FD732D">
            <w:pPr>
              <w:pStyle w:val="NoSpacing"/>
              <w:widowControl w:val="0"/>
              <w:rPr>
                <w:rFonts w:eastAsia="Calibri"/>
                <w:i/>
              </w:rPr>
            </w:pPr>
            <w:r w:rsidRPr="001017DE">
              <w:rPr>
                <w:rFonts w:eastAsia="Calibri"/>
                <w:i/>
              </w:rPr>
              <w:t>Mokymo(si) priemonės:</w:t>
            </w:r>
          </w:p>
          <w:p w:rsidR="00FC1E20" w:rsidRPr="001017DE" w:rsidRDefault="0063744A" w:rsidP="00FD732D">
            <w:pPr>
              <w:widowControl w:val="0"/>
              <w:numPr>
                <w:ilvl w:val="0"/>
                <w:numId w:val="3"/>
              </w:numPr>
              <w:ind w:left="0" w:firstLine="0"/>
            </w:pPr>
            <w:r w:rsidRPr="001017DE">
              <w:t>Techninės priemonės mokymo(si) medžiagai iliustruoti, vizualizuoti, pristatyti</w:t>
            </w:r>
          </w:p>
          <w:p w:rsidR="0063744A" w:rsidRPr="001017DE" w:rsidRDefault="0063744A" w:rsidP="00FD732D">
            <w:pPr>
              <w:widowControl w:val="0"/>
              <w:numPr>
                <w:ilvl w:val="0"/>
                <w:numId w:val="3"/>
              </w:numPr>
              <w:ind w:left="0" w:firstLine="0"/>
            </w:pPr>
            <w:r w:rsidRPr="001017DE">
              <w:t xml:space="preserve">Įrankiais ir prietaisai, reikalingi mokyti pagal </w:t>
            </w:r>
            <w:r w:rsidR="0063409A" w:rsidRPr="001017DE">
              <w:t>patvirtintą mokymo kurso apimtį</w:t>
            </w:r>
          </w:p>
          <w:p w:rsidR="0063744A" w:rsidRPr="001017DE" w:rsidRDefault="0063744A" w:rsidP="00FD732D">
            <w:pPr>
              <w:widowControl w:val="0"/>
              <w:numPr>
                <w:ilvl w:val="0"/>
                <w:numId w:val="3"/>
              </w:numPr>
              <w:ind w:left="0" w:firstLine="0"/>
            </w:pPr>
            <w:r w:rsidRPr="001017DE">
              <w:t>Imitaciniai stendai, orlaivių komponentai ir m</w:t>
            </w:r>
            <w:r w:rsidR="0063409A" w:rsidRPr="001017DE">
              <w:t>azgai</w:t>
            </w:r>
          </w:p>
          <w:p w:rsidR="0063744A" w:rsidRPr="001017DE" w:rsidRDefault="0063744A" w:rsidP="00FD732D">
            <w:pPr>
              <w:widowControl w:val="0"/>
              <w:numPr>
                <w:ilvl w:val="0"/>
                <w:numId w:val="3"/>
              </w:numPr>
              <w:ind w:left="0" w:firstLine="0"/>
            </w:pPr>
            <w:r w:rsidRPr="001017DE">
              <w:t>Kompiuterinės programos (elektroninė s</w:t>
            </w:r>
            <w:r w:rsidR="0063409A" w:rsidRPr="001017DE">
              <w:t xml:space="preserve">kaičiuoklė, pateikčių </w:t>
            </w:r>
            <w:proofErr w:type="spellStart"/>
            <w:r w:rsidR="0063409A" w:rsidRPr="001017DE">
              <w:t>rengyklė</w:t>
            </w:r>
            <w:proofErr w:type="spellEnd"/>
            <w:r w:rsidR="0063409A" w:rsidRPr="001017DE">
              <w:t>)</w:t>
            </w:r>
          </w:p>
        </w:tc>
      </w:tr>
      <w:tr w:rsidR="001017DE" w:rsidRPr="001017DE" w:rsidTr="00B95357">
        <w:trPr>
          <w:trHeight w:val="57"/>
          <w:jc w:val="center"/>
        </w:trPr>
        <w:tc>
          <w:tcPr>
            <w:tcW w:w="947" w:type="pct"/>
          </w:tcPr>
          <w:p w:rsidR="00B55CC3" w:rsidRPr="001017DE" w:rsidRDefault="00B55CC3" w:rsidP="00FD732D">
            <w:pPr>
              <w:pStyle w:val="2vidutinistinklelis1"/>
              <w:widowControl w:val="0"/>
            </w:pPr>
            <w:r w:rsidRPr="001017DE">
              <w:t>Reikalavimai teorinio ir praktinio mokymo vietai</w:t>
            </w:r>
          </w:p>
        </w:tc>
        <w:tc>
          <w:tcPr>
            <w:tcW w:w="4053" w:type="pct"/>
            <w:gridSpan w:val="2"/>
          </w:tcPr>
          <w:p w:rsidR="00B55CC3" w:rsidRPr="001017DE" w:rsidRDefault="00B55CC3" w:rsidP="00FD732D">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B55CC3" w:rsidRPr="001017DE" w:rsidRDefault="00B55CC3" w:rsidP="00FD732D">
            <w:pPr>
              <w:widowControl w:val="0"/>
            </w:pPr>
            <w:r w:rsidRPr="001017DE">
              <w:t>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B95357">
        <w:trPr>
          <w:trHeight w:val="57"/>
          <w:jc w:val="center"/>
        </w:trPr>
        <w:tc>
          <w:tcPr>
            <w:tcW w:w="947" w:type="pct"/>
          </w:tcPr>
          <w:p w:rsidR="0063744A" w:rsidRPr="001017DE" w:rsidRDefault="0063744A" w:rsidP="00FD732D">
            <w:pPr>
              <w:pStyle w:val="2vidutinistinklelis1"/>
              <w:widowControl w:val="0"/>
            </w:pPr>
            <w:r w:rsidRPr="001017DE">
              <w:t>Reikalavimai mokytojų dalykiniam pasirengimui (dalykinei kvalifikacijai)</w:t>
            </w:r>
          </w:p>
        </w:tc>
        <w:tc>
          <w:tcPr>
            <w:tcW w:w="4053" w:type="pct"/>
            <w:gridSpan w:val="2"/>
          </w:tcPr>
          <w:p w:rsidR="0063744A" w:rsidRPr="001017DE" w:rsidRDefault="0063744A" w:rsidP="00FD732D">
            <w:pPr>
              <w:widowControl w:val="0"/>
            </w:pPr>
            <w:r w:rsidRPr="001017DE">
              <w:t>Modulį gali vesti mokytojas, turintis:</w:t>
            </w:r>
          </w:p>
          <w:p w:rsidR="0063744A" w:rsidRPr="001017DE" w:rsidRDefault="0063744A" w:rsidP="00FD732D">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3744A" w:rsidRPr="001017DE" w:rsidRDefault="0063409A" w:rsidP="00FD732D">
            <w:pPr>
              <w:pStyle w:val="2vidutinistinklelis1"/>
              <w:widowControl w:val="0"/>
              <w:rPr>
                <w:i/>
                <w:iCs/>
              </w:rPr>
            </w:pPr>
            <w:r w:rsidRPr="001017DE">
              <w:t xml:space="preserve">2) </w:t>
            </w:r>
            <w:r w:rsidR="009F156D" w:rsidRPr="001017DE">
              <w:t>orlaivių mechaniko ar lygiavertę kvalifikaciją (išsilavinimą) arba ne mažesnę kaip 3 metų orlaivių mechaniko profesinės veiklos pa</w:t>
            </w:r>
            <w:r w:rsidR="005E2CFC">
              <w:t>tirtį.</w:t>
            </w:r>
          </w:p>
        </w:tc>
      </w:tr>
    </w:tbl>
    <w:p w:rsidR="00B8177C" w:rsidRPr="001017DE" w:rsidRDefault="00B8177C" w:rsidP="00FD732D">
      <w:pPr>
        <w:widowControl w:val="0"/>
        <w:rPr>
          <w:lang w:val="pt-BR"/>
        </w:rPr>
      </w:pPr>
    </w:p>
    <w:p w:rsidR="00B8177C" w:rsidRPr="001017DE" w:rsidRDefault="00B8177C" w:rsidP="00FD732D">
      <w:pPr>
        <w:widowControl w:val="0"/>
        <w:rPr>
          <w:lang w:val="pt-BR"/>
        </w:rPr>
      </w:pPr>
    </w:p>
    <w:p w:rsidR="00A34168" w:rsidRPr="001017DE" w:rsidRDefault="00A34168" w:rsidP="00FD732D">
      <w:pPr>
        <w:widowControl w:val="0"/>
        <w:rPr>
          <w:b/>
          <w:lang w:val="pt-BR"/>
        </w:rPr>
      </w:pPr>
      <w:r w:rsidRPr="001017DE">
        <w:rPr>
          <w:b/>
        </w:rPr>
        <w:t>Modulio pavadinimas – „</w:t>
      </w:r>
      <w:r w:rsidR="00443805" w:rsidRPr="001017DE">
        <w:rPr>
          <w:b/>
        </w:rPr>
        <w:t>Žmogiškųjų veiksnių valdymas</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CE7D14">
        <w:trPr>
          <w:trHeight w:val="57"/>
          <w:jc w:val="center"/>
        </w:trPr>
        <w:tc>
          <w:tcPr>
            <w:tcW w:w="947" w:type="pct"/>
          </w:tcPr>
          <w:p w:rsidR="00A34168" w:rsidRPr="001017DE" w:rsidRDefault="00A34168" w:rsidP="00FD732D">
            <w:pPr>
              <w:pStyle w:val="NoSpacing"/>
              <w:widowControl w:val="0"/>
            </w:pPr>
            <w:r w:rsidRPr="001017DE">
              <w:t>Valstybinis kodas</w:t>
            </w:r>
          </w:p>
        </w:tc>
        <w:tc>
          <w:tcPr>
            <w:tcW w:w="4053" w:type="pct"/>
            <w:gridSpan w:val="2"/>
          </w:tcPr>
          <w:p w:rsidR="00A34168" w:rsidRPr="001017DE" w:rsidRDefault="00853E2B" w:rsidP="00FD732D">
            <w:pPr>
              <w:pStyle w:val="NoSpacing"/>
              <w:widowControl w:val="0"/>
            </w:pPr>
            <w:r w:rsidRPr="001017DE">
              <w:t>4104155</w:t>
            </w:r>
          </w:p>
        </w:tc>
      </w:tr>
      <w:tr w:rsidR="001017DE" w:rsidRPr="001017DE" w:rsidTr="00CE7D14">
        <w:trPr>
          <w:trHeight w:val="57"/>
          <w:jc w:val="center"/>
        </w:trPr>
        <w:tc>
          <w:tcPr>
            <w:tcW w:w="947" w:type="pct"/>
          </w:tcPr>
          <w:p w:rsidR="00A34168" w:rsidRPr="001017DE" w:rsidRDefault="00A34168" w:rsidP="00FD732D">
            <w:pPr>
              <w:pStyle w:val="NoSpacing"/>
              <w:widowControl w:val="0"/>
            </w:pPr>
            <w:r w:rsidRPr="001017DE">
              <w:t>Modulio LTKS lygis</w:t>
            </w:r>
          </w:p>
        </w:tc>
        <w:tc>
          <w:tcPr>
            <w:tcW w:w="4053" w:type="pct"/>
            <w:gridSpan w:val="2"/>
          </w:tcPr>
          <w:p w:rsidR="00A34168" w:rsidRPr="001017DE" w:rsidRDefault="00443805" w:rsidP="00FD732D">
            <w:pPr>
              <w:pStyle w:val="NoSpacing"/>
              <w:widowControl w:val="0"/>
            </w:pPr>
            <w:r w:rsidRPr="001017DE">
              <w:t>IV</w:t>
            </w:r>
          </w:p>
        </w:tc>
      </w:tr>
      <w:tr w:rsidR="001017DE" w:rsidRPr="001017DE" w:rsidTr="00CE7D14">
        <w:trPr>
          <w:trHeight w:val="57"/>
          <w:jc w:val="center"/>
        </w:trPr>
        <w:tc>
          <w:tcPr>
            <w:tcW w:w="947" w:type="pct"/>
          </w:tcPr>
          <w:p w:rsidR="00A34168" w:rsidRPr="001017DE" w:rsidRDefault="00A34168" w:rsidP="00FD732D">
            <w:pPr>
              <w:pStyle w:val="NoSpacing"/>
              <w:widowControl w:val="0"/>
            </w:pPr>
            <w:r w:rsidRPr="001017DE">
              <w:t>Apimtis mokymosi kreditais</w:t>
            </w:r>
          </w:p>
        </w:tc>
        <w:tc>
          <w:tcPr>
            <w:tcW w:w="4053" w:type="pct"/>
            <w:gridSpan w:val="2"/>
          </w:tcPr>
          <w:p w:rsidR="00A34168" w:rsidRPr="001017DE" w:rsidRDefault="004B43AA" w:rsidP="00FD732D">
            <w:pPr>
              <w:pStyle w:val="NoSpacing"/>
              <w:widowControl w:val="0"/>
            </w:pPr>
            <w:r w:rsidRPr="001017DE">
              <w:t>1</w:t>
            </w:r>
          </w:p>
        </w:tc>
      </w:tr>
      <w:tr w:rsidR="001017DE" w:rsidRPr="001017DE" w:rsidTr="00CE7D14">
        <w:trPr>
          <w:trHeight w:val="57"/>
          <w:jc w:val="center"/>
        </w:trPr>
        <w:tc>
          <w:tcPr>
            <w:tcW w:w="947" w:type="pct"/>
          </w:tcPr>
          <w:p w:rsidR="00D47088" w:rsidRPr="001017DE" w:rsidRDefault="00D47088" w:rsidP="00FD732D">
            <w:pPr>
              <w:pStyle w:val="NoSpacing"/>
              <w:widowControl w:val="0"/>
            </w:pPr>
            <w:r w:rsidRPr="001017DE">
              <w:t>Asmens pasirengimo mokytis modulyje reikalavimai (jei taikoma)</w:t>
            </w:r>
          </w:p>
        </w:tc>
        <w:tc>
          <w:tcPr>
            <w:tcW w:w="4053" w:type="pct"/>
            <w:gridSpan w:val="2"/>
          </w:tcPr>
          <w:p w:rsidR="00D47088" w:rsidRPr="001017DE" w:rsidRDefault="00D47088" w:rsidP="00FD732D">
            <w:pPr>
              <w:pStyle w:val="NoSpacing"/>
              <w:widowControl w:val="0"/>
            </w:pPr>
            <w:r w:rsidRPr="001017DE">
              <w:t>Netaikoma</w:t>
            </w:r>
          </w:p>
        </w:tc>
      </w:tr>
      <w:tr w:rsidR="001017DE" w:rsidRPr="001017DE" w:rsidTr="00CE7D14">
        <w:trPr>
          <w:trHeight w:val="57"/>
          <w:jc w:val="center"/>
        </w:trPr>
        <w:tc>
          <w:tcPr>
            <w:tcW w:w="947" w:type="pct"/>
            <w:shd w:val="clear" w:color="auto" w:fill="F2F2F2"/>
          </w:tcPr>
          <w:p w:rsidR="00A34168" w:rsidRPr="001017DE" w:rsidRDefault="00A34168" w:rsidP="00FD732D">
            <w:pPr>
              <w:pStyle w:val="NoSpacing"/>
              <w:widowControl w:val="0"/>
              <w:rPr>
                <w:bCs/>
                <w:iCs/>
              </w:rPr>
            </w:pPr>
            <w:r w:rsidRPr="001017DE">
              <w:t>Kompetencijos</w:t>
            </w:r>
          </w:p>
        </w:tc>
        <w:tc>
          <w:tcPr>
            <w:tcW w:w="1219" w:type="pct"/>
            <w:shd w:val="clear" w:color="auto" w:fill="F2F2F2"/>
          </w:tcPr>
          <w:p w:rsidR="00A34168" w:rsidRPr="001017DE" w:rsidRDefault="00A34168" w:rsidP="00FD732D">
            <w:pPr>
              <w:pStyle w:val="NoSpacing"/>
              <w:widowControl w:val="0"/>
              <w:rPr>
                <w:bCs/>
                <w:iCs/>
                <w:lang w:val="de-DE"/>
              </w:rPr>
            </w:pPr>
            <w:r w:rsidRPr="001017DE">
              <w:rPr>
                <w:bCs/>
                <w:iCs/>
                <w:lang w:val="de-DE"/>
              </w:rPr>
              <w:t>Mokymosi rezultatai</w:t>
            </w:r>
          </w:p>
        </w:tc>
        <w:tc>
          <w:tcPr>
            <w:tcW w:w="2834" w:type="pct"/>
            <w:shd w:val="clear" w:color="auto" w:fill="F2F2F2"/>
          </w:tcPr>
          <w:p w:rsidR="00A34168" w:rsidRPr="001017DE" w:rsidRDefault="00A34168" w:rsidP="00FD732D">
            <w:pPr>
              <w:pStyle w:val="NoSpacing"/>
              <w:widowControl w:val="0"/>
              <w:rPr>
                <w:bCs/>
                <w:iCs/>
              </w:rPr>
            </w:pPr>
            <w:r w:rsidRPr="001017DE">
              <w:rPr>
                <w:bCs/>
                <w:iCs/>
                <w:lang w:val="de-DE"/>
              </w:rPr>
              <w:t>Rekomenduojamas turinys mokymosi rezultatams pasiekti</w:t>
            </w:r>
          </w:p>
        </w:tc>
      </w:tr>
      <w:tr w:rsidR="001017DE" w:rsidRPr="001017DE" w:rsidTr="00CE7D14">
        <w:trPr>
          <w:trHeight w:val="57"/>
          <w:jc w:val="center"/>
        </w:trPr>
        <w:tc>
          <w:tcPr>
            <w:tcW w:w="947" w:type="pct"/>
          </w:tcPr>
          <w:p w:rsidR="00A34168" w:rsidRPr="001017DE" w:rsidRDefault="00A34168" w:rsidP="00FD732D">
            <w:pPr>
              <w:pStyle w:val="NoSpacing"/>
              <w:widowControl w:val="0"/>
            </w:pPr>
            <w:r w:rsidRPr="001017DE">
              <w:t xml:space="preserve">1. </w:t>
            </w:r>
            <w:r w:rsidR="00443805" w:rsidRPr="001017DE">
              <w:t>Apibūdinti žmogiškuosius veiksnius.</w:t>
            </w:r>
          </w:p>
        </w:tc>
        <w:tc>
          <w:tcPr>
            <w:tcW w:w="1219" w:type="pct"/>
          </w:tcPr>
          <w:p w:rsidR="00A34168" w:rsidRPr="001017DE" w:rsidRDefault="00A34168" w:rsidP="00FD732D">
            <w:pPr>
              <w:widowControl w:val="0"/>
            </w:pPr>
            <w:r w:rsidRPr="001017DE">
              <w:t xml:space="preserve">1.1. </w:t>
            </w:r>
            <w:r w:rsidR="00443805" w:rsidRPr="001017DE">
              <w:t>Įvardyti dėl žmogiškųjų veiksnių / k</w:t>
            </w:r>
            <w:r w:rsidR="00CE7D14">
              <w:t xml:space="preserve">laidų </w:t>
            </w:r>
            <w:proofErr w:type="spellStart"/>
            <w:r w:rsidR="00CE7D14">
              <w:t>įvykstantčius</w:t>
            </w:r>
            <w:proofErr w:type="spellEnd"/>
            <w:r w:rsidR="00CE7D14">
              <w:t xml:space="preserve"> incidentus.</w:t>
            </w:r>
          </w:p>
        </w:tc>
        <w:tc>
          <w:tcPr>
            <w:tcW w:w="2834" w:type="pct"/>
          </w:tcPr>
          <w:p w:rsidR="00A34168" w:rsidRPr="001017DE" w:rsidRDefault="00A34168" w:rsidP="00FD732D">
            <w:pPr>
              <w:pStyle w:val="NoSpacing"/>
              <w:widowControl w:val="0"/>
              <w:rPr>
                <w:b/>
                <w:i/>
              </w:rPr>
            </w:pPr>
            <w:r w:rsidRPr="001017DE">
              <w:rPr>
                <w:b/>
              </w:rPr>
              <w:t>Tema.</w:t>
            </w:r>
            <w:r w:rsidRPr="001017DE">
              <w:t xml:space="preserve"> </w:t>
            </w:r>
            <w:r w:rsidR="00443805" w:rsidRPr="001017DE">
              <w:rPr>
                <w:b/>
                <w:i/>
              </w:rPr>
              <w:t>Būtinybė atsižvelgti į žmogiškuosius veiksnius</w:t>
            </w:r>
          </w:p>
          <w:p w:rsidR="00443805" w:rsidRPr="001017DE" w:rsidRDefault="00443805" w:rsidP="00FD732D">
            <w:pPr>
              <w:pStyle w:val="NoSpacing"/>
              <w:widowControl w:val="0"/>
              <w:rPr>
                <w:b/>
              </w:rPr>
            </w:pPr>
            <w:r w:rsidRPr="001017DE">
              <w:rPr>
                <w:b/>
              </w:rPr>
              <w:t xml:space="preserve">Tema. </w:t>
            </w:r>
            <w:r w:rsidRPr="001017DE">
              <w:rPr>
                <w:b/>
                <w:i/>
              </w:rPr>
              <w:t>Dėl žmogiškųjų veiksnių / klaidų įvykstantys incidentai</w:t>
            </w:r>
          </w:p>
          <w:p w:rsidR="00A34168" w:rsidRPr="001017DE" w:rsidRDefault="00443805" w:rsidP="00FD732D">
            <w:pPr>
              <w:pStyle w:val="NoSpacing"/>
              <w:widowControl w:val="0"/>
            </w:pPr>
            <w:r w:rsidRPr="001017DE">
              <w:rPr>
                <w:b/>
              </w:rPr>
              <w:t xml:space="preserve">Tema. </w:t>
            </w:r>
            <w:r w:rsidRPr="001017DE">
              <w:rPr>
                <w:b/>
                <w:i/>
              </w:rPr>
              <w:t>Merfio dėsniai</w:t>
            </w:r>
          </w:p>
        </w:tc>
      </w:tr>
      <w:tr w:rsidR="001017DE" w:rsidRPr="001017DE" w:rsidTr="00CE7D14">
        <w:trPr>
          <w:trHeight w:val="57"/>
          <w:jc w:val="center"/>
        </w:trPr>
        <w:tc>
          <w:tcPr>
            <w:tcW w:w="947" w:type="pct"/>
            <w:vMerge w:val="restart"/>
          </w:tcPr>
          <w:p w:rsidR="00A34168" w:rsidRPr="001017DE" w:rsidRDefault="00A34168" w:rsidP="00FD732D">
            <w:pPr>
              <w:pStyle w:val="NoSpacing"/>
              <w:widowControl w:val="0"/>
            </w:pPr>
            <w:r w:rsidRPr="001017DE">
              <w:t xml:space="preserve">2. </w:t>
            </w:r>
            <w:r w:rsidR="00443805" w:rsidRPr="001017DE">
              <w:t>Apibūdinti žmogaus galimybes ir jų ribas.</w:t>
            </w:r>
          </w:p>
        </w:tc>
        <w:tc>
          <w:tcPr>
            <w:tcW w:w="1219" w:type="pct"/>
          </w:tcPr>
          <w:p w:rsidR="00A34168" w:rsidRPr="001017DE" w:rsidRDefault="00A34168" w:rsidP="00FD732D">
            <w:pPr>
              <w:pStyle w:val="NoSpacing"/>
              <w:widowControl w:val="0"/>
            </w:pPr>
            <w:r w:rsidRPr="001017DE">
              <w:t>2.1.</w:t>
            </w:r>
            <w:r w:rsidR="00443805" w:rsidRPr="001017DE">
              <w:t xml:space="preserve"> Api</w:t>
            </w:r>
            <w:r w:rsidR="00CE7D14">
              <w:t>būdinti žmogaus regą ir klausą.</w:t>
            </w:r>
          </w:p>
        </w:tc>
        <w:tc>
          <w:tcPr>
            <w:tcW w:w="2834" w:type="pct"/>
          </w:tcPr>
          <w:p w:rsidR="00A34168" w:rsidRPr="001017DE" w:rsidRDefault="00443805" w:rsidP="00FD732D">
            <w:pPr>
              <w:pStyle w:val="NoSpacing"/>
              <w:widowControl w:val="0"/>
              <w:rPr>
                <w:b/>
                <w:i/>
              </w:rPr>
            </w:pPr>
            <w:r w:rsidRPr="001017DE">
              <w:rPr>
                <w:b/>
              </w:rPr>
              <w:t xml:space="preserve">Tema. </w:t>
            </w:r>
            <w:r w:rsidRPr="001017DE">
              <w:rPr>
                <w:b/>
                <w:i/>
              </w:rPr>
              <w:t>Rega</w:t>
            </w:r>
          </w:p>
          <w:p w:rsidR="00443805" w:rsidRPr="001017DE" w:rsidRDefault="00443805" w:rsidP="00FD732D">
            <w:pPr>
              <w:pStyle w:val="NoSpacing"/>
              <w:widowControl w:val="0"/>
              <w:rPr>
                <w:b/>
                <w:i/>
              </w:rPr>
            </w:pPr>
            <w:r w:rsidRPr="001017DE">
              <w:rPr>
                <w:b/>
              </w:rPr>
              <w:t xml:space="preserve">Tema. </w:t>
            </w:r>
            <w:r w:rsidRPr="001017DE">
              <w:rPr>
                <w:b/>
                <w:i/>
              </w:rPr>
              <w:t>Klausa</w:t>
            </w:r>
          </w:p>
        </w:tc>
      </w:tr>
      <w:tr w:rsidR="001017DE" w:rsidRPr="001017DE" w:rsidTr="00CE7D14">
        <w:trPr>
          <w:trHeight w:val="57"/>
          <w:jc w:val="center"/>
        </w:trPr>
        <w:tc>
          <w:tcPr>
            <w:tcW w:w="947" w:type="pct"/>
            <w:vMerge/>
          </w:tcPr>
          <w:p w:rsidR="00443805" w:rsidRPr="001017DE" w:rsidRDefault="00443805" w:rsidP="00FD732D">
            <w:pPr>
              <w:pStyle w:val="NoSpacing"/>
              <w:widowControl w:val="0"/>
            </w:pPr>
          </w:p>
        </w:tc>
        <w:tc>
          <w:tcPr>
            <w:tcW w:w="1219" w:type="pct"/>
          </w:tcPr>
          <w:p w:rsidR="00443805" w:rsidRPr="001017DE" w:rsidRDefault="00443805" w:rsidP="00FD732D">
            <w:pPr>
              <w:pStyle w:val="NoSpacing"/>
              <w:widowControl w:val="0"/>
            </w:pPr>
            <w:r w:rsidRPr="001017DE">
              <w:t>2.2. Apibūdinti informacijos apdorojimo ir saugojimo procesą.</w:t>
            </w:r>
          </w:p>
        </w:tc>
        <w:tc>
          <w:tcPr>
            <w:tcW w:w="2834" w:type="pct"/>
          </w:tcPr>
          <w:p w:rsidR="00443805" w:rsidRPr="001017DE" w:rsidRDefault="00443805" w:rsidP="00FD732D">
            <w:pPr>
              <w:widowControl w:val="0"/>
              <w:rPr>
                <w:b/>
                <w:i/>
              </w:rPr>
            </w:pPr>
            <w:r w:rsidRPr="001017DE">
              <w:rPr>
                <w:b/>
              </w:rPr>
              <w:t xml:space="preserve">Tema. </w:t>
            </w:r>
            <w:r w:rsidRPr="001017DE">
              <w:rPr>
                <w:b/>
                <w:i/>
              </w:rPr>
              <w:t>Informacijos apdorojimas</w:t>
            </w:r>
          </w:p>
          <w:p w:rsidR="00443805" w:rsidRPr="001017DE" w:rsidRDefault="00443805" w:rsidP="00FD732D">
            <w:pPr>
              <w:widowControl w:val="0"/>
              <w:rPr>
                <w:b/>
              </w:rPr>
            </w:pPr>
            <w:r w:rsidRPr="001017DE">
              <w:rPr>
                <w:b/>
              </w:rPr>
              <w:t xml:space="preserve">Tema. </w:t>
            </w:r>
            <w:r w:rsidRPr="001017DE">
              <w:rPr>
                <w:b/>
                <w:i/>
              </w:rPr>
              <w:t>Atidumas ir suvokimas</w:t>
            </w:r>
          </w:p>
          <w:p w:rsidR="00443805" w:rsidRPr="001017DE" w:rsidRDefault="00443805" w:rsidP="00FD732D">
            <w:pPr>
              <w:widowControl w:val="0"/>
              <w:rPr>
                <w:b/>
                <w:i/>
              </w:rPr>
            </w:pPr>
            <w:r w:rsidRPr="001017DE">
              <w:rPr>
                <w:b/>
              </w:rPr>
              <w:t xml:space="preserve">Tema. </w:t>
            </w:r>
            <w:r w:rsidRPr="001017DE">
              <w:rPr>
                <w:b/>
                <w:i/>
              </w:rPr>
              <w:t>Atmintis</w:t>
            </w:r>
          </w:p>
        </w:tc>
      </w:tr>
      <w:tr w:rsidR="001017DE" w:rsidRPr="001017DE" w:rsidTr="00CE7D14">
        <w:trPr>
          <w:trHeight w:val="57"/>
          <w:jc w:val="center"/>
        </w:trPr>
        <w:tc>
          <w:tcPr>
            <w:tcW w:w="947" w:type="pct"/>
            <w:vMerge/>
          </w:tcPr>
          <w:p w:rsidR="00443805" w:rsidRPr="001017DE" w:rsidRDefault="00443805" w:rsidP="00FD732D">
            <w:pPr>
              <w:pStyle w:val="NoSpacing"/>
              <w:widowControl w:val="0"/>
            </w:pPr>
          </w:p>
        </w:tc>
        <w:tc>
          <w:tcPr>
            <w:tcW w:w="1219" w:type="pct"/>
          </w:tcPr>
          <w:p w:rsidR="00443805" w:rsidRPr="001017DE" w:rsidRDefault="00443805" w:rsidP="00FD732D">
            <w:pPr>
              <w:pStyle w:val="NoSpacing"/>
              <w:widowControl w:val="0"/>
            </w:pPr>
            <w:r w:rsidRPr="001017DE">
              <w:t xml:space="preserve">2.3. Apibūdinti </w:t>
            </w:r>
            <w:proofErr w:type="spellStart"/>
            <w:r w:rsidRPr="001017DE">
              <w:t>klaustrofobiją</w:t>
            </w:r>
            <w:proofErr w:type="spellEnd"/>
            <w:r w:rsidRPr="001017DE">
              <w:t xml:space="preserve"> ir fizinį veiksnumą.</w:t>
            </w:r>
          </w:p>
        </w:tc>
        <w:tc>
          <w:tcPr>
            <w:tcW w:w="2834" w:type="pct"/>
          </w:tcPr>
          <w:p w:rsidR="00443805" w:rsidRPr="001017DE" w:rsidRDefault="00443805" w:rsidP="00FD732D">
            <w:pPr>
              <w:widowControl w:val="0"/>
              <w:rPr>
                <w:i/>
              </w:rPr>
            </w:pPr>
            <w:r w:rsidRPr="001017DE">
              <w:rPr>
                <w:b/>
              </w:rPr>
              <w:t xml:space="preserve">Tema. </w:t>
            </w:r>
            <w:proofErr w:type="spellStart"/>
            <w:r w:rsidRPr="001017DE">
              <w:rPr>
                <w:b/>
                <w:i/>
              </w:rPr>
              <w:t>Klaustrofobija</w:t>
            </w:r>
            <w:proofErr w:type="spellEnd"/>
            <w:r w:rsidRPr="001017DE">
              <w:rPr>
                <w:b/>
                <w:i/>
              </w:rPr>
              <w:t xml:space="preserve"> ir fizinis veiksnumas</w:t>
            </w:r>
          </w:p>
        </w:tc>
      </w:tr>
      <w:tr w:rsidR="001017DE" w:rsidRPr="001017DE" w:rsidTr="00CE7D14">
        <w:trPr>
          <w:trHeight w:val="57"/>
          <w:jc w:val="center"/>
        </w:trPr>
        <w:tc>
          <w:tcPr>
            <w:tcW w:w="947" w:type="pct"/>
            <w:vMerge w:val="restart"/>
          </w:tcPr>
          <w:p w:rsidR="00443805" w:rsidRPr="001017DE" w:rsidRDefault="00443805" w:rsidP="00FD732D">
            <w:pPr>
              <w:pStyle w:val="NoSpacing"/>
              <w:widowControl w:val="0"/>
            </w:pPr>
            <w:r w:rsidRPr="001017DE">
              <w:t>3. Taikyti socialinės psichologijos pagrindus.</w:t>
            </w:r>
          </w:p>
        </w:tc>
        <w:tc>
          <w:tcPr>
            <w:tcW w:w="1219" w:type="pct"/>
          </w:tcPr>
          <w:p w:rsidR="00443805" w:rsidRPr="001017DE" w:rsidRDefault="00CE7D14" w:rsidP="00FD732D">
            <w:pPr>
              <w:widowControl w:val="0"/>
            </w:pPr>
            <w:r>
              <w:t>3.1. Apibūdinti atsakomybę.</w:t>
            </w:r>
          </w:p>
        </w:tc>
        <w:tc>
          <w:tcPr>
            <w:tcW w:w="2834" w:type="pct"/>
          </w:tcPr>
          <w:p w:rsidR="00443805" w:rsidRPr="001017DE" w:rsidRDefault="00443805" w:rsidP="00FD732D">
            <w:pPr>
              <w:widowControl w:val="0"/>
              <w:rPr>
                <w:i/>
              </w:rPr>
            </w:pPr>
            <w:r w:rsidRPr="001017DE">
              <w:rPr>
                <w:b/>
              </w:rPr>
              <w:t xml:space="preserve">Tema. </w:t>
            </w:r>
            <w:r w:rsidR="000310D4" w:rsidRPr="001017DE">
              <w:rPr>
                <w:b/>
                <w:i/>
              </w:rPr>
              <w:t>Atsakomybė: individuali ir grupinė</w:t>
            </w:r>
          </w:p>
        </w:tc>
      </w:tr>
      <w:tr w:rsidR="001017DE" w:rsidRPr="001017DE" w:rsidTr="00CE7D14">
        <w:trPr>
          <w:trHeight w:val="57"/>
          <w:jc w:val="center"/>
        </w:trPr>
        <w:tc>
          <w:tcPr>
            <w:tcW w:w="947" w:type="pct"/>
            <w:vMerge/>
          </w:tcPr>
          <w:p w:rsidR="00443805" w:rsidRPr="001017DE" w:rsidRDefault="00443805" w:rsidP="00FD732D">
            <w:pPr>
              <w:pStyle w:val="NoSpacing"/>
              <w:widowControl w:val="0"/>
            </w:pPr>
          </w:p>
        </w:tc>
        <w:tc>
          <w:tcPr>
            <w:tcW w:w="1219" w:type="pct"/>
          </w:tcPr>
          <w:p w:rsidR="00443805" w:rsidRPr="001017DE" w:rsidRDefault="00443805" w:rsidP="00FD732D">
            <w:pPr>
              <w:widowControl w:val="0"/>
            </w:pPr>
            <w:r w:rsidRPr="001017DE">
              <w:t>3.2. Apibūdinti motyvaciją ir jos praradimą.</w:t>
            </w:r>
          </w:p>
        </w:tc>
        <w:tc>
          <w:tcPr>
            <w:tcW w:w="2834" w:type="pct"/>
          </w:tcPr>
          <w:p w:rsidR="00443805" w:rsidRPr="001017DE" w:rsidRDefault="00443805" w:rsidP="00FD732D">
            <w:pPr>
              <w:widowControl w:val="0"/>
            </w:pPr>
            <w:r w:rsidRPr="001017DE">
              <w:rPr>
                <w:b/>
              </w:rPr>
              <w:t xml:space="preserve">Tema. </w:t>
            </w:r>
            <w:r w:rsidR="000310D4" w:rsidRPr="001017DE">
              <w:rPr>
                <w:b/>
                <w:i/>
              </w:rPr>
              <w:t>Motyvacija ir motyvacijos praradimas</w:t>
            </w:r>
          </w:p>
        </w:tc>
      </w:tr>
      <w:tr w:rsidR="001017DE" w:rsidRPr="001017DE" w:rsidTr="00CE7D14">
        <w:trPr>
          <w:trHeight w:val="57"/>
          <w:jc w:val="center"/>
        </w:trPr>
        <w:tc>
          <w:tcPr>
            <w:tcW w:w="947" w:type="pct"/>
            <w:vMerge/>
          </w:tcPr>
          <w:p w:rsidR="00443805" w:rsidRPr="001017DE" w:rsidRDefault="00443805" w:rsidP="00FD732D">
            <w:pPr>
              <w:pStyle w:val="NoSpacing"/>
              <w:widowControl w:val="0"/>
            </w:pPr>
          </w:p>
        </w:tc>
        <w:tc>
          <w:tcPr>
            <w:tcW w:w="1219" w:type="pct"/>
          </w:tcPr>
          <w:p w:rsidR="00443805" w:rsidRPr="001017DE" w:rsidRDefault="00443805" w:rsidP="00FD732D">
            <w:pPr>
              <w:widowControl w:val="0"/>
            </w:pPr>
            <w:r w:rsidRPr="001017DE">
              <w:t>3.3. Apibūdinti grupinį spaudimą.</w:t>
            </w:r>
          </w:p>
        </w:tc>
        <w:tc>
          <w:tcPr>
            <w:tcW w:w="2834" w:type="pct"/>
          </w:tcPr>
          <w:p w:rsidR="00443805" w:rsidRPr="001017DE" w:rsidRDefault="00443805" w:rsidP="00FD732D">
            <w:pPr>
              <w:widowControl w:val="0"/>
              <w:rPr>
                <w:i/>
              </w:rPr>
            </w:pPr>
            <w:r w:rsidRPr="001017DE">
              <w:rPr>
                <w:b/>
              </w:rPr>
              <w:t xml:space="preserve">Tema. </w:t>
            </w:r>
            <w:r w:rsidR="000310D4" w:rsidRPr="001017DE">
              <w:rPr>
                <w:b/>
                <w:i/>
              </w:rPr>
              <w:t>Grupinis spaudimas</w:t>
            </w:r>
          </w:p>
        </w:tc>
      </w:tr>
      <w:tr w:rsidR="001017DE" w:rsidRPr="001017DE" w:rsidTr="00CE7D14">
        <w:trPr>
          <w:trHeight w:val="57"/>
          <w:jc w:val="center"/>
        </w:trPr>
        <w:tc>
          <w:tcPr>
            <w:tcW w:w="947" w:type="pct"/>
            <w:vMerge/>
          </w:tcPr>
          <w:p w:rsidR="00443805" w:rsidRPr="001017DE" w:rsidRDefault="00443805" w:rsidP="00FD732D">
            <w:pPr>
              <w:pStyle w:val="NoSpacing"/>
              <w:widowControl w:val="0"/>
            </w:pPr>
          </w:p>
        </w:tc>
        <w:tc>
          <w:tcPr>
            <w:tcW w:w="1219" w:type="pct"/>
          </w:tcPr>
          <w:p w:rsidR="00443805" w:rsidRPr="001017DE" w:rsidRDefault="00443805" w:rsidP="00FD732D">
            <w:pPr>
              <w:widowControl w:val="0"/>
            </w:pPr>
            <w:r w:rsidRPr="001017DE">
              <w:t>3.4. Įvardyti kultūrinius aspektus.</w:t>
            </w:r>
          </w:p>
        </w:tc>
        <w:tc>
          <w:tcPr>
            <w:tcW w:w="2834" w:type="pct"/>
          </w:tcPr>
          <w:p w:rsidR="00443805" w:rsidRPr="001017DE" w:rsidRDefault="00443805" w:rsidP="00FD732D">
            <w:pPr>
              <w:widowControl w:val="0"/>
              <w:rPr>
                <w:i/>
              </w:rPr>
            </w:pPr>
            <w:r w:rsidRPr="001017DE">
              <w:rPr>
                <w:b/>
              </w:rPr>
              <w:t xml:space="preserve">Tema. </w:t>
            </w:r>
            <w:r w:rsidR="000310D4" w:rsidRPr="001017DE">
              <w:rPr>
                <w:b/>
                <w:i/>
              </w:rPr>
              <w:t>Kultūriniai aspektai</w:t>
            </w:r>
          </w:p>
        </w:tc>
      </w:tr>
      <w:tr w:rsidR="001017DE" w:rsidRPr="001017DE" w:rsidTr="00CE7D14">
        <w:trPr>
          <w:trHeight w:val="57"/>
          <w:jc w:val="center"/>
        </w:trPr>
        <w:tc>
          <w:tcPr>
            <w:tcW w:w="947" w:type="pct"/>
            <w:vMerge/>
          </w:tcPr>
          <w:p w:rsidR="00443805" w:rsidRPr="001017DE" w:rsidRDefault="00443805" w:rsidP="00FD732D">
            <w:pPr>
              <w:pStyle w:val="NoSpacing"/>
              <w:widowControl w:val="0"/>
            </w:pPr>
          </w:p>
        </w:tc>
        <w:tc>
          <w:tcPr>
            <w:tcW w:w="1219" w:type="pct"/>
          </w:tcPr>
          <w:p w:rsidR="00443805" w:rsidRPr="001017DE" w:rsidRDefault="00443805" w:rsidP="00FD732D">
            <w:pPr>
              <w:widowControl w:val="0"/>
            </w:pPr>
            <w:r w:rsidRPr="001017DE">
              <w:t>3.5. Apibūdinti komandinį darbą.</w:t>
            </w:r>
          </w:p>
        </w:tc>
        <w:tc>
          <w:tcPr>
            <w:tcW w:w="2834" w:type="pct"/>
          </w:tcPr>
          <w:p w:rsidR="00443805" w:rsidRPr="001017DE" w:rsidRDefault="00443805" w:rsidP="00FD732D">
            <w:pPr>
              <w:widowControl w:val="0"/>
              <w:rPr>
                <w:i/>
              </w:rPr>
            </w:pPr>
            <w:r w:rsidRPr="001017DE">
              <w:rPr>
                <w:b/>
              </w:rPr>
              <w:t xml:space="preserve">Tema. </w:t>
            </w:r>
            <w:r w:rsidR="000310D4" w:rsidRPr="001017DE">
              <w:rPr>
                <w:b/>
                <w:i/>
              </w:rPr>
              <w:t>Komandinis darbas</w:t>
            </w:r>
          </w:p>
        </w:tc>
      </w:tr>
      <w:tr w:rsidR="001017DE" w:rsidRPr="001017DE" w:rsidTr="00CE7D14">
        <w:trPr>
          <w:trHeight w:val="57"/>
          <w:jc w:val="center"/>
        </w:trPr>
        <w:tc>
          <w:tcPr>
            <w:tcW w:w="947" w:type="pct"/>
            <w:vMerge/>
          </w:tcPr>
          <w:p w:rsidR="00443805" w:rsidRPr="001017DE" w:rsidRDefault="00443805" w:rsidP="00FD732D">
            <w:pPr>
              <w:pStyle w:val="NoSpacing"/>
              <w:widowControl w:val="0"/>
            </w:pPr>
          </w:p>
        </w:tc>
        <w:tc>
          <w:tcPr>
            <w:tcW w:w="1219" w:type="pct"/>
          </w:tcPr>
          <w:p w:rsidR="00443805" w:rsidRPr="001017DE" w:rsidRDefault="00443805" w:rsidP="00FD732D">
            <w:pPr>
              <w:pStyle w:val="NoSpacing"/>
              <w:widowControl w:val="0"/>
            </w:pPr>
            <w:r w:rsidRPr="001017DE">
              <w:t>3.6. Apibūdinti vadybą, kontrolę ir lyderystę.</w:t>
            </w:r>
          </w:p>
        </w:tc>
        <w:tc>
          <w:tcPr>
            <w:tcW w:w="2834" w:type="pct"/>
          </w:tcPr>
          <w:p w:rsidR="00443805" w:rsidRPr="001017DE" w:rsidRDefault="00443805" w:rsidP="00FD732D">
            <w:pPr>
              <w:widowControl w:val="0"/>
              <w:rPr>
                <w:i/>
              </w:rPr>
            </w:pPr>
            <w:r w:rsidRPr="001017DE">
              <w:rPr>
                <w:b/>
              </w:rPr>
              <w:t xml:space="preserve">Tema. </w:t>
            </w:r>
            <w:r w:rsidR="000310D4" w:rsidRPr="001017DE">
              <w:rPr>
                <w:b/>
                <w:i/>
              </w:rPr>
              <w:t>Vadyba, kontrolė ir lyderystė</w:t>
            </w:r>
          </w:p>
        </w:tc>
      </w:tr>
      <w:tr w:rsidR="001017DE" w:rsidRPr="001017DE" w:rsidTr="00CE7D14">
        <w:trPr>
          <w:trHeight w:val="57"/>
          <w:jc w:val="center"/>
        </w:trPr>
        <w:tc>
          <w:tcPr>
            <w:tcW w:w="947" w:type="pct"/>
            <w:vMerge w:val="restart"/>
          </w:tcPr>
          <w:p w:rsidR="000310D4" w:rsidRPr="001017DE" w:rsidRDefault="000310D4" w:rsidP="00FD732D">
            <w:pPr>
              <w:pStyle w:val="NoSpacing"/>
              <w:widowControl w:val="0"/>
            </w:pPr>
            <w:r w:rsidRPr="001017DE">
              <w:t>4. Apibūdinti žmogaus galimybėms poveikį turinčius veiksnius.</w:t>
            </w:r>
          </w:p>
        </w:tc>
        <w:tc>
          <w:tcPr>
            <w:tcW w:w="1219" w:type="pct"/>
          </w:tcPr>
          <w:p w:rsidR="000310D4" w:rsidRPr="001017DE" w:rsidRDefault="000310D4" w:rsidP="00FD732D">
            <w:pPr>
              <w:widowControl w:val="0"/>
            </w:pPr>
            <w:r w:rsidRPr="001017DE">
              <w:t>4.1. Apibūdinti žmogaus fizinę sveikatą ir jai įtaką darančius veiksnius.</w:t>
            </w:r>
          </w:p>
        </w:tc>
        <w:tc>
          <w:tcPr>
            <w:tcW w:w="2834" w:type="pct"/>
          </w:tcPr>
          <w:p w:rsidR="000310D4" w:rsidRPr="001017DE" w:rsidRDefault="000310D4" w:rsidP="00FD732D">
            <w:pPr>
              <w:widowControl w:val="0"/>
              <w:rPr>
                <w:b/>
                <w:i/>
              </w:rPr>
            </w:pPr>
            <w:r w:rsidRPr="001017DE">
              <w:rPr>
                <w:b/>
              </w:rPr>
              <w:t xml:space="preserve">Tema. </w:t>
            </w:r>
            <w:r w:rsidRPr="001017DE">
              <w:rPr>
                <w:b/>
                <w:i/>
              </w:rPr>
              <w:t>Fizinė būklė ir sveikata</w:t>
            </w:r>
          </w:p>
          <w:p w:rsidR="000310D4" w:rsidRPr="001017DE" w:rsidRDefault="000310D4" w:rsidP="00FD732D">
            <w:pPr>
              <w:widowControl w:val="0"/>
              <w:rPr>
                <w:b/>
              </w:rPr>
            </w:pPr>
            <w:proofErr w:type="spellStart"/>
            <w:r w:rsidRPr="001017DE">
              <w:rPr>
                <w:b/>
              </w:rPr>
              <w:t>Tama</w:t>
            </w:r>
            <w:proofErr w:type="spellEnd"/>
            <w:r w:rsidRPr="001017DE">
              <w:rPr>
                <w:b/>
              </w:rPr>
              <w:t xml:space="preserve">. </w:t>
            </w:r>
            <w:proofErr w:type="spellStart"/>
            <w:r w:rsidRPr="001017DE">
              <w:rPr>
                <w:b/>
                <w:i/>
              </w:rPr>
              <w:t>Įtamap</w:t>
            </w:r>
            <w:proofErr w:type="spellEnd"/>
            <w:r w:rsidRPr="001017DE">
              <w:rPr>
                <w:b/>
                <w:i/>
              </w:rPr>
              <w:t>: šeimoje ir darbe</w:t>
            </w:r>
          </w:p>
        </w:tc>
      </w:tr>
      <w:tr w:rsidR="001017DE" w:rsidRPr="001017DE" w:rsidTr="00CE7D14">
        <w:trPr>
          <w:trHeight w:val="57"/>
          <w:jc w:val="center"/>
        </w:trPr>
        <w:tc>
          <w:tcPr>
            <w:tcW w:w="947" w:type="pct"/>
            <w:vMerge/>
          </w:tcPr>
          <w:p w:rsidR="000310D4" w:rsidRPr="001017DE" w:rsidRDefault="000310D4" w:rsidP="00FD732D">
            <w:pPr>
              <w:pStyle w:val="NoSpacing"/>
              <w:widowControl w:val="0"/>
            </w:pPr>
          </w:p>
        </w:tc>
        <w:tc>
          <w:tcPr>
            <w:tcW w:w="1219" w:type="pct"/>
          </w:tcPr>
          <w:p w:rsidR="000310D4" w:rsidRPr="001017DE" w:rsidRDefault="000310D4" w:rsidP="00FD732D">
            <w:pPr>
              <w:widowControl w:val="0"/>
            </w:pPr>
            <w:r w:rsidRPr="001017DE">
              <w:t>4.2. Apibūdinti su darbu susijusius veiksnius, darančius įtaką žmogui.</w:t>
            </w:r>
          </w:p>
        </w:tc>
        <w:tc>
          <w:tcPr>
            <w:tcW w:w="2834" w:type="pct"/>
          </w:tcPr>
          <w:p w:rsidR="000310D4" w:rsidRPr="001017DE" w:rsidRDefault="000310D4" w:rsidP="00FD732D">
            <w:pPr>
              <w:widowControl w:val="0"/>
              <w:rPr>
                <w:b/>
                <w:i/>
              </w:rPr>
            </w:pPr>
            <w:r w:rsidRPr="001017DE">
              <w:rPr>
                <w:b/>
              </w:rPr>
              <w:t xml:space="preserve">Tema. </w:t>
            </w:r>
            <w:r w:rsidRPr="001017DE">
              <w:rPr>
                <w:b/>
                <w:i/>
              </w:rPr>
              <w:t>Laiko stoka ir terminai</w:t>
            </w:r>
          </w:p>
          <w:p w:rsidR="000310D4" w:rsidRPr="001017DE" w:rsidRDefault="000310D4" w:rsidP="00FD732D">
            <w:pPr>
              <w:widowControl w:val="0"/>
              <w:rPr>
                <w:b/>
              </w:rPr>
            </w:pPr>
            <w:r w:rsidRPr="001017DE">
              <w:rPr>
                <w:b/>
              </w:rPr>
              <w:t>Tema.</w:t>
            </w:r>
            <w:r w:rsidRPr="001017DE">
              <w:rPr>
                <w:b/>
                <w:i/>
              </w:rPr>
              <w:t xml:space="preserve"> Darbo krūvis: per didelis ir per mažas</w:t>
            </w:r>
          </w:p>
          <w:p w:rsidR="000310D4" w:rsidRPr="001017DE" w:rsidRDefault="000310D4" w:rsidP="00FD732D">
            <w:pPr>
              <w:widowControl w:val="0"/>
              <w:rPr>
                <w:i/>
              </w:rPr>
            </w:pPr>
            <w:r w:rsidRPr="001017DE">
              <w:rPr>
                <w:b/>
              </w:rPr>
              <w:t xml:space="preserve">Tema. </w:t>
            </w:r>
            <w:r w:rsidRPr="001017DE">
              <w:rPr>
                <w:b/>
                <w:i/>
              </w:rPr>
              <w:t>Miegas ir nuovargis, pamaininis darbas</w:t>
            </w:r>
          </w:p>
        </w:tc>
      </w:tr>
      <w:tr w:rsidR="001017DE" w:rsidRPr="001017DE" w:rsidTr="00CE7D14">
        <w:trPr>
          <w:trHeight w:val="57"/>
          <w:jc w:val="center"/>
        </w:trPr>
        <w:tc>
          <w:tcPr>
            <w:tcW w:w="947" w:type="pct"/>
            <w:vMerge/>
          </w:tcPr>
          <w:p w:rsidR="000310D4" w:rsidRPr="001017DE" w:rsidRDefault="000310D4" w:rsidP="00FD732D">
            <w:pPr>
              <w:pStyle w:val="NoSpacing"/>
              <w:widowControl w:val="0"/>
            </w:pPr>
          </w:p>
        </w:tc>
        <w:tc>
          <w:tcPr>
            <w:tcW w:w="1219" w:type="pct"/>
          </w:tcPr>
          <w:p w:rsidR="000310D4" w:rsidRPr="001017DE" w:rsidRDefault="000310D4" w:rsidP="00FD732D">
            <w:pPr>
              <w:pStyle w:val="NoSpacing"/>
              <w:widowControl w:val="0"/>
            </w:pPr>
            <w:r w:rsidRPr="001017DE">
              <w:t xml:space="preserve">4.3. Apibūdinti piktnaudžiavimo alkoholiu, vaistais, narkotikais </w:t>
            </w:r>
            <w:r w:rsidRPr="001017DE">
              <w:lastRenderedPageBreak/>
              <w:t>daromą įtaką žmogui.</w:t>
            </w:r>
          </w:p>
        </w:tc>
        <w:tc>
          <w:tcPr>
            <w:tcW w:w="2834" w:type="pct"/>
          </w:tcPr>
          <w:p w:rsidR="000310D4" w:rsidRPr="001017DE" w:rsidRDefault="000310D4" w:rsidP="00FD732D">
            <w:pPr>
              <w:widowControl w:val="0"/>
              <w:rPr>
                <w:i/>
              </w:rPr>
            </w:pPr>
            <w:r w:rsidRPr="001017DE">
              <w:rPr>
                <w:b/>
              </w:rPr>
              <w:lastRenderedPageBreak/>
              <w:t xml:space="preserve">Tema. </w:t>
            </w:r>
            <w:r w:rsidRPr="001017DE">
              <w:rPr>
                <w:b/>
                <w:i/>
              </w:rPr>
              <w:t>Piktnaudžiavimas alkoholiu, vaistais, narkotikais</w:t>
            </w:r>
          </w:p>
        </w:tc>
      </w:tr>
      <w:tr w:rsidR="001017DE" w:rsidRPr="001017DE" w:rsidTr="00CE7D14">
        <w:trPr>
          <w:trHeight w:val="57"/>
          <w:jc w:val="center"/>
        </w:trPr>
        <w:tc>
          <w:tcPr>
            <w:tcW w:w="947" w:type="pct"/>
          </w:tcPr>
          <w:p w:rsidR="000310D4" w:rsidRPr="001017DE" w:rsidRDefault="000310D4" w:rsidP="00FD732D">
            <w:pPr>
              <w:pStyle w:val="NoSpacing"/>
              <w:widowControl w:val="0"/>
            </w:pPr>
            <w:r w:rsidRPr="001017DE">
              <w:t>5. Apibūdinti fizinę aplinką.</w:t>
            </w:r>
          </w:p>
        </w:tc>
        <w:tc>
          <w:tcPr>
            <w:tcW w:w="1219" w:type="pct"/>
          </w:tcPr>
          <w:p w:rsidR="000310D4" w:rsidRPr="001017DE" w:rsidRDefault="000310D4" w:rsidP="00FD732D">
            <w:pPr>
              <w:pStyle w:val="NoSpacing"/>
              <w:widowControl w:val="0"/>
            </w:pPr>
            <w:r w:rsidRPr="001017DE">
              <w:t>5.1. Apibūdinti fizinės aplinkos veiksnius, darančius įtaką žmogui.</w:t>
            </w:r>
          </w:p>
        </w:tc>
        <w:tc>
          <w:tcPr>
            <w:tcW w:w="2834" w:type="pct"/>
          </w:tcPr>
          <w:p w:rsidR="000310D4" w:rsidRPr="001017DE" w:rsidRDefault="000310D4" w:rsidP="00FD732D">
            <w:pPr>
              <w:widowControl w:val="0"/>
              <w:rPr>
                <w:b/>
              </w:rPr>
            </w:pPr>
            <w:r w:rsidRPr="001017DE">
              <w:rPr>
                <w:b/>
              </w:rPr>
              <w:t xml:space="preserve">Tema. </w:t>
            </w:r>
            <w:r w:rsidRPr="001017DE">
              <w:rPr>
                <w:b/>
                <w:i/>
              </w:rPr>
              <w:t>Triukšmas ir kenksmingos dujos</w:t>
            </w:r>
          </w:p>
          <w:p w:rsidR="000310D4" w:rsidRPr="001017DE" w:rsidRDefault="000310D4" w:rsidP="00FD732D">
            <w:pPr>
              <w:widowControl w:val="0"/>
              <w:rPr>
                <w:b/>
                <w:i/>
              </w:rPr>
            </w:pPr>
            <w:r w:rsidRPr="001017DE">
              <w:rPr>
                <w:b/>
              </w:rPr>
              <w:t xml:space="preserve">Tema. </w:t>
            </w:r>
            <w:r w:rsidRPr="001017DE">
              <w:rPr>
                <w:b/>
                <w:i/>
              </w:rPr>
              <w:t>Apšvietimas</w:t>
            </w:r>
          </w:p>
          <w:p w:rsidR="000310D4" w:rsidRPr="001017DE" w:rsidRDefault="000310D4" w:rsidP="00FD732D">
            <w:pPr>
              <w:widowControl w:val="0"/>
              <w:rPr>
                <w:b/>
              </w:rPr>
            </w:pPr>
            <w:r w:rsidRPr="001017DE">
              <w:rPr>
                <w:b/>
              </w:rPr>
              <w:t xml:space="preserve">Tema. </w:t>
            </w:r>
            <w:r w:rsidRPr="001017DE">
              <w:rPr>
                <w:b/>
                <w:i/>
              </w:rPr>
              <w:t>Klimatas ir temperatūra</w:t>
            </w:r>
          </w:p>
          <w:p w:rsidR="000310D4" w:rsidRPr="001017DE" w:rsidRDefault="000310D4" w:rsidP="00FD732D">
            <w:pPr>
              <w:widowControl w:val="0"/>
              <w:rPr>
                <w:b/>
              </w:rPr>
            </w:pPr>
            <w:r w:rsidRPr="001017DE">
              <w:rPr>
                <w:b/>
              </w:rPr>
              <w:t xml:space="preserve">Tema. </w:t>
            </w:r>
            <w:r w:rsidRPr="001017DE">
              <w:rPr>
                <w:b/>
                <w:i/>
              </w:rPr>
              <w:t>Judėjimas ir virpesiai</w:t>
            </w:r>
          </w:p>
          <w:p w:rsidR="000310D4" w:rsidRPr="001017DE" w:rsidRDefault="000310D4" w:rsidP="00FD732D">
            <w:pPr>
              <w:widowControl w:val="0"/>
              <w:rPr>
                <w:i/>
              </w:rPr>
            </w:pPr>
            <w:r w:rsidRPr="001017DE">
              <w:rPr>
                <w:b/>
              </w:rPr>
              <w:t xml:space="preserve">Tema. </w:t>
            </w:r>
            <w:r w:rsidRPr="001017DE">
              <w:rPr>
                <w:b/>
                <w:i/>
              </w:rPr>
              <w:t>Darbinė aplinka</w:t>
            </w:r>
          </w:p>
        </w:tc>
      </w:tr>
      <w:tr w:rsidR="001017DE" w:rsidRPr="001017DE" w:rsidTr="00CE7D14">
        <w:trPr>
          <w:trHeight w:val="57"/>
          <w:jc w:val="center"/>
        </w:trPr>
        <w:tc>
          <w:tcPr>
            <w:tcW w:w="947" w:type="pct"/>
          </w:tcPr>
          <w:p w:rsidR="000310D4" w:rsidRPr="001017DE" w:rsidRDefault="000310D4" w:rsidP="00FD732D">
            <w:pPr>
              <w:pStyle w:val="NoSpacing"/>
              <w:widowControl w:val="0"/>
            </w:pPr>
            <w:r w:rsidRPr="001017DE">
              <w:t>6. Apibūdinti darbo užduotis.</w:t>
            </w:r>
          </w:p>
        </w:tc>
        <w:tc>
          <w:tcPr>
            <w:tcW w:w="1219" w:type="pct"/>
          </w:tcPr>
          <w:p w:rsidR="000310D4" w:rsidRPr="001017DE" w:rsidRDefault="000310D4" w:rsidP="00FD732D">
            <w:pPr>
              <w:pStyle w:val="NoSpacing"/>
              <w:widowControl w:val="0"/>
            </w:pPr>
            <w:r w:rsidRPr="001017DE">
              <w:t>6.1. Apibūdinti darbo užduotis, darančias įtaką žmogui.</w:t>
            </w:r>
          </w:p>
        </w:tc>
        <w:tc>
          <w:tcPr>
            <w:tcW w:w="2834" w:type="pct"/>
          </w:tcPr>
          <w:p w:rsidR="000310D4" w:rsidRPr="001017DE" w:rsidRDefault="000310D4" w:rsidP="00FD732D">
            <w:pPr>
              <w:widowControl w:val="0"/>
              <w:rPr>
                <w:b/>
                <w:i/>
              </w:rPr>
            </w:pPr>
            <w:r w:rsidRPr="001017DE">
              <w:rPr>
                <w:b/>
              </w:rPr>
              <w:t xml:space="preserve">Tema. </w:t>
            </w:r>
            <w:r w:rsidRPr="001017DE">
              <w:rPr>
                <w:b/>
                <w:i/>
              </w:rPr>
              <w:t>Fizinis darbas</w:t>
            </w:r>
          </w:p>
          <w:p w:rsidR="000310D4" w:rsidRPr="001017DE" w:rsidRDefault="000310D4" w:rsidP="00FD732D">
            <w:pPr>
              <w:widowControl w:val="0"/>
              <w:rPr>
                <w:b/>
                <w:i/>
              </w:rPr>
            </w:pPr>
            <w:r w:rsidRPr="001017DE">
              <w:rPr>
                <w:b/>
              </w:rPr>
              <w:t xml:space="preserve">Tema. </w:t>
            </w:r>
            <w:r w:rsidRPr="001017DE">
              <w:rPr>
                <w:b/>
                <w:i/>
              </w:rPr>
              <w:t>Monotoniškos užduotys</w:t>
            </w:r>
          </w:p>
          <w:p w:rsidR="000310D4" w:rsidRPr="001017DE" w:rsidRDefault="000310D4" w:rsidP="00FD732D">
            <w:pPr>
              <w:widowControl w:val="0"/>
              <w:rPr>
                <w:b/>
                <w:i/>
              </w:rPr>
            </w:pPr>
            <w:r w:rsidRPr="001017DE">
              <w:rPr>
                <w:b/>
              </w:rPr>
              <w:t xml:space="preserve">Tema. </w:t>
            </w:r>
            <w:r w:rsidRPr="001017DE">
              <w:rPr>
                <w:b/>
                <w:i/>
              </w:rPr>
              <w:t>Vizualinis tikrinimas</w:t>
            </w:r>
          </w:p>
          <w:p w:rsidR="000310D4" w:rsidRPr="001017DE" w:rsidRDefault="000310D4" w:rsidP="00FD732D">
            <w:pPr>
              <w:widowControl w:val="0"/>
            </w:pPr>
            <w:r w:rsidRPr="001017DE">
              <w:rPr>
                <w:b/>
              </w:rPr>
              <w:t xml:space="preserve">Tema. </w:t>
            </w:r>
            <w:r w:rsidRPr="001017DE">
              <w:rPr>
                <w:b/>
                <w:i/>
              </w:rPr>
              <w:t>Sudėtingos sistemos</w:t>
            </w:r>
          </w:p>
        </w:tc>
      </w:tr>
      <w:tr w:rsidR="001017DE" w:rsidRPr="001017DE" w:rsidTr="00CE7D14">
        <w:trPr>
          <w:trHeight w:val="57"/>
          <w:jc w:val="center"/>
        </w:trPr>
        <w:tc>
          <w:tcPr>
            <w:tcW w:w="947" w:type="pct"/>
            <w:vMerge w:val="restart"/>
          </w:tcPr>
          <w:p w:rsidR="000310D4" w:rsidRPr="001017DE" w:rsidRDefault="000310D4" w:rsidP="00FD732D">
            <w:pPr>
              <w:widowControl w:val="0"/>
            </w:pPr>
            <w:r w:rsidRPr="001017DE">
              <w:t>7. Bendrauti komandoje ir</w:t>
            </w:r>
            <w:r w:rsidR="00CE7D14">
              <w:t xml:space="preserve"> </w:t>
            </w:r>
            <w:r w:rsidRPr="001017DE">
              <w:t>tarp komandų.</w:t>
            </w:r>
          </w:p>
        </w:tc>
        <w:tc>
          <w:tcPr>
            <w:tcW w:w="1219" w:type="pct"/>
          </w:tcPr>
          <w:p w:rsidR="000310D4" w:rsidRPr="001017DE" w:rsidRDefault="000310D4" w:rsidP="00FD732D">
            <w:pPr>
              <w:widowControl w:val="0"/>
            </w:pPr>
            <w:r w:rsidRPr="001017DE">
              <w:t>7.1. Apibūdinti bendradarbiavimą komandoje ir tarp komandų.</w:t>
            </w:r>
          </w:p>
        </w:tc>
        <w:tc>
          <w:tcPr>
            <w:tcW w:w="2834" w:type="pct"/>
          </w:tcPr>
          <w:p w:rsidR="000310D4" w:rsidRPr="001017DE" w:rsidRDefault="000310D4" w:rsidP="00FD732D">
            <w:pPr>
              <w:widowControl w:val="0"/>
              <w:rPr>
                <w:b/>
              </w:rPr>
            </w:pPr>
            <w:r w:rsidRPr="001017DE">
              <w:rPr>
                <w:b/>
              </w:rPr>
              <w:t xml:space="preserve">Tema. </w:t>
            </w:r>
            <w:r w:rsidRPr="001017DE">
              <w:rPr>
                <w:b/>
                <w:i/>
              </w:rPr>
              <w:t>Komandoje ir tarp komandų</w:t>
            </w:r>
          </w:p>
          <w:p w:rsidR="000310D4" w:rsidRPr="001017DE" w:rsidRDefault="000310D4" w:rsidP="00FD732D">
            <w:pPr>
              <w:widowControl w:val="0"/>
              <w:rPr>
                <w:b/>
              </w:rPr>
            </w:pPr>
            <w:r w:rsidRPr="001017DE">
              <w:rPr>
                <w:b/>
              </w:rPr>
              <w:t xml:space="preserve">Tema. </w:t>
            </w:r>
            <w:r w:rsidRPr="001017DE">
              <w:rPr>
                <w:b/>
                <w:i/>
              </w:rPr>
              <w:t>Darbo protokolavimas ir registravimas</w:t>
            </w:r>
          </w:p>
          <w:p w:rsidR="000310D4" w:rsidRPr="001017DE" w:rsidRDefault="000310D4" w:rsidP="00FD732D">
            <w:pPr>
              <w:widowControl w:val="0"/>
              <w:rPr>
                <w:b/>
              </w:rPr>
            </w:pPr>
          </w:p>
        </w:tc>
      </w:tr>
      <w:tr w:rsidR="001017DE" w:rsidRPr="001017DE" w:rsidTr="00CE7D14">
        <w:trPr>
          <w:trHeight w:val="57"/>
          <w:jc w:val="center"/>
        </w:trPr>
        <w:tc>
          <w:tcPr>
            <w:tcW w:w="947" w:type="pct"/>
            <w:vMerge/>
          </w:tcPr>
          <w:p w:rsidR="000310D4" w:rsidRPr="001017DE" w:rsidRDefault="000310D4" w:rsidP="00FD732D">
            <w:pPr>
              <w:widowControl w:val="0"/>
            </w:pPr>
          </w:p>
        </w:tc>
        <w:tc>
          <w:tcPr>
            <w:tcW w:w="1219" w:type="pct"/>
          </w:tcPr>
          <w:p w:rsidR="000310D4" w:rsidRPr="001017DE" w:rsidRDefault="000310D4" w:rsidP="00FD732D">
            <w:pPr>
              <w:pStyle w:val="NoSpacing"/>
              <w:widowControl w:val="0"/>
            </w:pPr>
            <w:r w:rsidRPr="001017DE">
              <w:t>7.2. Perduoti informaciją.</w:t>
            </w:r>
          </w:p>
        </w:tc>
        <w:tc>
          <w:tcPr>
            <w:tcW w:w="2834" w:type="pct"/>
          </w:tcPr>
          <w:p w:rsidR="000310D4" w:rsidRPr="001017DE" w:rsidRDefault="000310D4" w:rsidP="00FD732D">
            <w:pPr>
              <w:widowControl w:val="0"/>
              <w:rPr>
                <w:b/>
              </w:rPr>
            </w:pPr>
            <w:r w:rsidRPr="001017DE">
              <w:rPr>
                <w:b/>
              </w:rPr>
              <w:t xml:space="preserve">Tema. </w:t>
            </w:r>
            <w:r w:rsidRPr="001017DE">
              <w:rPr>
                <w:b/>
                <w:i/>
              </w:rPr>
              <w:t>Aktualijos, nuolatinis informuotumas</w:t>
            </w:r>
          </w:p>
          <w:p w:rsidR="000310D4" w:rsidRPr="001017DE" w:rsidRDefault="000310D4" w:rsidP="00FD732D">
            <w:pPr>
              <w:widowControl w:val="0"/>
              <w:rPr>
                <w:b/>
              </w:rPr>
            </w:pPr>
            <w:r w:rsidRPr="001017DE">
              <w:rPr>
                <w:b/>
              </w:rPr>
              <w:t xml:space="preserve">Tema. </w:t>
            </w:r>
            <w:r w:rsidRPr="001017DE">
              <w:rPr>
                <w:b/>
                <w:i/>
              </w:rPr>
              <w:t>Informacijos skleidimas</w:t>
            </w:r>
          </w:p>
        </w:tc>
      </w:tr>
      <w:tr w:rsidR="001017DE" w:rsidRPr="001017DE" w:rsidTr="00CE7D14">
        <w:trPr>
          <w:trHeight w:val="57"/>
          <w:jc w:val="center"/>
        </w:trPr>
        <w:tc>
          <w:tcPr>
            <w:tcW w:w="947" w:type="pct"/>
          </w:tcPr>
          <w:p w:rsidR="000310D4" w:rsidRPr="001017DE" w:rsidRDefault="000310D4" w:rsidP="00FD732D">
            <w:pPr>
              <w:widowControl w:val="0"/>
            </w:pPr>
            <w:r w:rsidRPr="001017DE">
              <w:t xml:space="preserve">8. </w:t>
            </w:r>
            <w:r w:rsidR="00094299" w:rsidRPr="001017DE">
              <w:t>Apibūdinti žmogaus klaidas.</w:t>
            </w:r>
          </w:p>
        </w:tc>
        <w:tc>
          <w:tcPr>
            <w:tcW w:w="1219" w:type="pct"/>
          </w:tcPr>
          <w:p w:rsidR="000310D4" w:rsidRPr="001017DE" w:rsidRDefault="00094299" w:rsidP="00FD732D">
            <w:pPr>
              <w:pStyle w:val="NoSpacing"/>
              <w:widowControl w:val="0"/>
            </w:pPr>
            <w:r w:rsidRPr="001017DE">
              <w:t>8.1. Apibūdinti klaidas, jų išvengimą ir pad</w:t>
            </w:r>
            <w:r w:rsidR="00CE7D14">
              <w:t>arinius, padarinių likvidavimą.</w:t>
            </w:r>
          </w:p>
        </w:tc>
        <w:tc>
          <w:tcPr>
            <w:tcW w:w="2834" w:type="pct"/>
          </w:tcPr>
          <w:p w:rsidR="000310D4" w:rsidRPr="001017DE" w:rsidRDefault="00094299" w:rsidP="00FD732D">
            <w:pPr>
              <w:widowControl w:val="0"/>
              <w:rPr>
                <w:b/>
                <w:i/>
              </w:rPr>
            </w:pPr>
            <w:r w:rsidRPr="001017DE">
              <w:rPr>
                <w:b/>
              </w:rPr>
              <w:t xml:space="preserve">Tema. </w:t>
            </w:r>
            <w:r w:rsidRPr="001017DE">
              <w:rPr>
                <w:b/>
                <w:i/>
              </w:rPr>
              <w:t>Klaidų modeliai ir teorijos</w:t>
            </w:r>
          </w:p>
          <w:p w:rsidR="00094299" w:rsidRPr="001017DE" w:rsidRDefault="00094299" w:rsidP="00FD732D">
            <w:pPr>
              <w:widowControl w:val="0"/>
              <w:rPr>
                <w:b/>
                <w:i/>
              </w:rPr>
            </w:pPr>
            <w:r w:rsidRPr="001017DE">
              <w:rPr>
                <w:b/>
              </w:rPr>
              <w:t xml:space="preserve">Tema. </w:t>
            </w:r>
            <w:r w:rsidRPr="001017DE">
              <w:rPr>
                <w:b/>
                <w:i/>
              </w:rPr>
              <w:t>Klaidos atliekant techninės priežiūros darbus</w:t>
            </w:r>
          </w:p>
          <w:p w:rsidR="00094299" w:rsidRPr="001017DE" w:rsidRDefault="00094299" w:rsidP="00FD732D">
            <w:pPr>
              <w:widowControl w:val="0"/>
              <w:rPr>
                <w:b/>
                <w:i/>
              </w:rPr>
            </w:pPr>
            <w:r w:rsidRPr="001017DE">
              <w:rPr>
                <w:b/>
              </w:rPr>
              <w:t xml:space="preserve">Tema. </w:t>
            </w:r>
            <w:r w:rsidRPr="001017DE">
              <w:rPr>
                <w:b/>
                <w:i/>
              </w:rPr>
              <w:t>Klaidų padariniai (t. y. nelaimingi atsitikimai)</w:t>
            </w:r>
          </w:p>
          <w:p w:rsidR="00094299" w:rsidRPr="001017DE" w:rsidRDefault="00094299" w:rsidP="00FD732D">
            <w:pPr>
              <w:widowControl w:val="0"/>
              <w:rPr>
                <w:b/>
              </w:rPr>
            </w:pPr>
            <w:r w:rsidRPr="001017DE">
              <w:rPr>
                <w:b/>
              </w:rPr>
              <w:t xml:space="preserve">Tema. </w:t>
            </w:r>
            <w:r w:rsidRPr="001017DE">
              <w:rPr>
                <w:b/>
                <w:i/>
              </w:rPr>
              <w:t>Klaidų išvengimas ir padarinių likvidavimas</w:t>
            </w:r>
          </w:p>
        </w:tc>
      </w:tr>
      <w:tr w:rsidR="001017DE" w:rsidRPr="001017DE" w:rsidTr="00CE7D14">
        <w:trPr>
          <w:trHeight w:val="57"/>
          <w:jc w:val="center"/>
        </w:trPr>
        <w:tc>
          <w:tcPr>
            <w:tcW w:w="947" w:type="pct"/>
            <w:vMerge w:val="restart"/>
          </w:tcPr>
          <w:p w:rsidR="00094299" w:rsidRPr="001017DE" w:rsidRDefault="00094299" w:rsidP="00FD732D">
            <w:pPr>
              <w:widowControl w:val="0"/>
            </w:pPr>
            <w:r w:rsidRPr="001017DE">
              <w:t>9. Apibūdinti pavojus darbo vietoje.</w:t>
            </w:r>
          </w:p>
        </w:tc>
        <w:tc>
          <w:tcPr>
            <w:tcW w:w="1219" w:type="pct"/>
          </w:tcPr>
          <w:p w:rsidR="00094299" w:rsidRPr="001017DE" w:rsidRDefault="00094299" w:rsidP="00FD732D">
            <w:pPr>
              <w:widowControl w:val="0"/>
            </w:pPr>
            <w:r w:rsidRPr="001017DE">
              <w:t>9.1. Atpažinti ir išvengti pavojaus.</w:t>
            </w:r>
          </w:p>
        </w:tc>
        <w:tc>
          <w:tcPr>
            <w:tcW w:w="2834" w:type="pct"/>
          </w:tcPr>
          <w:p w:rsidR="00094299" w:rsidRPr="001017DE" w:rsidRDefault="00094299" w:rsidP="00FD732D">
            <w:pPr>
              <w:widowControl w:val="0"/>
              <w:rPr>
                <w:b/>
                <w:i/>
              </w:rPr>
            </w:pPr>
            <w:r w:rsidRPr="001017DE">
              <w:rPr>
                <w:b/>
              </w:rPr>
              <w:t xml:space="preserve">Tema. </w:t>
            </w:r>
            <w:r w:rsidRPr="001017DE">
              <w:rPr>
                <w:b/>
                <w:i/>
              </w:rPr>
              <w:t>Pavojaus atpažinimas ir išvengimas</w:t>
            </w:r>
          </w:p>
        </w:tc>
      </w:tr>
      <w:tr w:rsidR="001017DE" w:rsidRPr="001017DE" w:rsidTr="00CE7D14">
        <w:trPr>
          <w:trHeight w:val="57"/>
          <w:jc w:val="center"/>
        </w:trPr>
        <w:tc>
          <w:tcPr>
            <w:tcW w:w="947" w:type="pct"/>
            <w:vMerge/>
          </w:tcPr>
          <w:p w:rsidR="00094299" w:rsidRPr="001017DE" w:rsidRDefault="00094299" w:rsidP="00FD732D">
            <w:pPr>
              <w:widowControl w:val="0"/>
            </w:pPr>
          </w:p>
        </w:tc>
        <w:tc>
          <w:tcPr>
            <w:tcW w:w="1219" w:type="pct"/>
          </w:tcPr>
          <w:p w:rsidR="00094299" w:rsidRPr="001017DE" w:rsidRDefault="00094299" w:rsidP="00FD732D">
            <w:pPr>
              <w:pStyle w:val="NoSpacing"/>
              <w:widowControl w:val="0"/>
            </w:pPr>
            <w:r w:rsidRPr="001017DE">
              <w:t>9.2. Pritaikyti reikiamus veiksmus nelaimingo atsitikimo atveju.</w:t>
            </w:r>
          </w:p>
        </w:tc>
        <w:tc>
          <w:tcPr>
            <w:tcW w:w="2834" w:type="pct"/>
          </w:tcPr>
          <w:p w:rsidR="00094299" w:rsidRPr="001017DE" w:rsidRDefault="00094299" w:rsidP="00FD732D">
            <w:pPr>
              <w:widowControl w:val="0"/>
              <w:rPr>
                <w:b/>
                <w:i/>
              </w:rPr>
            </w:pPr>
            <w:r w:rsidRPr="001017DE">
              <w:rPr>
                <w:b/>
              </w:rPr>
              <w:t xml:space="preserve">Tema. </w:t>
            </w:r>
            <w:r w:rsidRPr="001017DE">
              <w:rPr>
                <w:b/>
                <w:i/>
              </w:rPr>
              <w:t>Veiksmai nelaimingo atsitikimo atveju</w:t>
            </w:r>
          </w:p>
        </w:tc>
      </w:tr>
      <w:tr w:rsidR="001017DE" w:rsidRPr="001017DE" w:rsidTr="00CE7D14">
        <w:trPr>
          <w:trHeight w:val="57"/>
          <w:jc w:val="center"/>
        </w:trPr>
        <w:tc>
          <w:tcPr>
            <w:tcW w:w="947" w:type="pct"/>
          </w:tcPr>
          <w:p w:rsidR="00A34168" w:rsidRPr="001017DE" w:rsidRDefault="00077BE3" w:rsidP="00FD732D">
            <w:pPr>
              <w:pStyle w:val="NoSpacing"/>
              <w:widowControl w:val="0"/>
              <w:rPr>
                <w:highlight w:val="yellow"/>
              </w:rPr>
            </w:pPr>
            <w:r>
              <w:t>Mokymosi pasiekimų vertinimo kriterijai</w:t>
            </w:r>
          </w:p>
        </w:tc>
        <w:tc>
          <w:tcPr>
            <w:tcW w:w="4053" w:type="pct"/>
            <w:gridSpan w:val="2"/>
          </w:tcPr>
          <w:p w:rsidR="00A34168" w:rsidRPr="001017DE" w:rsidRDefault="00FD4255" w:rsidP="00FD732D">
            <w:pPr>
              <w:widowControl w:val="0"/>
              <w:rPr>
                <w:rFonts w:eastAsia="Calibri"/>
              </w:rPr>
            </w:pPr>
            <w:r w:rsidRPr="001017DE">
              <w:rPr>
                <w:rFonts w:eastAsia="Calibri"/>
              </w:rPr>
              <w:t xml:space="preserve">Mokinio pasiekimai vertinami standartinio egzamino metu. Modulio „Žmogiškųjų veiksnių valdymas“ egzamino metu </w:t>
            </w:r>
            <w:proofErr w:type="spellStart"/>
            <w:r w:rsidRPr="001017DE">
              <w:rPr>
                <w:rFonts w:eastAsia="Calibri"/>
              </w:rPr>
              <w:t>pateikiamami</w:t>
            </w:r>
            <w:proofErr w:type="spellEnd"/>
            <w:r w:rsidRPr="001017DE">
              <w:rPr>
                <w:rFonts w:eastAsia="Calibri"/>
              </w:rPr>
              <w:t xml:space="preserve"> 20 klausimų su atsakymo variantais, kuriems atsakyti skiriama 25 minučių ir vienas tekstinis klausimas, kuriam skiriama 20 minučių.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atspindėti modulyje išdėstytus dalykus. Modulio egzamino teigiamas įvertinimas pagal klausimus su atsakymų variantais yra 75</w:t>
            </w:r>
            <w:r w:rsidR="00FD732D">
              <w:rPr>
                <w:rFonts w:eastAsia="Calibri"/>
              </w:rPr>
              <w:t xml:space="preserve"> </w:t>
            </w:r>
            <w:r w:rsidRPr="001017DE">
              <w:rPr>
                <w:rFonts w:eastAsia="Calibri"/>
              </w:rPr>
              <w:t xml:space="preserve">%, </w:t>
            </w:r>
            <w:proofErr w:type="spellStart"/>
            <w:r w:rsidRPr="001017DE">
              <w:rPr>
                <w:rFonts w:eastAsia="Calibri"/>
              </w:rPr>
              <w:t>t.y</w:t>
            </w:r>
            <w:proofErr w:type="spellEnd"/>
            <w:r w:rsidRPr="001017DE">
              <w:rPr>
                <w:rFonts w:eastAsia="Calibri"/>
              </w:rPr>
              <w:t>. minimaliai reikia atsakyti teisingai į 15 iš 20 klausimų. Mokiniui draudžiama naudotis mokomąja literatūra. Sprendžiant, ar mokinys išlaikė egzaminą, neigiamų taškų sistemos naudoti neleidžiama.</w:t>
            </w:r>
          </w:p>
        </w:tc>
      </w:tr>
      <w:tr w:rsidR="001017DE" w:rsidRPr="001017DE" w:rsidTr="00CE7D14">
        <w:trPr>
          <w:trHeight w:val="57"/>
          <w:jc w:val="center"/>
        </w:trPr>
        <w:tc>
          <w:tcPr>
            <w:tcW w:w="947" w:type="pct"/>
          </w:tcPr>
          <w:p w:rsidR="00A34168" w:rsidRPr="001017DE" w:rsidRDefault="00A34168" w:rsidP="00FD732D">
            <w:pPr>
              <w:pStyle w:val="2vidutinistinklelis1"/>
              <w:widowControl w:val="0"/>
            </w:pPr>
            <w:r w:rsidRPr="001017DE">
              <w:t>Reikalavimai mokymui skirtiems metodiniams ir materialiesiems ištekliams</w:t>
            </w:r>
          </w:p>
        </w:tc>
        <w:tc>
          <w:tcPr>
            <w:tcW w:w="4053" w:type="pct"/>
            <w:gridSpan w:val="2"/>
          </w:tcPr>
          <w:p w:rsidR="00A34168" w:rsidRPr="001017DE" w:rsidRDefault="008B30C6" w:rsidP="00FD732D">
            <w:pPr>
              <w:widowControl w:val="0"/>
              <w:rPr>
                <w:rFonts w:eastAsia="Calibri"/>
                <w:i/>
              </w:rPr>
            </w:pPr>
            <w:r w:rsidRPr="001017DE">
              <w:rPr>
                <w:rFonts w:eastAsia="Calibri"/>
                <w:i/>
              </w:rPr>
              <w:t>Mokymo(si) medžiaga:</w:t>
            </w:r>
          </w:p>
          <w:p w:rsidR="008B30C6" w:rsidRPr="001017DE" w:rsidRDefault="008B30C6" w:rsidP="00FD732D">
            <w:pPr>
              <w:widowControl w:val="0"/>
              <w:numPr>
                <w:ilvl w:val="0"/>
                <w:numId w:val="9"/>
              </w:numPr>
              <w:ind w:left="0" w:firstLine="0"/>
              <w:rPr>
                <w:rFonts w:eastAsia="Calibri"/>
              </w:rPr>
            </w:pPr>
            <w:r w:rsidRPr="001017DE">
              <w:rPr>
                <w:rFonts w:eastAsia="Calibri"/>
              </w:rPr>
              <w:t>Orlaivių mechaniko modulinė</w:t>
            </w:r>
            <w:r w:rsidR="0063409A" w:rsidRPr="001017DE">
              <w:rPr>
                <w:rFonts w:eastAsia="Calibri"/>
              </w:rPr>
              <w:t xml:space="preserve"> profesinio mokymo programa</w:t>
            </w:r>
          </w:p>
          <w:p w:rsidR="001D3205" w:rsidRPr="001017DE" w:rsidRDefault="001D3205" w:rsidP="00FD732D">
            <w:pPr>
              <w:widowControl w:val="0"/>
              <w:numPr>
                <w:ilvl w:val="0"/>
                <w:numId w:val="9"/>
              </w:numPr>
              <w:ind w:left="0" w:firstLine="0"/>
            </w:pPr>
            <w:r w:rsidRPr="001017DE">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Technician</w:t>
            </w:r>
            <w:proofErr w:type="spellEnd"/>
            <w:r w:rsidRPr="001017DE">
              <w:t xml:space="preserve"> </w:t>
            </w:r>
            <w:proofErr w:type="spellStart"/>
            <w:r w:rsidRPr="001017DE">
              <w:t>Certification</w:t>
            </w:r>
            <w:proofErr w:type="spellEnd"/>
            <w:r w:rsidRPr="001017DE">
              <w:t xml:space="preserve"> </w:t>
            </w:r>
            <w:proofErr w:type="spellStart"/>
            <w:r w:rsidRPr="001017DE">
              <w:t>Series</w:t>
            </w:r>
            <w:proofErr w:type="spellEnd"/>
            <w:r w:rsidRPr="001017DE">
              <w:t>: Module 09 „</w:t>
            </w:r>
            <w:proofErr w:type="spellStart"/>
            <w:r w:rsidRPr="001017DE">
              <w:t>Human</w:t>
            </w:r>
            <w:proofErr w:type="spellEnd"/>
            <w:r w:rsidRPr="001017DE">
              <w:t xml:space="preserve"> </w:t>
            </w:r>
            <w:proofErr w:type="spellStart"/>
            <w:r w:rsidRPr="001017DE">
              <w:t>Factors</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w:t>
            </w:r>
            <w:r w:rsidR="0063409A" w:rsidRPr="001017DE">
              <w:t>tion</w:t>
            </w:r>
            <w:proofErr w:type="spellEnd"/>
            <w:r w:rsidR="0063409A" w:rsidRPr="001017DE">
              <w:t>) ir kita mokomoji medžiaga</w:t>
            </w:r>
          </w:p>
          <w:p w:rsidR="008B30C6" w:rsidRPr="001017DE" w:rsidRDefault="008B30C6" w:rsidP="00FD732D">
            <w:pPr>
              <w:widowControl w:val="0"/>
              <w:numPr>
                <w:ilvl w:val="0"/>
                <w:numId w:val="9"/>
              </w:numPr>
              <w:ind w:left="0" w:firstLine="0"/>
              <w:rPr>
                <w:rFonts w:eastAsia="Calibri"/>
              </w:rPr>
            </w:pPr>
            <w:r w:rsidRPr="001017DE">
              <w:rPr>
                <w:rFonts w:eastAsia="Calibri"/>
              </w:rPr>
              <w:t>Teisės aktai, reglamentuojantys darbuotojų saugos ir sveikatos reikalavimus</w:t>
            </w:r>
          </w:p>
          <w:p w:rsidR="008B30C6" w:rsidRPr="001017DE" w:rsidRDefault="008B30C6" w:rsidP="00FD732D">
            <w:pPr>
              <w:widowControl w:val="0"/>
              <w:rPr>
                <w:rFonts w:eastAsia="Calibri"/>
                <w:i/>
              </w:rPr>
            </w:pPr>
            <w:r w:rsidRPr="001017DE">
              <w:rPr>
                <w:rFonts w:eastAsia="Calibri"/>
                <w:i/>
              </w:rPr>
              <w:lastRenderedPageBreak/>
              <w:t>Mokymo(si) priemonės:</w:t>
            </w:r>
          </w:p>
          <w:p w:rsidR="00A34168" w:rsidRPr="001017DE" w:rsidRDefault="008B30C6" w:rsidP="00FD732D">
            <w:pPr>
              <w:widowControl w:val="0"/>
              <w:numPr>
                <w:ilvl w:val="0"/>
                <w:numId w:val="9"/>
              </w:numPr>
              <w:ind w:left="0" w:firstLine="0"/>
              <w:rPr>
                <w:rFonts w:eastAsia="Calibri"/>
              </w:rPr>
            </w:pPr>
            <w:r w:rsidRPr="001017DE">
              <w:rPr>
                <w:rFonts w:eastAsia="Calibri"/>
              </w:rPr>
              <w:t>Techninės priemonės mokymo(si) medžiagai iliustruoti, vizualizuoti, pristatyti</w:t>
            </w:r>
          </w:p>
        </w:tc>
      </w:tr>
      <w:tr w:rsidR="001017DE" w:rsidRPr="001017DE" w:rsidTr="00CE7D14">
        <w:trPr>
          <w:trHeight w:val="57"/>
          <w:jc w:val="center"/>
        </w:trPr>
        <w:tc>
          <w:tcPr>
            <w:tcW w:w="947" w:type="pct"/>
          </w:tcPr>
          <w:p w:rsidR="00272F72" w:rsidRPr="001017DE" w:rsidRDefault="00272F72" w:rsidP="00FD732D">
            <w:pPr>
              <w:pStyle w:val="2vidutinistinklelis1"/>
              <w:widowControl w:val="0"/>
            </w:pPr>
            <w:r w:rsidRPr="001017DE">
              <w:lastRenderedPageBreak/>
              <w:t>Reikalavimai teorinio ir praktinio mokymo vietai</w:t>
            </w:r>
          </w:p>
        </w:tc>
        <w:tc>
          <w:tcPr>
            <w:tcW w:w="4053" w:type="pct"/>
            <w:gridSpan w:val="2"/>
          </w:tcPr>
          <w:p w:rsidR="00272F72" w:rsidRPr="001017DE" w:rsidRDefault="00272F72" w:rsidP="00FD732D">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272F72" w:rsidRPr="001017DE" w:rsidRDefault="00272F72" w:rsidP="00FD732D">
            <w:pPr>
              <w:widowControl w:val="0"/>
            </w:pPr>
            <w:r w:rsidRPr="001017DE">
              <w:t>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CE7D14">
        <w:trPr>
          <w:trHeight w:val="57"/>
          <w:jc w:val="center"/>
        </w:trPr>
        <w:tc>
          <w:tcPr>
            <w:tcW w:w="947" w:type="pct"/>
          </w:tcPr>
          <w:p w:rsidR="00272F72" w:rsidRPr="001017DE" w:rsidRDefault="00272F72" w:rsidP="00FD732D">
            <w:pPr>
              <w:pStyle w:val="2vidutinistinklelis1"/>
              <w:widowControl w:val="0"/>
            </w:pPr>
            <w:r w:rsidRPr="001017DE">
              <w:t>Reikalavimai mokytojų dalykiniam pasirengimui (dalykinei kvalifikacijai)</w:t>
            </w:r>
          </w:p>
        </w:tc>
        <w:tc>
          <w:tcPr>
            <w:tcW w:w="4053" w:type="pct"/>
            <w:gridSpan w:val="2"/>
          </w:tcPr>
          <w:p w:rsidR="00272F72" w:rsidRPr="001017DE" w:rsidRDefault="00272F72" w:rsidP="00FD732D">
            <w:pPr>
              <w:widowControl w:val="0"/>
            </w:pPr>
            <w:r w:rsidRPr="001017DE">
              <w:t>Modulį gali vesti mokytojas, turintis:</w:t>
            </w:r>
          </w:p>
          <w:p w:rsidR="00272F72" w:rsidRPr="001017DE" w:rsidRDefault="00272F72" w:rsidP="00FD732D">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72F72" w:rsidRPr="001017DE" w:rsidRDefault="00272F72" w:rsidP="00FD732D">
            <w:pPr>
              <w:pStyle w:val="2vidutinistinklelis1"/>
              <w:widowControl w:val="0"/>
            </w:pPr>
            <w:r w:rsidRPr="001017DE">
              <w:t>2) biologo ar lygiavertę kvalifikaciją (išsilavinimą) arba ne mažesnę kaip 3 metų orlaivių mecha</w:t>
            </w:r>
            <w:r w:rsidR="005E2CFC">
              <w:t>niko profesinės veiklos patirtį.</w:t>
            </w:r>
          </w:p>
        </w:tc>
      </w:tr>
    </w:tbl>
    <w:p w:rsidR="00A34168" w:rsidRPr="001017DE" w:rsidRDefault="00A34168" w:rsidP="00FD732D">
      <w:pPr>
        <w:widowControl w:val="0"/>
        <w:rPr>
          <w:lang w:val="pt-BR"/>
        </w:rPr>
      </w:pPr>
    </w:p>
    <w:p w:rsidR="00A34168" w:rsidRPr="001017DE" w:rsidRDefault="00A34168" w:rsidP="00FD732D">
      <w:pPr>
        <w:widowControl w:val="0"/>
        <w:rPr>
          <w:lang w:val="pt-BR"/>
        </w:rPr>
      </w:pPr>
    </w:p>
    <w:p w:rsidR="00A34168" w:rsidRPr="001017DE" w:rsidRDefault="00A34168" w:rsidP="00FD732D">
      <w:pPr>
        <w:widowControl w:val="0"/>
        <w:rPr>
          <w:b/>
          <w:lang w:val="pt-BR"/>
        </w:rPr>
      </w:pPr>
      <w:r w:rsidRPr="001017DE">
        <w:rPr>
          <w:b/>
        </w:rPr>
        <w:t>Modulio pavadinimas – „</w:t>
      </w:r>
      <w:r w:rsidR="00094299" w:rsidRPr="001017DE">
        <w:rPr>
          <w:b/>
        </w:rPr>
        <w:t>Aviacijos teisės aktai</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FD732D">
        <w:trPr>
          <w:trHeight w:val="57"/>
          <w:jc w:val="center"/>
        </w:trPr>
        <w:tc>
          <w:tcPr>
            <w:tcW w:w="947" w:type="pct"/>
          </w:tcPr>
          <w:p w:rsidR="00A34168" w:rsidRPr="001017DE" w:rsidRDefault="00A34168" w:rsidP="00FD732D">
            <w:pPr>
              <w:pStyle w:val="NoSpacing"/>
              <w:widowControl w:val="0"/>
            </w:pPr>
            <w:r w:rsidRPr="001017DE">
              <w:t>Valstybinis kodas</w:t>
            </w:r>
          </w:p>
        </w:tc>
        <w:tc>
          <w:tcPr>
            <w:tcW w:w="4053" w:type="pct"/>
            <w:gridSpan w:val="2"/>
          </w:tcPr>
          <w:p w:rsidR="00A34168" w:rsidRPr="001017DE" w:rsidRDefault="00853E2B" w:rsidP="00FD732D">
            <w:pPr>
              <w:pStyle w:val="NoSpacing"/>
              <w:widowControl w:val="0"/>
            </w:pPr>
            <w:r w:rsidRPr="001017DE">
              <w:t>4104156</w:t>
            </w:r>
          </w:p>
        </w:tc>
      </w:tr>
      <w:tr w:rsidR="001017DE" w:rsidRPr="001017DE" w:rsidTr="00FD732D">
        <w:trPr>
          <w:trHeight w:val="57"/>
          <w:jc w:val="center"/>
        </w:trPr>
        <w:tc>
          <w:tcPr>
            <w:tcW w:w="947" w:type="pct"/>
          </w:tcPr>
          <w:p w:rsidR="00A34168" w:rsidRPr="001017DE" w:rsidRDefault="00A34168" w:rsidP="00FD732D">
            <w:pPr>
              <w:pStyle w:val="NoSpacing"/>
              <w:widowControl w:val="0"/>
            </w:pPr>
            <w:r w:rsidRPr="001017DE">
              <w:t>Modulio LTKS lygis</w:t>
            </w:r>
          </w:p>
        </w:tc>
        <w:tc>
          <w:tcPr>
            <w:tcW w:w="4053" w:type="pct"/>
            <w:gridSpan w:val="2"/>
          </w:tcPr>
          <w:p w:rsidR="00A34168" w:rsidRPr="001017DE" w:rsidRDefault="00094299" w:rsidP="00FD732D">
            <w:pPr>
              <w:pStyle w:val="NoSpacing"/>
              <w:widowControl w:val="0"/>
            </w:pPr>
            <w:r w:rsidRPr="001017DE">
              <w:t>IV</w:t>
            </w:r>
          </w:p>
        </w:tc>
      </w:tr>
      <w:tr w:rsidR="001017DE" w:rsidRPr="001017DE" w:rsidTr="00FD732D">
        <w:trPr>
          <w:trHeight w:val="57"/>
          <w:jc w:val="center"/>
        </w:trPr>
        <w:tc>
          <w:tcPr>
            <w:tcW w:w="947" w:type="pct"/>
          </w:tcPr>
          <w:p w:rsidR="00A34168" w:rsidRPr="001017DE" w:rsidRDefault="00A34168" w:rsidP="00FD732D">
            <w:pPr>
              <w:pStyle w:val="NoSpacing"/>
              <w:widowControl w:val="0"/>
            </w:pPr>
            <w:r w:rsidRPr="001017DE">
              <w:t>Apimtis mokymosi kreditais</w:t>
            </w:r>
          </w:p>
        </w:tc>
        <w:tc>
          <w:tcPr>
            <w:tcW w:w="4053" w:type="pct"/>
            <w:gridSpan w:val="2"/>
          </w:tcPr>
          <w:p w:rsidR="00A34168" w:rsidRPr="001017DE" w:rsidRDefault="004B43AA" w:rsidP="00FD732D">
            <w:pPr>
              <w:pStyle w:val="NoSpacing"/>
              <w:widowControl w:val="0"/>
            </w:pPr>
            <w:r w:rsidRPr="001017DE">
              <w:t>2</w:t>
            </w:r>
          </w:p>
        </w:tc>
      </w:tr>
      <w:tr w:rsidR="001017DE" w:rsidRPr="001017DE" w:rsidTr="00FD732D">
        <w:trPr>
          <w:trHeight w:val="57"/>
          <w:jc w:val="center"/>
        </w:trPr>
        <w:tc>
          <w:tcPr>
            <w:tcW w:w="947" w:type="pct"/>
          </w:tcPr>
          <w:p w:rsidR="00D47088" w:rsidRPr="001017DE" w:rsidRDefault="00D47088" w:rsidP="00FD732D">
            <w:pPr>
              <w:pStyle w:val="NoSpacing"/>
              <w:widowControl w:val="0"/>
            </w:pPr>
            <w:r w:rsidRPr="001017DE">
              <w:t>Asmens pasirengimo mokytis modulyje reikalavimai (jei taikoma)</w:t>
            </w:r>
          </w:p>
        </w:tc>
        <w:tc>
          <w:tcPr>
            <w:tcW w:w="4053" w:type="pct"/>
            <w:gridSpan w:val="2"/>
          </w:tcPr>
          <w:p w:rsidR="00D47088" w:rsidRPr="001017DE" w:rsidRDefault="00D47088" w:rsidP="00FD732D">
            <w:pPr>
              <w:pStyle w:val="NoSpacing"/>
              <w:widowControl w:val="0"/>
            </w:pPr>
            <w:r w:rsidRPr="001017DE">
              <w:t>Netaikoma</w:t>
            </w:r>
          </w:p>
        </w:tc>
      </w:tr>
      <w:tr w:rsidR="001017DE" w:rsidRPr="001017DE" w:rsidTr="00FD732D">
        <w:trPr>
          <w:trHeight w:val="57"/>
          <w:jc w:val="center"/>
        </w:trPr>
        <w:tc>
          <w:tcPr>
            <w:tcW w:w="947" w:type="pct"/>
            <w:shd w:val="clear" w:color="auto" w:fill="F2F2F2"/>
          </w:tcPr>
          <w:p w:rsidR="00A34168" w:rsidRPr="001017DE" w:rsidRDefault="00A34168" w:rsidP="00FD732D">
            <w:pPr>
              <w:pStyle w:val="NoSpacing"/>
              <w:widowControl w:val="0"/>
              <w:rPr>
                <w:bCs/>
                <w:iCs/>
              </w:rPr>
            </w:pPr>
            <w:r w:rsidRPr="001017DE">
              <w:t>Kompetencijos</w:t>
            </w:r>
          </w:p>
        </w:tc>
        <w:tc>
          <w:tcPr>
            <w:tcW w:w="1219" w:type="pct"/>
            <w:shd w:val="clear" w:color="auto" w:fill="F2F2F2"/>
          </w:tcPr>
          <w:p w:rsidR="00A34168" w:rsidRPr="001017DE" w:rsidRDefault="00A34168" w:rsidP="00FD732D">
            <w:pPr>
              <w:pStyle w:val="NoSpacing"/>
              <w:widowControl w:val="0"/>
              <w:rPr>
                <w:bCs/>
                <w:iCs/>
                <w:lang w:val="de-DE"/>
              </w:rPr>
            </w:pPr>
            <w:r w:rsidRPr="001017DE">
              <w:rPr>
                <w:bCs/>
                <w:iCs/>
                <w:lang w:val="de-DE"/>
              </w:rPr>
              <w:t>Mokymosi rezultatai</w:t>
            </w:r>
          </w:p>
        </w:tc>
        <w:tc>
          <w:tcPr>
            <w:tcW w:w="2834" w:type="pct"/>
            <w:shd w:val="clear" w:color="auto" w:fill="F2F2F2"/>
          </w:tcPr>
          <w:p w:rsidR="00A34168" w:rsidRPr="001017DE" w:rsidRDefault="00A34168" w:rsidP="00FD732D">
            <w:pPr>
              <w:pStyle w:val="NoSpacing"/>
              <w:widowControl w:val="0"/>
              <w:rPr>
                <w:bCs/>
                <w:iCs/>
              </w:rPr>
            </w:pPr>
            <w:r w:rsidRPr="001017DE">
              <w:rPr>
                <w:bCs/>
                <w:iCs/>
                <w:lang w:val="de-DE"/>
              </w:rPr>
              <w:t>Rekomenduojamas turinys mokymosi rezultatams pasiekti</w:t>
            </w:r>
          </w:p>
        </w:tc>
      </w:tr>
      <w:tr w:rsidR="001017DE" w:rsidRPr="001017DE" w:rsidTr="00FD732D">
        <w:trPr>
          <w:trHeight w:val="57"/>
          <w:jc w:val="center"/>
        </w:trPr>
        <w:tc>
          <w:tcPr>
            <w:tcW w:w="947" w:type="pct"/>
            <w:vMerge w:val="restart"/>
          </w:tcPr>
          <w:p w:rsidR="00A34168" w:rsidRPr="001017DE" w:rsidRDefault="00A34168" w:rsidP="00FD732D">
            <w:pPr>
              <w:pStyle w:val="NoSpacing"/>
              <w:widowControl w:val="0"/>
            </w:pPr>
            <w:r w:rsidRPr="001017DE">
              <w:t xml:space="preserve">1. </w:t>
            </w:r>
            <w:r w:rsidR="00094299" w:rsidRPr="001017DE">
              <w:t>Apibūdinti reguliavimo sistemą.</w:t>
            </w:r>
          </w:p>
        </w:tc>
        <w:tc>
          <w:tcPr>
            <w:tcW w:w="1219" w:type="pct"/>
          </w:tcPr>
          <w:p w:rsidR="00A34168" w:rsidRPr="001017DE" w:rsidRDefault="00A34168" w:rsidP="00FD732D">
            <w:pPr>
              <w:pStyle w:val="NoSpacing"/>
              <w:widowControl w:val="0"/>
            </w:pPr>
            <w:r w:rsidRPr="001017DE">
              <w:t xml:space="preserve">1.1. </w:t>
            </w:r>
            <w:r w:rsidR="00094299" w:rsidRPr="001017DE">
              <w:t>Apibrėžti tarptautines organizacijas ir jų vaidmenis.</w:t>
            </w:r>
          </w:p>
        </w:tc>
        <w:tc>
          <w:tcPr>
            <w:tcW w:w="2834" w:type="pct"/>
          </w:tcPr>
          <w:p w:rsidR="00A34168" w:rsidRPr="001017DE" w:rsidRDefault="00A34168" w:rsidP="00FD732D">
            <w:pPr>
              <w:pStyle w:val="NoSpacing"/>
              <w:widowControl w:val="0"/>
              <w:rPr>
                <w:b/>
                <w:i/>
              </w:rPr>
            </w:pPr>
            <w:r w:rsidRPr="001017DE">
              <w:rPr>
                <w:b/>
              </w:rPr>
              <w:t>Tema.</w:t>
            </w:r>
            <w:r w:rsidRPr="001017DE">
              <w:t xml:space="preserve"> </w:t>
            </w:r>
            <w:r w:rsidR="00094299" w:rsidRPr="001017DE">
              <w:rPr>
                <w:b/>
                <w:i/>
              </w:rPr>
              <w:t>Tarptautinės civilinės aviacijos organizacijos (ICAO) vaidmuo</w:t>
            </w:r>
          </w:p>
          <w:p w:rsidR="00094299" w:rsidRPr="001017DE" w:rsidRDefault="00094299" w:rsidP="00FD732D">
            <w:pPr>
              <w:widowControl w:val="0"/>
              <w:rPr>
                <w:b/>
                <w:i/>
              </w:rPr>
            </w:pPr>
            <w:r w:rsidRPr="001017DE">
              <w:rPr>
                <w:b/>
              </w:rPr>
              <w:t>Tema.</w:t>
            </w:r>
            <w:r w:rsidRPr="001017DE">
              <w:t xml:space="preserve"> </w:t>
            </w:r>
            <w:r w:rsidR="0063409A" w:rsidRPr="001017DE">
              <w:rPr>
                <w:b/>
                <w:i/>
              </w:rPr>
              <w:t>Europos Komisijos vaidmuo</w:t>
            </w:r>
          </w:p>
          <w:p w:rsidR="00094299" w:rsidRPr="001017DE" w:rsidRDefault="00094299" w:rsidP="00FD732D">
            <w:pPr>
              <w:pStyle w:val="NoSpacing"/>
              <w:widowControl w:val="0"/>
              <w:rPr>
                <w:b/>
                <w:i/>
              </w:rPr>
            </w:pPr>
            <w:r w:rsidRPr="001017DE">
              <w:rPr>
                <w:b/>
              </w:rPr>
              <w:t>Tema.</w:t>
            </w:r>
            <w:r w:rsidRPr="001017DE">
              <w:t xml:space="preserve"> </w:t>
            </w:r>
            <w:r w:rsidRPr="001017DE">
              <w:rPr>
                <w:b/>
                <w:i/>
              </w:rPr>
              <w:t>Europos avia</w:t>
            </w:r>
            <w:r w:rsidR="0063409A" w:rsidRPr="001017DE">
              <w:rPr>
                <w:b/>
                <w:i/>
              </w:rPr>
              <w:t>cijos saugos agentūros vaidmuo</w:t>
            </w:r>
          </w:p>
          <w:p w:rsidR="00A34168" w:rsidRPr="001017DE" w:rsidRDefault="00094299" w:rsidP="00FD732D">
            <w:pPr>
              <w:pStyle w:val="NoSpacing"/>
              <w:widowControl w:val="0"/>
            </w:pPr>
            <w:r w:rsidRPr="001017DE">
              <w:rPr>
                <w:b/>
              </w:rPr>
              <w:t xml:space="preserve">Tema. </w:t>
            </w:r>
            <w:r w:rsidRPr="001017DE">
              <w:rPr>
                <w:b/>
                <w:i/>
              </w:rPr>
              <w:t>Valstybių narių ir nacionalini</w:t>
            </w:r>
            <w:r w:rsidR="0063409A" w:rsidRPr="001017DE">
              <w:rPr>
                <w:b/>
                <w:i/>
              </w:rPr>
              <w:t>ų aviacijos institucijų vaidmuo</w:t>
            </w:r>
          </w:p>
        </w:tc>
      </w:tr>
      <w:tr w:rsidR="001017DE" w:rsidRPr="001017DE" w:rsidTr="00FD732D">
        <w:trPr>
          <w:trHeight w:val="57"/>
          <w:jc w:val="center"/>
        </w:trPr>
        <w:tc>
          <w:tcPr>
            <w:tcW w:w="947" w:type="pct"/>
            <w:vMerge/>
          </w:tcPr>
          <w:p w:rsidR="00A34168" w:rsidRPr="001017DE" w:rsidRDefault="00A34168" w:rsidP="00FD732D">
            <w:pPr>
              <w:pStyle w:val="NoSpacing"/>
              <w:widowControl w:val="0"/>
            </w:pPr>
          </w:p>
        </w:tc>
        <w:tc>
          <w:tcPr>
            <w:tcW w:w="1219" w:type="pct"/>
          </w:tcPr>
          <w:p w:rsidR="00A34168" w:rsidRPr="001017DE" w:rsidRDefault="00A34168" w:rsidP="00FD732D">
            <w:pPr>
              <w:pStyle w:val="NoSpacing"/>
              <w:widowControl w:val="0"/>
            </w:pPr>
            <w:r w:rsidRPr="001017DE">
              <w:t xml:space="preserve">1.2. </w:t>
            </w:r>
            <w:r w:rsidR="00094299" w:rsidRPr="001017DE">
              <w:t>Įvardyti pagrindinius tarptautinius aviacijos teisės aktus.</w:t>
            </w:r>
          </w:p>
        </w:tc>
        <w:tc>
          <w:tcPr>
            <w:tcW w:w="2834" w:type="pct"/>
          </w:tcPr>
          <w:p w:rsidR="00A34168" w:rsidRPr="001017DE" w:rsidRDefault="00A34168" w:rsidP="00FD732D">
            <w:pPr>
              <w:pStyle w:val="NoSpacing"/>
              <w:widowControl w:val="0"/>
              <w:rPr>
                <w:b/>
              </w:rPr>
            </w:pPr>
            <w:r w:rsidRPr="001017DE">
              <w:rPr>
                <w:b/>
              </w:rPr>
              <w:t>Tema.</w:t>
            </w:r>
            <w:r w:rsidRPr="001017DE">
              <w:t xml:space="preserve"> </w:t>
            </w:r>
            <w:r w:rsidR="00094299" w:rsidRPr="001017DE">
              <w:rPr>
                <w:b/>
                <w:i/>
              </w:rPr>
              <w:t>Reglamentas (EB) Nr. 2016/2008 ir jo įgyvendinimo taisyklių reglamentai (ES) Nr. 748/2012 ir (ES) Nr. 1321/2014</w:t>
            </w:r>
          </w:p>
          <w:p w:rsidR="00A34168" w:rsidRPr="001017DE" w:rsidRDefault="00094299" w:rsidP="00FD732D">
            <w:pPr>
              <w:pStyle w:val="NoSpacing"/>
              <w:widowControl w:val="0"/>
            </w:pPr>
            <w:r w:rsidRPr="001017DE">
              <w:rPr>
                <w:b/>
              </w:rPr>
              <w:lastRenderedPageBreak/>
              <w:t xml:space="preserve">Tema. </w:t>
            </w:r>
            <w:r w:rsidRPr="001017DE">
              <w:rPr>
                <w:b/>
                <w:i/>
              </w:rPr>
              <w:t>Sąsajos tarp įvairių priedų (dalių), pvz., 21 dalies, M dalies, 145 dalies, 66 dalies, 147 dalies ir reglamento (ES) Nr. 965/2012</w:t>
            </w:r>
          </w:p>
        </w:tc>
      </w:tr>
      <w:tr w:rsidR="001017DE" w:rsidRPr="001017DE" w:rsidTr="00FD732D">
        <w:trPr>
          <w:trHeight w:val="57"/>
          <w:jc w:val="center"/>
        </w:trPr>
        <w:tc>
          <w:tcPr>
            <w:tcW w:w="947" w:type="pct"/>
          </w:tcPr>
          <w:p w:rsidR="00A34168" w:rsidRPr="001017DE" w:rsidRDefault="00A34168" w:rsidP="00FD732D">
            <w:pPr>
              <w:pStyle w:val="NoSpacing"/>
              <w:widowControl w:val="0"/>
            </w:pPr>
            <w:r w:rsidRPr="001017DE">
              <w:lastRenderedPageBreak/>
              <w:t xml:space="preserve">2. </w:t>
            </w:r>
            <w:r w:rsidR="00094299" w:rsidRPr="001017DE">
              <w:t>Apibūdinti už išleidimą atsakingų darbuotojų funkcijas.</w:t>
            </w:r>
          </w:p>
        </w:tc>
        <w:tc>
          <w:tcPr>
            <w:tcW w:w="1219" w:type="pct"/>
          </w:tcPr>
          <w:p w:rsidR="00A34168" w:rsidRPr="001017DE" w:rsidRDefault="00A34168" w:rsidP="00FD732D">
            <w:pPr>
              <w:pStyle w:val="NoSpacing"/>
              <w:widowControl w:val="0"/>
            </w:pPr>
            <w:r w:rsidRPr="001017DE">
              <w:t>2.1.</w:t>
            </w:r>
            <w:r w:rsidR="00094299" w:rsidRPr="001017DE">
              <w:t xml:space="preserve"> Įvardyti reikalavimus, keliamus už atleidimą atsakingiems darbuotojams.</w:t>
            </w:r>
          </w:p>
        </w:tc>
        <w:tc>
          <w:tcPr>
            <w:tcW w:w="2834" w:type="pct"/>
          </w:tcPr>
          <w:p w:rsidR="00A34168" w:rsidRPr="001017DE" w:rsidRDefault="00094299" w:rsidP="00FD732D">
            <w:pPr>
              <w:pStyle w:val="NoSpacing"/>
              <w:widowControl w:val="0"/>
            </w:pPr>
            <w:r w:rsidRPr="001017DE">
              <w:rPr>
                <w:b/>
              </w:rPr>
              <w:t>Tema.</w:t>
            </w:r>
            <w:r w:rsidRPr="001017DE">
              <w:t xml:space="preserve"> </w:t>
            </w:r>
            <w:r w:rsidRPr="001017DE">
              <w:rPr>
                <w:b/>
                <w:i/>
              </w:rPr>
              <w:t>Išsamus 66 dalies supratimas</w:t>
            </w:r>
          </w:p>
        </w:tc>
      </w:tr>
      <w:tr w:rsidR="001017DE" w:rsidRPr="001017DE" w:rsidTr="00FD732D">
        <w:trPr>
          <w:trHeight w:val="57"/>
          <w:jc w:val="center"/>
        </w:trPr>
        <w:tc>
          <w:tcPr>
            <w:tcW w:w="947" w:type="pct"/>
          </w:tcPr>
          <w:p w:rsidR="00A34168" w:rsidRPr="001017DE" w:rsidRDefault="00A91EF9" w:rsidP="00FD732D">
            <w:pPr>
              <w:pStyle w:val="NoSpacing"/>
              <w:widowControl w:val="0"/>
            </w:pPr>
            <w:r w:rsidRPr="001017DE">
              <w:t>3. Apibūdinti patvirtintos techninės priežiūros organizacijos funkcijas.</w:t>
            </w:r>
          </w:p>
        </w:tc>
        <w:tc>
          <w:tcPr>
            <w:tcW w:w="1219" w:type="pct"/>
          </w:tcPr>
          <w:p w:rsidR="00A34168" w:rsidRPr="001017DE" w:rsidRDefault="00A91EF9" w:rsidP="00FD732D">
            <w:pPr>
              <w:pStyle w:val="NoSpacing"/>
              <w:widowControl w:val="0"/>
            </w:pPr>
            <w:r w:rsidRPr="001017DE">
              <w:t>3.1. Įvardyti reikalavimus, keliamus techninės priežiūros organizacijai.</w:t>
            </w:r>
          </w:p>
        </w:tc>
        <w:tc>
          <w:tcPr>
            <w:tcW w:w="2834" w:type="pct"/>
          </w:tcPr>
          <w:p w:rsidR="00A34168" w:rsidRPr="001017DE" w:rsidRDefault="00A91EF9" w:rsidP="00FD732D">
            <w:pPr>
              <w:pStyle w:val="NoSpacing"/>
              <w:widowControl w:val="0"/>
            </w:pPr>
            <w:r w:rsidRPr="001017DE">
              <w:rPr>
                <w:b/>
              </w:rPr>
              <w:t xml:space="preserve">Tema. </w:t>
            </w:r>
            <w:r w:rsidRPr="001017DE">
              <w:rPr>
                <w:b/>
                <w:i/>
              </w:rPr>
              <w:t>Išsamus</w:t>
            </w:r>
            <w:r w:rsidR="00094299" w:rsidRPr="001017DE">
              <w:rPr>
                <w:b/>
                <w:i/>
              </w:rPr>
              <w:t xml:space="preserve"> 145 dalies</w:t>
            </w:r>
            <w:r w:rsidRPr="001017DE">
              <w:rPr>
                <w:b/>
                <w:i/>
              </w:rPr>
              <w:t xml:space="preserve"> ir</w:t>
            </w:r>
            <w:r w:rsidR="00094299" w:rsidRPr="001017DE">
              <w:rPr>
                <w:b/>
                <w:i/>
              </w:rPr>
              <w:t xml:space="preserve"> M dalies F poskyrio </w:t>
            </w:r>
            <w:r w:rsidRPr="001017DE">
              <w:rPr>
                <w:b/>
                <w:i/>
              </w:rPr>
              <w:t>supratimas</w:t>
            </w:r>
          </w:p>
        </w:tc>
      </w:tr>
      <w:tr w:rsidR="001017DE" w:rsidRPr="001017DE" w:rsidTr="00FD732D">
        <w:trPr>
          <w:trHeight w:val="57"/>
          <w:jc w:val="center"/>
        </w:trPr>
        <w:tc>
          <w:tcPr>
            <w:tcW w:w="947" w:type="pct"/>
          </w:tcPr>
          <w:p w:rsidR="00094299" w:rsidRPr="001017DE" w:rsidRDefault="00A91EF9" w:rsidP="00FD732D">
            <w:pPr>
              <w:pStyle w:val="NoSpacing"/>
              <w:widowControl w:val="0"/>
            </w:pPr>
            <w:r w:rsidRPr="001017DE">
              <w:t>4. Apibūdinti orlaivių naudojimo dokumentus.</w:t>
            </w:r>
          </w:p>
        </w:tc>
        <w:tc>
          <w:tcPr>
            <w:tcW w:w="1219" w:type="pct"/>
          </w:tcPr>
          <w:p w:rsidR="00094299" w:rsidRPr="001017DE" w:rsidRDefault="00A91EF9" w:rsidP="00FD732D">
            <w:pPr>
              <w:pStyle w:val="NoSpacing"/>
              <w:widowControl w:val="0"/>
            </w:pPr>
            <w:r w:rsidRPr="001017DE">
              <w:t>4.1. Įvardyti reikalavimus, keliamus orlaivių naudojimui.</w:t>
            </w:r>
          </w:p>
        </w:tc>
        <w:tc>
          <w:tcPr>
            <w:tcW w:w="2834" w:type="pct"/>
          </w:tcPr>
          <w:p w:rsidR="00A91EF9" w:rsidRPr="001017DE" w:rsidRDefault="00A91EF9" w:rsidP="00FD732D">
            <w:pPr>
              <w:pStyle w:val="NoSpacing"/>
              <w:widowControl w:val="0"/>
              <w:rPr>
                <w:b/>
                <w:i/>
              </w:rPr>
            </w:pPr>
            <w:r w:rsidRPr="001017DE">
              <w:rPr>
                <w:b/>
              </w:rPr>
              <w:t>Tema.</w:t>
            </w:r>
            <w:r w:rsidRPr="001017DE">
              <w:rPr>
                <w:i/>
              </w:rPr>
              <w:t xml:space="preserve"> </w:t>
            </w:r>
            <w:r w:rsidRPr="001017DE">
              <w:rPr>
                <w:b/>
                <w:i/>
              </w:rPr>
              <w:t>Bendras Reglamento (ES) Nr.965/2012 supratimas</w:t>
            </w:r>
          </w:p>
          <w:p w:rsidR="001017DE" w:rsidRDefault="00A91EF9" w:rsidP="00FD732D">
            <w:pPr>
              <w:pStyle w:val="NoSpacing"/>
              <w:widowControl w:val="0"/>
              <w:rPr>
                <w:b/>
                <w:i/>
              </w:rPr>
            </w:pPr>
            <w:r w:rsidRPr="001017DE">
              <w:rPr>
                <w:b/>
              </w:rPr>
              <w:t>Tema.</w:t>
            </w:r>
            <w:r w:rsidRPr="001017DE">
              <w:rPr>
                <w:i/>
              </w:rPr>
              <w:t xml:space="preserve"> </w:t>
            </w:r>
            <w:r w:rsidRPr="001017DE">
              <w:rPr>
                <w:b/>
                <w:i/>
              </w:rPr>
              <w:t>Oro vežėjo pažymėjimai</w:t>
            </w:r>
          </w:p>
          <w:p w:rsidR="001017DE" w:rsidRDefault="00A91EF9" w:rsidP="00FD732D">
            <w:pPr>
              <w:pStyle w:val="NoSpacing"/>
              <w:widowControl w:val="0"/>
              <w:rPr>
                <w:b/>
                <w:i/>
              </w:rPr>
            </w:pPr>
            <w:r w:rsidRPr="001017DE">
              <w:rPr>
                <w:b/>
              </w:rPr>
              <w:t>Tema.</w:t>
            </w:r>
            <w:r w:rsidRPr="001017DE">
              <w:rPr>
                <w:i/>
              </w:rPr>
              <w:t xml:space="preserve"> </w:t>
            </w:r>
            <w:r w:rsidRPr="001017DE">
              <w:rPr>
                <w:b/>
                <w:i/>
              </w:rPr>
              <w:t>Vežėjų pareigos, ypač susijusios su nepertraukiamuoju tinkamumu skraidyti ir technine priežiūra</w:t>
            </w:r>
          </w:p>
          <w:p w:rsidR="001017DE" w:rsidRDefault="00A91EF9" w:rsidP="00FD732D">
            <w:pPr>
              <w:pStyle w:val="NoSpacing"/>
              <w:widowControl w:val="0"/>
              <w:rPr>
                <w:b/>
                <w:i/>
              </w:rPr>
            </w:pPr>
            <w:r w:rsidRPr="001017DE">
              <w:rPr>
                <w:b/>
              </w:rPr>
              <w:t>Tema.</w:t>
            </w:r>
            <w:r w:rsidRPr="001017DE">
              <w:rPr>
                <w:i/>
              </w:rPr>
              <w:t xml:space="preserve"> </w:t>
            </w:r>
            <w:r w:rsidRPr="001017DE">
              <w:rPr>
                <w:b/>
                <w:i/>
              </w:rPr>
              <w:t>Orlaivio techninės priežiūros programa</w:t>
            </w:r>
          </w:p>
          <w:p w:rsidR="001017DE" w:rsidRDefault="00A91EF9" w:rsidP="00FD732D">
            <w:pPr>
              <w:pStyle w:val="NoSpacing"/>
              <w:widowControl w:val="0"/>
              <w:rPr>
                <w:b/>
                <w:i/>
              </w:rPr>
            </w:pPr>
            <w:r w:rsidRPr="001017DE">
              <w:rPr>
                <w:b/>
              </w:rPr>
              <w:t>Tema.</w:t>
            </w:r>
            <w:r w:rsidRPr="001017DE">
              <w:rPr>
                <w:i/>
              </w:rPr>
              <w:t xml:space="preserve"> </w:t>
            </w:r>
            <w:r w:rsidRPr="001017DE">
              <w:rPr>
                <w:b/>
                <w:i/>
              </w:rPr>
              <w:t>MEL/CDL</w:t>
            </w:r>
          </w:p>
          <w:p w:rsidR="001017DE" w:rsidRDefault="00A91EF9" w:rsidP="00FD732D">
            <w:pPr>
              <w:pStyle w:val="NoSpacing"/>
              <w:widowControl w:val="0"/>
              <w:rPr>
                <w:b/>
                <w:i/>
              </w:rPr>
            </w:pPr>
            <w:r w:rsidRPr="001017DE">
              <w:rPr>
                <w:b/>
              </w:rPr>
              <w:t>Tema.</w:t>
            </w:r>
            <w:r w:rsidRPr="001017DE">
              <w:rPr>
                <w:i/>
              </w:rPr>
              <w:t xml:space="preserve"> </w:t>
            </w:r>
            <w:r w:rsidRPr="001017DE">
              <w:rPr>
                <w:b/>
                <w:i/>
              </w:rPr>
              <w:t>Orlaivyje turėtini dokumentai</w:t>
            </w:r>
          </w:p>
          <w:p w:rsidR="00094299" w:rsidRPr="001017DE" w:rsidRDefault="00A91EF9" w:rsidP="00FD732D">
            <w:pPr>
              <w:pStyle w:val="NoSpacing"/>
              <w:widowControl w:val="0"/>
            </w:pPr>
            <w:r w:rsidRPr="001017DE">
              <w:rPr>
                <w:b/>
              </w:rPr>
              <w:t>Tema.</w:t>
            </w:r>
            <w:r w:rsidRPr="001017DE">
              <w:rPr>
                <w:i/>
              </w:rPr>
              <w:t xml:space="preserve"> </w:t>
            </w:r>
            <w:r w:rsidRPr="001017DE">
              <w:rPr>
                <w:b/>
                <w:i/>
              </w:rPr>
              <w:t>Orlaivių ženklinimas</w:t>
            </w:r>
          </w:p>
        </w:tc>
      </w:tr>
      <w:tr w:rsidR="001017DE" w:rsidRPr="001017DE" w:rsidTr="00FD732D">
        <w:trPr>
          <w:trHeight w:val="57"/>
          <w:jc w:val="center"/>
        </w:trPr>
        <w:tc>
          <w:tcPr>
            <w:tcW w:w="947" w:type="pct"/>
          </w:tcPr>
          <w:p w:rsidR="00094299" w:rsidRPr="001017DE" w:rsidRDefault="00A91EF9" w:rsidP="00FD732D">
            <w:pPr>
              <w:pStyle w:val="NoSpacing"/>
              <w:widowControl w:val="0"/>
            </w:pPr>
            <w:r w:rsidRPr="001017DE">
              <w:t>5. Užtikrinti tinkamumą skraidyti.</w:t>
            </w:r>
          </w:p>
        </w:tc>
        <w:tc>
          <w:tcPr>
            <w:tcW w:w="1219" w:type="pct"/>
          </w:tcPr>
          <w:p w:rsidR="00094299" w:rsidRPr="001017DE" w:rsidRDefault="00A91EF9" w:rsidP="00FD732D">
            <w:pPr>
              <w:pStyle w:val="NoSpacing"/>
              <w:widowControl w:val="0"/>
            </w:pPr>
            <w:r w:rsidRPr="001017DE">
              <w:t>5.1. Įvardyti reikalavimus, keliamus tinkamumo skraidyti užtikrinimui.</w:t>
            </w:r>
          </w:p>
        </w:tc>
        <w:tc>
          <w:tcPr>
            <w:tcW w:w="2834" w:type="pct"/>
          </w:tcPr>
          <w:p w:rsidR="001017DE" w:rsidRDefault="00A91EF9" w:rsidP="00FD732D">
            <w:pPr>
              <w:pStyle w:val="NoSpacing"/>
              <w:widowControl w:val="0"/>
              <w:rPr>
                <w:b/>
                <w:i/>
              </w:rPr>
            </w:pPr>
            <w:r w:rsidRPr="001017DE">
              <w:rPr>
                <w:b/>
              </w:rPr>
              <w:t>Tema.</w:t>
            </w:r>
            <w:r w:rsidRPr="001017DE">
              <w:rPr>
                <w:i/>
              </w:rPr>
              <w:t xml:space="preserve"> </w:t>
            </w:r>
            <w:r w:rsidRPr="001017DE">
              <w:rPr>
                <w:b/>
                <w:i/>
              </w:rPr>
              <w:t>Išsamus su tinkamumo skraidyti užtikrinimu susijusių 21 dalies nuostatų supratimas</w:t>
            </w:r>
          </w:p>
          <w:p w:rsidR="00094299" w:rsidRPr="001017DE" w:rsidRDefault="00A91EF9" w:rsidP="00FD732D">
            <w:pPr>
              <w:pStyle w:val="NoSpacing"/>
              <w:widowControl w:val="0"/>
            </w:pPr>
            <w:r w:rsidRPr="001017DE">
              <w:rPr>
                <w:b/>
              </w:rPr>
              <w:t>Tema.</w:t>
            </w:r>
            <w:r w:rsidRPr="001017DE">
              <w:rPr>
                <w:i/>
              </w:rPr>
              <w:t xml:space="preserve"> </w:t>
            </w:r>
            <w:r w:rsidRPr="001017DE">
              <w:rPr>
                <w:b/>
                <w:i/>
              </w:rPr>
              <w:t>Išsamus M dalies supratimas</w:t>
            </w:r>
          </w:p>
        </w:tc>
      </w:tr>
      <w:tr w:rsidR="001017DE" w:rsidRPr="001017DE" w:rsidTr="00FD732D">
        <w:trPr>
          <w:trHeight w:val="57"/>
          <w:jc w:val="center"/>
        </w:trPr>
        <w:tc>
          <w:tcPr>
            <w:tcW w:w="947" w:type="pct"/>
          </w:tcPr>
          <w:p w:rsidR="00A91EF9" w:rsidRPr="001017DE" w:rsidRDefault="00A91EF9" w:rsidP="00FD732D">
            <w:pPr>
              <w:pStyle w:val="NoSpacing"/>
              <w:widowControl w:val="0"/>
            </w:pPr>
            <w:r w:rsidRPr="001017DE">
              <w:t>6. Apibūdinti galiojančius nacionalinius ir tarptautinius reikalavimus.</w:t>
            </w:r>
          </w:p>
        </w:tc>
        <w:tc>
          <w:tcPr>
            <w:tcW w:w="1219" w:type="pct"/>
          </w:tcPr>
          <w:p w:rsidR="00A91EF9" w:rsidRPr="001017DE" w:rsidRDefault="00A91EF9" w:rsidP="00FD732D">
            <w:pPr>
              <w:pStyle w:val="NoSpacing"/>
              <w:widowControl w:val="0"/>
            </w:pPr>
            <w:r w:rsidRPr="001017DE">
              <w:t>6.1. Įvardyti kitus galiojančius nacionalinius ir tarptautinius teisės aktus.</w:t>
            </w:r>
          </w:p>
        </w:tc>
        <w:tc>
          <w:tcPr>
            <w:tcW w:w="2834" w:type="pct"/>
          </w:tcPr>
          <w:p w:rsidR="00A91EF9" w:rsidRPr="001017DE" w:rsidRDefault="00A91EF9" w:rsidP="00FD732D">
            <w:pPr>
              <w:pStyle w:val="NoSpacing"/>
              <w:widowControl w:val="0"/>
              <w:rPr>
                <w:b/>
                <w:i/>
              </w:rPr>
            </w:pPr>
            <w:r w:rsidRPr="001017DE">
              <w:rPr>
                <w:b/>
              </w:rPr>
              <w:t>Tema.</w:t>
            </w:r>
            <w:r w:rsidRPr="001017DE">
              <w:rPr>
                <w:i/>
              </w:rPr>
              <w:t xml:space="preserve"> </w:t>
            </w:r>
            <w:r w:rsidRPr="001017DE">
              <w:rPr>
                <w:b/>
                <w:i/>
              </w:rPr>
              <w:t>Techninės priežiūros programos, techninės priežiūros patikrinimai ir apžiūros</w:t>
            </w:r>
          </w:p>
          <w:p w:rsidR="00A91EF9" w:rsidRPr="001017DE" w:rsidRDefault="00A91EF9" w:rsidP="00FD732D">
            <w:pPr>
              <w:pStyle w:val="NoSpacing"/>
              <w:widowControl w:val="0"/>
              <w:rPr>
                <w:b/>
                <w:i/>
              </w:rPr>
            </w:pPr>
            <w:r w:rsidRPr="001017DE">
              <w:rPr>
                <w:b/>
              </w:rPr>
              <w:t>Tema.</w:t>
            </w:r>
            <w:r w:rsidRPr="001017DE">
              <w:rPr>
                <w:i/>
              </w:rPr>
              <w:t xml:space="preserve"> </w:t>
            </w:r>
            <w:r w:rsidRPr="001017DE">
              <w:rPr>
                <w:b/>
                <w:i/>
              </w:rPr>
              <w:t>Tinkamumo skraidyti nurodymai</w:t>
            </w:r>
          </w:p>
          <w:p w:rsidR="00A91EF9" w:rsidRPr="001017DE" w:rsidRDefault="00A91EF9" w:rsidP="00FD732D">
            <w:pPr>
              <w:pStyle w:val="NoSpacing"/>
              <w:widowControl w:val="0"/>
              <w:rPr>
                <w:b/>
                <w:i/>
              </w:rPr>
            </w:pPr>
            <w:r w:rsidRPr="001017DE">
              <w:rPr>
                <w:b/>
              </w:rPr>
              <w:t>Tema.</w:t>
            </w:r>
            <w:r w:rsidRPr="001017DE">
              <w:rPr>
                <w:i/>
              </w:rPr>
              <w:t xml:space="preserve"> </w:t>
            </w:r>
            <w:r w:rsidRPr="001017DE">
              <w:rPr>
                <w:b/>
                <w:i/>
              </w:rPr>
              <w:t>Techninės priežiūros biuleteniai, gamintojų informacija</w:t>
            </w:r>
          </w:p>
          <w:p w:rsidR="00A91EF9" w:rsidRPr="001017DE" w:rsidRDefault="00A91EF9" w:rsidP="00FD732D">
            <w:pPr>
              <w:pStyle w:val="NoSpacing"/>
              <w:widowControl w:val="0"/>
              <w:rPr>
                <w:b/>
                <w:i/>
              </w:rPr>
            </w:pPr>
            <w:r w:rsidRPr="001017DE">
              <w:rPr>
                <w:b/>
              </w:rPr>
              <w:t>Tema.</w:t>
            </w:r>
            <w:r w:rsidRPr="001017DE">
              <w:rPr>
                <w:i/>
              </w:rPr>
              <w:t xml:space="preserve"> </w:t>
            </w:r>
            <w:r w:rsidRPr="001017DE">
              <w:rPr>
                <w:b/>
                <w:i/>
              </w:rPr>
              <w:t>Pakeitimai ir remontas</w:t>
            </w:r>
          </w:p>
          <w:p w:rsidR="001017DE" w:rsidRDefault="00A91EF9" w:rsidP="00FD732D">
            <w:pPr>
              <w:pStyle w:val="NoSpacing"/>
              <w:widowControl w:val="0"/>
              <w:rPr>
                <w:b/>
                <w:i/>
              </w:rPr>
            </w:pPr>
            <w:r w:rsidRPr="001017DE">
              <w:rPr>
                <w:b/>
              </w:rPr>
              <w:t>Tema.</w:t>
            </w:r>
            <w:r w:rsidRPr="001017DE">
              <w:rPr>
                <w:i/>
              </w:rPr>
              <w:t xml:space="preserve"> </w:t>
            </w:r>
            <w:r w:rsidRPr="001017DE">
              <w:rPr>
                <w:b/>
                <w:i/>
              </w:rPr>
              <w:t>Techninės priežiūros dokumentai: techninės priežiūros žinynas, struktūrinio remonto žinynas, iliustruotas dalių katalogas ir kt.</w:t>
            </w:r>
          </w:p>
          <w:p w:rsidR="00A91EF9" w:rsidRPr="001017DE" w:rsidRDefault="00A91EF9" w:rsidP="00FD732D">
            <w:pPr>
              <w:pStyle w:val="NoSpacing"/>
              <w:widowControl w:val="0"/>
              <w:rPr>
                <w:b/>
                <w:i/>
              </w:rPr>
            </w:pPr>
            <w:r w:rsidRPr="001017DE">
              <w:rPr>
                <w:b/>
              </w:rPr>
              <w:t>Tema.</w:t>
            </w:r>
            <w:r w:rsidRPr="001017DE">
              <w:rPr>
                <w:i/>
              </w:rPr>
              <w:t xml:space="preserve"> </w:t>
            </w:r>
            <w:r w:rsidRPr="001017DE">
              <w:rPr>
                <w:b/>
                <w:i/>
              </w:rPr>
              <w:t>Pagrindinės būtinos įrangos sąrašai, būtinos įrangos sąrašai, paruošimo išskristi neatitikimų sąrašas</w:t>
            </w:r>
          </w:p>
        </w:tc>
      </w:tr>
      <w:tr w:rsidR="001017DE" w:rsidRPr="001017DE" w:rsidTr="00FD732D">
        <w:trPr>
          <w:trHeight w:val="57"/>
          <w:jc w:val="center"/>
        </w:trPr>
        <w:tc>
          <w:tcPr>
            <w:tcW w:w="947" w:type="pct"/>
          </w:tcPr>
          <w:p w:rsidR="00A34168" w:rsidRPr="001017DE" w:rsidRDefault="00077BE3" w:rsidP="00FD732D">
            <w:pPr>
              <w:pStyle w:val="NoSpacing"/>
              <w:widowControl w:val="0"/>
              <w:rPr>
                <w:highlight w:val="yellow"/>
              </w:rPr>
            </w:pPr>
            <w:r>
              <w:t>Mokymosi pasiekimų vertinimo kriterijai</w:t>
            </w:r>
          </w:p>
        </w:tc>
        <w:tc>
          <w:tcPr>
            <w:tcW w:w="4053" w:type="pct"/>
            <w:gridSpan w:val="2"/>
          </w:tcPr>
          <w:p w:rsidR="00A34168" w:rsidRPr="001017DE" w:rsidRDefault="00D00B51" w:rsidP="00FD732D">
            <w:pPr>
              <w:widowControl w:val="0"/>
              <w:rPr>
                <w:rFonts w:eastAsia="Calibri"/>
              </w:rPr>
            </w:pPr>
            <w:r w:rsidRPr="001017DE">
              <w:rPr>
                <w:rFonts w:eastAsia="Calibri"/>
              </w:rPr>
              <w:t xml:space="preserve">Mokinio pasiekimai vertinami standartinio egzamino metu. Modulio „Aviacijos teisės aktai“ egzamino metu </w:t>
            </w:r>
            <w:proofErr w:type="spellStart"/>
            <w:r w:rsidRPr="001017DE">
              <w:rPr>
                <w:rFonts w:eastAsia="Calibri"/>
              </w:rPr>
              <w:t>pateikiamami</w:t>
            </w:r>
            <w:proofErr w:type="spellEnd"/>
            <w:r w:rsidRPr="001017DE">
              <w:rPr>
                <w:rFonts w:eastAsia="Calibri"/>
              </w:rPr>
              <w:t xml:space="preserve"> 30 klausimų su atsakymo variantais, kuriems atsakyti skiriama 40 minučių ir vienas tekstinis klausimas, kuriam skiriama 20 minučių.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atspindėti modulyje išdėstytus dalykus. Modulio egzamino teigiamas įvertinimas pagal klausimus su atsakymų variantais yra 75</w:t>
            </w:r>
            <w:r w:rsidR="00FD732D">
              <w:rPr>
                <w:rFonts w:eastAsia="Calibri"/>
              </w:rPr>
              <w:t xml:space="preserve"> </w:t>
            </w:r>
            <w:r w:rsidRPr="001017DE">
              <w:rPr>
                <w:rFonts w:eastAsia="Calibri"/>
              </w:rPr>
              <w:t xml:space="preserve">%, </w:t>
            </w:r>
            <w:proofErr w:type="spellStart"/>
            <w:r w:rsidRPr="001017DE">
              <w:rPr>
                <w:rFonts w:eastAsia="Calibri"/>
              </w:rPr>
              <w:t>t.y</w:t>
            </w:r>
            <w:proofErr w:type="spellEnd"/>
            <w:r w:rsidRPr="001017DE">
              <w:rPr>
                <w:rFonts w:eastAsia="Calibri"/>
              </w:rPr>
              <w:t>. minimaliai reikia atsakyti teisingai į 22 iš 30 klausimų. Mokiniui draudžiama naudotis mokomąja literatūra. Sprendžiant, ar mokinys išlaikė egzaminą, neigiamų taškų sistemos naudoti neleidžiama.</w:t>
            </w:r>
          </w:p>
        </w:tc>
      </w:tr>
      <w:tr w:rsidR="001017DE" w:rsidRPr="001017DE" w:rsidTr="00FD732D">
        <w:trPr>
          <w:trHeight w:val="57"/>
          <w:jc w:val="center"/>
        </w:trPr>
        <w:tc>
          <w:tcPr>
            <w:tcW w:w="947" w:type="pct"/>
          </w:tcPr>
          <w:p w:rsidR="00A34168" w:rsidRPr="001017DE" w:rsidRDefault="00A34168" w:rsidP="00FD732D">
            <w:pPr>
              <w:pStyle w:val="2vidutinistinklelis1"/>
              <w:widowControl w:val="0"/>
            </w:pPr>
            <w:r w:rsidRPr="001017DE">
              <w:t xml:space="preserve">Reikalavimai mokymui </w:t>
            </w:r>
            <w:r w:rsidRPr="001017DE">
              <w:lastRenderedPageBreak/>
              <w:t>skirtiems metodiniams ir materialiesiems ištekliams</w:t>
            </w:r>
          </w:p>
        </w:tc>
        <w:tc>
          <w:tcPr>
            <w:tcW w:w="4053" w:type="pct"/>
            <w:gridSpan w:val="2"/>
          </w:tcPr>
          <w:p w:rsidR="001017DE" w:rsidRDefault="00A34168" w:rsidP="00FD732D">
            <w:pPr>
              <w:widowControl w:val="0"/>
            </w:pPr>
            <w:r w:rsidRPr="001017DE">
              <w:rPr>
                <w:rFonts w:eastAsia="Calibri"/>
                <w:i/>
              </w:rPr>
              <w:lastRenderedPageBreak/>
              <w:t>Mokymo(</w:t>
            </w:r>
            <w:r w:rsidRPr="001017DE">
              <w:rPr>
                <w:rFonts w:eastAsia="Calibri"/>
              </w:rPr>
              <w:t>si) medžiaga:</w:t>
            </w:r>
          </w:p>
          <w:p w:rsidR="00A34168" w:rsidRPr="001017DE" w:rsidRDefault="00D00B51" w:rsidP="00FD732D">
            <w:pPr>
              <w:pStyle w:val="NoSpacing"/>
              <w:widowControl w:val="0"/>
              <w:numPr>
                <w:ilvl w:val="0"/>
                <w:numId w:val="12"/>
              </w:numPr>
              <w:ind w:left="0" w:firstLine="0"/>
            </w:pPr>
            <w:r w:rsidRPr="001017DE">
              <w:lastRenderedPageBreak/>
              <w:t>Orlaivių mechaniko modu</w:t>
            </w:r>
            <w:r w:rsidR="0063409A" w:rsidRPr="001017DE">
              <w:t>linė profesinio mokymo programa</w:t>
            </w:r>
          </w:p>
          <w:p w:rsidR="001D3205" w:rsidRPr="001017DE" w:rsidRDefault="001D3205" w:rsidP="00FD732D">
            <w:pPr>
              <w:pStyle w:val="NoSpacing"/>
              <w:widowControl w:val="0"/>
              <w:numPr>
                <w:ilvl w:val="0"/>
                <w:numId w:val="12"/>
              </w:numPr>
              <w:ind w:left="0" w:firstLine="0"/>
            </w:pPr>
            <w:r w:rsidRPr="001017DE">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Technician</w:t>
            </w:r>
            <w:proofErr w:type="spellEnd"/>
            <w:r w:rsidRPr="001017DE">
              <w:t xml:space="preserve"> </w:t>
            </w:r>
            <w:proofErr w:type="spellStart"/>
            <w:r w:rsidRPr="001017DE">
              <w:t>Certification</w:t>
            </w:r>
            <w:proofErr w:type="spellEnd"/>
            <w:r w:rsidRPr="001017DE">
              <w:t xml:space="preserve"> </w:t>
            </w:r>
            <w:proofErr w:type="spellStart"/>
            <w:r w:rsidRPr="001017DE">
              <w:t>Series</w:t>
            </w:r>
            <w:proofErr w:type="spellEnd"/>
            <w:r w:rsidRPr="001017DE">
              <w:t>: Module 10 „</w:t>
            </w:r>
            <w:proofErr w:type="spellStart"/>
            <w:r w:rsidRPr="001017DE">
              <w:t>Aviacion</w:t>
            </w:r>
            <w:proofErr w:type="spellEnd"/>
            <w:r w:rsidRPr="001017DE">
              <w:t xml:space="preserve"> </w:t>
            </w:r>
            <w:proofErr w:type="spellStart"/>
            <w:r w:rsidRPr="001017DE">
              <w:t>Len</w:t>
            </w:r>
            <w:r w:rsidR="00930792" w:rsidRPr="001017DE">
              <w:t>gislation</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w:t>
            </w:r>
            <w:r w:rsidR="0063409A" w:rsidRPr="001017DE">
              <w:t>tion</w:t>
            </w:r>
            <w:proofErr w:type="spellEnd"/>
            <w:r w:rsidR="0063409A" w:rsidRPr="001017DE">
              <w:t>) ir kita mokomoji medžiaga</w:t>
            </w:r>
          </w:p>
          <w:p w:rsidR="003B6F52" w:rsidRPr="001017DE" w:rsidRDefault="00D00B51" w:rsidP="00FD732D">
            <w:pPr>
              <w:pStyle w:val="NoSpacing"/>
              <w:widowControl w:val="0"/>
              <w:numPr>
                <w:ilvl w:val="0"/>
                <w:numId w:val="12"/>
              </w:numPr>
              <w:ind w:left="0" w:firstLine="0"/>
            </w:pPr>
            <w:r w:rsidRPr="001017DE">
              <w:t>Teisės aktai, reglamentuojantys aviacijos teisę: LR Aviacijos įstatymas ir kiti įstatymai bei</w:t>
            </w:r>
            <w:r w:rsidR="003B6F52" w:rsidRPr="001017DE">
              <w:t xml:space="preserve"> kiti</w:t>
            </w:r>
            <w:r w:rsidR="001017DE">
              <w:t xml:space="preserve"> </w:t>
            </w:r>
            <w:r w:rsidRPr="001017DE">
              <w:t>teisės aktai.</w:t>
            </w:r>
          </w:p>
          <w:p w:rsidR="00A34168" w:rsidRPr="001017DE" w:rsidRDefault="00AD30C7" w:rsidP="00FD732D">
            <w:pPr>
              <w:pStyle w:val="NoSpacing"/>
              <w:widowControl w:val="0"/>
              <w:numPr>
                <w:ilvl w:val="0"/>
                <w:numId w:val="12"/>
              </w:numPr>
              <w:ind w:left="0" w:firstLine="0"/>
            </w:pPr>
            <w:r w:rsidRPr="001017DE">
              <w:t>Teisės aktai, reglamentuojantys darbuotojų saugos ir sveikatos reikalavimus</w:t>
            </w:r>
          </w:p>
          <w:p w:rsidR="00A34168" w:rsidRPr="001017DE" w:rsidRDefault="00A34168" w:rsidP="00FD732D">
            <w:pPr>
              <w:pStyle w:val="NoSpacing"/>
              <w:widowControl w:val="0"/>
              <w:rPr>
                <w:rFonts w:eastAsia="Calibri"/>
                <w:i/>
              </w:rPr>
            </w:pPr>
            <w:r w:rsidRPr="001017DE">
              <w:rPr>
                <w:rFonts w:eastAsia="Calibri"/>
                <w:i/>
              </w:rPr>
              <w:t>Mokymo(si) priemonės:</w:t>
            </w:r>
          </w:p>
          <w:p w:rsidR="00A34168" w:rsidRPr="001017DE" w:rsidRDefault="00D00B51" w:rsidP="00FD732D">
            <w:pPr>
              <w:widowControl w:val="0"/>
              <w:numPr>
                <w:ilvl w:val="0"/>
                <w:numId w:val="12"/>
              </w:numPr>
              <w:ind w:left="0" w:firstLine="0"/>
            </w:pPr>
            <w:r w:rsidRPr="001017DE">
              <w:rPr>
                <w:rFonts w:eastAsia="Calibri"/>
              </w:rPr>
              <w:t>Techninės priemonės mokymo(si) medžiagai iliustr</w:t>
            </w:r>
            <w:r w:rsidR="00FC1E20" w:rsidRPr="001017DE">
              <w:rPr>
                <w:rFonts w:eastAsia="Calibri"/>
              </w:rPr>
              <w:t>uoti, vizualizuoti, pristatyti</w:t>
            </w:r>
          </w:p>
        </w:tc>
      </w:tr>
      <w:tr w:rsidR="001017DE" w:rsidRPr="001017DE" w:rsidTr="00FD732D">
        <w:trPr>
          <w:trHeight w:val="57"/>
          <w:jc w:val="center"/>
        </w:trPr>
        <w:tc>
          <w:tcPr>
            <w:tcW w:w="947" w:type="pct"/>
          </w:tcPr>
          <w:p w:rsidR="00272F72" w:rsidRPr="001017DE" w:rsidRDefault="00272F72" w:rsidP="00FD732D">
            <w:pPr>
              <w:pStyle w:val="2vidutinistinklelis1"/>
              <w:widowControl w:val="0"/>
            </w:pPr>
            <w:r w:rsidRPr="001017DE">
              <w:lastRenderedPageBreak/>
              <w:t>Reikalavimai teorinio ir praktinio mokymo vietai</w:t>
            </w:r>
          </w:p>
        </w:tc>
        <w:tc>
          <w:tcPr>
            <w:tcW w:w="4053" w:type="pct"/>
            <w:gridSpan w:val="2"/>
          </w:tcPr>
          <w:p w:rsidR="00272F72" w:rsidRPr="001017DE" w:rsidRDefault="00272F72" w:rsidP="00FD732D">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272F72" w:rsidRPr="001017DE" w:rsidRDefault="00272F72" w:rsidP="00FD732D">
            <w:pPr>
              <w:widowControl w:val="0"/>
            </w:pPr>
            <w:r w:rsidRPr="001017DE">
              <w:t>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FD732D">
        <w:trPr>
          <w:trHeight w:val="57"/>
          <w:jc w:val="center"/>
        </w:trPr>
        <w:tc>
          <w:tcPr>
            <w:tcW w:w="947" w:type="pct"/>
          </w:tcPr>
          <w:p w:rsidR="00272F72" w:rsidRPr="001017DE" w:rsidRDefault="00272F72" w:rsidP="00FD732D">
            <w:pPr>
              <w:pStyle w:val="2vidutinistinklelis1"/>
              <w:widowControl w:val="0"/>
            </w:pPr>
            <w:r w:rsidRPr="001017DE">
              <w:t>Reikalavimai mokytojų dalykiniam pasirengimui (dalykinei kvalifikacijai)</w:t>
            </w:r>
          </w:p>
        </w:tc>
        <w:tc>
          <w:tcPr>
            <w:tcW w:w="4053" w:type="pct"/>
            <w:gridSpan w:val="2"/>
          </w:tcPr>
          <w:p w:rsidR="00272F72" w:rsidRPr="001017DE" w:rsidRDefault="00272F72" w:rsidP="00FD732D">
            <w:pPr>
              <w:widowControl w:val="0"/>
            </w:pPr>
            <w:r w:rsidRPr="001017DE">
              <w:t>Modulį gali vesti mokytojas, turintis:</w:t>
            </w:r>
          </w:p>
          <w:p w:rsidR="00272F72" w:rsidRPr="001017DE" w:rsidRDefault="00272F72" w:rsidP="00FD732D">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72F72" w:rsidRPr="001017DE" w:rsidRDefault="00272F72" w:rsidP="00FD732D">
            <w:pPr>
              <w:pStyle w:val="2vidutinistinklelis1"/>
              <w:widowControl w:val="0"/>
            </w:pPr>
            <w:r w:rsidRPr="001017DE">
              <w:t xml:space="preserve">2) </w:t>
            </w:r>
            <w:proofErr w:type="spellStart"/>
            <w:r w:rsidRPr="001017DE">
              <w:t>aukštajį</w:t>
            </w:r>
            <w:proofErr w:type="spellEnd"/>
            <w:r w:rsidRPr="001017DE">
              <w:t xml:space="preserve"> teisinį išsilavinimą (bakalauro </w:t>
            </w:r>
            <w:r w:rsidR="00C035F2" w:rsidRPr="001017DE">
              <w:t xml:space="preserve">ar </w:t>
            </w:r>
            <w:r w:rsidRPr="001017DE">
              <w:t>magistro) ar lygiavertę kvalifikaciją (išsilavinimą) arba ne mažesnę kaip 3 metų orlaivių mechaniko profe</w:t>
            </w:r>
            <w:r w:rsidR="00266ADA" w:rsidRPr="001017DE">
              <w:t>sinės veiklos patirtį.</w:t>
            </w:r>
          </w:p>
        </w:tc>
      </w:tr>
    </w:tbl>
    <w:p w:rsidR="00A34168" w:rsidRPr="001017DE" w:rsidRDefault="00A34168" w:rsidP="00FD732D">
      <w:pPr>
        <w:widowControl w:val="0"/>
        <w:rPr>
          <w:lang w:val="pt-BR"/>
        </w:rPr>
      </w:pPr>
    </w:p>
    <w:p w:rsidR="00A34168" w:rsidRPr="001017DE" w:rsidRDefault="00A34168" w:rsidP="00FD732D">
      <w:pPr>
        <w:widowControl w:val="0"/>
        <w:rPr>
          <w:lang w:val="pt-BR"/>
        </w:rPr>
      </w:pPr>
    </w:p>
    <w:p w:rsidR="00A34168" w:rsidRPr="001017DE" w:rsidRDefault="00A34168" w:rsidP="00FD732D">
      <w:pPr>
        <w:widowControl w:val="0"/>
        <w:rPr>
          <w:b/>
          <w:lang w:val="pt-BR"/>
        </w:rPr>
      </w:pPr>
      <w:r w:rsidRPr="001017DE">
        <w:rPr>
          <w:b/>
        </w:rPr>
        <w:t>Modulio pavadinimas – „</w:t>
      </w:r>
      <w:r w:rsidR="00A91EF9" w:rsidRPr="001017DE">
        <w:rPr>
          <w:b/>
          <w:iCs/>
        </w:rPr>
        <w:t>Lėktuvų su turbininiais varikliais aerodinamika, konstrukcijos ir sistemos</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FD732D">
        <w:trPr>
          <w:trHeight w:val="57"/>
          <w:jc w:val="center"/>
        </w:trPr>
        <w:tc>
          <w:tcPr>
            <w:tcW w:w="947" w:type="pct"/>
          </w:tcPr>
          <w:p w:rsidR="00A34168" w:rsidRPr="001017DE" w:rsidRDefault="00A34168" w:rsidP="00FD732D">
            <w:pPr>
              <w:pStyle w:val="NoSpacing"/>
              <w:widowControl w:val="0"/>
            </w:pPr>
            <w:r w:rsidRPr="001017DE">
              <w:t>Valstybinis kodas</w:t>
            </w:r>
          </w:p>
        </w:tc>
        <w:tc>
          <w:tcPr>
            <w:tcW w:w="4053" w:type="pct"/>
            <w:gridSpan w:val="2"/>
          </w:tcPr>
          <w:p w:rsidR="00A34168" w:rsidRPr="001017DE" w:rsidRDefault="00853E2B" w:rsidP="00FD732D">
            <w:pPr>
              <w:pStyle w:val="NoSpacing"/>
              <w:widowControl w:val="0"/>
            </w:pPr>
            <w:r w:rsidRPr="001017DE">
              <w:t>4104157</w:t>
            </w:r>
          </w:p>
        </w:tc>
      </w:tr>
      <w:tr w:rsidR="001017DE" w:rsidRPr="001017DE" w:rsidTr="00FD732D">
        <w:trPr>
          <w:trHeight w:val="57"/>
          <w:jc w:val="center"/>
        </w:trPr>
        <w:tc>
          <w:tcPr>
            <w:tcW w:w="947" w:type="pct"/>
          </w:tcPr>
          <w:p w:rsidR="00A34168" w:rsidRPr="001017DE" w:rsidRDefault="00A34168" w:rsidP="00FD732D">
            <w:pPr>
              <w:pStyle w:val="NoSpacing"/>
              <w:widowControl w:val="0"/>
            </w:pPr>
            <w:r w:rsidRPr="001017DE">
              <w:t>Modulio LTKS lygis</w:t>
            </w:r>
          </w:p>
        </w:tc>
        <w:tc>
          <w:tcPr>
            <w:tcW w:w="4053" w:type="pct"/>
            <w:gridSpan w:val="2"/>
          </w:tcPr>
          <w:p w:rsidR="00A34168" w:rsidRPr="001017DE" w:rsidRDefault="00A91EF9" w:rsidP="00FD732D">
            <w:pPr>
              <w:pStyle w:val="NoSpacing"/>
              <w:widowControl w:val="0"/>
            </w:pPr>
            <w:r w:rsidRPr="001017DE">
              <w:t>IV</w:t>
            </w:r>
          </w:p>
        </w:tc>
      </w:tr>
      <w:tr w:rsidR="001017DE" w:rsidRPr="001017DE" w:rsidTr="00FD732D">
        <w:trPr>
          <w:trHeight w:val="57"/>
          <w:jc w:val="center"/>
        </w:trPr>
        <w:tc>
          <w:tcPr>
            <w:tcW w:w="947" w:type="pct"/>
          </w:tcPr>
          <w:p w:rsidR="00A34168" w:rsidRPr="001017DE" w:rsidRDefault="00A34168" w:rsidP="00FD732D">
            <w:pPr>
              <w:pStyle w:val="NoSpacing"/>
              <w:widowControl w:val="0"/>
            </w:pPr>
            <w:r w:rsidRPr="001017DE">
              <w:t>Apimtis mokymosi kreditais</w:t>
            </w:r>
          </w:p>
        </w:tc>
        <w:tc>
          <w:tcPr>
            <w:tcW w:w="4053" w:type="pct"/>
            <w:gridSpan w:val="2"/>
          </w:tcPr>
          <w:p w:rsidR="00A34168" w:rsidRPr="001017DE" w:rsidRDefault="004B43AA" w:rsidP="00FD732D">
            <w:pPr>
              <w:pStyle w:val="NoSpacing"/>
              <w:widowControl w:val="0"/>
            </w:pPr>
            <w:r w:rsidRPr="001017DE">
              <w:t>3</w:t>
            </w:r>
          </w:p>
        </w:tc>
      </w:tr>
      <w:tr w:rsidR="001017DE" w:rsidRPr="001017DE" w:rsidTr="00FD732D">
        <w:trPr>
          <w:trHeight w:val="57"/>
          <w:jc w:val="center"/>
        </w:trPr>
        <w:tc>
          <w:tcPr>
            <w:tcW w:w="947" w:type="pct"/>
          </w:tcPr>
          <w:p w:rsidR="00D47088" w:rsidRPr="001017DE" w:rsidRDefault="00D47088" w:rsidP="00FD732D">
            <w:pPr>
              <w:pStyle w:val="NoSpacing"/>
              <w:widowControl w:val="0"/>
            </w:pPr>
            <w:r w:rsidRPr="001017DE">
              <w:t>Asmens pasirengimo mokytis modulyje reikalavimai (jei taikoma)</w:t>
            </w:r>
          </w:p>
        </w:tc>
        <w:tc>
          <w:tcPr>
            <w:tcW w:w="4053" w:type="pct"/>
            <w:gridSpan w:val="2"/>
          </w:tcPr>
          <w:p w:rsidR="00D47088" w:rsidRPr="001017DE" w:rsidRDefault="00D47088" w:rsidP="00FD732D">
            <w:pPr>
              <w:pStyle w:val="NoSpacing"/>
              <w:widowControl w:val="0"/>
            </w:pPr>
            <w:r w:rsidRPr="001017DE">
              <w:t>Netaikoma</w:t>
            </w:r>
          </w:p>
        </w:tc>
      </w:tr>
      <w:tr w:rsidR="001017DE" w:rsidRPr="001017DE" w:rsidTr="00FD732D">
        <w:trPr>
          <w:trHeight w:val="57"/>
          <w:jc w:val="center"/>
        </w:trPr>
        <w:tc>
          <w:tcPr>
            <w:tcW w:w="947" w:type="pct"/>
            <w:shd w:val="clear" w:color="auto" w:fill="F2F2F2"/>
          </w:tcPr>
          <w:p w:rsidR="00A34168" w:rsidRPr="001017DE" w:rsidRDefault="00A34168" w:rsidP="00FD732D">
            <w:pPr>
              <w:pStyle w:val="NoSpacing"/>
              <w:widowControl w:val="0"/>
              <w:rPr>
                <w:bCs/>
                <w:iCs/>
              </w:rPr>
            </w:pPr>
            <w:r w:rsidRPr="001017DE">
              <w:t>Kompetencijos</w:t>
            </w:r>
          </w:p>
        </w:tc>
        <w:tc>
          <w:tcPr>
            <w:tcW w:w="1219" w:type="pct"/>
            <w:shd w:val="clear" w:color="auto" w:fill="F2F2F2"/>
          </w:tcPr>
          <w:p w:rsidR="00A34168" w:rsidRPr="001017DE" w:rsidRDefault="00A34168" w:rsidP="00FD732D">
            <w:pPr>
              <w:pStyle w:val="NoSpacing"/>
              <w:widowControl w:val="0"/>
              <w:rPr>
                <w:bCs/>
                <w:iCs/>
                <w:lang w:val="de-DE"/>
              </w:rPr>
            </w:pPr>
            <w:r w:rsidRPr="001017DE">
              <w:rPr>
                <w:bCs/>
                <w:iCs/>
                <w:lang w:val="de-DE"/>
              </w:rPr>
              <w:t>Mokymosi rezultatai</w:t>
            </w:r>
          </w:p>
        </w:tc>
        <w:tc>
          <w:tcPr>
            <w:tcW w:w="2834" w:type="pct"/>
            <w:shd w:val="clear" w:color="auto" w:fill="F2F2F2"/>
          </w:tcPr>
          <w:p w:rsidR="00A34168" w:rsidRPr="001017DE" w:rsidRDefault="00A34168" w:rsidP="00FD732D">
            <w:pPr>
              <w:pStyle w:val="NoSpacing"/>
              <w:widowControl w:val="0"/>
              <w:rPr>
                <w:bCs/>
                <w:iCs/>
              </w:rPr>
            </w:pPr>
            <w:r w:rsidRPr="001017DE">
              <w:rPr>
                <w:bCs/>
                <w:iCs/>
                <w:lang w:val="de-DE"/>
              </w:rPr>
              <w:t>Rekomenduojamas turinys mokymosi rezultatams pasiekti</w:t>
            </w:r>
          </w:p>
        </w:tc>
      </w:tr>
      <w:tr w:rsidR="001017DE" w:rsidRPr="001017DE" w:rsidTr="00FD732D">
        <w:trPr>
          <w:trHeight w:val="57"/>
          <w:jc w:val="center"/>
        </w:trPr>
        <w:tc>
          <w:tcPr>
            <w:tcW w:w="947" w:type="pct"/>
          </w:tcPr>
          <w:p w:rsidR="00A34168" w:rsidRPr="001017DE" w:rsidRDefault="00A34168" w:rsidP="00FD732D">
            <w:pPr>
              <w:pStyle w:val="NoSpacing"/>
              <w:widowControl w:val="0"/>
            </w:pPr>
            <w:r w:rsidRPr="001017DE">
              <w:lastRenderedPageBreak/>
              <w:t xml:space="preserve">1. </w:t>
            </w:r>
            <w:r w:rsidR="00A91EF9" w:rsidRPr="001017DE">
              <w:t>Apibūdinti lėktuvo aerodinamiką ir vairus.</w:t>
            </w:r>
          </w:p>
        </w:tc>
        <w:tc>
          <w:tcPr>
            <w:tcW w:w="1219" w:type="pct"/>
          </w:tcPr>
          <w:p w:rsidR="00A34168" w:rsidRPr="001017DE" w:rsidRDefault="00A34168" w:rsidP="00FD732D">
            <w:pPr>
              <w:pStyle w:val="NoSpacing"/>
              <w:widowControl w:val="0"/>
            </w:pPr>
            <w:r w:rsidRPr="001017DE">
              <w:t xml:space="preserve">1.1. </w:t>
            </w:r>
            <w:r w:rsidR="00450035" w:rsidRPr="001017DE">
              <w:t>Įvardyti veikimo principus ir poveikį.</w:t>
            </w:r>
          </w:p>
        </w:tc>
        <w:tc>
          <w:tcPr>
            <w:tcW w:w="2834" w:type="pct"/>
          </w:tcPr>
          <w:p w:rsidR="00450035" w:rsidRPr="001017DE" w:rsidRDefault="00A34168" w:rsidP="00FD732D">
            <w:pPr>
              <w:widowControl w:val="0"/>
              <w:rPr>
                <w:b/>
                <w:i/>
              </w:rPr>
            </w:pPr>
            <w:r w:rsidRPr="001017DE">
              <w:rPr>
                <w:b/>
              </w:rPr>
              <w:t>Tema.</w:t>
            </w:r>
            <w:r w:rsidRPr="001017DE">
              <w:t xml:space="preserve"> </w:t>
            </w:r>
            <w:r w:rsidR="00450035" w:rsidRPr="001017DE">
              <w:rPr>
                <w:b/>
                <w:i/>
              </w:rPr>
              <w:t xml:space="preserve">Valdymas naudojant </w:t>
            </w:r>
            <w:proofErr w:type="spellStart"/>
            <w:r w:rsidR="00450035" w:rsidRPr="001017DE">
              <w:rPr>
                <w:b/>
                <w:i/>
              </w:rPr>
              <w:t>eleronus</w:t>
            </w:r>
            <w:proofErr w:type="spellEnd"/>
            <w:r w:rsidR="00450035" w:rsidRPr="001017DE">
              <w:rPr>
                <w:b/>
                <w:i/>
              </w:rPr>
              <w:t xml:space="preserve"> ir krypties</w:t>
            </w:r>
            <w:r w:rsidR="0063409A" w:rsidRPr="001017DE">
              <w:rPr>
                <w:b/>
                <w:i/>
              </w:rPr>
              <w:t xml:space="preserve"> vairus</w:t>
            </w:r>
          </w:p>
          <w:p w:rsidR="00450035" w:rsidRPr="001017DE" w:rsidRDefault="00450035" w:rsidP="00FD732D">
            <w:pPr>
              <w:widowControl w:val="0"/>
              <w:rPr>
                <w:b/>
                <w:i/>
              </w:rPr>
            </w:pPr>
            <w:r w:rsidRPr="001017DE">
              <w:rPr>
                <w:b/>
              </w:rPr>
              <w:t>Tema.</w:t>
            </w:r>
            <w:r w:rsidRPr="001017DE">
              <w:t xml:space="preserve"> </w:t>
            </w:r>
            <w:r w:rsidRPr="001017DE">
              <w:rPr>
                <w:b/>
                <w:i/>
              </w:rPr>
              <w:t xml:space="preserve">Keliamosios jėgos didinimo įrenginiai, plyšiai, </w:t>
            </w:r>
            <w:proofErr w:type="spellStart"/>
            <w:r w:rsidRPr="001017DE">
              <w:rPr>
                <w:b/>
                <w:i/>
              </w:rPr>
              <w:t>priešsparniai</w:t>
            </w:r>
            <w:proofErr w:type="spellEnd"/>
            <w:r w:rsidRPr="001017DE">
              <w:rPr>
                <w:b/>
                <w:i/>
              </w:rPr>
              <w:t xml:space="preserve">, </w:t>
            </w:r>
            <w:proofErr w:type="spellStart"/>
            <w:r w:rsidRPr="001017DE">
              <w:rPr>
                <w:b/>
                <w:i/>
              </w:rPr>
              <w:t>užsparniai</w:t>
            </w:r>
            <w:proofErr w:type="spellEnd"/>
            <w:r w:rsidRPr="001017DE">
              <w:rPr>
                <w:b/>
                <w:i/>
              </w:rPr>
              <w:t>, skydeliai</w:t>
            </w:r>
          </w:p>
          <w:p w:rsidR="001017DE" w:rsidRDefault="00450035" w:rsidP="00FD732D">
            <w:pPr>
              <w:widowControl w:val="0"/>
              <w:rPr>
                <w:b/>
                <w:i/>
              </w:rPr>
            </w:pPr>
            <w:r w:rsidRPr="001017DE">
              <w:rPr>
                <w:b/>
              </w:rPr>
              <w:t>Tema.</w:t>
            </w:r>
            <w:r w:rsidRPr="001017DE">
              <w:t xml:space="preserve"> </w:t>
            </w:r>
            <w:r w:rsidRPr="001017DE">
              <w:rPr>
                <w:b/>
                <w:i/>
              </w:rPr>
              <w:t>Pasipriešinimo didinimo įrenginiai: spoileriai, keliamosios jėgos slopintuvai, oro stabdžiai</w:t>
            </w:r>
          </w:p>
          <w:p w:rsidR="00450035" w:rsidRPr="001017DE" w:rsidRDefault="00450035" w:rsidP="00FD732D">
            <w:pPr>
              <w:widowControl w:val="0"/>
              <w:rPr>
                <w:b/>
                <w:i/>
              </w:rPr>
            </w:pPr>
            <w:r w:rsidRPr="001017DE">
              <w:rPr>
                <w:b/>
              </w:rPr>
              <w:t>Tema.</w:t>
            </w:r>
            <w:r w:rsidRPr="001017DE">
              <w:t xml:space="preserve"> </w:t>
            </w:r>
            <w:r w:rsidRPr="001017DE">
              <w:rPr>
                <w:b/>
                <w:i/>
              </w:rPr>
              <w:t xml:space="preserve">Sparno aerodinaminių briaunų, </w:t>
            </w:r>
            <w:proofErr w:type="spellStart"/>
            <w:r w:rsidRPr="001017DE">
              <w:rPr>
                <w:b/>
                <w:i/>
              </w:rPr>
              <w:t>pjūklinės</w:t>
            </w:r>
            <w:proofErr w:type="spellEnd"/>
            <w:r w:rsidRPr="001017DE">
              <w:rPr>
                <w:b/>
                <w:i/>
              </w:rPr>
              <w:t xml:space="preserve"> priekinės briaunos poveikis</w:t>
            </w:r>
          </w:p>
          <w:p w:rsidR="00450035" w:rsidRPr="001017DE" w:rsidRDefault="00450035" w:rsidP="00FD732D">
            <w:pPr>
              <w:widowControl w:val="0"/>
              <w:rPr>
                <w:b/>
                <w:i/>
              </w:rPr>
            </w:pPr>
            <w:r w:rsidRPr="001017DE">
              <w:rPr>
                <w:b/>
              </w:rPr>
              <w:t>Tema.</w:t>
            </w:r>
            <w:r w:rsidRPr="001017DE">
              <w:t xml:space="preserve"> </w:t>
            </w:r>
            <w:r w:rsidRPr="001017DE">
              <w:rPr>
                <w:b/>
                <w:i/>
              </w:rPr>
              <w:t>Paribio sluoksnio valdymas naudojant sūkurių generatorius, pleištus ir įsiurbimo angų priekinės briaunos įrangą</w:t>
            </w:r>
          </w:p>
          <w:p w:rsidR="00A34168" w:rsidRPr="001017DE" w:rsidRDefault="00450035" w:rsidP="00FD732D">
            <w:pPr>
              <w:widowControl w:val="0"/>
            </w:pPr>
            <w:r w:rsidRPr="001017DE">
              <w:rPr>
                <w:b/>
              </w:rPr>
              <w:t>Tema.</w:t>
            </w:r>
            <w:r w:rsidRPr="001017DE">
              <w:t xml:space="preserve"> </w:t>
            </w:r>
            <w:r w:rsidRPr="001017DE">
              <w:rPr>
                <w:b/>
                <w:i/>
              </w:rPr>
              <w:t xml:space="preserve">Trimerių, kompensatorių ir </w:t>
            </w:r>
            <w:proofErr w:type="spellStart"/>
            <w:r w:rsidRPr="001017DE">
              <w:rPr>
                <w:b/>
                <w:i/>
              </w:rPr>
              <w:t>antikompensatorių</w:t>
            </w:r>
            <w:proofErr w:type="spellEnd"/>
            <w:r w:rsidRPr="001017DE">
              <w:rPr>
                <w:b/>
                <w:i/>
              </w:rPr>
              <w:t xml:space="preserve">, </w:t>
            </w:r>
            <w:proofErr w:type="spellStart"/>
            <w:r w:rsidRPr="001017DE">
              <w:rPr>
                <w:b/>
                <w:i/>
              </w:rPr>
              <w:t>servotrimerių</w:t>
            </w:r>
            <w:proofErr w:type="spellEnd"/>
            <w:r w:rsidRPr="001017DE">
              <w:rPr>
                <w:b/>
                <w:i/>
              </w:rPr>
              <w:t xml:space="preserve">, spyruoklinių </w:t>
            </w:r>
            <w:proofErr w:type="spellStart"/>
            <w:r w:rsidRPr="001017DE">
              <w:rPr>
                <w:b/>
                <w:i/>
              </w:rPr>
              <w:t>servokompensatorių</w:t>
            </w:r>
            <w:proofErr w:type="spellEnd"/>
            <w:r w:rsidRPr="001017DE">
              <w:rPr>
                <w:b/>
                <w:i/>
              </w:rPr>
              <w:t>, masės pusiausvyros, valdymo plokštumų nuokrypio, aerodinaminių kompensatorių valdymas ir poveikis</w:t>
            </w:r>
          </w:p>
        </w:tc>
      </w:tr>
      <w:tr w:rsidR="001017DE" w:rsidRPr="001017DE" w:rsidTr="00FD732D">
        <w:trPr>
          <w:trHeight w:val="57"/>
          <w:jc w:val="center"/>
        </w:trPr>
        <w:tc>
          <w:tcPr>
            <w:tcW w:w="947" w:type="pct"/>
          </w:tcPr>
          <w:p w:rsidR="00A34168" w:rsidRPr="001017DE" w:rsidRDefault="00A34168" w:rsidP="00FD732D">
            <w:pPr>
              <w:pStyle w:val="NoSpacing"/>
              <w:widowControl w:val="0"/>
            </w:pPr>
            <w:r w:rsidRPr="001017DE">
              <w:t xml:space="preserve">2. </w:t>
            </w:r>
            <w:r w:rsidR="00450035" w:rsidRPr="001017DE">
              <w:t>Apibūdinti skrydį dideliu greičiu.</w:t>
            </w:r>
          </w:p>
        </w:tc>
        <w:tc>
          <w:tcPr>
            <w:tcW w:w="1219" w:type="pct"/>
          </w:tcPr>
          <w:p w:rsidR="00A34168" w:rsidRPr="001017DE" w:rsidRDefault="00A34168" w:rsidP="00FD732D">
            <w:pPr>
              <w:pStyle w:val="NoSpacing"/>
              <w:widowControl w:val="0"/>
            </w:pPr>
            <w:r w:rsidRPr="001017DE">
              <w:t>2.1.</w:t>
            </w:r>
            <w:r w:rsidR="00450035" w:rsidRPr="001017DE">
              <w:t xml:space="preserve"> Apibrėžti skrydį dideliu greičiu, jo </w:t>
            </w:r>
            <w:proofErr w:type="spellStart"/>
            <w:r w:rsidR="00450035" w:rsidRPr="001017DE">
              <w:t>chakrateristikas</w:t>
            </w:r>
            <w:proofErr w:type="spellEnd"/>
            <w:r w:rsidR="00450035" w:rsidRPr="001017DE">
              <w:t>.</w:t>
            </w:r>
          </w:p>
        </w:tc>
        <w:tc>
          <w:tcPr>
            <w:tcW w:w="2834" w:type="pct"/>
          </w:tcPr>
          <w:p w:rsidR="001017DE" w:rsidRDefault="00450035" w:rsidP="00FD732D">
            <w:pPr>
              <w:pStyle w:val="NoSpacing"/>
              <w:widowControl w:val="0"/>
              <w:rPr>
                <w:b/>
                <w:i/>
              </w:rPr>
            </w:pPr>
            <w:r w:rsidRPr="001017DE">
              <w:rPr>
                <w:b/>
              </w:rPr>
              <w:t>Tema.</w:t>
            </w:r>
            <w:r w:rsidRPr="001017DE">
              <w:t xml:space="preserve"> </w:t>
            </w:r>
            <w:r w:rsidRPr="001017DE">
              <w:rPr>
                <w:b/>
                <w:i/>
              </w:rPr>
              <w:t xml:space="preserve">Garso greitis, skrydis </w:t>
            </w:r>
            <w:proofErr w:type="spellStart"/>
            <w:r w:rsidRPr="001017DE">
              <w:rPr>
                <w:b/>
                <w:i/>
              </w:rPr>
              <w:t>ikigarsiniu</w:t>
            </w:r>
            <w:proofErr w:type="spellEnd"/>
            <w:r w:rsidRPr="001017DE">
              <w:rPr>
                <w:b/>
                <w:i/>
              </w:rPr>
              <w:t xml:space="preserve">, </w:t>
            </w:r>
            <w:proofErr w:type="spellStart"/>
            <w:r w:rsidRPr="001017DE">
              <w:rPr>
                <w:b/>
                <w:i/>
              </w:rPr>
              <w:t>transgarsiniu</w:t>
            </w:r>
            <w:proofErr w:type="spellEnd"/>
            <w:r w:rsidRPr="001017DE">
              <w:rPr>
                <w:b/>
                <w:i/>
              </w:rPr>
              <w:t xml:space="preserve"> ir viršgarsiniu greičiu</w:t>
            </w:r>
          </w:p>
          <w:p w:rsidR="00450035" w:rsidRPr="001017DE" w:rsidRDefault="00450035" w:rsidP="00FD732D">
            <w:pPr>
              <w:pStyle w:val="NoSpacing"/>
              <w:widowControl w:val="0"/>
              <w:rPr>
                <w:b/>
                <w:i/>
              </w:rPr>
            </w:pPr>
            <w:r w:rsidRPr="001017DE">
              <w:rPr>
                <w:b/>
              </w:rPr>
              <w:t>Tema.</w:t>
            </w:r>
            <w:r w:rsidRPr="001017DE">
              <w:t xml:space="preserve"> </w:t>
            </w:r>
            <w:proofErr w:type="spellStart"/>
            <w:r w:rsidRPr="001017DE">
              <w:rPr>
                <w:b/>
                <w:i/>
              </w:rPr>
              <w:t>Macho</w:t>
            </w:r>
            <w:proofErr w:type="spellEnd"/>
            <w:r w:rsidRPr="001017DE">
              <w:rPr>
                <w:b/>
                <w:i/>
              </w:rPr>
              <w:t xml:space="preserve"> skaičius, kritinis </w:t>
            </w:r>
            <w:proofErr w:type="spellStart"/>
            <w:r w:rsidRPr="001017DE">
              <w:rPr>
                <w:b/>
                <w:i/>
              </w:rPr>
              <w:t>Macho</w:t>
            </w:r>
            <w:proofErr w:type="spellEnd"/>
            <w:r w:rsidRPr="001017DE">
              <w:rPr>
                <w:b/>
                <w:i/>
              </w:rPr>
              <w:t xml:space="preserve"> skaičius, </w:t>
            </w:r>
            <w:proofErr w:type="spellStart"/>
            <w:r w:rsidRPr="001017DE">
              <w:rPr>
                <w:b/>
                <w:i/>
              </w:rPr>
              <w:t>baftingas</w:t>
            </w:r>
            <w:proofErr w:type="spellEnd"/>
            <w:r w:rsidRPr="001017DE">
              <w:rPr>
                <w:b/>
                <w:i/>
              </w:rPr>
              <w:t xml:space="preserve"> dėl oro spūdumo, smūginė banga, aerodinaminis įkaitimas, plotų taisyklė</w:t>
            </w:r>
          </w:p>
          <w:p w:rsidR="00450035" w:rsidRPr="001017DE" w:rsidRDefault="00450035" w:rsidP="00FD732D">
            <w:pPr>
              <w:pStyle w:val="NoSpacing"/>
              <w:widowControl w:val="0"/>
              <w:rPr>
                <w:b/>
                <w:i/>
              </w:rPr>
            </w:pPr>
            <w:r w:rsidRPr="001017DE">
              <w:rPr>
                <w:b/>
              </w:rPr>
              <w:t>Tema.</w:t>
            </w:r>
            <w:r w:rsidRPr="001017DE">
              <w:t xml:space="preserve"> </w:t>
            </w:r>
            <w:r w:rsidRPr="001017DE">
              <w:rPr>
                <w:b/>
                <w:i/>
              </w:rPr>
              <w:t>Veiksniai, turintys poveikį oro srauto tekėjimui didelių greičių orlaivio variklio oro įsiurbimo difuzoriuose</w:t>
            </w:r>
          </w:p>
          <w:p w:rsidR="00A34168" w:rsidRPr="001017DE" w:rsidRDefault="00450035" w:rsidP="00FD732D">
            <w:pPr>
              <w:pStyle w:val="NoSpacing"/>
              <w:widowControl w:val="0"/>
            </w:pPr>
            <w:r w:rsidRPr="001017DE">
              <w:rPr>
                <w:b/>
              </w:rPr>
              <w:t>Tema.</w:t>
            </w:r>
            <w:r w:rsidRPr="001017DE">
              <w:t xml:space="preserve"> </w:t>
            </w:r>
            <w:r w:rsidRPr="001017DE">
              <w:rPr>
                <w:b/>
                <w:i/>
              </w:rPr>
              <w:t xml:space="preserve">Kritinio </w:t>
            </w:r>
            <w:proofErr w:type="spellStart"/>
            <w:r w:rsidRPr="001017DE">
              <w:rPr>
                <w:b/>
                <w:i/>
              </w:rPr>
              <w:t>Macho</w:t>
            </w:r>
            <w:proofErr w:type="spellEnd"/>
            <w:r w:rsidRPr="001017DE">
              <w:rPr>
                <w:b/>
                <w:i/>
              </w:rPr>
              <w:t xml:space="preserve"> skaičiaus priklausomybė nuo </w:t>
            </w:r>
            <w:proofErr w:type="spellStart"/>
            <w:r w:rsidRPr="001017DE">
              <w:rPr>
                <w:b/>
                <w:i/>
              </w:rPr>
              <w:t>strėliškumo</w:t>
            </w:r>
            <w:proofErr w:type="spellEnd"/>
          </w:p>
        </w:tc>
      </w:tr>
      <w:tr w:rsidR="001017DE" w:rsidRPr="001017DE" w:rsidTr="00FD732D">
        <w:trPr>
          <w:trHeight w:val="57"/>
          <w:jc w:val="center"/>
        </w:trPr>
        <w:tc>
          <w:tcPr>
            <w:tcW w:w="947" w:type="pct"/>
            <w:vMerge w:val="restart"/>
          </w:tcPr>
          <w:p w:rsidR="00F34D59" w:rsidRPr="001017DE" w:rsidRDefault="00F34D59" w:rsidP="00FD732D">
            <w:pPr>
              <w:pStyle w:val="NoSpacing"/>
              <w:widowControl w:val="0"/>
            </w:pPr>
            <w:r w:rsidRPr="001017DE">
              <w:t xml:space="preserve">3. Taikyti </w:t>
            </w:r>
            <w:proofErr w:type="spellStart"/>
            <w:r w:rsidRPr="001017DE">
              <w:t>sklandmens</w:t>
            </w:r>
            <w:proofErr w:type="spellEnd"/>
            <w:r w:rsidRPr="001017DE">
              <w:t xml:space="preserve"> konstrukcijų bendrąsias sąvokas.</w:t>
            </w:r>
          </w:p>
        </w:tc>
        <w:tc>
          <w:tcPr>
            <w:tcW w:w="1219" w:type="pct"/>
          </w:tcPr>
          <w:p w:rsidR="00F34D59" w:rsidRPr="001017DE" w:rsidRDefault="00A23F95" w:rsidP="00FD732D">
            <w:pPr>
              <w:pStyle w:val="NoSpacing"/>
              <w:widowControl w:val="0"/>
            </w:pPr>
            <w:r w:rsidRPr="001017DE">
              <w:t xml:space="preserve">3.1. Apibrėžti su </w:t>
            </w:r>
            <w:proofErr w:type="spellStart"/>
            <w:r w:rsidRPr="001017DE">
              <w:t>sklandmens</w:t>
            </w:r>
            <w:proofErr w:type="spellEnd"/>
            <w:r w:rsidRPr="001017DE">
              <w:t xml:space="preserve"> konstravimus susijusias sąvokas.</w:t>
            </w:r>
          </w:p>
        </w:tc>
        <w:tc>
          <w:tcPr>
            <w:tcW w:w="2834" w:type="pct"/>
          </w:tcPr>
          <w:p w:rsidR="00F34D59" w:rsidRPr="001017DE" w:rsidRDefault="00A23F95" w:rsidP="00FD732D">
            <w:pPr>
              <w:widowControl w:val="0"/>
              <w:rPr>
                <w:b/>
                <w:i/>
              </w:rPr>
            </w:pPr>
            <w:r w:rsidRPr="001017DE">
              <w:rPr>
                <w:b/>
              </w:rPr>
              <w:t>Tema.</w:t>
            </w:r>
            <w:r w:rsidRPr="001017DE">
              <w:t xml:space="preserve"> </w:t>
            </w:r>
            <w:r w:rsidR="00F34D59" w:rsidRPr="001017DE">
              <w:rPr>
                <w:b/>
                <w:i/>
              </w:rPr>
              <w:t>Tinkamumo skraidyti reikalavimai konstrukcijos stiprumui</w:t>
            </w:r>
          </w:p>
          <w:p w:rsidR="00F34D59" w:rsidRPr="001017DE" w:rsidRDefault="00A23F95" w:rsidP="00FD732D">
            <w:pPr>
              <w:widowControl w:val="0"/>
              <w:rPr>
                <w:b/>
                <w:i/>
              </w:rPr>
            </w:pPr>
            <w:r w:rsidRPr="001017DE">
              <w:rPr>
                <w:b/>
              </w:rPr>
              <w:t>Tema.</w:t>
            </w:r>
            <w:r w:rsidRPr="001017DE">
              <w:t xml:space="preserve"> </w:t>
            </w:r>
            <w:r w:rsidR="00F34D59" w:rsidRPr="001017DE">
              <w:rPr>
                <w:b/>
                <w:i/>
              </w:rPr>
              <w:t>Konstrukcijos klasifikacija: pirminė, antrinė ir tretinė</w:t>
            </w:r>
          </w:p>
          <w:p w:rsidR="00F34D59" w:rsidRPr="001017DE" w:rsidRDefault="00A23F95" w:rsidP="00FD732D">
            <w:pPr>
              <w:widowControl w:val="0"/>
              <w:rPr>
                <w:b/>
                <w:i/>
              </w:rPr>
            </w:pPr>
            <w:r w:rsidRPr="001017DE">
              <w:rPr>
                <w:b/>
              </w:rPr>
              <w:t>Tema.</w:t>
            </w:r>
            <w:r w:rsidRPr="001017DE">
              <w:t xml:space="preserve"> </w:t>
            </w:r>
            <w:r w:rsidR="00F34D59" w:rsidRPr="001017DE">
              <w:rPr>
                <w:b/>
                <w:i/>
              </w:rPr>
              <w:t>Patikimumas, saugus eksploatavimo laikas, nejautrumo pažeidimams koncepcija</w:t>
            </w:r>
          </w:p>
          <w:p w:rsidR="00F34D59" w:rsidRPr="001017DE" w:rsidRDefault="00A23F95" w:rsidP="00FD732D">
            <w:pPr>
              <w:widowControl w:val="0"/>
              <w:rPr>
                <w:b/>
                <w:i/>
              </w:rPr>
            </w:pPr>
            <w:r w:rsidRPr="001017DE">
              <w:rPr>
                <w:b/>
              </w:rPr>
              <w:t>Tema.</w:t>
            </w:r>
            <w:r w:rsidRPr="001017DE">
              <w:t xml:space="preserve"> </w:t>
            </w:r>
            <w:r w:rsidR="00F34D59" w:rsidRPr="001017DE">
              <w:rPr>
                <w:b/>
                <w:i/>
              </w:rPr>
              <w:t>Zonų ir skyrių nustatymo sistemos</w:t>
            </w:r>
          </w:p>
          <w:p w:rsidR="00F34D59" w:rsidRPr="001017DE" w:rsidRDefault="00A23F95" w:rsidP="00FD732D">
            <w:pPr>
              <w:widowControl w:val="0"/>
              <w:rPr>
                <w:b/>
                <w:i/>
              </w:rPr>
            </w:pPr>
            <w:r w:rsidRPr="001017DE">
              <w:rPr>
                <w:b/>
              </w:rPr>
              <w:t>Tema.</w:t>
            </w:r>
            <w:r w:rsidRPr="001017DE">
              <w:t xml:space="preserve"> </w:t>
            </w:r>
            <w:r w:rsidR="00F34D59" w:rsidRPr="001017DE">
              <w:rPr>
                <w:b/>
                <w:i/>
              </w:rPr>
              <w:t>Įtempis, apkrova, lenkimas, gniuždymas, šlytis, sukimas, tempimas, įtempiai dėl išcentrinių jėgų, nuovargis</w:t>
            </w:r>
          </w:p>
          <w:p w:rsidR="00F34D59" w:rsidRPr="001017DE" w:rsidRDefault="00A23F95" w:rsidP="00FD732D">
            <w:pPr>
              <w:widowControl w:val="0"/>
              <w:rPr>
                <w:b/>
                <w:i/>
              </w:rPr>
            </w:pPr>
            <w:r w:rsidRPr="001017DE">
              <w:rPr>
                <w:b/>
              </w:rPr>
              <w:t>Tema.</w:t>
            </w:r>
            <w:r w:rsidRPr="001017DE">
              <w:t xml:space="preserve"> </w:t>
            </w:r>
            <w:r w:rsidR="00F34D59" w:rsidRPr="001017DE">
              <w:rPr>
                <w:b/>
                <w:i/>
              </w:rPr>
              <w:t>Nuotėkio ir vėdinimo priemonės</w:t>
            </w:r>
          </w:p>
          <w:p w:rsidR="00F34D59" w:rsidRPr="001017DE" w:rsidRDefault="00A23F95" w:rsidP="00FD732D">
            <w:pPr>
              <w:widowControl w:val="0"/>
              <w:rPr>
                <w:b/>
                <w:i/>
              </w:rPr>
            </w:pPr>
            <w:r w:rsidRPr="001017DE">
              <w:rPr>
                <w:b/>
              </w:rPr>
              <w:t>Tema.</w:t>
            </w:r>
            <w:r w:rsidRPr="001017DE">
              <w:t xml:space="preserve"> </w:t>
            </w:r>
            <w:r w:rsidR="00F34D59" w:rsidRPr="001017DE">
              <w:rPr>
                <w:b/>
                <w:i/>
              </w:rPr>
              <w:t>Sistemos įrengimo priemonės</w:t>
            </w:r>
          </w:p>
          <w:p w:rsidR="00F34D59" w:rsidRPr="001017DE" w:rsidRDefault="00A23F95" w:rsidP="00FD732D">
            <w:pPr>
              <w:widowControl w:val="0"/>
              <w:rPr>
                <w:b/>
                <w:i/>
              </w:rPr>
            </w:pPr>
            <w:r w:rsidRPr="001017DE">
              <w:rPr>
                <w:b/>
              </w:rPr>
              <w:t>Tema.</w:t>
            </w:r>
            <w:r w:rsidRPr="001017DE">
              <w:t xml:space="preserve"> </w:t>
            </w:r>
            <w:r w:rsidR="00F34D59" w:rsidRPr="001017DE">
              <w:rPr>
                <w:b/>
                <w:i/>
              </w:rPr>
              <w:t>Apsauga nuo žaibo iškrovos</w:t>
            </w:r>
          </w:p>
          <w:p w:rsidR="00F34D59" w:rsidRPr="001017DE" w:rsidRDefault="00A23F95" w:rsidP="00FD732D">
            <w:pPr>
              <w:widowControl w:val="0"/>
              <w:rPr>
                <w:b/>
                <w:i/>
              </w:rPr>
            </w:pPr>
            <w:r w:rsidRPr="001017DE">
              <w:rPr>
                <w:b/>
              </w:rPr>
              <w:t>Tema.</w:t>
            </w:r>
            <w:r w:rsidRPr="001017DE">
              <w:t xml:space="preserve"> </w:t>
            </w:r>
            <w:r w:rsidR="00F34D59" w:rsidRPr="001017DE">
              <w:rPr>
                <w:b/>
                <w:i/>
              </w:rPr>
              <w:t xml:space="preserve">Orlaivio </w:t>
            </w:r>
            <w:proofErr w:type="spellStart"/>
            <w:r w:rsidR="00F34D59" w:rsidRPr="001017DE">
              <w:rPr>
                <w:b/>
                <w:i/>
              </w:rPr>
              <w:t>metalizacija</w:t>
            </w:r>
            <w:proofErr w:type="spellEnd"/>
            <w:r w:rsidR="00F34D59" w:rsidRPr="001017DE">
              <w:rPr>
                <w:b/>
                <w:i/>
              </w:rPr>
              <w:t xml:space="preserve"> </w:t>
            </w:r>
          </w:p>
        </w:tc>
      </w:tr>
      <w:tr w:rsidR="001017DE" w:rsidRPr="001017DE" w:rsidTr="00FD732D">
        <w:trPr>
          <w:trHeight w:val="57"/>
          <w:jc w:val="center"/>
        </w:trPr>
        <w:tc>
          <w:tcPr>
            <w:tcW w:w="947" w:type="pct"/>
            <w:vMerge/>
          </w:tcPr>
          <w:p w:rsidR="00F34D59" w:rsidRPr="001017DE" w:rsidRDefault="00F34D59" w:rsidP="00FD732D">
            <w:pPr>
              <w:pStyle w:val="NoSpacing"/>
              <w:widowControl w:val="0"/>
            </w:pPr>
          </w:p>
        </w:tc>
        <w:tc>
          <w:tcPr>
            <w:tcW w:w="1219" w:type="pct"/>
          </w:tcPr>
          <w:p w:rsidR="00F34D59" w:rsidRPr="001017DE" w:rsidRDefault="00A23F95" w:rsidP="00FD732D">
            <w:pPr>
              <w:pStyle w:val="NoSpacing"/>
              <w:widowControl w:val="0"/>
            </w:pPr>
            <w:r w:rsidRPr="001017DE">
              <w:t xml:space="preserve">3.2. Apibūdinti </w:t>
            </w:r>
            <w:proofErr w:type="spellStart"/>
            <w:r w:rsidRPr="001017DE">
              <w:t>sklandmens</w:t>
            </w:r>
            <w:proofErr w:type="spellEnd"/>
            <w:r w:rsidRPr="001017DE">
              <w:t xml:space="preserve"> konstravimo būdus.</w:t>
            </w:r>
          </w:p>
        </w:tc>
        <w:tc>
          <w:tcPr>
            <w:tcW w:w="2834" w:type="pct"/>
          </w:tcPr>
          <w:p w:rsidR="00F34D59" w:rsidRPr="001017DE" w:rsidRDefault="00A23F95" w:rsidP="00FD732D">
            <w:pPr>
              <w:pStyle w:val="NoSpacing"/>
              <w:widowControl w:val="0"/>
              <w:rPr>
                <w:b/>
                <w:i/>
              </w:rPr>
            </w:pPr>
            <w:r w:rsidRPr="001017DE">
              <w:rPr>
                <w:b/>
              </w:rPr>
              <w:t>Tema.</w:t>
            </w:r>
            <w:r w:rsidRPr="001017DE">
              <w:t xml:space="preserve"> </w:t>
            </w:r>
            <w:r w:rsidR="00F34D59" w:rsidRPr="001017DE">
              <w:rPr>
                <w:b/>
                <w:i/>
              </w:rPr>
              <w:t xml:space="preserve">Konstravimo būdai: </w:t>
            </w:r>
            <w:proofErr w:type="spellStart"/>
            <w:r w:rsidR="00F34D59" w:rsidRPr="001017DE">
              <w:rPr>
                <w:b/>
                <w:i/>
              </w:rPr>
              <w:t>monokokinės</w:t>
            </w:r>
            <w:proofErr w:type="spellEnd"/>
            <w:r w:rsidR="00F34D59" w:rsidRPr="001017DE">
              <w:rPr>
                <w:b/>
                <w:i/>
              </w:rPr>
              <w:t xml:space="preserve"> konstrukcijos, špantų, </w:t>
            </w:r>
            <w:proofErr w:type="spellStart"/>
            <w:r w:rsidR="00F34D59" w:rsidRPr="001017DE">
              <w:rPr>
                <w:b/>
                <w:i/>
              </w:rPr>
              <w:t>stringerių</w:t>
            </w:r>
            <w:proofErr w:type="spellEnd"/>
            <w:r w:rsidR="00F34D59" w:rsidRPr="001017DE">
              <w:rPr>
                <w:b/>
                <w:i/>
              </w:rPr>
              <w:t xml:space="preserve">, </w:t>
            </w:r>
            <w:proofErr w:type="spellStart"/>
            <w:r w:rsidR="00F34D59" w:rsidRPr="001017DE">
              <w:rPr>
                <w:b/>
                <w:i/>
              </w:rPr>
              <w:t>lonžeronų</w:t>
            </w:r>
            <w:proofErr w:type="spellEnd"/>
            <w:r w:rsidR="00F34D59" w:rsidRPr="001017DE">
              <w:rPr>
                <w:b/>
                <w:i/>
              </w:rPr>
              <w:t xml:space="preserve">, pertvarų, rėmų, sutvirtinimų, spyrių, atotampų, sparno </w:t>
            </w:r>
            <w:proofErr w:type="spellStart"/>
            <w:r w:rsidR="00F34D59" w:rsidRPr="001017DE">
              <w:rPr>
                <w:b/>
                <w:i/>
              </w:rPr>
              <w:t>lonžeronų</w:t>
            </w:r>
            <w:proofErr w:type="spellEnd"/>
            <w:r w:rsidR="00F34D59" w:rsidRPr="001017DE">
              <w:rPr>
                <w:b/>
                <w:i/>
              </w:rPr>
              <w:t>, grindų konstrukcijų, sustiprinimų, išorinės dangos, antikorozinės apsaugos, sparno, uodegos ir variklio tvirtinimo įranga</w:t>
            </w:r>
          </w:p>
          <w:p w:rsidR="00F34D59" w:rsidRPr="001017DE" w:rsidRDefault="00A23F95" w:rsidP="00FD732D">
            <w:pPr>
              <w:pStyle w:val="NoSpacing"/>
              <w:widowControl w:val="0"/>
              <w:rPr>
                <w:b/>
                <w:i/>
              </w:rPr>
            </w:pPr>
            <w:r w:rsidRPr="001017DE">
              <w:rPr>
                <w:b/>
              </w:rPr>
              <w:t>Tema.</w:t>
            </w:r>
            <w:r w:rsidRPr="001017DE">
              <w:t xml:space="preserve"> </w:t>
            </w:r>
            <w:r w:rsidR="00F34D59" w:rsidRPr="001017DE">
              <w:rPr>
                <w:b/>
                <w:i/>
              </w:rPr>
              <w:t>Konstrukcijos surinkimo metodika: kniedijimas, jungimas varžtais, prijungimas</w:t>
            </w:r>
          </w:p>
          <w:p w:rsidR="00F34D59" w:rsidRPr="001017DE" w:rsidRDefault="00A23F95" w:rsidP="00FD732D">
            <w:pPr>
              <w:pStyle w:val="NoSpacing"/>
              <w:widowControl w:val="0"/>
              <w:rPr>
                <w:b/>
                <w:i/>
              </w:rPr>
            </w:pPr>
            <w:r w:rsidRPr="001017DE">
              <w:rPr>
                <w:b/>
              </w:rPr>
              <w:t>Tema.</w:t>
            </w:r>
            <w:r w:rsidRPr="001017DE">
              <w:t xml:space="preserve"> </w:t>
            </w:r>
            <w:r w:rsidR="00F34D59" w:rsidRPr="001017DE">
              <w:rPr>
                <w:b/>
                <w:i/>
              </w:rPr>
              <w:t xml:space="preserve">Paviršių apsaugos būdai, tokie kaip chromavimas, </w:t>
            </w:r>
            <w:proofErr w:type="spellStart"/>
            <w:r w:rsidR="00F34D59" w:rsidRPr="001017DE">
              <w:rPr>
                <w:b/>
                <w:i/>
              </w:rPr>
              <w:t>anodavimas</w:t>
            </w:r>
            <w:proofErr w:type="spellEnd"/>
            <w:r w:rsidR="00F34D59" w:rsidRPr="001017DE">
              <w:rPr>
                <w:b/>
                <w:i/>
              </w:rPr>
              <w:t>, dažymas</w:t>
            </w:r>
          </w:p>
          <w:p w:rsidR="00F34D59" w:rsidRPr="001017DE" w:rsidRDefault="00A23F95" w:rsidP="00FD732D">
            <w:pPr>
              <w:pStyle w:val="NoSpacing"/>
              <w:widowControl w:val="0"/>
              <w:rPr>
                <w:b/>
                <w:i/>
              </w:rPr>
            </w:pPr>
            <w:r w:rsidRPr="001017DE">
              <w:rPr>
                <w:b/>
              </w:rPr>
              <w:t>Tema.</w:t>
            </w:r>
            <w:r w:rsidRPr="001017DE">
              <w:t xml:space="preserve"> </w:t>
            </w:r>
            <w:r w:rsidR="00F34D59" w:rsidRPr="001017DE">
              <w:rPr>
                <w:b/>
                <w:i/>
              </w:rPr>
              <w:t>Paviršiaus valymas</w:t>
            </w:r>
          </w:p>
          <w:p w:rsidR="00F34D59" w:rsidRPr="001017DE" w:rsidRDefault="00A23F95" w:rsidP="00FD732D">
            <w:pPr>
              <w:pStyle w:val="NoSpacing"/>
              <w:widowControl w:val="0"/>
              <w:rPr>
                <w:b/>
                <w:i/>
              </w:rPr>
            </w:pPr>
            <w:r w:rsidRPr="001017DE">
              <w:rPr>
                <w:b/>
              </w:rPr>
              <w:lastRenderedPageBreak/>
              <w:t>Tema.</w:t>
            </w:r>
            <w:r w:rsidRPr="001017DE">
              <w:t xml:space="preserve"> </w:t>
            </w:r>
            <w:proofErr w:type="spellStart"/>
            <w:r w:rsidR="00F34D59" w:rsidRPr="001017DE">
              <w:rPr>
                <w:b/>
                <w:i/>
              </w:rPr>
              <w:t>Sklandmens</w:t>
            </w:r>
            <w:proofErr w:type="spellEnd"/>
            <w:r w:rsidR="00F34D59" w:rsidRPr="001017DE">
              <w:rPr>
                <w:b/>
                <w:i/>
              </w:rPr>
              <w:t xml:space="preserve"> simetrija: balansavimo būdai ir simetriškumo tikrinimas</w:t>
            </w:r>
          </w:p>
        </w:tc>
      </w:tr>
      <w:tr w:rsidR="001017DE" w:rsidRPr="001017DE" w:rsidTr="00FD732D">
        <w:trPr>
          <w:trHeight w:val="57"/>
          <w:jc w:val="center"/>
        </w:trPr>
        <w:tc>
          <w:tcPr>
            <w:tcW w:w="947" w:type="pct"/>
            <w:vMerge w:val="restart"/>
          </w:tcPr>
          <w:p w:rsidR="00A23F95" w:rsidRPr="001017DE" w:rsidRDefault="00A23F95" w:rsidP="00FD732D">
            <w:pPr>
              <w:pStyle w:val="NoSpacing"/>
              <w:widowControl w:val="0"/>
            </w:pPr>
            <w:r w:rsidRPr="001017DE">
              <w:lastRenderedPageBreak/>
              <w:t xml:space="preserve">4. Apibūdinti </w:t>
            </w:r>
            <w:proofErr w:type="spellStart"/>
            <w:r w:rsidRPr="001017DE">
              <w:t>sklandmens</w:t>
            </w:r>
            <w:proofErr w:type="spellEnd"/>
            <w:r w:rsidRPr="001017DE">
              <w:t xml:space="preserve"> konstrukcijas.</w:t>
            </w:r>
          </w:p>
        </w:tc>
        <w:tc>
          <w:tcPr>
            <w:tcW w:w="1219" w:type="pct"/>
          </w:tcPr>
          <w:p w:rsidR="00A23F95" w:rsidRPr="001017DE" w:rsidRDefault="00A23F95" w:rsidP="00FD732D">
            <w:pPr>
              <w:pStyle w:val="NoSpacing"/>
              <w:widowControl w:val="0"/>
            </w:pPr>
            <w:r w:rsidRPr="001017DE">
              <w:t>4.1. Apibūdinti liemenį (ATA 52/53/56).</w:t>
            </w:r>
          </w:p>
        </w:tc>
        <w:tc>
          <w:tcPr>
            <w:tcW w:w="2834" w:type="pct"/>
          </w:tcPr>
          <w:p w:rsidR="00A23F95" w:rsidRPr="001017DE" w:rsidRDefault="00A23F95" w:rsidP="00FD732D">
            <w:pPr>
              <w:pStyle w:val="NoSpacing"/>
              <w:widowControl w:val="0"/>
              <w:rPr>
                <w:b/>
                <w:i/>
              </w:rPr>
            </w:pPr>
            <w:r w:rsidRPr="001017DE">
              <w:rPr>
                <w:b/>
              </w:rPr>
              <w:t>Tema.</w:t>
            </w:r>
            <w:r w:rsidRPr="001017DE">
              <w:t xml:space="preserve"> </w:t>
            </w:r>
            <w:r w:rsidRPr="001017DE">
              <w:rPr>
                <w:b/>
                <w:i/>
              </w:rPr>
              <w:t>Konstrukcija ir viršslėgio sudarymas</w:t>
            </w:r>
          </w:p>
          <w:p w:rsidR="00A23F95" w:rsidRPr="001017DE" w:rsidRDefault="00A23F95" w:rsidP="00FD732D">
            <w:pPr>
              <w:pStyle w:val="NoSpacing"/>
              <w:widowControl w:val="0"/>
              <w:rPr>
                <w:b/>
                <w:i/>
              </w:rPr>
            </w:pPr>
            <w:r w:rsidRPr="001017DE">
              <w:rPr>
                <w:b/>
              </w:rPr>
              <w:t>Tema.</w:t>
            </w:r>
            <w:r w:rsidRPr="001017DE">
              <w:t xml:space="preserve"> </w:t>
            </w:r>
            <w:r w:rsidRPr="001017DE">
              <w:rPr>
                <w:b/>
                <w:i/>
              </w:rPr>
              <w:t>Sparno, stabilizatoriaus, pilono ir važiuoklės tvirtinimo įranga</w:t>
            </w:r>
          </w:p>
          <w:p w:rsidR="00A23F95" w:rsidRPr="001017DE" w:rsidRDefault="00A23F95" w:rsidP="00FD732D">
            <w:pPr>
              <w:pStyle w:val="NoSpacing"/>
              <w:widowControl w:val="0"/>
              <w:rPr>
                <w:b/>
                <w:i/>
              </w:rPr>
            </w:pPr>
            <w:r w:rsidRPr="001017DE">
              <w:rPr>
                <w:b/>
              </w:rPr>
              <w:t>Tema.</w:t>
            </w:r>
            <w:r w:rsidRPr="001017DE">
              <w:t xml:space="preserve"> </w:t>
            </w:r>
            <w:r w:rsidRPr="001017DE">
              <w:rPr>
                <w:b/>
                <w:i/>
              </w:rPr>
              <w:t>Sėdynių įrengimą ir krovinių pakrovimo sistema</w:t>
            </w:r>
          </w:p>
          <w:p w:rsidR="00A23F95" w:rsidRPr="001017DE" w:rsidRDefault="00A23F95" w:rsidP="00FD732D">
            <w:pPr>
              <w:pStyle w:val="NoSpacing"/>
              <w:widowControl w:val="0"/>
              <w:rPr>
                <w:b/>
                <w:i/>
              </w:rPr>
            </w:pPr>
            <w:r w:rsidRPr="001017DE">
              <w:rPr>
                <w:b/>
              </w:rPr>
              <w:t>Tema.</w:t>
            </w:r>
            <w:r w:rsidRPr="001017DE">
              <w:t xml:space="preserve"> </w:t>
            </w:r>
            <w:r w:rsidRPr="001017DE">
              <w:rPr>
                <w:b/>
                <w:i/>
              </w:rPr>
              <w:t>Durys ir avariniai išėjimai: konstrukcija, mechanizmai, valdymo ir saugos įranga</w:t>
            </w:r>
          </w:p>
          <w:p w:rsidR="00A23F95" w:rsidRPr="001017DE" w:rsidRDefault="00A23F95" w:rsidP="00FD732D">
            <w:pPr>
              <w:pStyle w:val="NoSpacing"/>
              <w:widowControl w:val="0"/>
              <w:rPr>
                <w:b/>
                <w:i/>
              </w:rPr>
            </w:pPr>
            <w:r w:rsidRPr="001017DE">
              <w:rPr>
                <w:b/>
              </w:rPr>
              <w:t>Tema.</w:t>
            </w:r>
            <w:r w:rsidRPr="001017DE">
              <w:t xml:space="preserve"> </w:t>
            </w:r>
            <w:r w:rsidRPr="001017DE">
              <w:rPr>
                <w:b/>
                <w:i/>
              </w:rPr>
              <w:t>Langų ir priekinio lango konstrukcija bei mechanizmai.</w:t>
            </w:r>
          </w:p>
        </w:tc>
      </w:tr>
      <w:tr w:rsidR="001017DE" w:rsidRPr="001017DE" w:rsidTr="00FD732D">
        <w:trPr>
          <w:trHeight w:val="57"/>
          <w:jc w:val="center"/>
        </w:trPr>
        <w:tc>
          <w:tcPr>
            <w:tcW w:w="947" w:type="pct"/>
            <w:vMerge/>
          </w:tcPr>
          <w:p w:rsidR="00A23F95" w:rsidRPr="001017DE" w:rsidRDefault="00A23F95" w:rsidP="00FD732D">
            <w:pPr>
              <w:pStyle w:val="NoSpacing"/>
              <w:widowControl w:val="0"/>
            </w:pPr>
          </w:p>
        </w:tc>
        <w:tc>
          <w:tcPr>
            <w:tcW w:w="1219" w:type="pct"/>
          </w:tcPr>
          <w:p w:rsidR="00A23F95" w:rsidRPr="001017DE" w:rsidRDefault="00A23F95" w:rsidP="00FD732D">
            <w:pPr>
              <w:pStyle w:val="NoSpacing"/>
              <w:widowControl w:val="0"/>
            </w:pPr>
            <w:r w:rsidRPr="001017DE">
              <w:t>4.2. Apibūdinti sparnus (ATA 57).</w:t>
            </w:r>
          </w:p>
        </w:tc>
        <w:tc>
          <w:tcPr>
            <w:tcW w:w="2834" w:type="pct"/>
          </w:tcPr>
          <w:p w:rsidR="00A23F95" w:rsidRPr="001017DE" w:rsidRDefault="00A23F95" w:rsidP="00FD732D">
            <w:pPr>
              <w:pStyle w:val="NoSpacing"/>
              <w:widowControl w:val="0"/>
              <w:rPr>
                <w:b/>
                <w:i/>
              </w:rPr>
            </w:pPr>
            <w:r w:rsidRPr="001017DE">
              <w:rPr>
                <w:b/>
              </w:rPr>
              <w:t>Tema.</w:t>
            </w:r>
            <w:r w:rsidRPr="001017DE">
              <w:t xml:space="preserve"> </w:t>
            </w:r>
            <w:r w:rsidRPr="001017DE">
              <w:rPr>
                <w:b/>
                <w:i/>
              </w:rPr>
              <w:t>Konstrukcija</w:t>
            </w:r>
          </w:p>
          <w:p w:rsidR="00A23F95" w:rsidRPr="001017DE" w:rsidRDefault="00A23F95" w:rsidP="00FD732D">
            <w:pPr>
              <w:pStyle w:val="NoSpacing"/>
              <w:widowControl w:val="0"/>
              <w:rPr>
                <w:b/>
                <w:i/>
              </w:rPr>
            </w:pPr>
            <w:r w:rsidRPr="001017DE">
              <w:rPr>
                <w:b/>
              </w:rPr>
              <w:t>Tema.</w:t>
            </w:r>
            <w:r w:rsidRPr="001017DE">
              <w:t xml:space="preserve"> </w:t>
            </w:r>
            <w:r w:rsidRPr="001017DE">
              <w:rPr>
                <w:b/>
                <w:i/>
              </w:rPr>
              <w:t>Degalų talpyklos</w:t>
            </w:r>
          </w:p>
          <w:p w:rsidR="00A23F95" w:rsidRPr="001017DE" w:rsidRDefault="00A23F95" w:rsidP="00FD732D">
            <w:pPr>
              <w:pStyle w:val="NoSpacing"/>
              <w:widowControl w:val="0"/>
              <w:rPr>
                <w:b/>
                <w:i/>
              </w:rPr>
            </w:pPr>
            <w:r w:rsidRPr="001017DE">
              <w:rPr>
                <w:b/>
              </w:rPr>
              <w:t>Tema.</w:t>
            </w:r>
            <w:r w:rsidRPr="001017DE">
              <w:t xml:space="preserve"> </w:t>
            </w:r>
            <w:r w:rsidRPr="001017DE">
              <w:rPr>
                <w:b/>
                <w:i/>
              </w:rPr>
              <w:t>Važiuoklės, pilono, valdymo plokštumų ir keliamąją jėgą didinančių / pasipriešinimo jėgą sukeliančių įrenginių tvirtinimo įranga</w:t>
            </w:r>
          </w:p>
        </w:tc>
      </w:tr>
      <w:tr w:rsidR="001017DE" w:rsidRPr="001017DE" w:rsidTr="00FD732D">
        <w:trPr>
          <w:trHeight w:val="57"/>
          <w:jc w:val="center"/>
        </w:trPr>
        <w:tc>
          <w:tcPr>
            <w:tcW w:w="947" w:type="pct"/>
            <w:vMerge/>
          </w:tcPr>
          <w:p w:rsidR="00A23F95" w:rsidRPr="001017DE" w:rsidRDefault="00A23F95" w:rsidP="00FD732D">
            <w:pPr>
              <w:pStyle w:val="NoSpacing"/>
              <w:widowControl w:val="0"/>
            </w:pPr>
          </w:p>
        </w:tc>
        <w:tc>
          <w:tcPr>
            <w:tcW w:w="1219" w:type="pct"/>
          </w:tcPr>
          <w:p w:rsidR="00A23F95" w:rsidRPr="001017DE" w:rsidRDefault="00A23F95" w:rsidP="00FD732D">
            <w:pPr>
              <w:pStyle w:val="NoSpacing"/>
              <w:widowControl w:val="0"/>
            </w:pPr>
            <w:r w:rsidRPr="001017DE">
              <w:t>4.3. Apibūdinti stabilizatorius (ATA 55).</w:t>
            </w:r>
          </w:p>
        </w:tc>
        <w:tc>
          <w:tcPr>
            <w:tcW w:w="2834" w:type="pct"/>
          </w:tcPr>
          <w:p w:rsidR="00A23F95" w:rsidRPr="001017DE" w:rsidRDefault="00A23F95" w:rsidP="00FD732D">
            <w:pPr>
              <w:pStyle w:val="NoSpacing"/>
              <w:widowControl w:val="0"/>
              <w:rPr>
                <w:b/>
                <w:i/>
              </w:rPr>
            </w:pPr>
            <w:r w:rsidRPr="001017DE">
              <w:rPr>
                <w:b/>
              </w:rPr>
              <w:t>Tema.</w:t>
            </w:r>
            <w:r w:rsidRPr="001017DE">
              <w:t xml:space="preserve"> </w:t>
            </w:r>
            <w:r w:rsidRPr="001017DE">
              <w:rPr>
                <w:b/>
                <w:i/>
              </w:rPr>
              <w:t>Konstrukcija</w:t>
            </w:r>
          </w:p>
          <w:p w:rsidR="00A23F95" w:rsidRPr="001017DE" w:rsidRDefault="00A23F95" w:rsidP="00FD732D">
            <w:pPr>
              <w:pStyle w:val="NoSpacing"/>
              <w:widowControl w:val="0"/>
              <w:rPr>
                <w:b/>
                <w:i/>
              </w:rPr>
            </w:pPr>
            <w:r w:rsidRPr="001017DE">
              <w:rPr>
                <w:b/>
              </w:rPr>
              <w:t>Tema.</w:t>
            </w:r>
            <w:r w:rsidRPr="001017DE">
              <w:t xml:space="preserve"> </w:t>
            </w:r>
            <w:r w:rsidRPr="001017DE">
              <w:rPr>
                <w:b/>
                <w:i/>
              </w:rPr>
              <w:t>Valdymo plokštumų tvirtinimas</w:t>
            </w:r>
          </w:p>
        </w:tc>
      </w:tr>
      <w:tr w:rsidR="001017DE" w:rsidRPr="001017DE" w:rsidTr="00FD732D">
        <w:trPr>
          <w:trHeight w:val="57"/>
          <w:jc w:val="center"/>
        </w:trPr>
        <w:tc>
          <w:tcPr>
            <w:tcW w:w="947" w:type="pct"/>
            <w:vMerge/>
          </w:tcPr>
          <w:p w:rsidR="00A23F95" w:rsidRPr="001017DE" w:rsidRDefault="00A23F95" w:rsidP="00FD732D">
            <w:pPr>
              <w:pStyle w:val="NoSpacing"/>
              <w:widowControl w:val="0"/>
            </w:pPr>
          </w:p>
        </w:tc>
        <w:tc>
          <w:tcPr>
            <w:tcW w:w="1219" w:type="pct"/>
          </w:tcPr>
          <w:p w:rsidR="00A23F95" w:rsidRPr="001017DE" w:rsidRDefault="00A23F95" w:rsidP="00FD732D">
            <w:pPr>
              <w:pStyle w:val="NoSpacing"/>
              <w:widowControl w:val="0"/>
            </w:pPr>
            <w:r w:rsidRPr="001017DE">
              <w:t>4.4. Apibūdinti orlaivio valdymo plokštumas (ATA 55/57).</w:t>
            </w:r>
          </w:p>
        </w:tc>
        <w:tc>
          <w:tcPr>
            <w:tcW w:w="2834" w:type="pct"/>
          </w:tcPr>
          <w:p w:rsidR="00A23F95" w:rsidRPr="001017DE" w:rsidRDefault="00A23F95" w:rsidP="00FD732D">
            <w:pPr>
              <w:pStyle w:val="NoSpacing"/>
              <w:widowControl w:val="0"/>
              <w:rPr>
                <w:b/>
                <w:i/>
              </w:rPr>
            </w:pPr>
            <w:r w:rsidRPr="001017DE">
              <w:rPr>
                <w:b/>
              </w:rPr>
              <w:t>Tema.</w:t>
            </w:r>
            <w:r w:rsidRPr="001017DE">
              <w:t xml:space="preserve"> </w:t>
            </w:r>
            <w:r w:rsidRPr="001017DE">
              <w:rPr>
                <w:b/>
                <w:i/>
              </w:rPr>
              <w:t>Konstrukcija ir tvirtinimas</w:t>
            </w:r>
          </w:p>
          <w:p w:rsidR="00A23F95" w:rsidRPr="001017DE" w:rsidRDefault="00A23F95" w:rsidP="00FD732D">
            <w:pPr>
              <w:pStyle w:val="NoSpacing"/>
              <w:widowControl w:val="0"/>
              <w:rPr>
                <w:b/>
                <w:i/>
              </w:rPr>
            </w:pPr>
            <w:r w:rsidRPr="001017DE">
              <w:rPr>
                <w:b/>
              </w:rPr>
              <w:t>Tema.</w:t>
            </w:r>
            <w:r w:rsidRPr="001017DE">
              <w:t xml:space="preserve"> </w:t>
            </w:r>
            <w:r w:rsidRPr="001017DE">
              <w:rPr>
                <w:b/>
                <w:i/>
              </w:rPr>
              <w:t>Masės ir aerodinaminį balansavimas</w:t>
            </w:r>
          </w:p>
        </w:tc>
      </w:tr>
      <w:tr w:rsidR="001017DE" w:rsidRPr="001017DE" w:rsidTr="00FD732D">
        <w:trPr>
          <w:trHeight w:val="57"/>
          <w:jc w:val="center"/>
        </w:trPr>
        <w:tc>
          <w:tcPr>
            <w:tcW w:w="947" w:type="pct"/>
            <w:vMerge/>
          </w:tcPr>
          <w:p w:rsidR="00A23F95" w:rsidRPr="001017DE" w:rsidRDefault="00A23F95" w:rsidP="00FD732D">
            <w:pPr>
              <w:pStyle w:val="NoSpacing"/>
              <w:widowControl w:val="0"/>
            </w:pPr>
          </w:p>
        </w:tc>
        <w:tc>
          <w:tcPr>
            <w:tcW w:w="1219" w:type="pct"/>
          </w:tcPr>
          <w:p w:rsidR="00A23F95" w:rsidRPr="001017DE" w:rsidRDefault="00A23F95" w:rsidP="00FD732D">
            <w:pPr>
              <w:pStyle w:val="NoSpacing"/>
              <w:widowControl w:val="0"/>
            </w:pPr>
            <w:r w:rsidRPr="001017DE">
              <w:t>4.5. Apibūdinti gondolas / pilonus (ATA 54).</w:t>
            </w:r>
          </w:p>
        </w:tc>
        <w:tc>
          <w:tcPr>
            <w:tcW w:w="2834" w:type="pct"/>
          </w:tcPr>
          <w:p w:rsidR="00A23F95" w:rsidRPr="001017DE" w:rsidRDefault="00A23F95" w:rsidP="00FD732D">
            <w:pPr>
              <w:pStyle w:val="NoSpacing"/>
              <w:widowControl w:val="0"/>
              <w:rPr>
                <w:b/>
                <w:i/>
              </w:rPr>
            </w:pPr>
            <w:r w:rsidRPr="001017DE">
              <w:rPr>
                <w:b/>
              </w:rPr>
              <w:t>Tema.</w:t>
            </w:r>
            <w:r w:rsidRPr="001017DE">
              <w:t xml:space="preserve"> </w:t>
            </w:r>
            <w:r w:rsidRPr="001017DE">
              <w:rPr>
                <w:b/>
                <w:i/>
              </w:rPr>
              <w:t>Konstrukcija</w:t>
            </w:r>
          </w:p>
          <w:p w:rsidR="00A23F95" w:rsidRPr="001017DE" w:rsidRDefault="00A23F95" w:rsidP="00FD732D">
            <w:pPr>
              <w:pStyle w:val="NoSpacing"/>
              <w:widowControl w:val="0"/>
              <w:rPr>
                <w:b/>
                <w:i/>
              </w:rPr>
            </w:pPr>
            <w:r w:rsidRPr="001017DE">
              <w:rPr>
                <w:b/>
              </w:rPr>
              <w:t>Tema.</w:t>
            </w:r>
            <w:r w:rsidRPr="001017DE">
              <w:t xml:space="preserve"> </w:t>
            </w:r>
            <w:r w:rsidRPr="001017DE">
              <w:rPr>
                <w:b/>
                <w:i/>
              </w:rPr>
              <w:t>Priešgaisrines pertvaros</w:t>
            </w:r>
          </w:p>
          <w:p w:rsidR="00A23F95" w:rsidRPr="001017DE" w:rsidRDefault="00A23F95" w:rsidP="00FD732D">
            <w:pPr>
              <w:pStyle w:val="NoSpacing"/>
              <w:widowControl w:val="0"/>
              <w:rPr>
                <w:b/>
                <w:i/>
              </w:rPr>
            </w:pPr>
            <w:r w:rsidRPr="001017DE">
              <w:rPr>
                <w:b/>
              </w:rPr>
              <w:t>Tema.</w:t>
            </w:r>
            <w:r w:rsidRPr="001017DE">
              <w:t xml:space="preserve"> </w:t>
            </w:r>
            <w:r w:rsidRPr="001017DE">
              <w:rPr>
                <w:b/>
                <w:i/>
              </w:rPr>
              <w:t>Variklio tvirtinimo įtaisai</w:t>
            </w:r>
          </w:p>
        </w:tc>
      </w:tr>
      <w:tr w:rsidR="001017DE" w:rsidRPr="001017DE" w:rsidTr="00FD732D">
        <w:trPr>
          <w:trHeight w:val="57"/>
          <w:jc w:val="center"/>
        </w:trPr>
        <w:tc>
          <w:tcPr>
            <w:tcW w:w="947" w:type="pct"/>
            <w:vMerge w:val="restart"/>
          </w:tcPr>
          <w:p w:rsidR="000A7286" w:rsidRPr="001017DE" w:rsidRDefault="000A7286" w:rsidP="00FD732D">
            <w:pPr>
              <w:pStyle w:val="NoSpacing"/>
              <w:widowControl w:val="0"/>
            </w:pPr>
            <w:r w:rsidRPr="001017DE">
              <w:t>5. Apibūdinti oro kondicionavimo ir kabinos viršslėgio sudarymo sistemą (ATA 21).</w:t>
            </w:r>
          </w:p>
        </w:tc>
        <w:tc>
          <w:tcPr>
            <w:tcW w:w="1219" w:type="pct"/>
          </w:tcPr>
          <w:p w:rsidR="000A7286" w:rsidRPr="001017DE" w:rsidRDefault="000A7286" w:rsidP="00FD732D">
            <w:pPr>
              <w:pStyle w:val="NoSpacing"/>
              <w:widowControl w:val="0"/>
            </w:pPr>
            <w:r w:rsidRPr="001017DE">
              <w:t>5.1. Apibūdinti oro tiekimą.</w:t>
            </w:r>
          </w:p>
        </w:tc>
        <w:tc>
          <w:tcPr>
            <w:tcW w:w="2834" w:type="pct"/>
          </w:tcPr>
          <w:p w:rsidR="000A7286" w:rsidRPr="001017DE" w:rsidRDefault="000A7286" w:rsidP="00FD732D">
            <w:pPr>
              <w:pStyle w:val="NoSpacing"/>
              <w:widowControl w:val="0"/>
              <w:rPr>
                <w:b/>
                <w:i/>
              </w:rPr>
            </w:pPr>
            <w:r w:rsidRPr="001017DE">
              <w:rPr>
                <w:b/>
              </w:rPr>
              <w:t>Tema.</w:t>
            </w:r>
            <w:r w:rsidRPr="001017DE">
              <w:t xml:space="preserve"> </w:t>
            </w:r>
            <w:r w:rsidRPr="001017DE">
              <w:rPr>
                <w:b/>
                <w:i/>
              </w:rPr>
              <w:t>Oro tiekimo šaltiniai, įskaitant variklį, pagalbinę jėgainę ir antžeminį automobilį</w:t>
            </w:r>
          </w:p>
        </w:tc>
      </w:tr>
      <w:tr w:rsidR="001017DE" w:rsidRPr="001017DE" w:rsidTr="00FD732D">
        <w:trPr>
          <w:trHeight w:val="57"/>
          <w:jc w:val="center"/>
        </w:trPr>
        <w:tc>
          <w:tcPr>
            <w:tcW w:w="947" w:type="pct"/>
            <w:vMerge/>
          </w:tcPr>
          <w:p w:rsidR="000A7286" w:rsidRPr="001017DE" w:rsidRDefault="000A7286" w:rsidP="00FD732D">
            <w:pPr>
              <w:pStyle w:val="NoSpacing"/>
              <w:widowControl w:val="0"/>
            </w:pPr>
          </w:p>
        </w:tc>
        <w:tc>
          <w:tcPr>
            <w:tcW w:w="1219" w:type="pct"/>
          </w:tcPr>
          <w:p w:rsidR="000A7286" w:rsidRPr="001017DE" w:rsidRDefault="000A7286" w:rsidP="00FD732D">
            <w:pPr>
              <w:pStyle w:val="NoSpacing"/>
              <w:widowControl w:val="0"/>
            </w:pPr>
            <w:r w:rsidRPr="001017DE">
              <w:t>5.2. Apibūdinti oro kondicionavimą.</w:t>
            </w:r>
          </w:p>
        </w:tc>
        <w:tc>
          <w:tcPr>
            <w:tcW w:w="2834" w:type="pct"/>
          </w:tcPr>
          <w:p w:rsidR="000A7286" w:rsidRPr="001017DE" w:rsidRDefault="000A7286" w:rsidP="00FD732D">
            <w:pPr>
              <w:pStyle w:val="NoSpacing"/>
              <w:widowControl w:val="0"/>
              <w:rPr>
                <w:b/>
                <w:i/>
              </w:rPr>
            </w:pPr>
            <w:r w:rsidRPr="001017DE">
              <w:rPr>
                <w:b/>
              </w:rPr>
              <w:t>Tema.</w:t>
            </w:r>
            <w:r w:rsidRPr="001017DE">
              <w:t xml:space="preserve"> </w:t>
            </w:r>
            <w:r w:rsidRPr="001017DE">
              <w:rPr>
                <w:b/>
                <w:i/>
              </w:rPr>
              <w:t>Oro kondicionavimo sistemos</w:t>
            </w:r>
          </w:p>
          <w:p w:rsidR="000A7286" w:rsidRPr="001017DE" w:rsidRDefault="000A7286" w:rsidP="00FD732D">
            <w:pPr>
              <w:pStyle w:val="NoSpacing"/>
              <w:widowControl w:val="0"/>
              <w:rPr>
                <w:b/>
                <w:i/>
              </w:rPr>
            </w:pPr>
            <w:r w:rsidRPr="001017DE">
              <w:rPr>
                <w:b/>
              </w:rPr>
              <w:t>Tema.</w:t>
            </w:r>
            <w:r w:rsidRPr="001017DE">
              <w:t xml:space="preserve"> </w:t>
            </w:r>
            <w:r w:rsidRPr="001017DE">
              <w:rPr>
                <w:b/>
                <w:i/>
              </w:rPr>
              <w:t xml:space="preserve">Oro cirkuliavimo sistema ir </w:t>
            </w:r>
            <w:proofErr w:type="spellStart"/>
            <w:r w:rsidRPr="001017DE">
              <w:rPr>
                <w:b/>
                <w:i/>
              </w:rPr>
              <w:t>recirkuliaciniai</w:t>
            </w:r>
            <w:proofErr w:type="spellEnd"/>
            <w:r w:rsidRPr="001017DE">
              <w:rPr>
                <w:b/>
                <w:i/>
              </w:rPr>
              <w:t xml:space="preserve"> garo aušintuvai</w:t>
            </w:r>
          </w:p>
          <w:p w:rsidR="000A7286" w:rsidRPr="001017DE" w:rsidRDefault="000A7286" w:rsidP="00FD732D">
            <w:pPr>
              <w:pStyle w:val="NoSpacing"/>
              <w:widowControl w:val="0"/>
              <w:rPr>
                <w:b/>
                <w:i/>
              </w:rPr>
            </w:pPr>
            <w:r w:rsidRPr="001017DE">
              <w:rPr>
                <w:b/>
              </w:rPr>
              <w:t>Tema.</w:t>
            </w:r>
            <w:r w:rsidRPr="001017DE">
              <w:t xml:space="preserve"> </w:t>
            </w:r>
            <w:r w:rsidRPr="001017DE">
              <w:rPr>
                <w:b/>
                <w:i/>
              </w:rPr>
              <w:t>Paskirstymo sistemos</w:t>
            </w:r>
          </w:p>
          <w:p w:rsidR="000A7286" w:rsidRPr="001017DE" w:rsidRDefault="000A7286" w:rsidP="00FD732D">
            <w:pPr>
              <w:pStyle w:val="NoSpacing"/>
              <w:widowControl w:val="0"/>
              <w:rPr>
                <w:b/>
                <w:i/>
              </w:rPr>
            </w:pPr>
            <w:r w:rsidRPr="001017DE">
              <w:rPr>
                <w:b/>
              </w:rPr>
              <w:t>Tema.</w:t>
            </w:r>
            <w:r w:rsidRPr="001017DE">
              <w:t xml:space="preserve"> </w:t>
            </w:r>
            <w:r w:rsidRPr="001017DE">
              <w:rPr>
                <w:b/>
                <w:i/>
              </w:rPr>
              <w:t>Srauto, temperatūros ir drėgmės reguliavimo sistemos</w:t>
            </w:r>
          </w:p>
        </w:tc>
      </w:tr>
      <w:tr w:rsidR="001017DE" w:rsidRPr="001017DE" w:rsidTr="00FD732D">
        <w:trPr>
          <w:trHeight w:val="57"/>
          <w:jc w:val="center"/>
        </w:trPr>
        <w:tc>
          <w:tcPr>
            <w:tcW w:w="947" w:type="pct"/>
            <w:vMerge/>
          </w:tcPr>
          <w:p w:rsidR="000A7286" w:rsidRPr="001017DE" w:rsidRDefault="000A7286" w:rsidP="00FD732D">
            <w:pPr>
              <w:pStyle w:val="NoSpacing"/>
              <w:widowControl w:val="0"/>
            </w:pPr>
          </w:p>
        </w:tc>
        <w:tc>
          <w:tcPr>
            <w:tcW w:w="1219" w:type="pct"/>
          </w:tcPr>
          <w:p w:rsidR="000A7286" w:rsidRPr="001017DE" w:rsidRDefault="000A7286" w:rsidP="00FD732D">
            <w:pPr>
              <w:pStyle w:val="NoSpacing"/>
              <w:widowControl w:val="0"/>
            </w:pPr>
            <w:r w:rsidRPr="001017DE">
              <w:t>5.3. Apibūdinti kabinos viršslėgio sudarymą.</w:t>
            </w:r>
          </w:p>
        </w:tc>
        <w:tc>
          <w:tcPr>
            <w:tcW w:w="2834" w:type="pct"/>
          </w:tcPr>
          <w:p w:rsidR="000A7286" w:rsidRPr="001017DE" w:rsidRDefault="000A7286" w:rsidP="00FD732D">
            <w:pPr>
              <w:pStyle w:val="NoSpacing"/>
              <w:widowControl w:val="0"/>
              <w:rPr>
                <w:b/>
                <w:i/>
              </w:rPr>
            </w:pPr>
            <w:r w:rsidRPr="001017DE">
              <w:rPr>
                <w:b/>
              </w:rPr>
              <w:t>Tema.</w:t>
            </w:r>
            <w:r w:rsidRPr="001017DE">
              <w:t xml:space="preserve"> </w:t>
            </w:r>
            <w:r w:rsidRPr="001017DE">
              <w:rPr>
                <w:b/>
                <w:i/>
              </w:rPr>
              <w:t>Viršslėgio sudarymo sistemos</w:t>
            </w:r>
          </w:p>
          <w:p w:rsidR="000A7286" w:rsidRPr="001017DE" w:rsidRDefault="00EF3E29" w:rsidP="00FD732D">
            <w:pPr>
              <w:pStyle w:val="NoSpacing"/>
              <w:widowControl w:val="0"/>
              <w:rPr>
                <w:b/>
                <w:i/>
              </w:rPr>
            </w:pPr>
            <w:r w:rsidRPr="001017DE">
              <w:rPr>
                <w:b/>
              </w:rPr>
              <w:t>Tema.</w:t>
            </w:r>
            <w:r w:rsidRPr="001017DE">
              <w:t xml:space="preserve"> </w:t>
            </w:r>
            <w:r w:rsidR="000A7286" w:rsidRPr="001017DE">
              <w:rPr>
                <w:b/>
                <w:i/>
              </w:rPr>
              <w:t>Valdymas ir rodmenys, įskaitant reguliavimo ir apsauginius vožtuvus</w:t>
            </w:r>
          </w:p>
          <w:p w:rsidR="000A7286" w:rsidRPr="001017DE" w:rsidRDefault="00EF3E29" w:rsidP="00FD732D">
            <w:pPr>
              <w:pStyle w:val="NoSpacing"/>
              <w:widowControl w:val="0"/>
              <w:rPr>
                <w:b/>
                <w:i/>
              </w:rPr>
            </w:pPr>
            <w:r w:rsidRPr="001017DE">
              <w:rPr>
                <w:b/>
              </w:rPr>
              <w:t>Tema.</w:t>
            </w:r>
            <w:r w:rsidRPr="001017DE">
              <w:t xml:space="preserve"> </w:t>
            </w:r>
            <w:r w:rsidR="000A7286" w:rsidRPr="001017DE">
              <w:rPr>
                <w:b/>
                <w:i/>
              </w:rPr>
              <w:t>Kabinos oro slėgio valdikliai</w:t>
            </w:r>
          </w:p>
        </w:tc>
      </w:tr>
      <w:tr w:rsidR="001017DE" w:rsidRPr="001017DE" w:rsidTr="00FD732D">
        <w:trPr>
          <w:trHeight w:val="57"/>
          <w:jc w:val="center"/>
        </w:trPr>
        <w:tc>
          <w:tcPr>
            <w:tcW w:w="947" w:type="pct"/>
            <w:vMerge/>
          </w:tcPr>
          <w:p w:rsidR="000A7286" w:rsidRPr="001017DE" w:rsidRDefault="000A7286" w:rsidP="00FD732D">
            <w:pPr>
              <w:pStyle w:val="NoSpacing"/>
              <w:widowControl w:val="0"/>
            </w:pPr>
          </w:p>
        </w:tc>
        <w:tc>
          <w:tcPr>
            <w:tcW w:w="1219" w:type="pct"/>
          </w:tcPr>
          <w:p w:rsidR="000A7286" w:rsidRPr="001017DE" w:rsidRDefault="000A7286" w:rsidP="00FD732D">
            <w:pPr>
              <w:pStyle w:val="NoSpacing"/>
              <w:widowControl w:val="0"/>
            </w:pPr>
            <w:r w:rsidRPr="001017DE">
              <w:t>5.4. Įvardyti saugos ir įspėjamąją įrangą.</w:t>
            </w:r>
          </w:p>
        </w:tc>
        <w:tc>
          <w:tcPr>
            <w:tcW w:w="2834" w:type="pct"/>
          </w:tcPr>
          <w:p w:rsidR="000A7286" w:rsidRPr="001017DE" w:rsidRDefault="00EF3E29" w:rsidP="00FD732D">
            <w:pPr>
              <w:pStyle w:val="NoSpacing"/>
              <w:widowControl w:val="0"/>
              <w:rPr>
                <w:b/>
                <w:i/>
              </w:rPr>
            </w:pPr>
            <w:r w:rsidRPr="001017DE">
              <w:rPr>
                <w:b/>
              </w:rPr>
              <w:t>Tema.</w:t>
            </w:r>
            <w:r w:rsidRPr="001017DE">
              <w:t xml:space="preserve"> </w:t>
            </w:r>
            <w:r w:rsidR="000A7286" w:rsidRPr="001017DE">
              <w:rPr>
                <w:b/>
                <w:i/>
              </w:rPr>
              <w:t>Apsaugos ir įspėjamoji įranga</w:t>
            </w:r>
          </w:p>
        </w:tc>
      </w:tr>
      <w:tr w:rsidR="001017DE" w:rsidRPr="001017DE" w:rsidTr="00FD732D">
        <w:trPr>
          <w:trHeight w:val="57"/>
          <w:jc w:val="center"/>
        </w:trPr>
        <w:tc>
          <w:tcPr>
            <w:tcW w:w="947" w:type="pct"/>
            <w:vMerge w:val="restart"/>
          </w:tcPr>
          <w:p w:rsidR="00D85B98" w:rsidRPr="001017DE" w:rsidRDefault="00D85B98" w:rsidP="00FD732D">
            <w:pPr>
              <w:pStyle w:val="NoSpacing"/>
              <w:widowControl w:val="0"/>
            </w:pPr>
            <w:r w:rsidRPr="001017DE">
              <w:t xml:space="preserve">6. Apibūdinti prietaisus ir </w:t>
            </w:r>
            <w:proofErr w:type="spellStart"/>
            <w:r w:rsidRPr="001017DE">
              <w:t>avionikos</w:t>
            </w:r>
            <w:proofErr w:type="spellEnd"/>
            <w:r w:rsidRPr="001017DE">
              <w:t xml:space="preserve"> sistemas.</w:t>
            </w:r>
          </w:p>
        </w:tc>
        <w:tc>
          <w:tcPr>
            <w:tcW w:w="1219" w:type="pct"/>
          </w:tcPr>
          <w:p w:rsidR="00D85B98" w:rsidRPr="001017DE" w:rsidRDefault="00D85B98" w:rsidP="00FD732D">
            <w:pPr>
              <w:pStyle w:val="NoSpacing"/>
              <w:widowControl w:val="0"/>
            </w:pPr>
            <w:r w:rsidRPr="001017DE">
              <w:t>6.1. Įvardyti prietaisų sistemas (ATA 31).</w:t>
            </w:r>
          </w:p>
        </w:tc>
        <w:tc>
          <w:tcPr>
            <w:tcW w:w="2834" w:type="pct"/>
          </w:tcPr>
          <w:p w:rsidR="00D85B98" w:rsidRPr="001017DE" w:rsidRDefault="00D85B98" w:rsidP="00FD732D">
            <w:pPr>
              <w:pStyle w:val="NoSpacing"/>
              <w:widowControl w:val="0"/>
              <w:rPr>
                <w:b/>
                <w:i/>
              </w:rPr>
            </w:pPr>
            <w:r w:rsidRPr="001017DE">
              <w:rPr>
                <w:b/>
              </w:rPr>
              <w:t>Tema.</w:t>
            </w:r>
            <w:r w:rsidRPr="001017DE">
              <w:t xml:space="preserve"> </w:t>
            </w:r>
            <w:r w:rsidRPr="001017DE">
              <w:rPr>
                <w:b/>
                <w:i/>
              </w:rPr>
              <w:t xml:space="preserve">Dinaminio slėgio prietaisai: aukštimatis, greičio ore matuoklis, </w:t>
            </w:r>
            <w:proofErr w:type="spellStart"/>
            <w:r w:rsidRPr="001017DE">
              <w:rPr>
                <w:b/>
                <w:i/>
              </w:rPr>
              <w:t>variometras</w:t>
            </w:r>
            <w:proofErr w:type="spellEnd"/>
          </w:p>
          <w:p w:rsidR="00D85B98" w:rsidRPr="001017DE" w:rsidRDefault="00D85B98" w:rsidP="00FD732D">
            <w:pPr>
              <w:pStyle w:val="NoSpacing"/>
              <w:widowControl w:val="0"/>
              <w:rPr>
                <w:b/>
                <w:i/>
              </w:rPr>
            </w:pPr>
            <w:r w:rsidRPr="001017DE">
              <w:rPr>
                <w:b/>
              </w:rPr>
              <w:t>Tema.</w:t>
            </w:r>
            <w:r w:rsidRPr="001017DE">
              <w:t xml:space="preserve"> </w:t>
            </w:r>
            <w:proofErr w:type="spellStart"/>
            <w:r w:rsidRPr="001017DE">
              <w:rPr>
                <w:b/>
                <w:i/>
              </w:rPr>
              <w:t>Giroskopiniai</w:t>
            </w:r>
            <w:proofErr w:type="spellEnd"/>
            <w:r w:rsidRPr="001017DE">
              <w:rPr>
                <w:b/>
                <w:i/>
              </w:rPr>
              <w:t xml:space="preserve"> prietaisai: </w:t>
            </w:r>
            <w:proofErr w:type="spellStart"/>
            <w:r w:rsidRPr="001017DE">
              <w:rPr>
                <w:b/>
                <w:i/>
              </w:rPr>
              <w:t>giroskopinis</w:t>
            </w:r>
            <w:proofErr w:type="spellEnd"/>
            <w:r w:rsidRPr="001017DE">
              <w:rPr>
                <w:b/>
                <w:i/>
              </w:rPr>
              <w:t xml:space="preserve"> horizontas, orlaivio padėties rodiklis, krypties rodiklis, </w:t>
            </w:r>
            <w:proofErr w:type="spellStart"/>
            <w:r w:rsidRPr="001017DE">
              <w:rPr>
                <w:b/>
                <w:i/>
              </w:rPr>
              <w:t>aviahorizontas</w:t>
            </w:r>
            <w:proofErr w:type="spellEnd"/>
            <w:r w:rsidRPr="001017DE">
              <w:rPr>
                <w:b/>
                <w:i/>
              </w:rPr>
              <w:t>, posūkio ir slydimo rodiklis, posūkio koordinavimo įrenginys</w:t>
            </w:r>
          </w:p>
          <w:p w:rsidR="00D85B98" w:rsidRPr="001017DE" w:rsidRDefault="00D85B98" w:rsidP="00FD732D">
            <w:pPr>
              <w:pStyle w:val="NoSpacing"/>
              <w:widowControl w:val="0"/>
              <w:rPr>
                <w:b/>
                <w:i/>
              </w:rPr>
            </w:pPr>
            <w:r w:rsidRPr="001017DE">
              <w:rPr>
                <w:b/>
              </w:rPr>
              <w:t>Tema.</w:t>
            </w:r>
            <w:r w:rsidRPr="001017DE">
              <w:t xml:space="preserve"> </w:t>
            </w:r>
            <w:r w:rsidRPr="001017DE">
              <w:rPr>
                <w:b/>
                <w:i/>
              </w:rPr>
              <w:t>Kompasai: magnetinis, distancinis</w:t>
            </w:r>
          </w:p>
          <w:p w:rsidR="00D85B98" w:rsidRPr="001017DE" w:rsidRDefault="00D85B98" w:rsidP="00FD732D">
            <w:pPr>
              <w:pStyle w:val="NoSpacing"/>
              <w:widowControl w:val="0"/>
              <w:rPr>
                <w:b/>
                <w:i/>
              </w:rPr>
            </w:pPr>
            <w:r w:rsidRPr="001017DE">
              <w:rPr>
                <w:b/>
              </w:rPr>
              <w:t>Tema.</w:t>
            </w:r>
            <w:r w:rsidRPr="001017DE">
              <w:t xml:space="preserve"> </w:t>
            </w:r>
            <w:r w:rsidRPr="001017DE">
              <w:rPr>
                <w:b/>
                <w:i/>
              </w:rPr>
              <w:t xml:space="preserve">Atakos kampo indikatorius, </w:t>
            </w:r>
            <w:proofErr w:type="spellStart"/>
            <w:r w:rsidRPr="001017DE">
              <w:rPr>
                <w:b/>
                <w:i/>
              </w:rPr>
              <w:t>smukos</w:t>
            </w:r>
            <w:proofErr w:type="spellEnd"/>
            <w:r w:rsidRPr="001017DE">
              <w:rPr>
                <w:b/>
                <w:i/>
              </w:rPr>
              <w:t xml:space="preserve"> įspėjamoji sistema</w:t>
            </w:r>
          </w:p>
          <w:p w:rsidR="00D85B98" w:rsidRPr="001017DE" w:rsidRDefault="00D85B98" w:rsidP="00FD732D">
            <w:pPr>
              <w:pStyle w:val="NoSpacing"/>
              <w:widowControl w:val="0"/>
              <w:rPr>
                <w:b/>
                <w:i/>
              </w:rPr>
            </w:pPr>
            <w:r w:rsidRPr="001017DE">
              <w:rPr>
                <w:b/>
              </w:rPr>
              <w:t>Tema.</w:t>
            </w:r>
            <w:r w:rsidRPr="001017DE">
              <w:t xml:space="preserve"> </w:t>
            </w:r>
            <w:r w:rsidRPr="001017DE">
              <w:rPr>
                <w:b/>
                <w:i/>
              </w:rPr>
              <w:t>Prietaisai ant kabinos stiklo</w:t>
            </w:r>
          </w:p>
          <w:p w:rsidR="00D85B98" w:rsidRPr="001017DE" w:rsidRDefault="00D85B98" w:rsidP="00FD732D">
            <w:pPr>
              <w:pStyle w:val="NoSpacing"/>
              <w:widowControl w:val="0"/>
              <w:rPr>
                <w:b/>
                <w:i/>
              </w:rPr>
            </w:pPr>
            <w:r w:rsidRPr="001017DE">
              <w:rPr>
                <w:b/>
              </w:rPr>
              <w:lastRenderedPageBreak/>
              <w:t>Tema.</w:t>
            </w:r>
            <w:r w:rsidRPr="001017DE">
              <w:t xml:space="preserve"> </w:t>
            </w:r>
            <w:r w:rsidR="0063409A" w:rsidRPr="001017DE">
              <w:rPr>
                <w:b/>
                <w:i/>
              </w:rPr>
              <w:t>Kitų orlaivio sistemų rodmenys</w:t>
            </w:r>
          </w:p>
        </w:tc>
      </w:tr>
      <w:tr w:rsidR="001017DE" w:rsidRPr="001017DE" w:rsidTr="00FD732D">
        <w:trPr>
          <w:trHeight w:val="57"/>
          <w:jc w:val="center"/>
        </w:trPr>
        <w:tc>
          <w:tcPr>
            <w:tcW w:w="947" w:type="pct"/>
            <w:vMerge/>
          </w:tcPr>
          <w:p w:rsidR="00D85B98" w:rsidRPr="001017DE" w:rsidRDefault="00D85B98" w:rsidP="00FD732D">
            <w:pPr>
              <w:pStyle w:val="NoSpacing"/>
              <w:widowControl w:val="0"/>
            </w:pPr>
          </w:p>
        </w:tc>
        <w:tc>
          <w:tcPr>
            <w:tcW w:w="1219" w:type="pct"/>
          </w:tcPr>
          <w:p w:rsidR="00D85B98" w:rsidRPr="001017DE" w:rsidRDefault="00D85B98" w:rsidP="00FD732D">
            <w:pPr>
              <w:pStyle w:val="NoSpacing"/>
              <w:widowControl w:val="0"/>
            </w:pPr>
            <w:r w:rsidRPr="001017DE">
              <w:t xml:space="preserve">6.2. Įvardyti </w:t>
            </w:r>
            <w:proofErr w:type="spellStart"/>
            <w:r w:rsidRPr="001017DE">
              <w:t>avionikos</w:t>
            </w:r>
            <w:proofErr w:type="spellEnd"/>
            <w:r w:rsidRPr="001017DE">
              <w:t xml:space="preserve"> sistemas.</w:t>
            </w:r>
          </w:p>
        </w:tc>
        <w:tc>
          <w:tcPr>
            <w:tcW w:w="2834" w:type="pct"/>
          </w:tcPr>
          <w:p w:rsidR="00D85B98" w:rsidRPr="001017DE" w:rsidRDefault="00D85B98" w:rsidP="00FD732D">
            <w:pPr>
              <w:pStyle w:val="NoSpacing"/>
              <w:widowControl w:val="0"/>
              <w:rPr>
                <w:b/>
                <w:i/>
              </w:rPr>
            </w:pPr>
            <w:r w:rsidRPr="001017DE">
              <w:rPr>
                <w:b/>
              </w:rPr>
              <w:t>Tema.</w:t>
            </w:r>
            <w:r w:rsidRPr="001017DE">
              <w:t xml:space="preserve"> </w:t>
            </w:r>
            <w:proofErr w:type="spellStart"/>
            <w:r w:rsidR="0063409A" w:rsidRPr="001017DE">
              <w:rPr>
                <w:b/>
                <w:i/>
              </w:rPr>
              <w:t>Avionikos</w:t>
            </w:r>
            <w:proofErr w:type="spellEnd"/>
            <w:r w:rsidR="0063409A" w:rsidRPr="001017DE">
              <w:rPr>
                <w:b/>
                <w:i/>
              </w:rPr>
              <w:t xml:space="preserve"> sistemos</w:t>
            </w:r>
          </w:p>
        </w:tc>
      </w:tr>
      <w:tr w:rsidR="001017DE" w:rsidRPr="001017DE" w:rsidTr="00FD732D">
        <w:trPr>
          <w:trHeight w:val="57"/>
          <w:jc w:val="center"/>
        </w:trPr>
        <w:tc>
          <w:tcPr>
            <w:tcW w:w="947" w:type="pct"/>
          </w:tcPr>
          <w:p w:rsidR="000A7286" w:rsidRPr="001017DE" w:rsidRDefault="00D85B98" w:rsidP="00FD732D">
            <w:pPr>
              <w:pStyle w:val="NoSpacing"/>
              <w:widowControl w:val="0"/>
            </w:pPr>
            <w:r w:rsidRPr="001017DE">
              <w:t>7. Apibūdinti elektros energiją (ATA 24).</w:t>
            </w:r>
          </w:p>
        </w:tc>
        <w:tc>
          <w:tcPr>
            <w:tcW w:w="1219" w:type="pct"/>
          </w:tcPr>
          <w:p w:rsidR="000A7286" w:rsidRPr="001017DE" w:rsidRDefault="00D85B98" w:rsidP="00FD732D">
            <w:pPr>
              <w:pStyle w:val="NoSpacing"/>
              <w:widowControl w:val="0"/>
            </w:pPr>
            <w:r w:rsidRPr="001017DE">
              <w:t>7.1. Apibūdinti elektros energijos tiekimo sąvokas ir procesą.</w:t>
            </w:r>
          </w:p>
        </w:tc>
        <w:tc>
          <w:tcPr>
            <w:tcW w:w="2834" w:type="pct"/>
          </w:tcPr>
          <w:p w:rsidR="00D85B98" w:rsidRPr="001017DE" w:rsidRDefault="00D85B98" w:rsidP="00FD732D">
            <w:pPr>
              <w:pStyle w:val="NoSpacing"/>
              <w:widowControl w:val="0"/>
              <w:rPr>
                <w:b/>
                <w:i/>
              </w:rPr>
            </w:pPr>
            <w:r w:rsidRPr="001017DE">
              <w:rPr>
                <w:b/>
              </w:rPr>
              <w:t>Tema.</w:t>
            </w:r>
            <w:r w:rsidRPr="001017DE">
              <w:t xml:space="preserve"> </w:t>
            </w:r>
            <w:r w:rsidRPr="001017DE">
              <w:rPr>
                <w:b/>
                <w:i/>
              </w:rPr>
              <w:t>Akumuliatorių įmontavimas ir naudojimas</w:t>
            </w:r>
          </w:p>
          <w:p w:rsidR="00D85B98" w:rsidRPr="001017DE" w:rsidRDefault="00D85B98" w:rsidP="00FD732D">
            <w:pPr>
              <w:pStyle w:val="NoSpacing"/>
              <w:widowControl w:val="0"/>
              <w:rPr>
                <w:b/>
                <w:i/>
              </w:rPr>
            </w:pPr>
            <w:r w:rsidRPr="001017DE">
              <w:rPr>
                <w:b/>
              </w:rPr>
              <w:t>Tema.</w:t>
            </w:r>
            <w:r w:rsidRPr="001017DE">
              <w:t xml:space="preserve"> </w:t>
            </w:r>
            <w:r w:rsidRPr="001017DE">
              <w:rPr>
                <w:b/>
                <w:i/>
              </w:rPr>
              <w:t>Nuolatinės srovės tiekimas</w:t>
            </w:r>
          </w:p>
          <w:p w:rsidR="00D85B98" w:rsidRPr="001017DE" w:rsidRDefault="00D85B98" w:rsidP="00FD732D">
            <w:pPr>
              <w:pStyle w:val="NoSpacing"/>
              <w:widowControl w:val="0"/>
              <w:rPr>
                <w:b/>
                <w:i/>
              </w:rPr>
            </w:pPr>
            <w:r w:rsidRPr="001017DE">
              <w:rPr>
                <w:b/>
              </w:rPr>
              <w:t>Tema.</w:t>
            </w:r>
            <w:r w:rsidRPr="001017DE">
              <w:t xml:space="preserve"> </w:t>
            </w:r>
            <w:r w:rsidRPr="001017DE">
              <w:rPr>
                <w:b/>
                <w:i/>
              </w:rPr>
              <w:t>Kintamosios srovės tiekimas</w:t>
            </w:r>
          </w:p>
          <w:p w:rsidR="00D85B98" w:rsidRPr="001017DE" w:rsidRDefault="00D85B98" w:rsidP="00FD732D">
            <w:pPr>
              <w:pStyle w:val="NoSpacing"/>
              <w:widowControl w:val="0"/>
              <w:rPr>
                <w:b/>
                <w:i/>
              </w:rPr>
            </w:pPr>
            <w:r w:rsidRPr="001017DE">
              <w:rPr>
                <w:b/>
              </w:rPr>
              <w:t>Tema.</w:t>
            </w:r>
            <w:r w:rsidRPr="001017DE">
              <w:t xml:space="preserve"> </w:t>
            </w:r>
            <w:r w:rsidRPr="001017DE">
              <w:rPr>
                <w:b/>
                <w:i/>
              </w:rPr>
              <w:t>Avarinės elektros energijos tiekimas</w:t>
            </w:r>
          </w:p>
          <w:p w:rsidR="00D85B98" w:rsidRPr="001017DE" w:rsidRDefault="00D85B98" w:rsidP="00FD732D">
            <w:pPr>
              <w:pStyle w:val="NoSpacing"/>
              <w:widowControl w:val="0"/>
              <w:rPr>
                <w:b/>
                <w:i/>
              </w:rPr>
            </w:pPr>
            <w:r w:rsidRPr="001017DE">
              <w:rPr>
                <w:b/>
              </w:rPr>
              <w:t>Tema.</w:t>
            </w:r>
            <w:r w:rsidRPr="001017DE">
              <w:t xml:space="preserve"> </w:t>
            </w:r>
            <w:r w:rsidRPr="001017DE">
              <w:rPr>
                <w:b/>
                <w:i/>
              </w:rPr>
              <w:t>Įtampos reguliavimas</w:t>
            </w:r>
          </w:p>
          <w:p w:rsidR="00D85B98" w:rsidRPr="001017DE" w:rsidRDefault="00D85B98" w:rsidP="00FD732D">
            <w:pPr>
              <w:pStyle w:val="NoSpacing"/>
              <w:widowControl w:val="0"/>
              <w:rPr>
                <w:b/>
                <w:i/>
              </w:rPr>
            </w:pPr>
            <w:r w:rsidRPr="001017DE">
              <w:rPr>
                <w:b/>
              </w:rPr>
              <w:t>Tema.</w:t>
            </w:r>
            <w:r w:rsidRPr="001017DE">
              <w:t xml:space="preserve"> </w:t>
            </w:r>
            <w:r w:rsidRPr="001017DE">
              <w:rPr>
                <w:b/>
                <w:i/>
              </w:rPr>
              <w:t>Energijos paskirstymas</w:t>
            </w:r>
          </w:p>
          <w:p w:rsidR="00D85B98" w:rsidRPr="001017DE" w:rsidRDefault="00D85B98" w:rsidP="00FD732D">
            <w:pPr>
              <w:pStyle w:val="NoSpacing"/>
              <w:widowControl w:val="0"/>
              <w:rPr>
                <w:b/>
                <w:i/>
              </w:rPr>
            </w:pPr>
            <w:r w:rsidRPr="001017DE">
              <w:rPr>
                <w:b/>
              </w:rPr>
              <w:t>Tema.</w:t>
            </w:r>
            <w:r w:rsidRPr="001017DE">
              <w:t xml:space="preserve"> </w:t>
            </w:r>
            <w:r w:rsidRPr="001017DE">
              <w:rPr>
                <w:b/>
                <w:i/>
              </w:rPr>
              <w:t>Keitikliai, transformatoriai, lygintuvai</w:t>
            </w:r>
          </w:p>
          <w:p w:rsidR="00D85B98" w:rsidRPr="001017DE" w:rsidRDefault="00D85B98" w:rsidP="00FD732D">
            <w:pPr>
              <w:pStyle w:val="NoSpacing"/>
              <w:widowControl w:val="0"/>
              <w:rPr>
                <w:b/>
                <w:i/>
              </w:rPr>
            </w:pPr>
            <w:r w:rsidRPr="001017DE">
              <w:rPr>
                <w:b/>
              </w:rPr>
              <w:t>Tema.</w:t>
            </w:r>
            <w:r w:rsidRPr="001017DE">
              <w:t xml:space="preserve"> </w:t>
            </w:r>
            <w:r w:rsidRPr="001017DE">
              <w:rPr>
                <w:b/>
                <w:i/>
              </w:rPr>
              <w:t>Grandinių apsauga</w:t>
            </w:r>
          </w:p>
          <w:p w:rsidR="000A7286" w:rsidRPr="001017DE" w:rsidRDefault="00D85B98" w:rsidP="00FD732D">
            <w:pPr>
              <w:pStyle w:val="NoSpacing"/>
              <w:widowControl w:val="0"/>
              <w:rPr>
                <w:b/>
                <w:i/>
              </w:rPr>
            </w:pPr>
            <w:r w:rsidRPr="001017DE">
              <w:rPr>
                <w:b/>
              </w:rPr>
              <w:t>Tema.</w:t>
            </w:r>
            <w:r w:rsidRPr="001017DE">
              <w:t xml:space="preserve"> </w:t>
            </w:r>
            <w:r w:rsidRPr="001017DE">
              <w:rPr>
                <w:b/>
                <w:i/>
              </w:rPr>
              <w:t>Išorinis / antžeminis energijos tiekimas</w:t>
            </w:r>
          </w:p>
        </w:tc>
      </w:tr>
      <w:tr w:rsidR="001017DE" w:rsidRPr="001017DE" w:rsidTr="00FD732D">
        <w:trPr>
          <w:trHeight w:val="57"/>
          <w:jc w:val="center"/>
        </w:trPr>
        <w:tc>
          <w:tcPr>
            <w:tcW w:w="947" w:type="pct"/>
          </w:tcPr>
          <w:p w:rsidR="00D85B98" w:rsidRPr="001017DE" w:rsidRDefault="00D85B98" w:rsidP="00FD732D">
            <w:pPr>
              <w:pStyle w:val="NoSpacing"/>
              <w:widowControl w:val="0"/>
            </w:pPr>
            <w:r w:rsidRPr="001017DE">
              <w:t>8. Apibūdinti prietaisus ir įrangą (ATA 25).</w:t>
            </w:r>
          </w:p>
        </w:tc>
        <w:tc>
          <w:tcPr>
            <w:tcW w:w="1219" w:type="pct"/>
          </w:tcPr>
          <w:p w:rsidR="00D85B98" w:rsidRPr="001017DE" w:rsidRDefault="00D85B98" w:rsidP="00FD732D">
            <w:pPr>
              <w:pStyle w:val="NoSpacing"/>
              <w:widowControl w:val="0"/>
            </w:pPr>
            <w:r w:rsidRPr="001017DE">
              <w:t>8.1. Išmanyti orlaivio prietaisus ir įrangą.</w:t>
            </w:r>
          </w:p>
        </w:tc>
        <w:tc>
          <w:tcPr>
            <w:tcW w:w="2834" w:type="pct"/>
          </w:tcPr>
          <w:p w:rsidR="00D85B98" w:rsidRPr="001017DE" w:rsidRDefault="00D85B98" w:rsidP="00FD732D">
            <w:pPr>
              <w:widowControl w:val="0"/>
              <w:rPr>
                <w:b/>
                <w:i/>
              </w:rPr>
            </w:pPr>
            <w:r w:rsidRPr="001017DE">
              <w:rPr>
                <w:b/>
              </w:rPr>
              <w:t>Tema.</w:t>
            </w:r>
            <w:r w:rsidRPr="001017DE">
              <w:t xml:space="preserve"> </w:t>
            </w:r>
            <w:r w:rsidRPr="001017DE">
              <w:rPr>
                <w:b/>
                <w:i/>
              </w:rPr>
              <w:t>Avarinės įrangos reikalavimai</w:t>
            </w:r>
          </w:p>
          <w:p w:rsidR="00D85B98" w:rsidRPr="001017DE" w:rsidRDefault="00D85B98" w:rsidP="00FD732D">
            <w:pPr>
              <w:widowControl w:val="0"/>
              <w:rPr>
                <w:b/>
                <w:i/>
              </w:rPr>
            </w:pPr>
            <w:r w:rsidRPr="001017DE">
              <w:rPr>
                <w:b/>
              </w:rPr>
              <w:t>Tema.</w:t>
            </w:r>
            <w:r w:rsidRPr="001017DE">
              <w:t xml:space="preserve"> </w:t>
            </w:r>
            <w:r w:rsidRPr="001017DE">
              <w:rPr>
                <w:b/>
                <w:i/>
              </w:rPr>
              <w:t>Sėdynės, pritvirtinimo įranga ir saugos diržai</w:t>
            </w:r>
          </w:p>
          <w:p w:rsidR="00D85B98" w:rsidRPr="001017DE" w:rsidRDefault="00D85B98" w:rsidP="00FD732D">
            <w:pPr>
              <w:widowControl w:val="0"/>
              <w:rPr>
                <w:b/>
                <w:i/>
              </w:rPr>
            </w:pPr>
            <w:r w:rsidRPr="001017DE">
              <w:rPr>
                <w:b/>
              </w:rPr>
              <w:t>Tema.</w:t>
            </w:r>
            <w:r w:rsidRPr="001017DE">
              <w:t xml:space="preserve"> </w:t>
            </w:r>
            <w:r w:rsidRPr="001017DE">
              <w:rPr>
                <w:b/>
                <w:i/>
              </w:rPr>
              <w:t>Keleivių salono išdėstymas</w:t>
            </w:r>
          </w:p>
          <w:p w:rsidR="00D85B98" w:rsidRPr="001017DE" w:rsidRDefault="00D85B98" w:rsidP="00FD732D">
            <w:pPr>
              <w:widowControl w:val="0"/>
              <w:rPr>
                <w:b/>
                <w:i/>
              </w:rPr>
            </w:pPr>
            <w:r w:rsidRPr="001017DE">
              <w:rPr>
                <w:b/>
              </w:rPr>
              <w:t>Tema.</w:t>
            </w:r>
            <w:r w:rsidRPr="001017DE">
              <w:t xml:space="preserve"> </w:t>
            </w:r>
            <w:r w:rsidRPr="001017DE">
              <w:rPr>
                <w:b/>
                <w:i/>
              </w:rPr>
              <w:t>Įrangos išdėstymas</w:t>
            </w:r>
          </w:p>
          <w:p w:rsidR="00D85B98" w:rsidRPr="001017DE" w:rsidRDefault="00D85B98" w:rsidP="00FD732D">
            <w:pPr>
              <w:widowControl w:val="0"/>
              <w:rPr>
                <w:b/>
                <w:i/>
              </w:rPr>
            </w:pPr>
            <w:r w:rsidRPr="001017DE">
              <w:rPr>
                <w:b/>
              </w:rPr>
              <w:t>Tema.</w:t>
            </w:r>
            <w:r w:rsidRPr="001017DE">
              <w:t xml:space="preserve"> </w:t>
            </w:r>
            <w:r w:rsidRPr="001017DE">
              <w:rPr>
                <w:b/>
                <w:i/>
              </w:rPr>
              <w:t>Keleivių salono įranga</w:t>
            </w:r>
          </w:p>
          <w:p w:rsidR="00D85B98" w:rsidRPr="001017DE" w:rsidRDefault="00D85B98" w:rsidP="00FD732D">
            <w:pPr>
              <w:widowControl w:val="0"/>
              <w:rPr>
                <w:b/>
                <w:i/>
              </w:rPr>
            </w:pPr>
            <w:r w:rsidRPr="001017DE">
              <w:rPr>
                <w:b/>
              </w:rPr>
              <w:t>Tema.</w:t>
            </w:r>
            <w:r w:rsidRPr="001017DE">
              <w:t xml:space="preserve"> </w:t>
            </w:r>
            <w:r w:rsidRPr="001017DE">
              <w:rPr>
                <w:b/>
                <w:i/>
              </w:rPr>
              <w:t>Keleivių salono pramogų įranga</w:t>
            </w:r>
          </w:p>
          <w:p w:rsidR="00D85B98" w:rsidRPr="001017DE" w:rsidRDefault="00D85B98" w:rsidP="00FD732D">
            <w:pPr>
              <w:widowControl w:val="0"/>
              <w:rPr>
                <w:b/>
                <w:i/>
              </w:rPr>
            </w:pPr>
            <w:r w:rsidRPr="001017DE">
              <w:rPr>
                <w:b/>
              </w:rPr>
              <w:t>Tema.</w:t>
            </w:r>
            <w:r w:rsidRPr="001017DE">
              <w:t xml:space="preserve"> </w:t>
            </w:r>
            <w:r w:rsidRPr="001017DE">
              <w:rPr>
                <w:b/>
                <w:i/>
              </w:rPr>
              <w:t>Virtuvės įranga</w:t>
            </w:r>
          </w:p>
          <w:p w:rsidR="00D85B98" w:rsidRPr="001017DE" w:rsidRDefault="00D85B98" w:rsidP="00FD732D">
            <w:pPr>
              <w:widowControl w:val="0"/>
              <w:rPr>
                <w:b/>
                <w:i/>
              </w:rPr>
            </w:pPr>
            <w:r w:rsidRPr="001017DE">
              <w:rPr>
                <w:b/>
              </w:rPr>
              <w:t>Tema.</w:t>
            </w:r>
            <w:r w:rsidRPr="001017DE">
              <w:t xml:space="preserve"> </w:t>
            </w:r>
            <w:r w:rsidRPr="001017DE">
              <w:rPr>
                <w:b/>
                <w:i/>
              </w:rPr>
              <w:t>Krovinio pakrovimo ir tvirtinimo įranga</w:t>
            </w:r>
          </w:p>
          <w:p w:rsidR="00D85B98" w:rsidRPr="001017DE" w:rsidRDefault="00D85B98" w:rsidP="00FD732D">
            <w:pPr>
              <w:widowControl w:val="0"/>
              <w:rPr>
                <w:b/>
                <w:i/>
              </w:rPr>
            </w:pPr>
            <w:r w:rsidRPr="001017DE">
              <w:rPr>
                <w:b/>
              </w:rPr>
              <w:t>Tema.</w:t>
            </w:r>
            <w:r w:rsidRPr="001017DE">
              <w:t xml:space="preserve"> </w:t>
            </w:r>
            <w:r w:rsidRPr="001017DE">
              <w:rPr>
                <w:b/>
                <w:i/>
              </w:rPr>
              <w:t>Keleivių trapas</w:t>
            </w:r>
          </w:p>
        </w:tc>
      </w:tr>
      <w:tr w:rsidR="001017DE" w:rsidRPr="001017DE" w:rsidTr="00FD732D">
        <w:trPr>
          <w:trHeight w:val="57"/>
          <w:jc w:val="center"/>
        </w:trPr>
        <w:tc>
          <w:tcPr>
            <w:tcW w:w="947" w:type="pct"/>
          </w:tcPr>
          <w:p w:rsidR="00D85B98" w:rsidRPr="001017DE" w:rsidRDefault="00D85B98" w:rsidP="00FD732D">
            <w:pPr>
              <w:pStyle w:val="NoSpacing"/>
              <w:widowControl w:val="0"/>
            </w:pPr>
            <w:r w:rsidRPr="001017DE">
              <w:t>9. Išmanyti priešgaisrinę apsaugą (ATA 26).</w:t>
            </w:r>
          </w:p>
        </w:tc>
        <w:tc>
          <w:tcPr>
            <w:tcW w:w="1219" w:type="pct"/>
          </w:tcPr>
          <w:p w:rsidR="00D85B98" w:rsidRPr="001017DE" w:rsidRDefault="00D85B98" w:rsidP="00FD732D">
            <w:pPr>
              <w:pStyle w:val="NoSpacing"/>
              <w:widowControl w:val="0"/>
            </w:pPr>
            <w:r w:rsidRPr="001017DE">
              <w:t>9.1. Įvardyti priešgaisrinės apsaugos įrangą ir sistemas.</w:t>
            </w:r>
          </w:p>
        </w:tc>
        <w:tc>
          <w:tcPr>
            <w:tcW w:w="2834" w:type="pct"/>
          </w:tcPr>
          <w:p w:rsidR="00ED1DDD" w:rsidRPr="001017DE" w:rsidRDefault="00ED1DDD" w:rsidP="00FD732D">
            <w:pPr>
              <w:pStyle w:val="NoSpacing"/>
              <w:widowControl w:val="0"/>
              <w:rPr>
                <w:b/>
                <w:i/>
              </w:rPr>
            </w:pPr>
            <w:r w:rsidRPr="001017DE">
              <w:rPr>
                <w:b/>
              </w:rPr>
              <w:t>Tema.</w:t>
            </w:r>
            <w:r w:rsidRPr="001017DE">
              <w:t xml:space="preserve"> </w:t>
            </w:r>
            <w:r w:rsidRPr="001017DE">
              <w:rPr>
                <w:b/>
                <w:i/>
              </w:rPr>
              <w:t>G</w:t>
            </w:r>
            <w:r w:rsidR="00D85B98" w:rsidRPr="001017DE">
              <w:rPr>
                <w:b/>
                <w:i/>
              </w:rPr>
              <w:t>aisro ir dūmų aptikimo ir įspėjimo sistem</w:t>
            </w:r>
            <w:r w:rsidRPr="001017DE">
              <w:rPr>
                <w:b/>
                <w:i/>
              </w:rPr>
              <w:t>os</w:t>
            </w:r>
          </w:p>
          <w:p w:rsidR="00ED1DDD" w:rsidRPr="001017DE" w:rsidRDefault="00ED1DDD" w:rsidP="00FD732D">
            <w:pPr>
              <w:pStyle w:val="NoSpacing"/>
              <w:widowControl w:val="0"/>
              <w:rPr>
                <w:b/>
                <w:i/>
              </w:rPr>
            </w:pPr>
            <w:r w:rsidRPr="001017DE">
              <w:rPr>
                <w:b/>
              </w:rPr>
              <w:t>Tema.</w:t>
            </w:r>
            <w:r w:rsidRPr="001017DE">
              <w:t xml:space="preserve"> </w:t>
            </w:r>
            <w:r w:rsidR="00D85B98" w:rsidRPr="001017DE">
              <w:rPr>
                <w:b/>
                <w:i/>
              </w:rPr>
              <w:t>Gaisro gesinimo sistem</w:t>
            </w:r>
            <w:r w:rsidRPr="001017DE">
              <w:rPr>
                <w:b/>
                <w:i/>
              </w:rPr>
              <w:t>os</w:t>
            </w:r>
          </w:p>
          <w:p w:rsidR="00ED1DDD" w:rsidRPr="001017DE" w:rsidRDefault="00ED1DDD" w:rsidP="00FD732D">
            <w:pPr>
              <w:pStyle w:val="NoSpacing"/>
              <w:widowControl w:val="0"/>
              <w:rPr>
                <w:b/>
                <w:i/>
              </w:rPr>
            </w:pPr>
            <w:r w:rsidRPr="001017DE">
              <w:rPr>
                <w:b/>
              </w:rPr>
              <w:t>Tema.</w:t>
            </w:r>
            <w:r w:rsidRPr="001017DE">
              <w:t xml:space="preserve"> </w:t>
            </w:r>
            <w:r w:rsidR="00D85B98" w:rsidRPr="001017DE">
              <w:rPr>
                <w:b/>
                <w:i/>
              </w:rPr>
              <w:t>Sistemų patikrinim</w:t>
            </w:r>
            <w:r w:rsidRPr="001017DE">
              <w:rPr>
                <w:b/>
                <w:i/>
              </w:rPr>
              <w:t>as</w:t>
            </w:r>
          </w:p>
          <w:p w:rsidR="00D85B98" w:rsidRPr="001017DE" w:rsidRDefault="00ED1DDD" w:rsidP="00FD732D">
            <w:pPr>
              <w:pStyle w:val="NoSpacing"/>
              <w:widowControl w:val="0"/>
              <w:rPr>
                <w:b/>
                <w:i/>
              </w:rPr>
            </w:pPr>
            <w:r w:rsidRPr="001017DE">
              <w:rPr>
                <w:b/>
              </w:rPr>
              <w:t>Tema.</w:t>
            </w:r>
            <w:r w:rsidRPr="001017DE">
              <w:t xml:space="preserve"> </w:t>
            </w:r>
            <w:r w:rsidR="00D85B98" w:rsidRPr="001017DE">
              <w:rPr>
                <w:b/>
                <w:i/>
              </w:rPr>
              <w:t>Nešiojam</w:t>
            </w:r>
            <w:r w:rsidRPr="001017DE">
              <w:rPr>
                <w:b/>
                <w:i/>
              </w:rPr>
              <w:t>ieji</w:t>
            </w:r>
            <w:r w:rsidR="00D85B98" w:rsidRPr="001017DE">
              <w:rPr>
                <w:b/>
                <w:i/>
              </w:rPr>
              <w:t xml:space="preserve"> gesintuv</w:t>
            </w:r>
            <w:r w:rsidRPr="001017DE">
              <w:rPr>
                <w:b/>
                <w:i/>
              </w:rPr>
              <w:t>ai</w:t>
            </w:r>
          </w:p>
        </w:tc>
      </w:tr>
      <w:tr w:rsidR="001017DE" w:rsidRPr="001017DE" w:rsidTr="00FD732D">
        <w:trPr>
          <w:trHeight w:val="57"/>
          <w:jc w:val="center"/>
        </w:trPr>
        <w:tc>
          <w:tcPr>
            <w:tcW w:w="947" w:type="pct"/>
          </w:tcPr>
          <w:p w:rsidR="00ED1DDD" w:rsidRPr="001017DE" w:rsidRDefault="00ED1DDD" w:rsidP="00FD732D">
            <w:pPr>
              <w:pStyle w:val="NoSpacing"/>
              <w:widowControl w:val="0"/>
            </w:pPr>
            <w:r w:rsidRPr="001017DE">
              <w:t>10. Apibūdinti vairus (ATA 27).</w:t>
            </w:r>
          </w:p>
        </w:tc>
        <w:tc>
          <w:tcPr>
            <w:tcW w:w="1219" w:type="pct"/>
          </w:tcPr>
          <w:p w:rsidR="00ED1DDD" w:rsidRPr="001017DE" w:rsidRDefault="00ED1DDD" w:rsidP="00FD732D">
            <w:pPr>
              <w:pStyle w:val="NoSpacing"/>
              <w:widowControl w:val="0"/>
            </w:pPr>
            <w:r w:rsidRPr="001017DE">
              <w:t>10.1. Įvardyti vairų valdymo sistemas ir įrenginius.</w:t>
            </w:r>
          </w:p>
        </w:tc>
        <w:tc>
          <w:tcPr>
            <w:tcW w:w="2834" w:type="pct"/>
          </w:tcPr>
          <w:p w:rsidR="00ED1DDD" w:rsidRPr="001017DE" w:rsidRDefault="00AB7A3D" w:rsidP="00FD732D">
            <w:pPr>
              <w:widowControl w:val="0"/>
              <w:rPr>
                <w:b/>
                <w:i/>
              </w:rPr>
            </w:pPr>
            <w:r w:rsidRPr="001017DE">
              <w:rPr>
                <w:b/>
              </w:rPr>
              <w:t>Tema.</w:t>
            </w:r>
            <w:r w:rsidRPr="001017DE">
              <w:t xml:space="preserve"> </w:t>
            </w:r>
            <w:r w:rsidR="00ED1DDD" w:rsidRPr="001017DE">
              <w:rPr>
                <w:b/>
                <w:i/>
              </w:rPr>
              <w:t xml:space="preserve">Pagrindinis valdymas: </w:t>
            </w:r>
            <w:proofErr w:type="spellStart"/>
            <w:r w:rsidR="00ED1DDD" w:rsidRPr="001017DE">
              <w:rPr>
                <w:b/>
                <w:i/>
              </w:rPr>
              <w:t>eleronas</w:t>
            </w:r>
            <w:proofErr w:type="spellEnd"/>
            <w:r w:rsidR="00ED1DDD" w:rsidRPr="001017DE">
              <w:rPr>
                <w:b/>
                <w:i/>
              </w:rPr>
              <w:t>, aukščio vairas, krypties vairas, spoileris</w:t>
            </w:r>
          </w:p>
          <w:p w:rsidR="00ED1DDD" w:rsidRPr="001017DE" w:rsidRDefault="00AB7A3D" w:rsidP="00FD732D">
            <w:pPr>
              <w:widowControl w:val="0"/>
              <w:rPr>
                <w:b/>
                <w:i/>
              </w:rPr>
            </w:pPr>
            <w:r w:rsidRPr="001017DE">
              <w:rPr>
                <w:b/>
              </w:rPr>
              <w:t>Tema.</w:t>
            </w:r>
            <w:r w:rsidRPr="001017DE">
              <w:t xml:space="preserve"> </w:t>
            </w:r>
            <w:r w:rsidR="00ED1DDD" w:rsidRPr="001017DE">
              <w:rPr>
                <w:b/>
                <w:i/>
              </w:rPr>
              <w:t>Valdymas trimeriais</w:t>
            </w:r>
          </w:p>
          <w:p w:rsidR="00ED1DDD" w:rsidRPr="001017DE" w:rsidRDefault="00AB7A3D" w:rsidP="00FD732D">
            <w:pPr>
              <w:widowControl w:val="0"/>
              <w:rPr>
                <w:b/>
                <w:i/>
              </w:rPr>
            </w:pPr>
            <w:r w:rsidRPr="001017DE">
              <w:rPr>
                <w:b/>
              </w:rPr>
              <w:t>Tema.</w:t>
            </w:r>
            <w:r w:rsidRPr="001017DE">
              <w:t xml:space="preserve"> </w:t>
            </w:r>
            <w:r w:rsidR="00ED1DDD" w:rsidRPr="001017DE">
              <w:rPr>
                <w:b/>
                <w:i/>
              </w:rPr>
              <w:t>Aktyvus valdymo sistemos apkrovos keitimas</w:t>
            </w:r>
          </w:p>
          <w:p w:rsidR="00ED1DDD" w:rsidRPr="001017DE" w:rsidRDefault="00AB7A3D" w:rsidP="00FD732D">
            <w:pPr>
              <w:widowControl w:val="0"/>
              <w:rPr>
                <w:b/>
                <w:i/>
              </w:rPr>
            </w:pPr>
            <w:r w:rsidRPr="001017DE">
              <w:rPr>
                <w:b/>
              </w:rPr>
              <w:t>Tema.</w:t>
            </w:r>
            <w:r w:rsidRPr="001017DE">
              <w:t xml:space="preserve"> </w:t>
            </w:r>
            <w:r w:rsidR="00ED1DDD" w:rsidRPr="001017DE">
              <w:rPr>
                <w:b/>
                <w:i/>
              </w:rPr>
              <w:t>Keliamosios jėgos didinimo įrenginiai</w:t>
            </w:r>
          </w:p>
          <w:p w:rsidR="00ED1DDD" w:rsidRPr="001017DE" w:rsidRDefault="00AB7A3D" w:rsidP="00FD732D">
            <w:pPr>
              <w:widowControl w:val="0"/>
              <w:rPr>
                <w:b/>
                <w:i/>
              </w:rPr>
            </w:pPr>
            <w:r w:rsidRPr="001017DE">
              <w:rPr>
                <w:b/>
              </w:rPr>
              <w:t>Tema.</w:t>
            </w:r>
            <w:r w:rsidRPr="001017DE">
              <w:t xml:space="preserve"> </w:t>
            </w:r>
            <w:r w:rsidR="00ED1DDD" w:rsidRPr="001017DE">
              <w:rPr>
                <w:b/>
                <w:i/>
              </w:rPr>
              <w:t>Keliamosios jėgos mažinimo įrenginiai, oro stabdžiai</w:t>
            </w:r>
          </w:p>
          <w:p w:rsidR="00ED1DDD" w:rsidRPr="001017DE" w:rsidRDefault="00AB7A3D" w:rsidP="00FD732D">
            <w:pPr>
              <w:widowControl w:val="0"/>
              <w:rPr>
                <w:b/>
                <w:i/>
              </w:rPr>
            </w:pPr>
            <w:r w:rsidRPr="001017DE">
              <w:rPr>
                <w:b/>
              </w:rPr>
              <w:t>Tema.</w:t>
            </w:r>
            <w:r w:rsidRPr="001017DE">
              <w:t xml:space="preserve"> </w:t>
            </w:r>
            <w:r w:rsidR="00ED1DDD" w:rsidRPr="001017DE">
              <w:rPr>
                <w:b/>
                <w:i/>
              </w:rPr>
              <w:t>Sistemos valdymas: rankinis, hidraulinis, pneumatinis, elektrinis, nuotolinis</w:t>
            </w:r>
          </w:p>
          <w:p w:rsidR="00ED1DDD" w:rsidRPr="001017DE" w:rsidRDefault="00AB7A3D" w:rsidP="00FD732D">
            <w:pPr>
              <w:widowControl w:val="0"/>
              <w:rPr>
                <w:b/>
                <w:i/>
              </w:rPr>
            </w:pPr>
            <w:r w:rsidRPr="001017DE">
              <w:rPr>
                <w:b/>
              </w:rPr>
              <w:t>Tema.</w:t>
            </w:r>
            <w:r w:rsidRPr="001017DE">
              <w:t xml:space="preserve"> </w:t>
            </w:r>
            <w:r w:rsidR="00ED1DDD" w:rsidRPr="001017DE">
              <w:rPr>
                <w:b/>
                <w:i/>
              </w:rPr>
              <w:t xml:space="preserve">Valdymo svertų apkrovimas, </w:t>
            </w:r>
            <w:proofErr w:type="spellStart"/>
            <w:r w:rsidR="00ED1DDD" w:rsidRPr="001017DE">
              <w:rPr>
                <w:b/>
                <w:i/>
              </w:rPr>
              <w:t>krypinėjimo</w:t>
            </w:r>
            <w:proofErr w:type="spellEnd"/>
            <w:r w:rsidR="00ED1DDD" w:rsidRPr="001017DE">
              <w:rPr>
                <w:b/>
                <w:i/>
              </w:rPr>
              <w:t xml:space="preserve"> slopintuvas, balansavimas pagal </w:t>
            </w:r>
            <w:proofErr w:type="spellStart"/>
            <w:r w:rsidR="00ED1DDD" w:rsidRPr="001017DE">
              <w:rPr>
                <w:b/>
                <w:i/>
              </w:rPr>
              <w:t>Macho</w:t>
            </w:r>
            <w:proofErr w:type="spellEnd"/>
            <w:r w:rsidR="00ED1DDD" w:rsidRPr="001017DE">
              <w:rPr>
                <w:b/>
                <w:i/>
              </w:rPr>
              <w:t xml:space="preserve"> skaičių, krypties vairo ribotuvas, vairų fiksatorius</w:t>
            </w:r>
          </w:p>
          <w:p w:rsidR="00AB7A3D" w:rsidRPr="001017DE" w:rsidRDefault="00AB7A3D" w:rsidP="00FD732D">
            <w:pPr>
              <w:widowControl w:val="0"/>
              <w:rPr>
                <w:b/>
                <w:i/>
              </w:rPr>
            </w:pPr>
            <w:r w:rsidRPr="001017DE">
              <w:rPr>
                <w:b/>
              </w:rPr>
              <w:t>Tema.</w:t>
            </w:r>
            <w:r w:rsidRPr="001017DE">
              <w:t xml:space="preserve"> </w:t>
            </w:r>
            <w:r w:rsidR="00ED1DDD" w:rsidRPr="001017DE">
              <w:rPr>
                <w:b/>
                <w:i/>
              </w:rPr>
              <w:t>Balansavim</w:t>
            </w:r>
            <w:r w:rsidRPr="001017DE">
              <w:rPr>
                <w:b/>
                <w:i/>
              </w:rPr>
              <w:t>as</w:t>
            </w:r>
            <w:r w:rsidR="00ED1DDD" w:rsidRPr="001017DE">
              <w:rPr>
                <w:b/>
                <w:i/>
              </w:rPr>
              <w:t xml:space="preserve"> ir reguliavim</w:t>
            </w:r>
            <w:r w:rsidRPr="001017DE">
              <w:rPr>
                <w:b/>
                <w:i/>
              </w:rPr>
              <w:t>as</w:t>
            </w:r>
          </w:p>
          <w:p w:rsidR="00ED1DDD" w:rsidRPr="001017DE" w:rsidRDefault="00AB7A3D" w:rsidP="00FD732D">
            <w:pPr>
              <w:widowControl w:val="0"/>
              <w:rPr>
                <w:b/>
                <w:i/>
              </w:rPr>
            </w:pPr>
            <w:r w:rsidRPr="001017DE">
              <w:rPr>
                <w:b/>
              </w:rPr>
              <w:t>Tema.</w:t>
            </w:r>
            <w:r w:rsidRPr="001017DE">
              <w:t xml:space="preserve"> </w:t>
            </w:r>
            <w:proofErr w:type="spellStart"/>
            <w:r w:rsidRPr="001017DE">
              <w:rPr>
                <w:b/>
                <w:i/>
              </w:rPr>
              <w:t>S</w:t>
            </w:r>
            <w:r w:rsidR="00ED1DDD" w:rsidRPr="001017DE">
              <w:rPr>
                <w:b/>
                <w:i/>
              </w:rPr>
              <w:t>mukos</w:t>
            </w:r>
            <w:proofErr w:type="spellEnd"/>
            <w:r w:rsidR="00ED1DDD" w:rsidRPr="001017DE">
              <w:rPr>
                <w:b/>
                <w:i/>
              </w:rPr>
              <w:t xml:space="preserve"> išvengimo / įspėjamoji sistem</w:t>
            </w:r>
            <w:r w:rsidRPr="001017DE">
              <w:rPr>
                <w:b/>
                <w:i/>
              </w:rPr>
              <w:t>a</w:t>
            </w:r>
          </w:p>
        </w:tc>
      </w:tr>
      <w:tr w:rsidR="001017DE" w:rsidRPr="001017DE" w:rsidTr="00FD732D">
        <w:trPr>
          <w:trHeight w:val="57"/>
          <w:jc w:val="center"/>
        </w:trPr>
        <w:tc>
          <w:tcPr>
            <w:tcW w:w="947" w:type="pct"/>
          </w:tcPr>
          <w:p w:rsidR="00AB7A3D" w:rsidRPr="001017DE" w:rsidRDefault="00AB7A3D" w:rsidP="00FD732D">
            <w:pPr>
              <w:pStyle w:val="NoSpacing"/>
              <w:widowControl w:val="0"/>
            </w:pPr>
            <w:r w:rsidRPr="001017DE">
              <w:t xml:space="preserve">11. Apibūdinti degalų </w:t>
            </w:r>
            <w:r w:rsidRPr="001017DE">
              <w:lastRenderedPageBreak/>
              <w:t>sistemas (ATA 28).</w:t>
            </w:r>
          </w:p>
        </w:tc>
        <w:tc>
          <w:tcPr>
            <w:tcW w:w="1219" w:type="pct"/>
          </w:tcPr>
          <w:p w:rsidR="00AB7A3D" w:rsidRPr="001017DE" w:rsidRDefault="00AB7A3D" w:rsidP="00FD732D">
            <w:pPr>
              <w:pStyle w:val="NoSpacing"/>
              <w:widowControl w:val="0"/>
            </w:pPr>
            <w:r w:rsidRPr="001017DE">
              <w:lastRenderedPageBreak/>
              <w:t xml:space="preserve">11.1. Įvardyti degalų sistemas ir </w:t>
            </w:r>
            <w:r w:rsidRPr="001017DE">
              <w:lastRenderedPageBreak/>
              <w:t>procesus.</w:t>
            </w:r>
          </w:p>
        </w:tc>
        <w:tc>
          <w:tcPr>
            <w:tcW w:w="2834" w:type="pct"/>
          </w:tcPr>
          <w:p w:rsidR="00AB7A3D" w:rsidRPr="001017DE" w:rsidRDefault="00AB7A3D" w:rsidP="00FD732D">
            <w:pPr>
              <w:widowControl w:val="0"/>
              <w:rPr>
                <w:b/>
                <w:i/>
              </w:rPr>
            </w:pPr>
            <w:r w:rsidRPr="001017DE">
              <w:rPr>
                <w:b/>
              </w:rPr>
              <w:lastRenderedPageBreak/>
              <w:t>Tema.</w:t>
            </w:r>
            <w:r w:rsidRPr="001017DE">
              <w:t xml:space="preserve"> </w:t>
            </w:r>
            <w:r w:rsidRPr="001017DE">
              <w:rPr>
                <w:b/>
                <w:i/>
              </w:rPr>
              <w:t>Sistemos išdėstymas</w:t>
            </w:r>
          </w:p>
          <w:p w:rsidR="00AB7A3D" w:rsidRPr="001017DE" w:rsidRDefault="00AB7A3D" w:rsidP="00FD732D">
            <w:pPr>
              <w:widowControl w:val="0"/>
              <w:rPr>
                <w:b/>
                <w:i/>
              </w:rPr>
            </w:pPr>
            <w:r w:rsidRPr="001017DE">
              <w:rPr>
                <w:b/>
              </w:rPr>
              <w:lastRenderedPageBreak/>
              <w:t>Tema.</w:t>
            </w:r>
            <w:r w:rsidRPr="001017DE">
              <w:t xml:space="preserve"> </w:t>
            </w:r>
            <w:r w:rsidRPr="001017DE">
              <w:rPr>
                <w:b/>
                <w:i/>
              </w:rPr>
              <w:t>Degalų talpyklos</w:t>
            </w:r>
          </w:p>
          <w:p w:rsidR="00AB7A3D" w:rsidRPr="001017DE" w:rsidRDefault="00AB7A3D" w:rsidP="00FD732D">
            <w:pPr>
              <w:widowControl w:val="0"/>
              <w:rPr>
                <w:b/>
                <w:i/>
              </w:rPr>
            </w:pPr>
            <w:r w:rsidRPr="001017DE">
              <w:rPr>
                <w:b/>
              </w:rPr>
              <w:t>Tema.</w:t>
            </w:r>
            <w:r w:rsidRPr="001017DE">
              <w:t xml:space="preserve"> </w:t>
            </w:r>
            <w:r w:rsidRPr="001017DE">
              <w:rPr>
                <w:b/>
                <w:i/>
              </w:rPr>
              <w:t>Degalų tiekimo sistemos</w:t>
            </w:r>
          </w:p>
          <w:p w:rsidR="00AB7A3D" w:rsidRPr="001017DE" w:rsidRDefault="00AB7A3D" w:rsidP="00FD732D">
            <w:pPr>
              <w:widowControl w:val="0"/>
              <w:rPr>
                <w:b/>
                <w:i/>
              </w:rPr>
            </w:pPr>
            <w:r w:rsidRPr="001017DE">
              <w:rPr>
                <w:b/>
              </w:rPr>
              <w:t>Tema.</w:t>
            </w:r>
            <w:r w:rsidRPr="001017DE">
              <w:t xml:space="preserve"> </w:t>
            </w:r>
            <w:r w:rsidRPr="001017DE">
              <w:rPr>
                <w:b/>
                <w:i/>
              </w:rPr>
              <w:t xml:space="preserve">Degalų nupylimas ore, vėdinimas, išpylimas </w:t>
            </w:r>
            <w:proofErr w:type="spellStart"/>
            <w:r w:rsidRPr="001017DE">
              <w:rPr>
                <w:b/>
                <w:i/>
              </w:rPr>
              <w:t>savitaka</w:t>
            </w:r>
            <w:proofErr w:type="spellEnd"/>
          </w:p>
          <w:p w:rsidR="00AB7A3D" w:rsidRPr="001017DE" w:rsidRDefault="00AB7A3D" w:rsidP="00FD732D">
            <w:pPr>
              <w:widowControl w:val="0"/>
              <w:rPr>
                <w:b/>
                <w:i/>
              </w:rPr>
            </w:pPr>
            <w:r w:rsidRPr="001017DE">
              <w:rPr>
                <w:b/>
              </w:rPr>
              <w:t>Tema.</w:t>
            </w:r>
            <w:r w:rsidRPr="001017DE">
              <w:t xml:space="preserve"> </w:t>
            </w:r>
            <w:r w:rsidRPr="001017DE">
              <w:rPr>
                <w:b/>
                <w:i/>
              </w:rPr>
              <w:t>Kryžminis degalų perpylimas ir tiekimas</w:t>
            </w:r>
          </w:p>
          <w:p w:rsidR="00AB7A3D" w:rsidRPr="001017DE" w:rsidRDefault="00AB7A3D" w:rsidP="00FD732D">
            <w:pPr>
              <w:widowControl w:val="0"/>
              <w:rPr>
                <w:b/>
                <w:i/>
              </w:rPr>
            </w:pPr>
            <w:r w:rsidRPr="001017DE">
              <w:rPr>
                <w:b/>
              </w:rPr>
              <w:t>Tema.</w:t>
            </w:r>
            <w:r w:rsidRPr="001017DE">
              <w:t xml:space="preserve"> </w:t>
            </w:r>
            <w:r w:rsidRPr="001017DE">
              <w:rPr>
                <w:b/>
                <w:i/>
              </w:rPr>
              <w:t>Rodmenys ir įspėjimai</w:t>
            </w:r>
          </w:p>
          <w:p w:rsidR="00AB7A3D" w:rsidRPr="001017DE" w:rsidRDefault="00AB7A3D" w:rsidP="00FD732D">
            <w:pPr>
              <w:widowControl w:val="0"/>
              <w:rPr>
                <w:b/>
                <w:i/>
              </w:rPr>
            </w:pPr>
            <w:r w:rsidRPr="001017DE">
              <w:rPr>
                <w:b/>
              </w:rPr>
              <w:t>Tema.</w:t>
            </w:r>
            <w:r w:rsidRPr="001017DE">
              <w:t xml:space="preserve"> </w:t>
            </w:r>
            <w:r w:rsidRPr="001017DE">
              <w:rPr>
                <w:b/>
                <w:i/>
              </w:rPr>
              <w:t>Degalų pripylimas ir išpylimas</w:t>
            </w:r>
          </w:p>
          <w:p w:rsidR="00AB7A3D" w:rsidRPr="001017DE" w:rsidRDefault="00AB7A3D" w:rsidP="00FD732D">
            <w:pPr>
              <w:widowControl w:val="0"/>
              <w:rPr>
                <w:b/>
                <w:i/>
              </w:rPr>
            </w:pPr>
            <w:r w:rsidRPr="001017DE">
              <w:rPr>
                <w:b/>
              </w:rPr>
              <w:t>Tema.</w:t>
            </w:r>
            <w:r w:rsidRPr="001017DE">
              <w:t xml:space="preserve"> </w:t>
            </w:r>
            <w:r w:rsidRPr="001017DE">
              <w:rPr>
                <w:b/>
                <w:i/>
              </w:rPr>
              <w:t>Išilginio balansavimo degalų sistemos</w:t>
            </w:r>
          </w:p>
        </w:tc>
      </w:tr>
      <w:tr w:rsidR="001017DE" w:rsidRPr="001017DE" w:rsidTr="00FD732D">
        <w:trPr>
          <w:trHeight w:val="57"/>
          <w:jc w:val="center"/>
        </w:trPr>
        <w:tc>
          <w:tcPr>
            <w:tcW w:w="947" w:type="pct"/>
          </w:tcPr>
          <w:p w:rsidR="00AB7A3D" w:rsidRPr="001017DE" w:rsidRDefault="00AB7A3D" w:rsidP="00FD732D">
            <w:pPr>
              <w:pStyle w:val="NoSpacing"/>
              <w:widowControl w:val="0"/>
            </w:pPr>
            <w:r w:rsidRPr="001017DE">
              <w:lastRenderedPageBreak/>
              <w:t>12. Apibūdinti hidraulines sistemas (ATA 29).</w:t>
            </w:r>
          </w:p>
        </w:tc>
        <w:tc>
          <w:tcPr>
            <w:tcW w:w="1219" w:type="pct"/>
          </w:tcPr>
          <w:p w:rsidR="00AB7A3D" w:rsidRPr="001017DE" w:rsidRDefault="00AB7A3D" w:rsidP="00FD732D">
            <w:pPr>
              <w:pStyle w:val="NoSpacing"/>
              <w:widowControl w:val="0"/>
            </w:pPr>
            <w:r w:rsidRPr="001017DE">
              <w:t>12.1. Įvardyti hidraulines sistemas ir procesus.</w:t>
            </w:r>
          </w:p>
        </w:tc>
        <w:tc>
          <w:tcPr>
            <w:tcW w:w="2834" w:type="pct"/>
          </w:tcPr>
          <w:p w:rsidR="00AB7A3D" w:rsidRPr="001017DE" w:rsidRDefault="00AB7A3D" w:rsidP="00FD732D">
            <w:pPr>
              <w:widowControl w:val="0"/>
              <w:rPr>
                <w:b/>
                <w:i/>
              </w:rPr>
            </w:pPr>
            <w:r w:rsidRPr="001017DE">
              <w:rPr>
                <w:b/>
              </w:rPr>
              <w:t>Tema.</w:t>
            </w:r>
            <w:r w:rsidRPr="001017DE">
              <w:t xml:space="preserve"> </w:t>
            </w:r>
            <w:r w:rsidRPr="001017DE">
              <w:rPr>
                <w:b/>
                <w:i/>
              </w:rPr>
              <w:t>Sistemos išdėstymas</w:t>
            </w:r>
          </w:p>
          <w:p w:rsidR="00AB7A3D" w:rsidRPr="001017DE" w:rsidRDefault="00AB7A3D" w:rsidP="00FD732D">
            <w:pPr>
              <w:widowControl w:val="0"/>
              <w:rPr>
                <w:b/>
                <w:i/>
              </w:rPr>
            </w:pPr>
            <w:r w:rsidRPr="001017DE">
              <w:rPr>
                <w:b/>
              </w:rPr>
              <w:t>Tema.</w:t>
            </w:r>
            <w:r w:rsidRPr="001017DE">
              <w:t xml:space="preserve"> </w:t>
            </w:r>
            <w:r w:rsidRPr="001017DE">
              <w:rPr>
                <w:b/>
                <w:i/>
              </w:rPr>
              <w:t>Hidrauliniai skysčiai</w:t>
            </w:r>
          </w:p>
          <w:p w:rsidR="00AB7A3D" w:rsidRPr="001017DE" w:rsidRDefault="00AB7A3D" w:rsidP="00FD732D">
            <w:pPr>
              <w:widowControl w:val="0"/>
              <w:rPr>
                <w:b/>
                <w:i/>
              </w:rPr>
            </w:pPr>
            <w:r w:rsidRPr="001017DE">
              <w:rPr>
                <w:b/>
              </w:rPr>
              <w:t>Tema.</w:t>
            </w:r>
            <w:r w:rsidRPr="001017DE">
              <w:t xml:space="preserve"> </w:t>
            </w:r>
            <w:r w:rsidRPr="001017DE">
              <w:rPr>
                <w:b/>
                <w:i/>
              </w:rPr>
              <w:t>Hidrauliniai rezervuarai ir akumuliatoriai</w:t>
            </w:r>
          </w:p>
          <w:p w:rsidR="00AB7A3D" w:rsidRPr="001017DE" w:rsidRDefault="00AB7A3D" w:rsidP="00FD732D">
            <w:pPr>
              <w:widowControl w:val="0"/>
              <w:rPr>
                <w:b/>
                <w:i/>
              </w:rPr>
            </w:pPr>
            <w:r w:rsidRPr="001017DE">
              <w:rPr>
                <w:b/>
              </w:rPr>
              <w:t>Tema.</w:t>
            </w:r>
            <w:r w:rsidRPr="001017DE">
              <w:t xml:space="preserve"> </w:t>
            </w:r>
            <w:r w:rsidRPr="001017DE">
              <w:rPr>
                <w:b/>
                <w:i/>
              </w:rPr>
              <w:t>Slėgio sudarymas: elektrinis, mechaninis, pneumatinis</w:t>
            </w:r>
          </w:p>
          <w:p w:rsidR="00AB7A3D" w:rsidRPr="001017DE" w:rsidRDefault="00AB7A3D" w:rsidP="00FD732D">
            <w:pPr>
              <w:widowControl w:val="0"/>
              <w:rPr>
                <w:b/>
                <w:i/>
              </w:rPr>
            </w:pPr>
            <w:r w:rsidRPr="001017DE">
              <w:rPr>
                <w:b/>
              </w:rPr>
              <w:t>Tema.</w:t>
            </w:r>
            <w:r w:rsidRPr="001017DE">
              <w:t xml:space="preserve"> </w:t>
            </w:r>
            <w:r w:rsidRPr="001017DE">
              <w:rPr>
                <w:b/>
                <w:i/>
              </w:rPr>
              <w:t>Avarinio slėgio sudarymas</w:t>
            </w:r>
          </w:p>
          <w:p w:rsidR="00AB7A3D" w:rsidRPr="001017DE" w:rsidRDefault="00AB7A3D" w:rsidP="00FD732D">
            <w:pPr>
              <w:widowControl w:val="0"/>
              <w:rPr>
                <w:b/>
                <w:i/>
              </w:rPr>
            </w:pPr>
            <w:r w:rsidRPr="001017DE">
              <w:rPr>
                <w:b/>
              </w:rPr>
              <w:t>Tema.</w:t>
            </w:r>
            <w:r w:rsidRPr="001017DE">
              <w:t xml:space="preserve"> </w:t>
            </w:r>
            <w:r w:rsidRPr="001017DE">
              <w:rPr>
                <w:b/>
                <w:i/>
              </w:rPr>
              <w:t>Filtrai</w:t>
            </w:r>
          </w:p>
          <w:p w:rsidR="00AB7A3D" w:rsidRPr="001017DE" w:rsidRDefault="00AB7A3D" w:rsidP="00FD732D">
            <w:pPr>
              <w:widowControl w:val="0"/>
              <w:rPr>
                <w:b/>
                <w:i/>
              </w:rPr>
            </w:pPr>
            <w:r w:rsidRPr="001017DE">
              <w:rPr>
                <w:b/>
              </w:rPr>
              <w:t>Tema.</w:t>
            </w:r>
            <w:r w:rsidRPr="001017DE">
              <w:t xml:space="preserve"> </w:t>
            </w:r>
            <w:r w:rsidRPr="001017DE">
              <w:rPr>
                <w:b/>
                <w:i/>
              </w:rPr>
              <w:t>Slėgio ribojimas</w:t>
            </w:r>
          </w:p>
          <w:p w:rsidR="00AB7A3D" w:rsidRPr="001017DE" w:rsidRDefault="00AB7A3D" w:rsidP="00FD732D">
            <w:pPr>
              <w:widowControl w:val="0"/>
              <w:rPr>
                <w:b/>
                <w:i/>
              </w:rPr>
            </w:pPr>
            <w:r w:rsidRPr="001017DE">
              <w:rPr>
                <w:b/>
              </w:rPr>
              <w:t>Tema.</w:t>
            </w:r>
            <w:r w:rsidRPr="001017DE">
              <w:t xml:space="preserve"> </w:t>
            </w:r>
            <w:r w:rsidRPr="001017DE">
              <w:rPr>
                <w:b/>
                <w:i/>
              </w:rPr>
              <w:t>Energijos paskirstymas</w:t>
            </w:r>
          </w:p>
          <w:p w:rsidR="00AB7A3D" w:rsidRPr="001017DE" w:rsidRDefault="00AB7A3D" w:rsidP="00FD732D">
            <w:pPr>
              <w:widowControl w:val="0"/>
              <w:rPr>
                <w:b/>
                <w:i/>
              </w:rPr>
            </w:pPr>
            <w:r w:rsidRPr="001017DE">
              <w:rPr>
                <w:b/>
              </w:rPr>
              <w:t>Tema.</w:t>
            </w:r>
            <w:r w:rsidRPr="001017DE">
              <w:t xml:space="preserve"> </w:t>
            </w:r>
            <w:r w:rsidRPr="001017DE">
              <w:rPr>
                <w:b/>
                <w:i/>
              </w:rPr>
              <w:t>Rodmenų ir įspėjimo sistemos</w:t>
            </w:r>
          </w:p>
          <w:p w:rsidR="00AB7A3D" w:rsidRPr="001017DE" w:rsidRDefault="00AB7A3D" w:rsidP="00FD732D">
            <w:pPr>
              <w:widowControl w:val="0"/>
              <w:rPr>
                <w:b/>
                <w:i/>
              </w:rPr>
            </w:pPr>
            <w:r w:rsidRPr="001017DE">
              <w:rPr>
                <w:b/>
              </w:rPr>
              <w:t>Tema.</w:t>
            </w:r>
            <w:r w:rsidRPr="001017DE">
              <w:t xml:space="preserve"> </w:t>
            </w:r>
            <w:r w:rsidRPr="001017DE">
              <w:rPr>
                <w:b/>
                <w:i/>
              </w:rPr>
              <w:t>Sąsajos su kitomis sistemomis</w:t>
            </w:r>
          </w:p>
        </w:tc>
      </w:tr>
      <w:tr w:rsidR="001017DE" w:rsidRPr="001017DE" w:rsidTr="00FD732D">
        <w:trPr>
          <w:trHeight w:val="57"/>
          <w:jc w:val="center"/>
        </w:trPr>
        <w:tc>
          <w:tcPr>
            <w:tcW w:w="947" w:type="pct"/>
          </w:tcPr>
          <w:p w:rsidR="00DD062E" w:rsidRPr="001017DE" w:rsidRDefault="00DD062E" w:rsidP="00FD732D">
            <w:pPr>
              <w:pStyle w:val="NoSpacing"/>
              <w:widowControl w:val="0"/>
            </w:pPr>
            <w:r w:rsidRPr="001017DE">
              <w:t>13. Apibūdinti apsaugą nuo ledo ir lietaus (ATA 30).</w:t>
            </w:r>
          </w:p>
        </w:tc>
        <w:tc>
          <w:tcPr>
            <w:tcW w:w="1219" w:type="pct"/>
          </w:tcPr>
          <w:p w:rsidR="00DD062E" w:rsidRPr="001017DE" w:rsidRDefault="00DD062E" w:rsidP="00FD732D">
            <w:pPr>
              <w:pStyle w:val="NoSpacing"/>
              <w:widowControl w:val="0"/>
            </w:pPr>
            <w:r w:rsidRPr="001017DE">
              <w:t xml:space="preserve">13.1. Įvardyti apsaugos nuo ledo ir lietaus sistemas. </w:t>
            </w:r>
          </w:p>
        </w:tc>
        <w:tc>
          <w:tcPr>
            <w:tcW w:w="2834" w:type="pct"/>
          </w:tcPr>
          <w:p w:rsidR="00DD062E" w:rsidRPr="001017DE" w:rsidRDefault="00DD062E" w:rsidP="00FD732D">
            <w:pPr>
              <w:widowControl w:val="0"/>
              <w:rPr>
                <w:b/>
                <w:i/>
              </w:rPr>
            </w:pPr>
            <w:r w:rsidRPr="001017DE">
              <w:rPr>
                <w:b/>
              </w:rPr>
              <w:t>Tema.</w:t>
            </w:r>
            <w:r w:rsidRPr="001017DE">
              <w:t xml:space="preserve"> </w:t>
            </w:r>
            <w:r w:rsidRPr="001017DE">
              <w:rPr>
                <w:b/>
                <w:i/>
              </w:rPr>
              <w:t>Ledo susidarymas, klasifikavimas ir aptikimas</w:t>
            </w:r>
          </w:p>
          <w:p w:rsidR="00DD062E" w:rsidRPr="001017DE" w:rsidRDefault="00DD062E" w:rsidP="00FD732D">
            <w:pPr>
              <w:widowControl w:val="0"/>
              <w:rPr>
                <w:b/>
                <w:i/>
              </w:rPr>
            </w:pPr>
            <w:r w:rsidRPr="001017DE">
              <w:rPr>
                <w:b/>
              </w:rPr>
              <w:t>Tema.</w:t>
            </w:r>
            <w:r w:rsidRPr="001017DE">
              <w:t xml:space="preserve"> </w:t>
            </w:r>
            <w:r w:rsidRPr="001017DE">
              <w:rPr>
                <w:b/>
                <w:i/>
              </w:rPr>
              <w:t>Apsaugos nuo apledėjimo sistemos: elektrinė, karšto oro ir cheminė</w:t>
            </w:r>
          </w:p>
          <w:p w:rsidR="00DD062E" w:rsidRPr="001017DE" w:rsidRDefault="00DD062E" w:rsidP="00FD732D">
            <w:pPr>
              <w:widowControl w:val="0"/>
              <w:rPr>
                <w:b/>
                <w:i/>
              </w:rPr>
            </w:pPr>
            <w:r w:rsidRPr="001017DE">
              <w:rPr>
                <w:b/>
              </w:rPr>
              <w:t>Tema.</w:t>
            </w:r>
            <w:r w:rsidRPr="001017DE">
              <w:t xml:space="preserve"> </w:t>
            </w:r>
            <w:r w:rsidRPr="001017DE">
              <w:rPr>
                <w:b/>
                <w:i/>
              </w:rPr>
              <w:t>Ledo pašalinimo sistemos: elektrinė, karšto oro, pneumatinė ir cheminė</w:t>
            </w:r>
          </w:p>
          <w:p w:rsidR="00DD062E" w:rsidRPr="001017DE" w:rsidRDefault="00DD062E" w:rsidP="00FD732D">
            <w:pPr>
              <w:widowControl w:val="0"/>
              <w:rPr>
                <w:b/>
                <w:i/>
              </w:rPr>
            </w:pPr>
            <w:r w:rsidRPr="001017DE">
              <w:rPr>
                <w:b/>
              </w:rPr>
              <w:t>Tema.</w:t>
            </w:r>
            <w:r w:rsidRPr="001017DE">
              <w:t xml:space="preserve"> </w:t>
            </w:r>
            <w:r w:rsidRPr="001017DE">
              <w:rPr>
                <w:b/>
                <w:i/>
              </w:rPr>
              <w:t>Lietaus vandenį atstumiančios medžiagos</w:t>
            </w:r>
          </w:p>
          <w:p w:rsidR="00DD062E" w:rsidRPr="001017DE" w:rsidRDefault="00DD062E" w:rsidP="00FD732D">
            <w:pPr>
              <w:widowControl w:val="0"/>
              <w:rPr>
                <w:b/>
                <w:i/>
              </w:rPr>
            </w:pPr>
            <w:r w:rsidRPr="001017DE">
              <w:rPr>
                <w:b/>
              </w:rPr>
              <w:t>Tema.</w:t>
            </w:r>
            <w:r w:rsidRPr="001017DE">
              <w:t xml:space="preserve"> </w:t>
            </w:r>
            <w:r w:rsidRPr="001017DE">
              <w:rPr>
                <w:b/>
                <w:i/>
              </w:rPr>
              <w:t>Zondų ir drenų šildymas</w:t>
            </w:r>
          </w:p>
          <w:p w:rsidR="00DD062E" w:rsidRPr="001017DE" w:rsidRDefault="00DD062E" w:rsidP="00FD732D">
            <w:pPr>
              <w:widowControl w:val="0"/>
              <w:rPr>
                <w:b/>
                <w:i/>
              </w:rPr>
            </w:pPr>
            <w:r w:rsidRPr="001017DE">
              <w:rPr>
                <w:b/>
              </w:rPr>
              <w:t>Tema.</w:t>
            </w:r>
            <w:r w:rsidRPr="001017DE">
              <w:t xml:space="preserve"> </w:t>
            </w:r>
            <w:r w:rsidRPr="001017DE">
              <w:rPr>
                <w:b/>
                <w:i/>
              </w:rPr>
              <w:t>Valytuvų sistemos</w:t>
            </w:r>
          </w:p>
        </w:tc>
      </w:tr>
      <w:tr w:rsidR="001017DE" w:rsidRPr="001017DE" w:rsidTr="00FD732D">
        <w:trPr>
          <w:trHeight w:val="57"/>
          <w:jc w:val="center"/>
        </w:trPr>
        <w:tc>
          <w:tcPr>
            <w:tcW w:w="947" w:type="pct"/>
          </w:tcPr>
          <w:p w:rsidR="00DD062E" w:rsidRPr="001017DE" w:rsidRDefault="00DD062E" w:rsidP="00FD732D">
            <w:pPr>
              <w:pStyle w:val="NoSpacing"/>
              <w:widowControl w:val="0"/>
            </w:pPr>
            <w:r w:rsidRPr="001017DE">
              <w:t>14. Apibūdinti važiuoklę (ATA 32).</w:t>
            </w:r>
          </w:p>
        </w:tc>
        <w:tc>
          <w:tcPr>
            <w:tcW w:w="1219" w:type="pct"/>
          </w:tcPr>
          <w:p w:rsidR="00DD062E" w:rsidRPr="001017DE" w:rsidRDefault="00DD062E" w:rsidP="00FD732D">
            <w:pPr>
              <w:pStyle w:val="NoSpacing"/>
              <w:widowControl w:val="0"/>
            </w:pPr>
            <w:r w:rsidRPr="001017DE">
              <w:t>14.1. Išmanyti važiuoklės sistemas.</w:t>
            </w:r>
          </w:p>
        </w:tc>
        <w:tc>
          <w:tcPr>
            <w:tcW w:w="2834" w:type="pct"/>
          </w:tcPr>
          <w:p w:rsidR="00DD062E" w:rsidRPr="001017DE" w:rsidRDefault="00DD062E" w:rsidP="00FD732D">
            <w:pPr>
              <w:widowControl w:val="0"/>
              <w:rPr>
                <w:b/>
                <w:i/>
              </w:rPr>
            </w:pPr>
            <w:r w:rsidRPr="001017DE">
              <w:rPr>
                <w:b/>
              </w:rPr>
              <w:t>Tema.</w:t>
            </w:r>
            <w:r w:rsidRPr="001017DE">
              <w:t xml:space="preserve"> </w:t>
            </w:r>
            <w:r w:rsidRPr="001017DE">
              <w:rPr>
                <w:b/>
                <w:i/>
              </w:rPr>
              <w:t>Konstrukcija, smūgio slopinimas</w:t>
            </w:r>
          </w:p>
          <w:p w:rsidR="00DD062E" w:rsidRPr="001017DE" w:rsidRDefault="00DD062E" w:rsidP="00FD732D">
            <w:pPr>
              <w:widowControl w:val="0"/>
              <w:rPr>
                <w:b/>
                <w:i/>
              </w:rPr>
            </w:pPr>
            <w:r w:rsidRPr="001017DE">
              <w:rPr>
                <w:b/>
              </w:rPr>
              <w:t>Tema.</w:t>
            </w:r>
            <w:r w:rsidRPr="001017DE">
              <w:t xml:space="preserve"> </w:t>
            </w:r>
            <w:r w:rsidRPr="001017DE">
              <w:rPr>
                <w:b/>
                <w:i/>
              </w:rPr>
              <w:t>Važiuoklės išleidimo ir įtraukimo sistemos: įprasta ir avarinė</w:t>
            </w:r>
          </w:p>
          <w:p w:rsidR="00DD062E" w:rsidRPr="001017DE" w:rsidRDefault="00DD062E" w:rsidP="00FD732D">
            <w:pPr>
              <w:widowControl w:val="0"/>
              <w:rPr>
                <w:b/>
                <w:i/>
              </w:rPr>
            </w:pPr>
            <w:r w:rsidRPr="001017DE">
              <w:rPr>
                <w:b/>
              </w:rPr>
              <w:t>Tema.</w:t>
            </w:r>
            <w:r w:rsidRPr="001017DE">
              <w:t xml:space="preserve"> </w:t>
            </w:r>
            <w:r w:rsidRPr="001017DE">
              <w:rPr>
                <w:b/>
                <w:i/>
              </w:rPr>
              <w:t>Rodmenų ir įspėjimo sistemos</w:t>
            </w:r>
          </w:p>
          <w:p w:rsidR="00DD062E" w:rsidRPr="001017DE" w:rsidRDefault="00DD062E" w:rsidP="00FD732D">
            <w:pPr>
              <w:widowControl w:val="0"/>
              <w:rPr>
                <w:b/>
                <w:i/>
              </w:rPr>
            </w:pPr>
            <w:r w:rsidRPr="001017DE">
              <w:rPr>
                <w:b/>
              </w:rPr>
              <w:t>Tema.</w:t>
            </w:r>
            <w:r w:rsidRPr="001017DE">
              <w:t xml:space="preserve"> </w:t>
            </w:r>
            <w:r w:rsidRPr="001017DE">
              <w:rPr>
                <w:b/>
                <w:i/>
              </w:rPr>
              <w:t>Ratai, stabdžiai, ratų antiblokavimo sistema ir automatinė stabdžių sistema</w:t>
            </w:r>
          </w:p>
          <w:p w:rsidR="00DD062E" w:rsidRPr="001017DE" w:rsidRDefault="00DD062E" w:rsidP="00FD732D">
            <w:pPr>
              <w:widowControl w:val="0"/>
              <w:rPr>
                <w:b/>
                <w:i/>
              </w:rPr>
            </w:pPr>
            <w:r w:rsidRPr="001017DE">
              <w:rPr>
                <w:b/>
              </w:rPr>
              <w:t>Tema.</w:t>
            </w:r>
            <w:r w:rsidRPr="001017DE">
              <w:t xml:space="preserve"> </w:t>
            </w:r>
            <w:r w:rsidRPr="001017DE">
              <w:rPr>
                <w:b/>
                <w:i/>
              </w:rPr>
              <w:t>Padangos</w:t>
            </w:r>
          </w:p>
          <w:p w:rsidR="00DD062E" w:rsidRPr="001017DE" w:rsidRDefault="00DD062E" w:rsidP="00FD732D">
            <w:pPr>
              <w:widowControl w:val="0"/>
              <w:rPr>
                <w:b/>
                <w:i/>
              </w:rPr>
            </w:pPr>
            <w:r w:rsidRPr="001017DE">
              <w:rPr>
                <w:b/>
              </w:rPr>
              <w:t>Tema.</w:t>
            </w:r>
            <w:r w:rsidRPr="001017DE">
              <w:t xml:space="preserve"> </w:t>
            </w:r>
            <w:r w:rsidRPr="001017DE">
              <w:rPr>
                <w:b/>
                <w:i/>
              </w:rPr>
              <w:t>Vairavimas</w:t>
            </w:r>
          </w:p>
          <w:p w:rsidR="00DD062E" w:rsidRPr="001017DE" w:rsidRDefault="00DD062E" w:rsidP="00FD732D">
            <w:pPr>
              <w:widowControl w:val="0"/>
              <w:rPr>
                <w:b/>
                <w:i/>
              </w:rPr>
            </w:pPr>
            <w:r w:rsidRPr="001017DE">
              <w:rPr>
                <w:b/>
              </w:rPr>
              <w:t>Tema.</w:t>
            </w:r>
            <w:r w:rsidRPr="001017DE">
              <w:t xml:space="preserve"> </w:t>
            </w:r>
            <w:r w:rsidRPr="001017DE">
              <w:rPr>
                <w:b/>
                <w:i/>
              </w:rPr>
              <w:t>Pakilimo ir nutūpimo jutikliai</w:t>
            </w:r>
          </w:p>
        </w:tc>
      </w:tr>
      <w:tr w:rsidR="001017DE" w:rsidRPr="001017DE" w:rsidTr="00FD732D">
        <w:trPr>
          <w:trHeight w:val="57"/>
          <w:jc w:val="center"/>
        </w:trPr>
        <w:tc>
          <w:tcPr>
            <w:tcW w:w="947" w:type="pct"/>
          </w:tcPr>
          <w:p w:rsidR="00DD062E" w:rsidRPr="001017DE" w:rsidRDefault="00DD062E" w:rsidP="00FD732D">
            <w:pPr>
              <w:pStyle w:val="NoSpacing"/>
              <w:widowControl w:val="0"/>
            </w:pPr>
            <w:r w:rsidRPr="001017DE">
              <w:t>15. Apibūdinti žibintus (ATA 33).</w:t>
            </w:r>
          </w:p>
        </w:tc>
        <w:tc>
          <w:tcPr>
            <w:tcW w:w="1219" w:type="pct"/>
          </w:tcPr>
          <w:p w:rsidR="00DD062E" w:rsidRPr="001017DE" w:rsidRDefault="00DD062E" w:rsidP="00FD732D">
            <w:pPr>
              <w:pStyle w:val="NoSpacing"/>
              <w:widowControl w:val="0"/>
            </w:pPr>
            <w:r w:rsidRPr="001017DE">
              <w:t>15.1. Išmanyti žibintus ir orlaivio apšvietimą.</w:t>
            </w:r>
          </w:p>
        </w:tc>
        <w:tc>
          <w:tcPr>
            <w:tcW w:w="2834" w:type="pct"/>
          </w:tcPr>
          <w:p w:rsidR="00616DCD" w:rsidRPr="001017DE" w:rsidRDefault="00616DCD" w:rsidP="00FD732D">
            <w:pPr>
              <w:widowControl w:val="0"/>
              <w:rPr>
                <w:b/>
                <w:i/>
              </w:rPr>
            </w:pPr>
            <w:r w:rsidRPr="001017DE">
              <w:rPr>
                <w:b/>
              </w:rPr>
              <w:t>Tema.</w:t>
            </w:r>
            <w:r w:rsidRPr="001017DE">
              <w:t xml:space="preserve"> </w:t>
            </w:r>
            <w:r w:rsidR="00DD062E" w:rsidRPr="001017DE">
              <w:rPr>
                <w:b/>
                <w:i/>
              </w:rPr>
              <w:t>Išoriniai: navigacinius žiburius, susidūrimo vengimo, tūpimo ir riedėjimo žibint</w:t>
            </w:r>
            <w:r w:rsidRPr="001017DE">
              <w:rPr>
                <w:b/>
                <w:i/>
              </w:rPr>
              <w:t>ai</w:t>
            </w:r>
            <w:r w:rsidR="00DD062E" w:rsidRPr="001017DE">
              <w:rPr>
                <w:b/>
                <w:i/>
              </w:rPr>
              <w:t xml:space="preserve">, </w:t>
            </w:r>
            <w:proofErr w:type="spellStart"/>
            <w:r w:rsidR="00DD062E" w:rsidRPr="001017DE">
              <w:rPr>
                <w:b/>
                <w:i/>
              </w:rPr>
              <w:t>ledodaros</w:t>
            </w:r>
            <w:proofErr w:type="spellEnd"/>
            <w:r w:rsidR="00DD062E" w:rsidRPr="001017DE">
              <w:rPr>
                <w:b/>
                <w:i/>
              </w:rPr>
              <w:t xml:space="preserve"> signalizacija</w:t>
            </w:r>
          </w:p>
          <w:p w:rsidR="00616DCD" w:rsidRPr="001017DE" w:rsidRDefault="00616DCD" w:rsidP="00FD732D">
            <w:pPr>
              <w:widowControl w:val="0"/>
              <w:rPr>
                <w:b/>
                <w:i/>
              </w:rPr>
            </w:pPr>
            <w:r w:rsidRPr="001017DE">
              <w:rPr>
                <w:b/>
              </w:rPr>
              <w:t>Tema.</w:t>
            </w:r>
            <w:r w:rsidRPr="001017DE">
              <w:t xml:space="preserve"> </w:t>
            </w:r>
            <w:r w:rsidRPr="001017DE">
              <w:rPr>
                <w:b/>
                <w:i/>
              </w:rPr>
              <w:t>V</w:t>
            </w:r>
            <w:r w:rsidR="00DD062E" w:rsidRPr="001017DE">
              <w:rPr>
                <w:b/>
                <w:i/>
              </w:rPr>
              <w:t>idaus: keleivių salono, įgulos kabinos, krovinių skyriaus</w:t>
            </w:r>
          </w:p>
          <w:p w:rsidR="00DD062E" w:rsidRPr="001017DE" w:rsidRDefault="00616DCD" w:rsidP="00FD732D">
            <w:pPr>
              <w:widowControl w:val="0"/>
              <w:rPr>
                <w:b/>
                <w:i/>
              </w:rPr>
            </w:pPr>
            <w:r w:rsidRPr="001017DE">
              <w:rPr>
                <w:b/>
              </w:rPr>
              <w:t>Tema.</w:t>
            </w:r>
            <w:r w:rsidRPr="001017DE">
              <w:t xml:space="preserve"> </w:t>
            </w:r>
            <w:r w:rsidR="00DD062E" w:rsidRPr="001017DE">
              <w:rPr>
                <w:b/>
                <w:i/>
              </w:rPr>
              <w:t>Avarin</w:t>
            </w:r>
            <w:r w:rsidRPr="001017DE">
              <w:rPr>
                <w:b/>
                <w:i/>
              </w:rPr>
              <w:t>is</w:t>
            </w:r>
            <w:r w:rsidR="00DD062E" w:rsidRPr="001017DE">
              <w:rPr>
                <w:b/>
                <w:i/>
              </w:rPr>
              <w:t xml:space="preserve"> apšvietim</w:t>
            </w:r>
            <w:r w:rsidRPr="001017DE">
              <w:rPr>
                <w:b/>
                <w:i/>
              </w:rPr>
              <w:t>as</w:t>
            </w:r>
          </w:p>
        </w:tc>
      </w:tr>
      <w:tr w:rsidR="001017DE" w:rsidRPr="001017DE" w:rsidTr="00FD732D">
        <w:trPr>
          <w:trHeight w:val="57"/>
          <w:jc w:val="center"/>
        </w:trPr>
        <w:tc>
          <w:tcPr>
            <w:tcW w:w="947" w:type="pct"/>
          </w:tcPr>
          <w:p w:rsidR="00DD062E" w:rsidRPr="001017DE" w:rsidRDefault="00DD062E" w:rsidP="00FD732D">
            <w:pPr>
              <w:pStyle w:val="NoSpacing"/>
              <w:widowControl w:val="0"/>
            </w:pPr>
            <w:r w:rsidRPr="001017DE">
              <w:t xml:space="preserve">16. Apibūdinti deguonies </w:t>
            </w:r>
            <w:r w:rsidRPr="001017DE">
              <w:lastRenderedPageBreak/>
              <w:t>sistemas (ATA 35).</w:t>
            </w:r>
          </w:p>
        </w:tc>
        <w:tc>
          <w:tcPr>
            <w:tcW w:w="1219" w:type="pct"/>
          </w:tcPr>
          <w:p w:rsidR="00DD062E" w:rsidRPr="001017DE" w:rsidRDefault="00616DCD" w:rsidP="00FD732D">
            <w:pPr>
              <w:pStyle w:val="NoSpacing"/>
              <w:widowControl w:val="0"/>
            </w:pPr>
            <w:r w:rsidRPr="001017DE">
              <w:lastRenderedPageBreak/>
              <w:t xml:space="preserve">16.1. </w:t>
            </w:r>
            <w:r w:rsidR="006F7C35" w:rsidRPr="001017DE">
              <w:t>Įvardyti</w:t>
            </w:r>
            <w:r w:rsidRPr="001017DE">
              <w:t xml:space="preserve"> deguonies sistemos </w:t>
            </w:r>
            <w:r w:rsidRPr="001017DE">
              <w:lastRenderedPageBreak/>
              <w:t>išdėstymą ir veikimą.</w:t>
            </w:r>
          </w:p>
        </w:tc>
        <w:tc>
          <w:tcPr>
            <w:tcW w:w="2834" w:type="pct"/>
          </w:tcPr>
          <w:p w:rsidR="00616DCD" w:rsidRPr="001017DE" w:rsidRDefault="00616DCD" w:rsidP="00FD732D">
            <w:pPr>
              <w:widowControl w:val="0"/>
              <w:rPr>
                <w:b/>
                <w:i/>
              </w:rPr>
            </w:pPr>
            <w:r w:rsidRPr="001017DE">
              <w:rPr>
                <w:b/>
              </w:rPr>
              <w:lastRenderedPageBreak/>
              <w:t>Tema.</w:t>
            </w:r>
            <w:r w:rsidRPr="001017DE">
              <w:t xml:space="preserve"> </w:t>
            </w:r>
            <w:r w:rsidRPr="001017DE">
              <w:rPr>
                <w:b/>
                <w:i/>
              </w:rPr>
              <w:t>S</w:t>
            </w:r>
            <w:r w:rsidR="00DD062E" w:rsidRPr="001017DE">
              <w:rPr>
                <w:b/>
                <w:i/>
              </w:rPr>
              <w:t>istemos išdėstym</w:t>
            </w:r>
            <w:r w:rsidRPr="001017DE">
              <w:rPr>
                <w:b/>
                <w:i/>
              </w:rPr>
              <w:t>as</w:t>
            </w:r>
            <w:r w:rsidR="00DD062E" w:rsidRPr="001017DE">
              <w:rPr>
                <w:b/>
                <w:i/>
              </w:rPr>
              <w:t>: įgulos kabinoje, keleivių salone</w:t>
            </w:r>
          </w:p>
          <w:p w:rsidR="00616DCD" w:rsidRPr="001017DE" w:rsidRDefault="00616DCD" w:rsidP="00FD732D">
            <w:pPr>
              <w:widowControl w:val="0"/>
              <w:rPr>
                <w:b/>
                <w:i/>
              </w:rPr>
            </w:pPr>
            <w:r w:rsidRPr="001017DE">
              <w:rPr>
                <w:b/>
              </w:rPr>
              <w:lastRenderedPageBreak/>
              <w:t>Tema.</w:t>
            </w:r>
            <w:r w:rsidRPr="001017DE">
              <w:t xml:space="preserve"> </w:t>
            </w:r>
            <w:r w:rsidRPr="001017DE">
              <w:rPr>
                <w:b/>
                <w:i/>
              </w:rPr>
              <w:t>Š</w:t>
            </w:r>
            <w:r w:rsidR="00DD062E" w:rsidRPr="001017DE">
              <w:rPr>
                <w:b/>
                <w:i/>
              </w:rPr>
              <w:t>altini</w:t>
            </w:r>
            <w:r w:rsidRPr="001017DE">
              <w:rPr>
                <w:b/>
                <w:i/>
              </w:rPr>
              <w:t>ai</w:t>
            </w:r>
            <w:r w:rsidR="00DD062E" w:rsidRPr="001017DE">
              <w:rPr>
                <w:b/>
                <w:i/>
              </w:rPr>
              <w:t>, saugojim</w:t>
            </w:r>
            <w:r w:rsidRPr="001017DE">
              <w:rPr>
                <w:b/>
                <w:i/>
              </w:rPr>
              <w:t>as</w:t>
            </w:r>
            <w:r w:rsidR="00DD062E" w:rsidRPr="001017DE">
              <w:rPr>
                <w:b/>
                <w:i/>
              </w:rPr>
              <w:t>, pripildym</w:t>
            </w:r>
            <w:r w:rsidRPr="001017DE">
              <w:rPr>
                <w:b/>
                <w:i/>
              </w:rPr>
              <w:t>as</w:t>
            </w:r>
            <w:r w:rsidR="00DD062E" w:rsidRPr="001017DE">
              <w:rPr>
                <w:b/>
                <w:i/>
              </w:rPr>
              <w:t xml:space="preserve"> ir paskirstym</w:t>
            </w:r>
            <w:r w:rsidRPr="001017DE">
              <w:rPr>
                <w:b/>
                <w:i/>
              </w:rPr>
              <w:t>as</w:t>
            </w:r>
          </w:p>
          <w:p w:rsidR="00616DCD" w:rsidRPr="001017DE" w:rsidRDefault="00616DCD" w:rsidP="00FD732D">
            <w:pPr>
              <w:widowControl w:val="0"/>
              <w:rPr>
                <w:b/>
                <w:i/>
              </w:rPr>
            </w:pPr>
            <w:r w:rsidRPr="001017DE">
              <w:rPr>
                <w:b/>
              </w:rPr>
              <w:t>Tema.</w:t>
            </w:r>
            <w:r w:rsidRPr="001017DE">
              <w:t xml:space="preserve"> </w:t>
            </w:r>
            <w:r w:rsidR="00DD062E" w:rsidRPr="001017DE">
              <w:rPr>
                <w:b/>
                <w:i/>
              </w:rPr>
              <w:t>Tiekimo reguliavim</w:t>
            </w:r>
            <w:r w:rsidRPr="001017DE">
              <w:rPr>
                <w:b/>
                <w:i/>
              </w:rPr>
              <w:t>as</w:t>
            </w:r>
          </w:p>
          <w:p w:rsidR="00DD062E" w:rsidRPr="001017DE" w:rsidRDefault="00616DCD" w:rsidP="00FD732D">
            <w:pPr>
              <w:widowControl w:val="0"/>
              <w:rPr>
                <w:b/>
                <w:i/>
              </w:rPr>
            </w:pPr>
            <w:r w:rsidRPr="001017DE">
              <w:rPr>
                <w:b/>
              </w:rPr>
              <w:t>Tema.</w:t>
            </w:r>
            <w:r w:rsidRPr="001017DE">
              <w:t xml:space="preserve"> </w:t>
            </w:r>
            <w:r w:rsidRPr="001017DE">
              <w:rPr>
                <w:b/>
                <w:i/>
              </w:rPr>
              <w:t>R</w:t>
            </w:r>
            <w:r w:rsidR="00DD062E" w:rsidRPr="001017DE">
              <w:rPr>
                <w:b/>
                <w:i/>
              </w:rPr>
              <w:t>odmen</w:t>
            </w:r>
            <w:r w:rsidRPr="001017DE">
              <w:rPr>
                <w:b/>
                <w:i/>
              </w:rPr>
              <w:t>ys</w:t>
            </w:r>
            <w:r w:rsidR="00DD062E" w:rsidRPr="001017DE">
              <w:rPr>
                <w:b/>
                <w:i/>
              </w:rPr>
              <w:t xml:space="preserve"> ir įspėjim</w:t>
            </w:r>
            <w:r w:rsidRPr="001017DE">
              <w:rPr>
                <w:b/>
                <w:i/>
              </w:rPr>
              <w:t>ai</w:t>
            </w:r>
          </w:p>
        </w:tc>
      </w:tr>
      <w:tr w:rsidR="001017DE" w:rsidRPr="001017DE" w:rsidTr="00FD732D">
        <w:trPr>
          <w:trHeight w:val="57"/>
          <w:jc w:val="center"/>
        </w:trPr>
        <w:tc>
          <w:tcPr>
            <w:tcW w:w="947" w:type="pct"/>
          </w:tcPr>
          <w:p w:rsidR="00DD062E" w:rsidRPr="001017DE" w:rsidRDefault="00DD062E" w:rsidP="00FD732D">
            <w:pPr>
              <w:pStyle w:val="NoSpacing"/>
              <w:widowControl w:val="0"/>
            </w:pPr>
            <w:r w:rsidRPr="001017DE">
              <w:lastRenderedPageBreak/>
              <w:t>17. Apibūdinti pneumatines / vakuumo sistemas (ATA 36).</w:t>
            </w:r>
          </w:p>
        </w:tc>
        <w:tc>
          <w:tcPr>
            <w:tcW w:w="1219" w:type="pct"/>
          </w:tcPr>
          <w:p w:rsidR="00DD062E" w:rsidRPr="001017DE" w:rsidRDefault="006F7C35" w:rsidP="00FD732D">
            <w:pPr>
              <w:pStyle w:val="NoSpacing"/>
              <w:widowControl w:val="0"/>
            </w:pPr>
            <w:r w:rsidRPr="001017DE">
              <w:t>17.1. Įvardyti pneumatinės / vakuumo sistemos išdėstymą ir veikimą.</w:t>
            </w:r>
          </w:p>
        </w:tc>
        <w:tc>
          <w:tcPr>
            <w:tcW w:w="2834" w:type="pct"/>
          </w:tcPr>
          <w:p w:rsidR="006F7C35" w:rsidRPr="001017DE" w:rsidRDefault="006F7C35" w:rsidP="00FD732D">
            <w:pPr>
              <w:widowControl w:val="0"/>
              <w:rPr>
                <w:b/>
                <w:i/>
              </w:rPr>
            </w:pPr>
            <w:r w:rsidRPr="001017DE">
              <w:rPr>
                <w:b/>
              </w:rPr>
              <w:t>Tema.</w:t>
            </w:r>
            <w:r w:rsidRPr="001017DE">
              <w:t xml:space="preserve"> </w:t>
            </w:r>
            <w:r w:rsidRPr="001017DE">
              <w:rPr>
                <w:b/>
                <w:i/>
              </w:rPr>
              <w:t>S</w:t>
            </w:r>
            <w:r w:rsidR="00DD062E" w:rsidRPr="001017DE">
              <w:rPr>
                <w:b/>
                <w:i/>
              </w:rPr>
              <w:t>istemos išdėstym</w:t>
            </w:r>
            <w:r w:rsidRPr="001017DE">
              <w:rPr>
                <w:b/>
                <w:i/>
              </w:rPr>
              <w:t>as</w:t>
            </w:r>
          </w:p>
          <w:p w:rsidR="006F7C35" w:rsidRPr="001017DE" w:rsidRDefault="006F7C35" w:rsidP="00FD732D">
            <w:pPr>
              <w:widowControl w:val="0"/>
              <w:rPr>
                <w:b/>
                <w:i/>
              </w:rPr>
            </w:pPr>
            <w:r w:rsidRPr="001017DE">
              <w:rPr>
                <w:b/>
              </w:rPr>
              <w:t>Tema.</w:t>
            </w:r>
            <w:r w:rsidRPr="001017DE">
              <w:t xml:space="preserve"> </w:t>
            </w:r>
            <w:r w:rsidR="00DD062E" w:rsidRPr="001017DE">
              <w:rPr>
                <w:b/>
                <w:i/>
              </w:rPr>
              <w:t>Šaltiniai: variklis / pagalbinė jėgainė, kompresoriai, rezervuarai, antžeminis tiekimas</w:t>
            </w:r>
          </w:p>
          <w:p w:rsidR="006F7C35" w:rsidRPr="001017DE" w:rsidRDefault="006F7C35" w:rsidP="00FD732D">
            <w:pPr>
              <w:widowControl w:val="0"/>
              <w:rPr>
                <w:b/>
                <w:i/>
              </w:rPr>
            </w:pPr>
            <w:r w:rsidRPr="001017DE">
              <w:rPr>
                <w:b/>
              </w:rPr>
              <w:t>Tema.</w:t>
            </w:r>
            <w:r w:rsidRPr="001017DE">
              <w:t xml:space="preserve"> </w:t>
            </w:r>
            <w:r w:rsidR="00DD062E" w:rsidRPr="001017DE">
              <w:rPr>
                <w:b/>
                <w:i/>
              </w:rPr>
              <w:t>Slėgio ribojim</w:t>
            </w:r>
            <w:r w:rsidRPr="001017DE">
              <w:rPr>
                <w:b/>
                <w:i/>
              </w:rPr>
              <w:t>a</w:t>
            </w:r>
            <w:r w:rsidR="00DD062E" w:rsidRPr="001017DE">
              <w:rPr>
                <w:b/>
                <w:i/>
              </w:rPr>
              <w:t>s</w:t>
            </w:r>
          </w:p>
          <w:p w:rsidR="006F7C35" w:rsidRPr="001017DE" w:rsidRDefault="006F7C35" w:rsidP="00FD732D">
            <w:pPr>
              <w:widowControl w:val="0"/>
              <w:rPr>
                <w:b/>
                <w:i/>
              </w:rPr>
            </w:pPr>
            <w:r w:rsidRPr="001017DE">
              <w:rPr>
                <w:b/>
              </w:rPr>
              <w:t>Tema.</w:t>
            </w:r>
            <w:r w:rsidRPr="001017DE">
              <w:t xml:space="preserve"> </w:t>
            </w:r>
            <w:r w:rsidRPr="001017DE">
              <w:rPr>
                <w:b/>
                <w:i/>
              </w:rPr>
              <w:t>P</w:t>
            </w:r>
            <w:r w:rsidR="00DD062E" w:rsidRPr="001017DE">
              <w:rPr>
                <w:b/>
                <w:i/>
              </w:rPr>
              <w:t>askirstym</w:t>
            </w:r>
            <w:r w:rsidRPr="001017DE">
              <w:rPr>
                <w:b/>
                <w:i/>
              </w:rPr>
              <w:t>as</w:t>
            </w:r>
          </w:p>
          <w:p w:rsidR="006F7C35" w:rsidRPr="001017DE" w:rsidRDefault="006F7C35" w:rsidP="00FD732D">
            <w:pPr>
              <w:widowControl w:val="0"/>
              <w:rPr>
                <w:b/>
                <w:i/>
              </w:rPr>
            </w:pPr>
            <w:r w:rsidRPr="001017DE">
              <w:rPr>
                <w:b/>
              </w:rPr>
              <w:t>Tema.</w:t>
            </w:r>
            <w:r w:rsidRPr="001017DE">
              <w:t xml:space="preserve"> </w:t>
            </w:r>
            <w:r w:rsidRPr="001017DE">
              <w:rPr>
                <w:b/>
                <w:i/>
              </w:rPr>
              <w:t>R</w:t>
            </w:r>
            <w:r w:rsidR="00DD062E" w:rsidRPr="001017DE">
              <w:rPr>
                <w:b/>
                <w:i/>
              </w:rPr>
              <w:t>odmenų ir įspėjimo sistem</w:t>
            </w:r>
            <w:r w:rsidRPr="001017DE">
              <w:rPr>
                <w:b/>
                <w:i/>
              </w:rPr>
              <w:t>a</w:t>
            </w:r>
          </w:p>
          <w:p w:rsidR="00DD062E" w:rsidRPr="001017DE" w:rsidRDefault="006F7C35" w:rsidP="00FD732D">
            <w:pPr>
              <w:widowControl w:val="0"/>
              <w:rPr>
                <w:b/>
                <w:i/>
              </w:rPr>
            </w:pPr>
            <w:r w:rsidRPr="001017DE">
              <w:rPr>
                <w:b/>
              </w:rPr>
              <w:t>Tema.</w:t>
            </w:r>
            <w:r w:rsidRPr="001017DE">
              <w:t xml:space="preserve"> </w:t>
            </w:r>
            <w:r w:rsidR="00DD062E" w:rsidRPr="001017DE">
              <w:rPr>
                <w:b/>
                <w:i/>
              </w:rPr>
              <w:t>Sąsaj</w:t>
            </w:r>
            <w:r w:rsidRPr="001017DE">
              <w:rPr>
                <w:b/>
                <w:i/>
              </w:rPr>
              <w:t>o</w:t>
            </w:r>
            <w:r w:rsidR="00DD062E" w:rsidRPr="001017DE">
              <w:rPr>
                <w:b/>
                <w:i/>
              </w:rPr>
              <w:t xml:space="preserve">s su kitomis sistemomis </w:t>
            </w:r>
          </w:p>
        </w:tc>
      </w:tr>
      <w:tr w:rsidR="001017DE" w:rsidRPr="001017DE" w:rsidTr="00FD732D">
        <w:trPr>
          <w:trHeight w:val="57"/>
          <w:jc w:val="center"/>
        </w:trPr>
        <w:tc>
          <w:tcPr>
            <w:tcW w:w="947" w:type="pct"/>
          </w:tcPr>
          <w:p w:rsidR="00DD062E" w:rsidRPr="001017DE" w:rsidRDefault="00DD062E" w:rsidP="00FD732D">
            <w:pPr>
              <w:pStyle w:val="NoSpacing"/>
              <w:widowControl w:val="0"/>
            </w:pPr>
            <w:r w:rsidRPr="001017DE">
              <w:t>18. Apibūdinti vandens tiekimo / atliekų sistemas (ATA 38).</w:t>
            </w:r>
          </w:p>
        </w:tc>
        <w:tc>
          <w:tcPr>
            <w:tcW w:w="1219" w:type="pct"/>
          </w:tcPr>
          <w:p w:rsidR="00DD062E" w:rsidRPr="001017DE" w:rsidRDefault="006F7C35" w:rsidP="00FD732D">
            <w:pPr>
              <w:pStyle w:val="NoSpacing"/>
              <w:widowControl w:val="0"/>
            </w:pPr>
            <w:r w:rsidRPr="001017DE">
              <w:t>18.1. Išmanyti vandens tiekimo ir atliekų sistemą ir jos priežiūrą.</w:t>
            </w:r>
          </w:p>
        </w:tc>
        <w:tc>
          <w:tcPr>
            <w:tcW w:w="2834" w:type="pct"/>
          </w:tcPr>
          <w:p w:rsidR="006F7C35" w:rsidRPr="001017DE" w:rsidRDefault="006F7C35" w:rsidP="00FD732D">
            <w:pPr>
              <w:widowControl w:val="0"/>
              <w:rPr>
                <w:b/>
                <w:i/>
              </w:rPr>
            </w:pPr>
            <w:r w:rsidRPr="001017DE">
              <w:rPr>
                <w:b/>
              </w:rPr>
              <w:t>Tema.</w:t>
            </w:r>
            <w:r w:rsidRPr="001017DE">
              <w:t xml:space="preserve"> </w:t>
            </w:r>
            <w:r w:rsidRPr="001017DE">
              <w:rPr>
                <w:b/>
                <w:i/>
              </w:rPr>
              <w:t>V</w:t>
            </w:r>
            <w:r w:rsidR="00DD062E" w:rsidRPr="001017DE">
              <w:rPr>
                <w:b/>
                <w:i/>
              </w:rPr>
              <w:t>andens sistemos išdėstym</w:t>
            </w:r>
            <w:r w:rsidRPr="001017DE">
              <w:rPr>
                <w:b/>
                <w:i/>
              </w:rPr>
              <w:t>a</w:t>
            </w:r>
            <w:r w:rsidR="00DD062E" w:rsidRPr="001017DE">
              <w:rPr>
                <w:b/>
                <w:i/>
              </w:rPr>
              <w:t>s, tiekim</w:t>
            </w:r>
            <w:r w:rsidRPr="001017DE">
              <w:rPr>
                <w:b/>
                <w:i/>
              </w:rPr>
              <w:t>as</w:t>
            </w:r>
            <w:r w:rsidR="00DD062E" w:rsidRPr="001017DE">
              <w:rPr>
                <w:b/>
                <w:i/>
              </w:rPr>
              <w:t>, paskirstym</w:t>
            </w:r>
            <w:r w:rsidRPr="001017DE">
              <w:rPr>
                <w:b/>
                <w:i/>
              </w:rPr>
              <w:t>as</w:t>
            </w:r>
            <w:r w:rsidR="00DD062E" w:rsidRPr="001017DE">
              <w:rPr>
                <w:b/>
                <w:i/>
              </w:rPr>
              <w:t>, įrangos priežiūra ir išpylim</w:t>
            </w:r>
            <w:r w:rsidRPr="001017DE">
              <w:rPr>
                <w:b/>
                <w:i/>
              </w:rPr>
              <w:t>as</w:t>
            </w:r>
          </w:p>
          <w:p w:rsidR="001017DE" w:rsidRDefault="006F7C35" w:rsidP="00FD732D">
            <w:pPr>
              <w:widowControl w:val="0"/>
              <w:rPr>
                <w:b/>
                <w:i/>
              </w:rPr>
            </w:pPr>
            <w:r w:rsidRPr="001017DE">
              <w:rPr>
                <w:b/>
              </w:rPr>
              <w:t>Tema.</w:t>
            </w:r>
            <w:r w:rsidRPr="001017DE">
              <w:t xml:space="preserve"> </w:t>
            </w:r>
            <w:r w:rsidRPr="001017DE">
              <w:rPr>
                <w:b/>
                <w:i/>
              </w:rPr>
              <w:t>T</w:t>
            </w:r>
            <w:r w:rsidR="00DD062E" w:rsidRPr="001017DE">
              <w:rPr>
                <w:b/>
                <w:i/>
              </w:rPr>
              <w:t>ualetų sistemos išdėstym</w:t>
            </w:r>
            <w:r w:rsidRPr="001017DE">
              <w:rPr>
                <w:b/>
                <w:i/>
              </w:rPr>
              <w:t>as</w:t>
            </w:r>
            <w:r w:rsidR="00DD062E" w:rsidRPr="001017DE">
              <w:rPr>
                <w:b/>
                <w:i/>
              </w:rPr>
              <w:t>, plovim</w:t>
            </w:r>
            <w:r w:rsidRPr="001017DE">
              <w:rPr>
                <w:b/>
                <w:i/>
              </w:rPr>
              <w:t>as</w:t>
            </w:r>
            <w:r w:rsidR="00DD062E" w:rsidRPr="001017DE">
              <w:rPr>
                <w:b/>
                <w:i/>
              </w:rPr>
              <w:t xml:space="preserve"> ir priežiūr</w:t>
            </w:r>
            <w:r w:rsidRPr="001017DE">
              <w:rPr>
                <w:b/>
                <w:i/>
              </w:rPr>
              <w:t>a</w:t>
            </w:r>
            <w:r w:rsidR="00DD062E" w:rsidRPr="001017DE">
              <w:rPr>
                <w:b/>
                <w:i/>
              </w:rPr>
              <w:t>.</w:t>
            </w:r>
          </w:p>
          <w:p w:rsidR="00DD062E" w:rsidRPr="001017DE" w:rsidRDefault="006F7C35" w:rsidP="00FD732D">
            <w:pPr>
              <w:widowControl w:val="0"/>
              <w:rPr>
                <w:b/>
                <w:i/>
              </w:rPr>
            </w:pPr>
            <w:r w:rsidRPr="001017DE">
              <w:rPr>
                <w:b/>
              </w:rPr>
              <w:t>Tema.</w:t>
            </w:r>
            <w:r w:rsidRPr="001017DE">
              <w:t xml:space="preserve"> </w:t>
            </w:r>
            <w:r w:rsidRPr="001017DE">
              <w:rPr>
                <w:b/>
                <w:i/>
              </w:rPr>
              <w:t>K</w:t>
            </w:r>
            <w:r w:rsidR="00DD062E" w:rsidRPr="001017DE">
              <w:rPr>
                <w:b/>
                <w:i/>
              </w:rPr>
              <w:t>orozijos aspekt</w:t>
            </w:r>
            <w:r w:rsidRPr="001017DE">
              <w:rPr>
                <w:b/>
                <w:i/>
              </w:rPr>
              <w:t>ai</w:t>
            </w:r>
          </w:p>
        </w:tc>
      </w:tr>
      <w:tr w:rsidR="001017DE" w:rsidRPr="001017DE" w:rsidTr="00FD732D">
        <w:trPr>
          <w:trHeight w:val="57"/>
          <w:jc w:val="center"/>
        </w:trPr>
        <w:tc>
          <w:tcPr>
            <w:tcW w:w="947" w:type="pct"/>
          </w:tcPr>
          <w:p w:rsidR="00DD062E" w:rsidRPr="001017DE" w:rsidRDefault="00DD062E" w:rsidP="00FD732D">
            <w:pPr>
              <w:pStyle w:val="NoSpacing"/>
              <w:widowControl w:val="0"/>
            </w:pPr>
            <w:r w:rsidRPr="001017DE">
              <w:t>19. Apibūdinti vidines orlaivio techninės priežiūros sistemas (ATA 45).</w:t>
            </w:r>
          </w:p>
        </w:tc>
        <w:tc>
          <w:tcPr>
            <w:tcW w:w="1219" w:type="pct"/>
          </w:tcPr>
          <w:p w:rsidR="00DD062E" w:rsidRPr="001017DE" w:rsidRDefault="006F7C35" w:rsidP="00FD732D">
            <w:pPr>
              <w:pStyle w:val="NoSpacing"/>
              <w:widowControl w:val="0"/>
            </w:pPr>
            <w:r w:rsidRPr="001017DE">
              <w:t>19.1. Įvardyti vidines orlaivio techninės priežiūros sistemas.</w:t>
            </w:r>
          </w:p>
        </w:tc>
        <w:tc>
          <w:tcPr>
            <w:tcW w:w="2834" w:type="pct"/>
          </w:tcPr>
          <w:p w:rsidR="006F7C35" w:rsidRPr="001017DE" w:rsidRDefault="006F7C35" w:rsidP="00FD732D">
            <w:pPr>
              <w:widowControl w:val="0"/>
              <w:rPr>
                <w:b/>
                <w:i/>
              </w:rPr>
            </w:pPr>
            <w:r w:rsidRPr="001017DE">
              <w:rPr>
                <w:b/>
              </w:rPr>
              <w:t>Tema.</w:t>
            </w:r>
            <w:r w:rsidRPr="001017DE">
              <w:t xml:space="preserve"> </w:t>
            </w:r>
            <w:r w:rsidRPr="001017DE">
              <w:rPr>
                <w:b/>
                <w:i/>
              </w:rPr>
              <w:t>C</w:t>
            </w:r>
            <w:r w:rsidR="00DD062E" w:rsidRPr="001017DE">
              <w:rPr>
                <w:b/>
                <w:i/>
              </w:rPr>
              <w:t>entrini</w:t>
            </w:r>
            <w:r w:rsidRPr="001017DE">
              <w:rPr>
                <w:b/>
                <w:i/>
              </w:rPr>
              <w:t>ai</w:t>
            </w:r>
            <w:r w:rsidR="00DD062E" w:rsidRPr="001017DE">
              <w:rPr>
                <w:b/>
                <w:i/>
              </w:rPr>
              <w:t xml:space="preserve"> techninės priežiūros kompiuteri</w:t>
            </w:r>
            <w:r w:rsidRPr="001017DE">
              <w:rPr>
                <w:b/>
                <w:i/>
              </w:rPr>
              <w:t>ai</w:t>
            </w:r>
          </w:p>
          <w:p w:rsidR="006F7C35" w:rsidRPr="001017DE" w:rsidRDefault="006F7C35" w:rsidP="00FD732D">
            <w:pPr>
              <w:widowControl w:val="0"/>
              <w:rPr>
                <w:b/>
                <w:i/>
              </w:rPr>
            </w:pPr>
            <w:r w:rsidRPr="001017DE">
              <w:rPr>
                <w:b/>
              </w:rPr>
              <w:t>Tema.</w:t>
            </w:r>
            <w:r w:rsidRPr="001017DE">
              <w:t xml:space="preserve"> </w:t>
            </w:r>
            <w:r w:rsidR="00DD062E" w:rsidRPr="001017DE">
              <w:rPr>
                <w:b/>
                <w:i/>
              </w:rPr>
              <w:t>Duomenų įvedimo sistem</w:t>
            </w:r>
            <w:r w:rsidRPr="001017DE">
              <w:rPr>
                <w:b/>
                <w:i/>
              </w:rPr>
              <w:t>a</w:t>
            </w:r>
          </w:p>
          <w:p w:rsidR="006F7C35" w:rsidRPr="001017DE" w:rsidRDefault="006F7C35" w:rsidP="00FD732D">
            <w:pPr>
              <w:widowControl w:val="0"/>
              <w:rPr>
                <w:b/>
                <w:i/>
              </w:rPr>
            </w:pPr>
            <w:r w:rsidRPr="001017DE">
              <w:rPr>
                <w:b/>
              </w:rPr>
              <w:t>Tema.</w:t>
            </w:r>
            <w:r w:rsidRPr="001017DE">
              <w:t xml:space="preserve"> </w:t>
            </w:r>
            <w:r w:rsidR="00DD062E" w:rsidRPr="001017DE">
              <w:rPr>
                <w:b/>
                <w:i/>
              </w:rPr>
              <w:t>Elektroninės bibliotekos sistem</w:t>
            </w:r>
            <w:r w:rsidRPr="001017DE">
              <w:rPr>
                <w:b/>
                <w:i/>
              </w:rPr>
              <w:t>a</w:t>
            </w:r>
          </w:p>
          <w:p w:rsidR="006F7C35" w:rsidRPr="001017DE" w:rsidRDefault="006F7C35" w:rsidP="00FD732D">
            <w:pPr>
              <w:widowControl w:val="0"/>
              <w:rPr>
                <w:b/>
                <w:i/>
              </w:rPr>
            </w:pPr>
            <w:r w:rsidRPr="001017DE">
              <w:rPr>
                <w:b/>
              </w:rPr>
              <w:t>Tema.</w:t>
            </w:r>
            <w:r w:rsidRPr="001017DE">
              <w:t xml:space="preserve"> </w:t>
            </w:r>
            <w:r w:rsidR="00DD062E" w:rsidRPr="001017DE">
              <w:rPr>
                <w:b/>
                <w:i/>
              </w:rPr>
              <w:t>Spausdinim</w:t>
            </w:r>
            <w:r w:rsidRPr="001017DE">
              <w:rPr>
                <w:b/>
                <w:i/>
              </w:rPr>
              <w:t>as</w:t>
            </w:r>
          </w:p>
          <w:p w:rsidR="00DD062E" w:rsidRPr="001017DE" w:rsidRDefault="006F7C35" w:rsidP="00FD732D">
            <w:pPr>
              <w:widowControl w:val="0"/>
              <w:rPr>
                <w:b/>
                <w:i/>
              </w:rPr>
            </w:pPr>
            <w:r w:rsidRPr="001017DE">
              <w:rPr>
                <w:b/>
              </w:rPr>
              <w:t>Tema.</w:t>
            </w:r>
            <w:r w:rsidRPr="001017DE">
              <w:t xml:space="preserve"> </w:t>
            </w:r>
            <w:r w:rsidRPr="001017DE">
              <w:rPr>
                <w:b/>
                <w:i/>
              </w:rPr>
              <w:t>K</w:t>
            </w:r>
            <w:r w:rsidR="00DD062E" w:rsidRPr="001017DE">
              <w:rPr>
                <w:b/>
                <w:i/>
              </w:rPr>
              <w:t>onstrukcijos stebėjim</w:t>
            </w:r>
            <w:r w:rsidRPr="001017DE">
              <w:rPr>
                <w:b/>
                <w:i/>
              </w:rPr>
              <w:t>as</w:t>
            </w:r>
            <w:r w:rsidR="00DD062E" w:rsidRPr="001017DE">
              <w:rPr>
                <w:b/>
                <w:i/>
              </w:rPr>
              <w:t xml:space="preserve"> (leistinų paklaidų stebėjimas).</w:t>
            </w:r>
          </w:p>
        </w:tc>
      </w:tr>
      <w:tr w:rsidR="001017DE" w:rsidRPr="001017DE" w:rsidTr="00FD732D">
        <w:trPr>
          <w:trHeight w:val="57"/>
          <w:jc w:val="center"/>
        </w:trPr>
        <w:tc>
          <w:tcPr>
            <w:tcW w:w="947" w:type="pct"/>
          </w:tcPr>
          <w:p w:rsidR="00DD062E" w:rsidRPr="001017DE" w:rsidRDefault="00DD062E" w:rsidP="00FD732D">
            <w:pPr>
              <w:pStyle w:val="NoSpacing"/>
              <w:widowControl w:val="0"/>
            </w:pPr>
            <w:r w:rsidRPr="001017DE">
              <w:t xml:space="preserve">20. Apibūdinti integruotąją modulinę </w:t>
            </w:r>
            <w:proofErr w:type="spellStart"/>
            <w:r w:rsidRPr="001017DE">
              <w:t>avioniką</w:t>
            </w:r>
            <w:proofErr w:type="spellEnd"/>
            <w:r w:rsidRPr="001017DE">
              <w:t xml:space="preserve"> (ATA 42).</w:t>
            </w:r>
          </w:p>
        </w:tc>
        <w:tc>
          <w:tcPr>
            <w:tcW w:w="1219" w:type="pct"/>
          </w:tcPr>
          <w:p w:rsidR="00DD062E" w:rsidRPr="001017DE" w:rsidRDefault="006F7C35" w:rsidP="00FD732D">
            <w:pPr>
              <w:pStyle w:val="NoSpacing"/>
              <w:widowControl w:val="0"/>
            </w:pPr>
            <w:r w:rsidRPr="001017DE">
              <w:t xml:space="preserve">20.1. Įvardyti integruotosios modulinės </w:t>
            </w:r>
            <w:proofErr w:type="spellStart"/>
            <w:r w:rsidRPr="001017DE">
              <w:t>avionikos</w:t>
            </w:r>
            <w:proofErr w:type="spellEnd"/>
            <w:r w:rsidRPr="001017DE">
              <w:t xml:space="preserve"> funkcijas ir sistemą.</w:t>
            </w:r>
          </w:p>
        </w:tc>
        <w:tc>
          <w:tcPr>
            <w:tcW w:w="2834" w:type="pct"/>
          </w:tcPr>
          <w:p w:rsidR="001017DE" w:rsidRDefault="006F7C35" w:rsidP="00FD732D">
            <w:pPr>
              <w:widowControl w:val="0"/>
              <w:rPr>
                <w:b/>
                <w:i/>
              </w:rPr>
            </w:pPr>
            <w:r w:rsidRPr="001017DE">
              <w:rPr>
                <w:b/>
              </w:rPr>
              <w:t>Tema.</w:t>
            </w:r>
            <w:r w:rsidRPr="001017DE">
              <w:t xml:space="preserve"> </w:t>
            </w:r>
            <w:r w:rsidRPr="001017DE">
              <w:rPr>
                <w:b/>
                <w:i/>
              </w:rPr>
              <w:t>I</w:t>
            </w:r>
            <w:r w:rsidR="00DD062E" w:rsidRPr="001017DE">
              <w:rPr>
                <w:b/>
                <w:i/>
              </w:rPr>
              <w:t xml:space="preserve">ntegruotosios modulinės </w:t>
            </w:r>
            <w:proofErr w:type="spellStart"/>
            <w:r w:rsidR="00DD062E" w:rsidRPr="001017DE">
              <w:rPr>
                <w:b/>
                <w:i/>
              </w:rPr>
              <w:t>avionikos</w:t>
            </w:r>
            <w:proofErr w:type="spellEnd"/>
            <w:r w:rsidR="00DD062E" w:rsidRPr="001017DE">
              <w:rPr>
                <w:b/>
                <w:i/>
              </w:rPr>
              <w:t xml:space="preserve"> (IMA) funkcij</w:t>
            </w:r>
            <w:r w:rsidRPr="001017DE">
              <w:rPr>
                <w:b/>
                <w:i/>
              </w:rPr>
              <w:t>o</w:t>
            </w:r>
            <w:r w:rsidR="00DD062E" w:rsidRPr="001017DE">
              <w:rPr>
                <w:b/>
                <w:i/>
              </w:rPr>
              <w:t xml:space="preserve">s: oro tiekimo iš variklio valdymo, oro slėgio valdymo, oro vėdinimo ir valdymo, </w:t>
            </w:r>
            <w:proofErr w:type="spellStart"/>
            <w:r w:rsidR="00DD062E" w:rsidRPr="001017DE">
              <w:rPr>
                <w:b/>
                <w:i/>
              </w:rPr>
              <w:t>avionikos</w:t>
            </w:r>
            <w:proofErr w:type="spellEnd"/>
            <w:r w:rsidR="00DD062E" w:rsidRPr="001017DE">
              <w:rPr>
                <w:b/>
                <w:i/>
              </w:rPr>
              <w:t xml:space="preserve"> ir įgulos kabinos vėdinimo valdymo, temperatūros reguliavimo, oro eismo ryšio, </w:t>
            </w:r>
            <w:proofErr w:type="spellStart"/>
            <w:r w:rsidR="00DD062E" w:rsidRPr="001017DE">
              <w:rPr>
                <w:b/>
                <w:i/>
              </w:rPr>
              <w:t>avionikos</w:t>
            </w:r>
            <w:proofErr w:type="spellEnd"/>
            <w:r w:rsidR="00DD062E" w:rsidRPr="001017DE">
              <w:rPr>
                <w:b/>
                <w:i/>
              </w:rPr>
              <w:t xml:space="preserve"> ryšio maršrutizatoriaus, elektros apkrovos valdymo, saugiklių stebėjimo, elektros sistemos BITE, degalų valdymo, stabdymo valdymo, vairavimo valdymo, važiuoklės išleidimo ir įtraukimo, oro slėgio padangose rodymo, alyvos slėgio rodymo, stabdžių temperatūros stebėjimo ir kt.</w:t>
            </w:r>
          </w:p>
          <w:p w:rsidR="006F7C35" w:rsidRPr="001017DE" w:rsidRDefault="006F7C35" w:rsidP="00FD732D">
            <w:pPr>
              <w:widowControl w:val="0"/>
              <w:rPr>
                <w:b/>
                <w:i/>
              </w:rPr>
            </w:pPr>
            <w:r w:rsidRPr="001017DE">
              <w:rPr>
                <w:b/>
              </w:rPr>
              <w:t>Tema.</w:t>
            </w:r>
            <w:r w:rsidRPr="001017DE">
              <w:t xml:space="preserve"> </w:t>
            </w:r>
            <w:r w:rsidRPr="001017DE">
              <w:rPr>
                <w:b/>
                <w:i/>
              </w:rPr>
              <w:t>P</w:t>
            </w:r>
            <w:r w:rsidR="00DD062E" w:rsidRPr="001017DE">
              <w:rPr>
                <w:b/>
                <w:i/>
              </w:rPr>
              <w:t>agrindin</w:t>
            </w:r>
            <w:r w:rsidRPr="001017DE">
              <w:rPr>
                <w:b/>
                <w:i/>
              </w:rPr>
              <w:t>ė</w:t>
            </w:r>
            <w:r w:rsidR="00DD062E" w:rsidRPr="001017DE">
              <w:rPr>
                <w:b/>
                <w:i/>
              </w:rPr>
              <w:t xml:space="preserve"> sistem</w:t>
            </w:r>
            <w:r w:rsidRPr="001017DE">
              <w:rPr>
                <w:b/>
                <w:i/>
              </w:rPr>
              <w:t>a</w:t>
            </w:r>
          </w:p>
          <w:p w:rsidR="00DD062E" w:rsidRPr="001017DE" w:rsidRDefault="006F7C35" w:rsidP="00FD732D">
            <w:pPr>
              <w:widowControl w:val="0"/>
              <w:rPr>
                <w:b/>
                <w:i/>
              </w:rPr>
            </w:pPr>
            <w:r w:rsidRPr="001017DE">
              <w:rPr>
                <w:b/>
              </w:rPr>
              <w:t>Tema.</w:t>
            </w:r>
            <w:r w:rsidRPr="001017DE">
              <w:t xml:space="preserve"> </w:t>
            </w:r>
            <w:r w:rsidRPr="001017DE">
              <w:rPr>
                <w:b/>
                <w:i/>
              </w:rPr>
              <w:t>T</w:t>
            </w:r>
            <w:r w:rsidR="00DD062E" w:rsidRPr="001017DE">
              <w:rPr>
                <w:b/>
                <w:i/>
              </w:rPr>
              <w:t>inklo sudedamosi</w:t>
            </w:r>
            <w:r w:rsidRPr="001017DE">
              <w:rPr>
                <w:b/>
                <w:i/>
              </w:rPr>
              <w:t>os</w:t>
            </w:r>
            <w:r w:rsidR="00DD062E" w:rsidRPr="001017DE">
              <w:rPr>
                <w:b/>
                <w:i/>
              </w:rPr>
              <w:t xml:space="preserve"> dal</w:t>
            </w:r>
            <w:r w:rsidRPr="001017DE">
              <w:rPr>
                <w:b/>
                <w:i/>
              </w:rPr>
              <w:t>ys</w:t>
            </w:r>
          </w:p>
        </w:tc>
      </w:tr>
      <w:tr w:rsidR="001017DE" w:rsidRPr="001017DE" w:rsidTr="00FD732D">
        <w:trPr>
          <w:trHeight w:val="57"/>
          <w:jc w:val="center"/>
        </w:trPr>
        <w:tc>
          <w:tcPr>
            <w:tcW w:w="947" w:type="pct"/>
          </w:tcPr>
          <w:p w:rsidR="00DD062E" w:rsidRPr="001017DE" w:rsidRDefault="00DD062E" w:rsidP="00FD732D">
            <w:pPr>
              <w:pStyle w:val="NoSpacing"/>
              <w:widowControl w:val="0"/>
            </w:pPr>
            <w:r w:rsidRPr="001017DE">
              <w:t>21. Apibūdinti keleivių salono sistemas (ATA 44).</w:t>
            </w:r>
          </w:p>
        </w:tc>
        <w:tc>
          <w:tcPr>
            <w:tcW w:w="1219" w:type="pct"/>
          </w:tcPr>
          <w:p w:rsidR="00DD062E" w:rsidRPr="001017DE" w:rsidRDefault="006F7C35" w:rsidP="00FD732D">
            <w:pPr>
              <w:pStyle w:val="NoSpacing"/>
              <w:widowControl w:val="0"/>
            </w:pPr>
            <w:r w:rsidRPr="001017DE">
              <w:t>21.1. Įvardyti keleivių salono sist</w:t>
            </w:r>
            <w:r w:rsidR="00A84DA5" w:rsidRPr="001017DE">
              <w:t xml:space="preserve">emos įrenginius ir sudedamąsias </w:t>
            </w:r>
            <w:r w:rsidRPr="001017DE">
              <w:t>dalis.</w:t>
            </w:r>
          </w:p>
        </w:tc>
        <w:tc>
          <w:tcPr>
            <w:tcW w:w="2834" w:type="pct"/>
          </w:tcPr>
          <w:p w:rsidR="001017DE" w:rsidRDefault="00A84DA5" w:rsidP="00FD732D">
            <w:pPr>
              <w:widowControl w:val="0"/>
              <w:rPr>
                <w:b/>
                <w:i/>
              </w:rPr>
            </w:pPr>
            <w:r w:rsidRPr="001017DE">
              <w:rPr>
                <w:b/>
              </w:rPr>
              <w:t>Tema.</w:t>
            </w:r>
            <w:r w:rsidRPr="001017DE">
              <w:t xml:space="preserve"> </w:t>
            </w:r>
            <w:r w:rsidR="006F7C35" w:rsidRPr="001017DE">
              <w:rPr>
                <w:b/>
                <w:i/>
              </w:rPr>
              <w:t>Į</w:t>
            </w:r>
            <w:r w:rsidR="00DD062E" w:rsidRPr="001017DE">
              <w:rPr>
                <w:b/>
                <w:i/>
              </w:rPr>
              <w:t>rengini</w:t>
            </w:r>
            <w:r w:rsidR="006F7C35" w:rsidRPr="001017DE">
              <w:rPr>
                <w:b/>
                <w:i/>
              </w:rPr>
              <w:t>ai</w:t>
            </w:r>
            <w:r w:rsidR="00DD062E" w:rsidRPr="001017DE">
              <w:rPr>
                <w:b/>
                <w:i/>
              </w:rPr>
              <w:t xml:space="preserve"> ir sudedam</w:t>
            </w:r>
            <w:r w:rsidR="006F7C35" w:rsidRPr="001017DE">
              <w:rPr>
                <w:b/>
                <w:i/>
              </w:rPr>
              <w:t>osios</w:t>
            </w:r>
            <w:r w:rsidR="00DD062E" w:rsidRPr="001017DE">
              <w:rPr>
                <w:b/>
                <w:i/>
              </w:rPr>
              <w:t xml:space="preserve"> dal</w:t>
            </w:r>
            <w:r w:rsidR="006F7C35" w:rsidRPr="001017DE">
              <w:rPr>
                <w:b/>
                <w:i/>
              </w:rPr>
              <w:t>ys</w:t>
            </w:r>
            <w:r w:rsidR="00DD062E" w:rsidRPr="001017DE">
              <w:rPr>
                <w:b/>
                <w:i/>
              </w:rPr>
              <w:t>, teikian</w:t>
            </w:r>
            <w:r w:rsidR="006F7C35" w:rsidRPr="001017DE">
              <w:rPr>
                <w:b/>
                <w:i/>
              </w:rPr>
              <w:t>tys</w:t>
            </w:r>
            <w:r w:rsidR="00DD062E" w:rsidRPr="001017DE">
              <w:rPr>
                <w:b/>
                <w:i/>
              </w:rPr>
              <w:t xml:space="preserve"> keleiviams pramogas ir užtikrinant</w:t>
            </w:r>
            <w:r w:rsidR="006F7C35" w:rsidRPr="001017DE">
              <w:rPr>
                <w:b/>
                <w:i/>
              </w:rPr>
              <w:t>ys</w:t>
            </w:r>
            <w:r w:rsidR="00DD062E" w:rsidRPr="001017DE">
              <w:rPr>
                <w:b/>
                <w:i/>
              </w:rPr>
              <w:t xml:space="preserve"> ryšį orlaivyje (ryšio su keleivių salonu duomenų sistema) ir tarp orlaivio keleivių salono bei antžeminių stočių (ryšio su keleivių salonu sistema)</w:t>
            </w:r>
          </w:p>
          <w:p w:rsidR="00DD062E" w:rsidRPr="001017DE" w:rsidRDefault="00A84DA5" w:rsidP="00FD732D">
            <w:pPr>
              <w:widowControl w:val="0"/>
            </w:pPr>
            <w:r w:rsidRPr="001017DE">
              <w:rPr>
                <w:b/>
              </w:rPr>
              <w:t>Tema.</w:t>
            </w:r>
            <w:r w:rsidRPr="001017DE">
              <w:t xml:space="preserve"> </w:t>
            </w:r>
            <w:r w:rsidRPr="001017DE">
              <w:rPr>
                <w:b/>
                <w:i/>
              </w:rPr>
              <w:t>R</w:t>
            </w:r>
            <w:r w:rsidR="00DD062E" w:rsidRPr="001017DE">
              <w:rPr>
                <w:b/>
                <w:i/>
              </w:rPr>
              <w:t>yšio su keleivių salonu duomenų sistem</w:t>
            </w:r>
            <w:r w:rsidRPr="001017DE">
              <w:rPr>
                <w:b/>
                <w:i/>
              </w:rPr>
              <w:t>a,</w:t>
            </w:r>
            <w:r w:rsidR="00DD062E" w:rsidRPr="001017DE">
              <w:rPr>
                <w:b/>
                <w:i/>
              </w:rPr>
              <w:t xml:space="preserve"> suteikian</w:t>
            </w:r>
            <w:r w:rsidRPr="001017DE">
              <w:rPr>
                <w:b/>
                <w:i/>
              </w:rPr>
              <w:t>ti</w:t>
            </w:r>
            <w:r w:rsidR="00DD062E" w:rsidRPr="001017DE">
              <w:rPr>
                <w:b/>
                <w:i/>
              </w:rPr>
              <w:t xml:space="preserve"> ryšį tarp įgulos kabinos / keleivių salono įgulos ir keleivių salono sistem</w:t>
            </w:r>
            <w:r w:rsidRPr="001017DE">
              <w:rPr>
                <w:b/>
                <w:i/>
              </w:rPr>
              <w:t>ų</w:t>
            </w:r>
          </w:p>
        </w:tc>
      </w:tr>
      <w:tr w:rsidR="001017DE" w:rsidRPr="001017DE" w:rsidTr="00FD732D">
        <w:trPr>
          <w:trHeight w:val="57"/>
          <w:jc w:val="center"/>
        </w:trPr>
        <w:tc>
          <w:tcPr>
            <w:tcW w:w="947" w:type="pct"/>
          </w:tcPr>
          <w:p w:rsidR="00DD062E" w:rsidRPr="001017DE" w:rsidRDefault="00DD062E" w:rsidP="00FD732D">
            <w:pPr>
              <w:pStyle w:val="NoSpacing"/>
              <w:widowControl w:val="0"/>
            </w:pPr>
            <w:r w:rsidRPr="001017DE">
              <w:t>22. Apibūdinti informacijos sistemas (ATA 46).</w:t>
            </w:r>
          </w:p>
        </w:tc>
        <w:tc>
          <w:tcPr>
            <w:tcW w:w="1219" w:type="pct"/>
          </w:tcPr>
          <w:p w:rsidR="00DD062E" w:rsidRPr="001017DE" w:rsidRDefault="00DD062E" w:rsidP="00FD732D">
            <w:pPr>
              <w:pStyle w:val="NoSpacing"/>
              <w:widowControl w:val="0"/>
            </w:pPr>
            <w:r w:rsidRPr="001017DE">
              <w:t xml:space="preserve">22.1. </w:t>
            </w:r>
            <w:r w:rsidR="00A84DA5" w:rsidRPr="001017DE">
              <w:t>Įvardyti informacijos sistemos įrenginius ir sudedamąsias dalis.</w:t>
            </w:r>
          </w:p>
        </w:tc>
        <w:tc>
          <w:tcPr>
            <w:tcW w:w="2834" w:type="pct"/>
          </w:tcPr>
          <w:p w:rsidR="00A84DA5" w:rsidRPr="001017DE" w:rsidRDefault="00A84DA5" w:rsidP="00FD732D">
            <w:pPr>
              <w:widowControl w:val="0"/>
              <w:rPr>
                <w:b/>
                <w:i/>
              </w:rPr>
            </w:pPr>
            <w:r w:rsidRPr="001017DE">
              <w:rPr>
                <w:b/>
              </w:rPr>
              <w:t>Tema.</w:t>
            </w:r>
            <w:r w:rsidRPr="001017DE">
              <w:t xml:space="preserve"> </w:t>
            </w:r>
            <w:r w:rsidRPr="001017DE">
              <w:rPr>
                <w:b/>
                <w:i/>
              </w:rPr>
              <w:t>Į</w:t>
            </w:r>
            <w:r w:rsidR="00DD062E" w:rsidRPr="001017DE">
              <w:rPr>
                <w:b/>
                <w:i/>
              </w:rPr>
              <w:t>rengini</w:t>
            </w:r>
            <w:r w:rsidRPr="001017DE">
              <w:rPr>
                <w:b/>
                <w:i/>
              </w:rPr>
              <w:t>ai</w:t>
            </w:r>
            <w:r w:rsidR="00DD062E" w:rsidRPr="001017DE">
              <w:rPr>
                <w:b/>
                <w:i/>
              </w:rPr>
              <w:t xml:space="preserve"> ir sudedam</w:t>
            </w:r>
            <w:r w:rsidRPr="001017DE">
              <w:rPr>
                <w:b/>
                <w:i/>
              </w:rPr>
              <w:t>o</w:t>
            </w:r>
            <w:r w:rsidR="00DD062E" w:rsidRPr="001017DE">
              <w:rPr>
                <w:b/>
                <w:i/>
              </w:rPr>
              <w:t>si</w:t>
            </w:r>
            <w:r w:rsidRPr="001017DE">
              <w:rPr>
                <w:b/>
                <w:i/>
              </w:rPr>
              <w:t>os</w:t>
            </w:r>
            <w:r w:rsidR="00DD062E" w:rsidRPr="001017DE">
              <w:rPr>
                <w:b/>
                <w:i/>
              </w:rPr>
              <w:t xml:space="preserve"> dal</w:t>
            </w:r>
            <w:r w:rsidRPr="001017DE">
              <w:rPr>
                <w:b/>
                <w:i/>
              </w:rPr>
              <w:t>ys</w:t>
            </w:r>
            <w:r w:rsidR="00DD062E" w:rsidRPr="001017DE">
              <w:rPr>
                <w:b/>
                <w:i/>
              </w:rPr>
              <w:t>, suteikianči</w:t>
            </w:r>
            <w:r w:rsidRPr="001017DE">
              <w:rPr>
                <w:b/>
                <w:i/>
              </w:rPr>
              <w:t>o</w:t>
            </w:r>
            <w:r w:rsidR="00DD062E" w:rsidRPr="001017DE">
              <w:rPr>
                <w:b/>
                <w:i/>
              </w:rPr>
              <w:t xml:space="preserve">s skaitmeninės informacijos, kuri paprastai pateikiama popieriuje, mikrofilmuose ar </w:t>
            </w:r>
            <w:proofErr w:type="spellStart"/>
            <w:r w:rsidR="00DD062E" w:rsidRPr="001017DE">
              <w:rPr>
                <w:b/>
                <w:i/>
              </w:rPr>
              <w:t>mikrofišose</w:t>
            </w:r>
            <w:proofErr w:type="spellEnd"/>
            <w:r w:rsidR="00DD062E" w:rsidRPr="001017DE">
              <w:rPr>
                <w:b/>
                <w:i/>
              </w:rPr>
              <w:t xml:space="preserve">, laikymo, atnaujinimo ir </w:t>
            </w:r>
            <w:r w:rsidR="00DD062E" w:rsidRPr="001017DE">
              <w:rPr>
                <w:b/>
                <w:i/>
              </w:rPr>
              <w:lastRenderedPageBreak/>
              <w:t>išrinkimo priemonėse</w:t>
            </w:r>
          </w:p>
          <w:p w:rsidR="00A84DA5" w:rsidRPr="001017DE" w:rsidRDefault="00A84DA5" w:rsidP="00FD732D">
            <w:pPr>
              <w:widowControl w:val="0"/>
              <w:rPr>
                <w:b/>
                <w:i/>
              </w:rPr>
            </w:pPr>
            <w:r w:rsidRPr="001017DE">
              <w:rPr>
                <w:b/>
              </w:rPr>
              <w:t>Tema.</w:t>
            </w:r>
            <w:r w:rsidRPr="001017DE">
              <w:t xml:space="preserve"> </w:t>
            </w:r>
            <w:r w:rsidRPr="001017DE">
              <w:rPr>
                <w:b/>
                <w:i/>
              </w:rPr>
              <w:t>O</w:t>
            </w:r>
            <w:r w:rsidR="00DD062E" w:rsidRPr="001017DE">
              <w:rPr>
                <w:b/>
                <w:i/>
              </w:rPr>
              <w:t>rlaivio bendrosios informacijos sistem</w:t>
            </w:r>
            <w:r w:rsidRPr="001017DE">
              <w:rPr>
                <w:b/>
                <w:i/>
              </w:rPr>
              <w:t>a</w:t>
            </w:r>
          </w:p>
          <w:p w:rsidR="00A84DA5" w:rsidRPr="001017DE" w:rsidRDefault="00A84DA5" w:rsidP="00FD732D">
            <w:pPr>
              <w:widowControl w:val="0"/>
              <w:rPr>
                <w:b/>
                <w:i/>
              </w:rPr>
            </w:pPr>
            <w:r w:rsidRPr="001017DE">
              <w:rPr>
                <w:b/>
              </w:rPr>
              <w:t>Tema.</w:t>
            </w:r>
            <w:r w:rsidRPr="001017DE">
              <w:t xml:space="preserve"> </w:t>
            </w:r>
            <w:r w:rsidR="00DD062E" w:rsidRPr="001017DE">
              <w:rPr>
                <w:b/>
                <w:i/>
              </w:rPr>
              <w:t>Įgulos kabinos informacijos sistem</w:t>
            </w:r>
            <w:r w:rsidRPr="001017DE">
              <w:rPr>
                <w:b/>
                <w:i/>
              </w:rPr>
              <w:t>a</w:t>
            </w:r>
          </w:p>
          <w:p w:rsidR="00A84DA5" w:rsidRPr="001017DE" w:rsidRDefault="00A84DA5" w:rsidP="00FD732D">
            <w:pPr>
              <w:widowControl w:val="0"/>
              <w:rPr>
                <w:b/>
                <w:i/>
              </w:rPr>
            </w:pPr>
            <w:r w:rsidRPr="001017DE">
              <w:rPr>
                <w:b/>
              </w:rPr>
              <w:t>Tema.</w:t>
            </w:r>
            <w:r w:rsidRPr="001017DE">
              <w:t xml:space="preserve"> </w:t>
            </w:r>
            <w:r w:rsidR="00DD062E" w:rsidRPr="001017DE">
              <w:rPr>
                <w:b/>
                <w:i/>
              </w:rPr>
              <w:t>Techninės priežiūros informacijos sistem</w:t>
            </w:r>
            <w:r w:rsidRPr="001017DE">
              <w:rPr>
                <w:b/>
                <w:i/>
              </w:rPr>
              <w:t>a</w:t>
            </w:r>
          </w:p>
          <w:p w:rsidR="00A84DA5" w:rsidRPr="001017DE" w:rsidRDefault="00A84DA5" w:rsidP="00FD732D">
            <w:pPr>
              <w:widowControl w:val="0"/>
              <w:rPr>
                <w:b/>
                <w:i/>
              </w:rPr>
            </w:pPr>
            <w:r w:rsidRPr="001017DE">
              <w:rPr>
                <w:b/>
              </w:rPr>
              <w:t>Tema.</w:t>
            </w:r>
            <w:r w:rsidRPr="001017DE">
              <w:t xml:space="preserve"> </w:t>
            </w:r>
            <w:r w:rsidR="00DD062E" w:rsidRPr="001017DE">
              <w:rPr>
                <w:b/>
                <w:i/>
              </w:rPr>
              <w:t>Keleivių salono informacijos sistem</w:t>
            </w:r>
            <w:r w:rsidRPr="001017DE">
              <w:rPr>
                <w:b/>
                <w:i/>
              </w:rPr>
              <w:t>a</w:t>
            </w:r>
          </w:p>
          <w:p w:rsidR="00DD062E" w:rsidRPr="001017DE" w:rsidRDefault="00A84DA5" w:rsidP="00FD732D">
            <w:pPr>
              <w:widowControl w:val="0"/>
              <w:rPr>
                <w:b/>
                <w:i/>
              </w:rPr>
            </w:pPr>
            <w:r w:rsidRPr="001017DE">
              <w:rPr>
                <w:b/>
              </w:rPr>
              <w:t>Tema.</w:t>
            </w:r>
            <w:r w:rsidRPr="001017DE">
              <w:t xml:space="preserve"> </w:t>
            </w:r>
            <w:r w:rsidR="00DD062E" w:rsidRPr="001017DE">
              <w:rPr>
                <w:b/>
                <w:i/>
              </w:rPr>
              <w:t>Įvairios informacijos sistem</w:t>
            </w:r>
            <w:r w:rsidRPr="001017DE">
              <w:rPr>
                <w:b/>
                <w:i/>
              </w:rPr>
              <w:t>a</w:t>
            </w:r>
            <w:r w:rsidR="00DD062E" w:rsidRPr="001017DE">
              <w:rPr>
                <w:b/>
                <w:i/>
              </w:rPr>
              <w:t xml:space="preserve"> </w:t>
            </w:r>
          </w:p>
        </w:tc>
      </w:tr>
      <w:tr w:rsidR="001017DE" w:rsidRPr="001017DE" w:rsidTr="00FD732D">
        <w:trPr>
          <w:trHeight w:val="57"/>
          <w:jc w:val="center"/>
        </w:trPr>
        <w:tc>
          <w:tcPr>
            <w:tcW w:w="947" w:type="pct"/>
          </w:tcPr>
          <w:p w:rsidR="00F61A57" w:rsidRPr="001017DE" w:rsidRDefault="00077BE3" w:rsidP="00FD732D">
            <w:pPr>
              <w:pStyle w:val="NoSpacing"/>
              <w:widowControl w:val="0"/>
              <w:rPr>
                <w:highlight w:val="yellow"/>
              </w:rPr>
            </w:pPr>
            <w:r>
              <w:lastRenderedPageBreak/>
              <w:t>Mokymosi pasiekimų vertinimo kriterijai</w:t>
            </w:r>
          </w:p>
        </w:tc>
        <w:tc>
          <w:tcPr>
            <w:tcW w:w="4053" w:type="pct"/>
            <w:gridSpan w:val="2"/>
          </w:tcPr>
          <w:p w:rsidR="00F61A57" w:rsidRPr="001017DE" w:rsidRDefault="00F61A57" w:rsidP="00FD732D">
            <w:pPr>
              <w:widowControl w:val="0"/>
              <w:rPr>
                <w:rFonts w:eastAsia="Calibri"/>
                <w:i/>
              </w:rPr>
            </w:pPr>
            <w:r w:rsidRPr="001017DE">
              <w:rPr>
                <w:rFonts w:eastAsia="Calibri"/>
              </w:rPr>
              <w:t xml:space="preserve">Mokinio pasiekimai vertinami modulio baigiamojo testo metu. Modulio „Lėktuvų su turbininiais varikliais </w:t>
            </w:r>
            <w:proofErr w:type="spellStart"/>
            <w:r w:rsidRPr="001017DE">
              <w:rPr>
                <w:rFonts w:eastAsia="Calibri"/>
              </w:rPr>
              <w:t>aredinamika</w:t>
            </w:r>
            <w:proofErr w:type="spellEnd"/>
            <w:r w:rsidRPr="001017DE">
              <w:rPr>
                <w:rFonts w:eastAsia="Calibri"/>
              </w:rPr>
              <w:t xml:space="preserve">, konstrukcijos ir sistemos“ baigiamojo testo metu </w:t>
            </w:r>
            <w:proofErr w:type="spellStart"/>
            <w:r w:rsidRPr="001017DE">
              <w:rPr>
                <w:rFonts w:eastAsia="Calibri"/>
              </w:rPr>
              <w:t>pateikiamami</w:t>
            </w:r>
            <w:proofErr w:type="spellEnd"/>
            <w:r w:rsidRPr="001017DE">
              <w:rPr>
                <w:rFonts w:eastAsia="Calibri"/>
              </w:rPr>
              <w:t xml:space="preserve"> 100 klausimų su atsakymo variantais, kuriems atsakyti skiriama 125 minutės.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atspindėti modulyje išdėstytus dalykus. Modulio baigiamojo testo teigiamas įvertinimas pagal klausimus su atsakymų variantais yra 75</w:t>
            </w:r>
            <w:r w:rsidR="00FD732D">
              <w:rPr>
                <w:rFonts w:eastAsia="Calibri"/>
              </w:rPr>
              <w:t xml:space="preserve"> </w:t>
            </w:r>
            <w:r w:rsidRPr="001017DE">
              <w:rPr>
                <w:rFonts w:eastAsia="Calibri"/>
              </w:rPr>
              <w:t xml:space="preserve">%, </w:t>
            </w:r>
            <w:proofErr w:type="spellStart"/>
            <w:r w:rsidRPr="001017DE">
              <w:rPr>
                <w:rFonts w:eastAsia="Calibri"/>
              </w:rPr>
              <w:t>t.y</w:t>
            </w:r>
            <w:proofErr w:type="spellEnd"/>
            <w:r w:rsidRPr="001017DE">
              <w:rPr>
                <w:rFonts w:eastAsia="Calibri"/>
              </w:rPr>
              <w:t>. minimaliai reikia atsakyti teisingai į 75 iš 100 klausimų. Mokiniui draudžiama naudotis mokomąja literatūra. Sprendžiant, ar mokinys išlaikė testą, neigiamų taškų sistemos naudoti neleidžiama.</w:t>
            </w:r>
          </w:p>
        </w:tc>
      </w:tr>
      <w:tr w:rsidR="001017DE" w:rsidRPr="001017DE" w:rsidTr="00FD732D">
        <w:trPr>
          <w:trHeight w:val="57"/>
          <w:jc w:val="center"/>
        </w:trPr>
        <w:tc>
          <w:tcPr>
            <w:tcW w:w="947" w:type="pct"/>
          </w:tcPr>
          <w:p w:rsidR="00C839C9" w:rsidRPr="001017DE" w:rsidRDefault="00C839C9" w:rsidP="00FD732D">
            <w:pPr>
              <w:pStyle w:val="2vidutinistinklelis1"/>
              <w:widowControl w:val="0"/>
            </w:pPr>
            <w:r w:rsidRPr="001017DE">
              <w:t>Reikalavimai mokymui skirtiems metodiniams ir materialiesiems ištekliams</w:t>
            </w:r>
          </w:p>
        </w:tc>
        <w:tc>
          <w:tcPr>
            <w:tcW w:w="4053" w:type="pct"/>
            <w:gridSpan w:val="2"/>
          </w:tcPr>
          <w:p w:rsidR="00C839C9" w:rsidRPr="001017DE" w:rsidRDefault="00C839C9" w:rsidP="00FD732D">
            <w:pPr>
              <w:widowControl w:val="0"/>
              <w:rPr>
                <w:rFonts w:eastAsia="Calibri"/>
                <w:i/>
              </w:rPr>
            </w:pPr>
            <w:r w:rsidRPr="001017DE">
              <w:rPr>
                <w:rFonts w:eastAsia="Calibri"/>
                <w:i/>
              </w:rPr>
              <w:t>Mokymo(si) medžiaga:</w:t>
            </w:r>
          </w:p>
          <w:p w:rsidR="00C839C9" w:rsidRPr="001017DE" w:rsidRDefault="00C839C9" w:rsidP="00FD732D">
            <w:pPr>
              <w:widowControl w:val="0"/>
              <w:numPr>
                <w:ilvl w:val="0"/>
                <w:numId w:val="3"/>
              </w:numPr>
              <w:ind w:left="0" w:firstLine="0"/>
            </w:pPr>
            <w:r w:rsidRPr="001017DE">
              <w:t>Orlaivių mechaniko modu</w:t>
            </w:r>
            <w:r w:rsidR="00266ADA" w:rsidRPr="001017DE">
              <w:t>linė profesinio mokymo programa</w:t>
            </w:r>
          </w:p>
          <w:p w:rsidR="00C839C9" w:rsidRPr="001017DE" w:rsidRDefault="00C839C9" w:rsidP="00FD732D">
            <w:pPr>
              <w:widowControl w:val="0"/>
              <w:numPr>
                <w:ilvl w:val="0"/>
                <w:numId w:val="3"/>
              </w:numPr>
              <w:ind w:left="0" w:firstLine="0"/>
            </w:pPr>
            <w:r w:rsidRPr="001017DE">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Technician</w:t>
            </w:r>
            <w:proofErr w:type="spellEnd"/>
            <w:r w:rsidRPr="001017DE">
              <w:t xml:space="preserve"> </w:t>
            </w:r>
            <w:proofErr w:type="spellStart"/>
            <w:r w:rsidRPr="001017DE">
              <w:t>Certification</w:t>
            </w:r>
            <w:proofErr w:type="spellEnd"/>
            <w:r w:rsidRPr="001017DE">
              <w:t xml:space="preserve"> </w:t>
            </w:r>
            <w:proofErr w:type="spellStart"/>
            <w:r w:rsidRPr="001017DE">
              <w:t>Series</w:t>
            </w:r>
            <w:proofErr w:type="spellEnd"/>
            <w:r w:rsidRPr="001017DE">
              <w:t xml:space="preserve">: Module </w:t>
            </w:r>
            <w:r w:rsidR="00930792" w:rsidRPr="001017DE">
              <w:t>11A</w:t>
            </w:r>
            <w:r w:rsidRPr="001017DE">
              <w:t xml:space="preserve"> „</w:t>
            </w:r>
            <w:proofErr w:type="spellStart"/>
            <w:r w:rsidR="00930792" w:rsidRPr="001017DE">
              <w:t>Turbine</w:t>
            </w:r>
            <w:proofErr w:type="spellEnd"/>
            <w:r w:rsidR="00930792" w:rsidRPr="001017DE">
              <w:t xml:space="preserve"> Aeroplane </w:t>
            </w:r>
            <w:proofErr w:type="spellStart"/>
            <w:r w:rsidR="00930792" w:rsidRPr="001017DE">
              <w:t>Structure</w:t>
            </w:r>
            <w:proofErr w:type="spellEnd"/>
            <w:r w:rsidR="00930792" w:rsidRPr="001017DE">
              <w:t xml:space="preserve"> </w:t>
            </w:r>
            <w:proofErr w:type="spellStart"/>
            <w:r w:rsidR="00930792" w:rsidRPr="001017DE">
              <w:t>and</w:t>
            </w:r>
            <w:proofErr w:type="spellEnd"/>
            <w:r w:rsidR="00930792" w:rsidRPr="001017DE">
              <w:t xml:space="preserve"> </w:t>
            </w:r>
            <w:proofErr w:type="spellStart"/>
            <w:r w:rsidR="00930792" w:rsidRPr="001017DE">
              <w:t>Systems</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w:t>
            </w:r>
            <w:r w:rsidR="00266ADA" w:rsidRPr="001017DE">
              <w:t>tion</w:t>
            </w:r>
            <w:proofErr w:type="spellEnd"/>
            <w:r w:rsidR="00266ADA" w:rsidRPr="001017DE">
              <w:t>) ir kita mokomoji medžiaga</w:t>
            </w:r>
          </w:p>
          <w:p w:rsidR="00C839C9" w:rsidRPr="001017DE" w:rsidRDefault="00C839C9" w:rsidP="00FD732D">
            <w:pPr>
              <w:widowControl w:val="0"/>
              <w:numPr>
                <w:ilvl w:val="0"/>
                <w:numId w:val="3"/>
              </w:numPr>
              <w:ind w:left="0" w:firstLine="0"/>
            </w:pPr>
            <w:r w:rsidRPr="001017DE">
              <w:t>Teisės aktai, reglamentuojantys darbuotojų s</w:t>
            </w:r>
            <w:r w:rsidR="00266ADA" w:rsidRPr="001017DE">
              <w:t>augos ir sveikatos reikalavimus</w:t>
            </w:r>
          </w:p>
          <w:p w:rsidR="00C839C9" w:rsidRPr="001017DE" w:rsidRDefault="00C839C9" w:rsidP="00FD732D">
            <w:pPr>
              <w:pStyle w:val="NoSpacing"/>
              <w:widowControl w:val="0"/>
              <w:rPr>
                <w:rFonts w:eastAsia="Calibri"/>
                <w:i/>
              </w:rPr>
            </w:pPr>
            <w:r w:rsidRPr="001017DE">
              <w:rPr>
                <w:rFonts w:eastAsia="Calibri"/>
                <w:i/>
              </w:rPr>
              <w:t>Mokymo(si) priemonės:</w:t>
            </w:r>
          </w:p>
          <w:p w:rsidR="00C839C9" w:rsidRPr="001017DE" w:rsidRDefault="00C839C9" w:rsidP="00FD732D">
            <w:pPr>
              <w:widowControl w:val="0"/>
              <w:numPr>
                <w:ilvl w:val="0"/>
                <w:numId w:val="3"/>
              </w:numPr>
              <w:ind w:left="0" w:firstLine="0"/>
            </w:pPr>
            <w:r w:rsidRPr="001017DE">
              <w:t>Techninės priemonės mokymo(si) medžiagai iliustruoti, vizualizuoti, pristatyti</w:t>
            </w:r>
          </w:p>
          <w:p w:rsidR="00C839C9" w:rsidRPr="001017DE" w:rsidRDefault="00C839C9" w:rsidP="00FD732D">
            <w:pPr>
              <w:widowControl w:val="0"/>
              <w:numPr>
                <w:ilvl w:val="0"/>
                <w:numId w:val="3"/>
              </w:numPr>
              <w:ind w:left="0" w:firstLine="0"/>
            </w:pPr>
            <w:r w:rsidRPr="001017DE">
              <w:t xml:space="preserve">Įrankiais ir prietaisai, reikalingi mokyti pagal </w:t>
            </w:r>
            <w:r w:rsidR="00266ADA" w:rsidRPr="001017DE">
              <w:t>patvirtintą mokymo kurso apimtį</w:t>
            </w:r>
          </w:p>
          <w:p w:rsidR="00C839C9" w:rsidRPr="001017DE" w:rsidRDefault="00C839C9" w:rsidP="00FD732D">
            <w:pPr>
              <w:widowControl w:val="0"/>
              <w:numPr>
                <w:ilvl w:val="0"/>
                <w:numId w:val="3"/>
              </w:numPr>
              <w:ind w:left="0" w:firstLine="0"/>
            </w:pPr>
            <w:r w:rsidRPr="001017DE">
              <w:t>Imitaciniai stendai,</w:t>
            </w:r>
            <w:r w:rsidR="00266ADA" w:rsidRPr="001017DE">
              <w:t xml:space="preserve"> orlaivių komponentai ir mazgai</w:t>
            </w:r>
          </w:p>
          <w:p w:rsidR="00C839C9" w:rsidRPr="001017DE" w:rsidRDefault="00C839C9" w:rsidP="00FD732D">
            <w:pPr>
              <w:widowControl w:val="0"/>
              <w:numPr>
                <w:ilvl w:val="0"/>
                <w:numId w:val="3"/>
              </w:numPr>
              <w:ind w:left="0" w:firstLine="0"/>
            </w:pPr>
            <w:r w:rsidRPr="001017DE">
              <w:t>Kompiuterinės programos (elektroninė s</w:t>
            </w:r>
            <w:r w:rsidR="00266ADA" w:rsidRPr="001017DE">
              <w:t xml:space="preserve">kaičiuoklė, pateikčių </w:t>
            </w:r>
            <w:proofErr w:type="spellStart"/>
            <w:r w:rsidR="00266ADA" w:rsidRPr="001017DE">
              <w:t>rengyklė</w:t>
            </w:r>
            <w:proofErr w:type="spellEnd"/>
            <w:r w:rsidR="00266ADA" w:rsidRPr="001017DE">
              <w:t>)</w:t>
            </w:r>
          </w:p>
        </w:tc>
      </w:tr>
      <w:tr w:rsidR="001017DE" w:rsidRPr="001017DE" w:rsidTr="00FD732D">
        <w:trPr>
          <w:trHeight w:val="57"/>
          <w:jc w:val="center"/>
        </w:trPr>
        <w:tc>
          <w:tcPr>
            <w:tcW w:w="947" w:type="pct"/>
          </w:tcPr>
          <w:p w:rsidR="00272F72" w:rsidRPr="001017DE" w:rsidRDefault="00272F72" w:rsidP="00FD732D">
            <w:pPr>
              <w:pStyle w:val="2vidutinistinklelis1"/>
              <w:widowControl w:val="0"/>
            </w:pPr>
            <w:r w:rsidRPr="001017DE">
              <w:t>Reikalavimai teorinio ir praktinio mokymo vietai</w:t>
            </w:r>
          </w:p>
        </w:tc>
        <w:tc>
          <w:tcPr>
            <w:tcW w:w="4053" w:type="pct"/>
            <w:gridSpan w:val="2"/>
          </w:tcPr>
          <w:p w:rsidR="00272F72" w:rsidRPr="001017DE" w:rsidRDefault="00272F72" w:rsidP="00FD732D">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272F72" w:rsidRPr="001017DE" w:rsidRDefault="00272F72" w:rsidP="00FD732D">
            <w:pPr>
              <w:widowControl w:val="0"/>
            </w:pPr>
            <w:r w:rsidRPr="001017DE">
              <w:t>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FD732D">
        <w:trPr>
          <w:trHeight w:val="57"/>
          <w:jc w:val="center"/>
        </w:trPr>
        <w:tc>
          <w:tcPr>
            <w:tcW w:w="947" w:type="pct"/>
          </w:tcPr>
          <w:p w:rsidR="00272F72" w:rsidRPr="001017DE" w:rsidRDefault="00272F72" w:rsidP="00FD732D">
            <w:pPr>
              <w:pStyle w:val="2vidutinistinklelis1"/>
              <w:widowControl w:val="0"/>
            </w:pPr>
            <w:r w:rsidRPr="001017DE">
              <w:lastRenderedPageBreak/>
              <w:t>Reikalavimai mokytojų dalykiniam pasirengimui (dalykinei kvalifikacijai)</w:t>
            </w:r>
          </w:p>
        </w:tc>
        <w:tc>
          <w:tcPr>
            <w:tcW w:w="4053" w:type="pct"/>
            <w:gridSpan w:val="2"/>
          </w:tcPr>
          <w:p w:rsidR="00272F72" w:rsidRPr="001017DE" w:rsidRDefault="00272F72" w:rsidP="00FD732D">
            <w:pPr>
              <w:widowControl w:val="0"/>
            </w:pPr>
            <w:r w:rsidRPr="001017DE">
              <w:t>Modulį gali vesti mokytojas, turintis:</w:t>
            </w:r>
          </w:p>
          <w:p w:rsidR="00272F72" w:rsidRPr="001017DE" w:rsidRDefault="00272F72" w:rsidP="00FD732D">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72F72" w:rsidRPr="001017DE" w:rsidRDefault="00272F72" w:rsidP="00FD732D">
            <w:pPr>
              <w:pStyle w:val="2vidutinistinklelis1"/>
              <w:widowControl w:val="0"/>
              <w:rPr>
                <w:i/>
                <w:iCs/>
              </w:rPr>
            </w:pPr>
            <w:r w:rsidRPr="001017DE">
              <w:t>2) orlaivių mechaniko ar lygiavertę kvalifikaciją (išsilavinimą) arba ne mažesnę kaip 3 metų orlaivių mecha</w:t>
            </w:r>
            <w:r w:rsidR="00266ADA" w:rsidRPr="001017DE">
              <w:t>niko profesinės veiklos patirtį.</w:t>
            </w:r>
          </w:p>
        </w:tc>
      </w:tr>
    </w:tbl>
    <w:p w:rsidR="00A34168" w:rsidRPr="001017DE" w:rsidRDefault="00A34168" w:rsidP="00FD732D">
      <w:pPr>
        <w:widowControl w:val="0"/>
        <w:rPr>
          <w:lang w:val="pt-BR"/>
        </w:rPr>
      </w:pPr>
    </w:p>
    <w:p w:rsidR="00A34168" w:rsidRPr="001017DE" w:rsidRDefault="00A34168" w:rsidP="00FD732D">
      <w:pPr>
        <w:widowControl w:val="0"/>
        <w:rPr>
          <w:lang w:val="pt-BR"/>
        </w:rPr>
      </w:pPr>
    </w:p>
    <w:p w:rsidR="00A34168" w:rsidRPr="001017DE" w:rsidRDefault="00A34168" w:rsidP="00FD732D">
      <w:pPr>
        <w:widowControl w:val="0"/>
        <w:rPr>
          <w:b/>
          <w:lang w:val="pt-BR"/>
        </w:rPr>
      </w:pPr>
      <w:r w:rsidRPr="001017DE">
        <w:rPr>
          <w:b/>
        </w:rPr>
        <w:t>Modulio pavadinimas – „</w:t>
      </w:r>
      <w:r w:rsidR="00A84DA5" w:rsidRPr="001017DE">
        <w:rPr>
          <w:b/>
        </w:rPr>
        <w:t>Dujų turbininis variklis</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FD732D">
        <w:trPr>
          <w:trHeight w:val="57"/>
          <w:jc w:val="center"/>
        </w:trPr>
        <w:tc>
          <w:tcPr>
            <w:tcW w:w="947" w:type="pct"/>
          </w:tcPr>
          <w:p w:rsidR="00A34168" w:rsidRPr="001017DE" w:rsidRDefault="00A34168" w:rsidP="00FD732D">
            <w:pPr>
              <w:pStyle w:val="NoSpacing"/>
              <w:widowControl w:val="0"/>
            </w:pPr>
            <w:r w:rsidRPr="001017DE">
              <w:t>Valstybinis kodas</w:t>
            </w:r>
          </w:p>
        </w:tc>
        <w:tc>
          <w:tcPr>
            <w:tcW w:w="4053" w:type="pct"/>
            <w:gridSpan w:val="2"/>
          </w:tcPr>
          <w:p w:rsidR="00A34168" w:rsidRPr="001017DE" w:rsidRDefault="00853E2B" w:rsidP="00FD732D">
            <w:pPr>
              <w:pStyle w:val="NoSpacing"/>
              <w:widowControl w:val="0"/>
            </w:pPr>
            <w:r w:rsidRPr="001017DE">
              <w:t>4104158</w:t>
            </w:r>
          </w:p>
        </w:tc>
      </w:tr>
      <w:tr w:rsidR="001017DE" w:rsidRPr="001017DE" w:rsidTr="00FD732D">
        <w:trPr>
          <w:trHeight w:val="57"/>
          <w:jc w:val="center"/>
        </w:trPr>
        <w:tc>
          <w:tcPr>
            <w:tcW w:w="947" w:type="pct"/>
          </w:tcPr>
          <w:p w:rsidR="00A34168" w:rsidRPr="001017DE" w:rsidRDefault="00A34168" w:rsidP="00FD732D">
            <w:pPr>
              <w:pStyle w:val="NoSpacing"/>
              <w:widowControl w:val="0"/>
            </w:pPr>
            <w:r w:rsidRPr="001017DE">
              <w:t>Modulio LTKS lygis</w:t>
            </w:r>
          </w:p>
        </w:tc>
        <w:tc>
          <w:tcPr>
            <w:tcW w:w="4053" w:type="pct"/>
            <w:gridSpan w:val="2"/>
          </w:tcPr>
          <w:p w:rsidR="00A34168" w:rsidRPr="001017DE" w:rsidRDefault="00A84DA5" w:rsidP="00FD732D">
            <w:pPr>
              <w:pStyle w:val="NoSpacing"/>
              <w:widowControl w:val="0"/>
            </w:pPr>
            <w:r w:rsidRPr="001017DE">
              <w:t>IV</w:t>
            </w:r>
          </w:p>
        </w:tc>
      </w:tr>
      <w:tr w:rsidR="001017DE" w:rsidRPr="001017DE" w:rsidTr="00FD732D">
        <w:trPr>
          <w:trHeight w:val="57"/>
          <w:jc w:val="center"/>
        </w:trPr>
        <w:tc>
          <w:tcPr>
            <w:tcW w:w="947" w:type="pct"/>
          </w:tcPr>
          <w:p w:rsidR="00A34168" w:rsidRPr="001017DE" w:rsidRDefault="00A34168" w:rsidP="00FD732D">
            <w:pPr>
              <w:pStyle w:val="NoSpacing"/>
              <w:widowControl w:val="0"/>
            </w:pPr>
            <w:r w:rsidRPr="001017DE">
              <w:t>Apimtis mokymosi kreditais</w:t>
            </w:r>
          </w:p>
        </w:tc>
        <w:tc>
          <w:tcPr>
            <w:tcW w:w="4053" w:type="pct"/>
            <w:gridSpan w:val="2"/>
          </w:tcPr>
          <w:p w:rsidR="00A34168" w:rsidRPr="001017DE" w:rsidRDefault="004B43AA" w:rsidP="00FD732D">
            <w:pPr>
              <w:pStyle w:val="NoSpacing"/>
              <w:widowControl w:val="0"/>
            </w:pPr>
            <w:r w:rsidRPr="001017DE">
              <w:t>2</w:t>
            </w:r>
          </w:p>
        </w:tc>
      </w:tr>
      <w:tr w:rsidR="001017DE" w:rsidRPr="001017DE" w:rsidTr="00FD732D">
        <w:trPr>
          <w:trHeight w:val="57"/>
          <w:jc w:val="center"/>
        </w:trPr>
        <w:tc>
          <w:tcPr>
            <w:tcW w:w="947" w:type="pct"/>
            <w:shd w:val="clear" w:color="auto" w:fill="F2F2F2"/>
          </w:tcPr>
          <w:p w:rsidR="00A34168" w:rsidRPr="001017DE" w:rsidRDefault="00A34168" w:rsidP="00FD732D">
            <w:pPr>
              <w:pStyle w:val="NoSpacing"/>
              <w:widowControl w:val="0"/>
              <w:rPr>
                <w:bCs/>
                <w:iCs/>
              </w:rPr>
            </w:pPr>
            <w:r w:rsidRPr="001017DE">
              <w:t>Kompetencijos</w:t>
            </w:r>
          </w:p>
        </w:tc>
        <w:tc>
          <w:tcPr>
            <w:tcW w:w="1219" w:type="pct"/>
            <w:shd w:val="clear" w:color="auto" w:fill="F2F2F2"/>
          </w:tcPr>
          <w:p w:rsidR="00A34168" w:rsidRPr="001017DE" w:rsidRDefault="00A34168" w:rsidP="00FD732D">
            <w:pPr>
              <w:pStyle w:val="NoSpacing"/>
              <w:widowControl w:val="0"/>
              <w:rPr>
                <w:bCs/>
                <w:iCs/>
                <w:lang w:val="de-DE"/>
              </w:rPr>
            </w:pPr>
            <w:r w:rsidRPr="001017DE">
              <w:rPr>
                <w:bCs/>
                <w:iCs/>
                <w:lang w:val="de-DE"/>
              </w:rPr>
              <w:t>Mokymosi rezultatai</w:t>
            </w:r>
          </w:p>
        </w:tc>
        <w:tc>
          <w:tcPr>
            <w:tcW w:w="2834" w:type="pct"/>
            <w:shd w:val="clear" w:color="auto" w:fill="F2F2F2"/>
          </w:tcPr>
          <w:p w:rsidR="00A34168" w:rsidRPr="001017DE" w:rsidRDefault="00A34168" w:rsidP="00FD732D">
            <w:pPr>
              <w:pStyle w:val="NoSpacing"/>
              <w:widowControl w:val="0"/>
              <w:rPr>
                <w:bCs/>
                <w:iCs/>
              </w:rPr>
            </w:pPr>
            <w:r w:rsidRPr="001017DE">
              <w:rPr>
                <w:bCs/>
                <w:iCs/>
                <w:lang w:val="de-DE"/>
              </w:rPr>
              <w:t>Rekomenduojamas turinys mokymosi rezultatams pasiekti</w:t>
            </w:r>
          </w:p>
        </w:tc>
      </w:tr>
      <w:tr w:rsidR="001017DE" w:rsidRPr="001017DE" w:rsidTr="00FD732D">
        <w:trPr>
          <w:trHeight w:val="57"/>
          <w:jc w:val="center"/>
        </w:trPr>
        <w:tc>
          <w:tcPr>
            <w:tcW w:w="947" w:type="pct"/>
          </w:tcPr>
          <w:p w:rsidR="00A34168" w:rsidRPr="001017DE" w:rsidRDefault="00A34168" w:rsidP="00FD732D">
            <w:pPr>
              <w:pStyle w:val="NoSpacing"/>
              <w:widowControl w:val="0"/>
            </w:pPr>
            <w:r w:rsidRPr="001017DE">
              <w:t xml:space="preserve">1. </w:t>
            </w:r>
            <w:r w:rsidR="00A84DA5" w:rsidRPr="001017DE">
              <w:t>Išmanyti fizikos pagrindus.</w:t>
            </w:r>
          </w:p>
        </w:tc>
        <w:tc>
          <w:tcPr>
            <w:tcW w:w="1219" w:type="pct"/>
          </w:tcPr>
          <w:p w:rsidR="00A34168" w:rsidRPr="001017DE" w:rsidRDefault="00A34168" w:rsidP="00FD732D">
            <w:pPr>
              <w:pStyle w:val="NoSpacing"/>
              <w:widowControl w:val="0"/>
            </w:pPr>
            <w:r w:rsidRPr="001017DE">
              <w:t xml:space="preserve">1.1. </w:t>
            </w:r>
            <w:proofErr w:type="spellStart"/>
            <w:r w:rsidR="005B0C21" w:rsidRPr="001017DE">
              <w:t>Aibrėžti</w:t>
            </w:r>
            <w:proofErr w:type="spellEnd"/>
            <w:r w:rsidR="005B0C21" w:rsidRPr="001017DE">
              <w:t xml:space="preserve"> pagrindines fizikos sąvokas ir dėsnius.</w:t>
            </w:r>
          </w:p>
        </w:tc>
        <w:tc>
          <w:tcPr>
            <w:tcW w:w="2834" w:type="pct"/>
          </w:tcPr>
          <w:p w:rsidR="005B0C21" w:rsidRPr="001017DE" w:rsidRDefault="005B0C21" w:rsidP="00FD732D">
            <w:pPr>
              <w:pStyle w:val="NoSpacing"/>
              <w:widowControl w:val="0"/>
              <w:rPr>
                <w:b/>
                <w:i/>
              </w:rPr>
            </w:pPr>
            <w:r w:rsidRPr="001017DE">
              <w:rPr>
                <w:b/>
              </w:rPr>
              <w:t>Tema.</w:t>
            </w:r>
            <w:r w:rsidRPr="001017DE">
              <w:t xml:space="preserve"> </w:t>
            </w:r>
            <w:r w:rsidRPr="001017DE">
              <w:rPr>
                <w:b/>
                <w:i/>
              </w:rPr>
              <w:t>Potencinė energija, kinetinė energija, Niutono dėsniai, izobarinis procesas</w:t>
            </w:r>
          </w:p>
          <w:p w:rsidR="005B0C21" w:rsidRPr="001017DE" w:rsidRDefault="005B0C21" w:rsidP="00FD732D">
            <w:pPr>
              <w:pStyle w:val="NoSpacing"/>
              <w:widowControl w:val="0"/>
              <w:rPr>
                <w:b/>
                <w:i/>
              </w:rPr>
            </w:pPr>
            <w:r w:rsidRPr="001017DE">
              <w:rPr>
                <w:b/>
              </w:rPr>
              <w:t>Tema.</w:t>
            </w:r>
            <w:r w:rsidRPr="001017DE">
              <w:t xml:space="preserve"> </w:t>
            </w:r>
            <w:r w:rsidRPr="001017DE">
              <w:rPr>
                <w:b/>
                <w:i/>
              </w:rPr>
              <w:t>Jėgos, darbo, galios, energijos, greičio, pagreičio sąryšis</w:t>
            </w:r>
          </w:p>
          <w:p w:rsidR="00A34168" w:rsidRPr="001017DE" w:rsidRDefault="005B0C21" w:rsidP="00FD732D">
            <w:pPr>
              <w:pStyle w:val="NoSpacing"/>
              <w:widowControl w:val="0"/>
              <w:rPr>
                <w:b/>
                <w:i/>
              </w:rPr>
            </w:pPr>
            <w:r w:rsidRPr="001017DE">
              <w:rPr>
                <w:b/>
              </w:rPr>
              <w:t>Tema.</w:t>
            </w:r>
            <w:r w:rsidRPr="001017DE">
              <w:t xml:space="preserve"> </w:t>
            </w:r>
            <w:proofErr w:type="spellStart"/>
            <w:r w:rsidRPr="001017DE">
              <w:rPr>
                <w:b/>
                <w:i/>
              </w:rPr>
              <w:t>Turboreaktyvinių</w:t>
            </w:r>
            <w:proofErr w:type="spellEnd"/>
            <w:r w:rsidRPr="001017DE">
              <w:rPr>
                <w:b/>
                <w:i/>
              </w:rPr>
              <w:t xml:space="preserve">, </w:t>
            </w:r>
            <w:proofErr w:type="spellStart"/>
            <w:r w:rsidRPr="001017DE">
              <w:rPr>
                <w:b/>
                <w:i/>
              </w:rPr>
              <w:t>turboventiliatorinių</w:t>
            </w:r>
            <w:proofErr w:type="spellEnd"/>
            <w:r w:rsidRPr="001017DE">
              <w:rPr>
                <w:b/>
                <w:i/>
              </w:rPr>
              <w:t xml:space="preserve">, </w:t>
            </w:r>
            <w:proofErr w:type="spellStart"/>
            <w:r w:rsidRPr="001017DE">
              <w:rPr>
                <w:b/>
                <w:i/>
              </w:rPr>
              <w:t>turboveleninių</w:t>
            </w:r>
            <w:proofErr w:type="spellEnd"/>
            <w:r w:rsidRPr="001017DE">
              <w:rPr>
                <w:b/>
                <w:i/>
              </w:rPr>
              <w:t xml:space="preserve"> ir </w:t>
            </w:r>
            <w:proofErr w:type="spellStart"/>
            <w:r w:rsidRPr="001017DE">
              <w:rPr>
                <w:b/>
                <w:i/>
              </w:rPr>
              <w:t>turbosraigtinių</w:t>
            </w:r>
            <w:proofErr w:type="spellEnd"/>
            <w:r w:rsidRPr="001017DE">
              <w:rPr>
                <w:b/>
                <w:i/>
              </w:rPr>
              <w:t xml:space="preserve"> variklių konstrukcija ir veikimas</w:t>
            </w:r>
          </w:p>
        </w:tc>
      </w:tr>
      <w:tr w:rsidR="001017DE" w:rsidRPr="001017DE" w:rsidTr="00FD732D">
        <w:trPr>
          <w:trHeight w:val="57"/>
          <w:jc w:val="center"/>
        </w:trPr>
        <w:tc>
          <w:tcPr>
            <w:tcW w:w="947" w:type="pct"/>
          </w:tcPr>
          <w:p w:rsidR="005B0C21" w:rsidRPr="001017DE" w:rsidRDefault="005B0C21" w:rsidP="00FD732D">
            <w:pPr>
              <w:pStyle w:val="NoSpacing"/>
              <w:widowControl w:val="0"/>
            </w:pPr>
            <w:r w:rsidRPr="001017DE">
              <w:t>2. Prižiūrėti oro įsiurbimo difuzorius.</w:t>
            </w:r>
          </w:p>
        </w:tc>
        <w:tc>
          <w:tcPr>
            <w:tcW w:w="1219" w:type="pct"/>
          </w:tcPr>
          <w:p w:rsidR="005B0C21" w:rsidRPr="001017DE" w:rsidRDefault="005B0C21" w:rsidP="00FD732D">
            <w:pPr>
              <w:pStyle w:val="NoSpacing"/>
              <w:widowControl w:val="0"/>
            </w:pPr>
            <w:r w:rsidRPr="001017DE">
              <w:t>2.1. Išmanyti oro įsiurbimo difuzoriaus veikimą.</w:t>
            </w:r>
          </w:p>
        </w:tc>
        <w:tc>
          <w:tcPr>
            <w:tcW w:w="2834" w:type="pct"/>
          </w:tcPr>
          <w:p w:rsidR="005B0C21" w:rsidRPr="001017DE" w:rsidRDefault="005B0C21" w:rsidP="00FD732D">
            <w:pPr>
              <w:widowControl w:val="0"/>
              <w:rPr>
                <w:b/>
                <w:i/>
              </w:rPr>
            </w:pPr>
            <w:r w:rsidRPr="001017DE">
              <w:rPr>
                <w:b/>
              </w:rPr>
              <w:t>Tema.</w:t>
            </w:r>
            <w:r w:rsidRPr="001017DE">
              <w:t xml:space="preserve"> </w:t>
            </w:r>
            <w:r w:rsidRPr="001017DE">
              <w:rPr>
                <w:b/>
                <w:i/>
              </w:rPr>
              <w:t>Kompresoriaus oro įsiurbimo kanalai</w:t>
            </w:r>
          </w:p>
          <w:p w:rsidR="005B0C21" w:rsidRPr="001017DE" w:rsidRDefault="005B0C21" w:rsidP="00FD732D">
            <w:pPr>
              <w:widowControl w:val="0"/>
              <w:rPr>
                <w:b/>
                <w:i/>
              </w:rPr>
            </w:pPr>
            <w:r w:rsidRPr="001017DE">
              <w:rPr>
                <w:b/>
              </w:rPr>
              <w:t>Tema.</w:t>
            </w:r>
            <w:r w:rsidRPr="001017DE">
              <w:t xml:space="preserve"> </w:t>
            </w:r>
            <w:r w:rsidRPr="001017DE">
              <w:rPr>
                <w:b/>
                <w:i/>
              </w:rPr>
              <w:t>Įvairių įsiurbimo difuzorių konfigūracijų poveikis</w:t>
            </w:r>
          </w:p>
          <w:p w:rsidR="005B0C21" w:rsidRPr="001017DE" w:rsidRDefault="005B0C21" w:rsidP="00FD732D">
            <w:pPr>
              <w:widowControl w:val="0"/>
              <w:rPr>
                <w:b/>
                <w:i/>
              </w:rPr>
            </w:pPr>
            <w:r w:rsidRPr="001017DE">
              <w:rPr>
                <w:b/>
              </w:rPr>
              <w:t>Tema.</w:t>
            </w:r>
            <w:r w:rsidRPr="001017DE">
              <w:t xml:space="preserve"> </w:t>
            </w:r>
            <w:r w:rsidRPr="001017DE">
              <w:rPr>
                <w:b/>
                <w:i/>
              </w:rPr>
              <w:t>Apsauga nuo apledėjimo</w:t>
            </w:r>
          </w:p>
        </w:tc>
      </w:tr>
      <w:tr w:rsidR="001017DE" w:rsidRPr="001017DE" w:rsidTr="00FD732D">
        <w:trPr>
          <w:trHeight w:val="57"/>
          <w:jc w:val="center"/>
        </w:trPr>
        <w:tc>
          <w:tcPr>
            <w:tcW w:w="947" w:type="pct"/>
          </w:tcPr>
          <w:p w:rsidR="005B0C21" w:rsidRPr="001017DE" w:rsidRDefault="005B0C21" w:rsidP="00FD732D">
            <w:pPr>
              <w:pStyle w:val="NoSpacing"/>
              <w:widowControl w:val="0"/>
            </w:pPr>
            <w:r w:rsidRPr="001017DE">
              <w:t>3. Apibūdinti kompresorius.</w:t>
            </w:r>
          </w:p>
        </w:tc>
        <w:tc>
          <w:tcPr>
            <w:tcW w:w="1219" w:type="pct"/>
          </w:tcPr>
          <w:p w:rsidR="005B0C21" w:rsidRPr="001017DE" w:rsidRDefault="005B0C21" w:rsidP="00FD732D">
            <w:pPr>
              <w:pStyle w:val="NoSpacing"/>
              <w:widowControl w:val="0"/>
            </w:pPr>
            <w:r w:rsidRPr="001017DE">
              <w:t>3.1. Įvardyti kompresorius ir jų veikimo principus.</w:t>
            </w:r>
          </w:p>
        </w:tc>
        <w:tc>
          <w:tcPr>
            <w:tcW w:w="2834" w:type="pct"/>
          </w:tcPr>
          <w:p w:rsidR="005B0C21" w:rsidRPr="001017DE" w:rsidRDefault="005B0C21" w:rsidP="00FD732D">
            <w:pPr>
              <w:widowControl w:val="0"/>
              <w:rPr>
                <w:b/>
                <w:i/>
              </w:rPr>
            </w:pPr>
            <w:r w:rsidRPr="001017DE">
              <w:rPr>
                <w:b/>
              </w:rPr>
              <w:t>Tema.</w:t>
            </w:r>
            <w:r w:rsidRPr="001017DE">
              <w:t xml:space="preserve"> </w:t>
            </w:r>
            <w:r w:rsidRPr="001017DE">
              <w:rPr>
                <w:b/>
                <w:i/>
              </w:rPr>
              <w:t>Ašinis ir išcentrinis kompresoriai</w:t>
            </w:r>
          </w:p>
          <w:p w:rsidR="005B0C21" w:rsidRPr="001017DE" w:rsidRDefault="005B0C21" w:rsidP="00FD732D">
            <w:pPr>
              <w:widowControl w:val="0"/>
              <w:rPr>
                <w:b/>
                <w:i/>
              </w:rPr>
            </w:pPr>
            <w:r w:rsidRPr="001017DE">
              <w:rPr>
                <w:b/>
              </w:rPr>
              <w:t>Tema.</w:t>
            </w:r>
            <w:r w:rsidRPr="001017DE">
              <w:t xml:space="preserve"> </w:t>
            </w:r>
            <w:r w:rsidRPr="001017DE">
              <w:rPr>
                <w:b/>
                <w:i/>
              </w:rPr>
              <w:t>Konstrukcijos ypatumai ir veikimo principas bei pritaikymas</w:t>
            </w:r>
          </w:p>
          <w:p w:rsidR="005B0C21" w:rsidRPr="001017DE" w:rsidRDefault="005B0C21" w:rsidP="00FD732D">
            <w:pPr>
              <w:widowControl w:val="0"/>
              <w:rPr>
                <w:b/>
                <w:i/>
              </w:rPr>
            </w:pPr>
            <w:r w:rsidRPr="001017DE">
              <w:rPr>
                <w:b/>
              </w:rPr>
              <w:t>Tema.</w:t>
            </w:r>
            <w:r w:rsidRPr="001017DE">
              <w:t xml:space="preserve"> </w:t>
            </w:r>
            <w:r w:rsidRPr="001017DE">
              <w:rPr>
                <w:b/>
                <w:i/>
              </w:rPr>
              <w:t>Ventiliatoriaus balansavimas</w:t>
            </w:r>
          </w:p>
          <w:p w:rsidR="005B0C21" w:rsidRPr="001017DE" w:rsidRDefault="005B0C21" w:rsidP="00FD732D">
            <w:pPr>
              <w:widowControl w:val="0"/>
              <w:rPr>
                <w:b/>
                <w:i/>
              </w:rPr>
            </w:pPr>
            <w:r w:rsidRPr="001017DE">
              <w:rPr>
                <w:b/>
              </w:rPr>
              <w:t>Tema.</w:t>
            </w:r>
            <w:r w:rsidRPr="001017DE">
              <w:t xml:space="preserve"> </w:t>
            </w:r>
            <w:r w:rsidRPr="001017DE">
              <w:rPr>
                <w:b/>
                <w:i/>
              </w:rPr>
              <w:t>Veikimas</w:t>
            </w:r>
          </w:p>
          <w:p w:rsidR="005B0C21" w:rsidRPr="001017DE" w:rsidRDefault="005B0C21" w:rsidP="00FD732D">
            <w:pPr>
              <w:widowControl w:val="0"/>
              <w:rPr>
                <w:b/>
                <w:i/>
              </w:rPr>
            </w:pPr>
            <w:r w:rsidRPr="001017DE">
              <w:rPr>
                <w:b/>
              </w:rPr>
              <w:t>Tema.</w:t>
            </w:r>
            <w:r w:rsidRPr="001017DE">
              <w:t xml:space="preserve"> </w:t>
            </w:r>
            <w:r w:rsidRPr="001017DE">
              <w:rPr>
                <w:b/>
                <w:i/>
              </w:rPr>
              <w:t xml:space="preserve">Srauto atitrūkimo nuo kompresoriaus mentelių ir </w:t>
            </w:r>
            <w:proofErr w:type="spellStart"/>
            <w:r w:rsidRPr="001017DE">
              <w:rPr>
                <w:b/>
                <w:i/>
              </w:rPr>
              <w:t>pompažo</w:t>
            </w:r>
            <w:proofErr w:type="spellEnd"/>
            <w:r w:rsidRPr="001017DE">
              <w:rPr>
                <w:b/>
                <w:i/>
              </w:rPr>
              <w:t xml:space="preserve"> priežastys ir poveikis</w:t>
            </w:r>
          </w:p>
          <w:p w:rsidR="005B0C21" w:rsidRPr="001017DE" w:rsidRDefault="005B0C21" w:rsidP="00FD732D">
            <w:pPr>
              <w:widowControl w:val="0"/>
              <w:rPr>
                <w:b/>
                <w:i/>
              </w:rPr>
            </w:pPr>
            <w:r w:rsidRPr="001017DE">
              <w:rPr>
                <w:b/>
              </w:rPr>
              <w:t>Tema.</w:t>
            </w:r>
            <w:r w:rsidRPr="001017DE">
              <w:t xml:space="preserve"> </w:t>
            </w:r>
            <w:r w:rsidRPr="001017DE">
              <w:rPr>
                <w:b/>
                <w:i/>
              </w:rPr>
              <w:t>Oro srauto reguliavimo būdai: išleidimo vožtuvai, reguliuojamos įsiurbimo difuzoriaus mentelės, reguliuojamos statoriaus mentelės, besisukančio statoriaus mentelės</w:t>
            </w:r>
          </w:p>
          <w:p w:rsidR="005B0C21" w:rsidRPr="001017DE" w:rsidRDefault="005B0C21" w:rsidP="00FD732D">
            <w:pPr>
              <w:widowControl w:val="0"/>
              <w:rPr>
                <w:b/>
                <w:i/>
              </w:rPr>
            </w:pPr>
            <w:r w:rsidRPr="001017DE">
              <w:rPr>
                <w:b/>
              </w:rPr>
              <w:t>Tema.</w:t>
            </w:r>
            <w:r w:rsidRPr="001017DE">
              <w:t xml:space="preserve"> </w:t>
            </w:r>
            <w:r w:rsidRPr="001017DE">
              <w:rPr>
                <w:b/>
                <w:i/>
              </w:rPr>
              <w:t>Kompresoriaus slėgimo laipsnis</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4. Apibūdinti degimo kamerą.</w:t>
            </w:r>
          </w:p>
        </w:tc>
        <w:tc>
          <w:tcPr>
            <w:tcW w:w="1219" w:type="pct"/>
          </w:tcPr>
          <w:p w:rsidR="00E96162" w:rsidRPr="001017DE" w:rsidRDefault="00E96162" w:rsidP="00FD732D">
            <w:pPr>
              <w:widowControl w:val="0"/>
            </w:pPr>
            <w:r w:rsidRPr="001017DE">
              <w:t>4.1. Įvardyti konstrukcijos ypatumus ir veikimo principą.</w:t>
            </w:r>
          </w:p>
        </w:tc>
        <w:tc>
          <w:tcPr>
            <w:tcW w:w="2834" w:type="pct"/>
          </w:tcPr>
          <w:p w:rsidR="00E96162" w:rsidRPr="001017DE" w:rsidRDefault="00E96162" w:rsidP="00FD732D">
            <w:pPr>
              <w:pStyle w:val="NoSpacing"/>
              <w:widowControl w:val="0"/>
              <w:rPr>
                <w:b/>
              </w:rPr>
            </w:pPr>
            <w:r w:rsidRPr="001017DE">
              <w:rPr>
                <w:b/>
              </w:rPr>
              <w:t xml:space="preserve">Tema. </w:t>
            </w:r>
            <w:r w:rsidRPr="001017DE">
              <w:rPr>
                <w:b/>
                <w:i/>
              </w:rPr>
              <w:t>Konstrukcijos ypatumai ir veikimo principas</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5. Prižiūrėti turbiną.</w:t>
            </w:r>
          </w:p>
        </w:tc>
        <w:tc>
          <w:tcPr>
            <w:tcW w:w="1219" w:type="pct"/>
          </w:tcPr>
          <w:p w:rsidR="00E96162" w:rsidRPr="001017DE" w:rsidRDefault="00E96162" w:rsidP="00FD732D">
            <w:pPr>
              <w:pStyle w:val="NoSpacing"/>
              <w:widowControl w:val="0"/>
            </w:pPr>
            <w:r w:rsidRPr="001017DE">
              <w:t xml:space="preserve">5.1. Išmanyti </w:t>
            </w:r>
            <w:proofErr w:type="spellStart"/>
            <w:r w:rsidRPr="001017DE">
              <w:t>turbninos</w:t>
            </w:r>
            <w:proofErr w:type="spellEnd"/>
            <w:r w:rsidRPr="001017DE">
              <w:t xml:space="preserve"> priežiūros procedūras.</w:t>
            </w:r>
          </w:p>
        </w:tc>
        <w:tc>
          <w:tcPr>
            <w:tcW w:w="2834" w:type="pct"/>
          </w:tcPr>
          <w:p w:rsidR="00E96162" w:rsidRPr="001017DE" w:rsidRDefault="00E96162" w:rsidP="00FD732D">
            <w:pPr>
              <w:widowControl w:val="0"/>
              <w:rPr>
                <w:b/>
                <w:i/>
              </w:rPr>
            </w:pPr>
            <w:r w:rsidRPr="001017DE">
              <w:rPr>
                <w:b/>
              </w:rPr>
              <w:t xml:space="preserve">Tema. </w:t>
            </w:r>
            <w:r w:rsidRPr="001017DE">
              <w:rPr>
                <w:b/>
                <w:i/>
              </w:rPr>
              <w:t>Skirtingų tipų turbinų mentelių veikimo principas ir charakteristikos</w:t>
            </w:r>
          </w:p>
          <w:p w:rsidR="00E96162" w:rsidRPr="001017DE" w:rsidRDefault="00E96162" w:rsidP="00FD732D">
            <w:pPr>
              <w:widowControl w:val="0"/>
              <w:rPr>
                <w:b/>
                <w:i/>
              </w:rPr>
            </w:pPr>
            <w:r w:rsidRPr="001017DE">
              <w:rPr>
                <w:b/>
              </w:rPr>
              <w:t xml:space="preserve">Tema. </w:t>
            </w:r>
            <w:r w:rsidRPr="001017DE">
              <w:rPr>
                <w:b/>
                <w:i/>
              </w:rPr>
              <w:t>Mentelių tvirtinimas prie rotoriaus</w:t>
            </w:r>
          </w:p>
          <w:p w:rsidR="00E96162" w:rsidRPr="001017DE" w:rsidRDefault="00E96162" w:rsidP="00FD732D">
            <w:pPr>
              <w:widowControl w:val="0"/>
              <w:rPr>
                <w:b/>
                <w:i/>
              </w:rPr>
            </w:pPr>
            <w:r w:rsidRPr="001017DE">
              <w:rPr>
                <w:b/>
              </w:rPr>
              <w:t xml:space="preserve">Tema. </w:t>
            </w:r>
            <w:r w:rsidRPr="001017DE">
              <w:rPr>
                <w:b/>
                <w:i/>
              </w:rPr>
              <w:t>Turbinos nukreipiamosios mentelės</w:t>
            </w:r>
          </w:p>
          <w:p w:rsidR="00E96162" w:rsidRPr="001017DE" w:rsidRDefault="00E96162" w:rsidP="00FD732D">
            <w:pPr>
              <w:widowControl w:val="0"/>
              <w:rPr>
                <w:b/>
                <w:i/>
              </w:rPr>
            </w:pPr>
            <w:r w:rsidRPr="001017DE">
              <w:rPr>
                <w:b/>
              </w:rPr>
              <w:t xml:space="preserve">Tema. </w:t>
            </w:r>
            <w:r w:rsidRPr="001017DE">
              <w:rPr>
                <w:b/>
                <w:i/>
              </w:rPr>
              <w:t xml:space="preserve">Turbinos mentelių įtempių ir </w:t>
            </w:r>
            <w:proofErr w:type="spellStart"/>
            <w:r w:rsidRPr="001017DE">
              <w:rPr>
                <w:b/>
                <w:i/>
              </w:rPr>
              <w:t>valkšnumo</w:t>
            </w:r>
            <w:proofErr w:type="spellEnd"/>
            <w:r w:rsidRPr="001017DE">
              <w:rPr>
                <w:b/>
                <w:i/>
              </w:rPr>
              <w:t xml:space="preserve"> priežastys ir poveikis</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lastRenderedPageBreak/>
              <w:t>6. Apibūdinti išmetimo tūtą.</w:t>
            </w:r>
          </w:p>
        </w:tc>
        <w:tc>
          <w:tcPr>
            <w:tcW w:w="1219" w:type="pct"/>
          </w:tcPr>
          <w:p w:rsidR="00E96162" w:rsidRPr="001017DE" w:rsidRDefault="00E96162" w:rsidP="00FD732D">
            <w:pPr>
              <w:pStyle w:val="NoSpacing"/>
              <w:widowControl w:val="0"/>
            </w:pPr>
            <w:r w:rsidRPr="001017DE">
              <w:t xml:space="preserve">6.1. Įvardyti išmetimo </w:t>
            </w:r>
            <w:proofErr w:type="spellStart"/>
            <w:r w:rsidRPr="001017DE">
              <w:t>tūrtos</w:t>
            </w:r>
            <w:proofErr w:type="spellEnd"/>
            <w:r w:rsidRPr="001017DE">
              <w:t xml:space="preserve"> konstrukciją.</w:t>
            </w:r>
          </w:p>
        </w:tc>
        <w:tc>
          <w:tcPr>
            <w:tcW w:w="2834" w:type="pct"/>
          </w:tcPr>
          <w:p w:rsidR="00E96162" w:rsidRPr="001017DE" w:rsidRDefault="00E96162" w:rsidP="00FD732D">
            <w:pPr>
              <w:widowControl w:val="0"/>
              <w:rPr>
                <w:b/>
                <w:i/>
              </w:rPr>
            </w:pPr>
            <w:r w:rsidRPr="001017DE">
              <w:rPr>
                <w:b/>
              </w:rPr>
              <w:t xml:space="preserve">Tema. </w:t>
            </w:r>
            <w:r w:rsidRPr="001017DE">
              <w:rPr>
                <w:b/>
                <w:i/>
              </w:rPr>
              <w:t>Konstrukcijos ypatumai ir veikimo principas</w:t>
            </w:r>
          </w:p>
          <w:p w:rsidR="00E96162" w:rsidRPr="001017DE" w:rsidRDefault="00E96162" w:rsidP="00FD732D">
            <w:pPr>
              <w:widowControl w:val="0"/>
              <w:rPr>
                <w:b/>
                <w:i/>
              </w:rPr>
            </w:pPr>
            <w:r w:rsidRPr="001017DE">
              <w:rPr>
                <w:b/>
              </w:rPr>
              <w:t xml:space="preserve">Tema. </w:t>
            </w:r>
            <w:r w:rsidRPr="001017DE">
              <w:rPr>
                <w:b/>
                <w:i/>
              </w:rPr>
              <w:t>Siaurėjanti, platėjanti ir kintamo skerspjūvio tūtos</w:t>
            </w:r>
          </w:p>
          <w:p w:rsidR="00E96162" w:rsidRPr="001017DE" w:rsidRDefault="00E96162" w:rsidP="00FD732D">
            <w:pPr>
              <w:widowControl w:val="0"/>
              <w:rPr>
                <w:b/>
                <w:i/>
              </w:rPr>
            </w:pPr>
            <w:r w:rsidRPr="001017DE">
              <w:rPr>
                <w:b/>
              </w:rPr>
              <w:t xml:space="preserve">Tema. </w:t>
            </w:r>
            <w:r w:rsidRPr="001017DE">
              <w:rPr>
                <w:b/>
                <w:i/>
              </w:rPr>
              <w:t>Variklio triukšmo slopinimas</w:t>
            </w:r>
          </w:p>
          <w:p w:rsidR="00E96162" w:rsidRPr="001017DE" w:rsidRDefault="00E96162" w:rsidP="00FD732D">
            <w:pPr>
              <w:widowControl w:val="0"/>
              <w:rPr>
                <w:b/>
                <w:i/>
              </w:rPr>
            </w:pPr>
            <w:r w:rsidRPr="001017DE">
              <w:rPr>
                <w:b/>
              </w:rPr>
              <w:t xml:space="preserve">Tema. </w:t>
            </w:r>
            <w:r w:rsidRPr="001017DE">
              <w:rPr>
                <w:b/>
                <w:i/>
              </w:rPr>
              <w:t>Traukos reverso įrenginiai</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7. Apibūdinti tepalus ir degalus.</w:t>
            </w:r>
          </w:p>
        </w:tc>
        <w:tc>
          <w:tcPr>
            <w:tcW w:w="1219" w:type="pct"/>
          </w:tcPr>
          <w:p w:rsidR="00E96162" w:rsidRPr="001017DE" w:rsidRDefault="00E96162" w:rsidP="00FD732D">
            <w:pPr>
              <w:pStyle w:val="NoSpacing"/>
              <w:widowControl w:val="0"/>
            </w:pPr>
            <w:r w:rsidRPr="001017DE">
              <w:t>7.1. Įvardyti tepalų ir degalų savybes.</w:t>
            </w:r>
          </w:p>
        </w:tc>
        <w:tc>
          <w:tcPr>
            <w:tcW w:w="2834" w:type="pct"/>
          </w:tcPr>
          <w:p w:rsidR="00E96162" w:rsidRPr="001017DE" w:rsidRDefault="00E96162" w:rsidP="00FD732D">
            <w:pPr>
              <w:widowControl w:val="0"/>
              <w:rPr>
                <w:b/>
                <w:i/>
              </w:rPr>
            </w:pPr>
            <w:r w:rsidRPr="001017DE">
              <w:rPr>
                <w:b/>
              </w:rPr>
              <w:t xml:space="preserve">Tema. </w:t>
            </w:r>
            <w:r w:rsidRPr="001017DE">
              <w:rPr>
                <w:b/>
                <w:i/>
              </w:rPr>
              <w:t>Savybės ir specifikacija</w:t>
            </w:r>
          </w:p>
          <w:p w:rsidR="00E96162" w:rsidRPr="001017DE" w:rsidRDefault="00E96162" w:rsidP="00FD732D">
            <w:pPr>
              <w:widowControl w:val="0"/>
              <w:rPr>
                <w:b/>
                <w:i/>
              </w:rPr>
            </w:pPr>
            <w:r w:rsidRPr="001017DE">
              <w:rPr>
                <w:b/>
              </w:rPr>
              <w:t xml:space="preserve">Tema. </w:t>
            </w:r>
            <w:r w:rsidRPr="001017DE">
              <w:rPr>
                <w:b/>
                <w:i/>
              </w:rPr>
              <w:t>Degalų priedai</w:t>
            </w:r>
          </w:p>
          <w:p w:rsidR="00E96162" w:rsidRPr="001017DE" w:rsidRDefault="00E96162" w:rsidP="00FD732D">
            <w:pPr>
              <w:widowControl w:val="0"/>
              <w:rPr>
                <w:b/>
                <w:i/>
              </w:rPr>
            </w:pPr>
            <w:r w:rsidRPr="001017DE">
              <w:rPr>
                <w:b/>
              </w:rPr>
              <w:t xml:space="preserve">Tema. </w:t>
            </w:r>
            <w:r w:rsidRPr="001017DE">
              <w:rPr>
                <w:b/>
                <w:i/>
              </w:rPr>
              <w:t>Saugos priemonės</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8. Apibūdinti tepimo sistemą.</w:t>
            </w:r>
          </w:p>
        </w:tc>
        <w:tc>
          <w:tcPr>
            <w:tcW w:w="1219" w:type="pct"/>
          </w:tcPr>
          <w:p w:rsidR="00E96162" w:rsidRPr="001017DE" w:rsidRDefault="00E96162" w:rsidP="00FD732D">
            <w:pPr>
              <w:pStyle w:val="NoSpacing"/>
              <w:widowControl w:val="0"/>
            </w:pPr>
            <w:r w:rsidRPr="001017DE">
              <w:t>8.1. Apibrėžti tepimo sistemos veikimą ir sudedamąsias dalis.</w:t>
            </w:r>
          </w:p>
        </w:tc>
        <w:tc>
          <w:tcPr>
            <w:tcW w:w="2834" w:type="pct"/>
          </w:tcPr>
          <w:p w:rsidR="00E96162" w:rsidRPr="001017DE" w:rsidRDefault="00E96162" w:rsidP="00FD732D">
            <w:pPr>
              <w:widowControl w:val="0"/>
              <w:rPr>
                <w:b/>
                <w:i/>
              </w:rPr>
            </w:pPr>
            <w:r w:rsidRPr="001017DE">
              <w:rPr>
                <w:b/>
              </w:rPr>
              <w:t xml:space="preserve">Tema. </w:t>
            </w:r>
            <w:r w:rsidRPr="001017DE">
              <w:rPr>
                <w:b/>
                <w:i/>
              </w:rPr>
              <w:t>Sistemos veikimas, išdėstymas ir sudedamosios dalys.</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9. Apibūdinti degalų sistemas.</w:t>
            </w:r>
          </w:p>
        </w:tc>
        <w:tc>
          <w:tcPr>
            <w:tcW w:w="1219" w:type="pct"/>
          </w:tcPr>
          <w:p w:rsidR="00E96162" w:rsidRPr="001017DE" w:rsidRDefault="00E96162" w:rsidP="00FD732D">
            <w:pPr>
              <w:pStyle w:val="NoSpacing"/>
              <w:widowControl w:val="0"/>
            </w:pPr>
            <w:r w:rsidRPr="001017DE">
              <w:t>9.1. Apibrėžti degalų sistemos veikimą.</w:t>
            </w:r>
          </w:p>
        </w:tc>
        <w:tc>
          <w:tcPr>
            <w:tcW w:w="2834" w:type="pct"/>
          </w:tcPr>
          <w:p w:rsidR="00E96162" w:rsidRPr="001017DE" w:rsidRDefault="00E96162" w:rsidP="00FD732D">
            <w:pPr>
              <w:widowControl w:val="0"/>
              <w:rPr>
                <w:b/>
                <w:i/>
              </w:rPr>
            </w:pPr>
            <w:r w:rsidRPr="001017DE">
              <w:rPr>
                <w:b/>
              </w:rPr>
              <w:t xml:space="preserve">Tema. </w:t>
            </w:r>
            <w:r w:rsidRPr="001017DE">
              <w:rPr>
                <w:b/>
                <w:i/>
              </w:rPr>
              <w:t>Variklio valdymo ir degalų dozavimo sistemų, įskaitant elektroninę variklio valdymo sistemą (FADEC), veikimas</w:t>
            </w:r>
          </w:p>
          <w:p w:rsidR="00E96162" w:rsidRPr="001017DE" w:rsidRDefault="00E96162" w:rsidP="00FD732D">
            <w:pPr>
              <w:widowControl w:val="0"/>
              <w:rPr>
                <w:b/>
                <w:i/>
              </w:rPr>
            </w:pPr>
            <w:r w:rsidRPr="001017DE">
              <w:rPr>
                <w:b/>
              </w:rPr>
              <w:t xml:space="preserve">Tema. </w:t>
            </w:r>
            <w:r w:rsidRPr="001017DE">
              <w:rPr>
                <w:b/>
                <w:i/>
              </w:rPr>
              <w:t>Sistemų išdėstymas ir sudedamosios dalys.</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10. Apibūdinti oro sistemas.</w:t>
            </w:r>
          </w:p>
        </w:tc>
        <w:tc>
          <w:tcPr>
            <w:tcW w:w="1219" w:type="pct"/>
          </w:tcPr>
          <w:p w:rsidR="00E96162" w:rsidRPr="001017DE" w:rsidRDefault="00E96162" w:rsidP="00FD732D">
            <w:pPr>
              <w:pStyle w:val="NoSpacing"/>
              <w:widowControl w:val="0"/>
            </w:pPr>
            <w:r w:rsidRPr="001017DE">
              <w:t>10.1. Apibrėžti oro sistemų veikimą.</w:t>
            </w:r>
          </w:p>
        </w:tc>
        <w:tc>
          <w:tcPr>
            <w:tcW w:w="2834" w:type="pct"/>
          </w:tcPr>
          <w:p w:rsidR="00E96162" w:rsidRPr="001017DE" w:rsidRDefault="00D0725B" w:rsidP="00FD732D">
            <w:pPr>
              <w:widowControl w:val="0"/>
              <w:rPr>
                <w:b/>
                <w:i/>
              </w:rPr>
            </w:pPr>
            <w:r w:rsidRPr="001017DE">
              <w:rPr>
                <w:b/>
              </w:rPr>
              <w:t xml:space="preserve">Tema. </w:t>
            </w:r>
            <w:r w:rsidR="00E96162" w:rsidRPr="001017DE">
              <w:rPr>
                <w:b/>
                <w:i/>
              </w:rPr>
              <w:t>Variklio oro paskirstymo ir apsaugos nuo apledėjimo sistemų, įskaitant vidaus vėdinimą, sandarinimą ir išorinį oro tiekimą, veikim</w:t>
            </w:r>
            <w:r w:rsidRPr="001017DE">
              <w:rPr>
                <w:b/>
                <w:i/>
              </w:rPr>
              <w:t>as</w:t>
            </w:r>
          </w:p>
        </w:tc>
      </w:tr>
      <w:tr w:rsidR="001017DE" w:rsidRPr="001017DE" w:rsidTr="00FD732D">
        <w:trPr>
          <w:trHeight w:val="57"/>
          <w:jc w:val="center"/>
        </w:trPr>
        <w:tc>
          <w:tcPr>
            <w:tcW w:w="947" w:type="pct"/>
          </w:tcPr>
          <w:p w:rsidR="00E96162" w:rsidRPr="001017DE" w:rsidRDefault="00E96162" w:rsidP="00FD732D">
            <w:pPr>
              <w:widowControl w:val="0"/>
            </w:pPr>
            <w:r w:rsidRPr="001017DE">
              <w:t xml:space="preserve">11. Apibūdinti </w:t>
            </w:r>
            <w:r w:rsidR="00FD732D">
              <w:t>paleidimo ir uždegimo sistemas.</w:t>
            </w:r>
          </w:p>
        </w:tc>
        <w:tc>
          <w:tcPr>
            <w:tcW w:w="1219" w:type="pct"/>
          </w:tcPr>
          <w:p w:rsidR="00E96162" w:rsidRPr="001017DE" w:rsidRDefault="00D0725B" w:rsidP="00FD732D">
            <w:pPr>
              <w:pStyle w:val="NoSpacing"/>
              <w:widowControl w:val="0"/>
            </w:pPr>
            <w:r w:rsidRPr="001017DE">
              <w:t>11.1. Įvardyti paleidimo ir uždegimo sistemas ir jų sudedamąsias dalis.</w:t>
            </w:r>
          </w:p>
        </w:tc>
        <w:tc>
          <w:tcPr>
            <w:tcW w:w="2834" w:type="pct"/>
          </w:tcPr>
          <w:p w:rsidR="00D0725B" w:rsidRPr="001017DE" w:rsidRDefault="00D0725B" w:rsidP="00FD732D">
            <w:pPr>
              <w:widowControl w:val="0"/>
              <w:rPr>
                <w:b/>
                <w:i/>
              </w:rPr>
            </w:pPr>
            <w:r w:rsidRPr="001017DE">
              <w:rPr>
                <w:b/>
              </w:rPr>
              <w:t xml:space="preserve">Tema. </w:t>
            </w:r>
            <w:r w:rsidRPr="001017DE">
              <w:rPr>
                <w:b/>
                <w:i/>
              </w:rPr>
              <w:t>V</w:t>
            </w:r>
            <w:r w:rsidR="00E96162" w:rsidRPr="001017DE">
              <w:rPr>
                <w:b/>
                <w:i/>
              </w:rPr>
              <w:t>ariklio paleidimo sistemos ir jos sudedamųjų dalių veikim</w:t>
            </w:r>
            <w:r w:rsidRPr="001017DE">
              <w:rPr>
                <w:b/>
                <w:i/>
              </w:rPr>
              <w:t>as</w:t>
            </w:r>
          </w:p>
          <w:p w:rsidR="00D0725B" w:rsidRPr="001017DE" w:rsidRDefault="00D0725B" w:rsidP="00FD732D">
            <w:pPr>
              <w:widowControl w:val="0"/>
              <w:rPr>
                <w:b/>
                <w:i/>
              </w:rPr>
            </w:pPr>
            <w:r w:rsidRPr="001017DE">
              <w:rPr>
                <w:b/>
              </w:rPr>
              <w:t xml:space="preserve">Tema. </w:t>
            </w:r>
            <w:r w:rsidR="00E96162" w:rsidRPr="001017DE">
              <w:rPr>
                <w:b/>
                <w:i/>
              </w:rPr>
              <w:t>Uždegimo sistem</w:t>
            </w:r>
            <w:r w:rsidRPr="001017DE">
              <w:rPr>
                <w:b/>
                <w:i/>
              </w:rPr>
              <w:t>a</w:t>
            </w:r>
            <w:r w:rsidR="00E96162" w:rsidRPr="001017DE">
              <w:rPr>
                <w:b/>
                <w:i/>
              </w:rPr>
              <w:t xml:space="preserve"> ir jos sudedamosi</w:t>
            </w:r>
            <w:r w:rsidRPr="001017DE">
              <w:rPr>
                <w:b/>
                <w:i/>
              </w:rPr>
              <w:t>o</w:t>
            </w:r>
            <w:r w:rsidR="00E96162" w:rsidRPr="001017DE">
              <w:rPr>
                <w:b/>
                <w:i/>
              </w:rPr>
              <w:t>s dal</w:t>
            </w:r>
            <w:r w:rsidRPr="001017DE">
              <w:rPr>
                <w:b/>
                <w:i/>
              </w:rPr>
              <w:t>y</w:t>
            </w:r>
            <w:r w:rsidR="00E96162" w:rsidRPr="001017DE">
              <w:rPr>
                <w:b/>
                <w:i/>
              </w:rPr>
              <w:t>s</w:t>
            </w:r>
          </w:p>
          <w:p w:rsidR="00E96162" w:rsidRPr="001017DE" w:rsidRDefault="00D0725B" w:rsidP="00FD732D">
            <w:pPr>
              <w:widowControl w:val="0"/>
              <w:rPr>
                <w:b/>
                <w:i/>
              </w:rPr>
            </w:pPr>
            <w:r w:rsidRPr="001017DE">
              <w:rPr>
                <w:b/>
              </w:rPr>
              <w:t xml:space="preserve">Tema. </w:t>
            </w:r>
            <w:r w:rsidR="00E96162" w:rsidRPr="001017DE">
              <w:rPr>
                <w:b/>
                <w:i/>
              </w:rPr>
              <w:t>Techninės priežiūros saugos reikalavim</w:t>
            </w:r>
            <w:r w:rsidRPr="001017DE">
              <w:rPr>
                <w:b/>
                <w:i/>
              </w:rPr>
              <w:t>ai</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12. Apibūdinti variklio rodmenų sistemas.</w:t>
            </w:r>
          </w:p>
        </w:tc>
        <w:tc>
          <w:tcPr>
            <w:tcW w:w="1219" w:type="pct"/>
          </w:tcPr>
          <w:p w:rsidR="00E96162" w:rsidRPr="001017DE" w:rsidRDefault="00D0725B" w:rsidP="00FD732D">
            <w:pPr>
              <w:pStyle w:val="NoSpacing"/>
              <w:widowControl w:val="0"/>
            </w:pPr>
            <w:r w:rsidRPr="001017DE">
              <w:t>12.1. Įvardyti variklio rodmenų sistemas.</w:t>
            </w:r>
          </w:p>
        </w:tc>
        <w:tc>
          <w:tcPr>
            <w:tcW w:w="2834" w:type="pct"/>
          </w:tcPr>
          <w:p w:rsidR="00D0725B" w:rsidRPr="001017DE" w:rsidRDefault="00D0725B" w:rsidP="00FD732D">
            <w:pPr>
              <w:widowControl w:val="0"/>
              <w:rPr>
                <w:b/>
                <w:i/>
              </w:rPr>
            </w:pPr>
            <w:r w:rsidRPr="001017DE">
              <w:rPr>
                <w:b/>
              </w:rPr>
              <w:t xml:space="preserve">Tema. </w:t>
            </w:r>
            <w:r w:rsidRPr="001017DE">
              <w:rPr>
                <w:b/>
                <w:i/>
              </w:rPr>
              <w:t>D</w:t>
            </w:r>
            <w:r w:rsidR="00E96162" w:rsidRPr="001017DE">
              <w:rPr>
                <w:b/>
                <w:i/>
              </w:rPr>
              <w:t xml:space="preserve">ujų temperatūra už turbinos / turbinos dujų </w:t>
            </w:r>
            <w:proofErr w:type="spellStart"/>
            <w:r w:rsidR="00E96162" w:rsidRPr="001017DE">
              <w:rPr>
                <w:b/>
                <w:i/>
              </w:rPr>
              <w:t>tarppakopinė</w:t>
            </w:r>
            <w:proofErr w:type="spellEnd"/>
            <w:r w:rsidR="00E96162" w:rsidRPr="001017DE">
              <w:rPr>
                <w:b/>
                <w:i/>
              </w:rPr>
              <w:t xml:space="preserve"> temperatūr</w:t>
            </w:r>
            <w:r w:rsidRPr="001017DE">
              <w:rPr>
                <w:b/>
                <w:i/>
              </w:rPr>
              <w:t>a</w:t>
            </w:r>
          </w:p>
          <w:p w:rsidR="00D0725B" w:rsidRPr="001017DE" w:rsidRDefault="00D0725B" w:rsidP="00FD732D">
            <w:pPr>
              <w:widowControl w:val="0"/>
              <w:rPr>
                <w:b/>
                <w:i/>
              </w:rPr>
            </w:pPr>
            <w:r w:rsidRPr="001017DE">
              <w:rPr>
                <w:b/>
              </w:rPr>
              <w:t xml:space="preserve">Tema. </w:t>
            </w:r>
            <w:r w:rsidRPr="001017DE">
              <w:rPr>
                <w:b/>
                <w:i/>
              </w:rPr>
              <w:t>V</w:t>
            </w:r>
            <w:r w:rsidR="00E96162" w:rsidRPr="001017DE">
              <w:rPr>
                <w:b/>
                <w:i/>
              </w:rPr>
              <w:t>ariklio traukos rodmen</w:t>
            </w:r>
            <w:r w:rsidRPr="001017DE">
              <w:rPr>
                <w:b/>
                <w:i/>
              </w:rPr>
              <w:t>ys</w:t>
            </w:r>
            <w:r w:rsidR="00E96162" w:rsidRPr="001017DE">
              <w:rPr>
                <w:b/>
                <w:i/>
              </w:rPr>
              <w:t>: variklio slėgimo laipsni</w:t>
            </w:r>
            <w:r w:rsidRPr="001017DE">
              <w:rPr>
                <w:b/>
                <w:i/>
              </w:rPr>
              <w:t>s</w:t>
            </w:r>
            <w:r w:rsidR="00E96162" w:rsidRPr="001017DE">
              <w:rPr>
                <w:b/>
                <w:i/>
              </w:rPr>
              <w:t>, dujų slėgio už turbinos ar dujų slėgio reaktyvinėje tūtoje sistem</w:t>
            </w:r>
            <w:r w:rsidRPr="001017DE">
              <w:rPr>
                <w:b/>
                <w:i/>
              </w:rPr>
              <w:t>os</w:t>
            </w:r>
          </w:p>
          <w:p w:rsidR="00D0725B" w:rsidRPr="001017DE" w:rsidRDefault="00D0725B" w:rsidP="00FD732D">
            <w:pPr>
              <w:widowControl w:val="0"/>
              <w:rPr>
                <w:b/>
                <w:i/>
              </w:rPr>
            </w:pPr>
            <w:r w:rsidRPr="001017DE">
              <w:rPr>
                <w:b/>
              </w:rPr>
              <w:t xml:space="preserve">Tema. </w:t>
            </w:r>
            <w:r w:rsidRPr="001017DE">
              <w:rPr>
                <w:b/>
                <w:i/>
              </w:rPr>
              <w:t>A</w:t>
            </w:r>
            <w:r w:rsidR="00E96162" w:rsidRPr="001017DE">
              <w:rPr>
                <w:b/>
                <w:i/>
              </w:rPr>
              <w:t>lyvos slėg</w:t>
            </w:r>
            <w:r w:rsidRPr="001017DE">
              <w:rPr>
                <w:b/>
                <w:i/>
              </w:rPr>
              <w:t>is</w:t>
            </w:r>
            <w:r w:rsidR="00E96162" w:rsidRPr="001017DE">
              <w:rPr>
                <w:b/>
                <w:i/>
              </w:rPr>
              <w:t xml:space="preserve"> ir temperatūra</w:t>
            </w:r>
          </w:p>
          <w:p w:rsidR="00D0725B" w:rsidRPr="001017DE" w:rsidRDefault="00D0725B" w:rsidP="00FD732D">
            <w:pPr>
              <w:widowControl w:val="0"/>
              <w:rPr>
                <w:b/>
                <w:i/>
              </w:rPr>
            </w:pPr>
            <w:r w:rsidRPr="001017DE">
              <w:rPr>
                <w:b/>
              </w:rPr>
              <w:t xml:space="preserve">Tema. </w:t>
            </w:r>
            <w:r w:rsidR="00E96162" w:rsidRPr="001017DE">
              <w:rPr>
                <w:b/>
                <w:i/>
              </w:rPr>
              <w:t>Degalų slėg</w:t>
            </w:r>
            <w:r w:rsidRPr="001017DE">
              <w:rPr>
                <w:b/>
                <w:i/>
              </w:rPr>
              <w:t>is</w:t>
            </w:r>
            <w:r w:rsidR="00E96162" w:rsidRPr="001017DE">
              <w:rPr>
                <w:b/>
                <w:i/>
              </w:rPr>
              <w:t xml:space="preserve"> ir sraut</w:t>
            </w:r>
            <w:r w:rsidRPr="001017DE">
              <w:rPr>
                <w:b/>
                <w:i/>
              </w:rPr>
              <w:t>as</w:t>
            </w:r>
          </w:p>
          <w:p w:rsidR="00D0725B" w:rsidRPr="001017DE" w:rsidRDefault="00D0725B" w:rsidP="00FD732D">
            <w:pPr>
              <w:widowControl w:val="0"/>
              <w:rPr>
                <w:b/>
                <w:i/>
              </w:rPr>
            </w:pPr>
            <w:r w:rsidRPr="001017DE">
              <w:rPr>
                <w:b/>
              </w:rPr>
              <w:t xml:space="preserve">Tema. </w:t>
            </w:r>
            <w:r w:rsidR="00E96162" w:rsidRPr="001017DE">
              <w:rPr>
                <w:b/>
                <w:i/>
              </w:rPr>
              <w:t>Variklio sukimosi dažn</w:t>
            </w:r>
            <w:r w:rsidRPr="001017DE">
              <w:rPr>
                <w:b/>
                <w:i/>
              </w:rPr>
              <w:t>is</w:t>
            </w:r>
          </w:p>
          <w:p w:rsidR="00D0725B" w:rsidRPr="001017DE" w:rsidRDefault="00D0725B" w:rsidP="00FD732D">
            <w:pPr>
              <w:widowControl w:val="0"/>
              <w:rPr>
                <w:b/>
                <w:i/>
              </w:rPr>
            </w:pPr>
            <w:r w:rsidRPr="001017DE">
              <w:rPr>
                <w:b/>
              </w:rPr>
              <w:t xml:space="preserve">Tema. </w:t>
            </w:r>
            <w:r w:rsidR="00E96162" w:rsidRPr="001017DE">
              <w:rPr>
                <w:b/>
                <w:i/>
              </w:rPr>
              <w:t>Virpesių matavim</w:t>
            </w:r>
            <w:r w:rsidRPr="001017DE">
              <w:rPr>
                <w:b/>
                <w:i/>
              </w:rPr>
              <w:t>as</w:t>
            </w:r>
            <w:r w:rsidR="00E96162" w:rsidRPr="001017DE">
              <w:rPr>
                <w:b/>
                <w:i/>
              </w:rPr>
              <w:t xml:space="preserve"> ir rodym</w:t>
            </w:r>
            <w:r w:rsidRPr="001017DE">
              <w:rPr>
                <w:b/>
                <w:i/>
              </w:rPr>
              <w:t>as</w:t>
            </w:r>
          </w:p>
          <w:p w:rsidR="00D0725B" w:rsidRPr="001017DE" w:rsidRDefault="00D0725B" w:rsidP="00FD732D">
            <w:pPr>
              <w:widowControl w:val="0"/>
              <w:rPr>
                <w:b/>
                <w:i/>
              </w:rPr>
            </w:pPr>
            <w:r w:rsidRPr="001017DE">
              <w:rPr>
                <w:b/>
              </w:rPr>
              <w:t xml:space="preserve">Tema. </w:t>
            </w:r>
            <w:r w:rsidR="00E96162" w:rsidRPr="001017DE">
              <w:rPr>
                <w:b/>
                <w:i/>
              </w:rPr>
              <w:t>Sukimo moment</w:t>
            </w:r>
            <w:r w:rsidRPr="001017DE">
              <w:rPr>
                <w:b/>
                <w:i/>
              </w:rPr>
              <w:t>as</w:t>
            </w:r>
          </w:p>
          <w:p w:rsidR="00E96162" w:rsidRPr="001017DE" w:rsidRDefault="00D0725B" w:rsidP="00FD732D">
            <w:pPr>
              <w:widowControl w:val="0"/>
              <w:rPr>
                <w:b/>
                <w:i/>
              </w:rPr>
            </w:pPr>
            <w:r w:rsidRPr="001017DE">
              <w:rPr>
                <w:b/>
              </w:rPr>
              <w:t xml:space="preserve">Tema. </w:t>
            </w:r>
            <w:r w:rsidR="00E96162" w:rsidRPr="001017DE">
              <w:rPr>
                <w:b/>
                <w:i/>
              </w:rPr>
              <w:t>Gali</w:t>
            </w:r>
            <w:r w:rsidRPr="001017DE">
              <w:rPr>
                <w:b/>
                <w:i/>
              </w:rPr>
              <w:t>a</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 xml:space="preserve">13. Apibūdinti </w:t>
            </w:r>
            <w:proofErr w:type="spellStart"/>
            <w:r w:rsidRPr="001017DE">
              <w:t>turbosraigtinius</w:t>
            </w:r>
            <w:proofErr w:type="spellEnd"/>
            <w:r w:rsidRPr="001017DE">
              <w:t xml:space="preserve"> variklius.</w:t>
            </w:r>
          </w:p>
        </w:tc>
        <w:tc>
          <w:tcPr>
            <w:tcW w:w="1219" w:type="pct"/>
          </w:tcPr>
          <w:p w:rsidR="00E96162" w:rsidRPr="001017DE" w:rsidRDefault="00D0725B" w:rsidP="00FD732D">
            <w:pPr>
              <w:pStyle w:val="NoSpacing"/>
              <w:widowControl w:val="0"/>
            </w:pPr>
            <w:r w:rsidRPr="001017DE">
              <w:t xml:space="preserve">13.1. Apibrėžti </w:t>
            </w:r>
            <w:proofErr w:type="spellStart"/>
            <w:r w:rsidRPr="001017DE">
              <w:t>turbosraigtinius</w:t>
            </w:r>
            <w:proofErr w:type="spellEnd"/>
            <w:r w:rsidRPr="001017DE">
              <w:t xml:space="preserve"> variklius.</w:t>
            </w:r>
          </w:p>
        </w:tc>
        <w:tc>
          <w:tcPr>
            <w:tcW w:w="2834" w:type="pct"/>
          </w:tcPr>
          <w:p w:rsidR="00D0725B" w:rsidRPr="001017DE" w:rsidRDefault="00D0725B" w:rsidP="00FD732D">
            <w:pPr>
              <w:widowControl w:val="0"/>
              <w:rPr>
                <w:b/>
                <w:i/>
              </w:rPr>
            </w:pPr>
            <w:r w:rsidRPr="001017DE">
              <w:rPr>
                <w:b/>
              </w:rPr>
              <w:t xml:space="preserve">Tema. </w:t>
            </w:r>
            <w:r w:rsidRPr="001017DE">
              <w:rPr>
                <w:b/>
                <w:i/>
              </w:rPr>
              <w:t>A</w:t>
            </w:r>
            <w:r w:rsidR="00E96162" w:rsidRPr="001017DE">
              <w:rPr>
                <w:b/>
                <w:i/>
              </w:rPr>
              <w:t>erodinamin</w:t>
            </w:r>
            <w:r w:rsidRPr="001017DE">
              <w:rPr>
                <w:b/>
                <w:i/>
              </w:rPr>
              <w:t>io</w:t>
            </w:r>
            <w:r w:rsidR="00E96162" w:rsidRPr="001017DE">
              <w:rPr>
                <w:b/>
                <w:i/>
              </w:rPr>
              <w:t xml:space="preserve"> ryš</w:t>
            </w:r>
            <w:r w:rsidRPr="001017DE">
              <w:rPr>
                <w:b/>
                <w:i/>
              </w:rPr>
              <w:t>io</w:t>
            </w:r>
            <w:r w:rsidR="00E96162" w:rsidRPr="001017DE">
              <w:rPr>
                <w:b/>
                <w:i/>
              </w:rPr>
              <w:t xml:space="preserve"> </w:t>
            </w:r>
            <w:r w:rsidRPr="001017DE">
              <w:rPr>
                <w:b/>
                <w:i/>
              </w:rPr>
              <w:t xml:space="preserve">/ </w:t>
            </w:r>
            <w:r w:rsidR="00E96162" w:rsidRPr="001017DE">
              <w:rPr>
                <w:b/>
                <w:i/>
              </w:rPr>
              <w:t>laisvos turbinos ir pavara sujungtos turbinos</w:t>
            </w:r>
          </w:p>
          <w:p w:rsidR="00D0725B" w:rsidRPr="001017DE" w:rsidRDefault="00D0725B" w:rsidP="00FD732D">
            <w:pPr>
              <w:widowControl w:val="0"/>
              <w:rPr>
                <w:b/>
                <w:i/>
              </w:rPr>
            </w:pPr>
            <w:r w:rsidRPr="001017DE">
              <w:rPr>
                <w:b/>
              </w:rPr>
              <w:t xml:space="preserve">Tema. </w:t>
            </w:r>
            <w:r w:rsidR="00E96162" w:rsidRPr="001017DE">
              <w:rPr>
                <w:b/>
                <w:i/>
              </w:rPr>
              <w:t>Reduktori</w:t>
            </w:r>
            <w:r w:rsidRPr="001017DE">
              <w:rPr>
                <w:b/>
                <w:i/>
              </w:rPr>
              <w:t>ai</w:t>
            </w:r>
          </w:p>
          <w:p w:rsidR="00D0725B" w:rsidRPr="001017DE" w:rsidRDefault="00D0725B" w:rsidP="00FD732D">
            <w:pPr>
              <w:widowControl w:val="0"/>
              <w:rPr>
                <w:b/>
                <w:i/>
              </w:rPr>
            </w:pPr>
            <w:r w:rsidRPr="001017DE">
              <w:rPr>
                <w:b/>
              </w:rPr>
              <w:t xml:space="preserve">Tema. </w:t>
            </w:r>
            <w:r w:rsidRPr="001017DE">
              <w:rPr>
                <w:b/>
                <w:i/>
              </w:rPr>
              <w:t>I</w:t>
            </w:r>
            <w:r w:rsidR="00E96162" w:rsidRPr="001017DE">
              <w:rPr>
                <w:b/>
                <w:i/>
              </w:rPr>
              <w:t>ntegruot</w:t>
            </w:r>
            <w:r w:rsidRPr="001017DE">
              <w:rPr>
                <w:b/>
                <w:i/>
              </w:rPr>
              <w:t>as</w:t>
            </w:r>
            <w:r w:rsidR="00E96162" w:rsidRPr="001017DE">
              <w:rPr>
                <w:b/>
                <w:i/>
              </w:rPr>
              <w:t xml:space="preserve"> variklio ir propelerio reguliatori</w:t>
            </w:r>
            <w:r w:rsidRPr="001017DE">
              <w:rPr>
                <w:b/>
                <w:i/>
              </w:rPr>
              <w:t>us</w:t>
            </w:r>
          </w:p>
          <w:p w:rsidR="00E96162" w:rsidRPr="001017DE" w:rsidRDefault="00D0725B" w:rsidP="00FD732D">
            <w:pPr>
              <w:widowControl w:val="0"/>
              <w:rPr>
                <w:b/>
                <w:i/>
              </w:rPr>
            </w:pPr>
            <w:r w:rsidRPr="001017DE">
              <w:rPr>
                <w:b/>
              </w:rPr>
              <w:t xml:space="preserve">Tema. </w:t>
            </w:r>
            <w:proofErr w:type="spellStart"/>
            <w:r w:rsidR="00E96162" w:rsidRPr="001017DE">
              <w:rPr>
                <w:b/>
                <w:i/>
              </w:rPr>
              <w:t>Viršgreičio</w:t>
            </w:r>
            <w:proofErr w:type="spellEnd"/>
            <w:r w:rsidR="00E96162" w:rsidRPr="001017DE">
              <w:rPr>
                <w:b/>
                <w:i/>
              </w:rPr>
              <w:t xml:space="preserve"> ribotuv</w:t>
            </w:r>
            <w:r w:rsidRPr="001017DE">
              <w:rPr>
                <w:b/>
                <w:i/>
              </w:rPr>
              <w:t>ai</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 xml:space="preserve">14. Apibūdinti </w:t>
            </w:r>
            <w:proofErr w:type="spellStart"/>
            <w:r w:rsidRPr="001017DE">
              <w:t>turboveleninius</w:t>
            </w:r>
            <w:proofErr w:type="spellEnd"/>
            <w:r w:rsidRPr="001017DE">
              <w:t xml:space="preserve"> variklius.</w:t>
            </w:r>
          </w:p>
        </w:tc>
        <w:tc>
          <w:tcPr>
            <w:tcW w:w="1219" w:type="pct"/>
          </w:tcPr>
          <w:p w:rsidR="00E96162" w:rsidRPr="001017DE" w:rsidRDefault="00D0725B" w:rsidP="00FD732D">
            <w:pPr>
              <w:pStyle w:val="NoSpacing"/>
              <w:widowControl w:val="0"/>
            </w:pPr>
            <w:r w:rsidRPr="001017DE">
              <w:t xml:space="preserve">14.1. Apibrėžti </w:t>
            </w:r>
            <w:proofErr w:type="spellStart"/>
            <w:r w:rsidRPr="001017DE">
              <w:t>turboveleninius</w:t>
            </w:r>
            <w:proofErr w:type="spellEnd"/>
            <w:r w:rsidRPr="001017DE">
              <w:t xml:space="preserve"> variklius.</w:t>
            </w:r>
          </w:p>
        </w:tc>
        <w:tc>
          <w:tcPr>
            <w:tcW w:w="2834" w:type="pct"/>
          </w:tcPr>
          <w:p w:rsidR="00E96162" w:rsidRPr="001017DE" w:rsidRDefault="00D0725B" w:rsidP="00FD732D">
            <w:pPr>
              <w:widowControl w:val="0"/>
              <w:rPr>
                <w:b/>
                <w:i/>
              </w:rPr>
            </w:pPr>
            <w:r w:rsidRPr="001017DE">
              <w:rPr>
                <w:b/>
              </w:rPr>
              <w:t xml:space="preserve">Tema. </w:t>
            </w:r>
            <w:r w:rsidRPr="001017DE">
              <w:rPr>
                <w:b/>
                <w:i/>
              </w:rPr>
              <w:t>I</w:t>
            </w:r>
            <w:r w:rsidR="00E96162" w:rsidRPr="001017DE">
              <w:rPr>
                <w:b/>
                <w:i/>
              </w:rPr>
              <w:t>šdėstym</w:t>
            </w:r>
            <w:r w:rsidRPr="001017DE">
              <w:rPr>
                <w:b/>
                <w:i/>
              </w:rPr>
              <w:t>as</w:t>
            </w:r>
            <w:r w:rsidR="00E96162" w:rsidRPr="001017DE">
              <w:rPr>
                <w:b/>
                <w:i/>
              </w:rPr>
              <w:t>, pavarų sistem</w:t>
            </w:r>
            <w:r w:rsidRPr="001017DE">
              <w:rPr>
                <w:b/>
                <w:i/>
              </w:rPr>
              <w:t>o</w:t>
            </w:r>
            <w:r w:rsidR="00E96162" w:rsidRPr="001017DE">
              <w:rPr>
                <w:b/>
                <w:i/>
              </w:rPr>
              <w:t>s, reduktori</w:t>
            </w:r>
            <w:r w:rsidRPr="001017DE">
              <w:rPr>
                <w:b/>
                <w:i/>
              </w:rPr>
              <w:t>ai</w:t>
            </w:r>
            <w:r w:rsidR="00E96162" w:rsidRPr="001017DE">
              <w:rPr>
                <w:b/>
                <w:i/>
              </w:rPr>
              <w:t>, sankab</w:t>
            </w:r>
            <w:r w:rsidRPr="001017DE">
              <w:rPr>
                <w:b/>
                <w:i/>
              </w:rPr>
              <w:t>o</w:t>
            </w:r>
            <w:r w:rsidR="00E96162" w:rsidRPr="001017DE">
              <w:rPr>
                <w:b/>
                <w:i/>
              </w:rPr>
              <w:t>s, valdymo sistem</w:t>
            </w:r>
            <w:r w:rsidRPr="001017DE">
              <w:rPr>
                <w:b/>
                <w:i/>
              </w:rPr>
              <w:t>os</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15. Apibūdinti pagalbines jėgaines.</w:t>
            </w:r>
          </w:p>
        </w:tc>
        <w:tc>
          <w:tcPr>
            <w:tcW w:w="1219" w:type="pct"/>
          </w:tcPr>
          <w:p w:rsidR="00E96162" w:rsidRPr="001017DE" w:rsidRDefault="00D0725B" w:rsidP="00FD732D">
            <w:pPr>
              <w:pStyle w:val="NoSpacing"/>
              <w:widowControl w:val="0"/>
            </w:pPr>
            <w:r w:rsidRPr="001017DE">
              <w:t>15.1. Įvardyti pagalbinės jėgainės (APU) veikimo principą.</w:t>
            </w:r>
          </w:p>
        </w:tc>
        <w:tc>
          <w:tcPr>
            <w:tcW w:w="2834" w:type="pct"/>
          </w:tcPr>
          <w:p w:rsidR="00E96162" w:rsidRPr="001017DE" w:rsidRDefault="00D0725B" w:rsidP="00FD732D">
            <w:pPr>
              <w:widowControl w:val="0"/>
              <w:rPr>
                <w:b/>
                <w:i/>
              </w:rPr>
            </w:pPr>
            <w:r w:rsidRPr="001017DE">
              <w:rPr>
                <w:b/>
              </w:rPr>
              <w:t xml:space="preserve">Tema. </w:t>
            </w:r>
            <w:r w:rsidRPr="001017DE">
              <w:rPr>
                <w:b/>
                <w:i/>
              </w:rPr>
              <w:t>P</w:t>
            </w:r>
            <w:r w:rsidR="00E96162" w:rsidRPr="001017DE">
              <w:rPr>
                <w:b/>
                <w:i/>
              </w:rPr>
              <w:t>askirtis, veikimo princip</w:t>
            </w:r>
            <w:r w:rsidRPr="001017DE">
              <w:rPr>
                <w:b/>
                <w:i/>
              </w:rPr>
              <w:t>a</w:t>
            </w:r>
            <w:r w:rsidR="00E96162" w:rsidRPr="001017DE">
              <w:rPr>
                <w:b/>
                <w:i/>
              </w:rPr>
              <w:t>s, apsaugos sistem</w:t>
            </w:r>
            <w:r w:rsidRPr="001017DE">
              <w:rPr>
                <w:b/>
                <w:i/>
              </w:rPr>
              <w:t>o</w:t>
            </w:r>
            <w:r w:rsidR="00E96162" w:rsidRPr="001017DE">
              <w:rPr>
                <w:b/>
                <w:i/>
              </w:rPr>
              <w:t>s</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 xml:space="preserve">16. Apibūdinti jėgainių </w:t>
            </w:r>
            <w:r w:rsidRPr="001017DE">
              <w:lastRenderedPageBreak/>
              <w:t>įrengimus.</w:t>
            </w:r>
          </w:p>
        </w:tc>
        <w:tc>
          <w:tcPr>
            <w:tcW w:w="1219" w:type="pct"/>
          </w:tcPr>
          <w:p w:rsidR="00E96162" w:rsidRPr="001017DE" w:rsidRDefault="00D0725B" w:rsidP="00FD732D">
            <w:pPr>
              <w:pStyle w:val="NoSpacing"/>
              <w:widowControl w:val="0"/>
            </w:pPr>
            <w:r w:rsidRPr="001017DE">
              <w:lastRenderedPageBreak/>
              <w:t>16.1. Įvardyti jėgainių įrengimus.</w:t>
            </w:r>
          </w:p>
        </w:tc>
        <w:tc>
          <w:tcPr>
            <w:tcW w:w="2834" w:type="pct"/>
          </w:tcPr>
          <w:p w:rsidR="00E96162" w:rsidRPr="001017DE" w:rsidRDefault="00D0725B" w:rsidP="00FD732D">
            <w:pPr>
              <w:widowControl w:val="0"/>
              <w:rPr>
                <w:b/>
                <w:i/>
              </w:rPr>
            </w:pPr>
            <w:r w:rsidRPr="001017DE">
              <w:rPr>
                <w:b/>
              </w:rPr>
              <w:t xml:space="preserve">Tema. </w:t>
            </w:r>
            <w:r w:rsidRPr="001017DE">
              <w:rPr>
                <w:b/>
                <w:i/>
              </w:rPr>
              <w:t>P</w:t>
            </w:r>
            <w:r w:rsidR="00E96162" w:rsidRPr="001017DE">
              <w:rPr>
                <w:b/>
                <w:i/>
              </w:rPr>
              <w:t>riešgaisrinių pertvarų konstrukcij</w:t>
            </w:r>
            <w:r w:rsidRPr="001017DE">
              <w:rPr>
                <w:b/>
                <w:i/>
              </w:rPr>
              <w:t>a</w:t>
            </w:r>
            <w:r w:rsidR="00E96162" w:rsidRPr="001017DE">
              <w:rPr>
                <w:b/>
                <w:i/>
              </w:rPr>
              <w:t>, variklių gaubt</w:t>
            </w:r>
            <w:r w:rsidRPr="001017DE">
              <w:rPr>
                <w:b/>
                <w:i/>
              </w:rPr>
              <w:t>ai</w:t>
            </w:r>
            <w:r w:rsidR="00E96162" w:rsidRPr="001017DE">
              <w:rPr>
                <w:b/>
                <w:i/>
              </w:rPr>
              <w:t xml:space="preserve">, triukšmo slopinimo </w:t>
            </w:r>
            <w:r w:rsidR="00E96162" w:rsidRPr="001017DE">
              <w:rPr>
                <w:b/>
                <w:i/>
              </w:rPr>
              <w:lastRenderedPageBreak/>
              <w:t>plokšt</w:t>
            </w:r>
            <w:r w:rsidRPr="001017DE">
              <w:rPr>
                <w:b/>
                <w:i/>
              </w:rPr>
              <w:t>ė</w:t>
            </w:r>
            <w:r w:rsidR="00E96162" w:rsidRPr="001017DE">
              <w:rPr>
                <w:b/>
                <w:i/>
              </w:rPr>
              <w:t>s, variklio tvirtinimo element</w:t>
            </w:r>
            <w:r w:rsidRPr="001017DE">
              <w:rPr>
                <w:b/>
                <w:i/>
              </w:rPr>
              <w:t>ai</w:t>
            </w:r>
            <w:r w:rsidR="00E96162" w:rsidRPr="001017DE">
              <w:rPr>
                <w:b/>
                <w:i/>
              </w:rPr>
              <w:t xml:space="preserve">, </w:t>
            </w:r>
            <w:proofErr w:type="spellStart"/>
            <w:r w:rsidR="00E96162" w:rsidRPr="001017DE">
              <w:rPr>
                <w:b/>
                <w:i/>
              </w:rPr>
              <w:t>antivibracini</w:t>
            </w:r>
            <w:r w:rsidRPr="001017DE">
              <w:rPr>
                <w:b/>
                <w:i/>
              </w:rPr>
              <w:t>ai</w:t>
            </w:r>
            <w:proofErr w:type="spellEnd"/>
            <w:r w:rsidR="00E96162" w:rsidRPr="001017DE">
              <w:rPr>
                <w:b/>
                <w:i/>
              </w:rPr>
              <w:t xml:space="preserve"> tvirtinimo element</w:t>
            </w:r>
            <w:r w:rsidRPr="001017DE">
              <w:rPr>
                <w:b/>
                <w:i/>
              </w:rPr>
              <w:t>ai, žarno</w:t>
            </w:r>
            <w:r w:rsidR="00E96162" w:rsidRPr="001017DE">
              <w:rPr>
                <w:b/>
                <w:i/>
              </w:rPr>
              <w:t>s, vamzdži</w:t>
            </w:r>
            <w:r w:rsidRPr="001017DE">
              <w:rPr>
                <w:b/>
                <w:i/>
              </w:rPr>
              <w:t>ai</w:t>
            </w:r>
            <w:r w:rsidR="00E96162" w:rsidRPr="001017DE">
              <w:rPr>
                <w:b/>
                <w:i/>
              </w:rPr>
              <w:t>, maitinimo linij</w:t>
            </w:r>
            <w:r w:rsidRPr="001017DE">
              <w:rPr>
                <w:b/>
                <w:i/>
              </w:rPr>
              <w:t>o</w:t>
            </w:r>
            <w:r w:rsidR="00E96162" w:rsidRPr="001017DE">
              <w:rPr>
                <w:b/>
                <w:i/>
              </w:rPr>
              <w:t>s, jungt</w:t>
            </w:r>
            <w:r w:rsidRPr="001017DE">
              <w:rPr>
                <w:b/>
                <w:i/>
              </w:rPr>
              <w:t>y</w:t>
            </w:r>
            <w:r w:rsidR="00E96162" w:rsidRPr="001017DE">
              <w:rPr>
                <w:b/>
                <w:i/>
              </w:rPr>
              <w:t>s, laidų pyn</w:t>
            </w:r>
            <w:r w:rsidRPr="001017DE">
              <w:rPr>
                <w:b/>
                <w:i/>
              </w:rPr>
              <w:t>ė</w:t>
            </w:r>
            <w:r w:rsidR="00E96162" w:rsidRPr="001017DE">
              <w:rPr>
                <w:b/>
                <w:i/>
              </w:rPr>
              <w:t>s, valdymo lyn</w:t>
            </w:r>
            <w:r w:rsidRPr="001017DE">
              <w:rPr>
                <w:b/>
                <w:i/>
              </w:rPr>
              <w:t>ai</w:t>
            </w:r>
            <w:r w:rsidR="00E96162" w:rsidRPr="001017DE">
              <w:rPr>
                <w:b/>
                <w:i/>
              </w:rPr>
              <w:t xml:space="preserve"> ir </w:t>
            </w:r>
            <w:proofErr w:type="spellStart"/>
            <w:r w:rsidR="00E96162" w:rsidRPr="001017DE">
              <w:rPr>
                <w:b/>
                <w:i/>
              </w:rPr>
              <w:t>trauk</w:t>
            </w:r>
            <w:r w:rsidRPr="001017DE">
              <w:rPr>
                <w:b/>
                <w:i/>
              </w:rPr>
              <w:t>ė</w:t>
            </w:r>
            <w:r w:rsidR="00E96162" w:rsidRPr="001017DE">
              <w:rPr>
                <w:b/>
                <w:i/>
              </w:rPr>
              <w:t>s</w:t>
            </w:r>
            <w:proofErr w:type="spellEnd"/>
            <w:r w:rsidR="00E96162" w:rsidRPr="001017DE">
              <w:rPr>
                <w:b/>
                <w:i/>
              </w:rPr>
              <w:t>, kėlimo įtais</w:t>
            </w:r>
            <w:r w:rsidRPr="001017DE">
              <w:rPr>
                <w:b/>
                <w:i/>
              </w:rPr>
              <w:t>ai</w:t>
            </w:r>
            <w:r w:rsidR="00E96162" w:rsidRPr="001017DE">
              <w:rPr>
                <w:b/>
                <w:i/>
              </w:rPr>
              <w:t xml:space="preserve"> ir nuotak</w:t>
            </w:r>
            <w:r w:rsidRPr="001017DE">
              <w:rPr>
                <w:b/>
                <w:i/>
              </w:rPr>
              <w:t>ai</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lastRenderedPageBreak/>
              <w:t>17. Apibūdinti priešgaisrines sistemas.</w:t>
            </w:r>
          </w:p>
        </w:tc>
        <w:tc>
          <w:tcPr>
            <w:tcW w:w="1219" w:type="pct"/>
          </w:tcPr>
          <w:p w:rsidR="00E96162" w:rsidRPr="001017DE" w:rsidRDefault="00D0725B" w:rsidP="00FD732D">
            <w:pPr>
              <w:pStyle w:val="NoSpacing"/>
              <w:widowControl w:val="0"/>
            </w:pPr>
            <w:r w:rsidRPr="001017DE">
              <w:t>18. Įvardyti priešgaisrinių sistemų veikimą.</w:t>
            </w:r>
          </w:p>
        </w:tc>
        <w:tc>
          <w:tcPr>
            <w:tcW w:w="2834" w:type="pct"/>
          </w:tcPr>
          <w:p w:rsidR="00E96162" w:rsidRPr="001017DE" w:rsidRDefault="00D0725B" w:rsidP="00FD732D">
            <w:pPr>
              <w:widowControl w:val="0"/>
              <w:rPr>
                <w:b/>
                <w:i/>
              </w:rPr>
            </w:pPr>
            <w:r w:rsidRPr="001017DE">
              <w:rPr>
                <w:b/>
              </w:rPr>
              <w:t xml:space="preserve">Tema. </w:t>
            </w:r>
            <w:r w:rsidRPr="001017DE">
              <w:rPr>
                <w:b/>
                <w:i/>
              </w:rPr>
              <w:t>U</w:t>
            </w:r>
            <w:r w:rsidR="00E96162" w:rsidRPr="001017DE">
              <w:rPr>
                <w:b/>
                <w:i/>
              </w:rPr>
              <w:t>gnies aptikimo ir gesinimo sistemų veikim</w:t>
            </w:r>
            <w:r w:rsidRPr="001017DE">
              <w:rPr>
                <w:b/>
                <w:i/>
              </w:rPr>
              <w:t>as</w:t>
            </w:r>
          </w:p>
        </w:tc>
      </w:tr>
      <w:tr w:rsidR="001017DE" w:rsidRPr="001017DE" w:rsidTr="00FD732D">
        <w:trPr>
          <w:trHeight w:val="57"/>
          <w:jc w:val="center"/>
        </w:trPr>
        <w:tc>
          <w:tcPr>
            <w:tcW w:w="947" w:type="pct"/>
          </w:tcPr>
          <w:p w:rsidR="00E96162" w:rsidRPr="001017DE" w:rsidRDefault="00E96162" w:rsidP="00FD732D">
            <w:pPr>
              <w:pStyle w:val="NoSpacing"/>
              <w:widowControl w:val="0"/>
            </w:pPr>
            <w:r w:rsidRPr="001017DE">
              <w:t>18. Išmanyti variklio priežiūrą ir antžeminį veikimą.</w:t>
            </w:r>
          </w:p>
        </w:tc>
        <w:tc>
          <w:tcPr>
            <w:tcW w:w="1219" w:type="pct"/>
          </w:tcPr>
          <w:p w:rsidR="00E96162" w:rsidRPr="001017DE" w:rsidRDefault="00D0725B" w:rsidP="00FD732D">
            <w:pPr>
              <w:pStyle w:val="NoSpacing"/>
              <w:widowControl w:val="0"/>
            </w:pPr>
            <w:r w:rsidRPr="001017DE">
              <w:t>19. Paaiškinti variklio priežiūros procedūras ir antžeminį jo veikimą.</w:t>
            </w:r>
          </w:p>
        </w:tc>
        <w:tc>
          <w:tcPr>
            <w:tcW w:w="2834" w:type="pct"/>
          </w:tcPr>
          <w:p w:rsidR="00D0725B" w:rsidRPr="001017DE" w:rsidRDefault="00D0725B" w:rsidP="00FD732D">
            <w:pPr>
              <w:pStyle w:val="NoSpacing"/>
              <w:widowControl w:val="0"/>
              <w:rPr>
                <w:b/>
                <w:i/>
              </w:rPr>
            </w:pPr>
            <w:r w:rsidRPr="001017DE">
              <w:rPr>
                <w:b/>
              </w:rPr>
              <w:t xml:space="preserve">Tema. </w:t>
            </w:r>
            <w:r w:rsidRPr="001017DE">
              <w:rPr>
                <w:b/>
                <w:i/>
              </w:rPr>
              <w:t>P</w:t>
            </w:r>
            <w:r w:rsidR="00E96162" w:rsidRPr="001017DE">
              <w:rPr>
                <w:b/>
                <w:i/>
              </w:rPr>
              <w:t>aleidim</w:t>
            </w:r>
            <w:r w:rsidRPr="001017DE">
              <w:rPr>
                <w:b/>
                <w:i/>
              </w:rPr>
              <w:t>as</w:t>
            </w:r>
            <w:r w:rsidR="00E96162" w:rsidRPr="001017DE">
              <w:rPr>
                <w:b/>
                <w:i/>
              </w:rPr>
              <w:t xml:space="preserve"> ir antžemin</w:t>
            </w:r>
            <w:r w:rsidRPr="001017DE">
              <w:rPr>
                <w:b/>
                <w:i/>
              </w:rPr>
              <w:t>is</w:t>
            </w:r>
            <w:r w:rsidR="00E96162" w:rsidRPr="001017DE">
              <w:rPr>
                <w:b/>
                <w:i/>
              </w:rPr>
              <w:t xml:space="preserve"> išbandym</w:t>
            </w:r>
            <w:r w:rsidRPr="001017DE">
              <w:rPr>
                <w:b/>
                <w:i/>
              </w:rPr>
              <w:t>as</w:t>
            </w:r>
          </w:p>
          <w:p w:rsidR="00D0725B" w:rsidRPr="001017DE" w:rsidRDefault="00D0725B" w:rsidP="00FD732D">
            <w:pPr>
              <w:pStyle w:val="NoSpacing"/>
              <w:widowControl w:val="0"/>
              <w:rPr>
                <w:b/>
                <w:i/>
              </w:rPr>
            </w:pPr>
            <w:r w:rsidRPr="001017DE">
              <w:rPr>
                <w:b/>
              </w:rPr>
              <w:t xml:space="preserve">Tema. </w:t>
            </w:r>
            <w:r w:rsidRPr="001017DE">
              <w:rPr>
                <w:b/>
                <w:i/>
              </w:rPr>
              <w:t>V</w:t>
            </w:r>
            <w:r w:rsidR="00E96162" w:rsidRPr="001017DE">
              <w:rPr>
                <w:b/>
                <w:i/>
              </w:rPr>
              <w:t>ariklio galingumo ir parametrų aiškinimas</w:t>
            </w:r>
          </w:p>
          <w:p w:rsidR="00D0725B" w:rsidRPr="001017DE" w:rsidRDefault="00D0725B" w:rsidP="00FD732D">
            <w:pPr>
              <w:pStyle w:val="NoSpacing"/>
              <w:widowControl w:val="0"/>
              <w:rPr>
                <w:b/>
                <w:i/>
              </w:rPr>
            </w:pPr>
            <w:r w:rsidRPr="001017DE">
              <w:rPr>
                <w:b/>
              </w:rPr>
              <w:t xml:space="preserve">Tema. </w:t>
            </w:r>
            <w:r w:rsidR="00E96162" w:rsidRPr="001017DE">
              <w:rPr>
                <w:b/>
                <w:i/>
              </w:rPr>
              <w:t>Tendencijų (įskaitant tepalo analizę, virpesius ir slėgio kitimą) stebėjimas</w:t>
            </w:r>
          </w:p>
          <w:p w:rsidR="00D0725B" w:rsidRPr="001017DE" w:rsidRDefault="00D0725B" w:rsidP="00FD732D">
            <w:pPr>
              <w:pStyle w:val="NoSpacing"/>
              <w:widowControl w:val="0"/>
              <w:rPr>
                <w:b/>
                <w:i/>
              </w:rPr>
            </w:pPr>
            <w:r w:rsidRPr="001017DE">
              <w:rPr>
                <w:b/>
              </w:rPr>
              <w:t xml:space="preserve">Tema. </w:t>
            </w:r>
            <w:r w:rsidR="00E96162" w:rsidRPr="001017DE">
              <w:rPr>
                <w:b/>
                <w:i/>
              </w:rPr>
              <w:t>Variklio ir jo sudedamųjų dalių tikrinimas pagal variklio gamintojo nurodytus kriterijus, leidžiamąsias nuokrypas ir duomenis</w:t>
            </w:r>
          </w:p>
          <w:p w:rsidR="00D0725B" w:rsidRPr="001017DE" w:rsidRDefault="00D0725B" w:rsidP="00FD732D">
            <w:pPr>
              <w:pStyle w:val="NoSpacing"/>
              <w:widowControl w:val="0"/>
              <w:rPr>
                <w:b/>
                <w:i/>
              </w:rPr>
            </w:pPr>
            <w:r w:rsidRPr="001017DE">
              <w:rPr>
                <w:b/>
              </w:rPr>
              <w:t xml:space="preserve">Tema. </w:t>
            </w:r>
            <w:r w:rsidR="00E96162" w:rsidRPr="001017DE">
              <w:rPr>
                <w:b/>
                <w:i/>
              </w:rPr>
              <w:t>Kompresoriaus plovimas / valymas</w:t>
            </w:r>
          </w:p>
          <w:p w:rsidR="00E96162" w:rsidRPr="001017DE" w:rsidRDefault="00D0725B" w:rsidP="00FD732D">
            <w:pPr>
              <w:pStyle w:val="NoSpacing"/>
              <w:widowControl w:val="0"/>
              <w:rPr>
                <w:b/>
                <w:i/>
              </w:rPr>
            </w:pPr>
            <w:r w:rsidRPr="001017DE">
              <w:rPr>
                <w:b/>
              </w:rPr>
              <w:t xml:space="preserve">Tema. </w:t>
            </w:r>
            <w:r w:rsidR="00E96162" w:rsidRPr="001017DE">
              <w:rPr>
                <w:b/>
                <w:i/>
              </w:rPr>
              <w:t>Pašalinių objektų sukelti pažeidimai</w:t>
            </w:r>
          </w:p>
        </w:tc>
      </w:tr>
      <w:tr w:rsidR="001017DE" w:rsidRPr="001017DE" w:rsidTr="00FD732D">
        <w:trPr>
          <w:trHeight w:val="57"/>
          <w:jc w:val="center"/>
        </w:trPr>
        <w:tc>
          <w:tcPr>
            <w:tcW w:w="947" w:type="pct"/>
          </w:tcPr>
          <w:p w:rsidR="00E96162" w:rsidRPr="001017DE" w:rsidRDefault="00077BE3" w:rsidP="00FD732D">
            <w:pPr>
              <w:pStyle w:val="NoSpacing"/>
              <w:widowControl w:val="0"/>
              <w:rPr>
                <w:highlight w:val="yellow"/>
              </w:rPr>
            </w:pPr>
            <w:r>
              <w:t>Mokymosi pasiekimų vertinimo kriterijai</w:t>
            </w:r>
          </w:p>
        </w:tc>
        <w:tc>
          <w:tcPr>
            <w:tcW w:w="4053" w:type="pct"/>
            <w:gridSpan w:val="2"/>
          </w:tcPr>
          <w:p w:rsidR="00E96162" w:rsidRPr="001017DE" w:rsidRDefault="00F61A57" w:rsidP="00FD732D">
            <w:pPr>
              <w:widowControl w:val="0"/>
              <w:rPr>
                <w:rFonts w:eastAsia="Calibri"/>
                <w:i/>
              </w:rPr>
            </w:pPr>
            <w:r w:rsidRPr="001017DE">
              <w:rPr>
                <w:rFonts w:eastAsia="Calibri"/>
              </w:rPr>
              <w:t xml:space="preserve">Mokinio pasiekimai vertinami modulio baigiamojo testo metu. Modulio „Dujų turbininis variklis“ baigiamojo testo metu </w:t>
            </w:r>
            <w:proofErr w:type="spellStart"/>
            <w:r w:rsidRPr="001017DE">
              <w:rPr>
                <w:rFonts w:eastAsia="Calibri"/>
              </w:rPr>
              <w:t>pateikiamami</w:t>
            </w:r>
            <w:proofErr w:type="spellEnd"/>
            <w:r w:rsidRPr="001017DE">
              <w:rPr>
                <w:rFonts w:eastAsia="Calibri"/>
              </w:rPr>
              <w:t xml:space="preserve"> 60 klausimų su atsakymo variantais, kuriems atsakyti skiriama 75 minutės.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atspindėti modulyje išdėstytus dalykus. Modulio baigiamojo testo teigiamas įvertinimas pagal klausimus su atsakymų variantais yra 75</w:t>
            </w:r>
            <w:r w:rsidR="00FD732D">
              <w:rPr>
                <w:rFonts w:eastAsia="Calibri"/>
              </w:rPr>
              <w:t xml:space="preserve"> </w:t>
            </w:r>
            <w:r w:rsidRPr="001017DE">
              <w:rPr>
                <w:rFonts w:eastAsia="Calibri"/>
              </w:rPr>
              <w:t xml:space="preserve">%, </w:t>
            </w:r>
            <w:proofErr w:type="spellStart"/>
            <w:r w:rsidRPr="001017DE">
              <w:rPr>
                <w:rFonts w:eastAsia="Calibri"/>
              </w:rPr>
              <w:t>t.y</w:t>
            </w:r>
            <w:proofErr w:type="spellEnd"/>
            <w:r w:rsidRPr="001017DE">
              <w:rPr>
                <w:rFonts w:eastAsia="Calibri"/>
              </w:rPr>
              <w:t>. minimaliai reikia atsakyti teisingai į 45 iš 60 klausimų. Mokiniui draudžiama naudotis mokomąja literatūra. Sprendžiant, ar mokinys išlaikė testą, neigiamų taškų sistemos naudoti neleidžiama.</w:t>
            </w:r>
          </w:p>
        </w:tc>
      </w:tr>
      <w:tr w:rsidR="001017DE" w:rsidRPr="001017DE" w:rsidTr="00FD732D">
        <w:trPr>
          <w:trHeight w:val="57"/>
          <w:jc w:val="center"/>
        </w:trPr>
        <w:tc>
          <w:tcPr>
            <w:tcW w:w="947" w:type="pct"/>
          </w:tcPr>
          <w:p w:rsidR="00C839C9" w:rsidRPr="001017DE" w:rsidRDefault="00C839C9" w:rsidP="00FD732D">
            <w:pPr>
              <w:pStyle w:val="2vidutinistinklelis1"/>
              <w:widowControl w:val="0"/>
            </w:pPr>
            <w:r w:rsidRPr="001017DE">
              <w:t>Reikalavimai mokymui skirtiems metodiniams ir materialiesiems ištekliams</w:t>
            </w:r>
          </w:p>
        </w:tc>
        <w:tc>
          <w:tcPr>
            <w:tcW w:w="4053" w:type="pct"/>
            <w:gridSpan w:val="2"/>
          </w:tcPr>
          <w:p w:rsidR="00C839C9" w:rsidRPr="001017DE" w:rsidRDefault="00C839C9" w:rsidP="00FD732D">
            <w:pPr>
              <w:widowControl w:val="0"/>
              <w:rPr>
                <w:rFonts w:eastAsia="Calibri"/>
                <w:i/>
              </w:rPr>
            </w:pPr>
            <w:r w:rsidRPr="001017DE">
              <w:rPr>
                <w:rFonts w:eastAsia="Calibri"/>
                <w:i/>
              </w:rPr>
              <w:t>Mokymo(si) medžiaga:</w:t>
            </w:r>
          </w:p>
          <w:p w:rsidR="00C839C9" w:rsidRPr="001017DE" w:rsidRDefault="00C839C9" w:rsidP="00FD732D">
            <w:pPr>
              <w:widowControl w:val="0"/>
              <w:numPr>
                <w:ilvl w:val="0"/>
                <w:numId w:val="3"/>
              </w:numPr>
              <w:ind w:left="0" w:firstLine="0"/>
            </w:pPr>
            <w:r w:rsidRPr="001017DE">
              <w:t>Orlaivių mechaniko modulinė profesinio mokymo programa</w:t>
            </w:r>
          </w:p>
          <w:p w:rsidR="00C839C9" w:rsidRPr="001017DE" w:rsidRDefault="00C839C9" w:rsidP="00FD732D">
            <w:pPr>
              <w:widowControl w:val="0"/>
              <w:numPr>
                <w:ilvl w:val="0"/>
                <w:numId w:val="3"/>
              </w:numPr>
              <w:ind w:left="0" w:firstLine="0"/>
            </w:pPr>
            <w:r w:rsidRPr="001017DE">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Technician</w:t>
            </w:r>
            <w:proofErr w:type="spellEnd"/>
            <w:r w:rsidRPr="001017DE">
              <w:t xml:space="preserve"> </w:t>
            </w:r>
            <w:proofErr w:type="spellStart"/>
            <w:r w:rsidRPr="001017DE">
              <w:t>Certification</w:t>
            </w:r>
            <w:proofErr w:type="spellEnd"/>
            <w:r w:rsidRPr="001017DE">
              <w:t xml:space="preserve"> </w:t>
            </w:r>
            <w:proofErr w:type="spellStart"/>
            <w:r w:rsidRPr="001017DE">
              <w:t>Series</w:t>
            </w:r>
            <w:proofErr w:type="spellEnd"/>
            <w:r w:rsidRPr="001017DE">
              <w:t xml:space="preserve">: Module </w:t>
            </w:r>
            <w:r w:rsidR="00B55CC3" w:rsidRPr="001017DE">
              <w:t>15</w:t>
            </w:r>
            <w:r w:rsidRPr="001017DE">
              <w:t xml:space="preserve"> „</w:t>
            </w:r>
            <w:proofErr w:type="spellStart"/>
            <w:r w:rsidR="00B55CC3" w:rsidRPr="001017DE">
              <w:t>Gas</w:t>
            </w:r>
            <w:proofErr w:type="spellEnd"/>
            <w:r w:rsidR="00B55CC3" w:rsidRPr="001017DE">
              <w:t xml:space="preserve"> </w:t>
            </w:r>
            <w:proofErr w:type="spellStart"/>
            <w:r w:rsidR="00B55CC3" w:rsidRPr="001017DE">
              <w:t>Turbine</w:t>
            </w:r>
            <w:proofErr w:type="spellEnd"/>
            <w:r w:rsidR="00B55CC3" w:rsidRPr="001017DE">
              <w:t xml:space="preserve"> </w:t>
            </w:r>
            <w:proofErr w:type="spellStart"/>
            <w:r w:rsidR="00B55CC3" w:rsidRPr="001017DE">
              <w:t>Engine</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w:t>
            </w:r>
            <w:r w:rsidR="00266ADA" w:rsidRPr="001017DE">
              <w:t>tion</w:t>
            </w:r>
            <w:proofErr w:type="spellEnd"/>
            <w:r w:rsidR="00266ADA" w:rsidRPr="001017DE">
              <w:t>) ir kita mokomoji medžiaga</w:t>
            </w:r>
          </w:p>
          <w:p w:rsidR="00C839C9" w:rsidRPr="001017DE" w:rsidRDefault="00C839C9" w:rsidP="00FD732D">
            <w:pPr>
              <w:widowControl w:val="0"/>
              <w:numPr>
                <w:ilvl w:val="0"/>
                <w:numId w:val="3"/>
              </w:numPr>
              <w:ind w:left="0" w:firstLine="0"/>
            </w:pPr>
            <w:r w:rsidRPr="001017DE">
              <w:t>Teisės aktai, reglamentuojantys darbuotojų saugos ir sveikatos reikalavimus</w:t>
            </w:r>
          </w:p>
          <w:p w:rsidR="00C839C9" w:rsidRPr="001017DE" w:rsidRDefault="00C839C9" w:rsidP="00FD732D">
            <w:pPr>
              <w:pStyle w:val="NoSpacing"/>
              <w:widowControl w:val="0"/>
              <w:rPr>
                <w:rFonts w:eastAsia="Calibri"/>
              </w:rPr>
            </w:pPr>
            <w:r w:rsidRPr="001017DE">
              <w:rPr>
                <w:rFonts w:eastAsia="Calibri"/>
              </w:rPr>
              <w:t>Mokymo(si) priemonės:</w:t>
            </w:r>
          </w:p>
          <w:p w:rsidR="00FC1E20" w:rsidRPr="001017DE" w:rsidRDefault="00C839C9" w:rsidP="00FD732D">
            <w:pPr>
              <w:widowControl w:val="0"/>
              <w:numPr>
                <w:ilvl w:val="0"/>
                <w:numId w:val="3"/>
              </w:numPr>
              <w:ind w:left="0" w:firstLine="0"/>
            </w:pPr>
            <w:r w:rsidRPr="001017DE">
              <w:t>Techninės priemonės mokymo(si) medžiagai iliustruoti, vizualizuoti, pristatyti</w:t>
            </w:r>
          </w:p>
          <w:p w:rsidR="00C839C9" w:rsidRPr="001017DE" w:rsidRDefault="00C839C9" w:rsidP="00FD732D">
            <w:pPr>
              <w:widowControl w:val="0"/>
              <w:numPr>
                <w:ilvl w:val="0"/>
                <w:numId w:val="3"/>
              </w:numPr>
              <w:ind w:left="0" w:firstLine="0"/>
            </w:pPr>
            <w:r w:rsidRPr="001017DE">
              <w:t xml:space="preserve">Įrankiais ir prietaisai, reikalingi mokyti pagal </w:t>
            </w:r>
            <w:r w:rsidR="00266ADA" w:rsidRPr="001017DE">
              <w:t>patvirtintą mokymo kurso apimtį</w:t>
            </w:r>
          </w:p>
          <w:p w:rsidR="00C839C9" w:rsidRPr="001017DE" w:rsidRDefault="00C839C9" w:rsidP="00FD732D">
            <w:pPr>
              <w:widowControl w:val="0"/>
              <w:numPr>
                <w:ilvl w:val="0"/>
                <w:numId w:val="3"/>
              </w:numPr>
              <w:ind w:left="0" w:firstLine="0"/>
            </w:pPr>
            <w:r w:rsidRPr="001017DE">
              <w:t>Imitaciniai stendai,</w:t>
            </w:r>
            <w:r w:rsidR="00266ADA" w:rsidRPr="001017DE">
              <w:t xml:space="preserve"> orlaivių komponentai ir mazgai</w:t>
            </w:r>
          </w:p>
          <w:p w:rsidR="00C839C9" w:rsidRPr="001017DE" w:rsidRDefault="00C839C9" w:rsidP="00FD732D">
            <w:pPr>
              <w:widowControl w:val="0"/>
              <w:numPr>
                <w:ilvl w:val="0"/>
                <w:numId w:val="3"/>
              </w:numPr>
              <w:ind w:left="0" w:firstLine="0"/>
            </w:pPr>
            <w:r w:rsidRPr="001017DE">
              <w:t>Kompiuterinės programos (elektroninė s</w:t>
            </w:r>
            <w:r w:rsidR="00266ADA" w:rsidRPr="001017DE">
              <w:t xml:space="preserve">kaičiuoklė, pateikčių </w:t>
            </w:r>
            <w:proofErr w:type="spellStart"/>
            <w:r w:rsidR="00266ADA" w:rsidRPr="001017DE">
              <w:t>rengyklė</w:t>
            </w:r>
            <w:proofErr w:type="spellEnd"/>
            <w:r w:rsidR="00266ADA" w:rsidRPr="001017DE">
              <w:t>)</w:t>
            </w:r>
          </w:p>
        </w:tc>
      </w:tr>
      <w:tr w:rsidR="001017DE" w:rsidRPr="001017DE" w:rsidTr="00FD732D">
        <w:trPr>
          <w:trHeight w:val="57"/>
          <w:jc w:val="center"/>
        </w:trPr>
        <w:tc>
          <w:tcPr>
            <w:tcW w:w="947" w:type="pct"/>
          </w:tcPr>
          <w:p w:rsidR="00272F72" w:rsidRPr="001017DE" w:rsidRDefault="00272F72" w:rsidP="00FD732D">
            <w:pPr>
              <w:pStyle w:val="2vidutinistinklelis1"/>
              <w:widowControl w:val="0"/>
            </w:pPr>
            <w:r w:rsidRPr="001017DE">
              <w:t>Reikalavimai teorinio ir praktinio mokymo vietai</w:t>
            </w:r>
          </w:p>
        </w:tc>
        <w:tc>
          <w:tcPr>
            <w:tcW w:w="4053" w:type="pct"/>
            <w:gridSpan w:val="2"/>
          </w:tcPr>
          <w:p w:rsidR="00272F72" w:rsidRPr="001017DE" w:rsidRDefault="00272F72" w:rsidP="00FD732D">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272F72" w:rsidRPr="001017DE" w:rsidRDefault="00272F72" w:rsidP="00FD732D">
            <w:pPr>
              <w:widowControl w:val="0"/>
            </w:pPr>
            <w:r w:rsidRPr="001017DE">
              <w:t xml:space="preserve">Pagrindinio mokymo kurso metu praktiniams užsiėmimams pagal numatytą programą turi būti skirtos nuo mokymo patalpų </w:t>
            </w:r>
            <w:r w:rsidRPr="001017DE">
              <w:lastRenderedPageBreak/>
              <w:t>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FD732D">
        <w:trPr>
          <w:trHeight w:val="57"/>
          <w:jc w:val="center"/>
        </w:trPr>
        <w:tc>
          <w:tcPr>
            <w:tcW w:w="947" w:type="pct"/>
          </w:tcPr>
          <w:p w:rsidR="00272F72" w:rsidRPr="001017DE" w:rsidRDefault="00272F72" w:rsidP="00FD732D">
            <w:pPr>
              <w:pStyle w:val="2vidutinistinklelis1"/>
              <w:widowControl w:val="0"/>
            </w:pPr>
            <w:r w:rsidRPr="001017DE">
              <w:lastRenderedPageBreak/>
              <w:t>Reikalavimai mokytojų dalykiniam pasirengimui (dalykinei kvalifikacijai)</w:t>
            </w:r>
          </w:p>
        </w:tc>
        <w:tc>
          <w:tcPr>
            <w:tcW w:w="4053" w:type="pct"/>
            <w:gridSpan w:val="2"/>
          </w:tcPr>
          <w:p w:rsidR="00272F72" w:rsidRPr="001017DE" w:rsidRDefault="00272F72" w:rsidP="00FD732D">
            <w:pPr>
              <w:widowControl w:val="0"/>
            </w:pPr>
            <w:r w:rsidRPr="001017DE">
              <w:t>Modulį gali vesti mokytojas, turintis:</w:t>
            </w:r>
          </w:p>
          <w:p w:rsidR="00272F72" w:rsidRPr="001017DE" w:rsidRDefault="00272F72" w:rsidP="00FD732D">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72F72" w:rsidRPr="001017DE" w:rsidRDefault="00272F72" w:rsidP="00FD732D">
            <w:pPr>
              <w:pStyle w:val="2vidutinistinklelis1"/>
              <w:widowControl w:val="0"/>
              <w:rPr>
                <w:i/>
                <w:iCs/>
              </w:rPr>
            </w:pPr>
            <w:r w:rsidRPr="001017DE">
              <w:t>2) orlaivių mechaniko ar lygiavertę kvalifikaciją (išsilavinimą) arba ne mažesnę kaip 3 metų orlaivių mecha</w:t>
            </w:r>
            <w:r w:rsidR="00266ADA" w:rsidRPr="001017DE">
              <w:t>niko profesinės veiklos patirtį.</w:t>
            </w:r>
          </w:p>
        </w:tc>
      </w:tr>
    </w:tbl>
    <w:p w:rsidR="00A34168" w:rsidRPr="001017DE" w:rsidRDefault="00A34168" w:rsidP="00FD732D">
      <w:pPr>
        <w:widowControl w:val="0"/>
        <w:rPr>
          <w:lang w:val="pt-BR"/>
        </w:rPr>
      </w:pPr>
    </w:p>
    <w:p w:rsidR="00A34168" w:rsidRPr="001017DE" w:rsidRDefault="00A34168" w:rsidP="00FD732D">
      <w:pPr>
        <w:widowControl w:val="0"/>
        <w:rPr>
          <w:lang w:val="pt-BR"/>
        </w:rPr>
      </w:pPr>
    </w:p>
    <w:p w:rsidR="00A34168" w:rsidRPr="001017DE" w:rsidRDefault="00A34168" w:rsidP="00FD732D">
      <w:pPr>
        <w:widowControl w:val="0"/>
        <w:rPr>
          <w:b/>
          <w:lang w:val="pt-BR"/>
        </w:rPr>
      </w:pPr>
      <w:r w:rsidRPr="001017DE">
        <w:rPr>
          <w:b/>
        </w:rPr>
        <w:t>Modulio pavadinimas – „</w:t>
      </w:r>
      <w:r w:rsidR="00FB547F" w:rsidRPr="001017DE">
        <w:rPr>
          <w:b/>
        </w:rPr>
        <w:t>Propeleris</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5E2CFC">
        <w:trPr>
          <w:trHeight w:val="57"/>
          <w:jc w:val="center"/>
        </w:trPr>
        <w:tc>
          <w:tcPr>
            <w:tcW w:w="947" w:type="pct"/>
          </w:tcPr>
          <w:p w:rsidR="00A34168" w:rsidRPr="001017DE" w:rsidRDefault="00A34168" w:rsidP="005E2CFC">
            <w:pPr>
              <w:pStyle w:val="NoSpacing"/>
              <w:widowControl w:val="0"/>
            </w:pPr>
            <w:r w:rsidRPr="001017DE">
              <w:t>Valstybinis kodas</w:t>
            </w:r>
          </w:p>
        </w:tc>
        <w:tc>
          <w:tcPr>
            <w:tcW w:w="4053" w:type="pct"/>
            <w:gridSpan w:val="2"/>
          </w:tcPr>
          <w:p w:rsidR="00A34168" w:rsidRPr="001017DE" w:rsidRDefault="00853E2B" w:rsidP="005E2CFC">
            <w:pPr>
              <w:pStyle w:val="NoSpacing"/>
              <w:widowControl w:val="0"/>
            </w:pPr>
            <w:r w:rsidRPr="001017DE">
              <w:t>4104159</w:t>
            </w:r>
          </w:p>
        </w:tc>
      </w:tr>
      <w:tr w:rsidR="001017DE" w:rsidRPr="001017DE" w:rsidTr="005E2CFC">
        <w:trPr>
          <w:trHeight w:val="57"/>
          <w:jc w:val="center"/>
        </w:trPr>
        <w:tc>
          <w:tcPr>
            <w:tcW w:w="947" w:type="pct"/>
          </w:tcPr>
          <w:p w:rsidR="00A34168" w:rsidRPr="001017DE" w:rsidRDefault="00A34168" w:rsidP="005E2CFC">
            <w:pPr>
              <w:pStyle w:val="NoSpacing"/>
              <w:widowControl w:val="0"/>
            </w:pPr>
            <w:r w:rsidRPr="001017DE">
              <w:t>Modulio LTKS lygis</w:t>
            </w:r>
          </w:p>
        </w:tc>
        <w:tc>
          <w:tcPr>
            <w:tcW w:w="4053" w:type="pct"/>
            <w:gridSpan w:val="2"/>
          </w:tcPr>
          <w:p w:rsidR="00A34168" w:rsidRPr="001017DE" w:rsidRDefault="00FB547F" w:rsidP="005E2CFC">
            <w:pPr>
              <w:pStyle w:val="NoSpacing"/>
              <w:widowControl w:val="0"/>
            </w:pPr>
            <w:r w:rsidRPr="001017DE">
              <w:t>IV</w:t>
            </w:r>
          </w:p>
        </w:tc>
      </w:tr>
      <w:tr w:rsidR="001017DE" w:rsidRPr="001017DE" w:rsidTr="005E2CFC">
        <w:trPr>
          <w:trHeight w:val="57"/>
          <w:jc w:val="center"/>
        </w:trPr>
        <w:tc>
          <w:tcPr>
            <w:tcW w:w="947" w:type="pct"/>
          </w:tcPr>
          <w:p w:rsidR="00A34168" w:rsidRPr="001017DE" w:rsidRDefault="00A34168" w:rsidP="005E2CFC">
            <w:pPr>
              <w:pStyle w:val="NoSpacing"/>
              <w:widowControl w:val="0"/>
            </w:pPr>
            <w:r w:rsidRPr="001017DE">
              <w:t>Apimtis mokymosi kreditais</w:t>
            </w:r>
          </w:p>
        </w:tc>
        <w:tc>
          <w:tcPr>
            <w:tcW w:w="4053" w:type="pct"/>
            <w:gridSpan w:val="2"/>
          </w:tcPr>
          <w:p w:rsidR="00A34168" w:rsidRPr="001017DE" w:rsidRDefault="004B43AA" w:rsidP="005E2CFC">
            <w:pPr>
              <w:pStyle w:val="NoSpacing"/>
              <w:widowControl w:val="0"/>
            </w:pPr>
            <w:r w:rsidRPr="001017DE">
              <w:t>1</w:t>
            </w:r>
          </w:p>
        </w:tc>
      </w:tr>
      <w:tr w:rsidR="001017DE" w:rsidRPr="001017DE" w:rsidTr="005E2CFC">
        <w:trPr>
          <w:trHeight w:val="57"/>
          <w:jc w:val="center"/>
        </w:trPr>
        <w:tc>
          <w:tcPr>
            <w:tcW w:w="947" w:type="pct"/>
          </w:tcPr>
          <w:p w:rsidR="00D47088" w:rsidRPr="001017DE" w:rsidRDefault="00D47088" w:rsidP="005E2CFC">
            <w:pPr>
              <w:pStyle w:val="NoSpacing"/>
              <w:widowControl w:val="0"/>
            </w:pPr>
            <w:r w:rsidRPr="001017DE">
              <w:t>Asmens pasirengimo mokytis modulyje reikalavimai (jei taikoma)</w:t>
            </w:r>
          </w:p>
        </w:tc>
        <w:tc>
          <w:tcPr>
            <w:tcW w:w="4053" w:type="pct"/>
            <w:gridSpan w:val="2"/>
          </w:tcPr>
          <w:p w:rsidR="00D47088" w:rsidRPr="001017DE" w:rsidRDefault="00D47088" w:rsidP="005E2CFC">
            <w:pPr>
              <w:pStyle w:val="NoSpacing"/>
              <w:widowControl w:val="0"/>
            </w:pPr>
            <w:r w:rsidRPr="001017DE">
              <w:t>Netaikoma</w:t>
            </w:r>
          </w:p>
        </w:tc>
      </w:tr>
      <w:tr w:rsidR="001017DE" w:rsidRPr="001017DE" w:rsidTr="005E2CFC">
        <w:trPr>
          <w:trHeight w:val="57"/>
          <w:jc w:val="center"/>
        </w:trPr>
        <w:tc>
          <w:tcPr>
            <w:tcW w:w="947" w:type="pct"/>
            <w:shd w:val="clear" w:color="auto" w:fill="F2F2F2"/>
          </w:tcPr>
          <w:p w:rsidR="00A34168" w:rsidRPr="001017DE" w:rsidRDefault="00A34168" w:rsidP="005E2CFC">
            <w:pPr>
              <w:pStyle w:val="NoSpacing"/>
              <w:widowControl w:val="0"/>
              <w:rPr>
                <w:bCs/>
                <w:iCs/>
              </w:rPr>
            </w:pPr>
            <w:r w:rsidRPr="001017DE">
              <w:t>Kompetencijos</w:t>
            </w:r>
          </w:p>
        </w:tc>
        <w:tc>
          <w:tcPr>
            <w:tcW w:w="1219" w:type="pct"/>
            <w:shd w:val="clear" w:color="auto" w:fill="F2F2F2"/>
          </w:tcPr>
          <w:p w:rsidR="00A34168" w:rsidRPr="001017DE" w:rsidRDefault="00A34168" w:rsidP="005E2CFC">
            <w:pPr>
              <w:pStyle w:val="NoSpacing"/>
              <w:widowControl w:val="0"/>
              <w:rPr>
                <w:bCs/>
                <w:iCs/>
                <w:lang w:val="de-DE"/>
              </w:rPr>
            </w:pPr>
            <w:r w:rsidRPr="001017DE">
              <w:rPr>
                <w:bCs/>
                <w:iCs/>
                <w:lang w:val="de-DE"/>
              </w:rPr>
              <w:t>Mokymosi rezultatai</w:t>
            </w:r>
          </w:p>
        </w:tc>
        <w:tc>
          <w:tcPr>
            <w:tcW w:w="2834" w:type="pct"/>
            <w:shd w:val="clear" w:color="auto" w:fill="F2F2F2"/>
          </w:tcPr>
          <w:p w:rsidR="00A34168" w:rsidRPr="001017DE" w:rsidRDefault="00A34168" w:rsidP="005E2CFC">
            <w:pPr>
              <w:pStyle w:val="NoSpacing"/>
              <w:widowControl w:val="0"/>
              <w:rPr>
                <w:bCs/>
                <w:iCs/>
              </w:rPr>
            </w:pPr>
            <w:r w:rsidRPr="001017DE">
              <w:rPr>
                <w:bCs/>
                <w:iCs/>
                <w:lang w:val="de-DE"/>
              </w:rPr>
              <w:t>Rekomenduojamas turinys mokymosi rezultatams pasiekti</w:t>
            </w:r>
          </w:p>
        </w:tc>
      </w:tr>
      <w:tr w:rsidR="001017DE" w:rsidRPr="001017DE" w:rsidTr="005E2CFC">
        <w:trPr>
          <w:trHeight w:val="57"/>
          <w:jc w:val="center"/>
        </w:trPr>
        <w:tc>
          <w:tcPr>
            <w:tcW w:w="947" w:type="pct"/>
          </w:tcPr>
          <w:p w:rsidR="00AB74BD" w:rsidRPr="001017DE" w:rsidRDefault="00AB74BD" w:rsidP="005E2CFC">
            <w:pPr>
              <w:pStyle w:val="NoSpacing"/>
              <w:widowControl w:val="0"/>
            </w:pPr>
            <w:r w:rsidRPr="001017DE">
              <w:t>1. Išmanyti propelerio pagrindus.</w:t>
            </w:r>
          </w:p>
        </w:tc>
        <w:tc>
          <w:tcPr>
            <w:tcW w:w="1219" w:type="pct"/>
          </w:tcPr>
          <w:p w:rsidR="00AB74BD" w:rsidRPr="001017DE" w:rsidRDefault="00AB74BD" w:rsidP="005E2CFC">
            <w:pPr>
              <w:pStyle w:val="NoSpacing"/>
              <w:widowControl w:val="0"/>
            </w:pPr>
            <w:r w:rsidRPr="001017DE">
              <w:t>1.1. Vartoti susijusias sąvokas.</w:t>
            </w:r>
          </w:p>
        </w:tc>
        <w:tc>
          <w:tcPr>
            <w:tcW w:w="2834" w:type="pct"/>
          </w:tcPr>
          <w:p w:rsidR="00AB74BD" w:rsidRPr="001017DE" w:rsidRDefault="00AB74BD" w:rsidP="005E2CFC">
            <w:pPr>
              <w:widowControl w:val="0"/>
              <w:rPr>
                <w:b/>
                <w:i/>
              </w:rPr>
            </w:pPr>
            <w:r w:rsidRPr="001017DE">
              <w:rPr>
                <w:b/>
              </w:rPr>
              <w:t xml:space="preserve">Tema. </w:t>
            </w:r>
            <w:r w:rsidRPr="001017DE">
              <w:rPr>
                <w:b/>
                <w:i/>
              </w:rPr>
              <w:t>Mentės elemento teorija</w:t>
            </w:r>
          </w:p>
          <w:p w:rsidR="00AB74BD" w:rsidRPr="001017DE" w:rsidRDefault="00AB74BD" w:rsidP="005E2CFC">
            <w:pPr>
              <w:widowControl w:val="0"/>
              <w:rPr>
                <w:b/>
                <w:i/>
              </w:rPr>
            </w:pPr>
            <w:r w:rsidRPr="001017DE">
              <w:rPr>
                <w:b/>
              </w:rPr>
              <w:t xml:space="preserve">Tema. </w:t>
            </w:r>
            <w:r w:rsidRPr="001017DE">
              <w:rPr>
                <w:b/>
                <w:i/>
              </w:rPr>
              <w:t>Didelis / mažas mentės kampas, reverso kampas, atakos kampas, sukimosi dažnis</w:t>
            </w:r>
          </w:p>
          <w:p w:rsidR="00AB74BD" w:rsidRPr="001017DE" w:rsidRDefault="00AB74BD" w:rsidP="005E2CFC">
            <w:pPr>
              <w:widowControl w:val="0"/>
              <w:rPr>
                <w:b/>
                <w:i/>
              </w:rPr>
            </w:pPr>
            <w:r w:rsidRPr="001017DE">
              <w:rPr>
                <w:b/>
              </w:rPr>
              <w:t xml:space="preserve">Tema. </w:t>
            </w:r>
            <w:r w:rsidRPr="001017DE">
              <w:rPr>
                <w:b/>
                <w:i/>
              </w:rPr>
              <w:t>Propelerio slydimas</w:t>
            </w:r>
          </w:p>
          <w:p w:rsidR="00AB74BD" w:rsidRPr="001017DE" w:rsidRDefault="00AB74BD" w:rsidP="005E2CFC">
            <w:pPr>
              <w:widowControl w:val="0"/>
              <w:rPr>
                <w:b/>
                <w:i/>
              </w:rPr>
            </w:pPr>
            <w:r w:rsidRPr="001017DE">
              <w:rPr>
                <w:b/>
              </w:rPr>
              <w:t xml:space="preserve">Tema. </w:t>
            </w:r>
            <w:r w:rsidRPr="001017DE">
              <w:rPr>
                <w:b/>
                <w:i/>
              </w:rPr>
              <w:t>Aerodinaminė, išcentrinė ir traukos jėgos</w:t>
            </w:r>
          </w:p>
          <w:p w:rsidR="00AB74BD" w:rsidRPr="001017DE" w:rsidRDefault="00AB74BD" w:rsidP="005E2CFC">
            <w:pPr>
              <w:widowControl w:val="0"/>
              <w:rPr>
                <w:b/>
                <w:i/>
              </w:rPr>
            </w:pPr>
            <w:r w:rsidRPr="001017DE">
              <w:rPr>
                <w:b/>
              </w:rPr>
              <w:t xml:space="preserve">Tema. </w:t>
            </w:r>
            <w:r w:rsidRPr="001017DE">
              <w:rPr>
                <w:b/>
                <w:i/>
              </w:rPr>
              <w:t>Sukimo momentas</w:t>
            </w:r>
          </w:p>
          <w:p w:rsidR="00AB74BD" w:rsidRPr="001017DE" w:rsidRDefault="00AB74BD" w:rsidP="005E2CFC">
            <w:pPr>
              <w:widowControl w:val="0"/>
              <w:rPr>
                <w:b/>
                <w:i/>
              </w:rPr>
            </w:pPr>
            <w:r w:rsidRPr="001017DE">
              <w:rPr>
                <w:b/>
              </w:rPr>
              <w:t xml:space="preserve">Tema. </w:t>
            </w:r>
            <w:r w:rsidRPr="001017DE">
              <w:rPr>
                <w:b/>
                <w:i/>
              </w:rPr>
              <w:t>Santykinis oro srauto tekėjimas mentės atakos kampo atžvilgiu</w:t>
            </w:r>
          </w:p>
          <w:p w:rsidR="00AB74BD" w:rsidRPr="001017DE" w:rsidRDefault="00AB74BD" w:rsidP="005E2CFC">
            <w:pPr>
              <w:widowControl w:val="0"/>
              <w:rPr>
                <w:b/>
                <w:i/>
              </w:rPr>
            </w:pPr>
            <w:r w:rsidRPr="001017DE">
              <w:rPr>
                <w:b/>
              </w:rPr>
              <w:t xml:space="preserve">Tema. </w:t>
            </w:r>
            <w:r w:rsidRPr="001017DE">
              <w:rPr>
                <w:b/>
                <w:i/>
              </w:rPr>
              <w:t>Virpesiai ir rezonansas</w:t>
            </w:r>
          </w:p>
        </w:tc>
      </w:tr>
      <w:tr w:rsidR="001017DE" w:rsidRPr="001017DE" w:rsidTr="005E2CFC">
        <w:trPr>
          <w:trHeight w:val="57"/>
          <w:jc w:val="center"/>
        </w:trPr>
        <w:tc>
          <w:tcPr>
            <w:tcW w:w="947" w:type="pct"/>
          </w:tcPr>
          <w:p w:rsidR="00AB74BD" w:rsidRPr="001017DE" w:rsidRDefault="00AB74BD" w:rsidP="005E2CFC">
            <w:pPr>
              <w:pStyle w:val="NoSpacing"/>
              <w:widowControl w:val="0"/>
            </w:pPr>
            <w:r w:rsidRPr="001017DE">
              <w:t>2. Apibūdinti propelerio konstrukciją.</w:t>
            </w:r>
          </w:p>
        </w:tc>
        <w:tc>
          <w:tcPr>
            <w:tcW w:w="1219" w:type="pct"/>
          </w:tcPr>
          <w:p w:rsidR="00AB74BD" w:rsidRPr="001017DE" w:rsidRDefault="00AB74BD" w:rsidP="005E2CFC">
            <w:pPr>
              <w:pStyle w:val="NoSpacing"/>
              <w:widowControl w:val="0"/>
            </w:pPr>
            <w:r w:rsidRPr="001017DE">
              <w:t>2.1. Apibrėžti propelerio konstravimą.</w:t>
            </w:r>
          </w:p>
        </w:tc>
        <w:tc>
          <w:tcPr>
            <w:tcW w:w="2834" w:type="pct"/>
          </w:tcPr>
          <w:p w:rsidR="00AB74BD" w:rsidRPr="001017DE" w:rsidRDefault="00AB74BD" w:rsidP="005E2CFC">
            <w:pPr>
              <w:widowControl w:val="0"/>
              <w:rPr>
                <w:b/>
                <w:i/>
              </w:rPr>
            </w:pPr>
            <w:r w:rsidRPr="001017DE">
              <w:rPr>
                <w:b/>
              </w:rPr>
              <w:t xml:space="preserve">Tema. </w:t>
            </w:r>
            <w:r w:rsidRPr="001017DE">
              <w:rPr>
                <w:b/>
                <w:i/>
              </w:rPr>
              <w:t>Medinių, kompozitinių ir metalinių propelerių konstravimo būdai ir naudojamos medžiagos</w:t>
            </w:r>
          </w:p>
          <w:p w:rsidR="00AB74BD" w:rsidRPr="001017DE" w:rsidRDefault="00AB74BD" w:rsidP="005E2CFC">
            <w:pPr>
              <w:widowControl w:val="0"/>
              <w:rPr>
                <w:b/>
                <w:i/>
              </w:rPr>
            </w:pPr>
            <w:r w:rsidRPr="001017DE">
              <w:rPr>
                <w:b/>
              </w:rPr>
              <w:t xml:space="preserve">Tema. </w:t>
            </w:r>
            <w:r w:rsidRPr="001017DE">
              <w:rPr>
                <w:b/>
                <w:i/>
              </w:rPr>
              <w:t>Mentės padėtis, mentės šaknis, mentės pilvelis, mentės nugarėlė ir stebulė</w:t>
            </w:r>
          </w:p>
          <w:p w:rsidR="00AB74BD" w:rsidRPr="001017DE" w:rsidRDefault="00AB74BD" w:rsidP="005E2CFC">
            <w:pPr>
              <w:widowControl w:val="0"/>
              <w:rPr>
                <w:b/>
                <w:i/>
              </w:rPr>
            </w:pPr>
            <w:r w:rsidRPr="001017DE">
              <w:rPr>
                <w:b/>
              </w:rPr>
              <w:t xml:space="preserve">Tema. </w:t>
            </w:r>
            <w:r w:rsidRPr="001017DE">
              <w:rPr>
                <w:b/>
                <w:i/>
              </w:rPr>
              <w:t>Fiksuoto žingsnio, keičiamo žingsnio, pastovaus sukimosi dažnio propeleriai</w:t>
            </w:r>
          </w:p>
          <w:p w:rsidR="00AB74BD" w:rsidRPr="001017DE" w:rsidRDefault="00AB74BD" w:rsidP="005E2CFC">
            <w:pPr>
              <w:widowControl w:val="0"/>
              <w:rPr>
                <w:b/>
                <w:i/>
              </w:rPr>
            </w:pPr>
            <w:r w:rsidRPr="001017DE">
              <w:rPr>
                <w:b/>
              </w:rPr>
              <w:t xml:space="preserve">Tema. </w:t>
            </w:r>
            <w:r w:rsidRPr="001017DE">
              <w:rPr>
                <w:b/>
                <w:i/>
              </w:rPr>
              <w:t xml:space="preserve">Propelerio / propelerio </w:t>
            </w:r>
            <w:proofErr w:type="spellStart"/>
            <w:r w:rsidRPr="001017DE">
              <w:rPr>
                <w:b/>
                <w:i/>
              </w:rPr>
              <w:t>aptako</w:t>
            </w:r>
            <w:proofErr w:type="spellEnd"/>
            <w:r w:rsidRPr="001017DE">
              <w:rPr>
                <w:b/>
                <w:i/>
              </w:rPr>
              <w:t xml:space="preserve"> įrengimas</w:t>
            </w:r>
          </w:p>
        </w:tc>
      </w:tr>
      <w:tr w:rsidR="001017DE" w:rsidRPr="001017DE" w:rsidTr="005E2CFC">
        <w:trPr>
          <w:trHeight w:val="57"/>
          <w:jc w:val="center"/>
        </w:trPr>
        <w:tc>
          <w:tcPr>
            <w:tcW w:w="947" w:type="pct"/>
          </w:tcPr>
          <w:p w:rsidR="00AB74BD" w:rsidRPr="001017DE" w:rsidRDefault="00AB74BD" w:rsidP="005E2CFC">
            <w:pPr>
              <w:pStyle w:val="NoSpacing"/>
              <w:widowControl w:val="0"/>
            </w:pPr>
            <w:r w:rsidRPr="001017DE">
              <w:lastRenderedPageBreak/>
              <w:t>3. Apibūdinti propelerio žingsnio keitimo mechanizmą.</w:t>
            </w:r>
          </w:p>
        </w:tc>
        <w:tc>
          <w:tcPr>
            <w:tcW w:w="1219" w:type="pct"/>
          </w:tcPr>
          <w:p w:rsidR="00AB74BD" w:rsidRPr="001017DE" w:rsidRDefault="00AB74BD" w:rsidP="005E2CFC">
            <w:pPr>
              <w:pStyle w:val="NoSpacing"/>
              <w:widowControl w:val="0"/>
            </w:pPr>
            <w:r w:rsidRPr="001017DE">
              <w:t>3.1. Apibrėžti propelerio žingsnio keitimo mechanizmą.</w:t>
            </w:r>
          </w:p>
        </w:tc>
        <w:tc>
          <w:tcPr>
            <w:tcW w:w="2834" w:type="pct"/>
          </w:tcPr>
          <w:p w:rsidR="00AB74BD" w:rsidRPr="001017DE" w:rsidRDefault="00AB74BD" w:rsidP="005E2CFC">
            <w:pPr>
              <w:widowControl w:val="0"/>
              <w:rPr>
                <w:b/>
                <w:i/>
              </w:rPr>
            </w:pPr>
            <w:r w:rsidRPr="001017DE">
              <w:rPr>
                <w:b/>
              </w:rPr>
              <w:t xml:space="preserve">Tema. </w:t>
            </w:r>
            <w:r w:rsidRPr="001017DE">
              <w:rPr>
                <w:b/>
                <w:i/>
              </w:rPr>
              <w:t>Propelerio sukimosi dažnio valdymo ir žingsnio keitimo būdai, mechaninis ir elektrinis / elektroninis</w:t>
            </w:r>
          </w:p>
          <w:p w:rsidR="00AB74BD" w:rsidRPr="001017DE" w:rsidRDefault="00AB74BD" w:rsidP="005E2CFC">
            <w:pPr>
              <w:widowControl w:val="0"/>
              <w:rPr>
                <w:b/>
                <w:i/>
              </w:rPr>
            </w:pPr>
            <w:r w:rsidRPr="001017DE">
              <w:rPr>
                <w:b/>
              </w:rPr>
              <w:t xml:space="preserve">Tema. </w:t>
            </w:r>
            <w:r w:rsidRPr="001017DE">
              <w:rPr>
                <w:b/>
                <w:i/>
              </w:rPr>
              <w:t xml:space="preserve">Pasukimas </w:t>
            </w:r>
            <w:proofErr w:type="spellStart"/>
            <w:r w:rsidRPr="001017DE">
              <w:rPr>
                <w:b/>
                <w:i/>
              </w:rPr>
              <w:t>pasraučiui</w:t>
            </w:r>
            <w:proofErr w:type="spellEnd"/>
            <w:r w:rsidRPr="001017DE">
              <w:rPr>
                <w:b/>
                <w:i/>
              </w:rPr>
              <w:t xml:space="preserve"> ir stabdymo padėtis</w:t>
            </w:r>
          </w:p>
          <w:p w:rsidR="00AB74BD" w:rsidRPr="001017DE" w:rsidRDefault="00AB74BD" w:rsidP="005E2CFC">
            <w:pPr>
              <w:widowControl w:val="0"/>
              <w:rPr>
                <w:b/>
                <w:i/>
              </w:rPr>
            </w:pPr>
            <w:r w:rsidRPr="001017DE">
              <w:rPr>
                <w:b/>
              </w:rPr>
              <w:t xml:space="preserve">Tema. </w:t>
            </w:r>
            <w:r w:rsidRPr="001017DE">
              <w:rPr>
                <w:b/>
                <w:i/>
              </w:rPr>
              <w:t>Apsaugos nuo per didelio sukimosi dažnio sistema</w:t>
            </w:r>
          </w:p>
        </w:tc>
      </w:tr>
      <w:tr w:rsidR="001017DE" w:rsidRPr="001017DE" w:rsidTr="005E2CFC">
        <w:trPr>
          <w:trHeight w:val="57"/>
          <w:jc w:val="center"/>
        </w:trPr>
        <w:tc>
          <w:tcPr>
            <w:tcW w:w="947" w:type="pct"/>
          </w:tcPr>
          <w:p w:rsidR="00AB74BD" w:rsidRPr="001017DE" w:rsidRDefault="00AB74BD" w:rsidP="005E2CFC">
            <w:pPr>
              <w:pStyle w:val="NoSpacing"/>
              <w:widowControl w:val="0"/>
            </w:pPr>
            <w:r w:rsidRPr="001017DE">
              <w:t>4. Apibūdinti propelerio apsaugą nuo apledėjimo.</w:t>
            </w:r>
          </w:p>
        </w:tc>
        <w:tc>
          <w:tcPr>
            <w:tcW w:w="1219" w:type="pct"/>
          </w:tcPr>
          <w:p w:rsidR="00AB74BD" w:rsidRPr="001017DE" w:rsidRDefault="00AB74BD" w:rsidP="005E2CFC">
            <w:pPr>
              <w:pStyle w:val="NoSpacing"/>
              <w:widowControl w:val="0"/>
            </w:pPr>
            <w:r w:rsidRPr="001017DE">
              <w:t>4.1. Įvardyti ledo šalinimo skysčiu ir elektra įrangą.</w:t>
            </w:r>
          </w:p>
        </w:tc>
        <w:tc>
          <w:tcPr>
            <w:tcW w:w="2834" w:type="pct"/>
          </w:tcPr>
          <w:p w:rsidR="00AB74BD" w:rsidRPr="001017DE" w:rsidRDefault="00AB74BD" w:rsidP="005E2CFC">
            <w:pPr>
              <w:pStyle w:val="NoSpacing"/>
              <w:widowControl w:val="0"/>
              <w:rPr>
                <w:b/>
                <w:i/>
              </w:rPr>
            </w:pPr>
            <w:r w:rsidRPr="001017DE">
              <w:rPr>
                <w:b/>
              </w:rPr>
              <w:t xml:space="preserve">Tema. </w:t>
            </w:r>
            <w:r w:rsidRPr="001017DE">
              <w:rPr>
                <w:b/>
                <w:i/>
              </w:rPr>
              <w:t>Ledo šalinimo skysčiu ir elektra įranga</w:t>
            </w:r>
          </w:p>
        </w:tc>
      </w:tr>
      <w:tr w:rsidR="001017DE" w:rsidRPr="001017DE" w:rsidTr="005E2CFC">
        <w:trPr>
          <w:trHeight w:val="57"/>
          <w:jc w:val="center"/>
        </w:trPr>
        <w:tc>
          <w:tcPr>
            <w:tcW w:w="947" w:type="pct"/>
          </w:tcPr>
          <w:p w:rsidR="00AB74BD" w:rsidRPr="001017DE" w:rsidRDefault="00AB74BD" w:rsidP="005E2CFC">
            <w:pPr>
              <w:pStyle w:val="NoSpacing"/>
              <w:widowControl w:val="0"/>
            </w:pPr>
            <w:r w:rsidRPr="001017DE">
              <w:t>5. Apibūdinti propelerio techninę priežiūrą.</w:t>
            </w:r>
          </w:p>
        </w:tc>
        <w:tc>
          <w:tcPr>
            <w:tcW w:w="1219" w:type="pct"/>
          </w:tcPr>
          <w:p w:rsidR="00AB74BD" w:rsidRPr="001017DE" w:rsidRDefault="00AB74BD" w:rsidP="005E2CFC">
            <w:pPr>
              <w:pStyle w:val="NoSpacing"/>
              <w:widowControl w:val="0"/>
            </w:pPr>
            <w:r w:rsidRPr="001017DE">
              <w:t>5.1. Apibrėžti propelerio techninės priežiūros procesus.</w:t>
            </w:r>
          </w:p>
        </w:tc>
        <w:tc>
          <w:tcPr>
            <w:tcW w:w="2834" w:type="pct"/>
          </w:tcPr>
          <w:p w:rsidR="00AB74BD" w:rsidRPr="001017DE" w:rsidRDefault="00AB74BD" w:rsidP="005E2CFC">
            <w:pPr>
              <w:widowControl w:val="0"/>
              <w:rPr>
                <w:b/>
                <w:i/>
              </w:rPr>
            </w:pPr>
            <w:r w:rsidRPr="001017DE">
              <w:rPr>
                <w:b/>
              </w:rPr>
              <w:t xml:space="preserve">Tema. </w:t>
            </w:r>
            <w:r w:rsidRPr="001017DE">
              <w:rPr>
                <w:b/>
                <w:i/>
              </w:rPr>
              <w:t>Statinis ir dinaminis balansavimas</w:t>
            </w:r>
          </w:p>
          <w:p w:rsidR="00AB74BD" w:rsidRPr="001017DE" w:rsidRDefault="00AB74BD" w:rsidP="005E2CFC">
            <w:pPr>
              <w:widowControl w:val="0"/>
              <w:rPr>
                <w:b/>
                <w:i/>
              </w:rPr>
            </w:pPr>
            <w:r w:rsidRPr="001017DE">
              <w:rPr>
                <w:b/>
              </w:rPr>
              <w:t xml:space="preserve">Tema. </w:t>
            </w:r>
            <w:r w:rsidRPr="001017DE">
              <w:rPr>
                <w:b/>
                <w:i/>
              </w:rPr>
              <w:t xml:space="preserve">Mentės </w:t>
            </w:r>
            <w:proofErr w:type="spellStart"/>
            <w:r w:rsidRPr="001017DE">
              <w:rPr>
                <w:b/>
                <w:i/>
              </w:rPr>
              <w:t>bendrakūgiškumo</w:t>
            </w:r>
            <w:proofErr w:type="spellEnd"/>
            <w:r w:rsidRPr="001017DE">
              <w:rPr>
                <w:b/>
                <w:i/>
              </w:rPr>
              <w:t xml:space="preserve"> reguliavimas</w:t>
            </w:r>
          </w:p>
          <w:p w:rsidR="00AB74BD" w:rsidRPr="001017DE" w:rsidRDefault="00AB74BD" w:rsidP="005E2CFC">
            <w:pPr>
              <w:widowControl w:val="0"/>
              <w:rPr>
                <w:b/>
                <w:i/>
              </w:rPr>
            </w:pPr>
            <w:r w:rsidRPr="001017DE">
              <w:rPr>
                <w:b/>
              </w:rPr>
              <w:t xml:space="preserve">Tema. </w:t>
            </w:r>
            <w:r w:rsidRPr="001017DE">
              <w:rPr>
                <w:b/>
                <w:i/>
              </w:rPr>
              <w:t>Mentės pažeidimo, erozijos, korozijos, pažeidimo nuo smūgio, išsisluoksniavimo įvertinimas</w:t>
            </w:r>
          </w:p>
          <w:p w:rsidR="00AB74BD" w:rsidRPr="001017DE" w:rsidRDefault="00AB74BD" w:rsidP="005E2CFC">
            <w:pPr>
              <w:widowControl w:val="0"/>
              <w:rPr>
                <w:b/>
                <w:i/>
              </w:rPr>
            </w:pPr>
            <w:r w:rsidRPr="001017DE">
              <w:rPr>
                <w:b/>
              </w:rPr>
              <w:t xml:space="preserve">Tema. </w:t>
            </w:r>
            <w:r w:rsidRPr="001017DE">
              <w:rPr>
                <w:b/>
                <w:i/>
              </w:rPr>
              <w:t>Propelerio priežiūros / remonto planas</w:t>
            </w:r>
          </w:p>
          <w:p w:rsidR="00AB74BD" w:rsidRPr="001017DE" w:rsidRDefault="00AB74BD" w:rsidP="005E2CFC">
            <w:pPr>
              <w:widowControl w:val="0"/>
              <w:rPr>
                <w:b/>
                <w:i/>
              </w:rPr>
            </w:pPr>
            <w:r w:rsidRPr="001017DE">
              <w:rPr>
                <w:b/>
              </w:rPr>
              <w:t xml:space="preserve">Tema. </w:t>
            </w:r>
            <w:r w:rsidRPr="001017DE">
              <w:rPr>
                <w:b/>
                <w:i/>
              </w:rPr>
              <w:t>Propelerio variklinis režimas</w:t>
            </w:r>
          </w:p>
        </w:tc>
      </w:tr>
      <w:tr w:rsidR="001017DE" w:rsidRPr="001017DE" w:rsidTr="005E2CFC">
        <w:trPr>
          <w:trHeight w:val="57"/>
          <w:jc w:val="center"/>
        </w:trPr>
        <w:tc>
          <w:tcPr>
            <w:tcW w:w="947" w:type="pct"/>
          </w:tcPr>
          <w:p w:rsidR="00AB74BD" w:rsidRPr="001017DE" w:rsidRDefault="00AB74BD" w:rsidP="005E2CFC">
            <w:pPr>
              <w:pStyle w:val="NoSpacing"/>
              <w:widowControl w:val="0"/>
            </w:pPr>
            <w:r w:rsidRPr="001017DE">
              <w:t>6. Apibūdinti propelerio laikymą ir konservavimą.</w:t>
            </w:r>
          </w:p>
        </w:tc>
        <w:tc>
          <w:tcPr>
            <w:tcW w:w="1219" w:type="pct"/>
          </w:tcPr>
          <w:p w:rsidR="00AB74BD" w:rsidRPr="001017DE" w:rsidRDefault="00AB74BD" w:rsidP="005E2CFC">
            <w:pPr>
              <w:widowControl w:val="0"/>
            </w:pPr>
            <w:r w:rsidRPr="001017DE">
              <w:t xml:space="preserve">6.1. </w:t>
            </w:r>
            <w:r w:rsidR="00BA381B" w:rsidRPr="001017DE">
              <w:t>Įvardyti</w:t>
            </w:r>
            <w:r w:rsidRPr="001017DE">
              <w:t xml:space="preserve"> propelerio</w:t>
            </w:r>
            <w:r w:rsidR="00BA381B" w:rsidRPr="001017DE">
              <w:t xml:space="preserve"> laikymo ir konservavimo procesus.</w:t>
            </w:r>
          </w:p>
        </w:tc>
        <w:tc>
          <w:tcPr>
            <w:tcW w:w="2834" w:type="pct"/>
          </w:tcPr>
          <w:p w:rsidR="00AB74BD" w:rsidRPr="001017DE" w:rsidRDefault="00AB74BD" w:rsidP="005E2CFC">
            <w:pPr>
              <w:widowControl w:val="0"/>
              <w:rPr>
                <w:b/>
                <w:i/>
              </w:rPr>
            </w:pPr>
            <w:r w:rsidRPr="001017DE">
              <w:rPr>
                <w:b/>
              </w:rPr>
              <w:t xml:space="preserve">Tema. </w:t>
            </w:r>
            <w:r w:rsidRPr="001017DE">
              <w:rPr>
                <w:b/>
                <w:i/>
              </w:rPr>
              <w:t>Propelerio konservavimas ir iškonservavimas</w:t>
            </w:r>
          </w:p>
        </w:tc>
      </w:tr>
      <w:tr w:rsidR="001017DE" w:rsidRPr="001017DE" w:rsidTr="005E2CFC">
        <w:trPr>
          <w:trHeight w:val="57"/>
          <w:jc w:val="center"/>
        </w:trPr>
        <w:tc>
          <w:tcPr>
            <w:tcW w:w="947" w:type="pct"/>
          </w:tcPr>
          <w:p w:rsidR="00AB74BD" w:rsidRPr="001017DE" w:rsidRDefault="00077BE3" w:rsidP="005E2CFC">
            <w:pPr>
              <w:pStyle w:val="NoSpacing"/>
              <w:widowControl w:val="0"/>
              <w:rPr>
                <w:highlight w:val="yellow"/>
              </w:rPr>
            </w:pPr>
            <w:r>
              <w:t>Mokymosi pasiekimų vertinimo kriterijai</w:t>
            </w:r>
          </w:p>
        </w:tc>
        <w:tc>
          <w:tcPr>
            <w:tcW w:w="4053" w:type="pct"/>
            <w:gridSpan w:val="2"/>
          </w:tcPr>
          <w:p w:rsidR="00AB74BD" w:rsidRPr="001017DE" w:rsidRDefault="00F61A57" w:rsidP="005E2CFC">
            <w:pPr>
              <w:widowControl w:val="0"/>
              <w:rPr>
                <w:rFonts w:eastAsia="Calibri"/>
                <w:i/>
              </w:rPr>
            </w:pPr>
            <w:r w:rsidRPr="001017DE">
              <w:rPr>
                <w:rFonts w:eastAsia="Calibri"/>
              </w:rPr>
              <w:t>Mokinio pasiekimai vertinami modulio baigiamojo testo metu. Modulio „</w:t>
            </w:r>
            <w:r w:rsidR="000E7111" w:rsidRPr="001017DE">
              <w:rPr>
                <w:rFonts w:eastAsia="Calibri"/>
              </w:rPr>
              <w:t>Propeleris</w:t>
            </w:r>
            <w:r w:rsidRPr="001017DE">
              <w:rPr>
                <w:rFonts w:eastAsia="Calibri"/>
              </w:rPr>
              <w:t xml:space="preserve">“ baigiamojo testo metu </w:t>
            </w:r>
            <w:proofErr w:type="spellStart"/>
            <w:r w:rsidRPr="001017DE">
              <w:rPr>
                <w:rFonts w:eastAsia="Calibri"/>
              </w:rPr>
              <w:t>pateikiamami</w:t>
            </w:r>
            <w:proofErr w:type="spellEnd"/>
            <w:r w:rsidRPr="001017DE">
              <w:rPr>
                <w:rFonts w:eastAsia="Calibri"/>
              </w:rPr>
              <w:t xml:space="preserve"> </w:t>
            </w:r>
            <w:r w:rsidR="000E7111" w:rsidRPr="001017DE">
              <w:rPr>
                <w:rFonts w:eastAsia="Calibri"/>
              </w:rPr>
              <w:t>20</w:t>
            </w:r>
            <w:r w:rsidRPr="001017DE">
              <w:rPr>
                <w:rFonts w:eastAsia="Calibri"/>
              </w:rPr>
              <w:t xml:space="preserve"> klausimų su atsakymo variantais, kuriems atsakyti skiriama </w:t>
            </w:r>
            <w:r w:rsidR="000E7111" w:rsidRPr="001017DE">
              <w:rPr>
                <w:rFonts w:eastAsia="Calibri"/>
              </w:rPr>
              <w:t>2</w:t>
            </w:r>
            <w:r w:rsidRPr="001017DE">
              <w:rPr>
                <w:rFonts w:eastAsia="Calibri"/>
              </w:rPr>
              <w:t>5 minutės.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atspindėti modulyje išdėstytus dalykus. Modulio baigiamojo testo teigiamas įvertinimas pagal klausimus su atsakymų variantais yra 75</w:t>
            </w:r>
            <w:r w:rsidR="005E2CFC">
              <w:rPr>
                <w:rFonts w:eastAsia="Calibri"/>
              </w:rPr>
              <w:t xml:space="preserve"> </w:t>
            </w:r>
            <w:r w:rsidRPr="001017DE">
              <w:rPr>
                <w:rFonts w:eastAsia="Calibri"/>
              </w:rPr>
              <w:t xml:space="preserve">%, </w:t>
            </w:r>
            <w:proofErr w:type="spellStart"/>
            <w:r w:rsidRPr="001017DE">
              <w:rPr>
                <w:rFonts w:eastAsia="Calibri"/>
              </w:rPr>
              <w:t>t.y</w:t>
            </w:r>
            <w:proofErr w:type="spellEnd"/>
            <w:r w:rsidRPr="001017DE">
              <w:rPr>
                <w:rFonts w:eastAsia="Calibri"/>
              </w:rPr>
              <w:t xml:space="preserve">. minimaliai reikia atsakyti teisingai į </w:t>
            </w:r>
            <w:r w:rsidR="000E7111" w:rsidRPr="001017DE">
              <w:rPr>
                <w:rFonts w:eastAsia="Calibri"/>
              </w:rPr>
              <w:t>15</w:t>
            </w:r>
            <w:r w:rsidRPr="001017DE">
              <w:rPr>
                <w:rFonts w:eastAsia="Calibri"/>
              </w:rPr>
              <w:t xml:space="preserve"> iš </w:t>
            </w:r>
            <w:r w:rsidR="000E7111" w:rsidRPr="001017DE">
              <w:rPr>
                <w:rFonts w:eastAsia="Calibri"/>
              </w:rPr>
              <w:t>2</w:t>
            </w:r>
            <w:r w:rsidRPr="001017DE">
              <w:rPr>
                <w:rFonts w:eastAsia="Calibri"/>
              </w:rPr>
              <w:t>0 klausimų. Mokiniui draudžiama naudotis mokomąja literatūra. Sprendžiant, ar mokinys išlaikė testą, neigiamų taškų sistemos naudoti neleidžiama.</w:t>
            </w:r>
          </w:p>
        </w:tc>
      </w:tr>
      <w:tr w:rsidR="001017DE" w:rsidRPr="001017DE" w:rsidTr="005E2CFC">
        <w:trPr>
          <w:trHeight w:val="57"/>
          <w:jc w:val="center"/>
        </w:trPr>
        <w:tc>
          <w:tcPr>
            <w:tcW w:w="947" w:type="pct"/>
          </w:tcPr>
          <w:p w:rsidR="00C839C9" w:rsidRPr="001017DE" w:rsidRDefault="00C839C9" w:rsidP="005E2CFC">
            <w:pPr>
              <w:pStyle w:val="2vidutinistinklelis1"/>
              <w:widowControl w:val="0"/>
            </w:pPr>
            <w:r w:rsidRPr="001017DE">
              <w:t>Reikalavimai mokymui skirtiems metodiniams ir materialiesiems ištekliams</w:t>
            </w:r>
          </w:p>
        </w:tc>
        <w:tc>
          <w:tcPr>
            <w:tcW w:w="4053" w:type="pct"/>
            <w:gridSpan w:val="2"/>
          </w:tcPr>
          <w:p w:rsidR="00C839C9" w:rsidRPr="001017DE" w:rsidRDefault="00C839C9" w:rsidP="005E2CFC">
            <w:pPr>
              <w:widowControl w:val="0"/>
              <w:rPr>
                <w:rFonts w:eastAsia="Calibri"/>
                <w:i/>
              </w:rPr>
            </w:pPr>
            <w:r w:rsidRPr="001017DE">
              <w:rPr>
                <w:rFonts w:eastAsia="Calibri"/>
                <w:i/>
              </w:rPr>
              <w:t>Mokymo(si) medžiaga:</w:t>
            </w:r>
          </w:p>
          <w:p w:rsidR="00C839C9" w:rsidRPr="001017DE" w:rsidRDefault="00C839C9" w:rsidP="005E2CFC">
            <w:pPr>
              <w:widowControl w:val="0"/>
              <w:numPr>
                <w:ilvl w:val="0"/>
                <w:numId w:val="3"/>
              </w:numPr>
              <w:ind w:left="0" w:firstLine="0"/>
            </w:pPr>
            <w:r w:rsidRPr="001017DE">
              <w:t>Orlaivių mechaniko modulinė profesinio mokymo programa</w:t>
            </w:r>
          </w:p>
          <w:p w:rsidR="00C839C9" w:rsidRPr="001017DE" w:rsidRDefault="00C839C9" w:rsidP="005E2CFC">
            <w:pPr>
              <w:widowControl w:val="0"/>
              <w:numPr>
                <w:ilvl w:val="0"/>
                <w:numId w:val="3"/>
              </w:numPr>
              <w:ind w:left="0" w:firstLine="0"/>
            </w:pPr>
            <w:r w:rsidRPr="001017DE">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Technician</w:t>
            </w:r>
            <w:proofErr w:type="spellEnd"/>
            <w:r w:rsidRPr="001017DE">
              <w:t xml:space="preserve"> </w:t>
            </w:r>
            <w:proofErr w:type="spellStart"/>
            <w:r w:rsidRPr="001017DE">
              <w:t>Certification</w:t>
            </w:r>
            <w:proofErr w:type="spellEnd"/>
            <w:r w:rsidRPr="001017DE">
              <w:t xml:space="preserve"> </w:t>
            </w:r>
            <w:proofErr w:type="spellStart"/>
            <w:r w:rsidRPr="001017DE">
              <w:t>Series</w:t>
            </w:r>
            <w:proofErr w:type="spellEnd"/>
            <w:r w:rsidRPr="001017DE">
              <w:t xml:space="preserve">: Module </w:t>
            </w:r>
            <w:r w:rsidR="00B55CC3" w:rsidRPr="001017DE">
              <w:t>17A</w:t>
            </w:r>
            <w:r w:rsidRPr="001017DE">
              <w:t xml:space="preserve"> „</w:t>
            </w:r>
            <w:proofErr w:type="spellStart"/>
            <w:r w:rsidR="00B55CC3" w:rsidRPr="001017DE">
              <w:t>Propeller</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w:t>
            </w:r>
            <w:r w:rsidR="00266ADA" w:rsidRPr="001017DE">
              <w:t>tion</w:t>
            </w:r>
            <w:proofErr w:type="spellEnd"/>
            <w:r w:rsidR="00266ADA" w:rsidRPr="001017DE">
              <w:t>) ir kita mokomoji medžiaga</w:t>
            </w:r>
          </w:p>
          <w:p w:rsidR="00C839C9" w:rsidRPr="001017DE" w:rsidRDefault="00C839C9" w:rsidP="005E2CFC">
            <w:pPr>
              <w:widowControl w:val="0"/>
              <w:numPr>
                <w:ilvl w:val="0"/>
                <w:numId w:val="3"/>
              </w:numPr>
              <w:ind w:left="0" w:firstLine="0"/>
            </w:pPr>
            <w:r w:rsidRPr="001017DE">
              <w:t>Teisės aktai, reglamentuojantys darbuotojų saugos ir sveikatos reikalavimus</w:t>
            </w:r>
          </w:p>
          <w:p w:rsidR="00C839C9" w:rsidRPr="001017DE" w:rsidRDefault="00C839C9" w:rsidP="005E2CFC">
            <w:pPr>
              <w:pStyle w:val="NoSpacing"/>
              <w:widowControl w:val="0"/>
              <w:rPr>
                <w:rFonts w:eastAsia="Calibri"/>
                <w:i/>
              </w:rPr>
            </w:pPr>
            <w:r w:rsidRPr="001017DE">
              <w:rPr>
                <w:rFonts w:eastAsia="Calibri"/>
                <w:i/>
              </w:rPr>
              <w:t>Mokymo(si) priemonės:</w:t>
            </w:r>
          </w:p>
          <w:p w:rsidR="00C839C9" w:rsidRPr="001017DE" w:rsidRDefault="00C839C9" w:rsidP="005E2CFC">
            <w:pPr>
              <w:widowControl w:val="0"/>
              <w:numPr>
                <w:ilvl w:val="0"/>
                <w:numId w:val="3"/>
              </w:numPr>
              <w:ind w:left="0" w:firstLine="0"/>
            </w:pPr>
            <w:r w:rsidRPr="001017DE">
              <w:t>Techninės priemonės mokymo(si) medžiagai iliustruoti, vizualizuoti, pristatyti</w:t>
            </w:r>
          </w:p>
          <w:p w:rsidR="00C839C9" w:rsidRPr="001017DE" w:rsidRDefault="00C839C9" w:rsidP="005E2CFC">
            <w:pPr>
              <w:widowControl w:val="0"/>
              <w:numPr>
                <w:ilvl w:val="0"/>
                <w:numId w:val="3"/>
              </w:numPr>
              <w:ind w:left="0" w:firstLine="0"/>
            </w:pPr>
            <w:r w:rsidRPr="001017DE">
              <w:t xml:space="preserve">Įrankiais ir prietaisai, reikalingi mokyti pagal </w:t>
            </w:r>
            <w:r w:rsidR="00266ADA" w:rsidRPr="001017DE">
              <w:t>patvirtintą mokymo kurso apimtį</w:t>
            </w:r>
          </w:p>
          <w:p w:rsidR="00C839C9" w:rsidRPr="001017DE" w:rsidRDefault="00C839C9" w:rsidP="005E2CFC">
            <w:pPr>
              <w:widowControl w:val="0"/>
              <w:numPr>
                <w:ilvl w:val="0"/>
                <w:numId w:val="3"/>
              </w:numPr>
              <w:ind w:left="0" w:firstLine="0"/>
            </w:pPr>
            <w:r w:rsidRPr="001017DE">
              <w:t>Imitaciniai stendai,</w:t>
            </w:r>
            <w:r w:rsidR="00266ADA" w:rsidRPr="001017DE">
              <w:t xml:space="preserve"> orlaivių komponentai ir mazgai</w:t>
            </w:r>
          </w:p>
          <w:p w:rsidR="00C839C9" w:rsidRPr="001017DE" w:rsidRDefault="00C839C9" w:rsidP="005E2CFC">
            <w:pPr>
              <w:widowControl w:val="0"/>
              <w:numPr>
                <w:ilvl w:val="0"/>
                <w:numId w:val="3"/>
              </w:numPr>
              <w:ind w:left="0" w:firstLine="0"/>
            </w:pPr>
            <w:r w:rsidRPr="001017DE">
              <w:t>Kompiuterinės programos (elektroninė s</w:t>
            </w:r>
            <w:r w:rsidR="00266ADA" w:rsidRPr="001017DE">
              <w:t xml:space="preserve">kaičiuoklė, pateikčių </w:t>
            </w:r>
            <w:proofErr w:type="spellStart"/>
            <w:r w:rsidR="00266ADA" w:rsidRPr="001017DE">
              <w:t>rengyklė</w:t>
            </w:r>
            <w:proofErr w:type="spellEnd"/>
            <w:r w:rsidR="00266ADA" w:rsidRPr="001017DE">
              <w:t>)</w:t>
            </w:r>
          </w:p>
        </w:tc>
      </w:tr>
      <w:tr w:rsidR="001017DE" w:rsidRPr="001017DE" w:rsidTr="005E2CFC">
        <w:trPr>
          <w:trHeight w:val="57"/>
          <w:jc w:val="center"/>
        </w:trPr>
        <w:tc>
          <w:tcPr>
            <w:tcW w:w="947" w:type="pct"/>
          </w:tcPr>
          <w:p w:rsidR="00272F72" w:rsidRPr="001017DE" w:rsidRDefault="00272F72" w:rsidP="005E2CFC">
            <w:pPr>
              <w:pStyle w:val="2vidutinistinklelis1"/>
              <w:widowControl w:val="0"/>
            </w:pPr>
            <w:r w:rsidRPr="001017DE">
              <w:t>Reikalavimai teorinio ir praktinio mokymo vietai</w:t>
            </w:r>
          </w:p>
        </w:tc>
        <w:tc>
          <w:tcPr>
            <w:tcW w:w="4053" w:type="pct"/>
            <w:gridSpan w:val="2"/>
          </w:tcPr>
          <w:p w:rsidR="00272F72" w:rsidRPr="001017DE" w:rsidRDefault="00272F72" w:rsidP="005E2CFC">
            <w:pPr>
              <w:widowControl w:val="0"/>
            </w:pPr>
            <w:r w:rsidRPr="001017DE">
              <w:t xml:space="preserve">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w:t>
            </w:r>
            <w:r w:rsidRPr="001017DE">
              <w:lastRenderedPageBreak/>
              <w:t>negalėtų įskaityti kito asmens dokumentų ar matyti kompiuterio ekrano.</w:t>
            </w:r>
          </w:p>
          <w:p w:rsidR="00272F72" w:rsidRPr="001017DE" w:rsidRDefault="00272F72" w:rsidP="005E2CFC">
            <w:pPr>
              <w:widowControl w:val="0"/>
            </w:pPr>
            <w:r w:rsidRPr="001017DE">
              <w:t>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5E2CFC">
        <w:trPr>
          <w:trHeight w:val="57"/>
          <w:jc w:val="center"/>
        </w:trPr>
        <w:tc>
          <w:tcPr>
            <w:tcW w:w="947" w:type="pct"/>
          </w:tcPr>
          <w:p w:rsidR="00C839C9" w:rsidRPr="001017DE" w:rsidRDefault="00C839C9" w:rsidP="005E2CFC">
            <w:pPr>
              <w:pStyle w:val="2vidutinistinklelis1"/>
              <w:widowControl w:val="0"/>
            </w:pPr>
            <w:r w:rsidRPr="001017DE">
              <w:lastRenderedPageBreak/>
              <w:t>Reikalavimai mokytojų dalykiniam pasirengimui (dalykinei kvalifikacijai)</w:t>
            </w:r>
          </w:p>
        </w:tc>
        <w:tc>
          <w:tcPr>
            <w:tcW w:w="4053" w:type="pct"/>
            <w:gridSpan w:val="2"/>
          </w:tcPr>
          <w:p w:rsidR="00C839C9" w:rsidRPr="001017DE" w:rsidRDefault="00C839C9" w:rsidP="005E2CFC">
            <w:pPr>
              <w:widowControl w:val="0"/>
            </w:pPr>
            <w:r w:rsidRPr="001017DE">
              <w:t>Modulį gali vesti mokytojas, turintis:</w:t>
            </w:r>
          </w:p>
          <w:p w:rsidR="00C839C9" w:rsidRPr="001017DE" w:rsidRDefault="00C839C9" w:rsidP="005E2CFC">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839C9" w:rsidRPr="001017DE" w:rsidRDefault="009F156D" w:rsidP="005E2CFC">
            <w:pPr>
              <w:pStyle w:val="2vidutinistinklelis1"/>
              <w:widowControl w:val="0"/>
              <w:rPr>
                <w:i/>
                <w:iCs/>
              </w:rPr>
            </w:pPr>
            <w:r w:rsidRPr="001017DE">
              <w:t>2) orlaivių mechaniko ar lygiavertę kvalifikaciją (išsilavinimą) arba ne mažesnę kaip 3 metų orlaivių mecha</w:t>
            </w:r>
            <w:r w:rsidR="005E2CFC">
              <w:t>niko profesinės veiklos patirtį.</w:t>
            </w:r>
          </w:p>
        </w:tc>
      </w:tr>
    </w:tbl>
    <w:p w:rsidR="00A34168" w:rsidRPr="001017DE" w:rsidRDefault="00A34168" w:rsidP="00FD732D">
      <w:pPr>
        <w:widowControl w:val="0"/>
        <w:rPr>
          <w:lang w:val="pt-BR"/>
        </w:rPr>
      </w:pPr>
    </w:p>
    <w:p w:rsidR="007018FB" w:rsidRPr="001017DE" w:rsidRDefault="00526753" w:rsidP="00FD732D">
      <w:pPr>
        <w:widowControl w:val="0"/>
        <w:jc w:val="center"/>
        <w:rPr>
          <w:b/>
        </w:rPr>
      </w:pPr>
      <w:r w:rsidRPr="001017DE">
        <w:rPr>
          <w:lang w:val="pt-BR"/>
        </w:rPr>
        <w:br w:type="page"/>
      </w:r>
      <w:r w:rsidR="004F35E4" w:rsidRPr="001017DE">
        <w:rPr>
          <w:b/>
        </w:rPr>
        <w:lastRenderedPageBreak/>
        <w:t>6</w:t>
      </w:r>
      <w:r w:rsidR="007018FB" w:rsidRPr="001017DE">
        <w:rPr>
          <w:b/>
        </w:rPr>
        <w:t>.3. PASIRENKAMIEJI MODULIAI</w:t>
      </w:r>
    </w:p>
    <w:p w:rsidR="00D47088" w:rsidRPr="006559AD" w:rsidRDefault="00D47088" w:rsidP="00FD732D">
      <w:pPr>
        <w:widowControl w:val="0"/>
      </w:pPr>
    </w:p>
    <w:p w:rsidR="00526753" w:rsidRPr="001017DE" w:rsidRDefault="00C579B8" w:rsidP="00FD732D">
      <w:pPr>
        <w:widowControl w:val="0"/>
        <w:rPr>
          <w:b/>
        </w:rPr>
      </w:pPr>
      <w:r w:rsidRPr="001017DE">
        <w:rPr>
          <w:b/>
        </w:rPr>
        <w:t>Modulio pavadinimas – „</w:t>
      </w:r>
      <w:r w:rsidR="00140D8B" w:rsidRPr="001017DE">
        <w:rPr>
          <w:b/>
        </w:rPr>
        <w:t>Stūmoklinis variklis</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927355">
        <w:trPr>
          <w:trHeight w:val="57"/>
          <w:jc w:val="center"/>
        </w:trPr>
        <w:tc>
          <w:tcPr>
            <w:tcW w:w="947" w:type="pct"/>
          </w:tcPr>
          <w:p w:rsidR="00890C8C" w:rsidRPr="001017DE" w:rsidRDefault="00890C8C" w:rsidP="00927355">
            <w:pPr>
              <w:pStyle w:val="NoSpacing"/>
              <w:widowControl w:val="0"/>
            </w:pPr>
            <w:r w:rsidRPr="001017DE">
              <w:t>Valstybinis kodas</w:t>
            </w:r>
          </w:p>
        </w:tc>
        <w:tc>
          <w:tcPr>
            <w:tcW w:w="4053" w:type="pct"/>
            <w:gridSpan w:val="2"/>
          </w:tcPr>
          <w:p w:rsidR="00890C8C" w:rsidRPr="001017DE" w:rsidRDefault="00853E2B" w:rsidP="00927355">
            <w:pPr>
              <w:pStyle w:val="NoSpacing"/>
              <w:widowControl w:val="0"/>
            </w:pPr>
            <w:r w:rsidRPr="001017DE">
              <w:t>4104160</w:t>
            </w:r>
          </w:p>
        </w:tc>
      </w:tr>
      <w:tr w:rsidR="001017DE" w:rsidRPr="001017DE" w:rsidTr="00927355">
        <w:trPr>
          <w:trHeight w:val="57"/>
          <w:jc w:val="center"/>
        </w:trPr>
        <w:tc>
          <w:tcPr>
            <w:tcW w:w="947" w:type="pct"/>
          </w:tcPr>
          <w:p w:rsidR="00E7309B" w:rsidRPr="001017DE" w:rsidRDefault="00E7309B" w:rsidP="00927355">
            <w:pPr>
              <w:pStyle w:val="NoSpacing"/>
              <w:widowControl w:val="0"/>
            </w:pPr>
            <w:r w:rsidRPr="001017DE">
              <w:t>Modulio</w:t>
            </w:r>
            <w:r w:rsidR="006402C2" w:rsidRPr="001017DE">
              <w:t xml:space="preserve"> LTKS</w:t>
            </w:r>
            <w:r w:rsidRPr="001017DE">
              <w:t xml:space="preserve"> lygis</w:t>
            </w:r>
          </w:p>
        </w:tc>
        <w:tc>
          <w:tcPr>
            <w:tcW w:w="4053" w:type="pct"/>
            <w:gridSpan w:val="2"/>
          </w:tcPr>
          <w:p w:rsidR="00E7309B" w:rsidRPr="001017DE" w:rsidRDefault="00853E2B" w:rsidP="00927355">
            <w:pPr>
              <w:pStyle w:val="NoSpacing"/>
              <w:widowControl w:val="0"/>
            </w:pPr>
            <w:r w:rsidRPr="001017DE">
              <w:t>IV</w:t>
            </w:r>
          </w:p>
        </w:tc>
      </w:tr>
      <w:tr w:rsidR="001017DE" w:rsidRPr="001017DE" w:rsidTr="00927355">
        <w:trPr>
          <w:trHeight w:val="57"/>
          <w:jc w:val="center"/>
        </w:trPr>
        <w:tc>
          <w:tcPr>
            <w:tcW w:w="947" w:type="pct"/>
          </w:tcPr>
          <w:p w:rsidR="00890C8C" w:rsidRPr="001017DE" w:rsidRDefault="00890C8C" w:rsidP="00927355">
            <w:pPr>
              <w:pStyle w:val="NoSpacing"/>
              <w:widowControl w:val="0"/>
            </w:pPr>
            <w:r w:rsidRPr="001017DE">
              <w:t xml:space="preserve">Apimtis </w:t>
            </w:r>
            <w:r w:rsidR="00592AFC" w:rsidRPr="001017DE">
              <w:t xml:space="preserve">mokymosi </w:t>
            </w:r>
            <w:r w:rsidRPr="001017DE">
              <w:t>kreditais</w:t>
            </w:r>
          </w:p>
        </w:tc>
        <w:tc>
          <w:tcPr>
            <w:tcW w:w="4053" w:type="pct"/>
            <w:gridSpan w:val="2"/>
          </w:tcPr>
          <w:p w:rsidR="00890C8C" w:rsidRPr="001017DE" w:rsidRDefault="004B2834" w:rsidP="00927355">
            <w:pPr>
              <w:pStyle w:val="NoSpacing"/>
              <w:widowControl w:val="0"/>
            </w:pPr>
            <w:r w:rsidRPr="001017DE">
              <w:t>5</w:t>
            </w:r>
          </w:p>
        </w:tc>
      </w:tr>
      <w:tr w:rsidR="001017DE" w:rsidRPr="001017DE" w:rsidTr="00927355">
        <w:trPr>
          <w:trHeight w:val="57"/>
          <w:jc w:val="center"/>
        </w:trPr>
        <w:tc>
          <w:tcPr>
            <w:tcW w:w="947" w:type="pct"/>
            <w:shd w:val="clear" w:color="auto" w:fill="auto"/>
          </w:tcPr>
          <w:p w:rsidR="00BE2C79" w:rsidRPr="001017DE" w:rsidRDefault="00BE2C79" w:rsidP="00927355">
            <w:pPr>
              <w:pStyle w:val="NoSpacing"/>
              <w:widowControl w:val="0"/>
            </w:pPr>
            <w:r w:rsidRPr="001017DE">
              <w:t>Asmens pasirengimo mokytis modulyje reikalavimai (jei taikoma)</w:t>
            </w:r>
          </w:p>
        </w:tc>
        <w:tc>
          <w:tcPr>
            <w:tcW w:w="4053" w:type="pct"/>
            <w:gridSpan w:val="2"/>
            <w:shd w:val="clear" w:color="auto" w:fill="auto"/>
          </w:tcPr>
          <w:p w:rsidR="00BE2C79" w:rsidRPr="001017DE" w:rsidRDefault="00BE2C79" w:rsidP="00927355">
            <w:pPr>
              <w:pStyle w:val="NoSpacing"/>
              <w:widowControl w:val="0"/>
              <w:rPr>
                <w:bCs/>
                <w:iCs/>
                <w:lang w:val="de-DE"/>
              </w:rPr>
            </w:pPr>
            <w:r w:rsidRPr="001017DE">
              <w:t>Netaikoma</w:t>
            </w:r>
          </w:p>
        </w:tc>
      </w:tr>
      <w:tr w:rsidR="001017DE" w:rsidRPr="001017DE" w:rsidTr="00927355">
        <w:trPr>
          <w:trHeight w:val="57"/>
          <w:jc w:val="center"/>
        </w:trPr>
        <w:tc>
          <w:tcPr>
            <w:tcW w:w="947" w:type="pct"/>
            <w:shd w:val="clear" w:color="auto" w:fill="F2F2F2"/>
          </w:tcPr>
          <w:p w:rsidR="00890C8C" w:rsidRPr="001017DE" w:rsidRDefault="00890C8C" w:rsidP="00927355">
            <w:pPr>
              <w:pStyle w:val="NoSpacing"/>
              <w:widowControl w:val="0"/>
              <w:rPr>
                <w:bCs/>
                <w:iCs/>
              </w:rPr>
            </w:pPr>
            <w:r w:rsidRPr="001017DE">
              <w:t>Kompetencijos</w:t>
            </w:r>
          </w:p>
        </w:tc>
        <w:tc>
          <w:tcPr>
            <w:tcW w:w="1219" w:type="pct"/>
            <w:shd w:val="clear" w:color="auto" w:fill="F2F2F2"/>
          </w:tcPr>
          <w:p w:rsidR="00890C8C" w:rsidRPr="001017DE" w:rsidRDefault="00890C8C" w:rsidP="00927355">
            <w:pPr>
              <w:pStyle w:val="NoSpacing"/>
              <w:widowControl w:val="0"/>
              <w:rPr>
                <w:bCs/>
                <w:iCs/>
                <w:lang w:val="de-DE"/>
              </w:rPr>
            </w:pPr>
            <w:r w:rsidRPr="001017DE">
              <w:rPr>
                <w:bCs/>
                <w:iCs/>
                <w:lang w:val="de-DE"/>
              </w:rPr>
              <w:t>Mokymosi rezultatai</w:t>
            </w:r>
          </w:p>
        </w:tc>
        <w:tc>
          <w:tcPr>
            <w:tcW w:w="2834" w:type="pct"/>
            <w:shd w:val="clear" w:color="auto" w:fill="F2F2F2"/>
          </w:tcPr>
          <w:p w:rsidR="00890C8C" w:rsidRPr="001017DE" w:rsidRDefault="00890C8C" w:rsidP="00927355">
            <w:pPr>
              <w:pStyle w:val="NoSpacing"/>
              <w:widowControl w:val="0"/>
              <w:rPr>
                <w:bCs/>
                <w:iCs/>
              </w:rPr>
            </w:pPr>
            <w:r w:rsidRPr="001017DE">
              <w:rPr>
                <w:bCs/>
                <w:iCs/>
                <w:lang w:val="de-DE"/>
              </w:rPr>
              <w:t>Rekomenduojamas turinys mokymosi rezultatams pasiekti</w:t>
            </w:r>
          </w:p>
        </w:tc>
      </w:tr>
      <w:tr w:rsidR="001017DE" w:rsidRPr="001017DE" w:rsidTr="00927355">
        <w:trPr>
          <w:trHeight w:val="57"/>
          <w:jc w:val="center"/>
        </w:trPr>
        <w:tc>
          <w:tcPr>
            <w:tcW w:w="947" w:type="pct"/>
          </w:tcPr>
          <w:p w:rsidR="00C035F2" w:rsidRPr="001017DE" w:rsidRDefault="00C035F2" w:rsidP="00927355">
            <w:pPr>
              <w:widowControl w:val="0"/>
              <w:numPr>
                <w:ilvl w:val="0"/>
                <w:numId w:val="16"/>
              </w:numPr>
              <w:ind w:left="0" w:firstLine="0"/>
            </w:pPr>
            <w:r w:rsidRPr="001017DE">
              <w:t>Apibūdinti naudingumo koeficientus.</w:t>
            </w:r>
          </w:p>
        </w:tc>
        <w:tc>
          <w:tcPr>
            <w:tcW w:w="1219" w:type="pct"/>
            <w:shd w:val="clear" w:color="auto" w:fill="auto"/>
          </w:tcPr>
          <w:p w:rsidR="00C035F2" w:rsidRPr="001017DE" w:rsidRDefault="00927355" w:rsidP="00927355">
            <w:pPr>
              <w:widowControl w:val="0"/>
            </w:pPr>
            <w:r>
              <w:t xml:space="preserve">1.1. </w:t>
            </w:r>
            <w:r w:rsidR="00C035F2" w:rsidRPr="001017DE">
              <w:t>Įv</w:t>
            </w:r>
            <w:r>
              <w:t>ardyti naudingumo koeficientus.</w:t>
            </w:r>
          </w:p>
        </w:tc>
        <w:tc>
          <w:tcPr>
            <w:tcW w:w="2834" w:type="pct"/>
          </w:tcPr>
          <w:p w:rsidR="00C035F2" w:rsidRDefault="00A03A2A" w:rsidP="00367DE5">
            <w:pPr>
              <w:pStyle w:val="NoSpacing"/>
              <w:widowControl w:val="0"/>
              <w:rPr>
                <w:b/>
                <w:i/>
              </w:rPr>
            </w:pPr>
            <w:r w:rsidRPr="001017DE">
              <w:rPr>
                <w:b/>
              </w:rPr>
              <w:t xml:space="preserve">Tema. </w:t>
            </w:r>
            <w:r w:rsidR="00367DE5">
              <w:rPr>
                <w:b/>
                <w:i/>
              </w:rPr>
              <w:t>Mechaninis naudingumo</w:t>
            </w:r>
            <w:r w:rsidRPr="001017DE">
              <w:rPr>
                <w:b/>
                <w:i/>
              </w:rPr>
              <w:t xml:space="preserve"> koeficientai</w:t>
            </w:r>
          </w:p>
          <w:p w:rsidR="00367DE5" w:rsidRDefault="00367DE5" w:rsidP="00367DE5">
            <w:pPr>
              <w:pStyle w:val="NoSpacing"/>
              <w:widowControl w:val="0"/>
              <w:rPr>
                <w:b/>
                <w:i/>
              </w:rPr>
            </w:pPr>
            <w:r>
              <w:rPr>
                <w:b/>
              </w:rPr>
              <w:t xml:space="preserve">Tema. </w:t>
            </w:r>
            <w:r w:rsidRPr="00DB40F8">
              <w:rPr>
                <w:b/>
                <w:i/>
              </w:rPr>
              <w:t>Šiluminis naudingumo koeficientai</w:t>
            </w:r>
          </w:p>
          <w:p w:rsidR="00367DE5" w:rsidRPr="00367DE5" w:rsidRDefault="00DB40F8" w:rsidP="00367DE5">
            <w:pPr>
              <w:pStyle w:val="NoSpacing"/>
              <w:widowControl w:val="0"/>
              <w:rPr>
                <w:b/>
              </w:rPr>
            </w:pPr>
            <w:r>
              <w:rPr>
                <w:b/>
              </w:rPr>
              <w:t xml:space="preserve">Tema. </w:t>
            </w:r>
            <w:r w:rsidRPr="00DB40F8">
              <w:rPr>
                <w:b/>
                <w:i/>
              </w:rPr>
              <w:t>Tūrinis naudingumo koeficientas</w:t>
            </w:r>
          </w:p>
        </w:tc>
      </w:tr>
      <w:tr w:rsidR="001017DE" w:rsidRPr="001017DE" w:rsidTr="00927355">
        <w:trPr>
          <w:trHeight w:val="57"/>
          <w:jc w:val="center"/>
        </w:trPr>
        <w:tc>
          <w:tcPr>
            <w:tcW w:w="947" w:type="pct"/>
          </w:tcPr>
          <w:p w:rsidR="00890C8C" w:rsidRPr="001017DE" w:rsidRDefault="00C035F2" w:rsidP="00927355">
            <w:pPr>
              <w:pStyle w:val="NoSpacing"/>
              <w:widowControl w:val="0"/>
            </w:pPr>
            <w:r w:rsidRPr="001017DE">
              <w:t>2</w:t>
            </w:r>
            <w:r w:rsidR="00890C8C" w:rsidRPr="001017DE">
              <w:t>.</w:t>
            </w:r>
            <w:r w:rsidR="003B65E1" w:rsidRPr="001017DE">
              <w:t xml:space="preserve"> </w:t>
            </w:r>
            <w:r w:rsidR="000E1268" w:rsidRPr="001017DE">
              <w:t>Atlikti galios apskaičiavimus ir matavimus.</w:t>
            </w:r>
          </w:p>
        </w:tc>
        <w:tc>
          <w:tcPr>
            <w:tcW w:w="1219" w:type="pct"/>
          </w:tcPr>
          <w:p w:rsidR="00890C8C" w:rsidRPr="001017DE" w:rsidRDefault="00C035F2" w:rsidP="00927355">
            <w:pPr>
              <w:pStyle w:val="NoSpacing"/>
              <w:widowControl w:val="0"/>
            </w:pPr>
            <w:r w:rsidRPr="001017DE">
              <w:t>2</w:t>
            </w:r>
            <w:r w:rsidR="00890C8C" w:rsidRPr="001017DE">
              <w:t>.1.</w:t>
            </w:r>
            <w:r w:rsidR="003B65E1" w:rsidRPr="001017DE">
              <w:t xml:space="preserve"> </w:t>
            </w:r>
            <w:r w:rsidR="00DE26C7" w:rsidRPr="001017DE">
              <w:t>Atlikti matavimus ir galios apskaičiavimą</w:t>
            </w:r>
            <w:r w:rsidR="00927355">
              <w:t>.</w:t>
            </w:r>
          </w:p>
        </w:tc>
        <w:tc>
          <w:tcPr>
            <w:tcW w:w="2834" w:type="pct"/>
          </w:tcPr>
          <w:p w:rsidR="00890C8C" w:rsidRPr="001017DE" w:rsidRDefault="00D41812" w:rsidP="00927355">
            <w:pPr>
              <w:pStyle w:val="NoSpacing"/>
              <w:widowControl w:val="0"/>
              <w:rPr>
                <w:b/>
              </w:rPr>
            </w:pPr>
            <w:r w:rsidRPr="001017DE">
              <w:rPr>
                <w:b/>
              </w:rPr>
              <w:t>Tema.</w:t>
            </w:r>
            <w:r w:rsidR="00DE26C7" w:rsidRPr="001017DE">
              <w:rPr>
                <w:b/>
              </w:rPr>
              <w:t xml:space="preserve"> </w:t>
            </w:r>
            <w:r w:rsidR="00DE26C7" w:rsidRPr="001017DE">
              <w:rPr>
                <w:b/>
                <w:i/>
              </w:rPr>
              <w:t>Variklio rodmenų sistemos</w:t>
            </w:r>
          </w:p>
          <w:p w:rsidR="00DE26C7" w:rsidRPr="001017DE" w:rsidRDefault="00DE26C7" w:rsidP="00927355">
            <w:pPr>
              <w:pStyle w:val="NoSpacing"/>
              <w:widowControl w:val="0"/>
              <w:rPr>
                <w:b/>
                <w:i/>
              </w:rPr>
            </w:pPr>
            <w:r w:rsidRPr="001017DE">
              <w:rPr>
                <w:b/>
              </w:rPr>
              <w:t xml:space="preserve">Tema. </w:t>
            </w:r>
            <w:r w:rsidRPr="001017DE">
              <w:rPr>
                <w:b/>
                <w:i/>
              </w:rPr>
              <w:t>Variklio sukimosi dažnis</w:t>
            </w:r>
          </w:p>
          <w:p w:rsidR="00DE26C7" w:rsidRPr="001017DE" w:rsidRDefault="00DE26C7" w:rsidP="00927355">
            <w:pPr>
              <w:pStyle w:val="NoSpacing"/>
              <w:widowControl w:val="0"/>
              <w:rPr>
                <w:b/>
              </w:rPr>
            </w:pPr>
            <w:r w:rsidRPr="001017DE">
              <w:rPr>
                <w:b/>
              </w:rPr>
              <w:t xml:space="preserve">Tema. </w:t>
            </w:r>
            <w:r w:rsidRPr="001017DE">
              <w:rPr>
                <w:b/>
                <w:i/>
              </w:rPr>
              <w:t>Virpesių matavimas ir rodymas</w:t>
            </w:r>
          </w:p>
          <w:p w:rsidR="00DE26C7" w:rsidRPr="001017DE" w:rsidRDefault="00DE26C7" w:rsidP="00927355">
            <w:pPr>
              <w:pStyle w:val="NoSpacing"/>
              <w:widowControl w:val="0"/>
              <w:rPr>
                <w:b/>
              </w:rPr>
            </w:pPr>
            <w:r w:rsidRPr="001017DE">
              <w:rPr>
                <w:b/>
              </w:rPr>
              <w:t xml:space="preserve">Tema. </w:t>
            </w:r>
            <w:r w:rsidRPr="001017DE">
              <w:rPr>
                <w:b/>
                <w:i/>
              </w:rPr>
              <w:t>Sukimo momentas</w:t>
            </w:r>
          </w:p>
          <w:p w:rsidR="00DE26C7" w:rsidRPr="001017DE" w:rsidRDefault="00DE26C7" w:rsidP="00927355">
            <w:pPr>
              <w:pStyle w:val="NoSpacing"/>
              <w:widowControl w:val="0"/>
              <w:rPr>
                <w:b/>
              </w:rPr>
            </w:pPr>
            <w:r w:rsidRPr="001017DE">
              <w:rPr>
                <w:b/>
              </w:rPr>
              <w:t xml:space="preserve">Tema. </w:t>
            </w:r>
            <w:r w:rsidRPr="001017DE">
              <w:rPr>
                <w:b/>
                <w:i/>
              </w:rPr>
              <w:t>Galia</w:t>
            </w:r>
          </w:p>
        </w:tc>
      </w:tr>
      <w:tr w:rsidR="001017DE" w:rsidRPr="001017DE" w:rsidTr="00927355">
        <w:trPr>
          <w:trHeight w:val="57"/>
          <w:jc w:val="center"/>
        </w:trPr>
        <w:tc>
          <w:tcPr>
            <w:tcW w:w="947" w:type="pct"/>
          </w:tcPr>
          <w:p w:rsidR="00890C8C" w:rsidRPr="001017DE" w:rsidRDefault="00C035F2" w:rsidP="00927355">
            <w:pPr>
              <w:pStyle w:val="NoSpacing"/>
              <w:widowControl w:val="0"/>
            </w:pPr>
            <w:r w:rsidRPr="001017DE">
              <w:t>3</w:t>
            </w:r>
            <w:r w:rsidR="000E1268" w:rsidRPr="001017DE">
              <w:t>. Apibūdinti variklio konstrukciją.</w:t>
            </w:r>
          </w:p>
        </w:tc>
        <w:tc>
          <w:tcPr>
            <w:tcW w:w="1219" w:type="pct"/>
          </w:tcPr>
          <w:p w:rsidR="00890C8C" w:rsidRPr="001017DE" w:rsidRDefault="00C035F2" w:rsidP="00927355">
            <w:pPr>
              <w:pStyle w:val="NoSpacing"/>
              <w:widowControl w:val="0"/>
            </w:pPr>
            <w:r w:rsidRPr="001017DE">
              <w:t>3</w:t>
            </w:r>
            <w:r w:rsidR="002A0625" w:rsidRPr="001017DE">
              <w:t xml:space="preserve">.1. Įvardyti konstrukcijos ypatumus ir veikimo principą. </w:t>
            </w:r>
          </w:p>
        </w:tc>
        <w:tc>
          <w:tcPr>
            <w:tcW w:w="2834" w:type="pct"/>
          </w:tcPr>
          <w:p w:rsidR="00890C8C" w:rsidRPr="001017DE" w:rsidRDefault="00D41812" w:rsidP="00927355">
            <w:pPr>
              <w:pStyle w:val="NoSpacing"/>
              <w:widowControl w:val="0"/>
              <w:rPr>
                <w:b/>
              </w:rPr>
            </w:pPr>
            <w:r w:rsidRPr="001017DE">
              <w:rPr>
                <w:b/>
              </w:rPr>
              <w:t>Tema.</w:t>
            </w:r>
            <w:r w:rsidR="009C6FF8" w:rsidRPr="001017DE">
              <w:rPr>
                <w:b/>
              </w:rPr>
              <w:t xml:space="preserve"> </w:t>
            </w:r>
            <w:r w:rsidR="002A0625" w:rsidRPr="001017DE">
              <w:rPr>
                <w:b/>
                <w:i/>
              </w:rPr>
              <w:t>Konstrukcijos ypatumai ir veikimo principas</w:t>
            </w:r>
            <w:r w:rsidR="009C6FF8" w:rsidRPr="001017DE">
              <w:rPr>
                <w:b/>
              </w:rPr>
              <w:t xml:space="preserve"> </w:t>
            </w:r>
          </w:p>
        </w:tc>
      </w:tr>
      <w:tr w:rsidR="001017DE" w:rsidRPr="001017DE" w:rsidTr="00927355">
        <w:trPr>
          <w:trHeight w:val="57"/>
          <w:jc w:val="center"/>
        </w:trPr>
        <w:tc>
          <w:tcPr>
            <w:tcW w:w="947" w:type="pct"/>
          </w:tcPr>
          <w:p w:rsidR="000E1268" w:rsidRPr="001017DE" w:rsidRDefault="00C035F2" w:rsidP="00927355">
            <w:pPr>
              <w:pStyle w:val="NoSpacing"/>
              <w:widowControl w:val="0"/>
            </w:pPr>
            <w:r w:rsidRPr="001017DE">
              <w:t>4</w:t>
            </w:r>
            <w:r w:rsidR="000E1268" w:rsidRPr="001017DE">
              <w:t>. Priži</w:t>
            </w:r>
            <w:r w:rsidR="00927355">
              <w:t>ūrėti variklių degalų sistemas.</w:t>
            </w:r>
          </w:p>
        </w:tc>
        <w:tc>
          <w:tcPr>
            <w:tcW w:w="1219" w:type="pct"/>
          </w:tcPr>
          <w:p w:rsidR="000E1268" w:rsidRPr="001017DE" w:rsidRDefault="00C035F2" w:rsidP="00927355">
            <w:pPr>
              <w:pStyle w:val="NoSpacing"/>
              <w:widowControl w:val="0"/>
            </w:pPr>
            <w:r w:rsidRPr="001017DE">
              <w:t>4</w:t>
            </w:r>
            <w:r w:rsidR="002A0625" w:rsidRPr="001017DE">
              <w:t>.1. Api</w:t>
            </w:r>
            <w:r w:rsidR="00927355">
              <w:t>brėžti degalų sistemos veikimą.</w:t>
            </w:r>
          </w:p>
        </w:tc>
        <w:tc>
          <w:tcPr>
            <w:tcW w:w="2834" w:type="pct"/>
          </w:tcPr>
          <w:p w:rsidR="001017DE" w:rsidRDefault="009C6FF8" w:rsidP="00927355">
            <w:pPr>
              <w:pStyle w:val="NoSpacing"/>
              <w:widowControl w:val="0"/>
              <w:rPr>
                <w:b/>
                <w:i/>
              </w:rPr>
            </w:pPr>
            <w:r w:rsidRPr="001017DE">
              <w:rPr>
                <w:b/>
              </w:rPr>
              <w:t xml:space="preserve">Tema. </w:t>
            </w:r>
            <w:r w:rsidRPr="001017DE">
              <w:rPr>
                <w:b/>
                <w:i/>
              </w:rPr>
              <w:t>Variklio degalų sistemos</w:t>
            </w:r>
            <w:r w:rsidR="002912D2" w:rsidRPr="001017DE">
              <w:rPr>
                <w:b/>
                <w:i/>
              </w:rPr>
              <w:t xml:space="preserve"> veikimas, iš</w:t>
            </w:r>
            <w:r w:rsidR="002A0625" w:rsidRPr="001017DE">
              <w:rPr>
                <w:b/>
                <w:i/>
              </w:rPr>
              <w:t>dėstymas ir sudedamosios dalys</w:t>
            </w:r>
          </w:p>
          <w:p w:rsidR="009C6FF8" w:rsidRPr="001017DE" w:rsidRDefault="009C6FF8" w:rsidP="00927355">
            <w:pPr>
              <w:pStyle w:val="NoSpacing"/>
              <w:widowControl w:val="0"/>
              <w:rPr>
                <w:b/>
              </w:rPr>
            </w:pPr>
            <w:r w:rsidRPr="001017DE">
              <w:rPr>
                <w:b/>
              </w:rPr>
              <w:t xml:space="preserve">Tema. </w:t>
            </w:r>
            <w:r w:rsidRPr="001017DE">
              <w:rPr>
                <w:b/>
                <w:i/>
              </w:rPr>
              <w:t>Degalų įpurškimo sistemo</w:t>
            </w:r>
            <w:r w:rsidR="002912D2" w:rsidRPr="001017DE">
              <w:rPr>
                <w:b/>
                <w:i/>
              </w:rPr>
              <w:t>s veikimas, iš</w:t>
            </w:r>
            <w:r w:rsidR="002A0625" w:rsidRPr="001017DE">
              <w:rPr>
                <w:b/>
                <w:i/>
              </w:rPr>
              <w:t>dėstymas ir sudedamosios dalys</w:t>
            </w:r>
          </w:p>
          <w:p w:rsidR="009C6FF8" w:rsidRPr="001017DE" w:rsidRDefault="002912D2" w:rsidP="00927355">
            <w:pPr>
              <w:pStyle w:val="NoSpacing"/>
              <w:widowControl w:val="0"/>
            </w:pPr>
            <w:r w:rsidRPr="001017DE">
              <w:rPr>
                <w:b/>
              </w:rPr>
              <w:t>Tema.</w:t>
            </w:r>
            <w:r w:rsidR="001017DE">
              <w:rPr>
                <w:b/>
              </w:rPr>
              <w:t xml:space="preserve"> </w:t>
            </w:r>
            <w:r w:rsidRPr="001017DE">
              <w:rPr>
                <w:b/>
                <w:i/>
              </w:rPr>
              <w:t>Techninės priežiūros saugos reikalavimai.</w:t>
            </w:r>
          </w:p>
        </w:tc>
      </w:tr>
      <w:tr w:rsidR="001017DE" w:rsidRPr="001017DE" w:rsidTr="00927355">
        <w:trPr>
          <w:trHeight w:val="57"/>
          <w:jc w:val="center"/>
        </w:trPr>
        <w:tc>
          <w:tcPr>
            <w:tcW w:w="947" w:type="pct"/>
          </w:tcPr>
          <w:p w:rsidR="009C6FF8" w:rsidRPr="001017DE" w:rsidRDefault="00C035F2" w:rsidP="00927355">
            <w:pPr>
              <w:pStyle w:val="NoSpacing"/>
              <w:widowControl w:val="0"/>
            </w:pPr>
            <w:r w:rsidRPr="001017DE">
              <w:t>5</w:t>
            </w:r>
            <w:r w:rsidR="009C6FF8" w:rsidRPr="001017DE">
              <w:t xml:space="preserve">. Apibūdinti </w:t>
            </w:r>
            <w:r w:rsidR="00927355">
              <w:t>paleidimo ir uždegimo sistemas.</w:t>
            </w:r>
          </w:p>
        </w:tc>
        <w:tc>
          <w:tcPr>
            <w:tcW w:w="1219" w:type="pct"/>
          </w:tcPr>
          <w:p w:rsidR="009C6FF8" w:rsidRPr="001017DE" w:rsidRDefault="00C035F2" w:rsidP="00927355">
            <w:pPr>
              <w:pStyle w:val="NoSpacing"/>
              <w:widowControl w:val="0"/>
            </w:pPr>
            <w:r w:rsidRPr="001017DE">
              <w:t>5</w:t>
            </w:r>
            <w:r w:rsidR="009C6FF8" w:rsidRPr="001017DE">
              <w:t>.1. Įvardyti paleidimo ir užvedimo sistemas ir jų sudedamąsias dalis.</w:t>
            </w:r>
          </w:p>
        </w:tc>
        <w:tc>
          <w:tcPr>
            <w:tcW w:w="2834" w:type="pct"/>
          </w:tcPr>
          <w:p w:rsidR="002912D2" w:rsidRPr="001017DE" w:rsidRDefault="009C6FF8" w:rsidP="00927355">
            <w:pPr>
              <w:pStyle w:val="NoSpacing"/>
              <w:widowControl w:val="0"/>
              <w:rPr>
                <w:b/>
              </w:rPr>
            </w:pPr>
            <w:r w:rsidRPr="001017DE">
              <w:rPr>
                <w:b/>
              </w:rPr>
              <w:t xml:space="preserve">Tema. </w:t>
            </w:r>
            <w:r w:rsidRPr="001017DE">
              <w:rPr>
                <w:b/>
                <w:i/>
              </w:rPr>
              <w:t>Paleidimo</w:t>
            </w:r>
            <w:r w:rsidR="002912D2" w:rsidRPr="001017DE">
              <w:rPr>
                <w:b/>
                <w:i/>
              </w:rPr>
              <w:t xml:space="preserve"> sistemos veikimas, išdėstymas ir sudedamosios dalys</w:t>
            </w:r>
          </w:p>
          <w:p w:rsidR="002912D2" w:rsidRPr="001017DE" w:rsidRDefault="002912D2" w:rsidP="00927355">
            <w:pPr>
              <w:pStyle w:val="NoSpacing"/>
              <w:widowControl w:val="0"/>
              <w:rPr>
                <w:b/>
                <w:i/>
              </w:rPr>
            </w:pPr>
            <w:r w:rsidRPr="001017DE">
              <w:rPr>
                <w:b/>
              </w:rPr>
              <w:t>Tema.</w:t>
            </w:r>
            <w:r w:rsidR="001017DE">
              <w:rPr>
                <w:b/>
              </w:rPr>
              <w:t xml:space="preserve"> </w:t>
            </w:r>
            <w:r w:rsidRPr="001017DE">
              <w:rPr>
                <w:b/>
                <w:i/>
              </w:rPr>
              <w:t>U</w:t>
            </w:r>
            <w:r w:rsidR="009C6FF8" w:rsidRPr="001017DE">
              <w:rPr>
                <w:b/>
                <w:i/>
              </w:rPr>
              <w:t xml:space="preserve">ždegimo </w:t>
            </w:r>
            <w:r w:rsidRPr="001017DE">
              <w:rPr>
                <w:b/>
                <w:i/>
              </w:rPr>
              <w:t>sistemos veikimas, iš</w:t>
            </w:r>
            <w:r w:rsidR="002A0625" w:rsidRPr="001017DE">
              <w:rPr>
                <w:b/>
                <w:i/>
              </w:rPr>
              <w:t>dėstymas ir sudedamosios dalys</w:t>
            </w:r>
          </w:p>
          <w:p w:rsidR="002912D2" w:rsidRPr="001017DE" w:rsidRDefault="002912D2" w:rsidP="00927355">
            <w:pPr>
              <w:pStyle w:val="NoSpacing"/>
              <w:widowControl w:val="0"/>
              <w:rPr>
                <w:b/>
              </w:rPr>
            </w:pPr>
            <w:r w:rsidRPr="001017DE">
              <w:rPr>
                <w:b/>
              </w:rPr>
              <w:t>Tema.</w:t>
            </w:r>
            <w:r w:rsidR="001017DE">
              <w:rPr>
                <w:b/>
              </w:rPr>
              <w:t xml:space="preserve"> </w:t>
            </w:r>
            <w:r w:rsidRPr="001017DE">
              <w:rPr>
                <w:b/>
                <w:i/>
              </w:rPr>
              <w:t>Techninės</w:t>
            </w:r>
            <w:r w:rsidR="002A0625" w:rsidRPr="001017DE">
              <w:rPr>
                <w:b/>
                <w:i/>
              </w:rPr>
              <w:t xml:space="preserve"> priežiūros saugos reikalavimai</w:t>
            </w:r>
            <w:r w:rsidRPr="001017DE">
              <w:rPr>
                <w:b/>
                <w:i/>
              </w:rPr>
              <w:t xml:space="preserve"> </w:t>
            </w:r>
          </w:p>
        </w:tc>
      </w:tr>
      <w:tr w:rsidR="001017DE" w:rsidRPr="001017DE" w:rsidTr="00927355">
        <w:trPr>
          <w:trHeight w:val="57"/>
          <w:jc w:val="center"/>
        </w:trPr>
        <w:tc>
          <w:tcPr>
            <w:tcW w:w="947" w:type="pct"/>
          </w:tcPr>
          <w:p w:rsidR="009C6FF8" w:rsidRPr="001017DE" w:rsidRDefault="00C035F2" w:rsidP="00927355">
            <w:pPr>
              <w:pStyle w:val="NoSpacing"/>
              <w:widowControl w:val="0"/>
            </w:pPr>
            <w:r w:rsidRPr="001017DE">
              <w:t>6</w:t>
            </w:r>
            <w:r w:rsidR="009C6FF8" w:rsidRPr="001017DE">
              <w:t>. Apibūdinti įsiurbimo, išmetimo ir aušinimo sistemas.</w:t>
            </w:r>
          </w:p>
        </w:tc>
        <w:tc>
          <w:tcPr>
            <w:tcW w:w="1219" w:type="pct"/>
          </w:tcPr>
          <w:p w:rsidR="009C6FF8" w:rsidRPr="001017DE" w:rsidRDefault="00C035F2" w:rsidP="00927355">
            <w:pPr>
              <w:pStyle w:val="NoSpacing"/>
              <w:widowControl w:val="0"/>
            </w:pPr>
            <w:r w:rsidRPr="001017DE">
              <w:t>6</w:t>
            </w:r>
            <w:r w:rsidR="009C6FF8" w:rsidRPr="001017DE">
              <w:t>.1. Įvardyti įsiurbimo, išmetimo ir aušinimo si</w:t>
            </w:r>
            <w:r w:rsidR="00927355">
              <w:t>stemas ir jų veikimo principus.</w:t>
            </w:r>
          </w:p>
        </w:tc>
        <w:tc>
          <w:tcPr>
            <w:tcW w:w="2834" w:type="pct"/>
          </w:tcPr>
          <w:p w:rsidR="009C6FF8" w:rsidRPr="001017DE" w:rsidRDefault="009C6FF8" w:rsidP="00927355">
            <w:pPr>
              <w:pStyle w:val="NoSpacing"/>
              <w:widowControl w:val="0"/>
              <w:rPr>
                <w:b/>
              </w:rPr>
            </w:pPr>
            <w:r w:rsidRPr="001017DE">
              <w:rPr>
                <w:b/>
              </w:rPr>
              <w:t xml:space="preserve">Tema. </w:t>
            </w:r>
            <w:r w:rsidRPr="001017DE">
              <w:rPr>
                <w:b/>
                <w:i/>
              </w:rPr>
              <w:t>Įsiurbimo sistemos</w:t>
            </w:r>
            <w:r w:rsidR="002912D2" w:rsidRPr="001017DE">
              <w:rPr>
                <w:b/>
                <w:i/>
              </w:rPr>
              <w:t xml:space="preserve"> veikimas, iš</w:t>
            </w:r>
            <w:r w:rsidR="002A0625" w:rsidRPr="001017DE">
              <w:rPr>
                <w:b/>
                <w:i/>
              </w:rPr>
              <w:t>dėstymas ir sudedamosios dalys</w:t>
            </w:r>
          </w:p>
          <w:p w:rsidR="002912D2" w:rsidRPr="001017DE" w:rsidRDefault="009C6FF8" w:rsidP="00927355">
            <w:pPr>
              <w:pStyle w:val="NoSpacing"/>
              <w:widowControl w:val="0"/>
              <w:rPr>
                <w:b/>
              </w:rPr>
            </w:pPr>
            <w:r w:rsidRPr="001017DE">
              <w:rPr>
                <w:b/>
              </w:rPr>
              <w:t xml:space="preserve">Tema. </w:t>
            </w:r>
            <w:r w:rsidRPr="001017DE">
              <w:rPr>
                <w:b/>
                <w:i/>
              </w:rPr>
              <w:t>Išmetimo sistemos</w:t>
            </w:r>
            <w:r w:rsidR="002912D2" w:rsidRPr="001017DE">
              <w:rPr>
                <w:b/>
                <w:i/>
              </w:rPr>
              <w:t xml:space="preserve"> veikimas, iš</w:t>
            </w:r>
            <w:r w:rsidR="002A0625" w:rsidRPr="001017DE">
              <w:rPr>
                <w:b/>
                <w:i/>
              </w:rPr>
              <w:t>dėstymas ir sudedamosios dalys</w:t>
            </w:r>
          </w:p>
          <w:p w:rsidR="009C6FF8" w:rsidRPr="001017DE" w:rsidRDefault="009C6FF8" w:rsidP="00927355">
            <w:pPr>
              <w:pStyle w:val="NoSpacing"/>
              <w:widowControl w:val="0"/>
              <w:rPr>
                <w:b/>
              </w:rPr>
            </w:pPr>
            <w:r w:rsidRPr="001017DE">
              <w:rPr>
                <w:b/>
              </w:rPr>
              <w:t xml:space="preserve">Tema. </w:t>
            </w:r>
            <w:r w:rsidRPr="001017DE">
              <w:rPr>
                <w:b/>
                <w:i/>
              </w:rPr>
              <w:t>Aušinimo sistemos</w:t>
            </w:r>
            <w:r w:rsidR="002912D2" w:rsidRPr="001017DE">
              <w:rPr>
                <w:b/>
                <w:i/>
              </w:rPr>
              <w:t xml:space="preserve"> veikimas, išdėstymas ir sudedamosios dalys</w:t>
            </w:r>
          </w:p>
        </w:tc>
      </w:tr>
      <w:tr w:rsidR="001017DE" w:rsidRPr="001017DE" w:rsidTr="00927355">
        <w:trPr>
          <w:trHeight w:val="57"/>
          <w:jc w:val="center"/>
        </w:trPr>
        <w:tc>
          <w:tcPr>
            <w:tcW w:w="947" w:type="pct"/>
          </w:tcPr>
          <w:p w:rsidR="009C6FF8" w:rsidRPr="001017DE" w:rsidRDefault="00C035F2" w:rsidP="00927355">
            <w:pPr>
              <w:pStyle w:val="NoSpacing"/>
              <w:widowControl w:val="0"/>
            </w:pPr>
            <w:r w:rsidRPr="001017DE">
              <w:t>7</w:t>
            </w:r>
            <w:r w:rsidR="009C6FF8" w:rsidRPr="001017DE">
              <w:t>. Apibūdinti įpūtimą/</w:t>
            </w:r>
            <w:proofErr w:type="spellStart"/>
            <w:r w:rsidR="009C6FF8" w:rsidRPr="001017DE">
              <w:t>turboįpūtimą</w:t>
            </w:r>
            <w:proofErr w:type="spellEnd"/>
            <w:r w:rsidR="009C6FF8" w:rsidRPr="001017DE">
              <w:t>.</w:t>
            </w:r>
          </w:p>
        </w:tc>
        <w:tc>
          <w:tcPr>
            <w:tcW w:w="1219" w:type="pct"/>
          </w:tcPr>
          <w:p w:rsidR="009C6FF8" w:rsidRPr="001017DE" w:rsidRDefault="00C035F2" w:rsidP="00927355">
            <w:pPr>
              <w:pStyle w:val="NoSpacing"/>
              <w:widowControl w:val="0"/>
            </w:pPr>
            <w:r w:rsidRPr="001017DE">
              <w:t>7</w:t>
            </w:r>
            <w:r w:rsidR="009C6FF8" w:rsidRPr="001017DE">
              <w:t xml:space="preserve">.1. Apibūdinti įpūtimo/ </w:t>
            </w:r>
            <w:proofErr w:type="spellStart"/>
            <w:r w:rsidR="009C6FF8" w:rsidRPr="001017DE">
              <w:t>turboįpūtimo</w:t>
            </w:r>
            <w:proofErr w:type="spellEnd"/>
            <w:r w:rsidR="009C6FF8" w:rsidRPr="001017DE">
              <w:t xml:space="preserve"> </w:t>
            </w:r>
            <w:r w:rsidR="002912D2" w:rsidRPr="001017DE">
              <w:t>konstrukciją.</w:t>
            </w:r>
          </w:p>
        </w:tc>
        <w:tc>
          <w:tcPr>
            <w:tcW w:w="2834" w:type="pct"/>
          </w:tcPr>
          <w:p w:rsidR="009C6FF8" w:rsidRPr="001017DE" w:rsidRDefault="009C6FF8" w:rsidP="00927355">
            <w:pPr>
              <w:pStyle w:val="NoSpacing"/>
              <w:widowControl w:val="0"/>
            </w:pPr>
            <w:r w:rsidRPr="001017DE">
              <w:rPr>
                <w:b/>
              </w:rPr>
              <w:t xml:space="preserve">Tema. </w:t>
            </w:r>
            <w:r w:rsidR="002912D2" w:rsidRPr="001017DE">
              <w:rPr>
                <w:b/>
                <w:i/>
              </w:rPr>
              <w:t>Konstrukcij</w:t>
            </w:r>
            <w:r w:rsidR="002A0625" w:rsidRPr="001017DE">
              <w:rPr>
                <w:b/>
                <w:i/>
              </w:rPr>
              <w:t>os ypatumai ir veikimo principas</w:t>
            </w:r>
            <w:r w:rsidR="002912D2" w:rsidRPr="001017DE">
              <w:rPr>
                <w:b/>
              </w:rPr>
              <w:t xml:space="preserve"> </w:t>
            </w:r>
          </w:p>
        </w:tc>
      </w:tr>
      <w:tr w:rsidR="001017DE" w:rsidRPr="001017DE" w:rsidTr="00927355">
        <w:trPr>
          <w:trHeight w:val="57"/>
          <w:jc w:val="center"/>
        </w:trPr>
        <w:tc>
          <w:tcPr>
            <w:tcW w:w="947" w:type="pct"/>
          </w:tcPr>
          <w:p w:rsidR="009C6FF8" w:rsidRPr="001017DE" w:rsidRDefault="00C035F2" w:rsidP="00927355">
            <w:pPr>
              <w:pStyle w:val="NoSpacing"/>
              <w:widowControl w:val="0"/>
            </w:pPr>
            <w:r w:rsidRPr="001017DE">
              <w:t>8</w:t>
            </w:r>
            <w:r w:rsidR="009C6FF8" w:rsidRPr="001017DE">
              <w:t>. Apibūdinti tepalus ir degalus.</w:t>
            </w:r>
          </w:p>
        </w:tc>
        <w:tc>
          <w:tcPr>
            <w:tcW w:w="1219" w:type="pct"/>
          </w:tcPr>
          <w:p w:rsidR="009C6FF8" w:rsidRPr="001017DE" w:rsidRDefault="00C035F2" w:rsidP="00927355">
            <w:pPr>
              <w:pStyle w:val="NoSpacing"/>
              <w:widowControl w:val="0"/>
            </w:pPr>
            <w:r w:rsidRPr="001017DE">
              <w:t>8</w:t>
            </w:r>
            <w:r w:rsidR="002912D2" w:rsidRPr="001017DE">
              <w:t>.1. Įva</w:t>
            </w:r>
            <w:r w:rsidR="00927355">
              <w:t>rdyti tepalų ir degalų savybės.</w:t>
            </w:r>
          </w:p>
        </w:tc>
        <w:tc>
          <w:tcPr>
            <w:tcW w:w="2834" w:type="pct"/>
          </w:tcPr>
          <w:p w:rsidR="009C6FF8" w:rsidRPr="001017DE" w:rsidRDefault="009C6FF8" w:rsidP="00927355">
            <w:pPr>
              <w:pStyle w:val="NoSpacing"/>
              <w:widowControl w:val="0"/>
              <w:rPr>
                <w:b/>
              </w:rPr>
            </w:pPr>
            <w:r w:rsidRPr="001017DE">
              <w:rPr>
                <w:b/>
              </w:rPr>
              <w:t>Tema.</w:t>
            </w:r>
            <w:r w:rsidR="002912D2" w:rsidRPr="001017DE">
              <w:rPr>
                <w:b/>
              </w:rPr>
              <w:t xml:space="preserve"> </w:t>
            </w:r>
            <w:r w:rsidR="002912D2" w:rsidRPr="001017DE">
              <w:rPr>
                <w:b/>
                <w:i/>
              </w:rPr>
              <w:t>Tepalai ir jų</w:t>
            </w:r>
            <w:r w:rsidR="002A0625" w:rsidRPr="001017DE">
              <w:rPr>
                <w:b/>
                <w:i/>
              </w:rPr>
              <w:t xml:space="preserve"> savybės</w:t>
            </w:r>
          </w:p>
          <w:p w:rsidR="002912D2" w:rsidRPr="001017DE" w:rsidRDefault="002912D2" w:rsidP="00927355">
            <w:pPr>
              <w:pStyle w:val="NoSpacing"/>
              <w:widowControl w:val="0"/>
            </w:pPr>
            <w:r w:rsidRPr="001017DE">
              <w:rPr>
                <w:b/>
              </w:rPr>
              <w:t xml:space="preserve">Tema. </w:t>
            </w:r>
            <w:r w:rsidRPr="001017DE">
              <w:rPr>
                <w:b/>
                <w:i/>
              </w:rPr>
              <w:t>Degalai ir jų savybės</w:t>
            </w:r>
          </w:p>
        </w:tc>
      </w:tr>
      <w:tr w:rsidR="001017DE" w:rsidRPr="001017DE" w:rsidTr="00927355">
        <w:trPr>
          <w:trHeight w:val="57"/>
          <w:jc w:val="center"/>
        </w:trPr>
        <w:tc>
          <w:tcPr>
            <w:tcW w:w="947" w:type="pct"/>
          </w:tcPr>
          <w:p w:rsidR="009C6FF8" w:rsidRPr="001017DE" w:rsidRDefault="00C035F2" w:rsidP="00927355">
            <w:pPr>
              <w:pStyle w:val="NoSpacing"/>
              <w:widowControl w:val="0"/>
            </w:pPr>
            <w:r w:rsidRPr="001017DE">
              <w:t>9</w:t>
            </w:r>
            <w:r w:rsidR="009C6FF8" w:rsidRPr="001017DE">
              <w:t>. Apibūdinti tepimo sistemą.</w:t>
            </w:r>
          </w:p>
        </w:tc>
        <w:tc>
          <w:tcPr>
            <w:tcW w:w="1219" w:type="pct"/>
          </w:tcPr>
          <w:p w:rsidR="009C6FF8" w:rsidRPr="001017DE" w:rsidRDefault="00C035F2" w:rsidP="00927355">
            <w:pPr>
              <w:pStyle w:val="NoSpacing"/>
              <w:widowControl w:val="0"/>
            </w:pPr>
            <w:r w:rsidRPr="001017DE">
              <w:t>9</w:t>
            </w:r>
            <w:r w:rsidR="002912D2" w:rsidRPr="001017DE">
              <w:t>.1. Apibrėžti tepimo sistemos</w:t>
            </w:r>
            <w:r w:rsidR="00927355">
              <w:t xml:space="preserve"> veikimą ir </w:t>
            </w:r>
            <w:proofErr w:type="spellStart"/>
            <w:r w:rsidR="00927355">
              <w:t>sudedamasias</w:t>
            </w:r>
            <w:proofErr w:type="spellEnd"/>
            <w:r w:rsidR="00927355">
              <w:t xml:space="preserve"> dalis.</w:t>
            </w:r>
          </w:p>
        </w:tc>
        <w:tc>
          <w:tcPr>
            <w:tcW w:w="2834" w:type="pct"/>
          </w:tcPr>
          <w:p w:rsidR="009C6FF8" w:rsidRPr="001017DE" w:rsidRDefault="009C6FF8" w:rsidP="00927355">
            <w:pPr>
              <w:pStyle w:val="NoSpacing"/>
              <w:widowControl w:val="0"/>
              <w:rPr>
                <w:b/>
              </w:rPr>
            </w:pPr>
            <w:r w:rsidRPr="001017DE">
              <w:rPr>
                <w:b/>
              </w:rPr>
              <w:t>Tema.</w:t>
            </w:r>
            <w:r w:rsidR="002912D2" w:rsidRPr="001017DE">
              <w:rPr>
                <w:b/>
              </w:rPr>
              <w:t xml:space="preserve"> </w:t>
            </w:r>
            <w:r w:rsidR="002912D2" w:rsidRPr="001017DE">
              <w:rPr>
                <w:b/>
                <w:i/>
              </w:rPr>
              <w:t>Tepimo sistemos</w:t>
            </w:r>
            <w:r w:rsidR="002912D2" w:rsidRPr="001017DE">
              <w:rPr>
                <w:b/>
              </w:rPr>
              <w:t xml:space="preserve"> </w:t>
            </w:r>
            <w:r w:rsidR="002912D2" w:rsidRPr="001017DE">
              <w:rPr>
                <w:b/>
                <w:i/>
              </w:rPr>
              <w:t>veikimas, iš</w:t>
            </w:r>
            <w:r w:rsidR="002A0625" w:rsidRPr="001017DE">
              <w:rPr>
                <w:b/>
                <w:i/>
              </w:rPr>
              <w:t>dėstymas ir sudedamosios dalys</w:t>
            </w:r>
          </w:p>
        </w:tc>
      </w:tr>
      <w:tr w:rsidR="001017DE" w:rsidRPr="001017DE" w:rsidTr="00927355">
        <w:trPr>
          <w:trHeight w:val="57"/>
          <w:jc w:val="center"/>
        </w:trPr>
        <w:tc>
          <w:tcPr>
            <w:tcW w:w="947" w:type="pct"/>
          </w:tcPr>
          <w:p w:rsidR="009C6FF8" w:rsidRPr="001017DE" w:rsidRDefault="00C035F2" w:rsidP="00927355">
            <w:pPr>
              <w:pStyle w:val="NoSpacing"/>
              <w:widowControl w:val="0"/>
            </w:pPr>
            <w:r w:rsidRPr="001017DE">
              <w:lastRenderedPageBreak/>
              <w:t>10</w:t>
            </w:r>
            <w:r w:rsidR="009C6FF8" w:rsidRPr="001017DE">
              <w:t>. Apibūdinti var</w:t>
            </w:r>
            <w:r w:rsidR="00927355">
              <w:t>iklio darbo kontrolės sistemas.</w:t>
            </w:r>
          </w:p>
        </w:tc>
        <w:tc>
          <w:tcPr>
            <w:tcW w:w="1219" w:type="pct"/>
          </w:tcPr>
          <w:p w:rsidR="009C6FF8" w:rsidRPr="001017DE" w:rsidRDefault="00C035F2" w:rsidP="00927355">
            <w:pPr>
              <w:pStyle w:val="NoSpacing"/>
              <w:widowControl w:val="0"/>
            </w:pPr>
            <w:r w:rsidRPr="001017DE">
              <w:t>10</w:t>
            </w:r>
            <w:r w:rsidR="002912D2" w:rsidRPr="001017DE">
              <w:t>.1. Įvardyti variklio rodmenų sistemas.</w:t>
            </w:r>
          </w:p>
        </w:tc>
        <w:tc>
          <w:tcPr>
            <w:tcW w:w="2834" w:type="pct"/>
          </w:tcPr>
          <w:p w:rsidR="009C6FF8" w:rsidRPr="001017DE" w:rsidRDefault="009C6FF8" w:rsidP="00927355">
            <w:pPr>
              <w:pStyle w:val="NoSpacing"/>
              <w:widowControl w:val="0"/>
            </w:pPr>
            <w:r w:rsidRPr="001017DE">
              <w:rPr>
                <w:b/>
              </w:rPr>
              <w:t>Tema.</w:t>
            </w:r>
            <w:r w:rsidR="002912D2" w:rsidRPr="001017DE">
              <w:rPr>
                <w:b/>
                <w:i/>
              </w:rPr>
              <w:t xml:space="preserve"> Sistem</w:t>
            </w:r>
            <w:r w:rsidR="002A0625" w:rsidRPr="001017DE">
              <w:rPr>
                <w:b/>
                <w:i/>
              </w:rPr>
              <w:t>ų</w:t>
            </w:r>
            <w:r w:rsidR="002912D2" w:rsidRPr="001017DE">
              <w:rPr>
                <w:b/>
                <w:i/>
              </w:rPr>
              <w:t xml:space="preserve"> veikimas, iš</w:t>
            </w:r>
            <w:r w:rsidR="002A0625" w:rsidRPr="001017DE">
              <w:rPr>
                <w:b/>
                <w:i/>
              </w:rPr>
              <w:t>dėstymas ir sudedamosios dalys</w:t>
            </w:r>
          </w:p>
        </w:tc>
      </w:tr>
      <w:tr w:rsidR="001017DE" w:rsidRPr="001017DE" w:rsidTr="00927355">
        <w:trPr>
          <w:trHeight w:val="57"/>
          <w:jc w:val="center"/>
        </w:trPr>
        <w:tc>
          <w:tcPr>
            <w:tcW w:w="947" w:type="pct"/>
          </w:tcPr>
          <w:p w:rsidR="00180663" w:rsidRPr="001017DE" w:rsidRDefault="00180663" w:rsidP="00927355">
            <w:pPr>
              <w:widowControl w:val="0"/>
            </w:pPr>
            <w:r w:rsidRPr="001017DE">
              <w:t>11. Išmanyti variklio tvirtinimą.</w:t>
            </w:r>
          </w:p>
        </w:tc>
        <w:tc>
          <w:tcPr>
            <w:tcW w:w="1219" w:type="pct"/>
          </w:tcPr>
          <w:p w:rsidR="00180663" w:rsidRPr="001017DE" w:rsidRDefault="00180663" w:rsidP="00927355">
            <w:pPr>
              <w:widowControl w:val="0"/>
            </w:pPr>
            <w:r w:rsidRPr="001017DE">
              <w:t xml:space="preserve">11. 1. </w:t>
            </w:r>
            <w:r w:rsidR="00A75816" w:rsidRPr="001017DE">
              <w:t>Paaiškinti variklio tvirtinimo procesą.</w:t>
            </w:r>
          </w:p>
        </w:tc>
        <w:tc>
          <w:tcPr>
            <w:tcW w:w="2834" w:type="pct"/>
          </w:tcPr>
          <w:p w:rsidR="00DB40F8" w:rsidRPr="00DB40F8" w:rsidRDefault="00DB40F8" w:rsidP="00DB40F8">
            <w:pPr>
              <w:pStyle w:val="NoSpacing"/>
              <w:widowControl w:val="0"/>
              <w:rPr>
                <w:b/>
              </w:rPr>
            </w:pPr>
            <w:r w:rsidRPr="00DB40F8">
              <w:rPr>
                <w:b/>
              </w:rPr>
              <w:t>Tema</w:t>
            </w:r>
            <w:r>
              <w:rPr>
                <w:b/>
              </w:rPr>
              <w:t>.</w:t>
            </w:r>
            <w:r w:rsidRPr="00DB40F8">
              <w:rPr>
                <w:b/>
              </w:rPr>
              <w:t xml:space="preserve"> </w:t>
            </w:r>
            <w:r w:rsidRPr="00DB40F8">
              <w:rPr>
                <w:b/>
                <w:i/>
              </w:rPr>
              <w:t>Priešgaisrinių pertvarų konstrukcija</w:t>
            </w:r>
          </w:p>
          <w:p w:rsidR="00DB40F8" w:rsidRPr="00DB40F8" w:rsidRDefault="00DB40F8" w:rsidP="00DB40F8">
            <w:pPr>
              <w:pStyle w:val="NoSpacing"/>
              <w:widowControl w:val="0"/>
              <w:rPr>
                <w:b/>
              </w:rPr>
            </w:pPr>
            <w:r w:rsidRPr="00DB40F8">
              <w:rPr>
                <w:b/>
              </w:rPr>
              <w:t>Tema</w:t>
            </w:r>
            <w:r>
              <w:rPr>
                <w:b/>
              </w:rPr>
              <w:t>.</w:t>
            </w:r>
            <w:r w:rsidRPr="00DB40F8">
              <w:rPr>
                <w:b/>
              </w:rPr>
              <w:t xml:space="preserve"> </w:t>
            </w:r>
            <w:r w:rsidRPr="00DB40F8">
              <w:rPr>
                <w:b/>
                <w:i/>
              </w:rPr>
              <w:t>Variklių gaubtai</w:t>
            </w:r>
          </w:p>
          <w:p w:rsidR="00DB40F8" w:rsidRPr="00DB40F8" w:rsidRDefault="00DB40F8" w:rsidP="00DB40F8">
            <w:pPr>
              <w:pStyle w:val="NoSpacing"/>
              <w:widowControl w:val="0"/>
              <w:rPr>
                <w:b/>
              </w:rPr>
            </w:pPr>
            <w:r w:rsidRPr="00DB40F8">
              <w:rPr>
                <w:b/>
              </w:rPr>
              <w:t>Tema</w:t>
            </w:r>
            <w:r>
              <w:rPr>
                <w:b/>
              </w:rPr>
              <w:t>.</w:t>
            </w:r>
            <w:r w:rsidRPr="00DB40F8">
              <w:rPr>
                <w:b/>
              </w:rPr>
              <w:t xml:space="preserve"> </w:t>
            </w:r>
            <w:r w:rsidRPr="00DB40F8">
              <w:rPr>
                <w:b/>
                <w:i/>
              </w:rPr>
              <w:t>Triukšmo slopinimo plokštės</w:t>
            </w:r>
          </w:p>
          <w:p w:rsidR="00DB40F8" w:rsidRPr="00DB40F8" w:rsidRDefault="00DB40F8" w:rsidP="00DB40F8">
            <w:pPr>
              <w:pStyle w:val="NoSpacing"/>
              <w:widowControl w:val="0"/>
              <w:rPr>
                <w:b/>
              </w:rPr>
            </w:pPr>
            <w:r w:rsidRPr="00DB40F8">
              <w:rPr>
                <w:b/>
              </w:rPr>
              <w:t>Tema</w:t>
            </w:r>
            <w:r>
              <w:rPr>
                <w:b/>
              </w:rPr>
              <w:t>.</w:t>
            </w:r>
            <w:r w:rsidRPr="00DB40F8">
              <w:rPr>
                <w:b/>
              </w:rPr>
              <w:t xml:space="preserve"> </w:t>
            </w:r>
            <w:r w:rsidRPr="00DB40F8">
              <w:rPr>
                <w:b/>
                <w:i/>
              </w:rPr>
              <w:t>Variklio tvirtinimo mazgai</w:t>
            </w:r>
          </w:p>
          <w:p w:rsidR="00DB40F8" w:rsidRPr="00DB40F8" w:rsidRDefault="00DB40F8" w:rsidP="00DB40F8">
            <w:pPr>
              <w:pStyle w:val="NoSpacing"/>
              <w:widowControl w:val="0"/>
              <w:rPr>
                <w:b/>
              </w:rPr>
            </w:pPr>
            <w:r w:rsidRPr="00DB40F8">
              <w:rPr>
                <w:b/>
              </w:rPr>
              <w:t>Tema</w:t>
            </w:r>
            <w:r>
              <w:rPr>
                <w:b/>
              </w:rPr>
              <w:t>.</w:t>
            </w:r>
            <w:r w:rsidRPr="00DB40F8">
              <w:rPr>
                <w:b/>
              </w:rPr>
              <w:t xml:space="preserve"> </w:t>
            </w:r>
            <w:proofErr w:type="spellStart"/>
            <w:r w:rsidRPr="00DB40F8">
              <w:rPr>
                <w:b/>
                <w:i/>
              </w:rPr>
              <w:t>Antivibraciniai</w:t>
            </w:r>
            <w:proofErr w:type="spellEnd"/>
            <w:r w:rsidRPr="00DB40F8">
              <w:rPr>
                <w:b/>
                <w:i/>
              </w:rPr>
              <w:t xml:space="preserve"> tvirtinimo </w:t>
            </w:r>
            <w:proofErr w:type="spellStart"/>
            <w:r w:rsidRPr="00DB40F8">
              <w:rPr>
                <w:b/>
                <w:i/>
              </w:rPr>
              <w:t>elekmentai</w:t>
            </w:r>
            <w:proofErr w:type="spellEnd"/>
          </w:p>
          <w:p w:rsidR="00DB40F8" w:rsidRPr="00DB40F8" w:rsidRDefault="00DB40F8" w:rsidP="00DB40F8">
            <w:pPr>
              <w:pStyle w:val="NoSpacing"/>
              <w:widowControl w:val="0"/>
              <w:rPr>
                <w:b/>
              </w:rPr>
            </w:pPr>
            <w:r w:rsidRPr="00DB40F8">
              <w:rPr>
                <w:b/>
              </w:rPr>
              <w:t>Tema</w:t>
            </w:r>
            <w:r>
              <w:rPr>
                <w:b/>
              </w:rPr>
              <w:t>.</w:t>
            </w:r>
            <w:r w:rsidRPr="00DB40F8">
              <w:rPr>
                <w:b/>
              </w:rPr>
              <w:t xml:space="preserve"> </w:t>
            </w:r>
            <w:r w:rsidRPr="00DB40F8">
              <w:rPr>
                <w:b/>
                <w:i/>
              </w:rPr>
              <w:t>Žarnos</w:t>
            </w:r>
          </w:p>
          <w:p w:rsidR="00DB40F8" w:rsidRPr="00DB40F8" w:rsidRDefault="00DB40F8" w:rsidP="00DB40F8">
            <w:pPr>
              <w:pStyle w:val="NoSpacing"/>
              <w:widowControl w:val="0"/>
              <w:rPr>
                <w:b/>
              </w:rPr>
            </w:pPr>
            <w:r w:rsidRPr="00DB40F8">
              <w:rPr>
                <w:b/>
              </w:rPr>
              <w:t>Tema</w:t>
            </w:r>
            <w:r>
              <w:rPr>
                <w:b/>
              </w:rPr>
              <w:t>.</w:t>
            </w:r>
            <w:r w:rsidRPr="00DB40F8">
              <w:rPr>
                <w:b/>
              </w:rPr>
              <w:t xml:space="preserve"> </w:t>
            </w:r>
            <w:r w:rsidRPr="00DB40F8">
              <w:rPr>
                <w:b/>
                <w:i/>
              </w:rPr>
              <w:t>Vamzdžiai</w:t>
            </w:r>
          </w:p>
          <w:p w:rsidR="00DB40F8" w:rsidRPr="00DB40F8" w:rsidRDefault="00DB40F8" w:rsidP="00DB40F8">
            <w:pPr>
              <w:pStyle w:val="NoSpacing"/>
              <w:widowControl w:val="0"/>
              <w:rPr>
                <w:b/>
              </w:rPr>
            </w:pPr>
            <w:r w:rsidRPr="00DB40F8">
              <w:rPr>
                <w:b/>
              </w:rPr>
              <w:t>Tema</w:t>
            </w:r>
            <w:r>
              <w:rPr>
                <w:b/>
              </w:rPr>
              <w:t>.</w:t>
            </w:r>
            <w:r w:rsidRPr="00DB40F8">
              <w:rPr>
                <w:b/>
              </w:rPr>
              <w:t xml:space="preserve"> </w:t>
            </w:r>
            <w:r w:rsidRPr="00DB40F8">
              <w:rPr>
                <w:b/>
                <w:i/>
              </w:rPr>
              <w:t>Maitinimo linijos</w:t>
            </w:r>
          </w:p>
          <w:p w:rsidR="00DB40F8" w:rsidRPr="00DB40F8" w:rsidRDefault="00DB40F8" w:rsidP="00DB40F8">
            <w:pPr>
              <w:pStyle w:val="NoSpacing"/>
              <w:widowControl w:val="0"/>
              <w:rPr>
                <w:b/>
              </w:rPr>
            </w:pPr>
            <w:r w:rsidRPr="00DB40F8">
              <w:rPr>
                <w:b/>
              </w:rPr>
              <w:t>Tema</w:t>
            </w:r>
            <w:r>
              <w:rPr>
                <w:b/>
              </w:rPr>
              <w:t>.</w:t>
            </w:r>
            <w:r w:rsidRPr="00DB40F8">
              <w:rPr>
                <w:b/>
              </w:rPr>
              <w:t xml:space="preserve"> </w:t>
            </w:r>
            <w:r w:rsidRPr="00DB40F8">
              <w:rPr>
                <w:b/>
                <w:i/>
              </w:rPr>
              <w:t>Jungtys</w:t>
            </w:r>
          </w:p>
          <w:p w:rsidR="00DB40F8" w:rsidRPr="00DB40F8" w:rsidRDefault="00DB40F8" w:rsidP="00DB40F8">
            <w:pPr>
              <w:pStyle w:val="NoSpacing"/>
              <w:widowControl w:val="0"/>
              <w:rPr>
                <w:b/>
              </w:rPr>
            </w:pPr>
            <w:r w:rsidRPr="00DB40F8">
              <w:rPr>
                <w:b/>
              </w:rPr>
              <w:t>Tema</w:t>
            </w:r>
            <w:r>
              <w:rPr>
                <w:b/>
              </w:rPr>
              <w:t>.</w:t>
            </w:r>
            <w:r w:rsidRPr="00DB40F8">
              <w:rPr>
                <w:b/>
              </w:rPr>
              <w:t xml:space="preserve"> </w:t>
            </w:r>
            <w:r w:rsidRPr="00DB40F8">
              <w:rPr>
                <w:b/>
                <w:i/>
              </w:rPr>
              <w:t>Laidų pynės</w:t>
            </w:r>
          </w:p>
          <w:p w:rsidR="00DB40F8" w:rsidRPr="00DB40F8" w:rsidRDefault="00DB40F8" w:rsidP="00DB40F8">
            <w:pPr>
              <w:pStyle w:val="NoSpacing"/>
              <w:widowControl w:val="0"/>
              <w:rPr>
                <w:b/>
              </w:rPr>
            </w:pPr>
            <w:r w:rsidRPr="00DB40F8">
              <w:rPr>
                <w:b/>
              </w:rPr>
              <w:t>Tema</w:t>
            </w:r>
            <w:r>
              <w:rPr>
                <w:b/>
              </w:rPr>
              <w:t>.</w:t>
            </w:r>
            <w:r w:rsidRPr="00DB40F8">
              <w:rPr>
                <w:b/>
              </w:rPr>
              <w:t xml:space="preserve"> </w:t>
            </w:r>
            <w:r>
              <w:rPr>
                <w:b/>
                <w:i/>
              </w:rPr>
              <w:t>V</w:t>
            </w:r>
            <w:r w:rsidRPr="00DB40F8">
              <w:rPr>
                <w:b/>
                <w:i/>
              </w:rPr>
              <w:t xml:space="preserve">aldymo laidai ir </w:t>
            </w:r>
            <w:proofErr w:type="spellStart"/>
            <w:r w:rsidRPr="00DB40F8">
              <w:rPr>
                <w:b/>
                <w:i/>
              </w:rPr>
              <w:t>traukės</w:t>
            </w:r>
            <w:proofErr w:type="spellEnd"/>
          </w:p>
          <w:p w:rsidR="00180663" w:rsidRPr="00DB40F8" w:rsidRDefault="00DB40F8" w:rsidP="00DB40F8">
            <w:pPr>
              <w:pStyle w:val="NoSpacing"/>
              <w:widowControl w:val="0"/>
              <w:rPr>
                <w:b/>
              </w:rPr>
            </w:pPr>
            <w:r w:rsidRPr="00DB40F8">
              <w:rPr>
                <w:b/>
              </w:rPr>
              <w:t>Tema</w:t>
            </w:r>
            <w:r>
              <w:rPr>
                <w:b/>
              </w:rPr>
              <w:t xml:space="preserve">. </w:t>
            </w:r>
            <w:r w:rsidRPr="00DB40F8">
              <w:rPr>
                <w:b/>
                <w:i/>
              </w:rPr>
              <w:t>Pakėlimo taškai ir drenažas</w:t>
            </w:r>
          </w:p>
        </w:tc>
      </w:tr>
      <w:tr w:rsidR="001017DE" w:rsidRPr="001017DE" w:rsidTr="00927355">
        <w:trPr>
          <w:trHeight w:val="57"/>
          <w:jc w:val="center"/>
        </w:trPr>
        <w:tc>
          <w:tcPr>
            <w:tcW w:w="947" w:type="pct"/>
          </w:tcPr>
          <w:p w:rsidR="009C6FF8" w:rsidRPr="001017DE" w:rsidRDefault="00C035F2" w:rsidP="00927355">
            <w:pPr>
              <w:pStyle w:val="NoSpacing"/>
              <w:widowControl w:val="0"/>
            </w:pPr>
            <w:r w:rsidRPr="001017DE">
              <w:t>12</w:t>
            </w:r>
            <w:r w:rsidR="009C6FF8" w:rsidRPr="001017DE">
              <w:t xml:space="preserve">. Išmanyti variklio </w:t>
            </w:r>
            <w:r w:rsidR="00927355">
              <w:t>priežiūrą ir antžeminį veikimą.</w:t>
            </w:r>
          </w:p>
        </w:tc>
        <w:tc>
          <w:tcPr>
            <w:tcW w:w="1219" w:type="pct"/>
          </w:tcPr>
          <w:p w:rsidR="009C6FF8" w:rsidRPr="001017DE" w:rsidRDefault="002912D2" w:rsidP="00927355">
            <w:pPr>
              <w:pStyle w:val="NoSpacing"/>
              <w:widowControl w:val="0"/>
            </w:pPr>
            <w:r w:rsidRPr="001017DE">
              <w:t>1</w:t>
            </w:r>
            <w:r w:rsidR="00C035F2" w:rsidRPr="001017DE">
              <w:t>2</w:t>
            </w:r>
            <w:r w:rsidRPr="001017DE">
              <w:t xml:space="preserve">.1. </w:t>
            </w:r>
            <w:r w:rsidR="002A0625" w:rsidRPr="001017DE">
              <w:t>Paaiškinti variklio priežiūr</w:t>
            </w:r>
            <w:r w:rsidR="00180663" w:rsidRPr="001017DE">
              <w:t>os procedūras ir antžeminį jo ve</w:t>
            </w:r>
            <w:r w:rsidR="00927355">
              <w:t>ikimą.</w:t>
            </w:r>
          </w:p>
        </w:tc>
        <w:tc>
          <w:tcPr>
            <w:tcW w:w="2834" w:type="pct"/>
          </w:tcPr>
          <w:p w:rsidR="002A0625" w:rsidRPr="001017DE" w:rsidRDefault="002A0625" w:rsidP="00927355">
            <w:pPr>
              <w:pStyle w:val="NoSpacing"/>
              <w:widowControl w:val="0"/>
              <w:rPr>
                <w:b/>
                <w:i/>
              </w:rPr>
            </w:pPr>
            <w:r w:rsidRPr="001017DE">
              <w:rPr>
                <w:b/>
              </w:rPr>
              <w:t xml:space="preserve">Tema. </w:t>
            </w:r>
            <w:r w:rsidRPr="001017DE">
              <w:rPr>
                <w:b/>
                <w:i/>
              </w:rPr>
              <w:t>Paleidimas ir antžeminis išbandymas</w:t>
            </w:r>
          </w:p>
          <w:p w:rsidR="002A0625" w:rsidRPr="001017DE" w:rsidRDefault="002A0625" w:rsidP="00927355">
            <w:pPr>
              <w:pStyle w:val="NoSpacing"/>
              <w:widowControl w:val="0"/>
              <w:rPr>
                <w:b/>
                <w:i/>
              </w:rPr>
            </w:pPr>
            <w:r w:rsidRPr="001017DE">
              <w:rPr>
                <w:b/>
              </w:rPr>
              <w:t xml:space="preserve">Tema. </w:t>
            </w:r>
            <w:r w:rsidRPr="001017DE">
              <w:rPr>
                <w:b/>
                <w:i/>
              </w:rPr>
              <w:t>Variklio galingumo ir parametrų aiškinimas</w:t>
            </w:r>
          </w:p>
          <w:p w:rsidR="002A0625" w:rsidRPr="001017DE" w:rsidRDefault="002A0625" w:rsidP="00927355">
            <w:pPr>
              <w:pStyle w:val="NoSpacing"/>
              <w:widowControl w:val="0"/>
              <w:rPr>
                <w:b/>
                <w:i/>
              </w:rPr>
            </w:pPr>
            <w:r w:rsidRPr="001017DE">
              <w:rPr>
                <w:b/>
              </w:rPr>
              <w:t xml:space="preserve">Tema. </w:t>
            </w:r>
            <w:r w:rsidRPr="001017DE">
              <w:rPr>
                <w:b/>
                <w:i/>
              </w:rPr>
              <w:t>Tendencijų (įskaitant tepalo analizę, virpesius ir slėgio kitimą) stebėjimas</w:t>
            </w:r>
          </w:p>
          <w:p w:rsidR="002A0625" w:rsidRPr="001017DE" w:rsidRDefault="002A0625" w:rsidP="00927355">
            <w:pPr>
              <w:pStyle w:val="NoSpacing"/>
              <w:widowControl w:val="0"/>
              <w:rPr>
                <w:b/>
                <w:i/>
              </w:rPr>
            </w:pPr>
            <w:r w:rsidRPr="001017DE">
              <w:rPr>
                <w:b/>
              </w:rPr>
              <w:t xml:space="preserve">Tema. </w:t>
            </w:r>
            <w:r w:rsidRPr="001017DE">
              <w:rPr>
                <w:b/>
                <w:i/>
              </w:rPr>
              <w:t>Variklio ir jo sudedamųjų dalių tikrinimas pagal variklio gamintojo nurodytus kriterijus, leidžiamąsias nuokrypas ir duomenis</w:t>
            </w:r>
          </w:p>
          <w:p w:rsidR="002A0625" w:rsidRPr="001017DE" w:rsidRDefault="002A0625" w:rsidP="00927355">
            <w:pPr>
              <w:pStyle w:val="NoSpacing"/>
              <w:widowControl w:val="0"/>
              <w:rPr>
                <w:b/>
                <w:i/>
              </w:rPr>
            </w:pPr>
            <w:r w:rsidRPr="001017DE">
              <w:rPr>
                <w:b/>
              </w:rPr>
              <w:t xml:space="preserve">Tema. </w:t>
            </w:r>
            <w:r w:rsidRPr="001017DE">
              <w:rPr>
                <w:b/>
                <w:i/>
              </w:rPr>
              <w:t>Kompresoriaus plovimas / valymas</w:t>
            </w:r>
          </w:p>
          <w:p w:rsidR="002A0625" w:rsidRPr="001017DE" w:rsidRDefault="002A0625" w:rsidP="00927355">
            <w:pPr>
              <w:pStyle w:val="NoSpacing"/>
              <w:widowControl w:val="0"/>
            </w:pPr>
            <w:r w:rsidRPr="001017DE">
              <w:rPr>
                <w:b/>
              </w:rPr>
              <w:t xml:space="preserve">Tema. </w:t>
            </w:r>
            <w:r w:rsidRPr="001017DE">
              <w:rPr>
                <w:b/>
                <w:i/>
              </w:rPr>
              <w:t>Pašalinių objektų sukelti pažeidimai</w:t>
            </w:r>
          </w:p>
        </w:tc>
      </w:tr>
      <w:tr w:rsidR="001017DE" w:rsidRPr="001017DE" w:rsidTr="00927355">
        <w:trPr>
          <w:trHeight w:val="57"/>
          <w:jc w:val="center"/>
        </w:trPr>
        <w:tc>
          <w:tcPr>
            <w:tcW w:w="947" w:type="pct"/>
          </w:tcPr>
          <w:p w:rsidR="009C6FF8" w:rsidRPr="001017DE" w:rsidRDefault="009C6FF8" w:rsidP="00927355">
            <w:pPr>
              <w:pStyle w:val="NoSpacing"/>
              <w:widowControl w:val="0"/>
              <w:rPr>
                <w:highlight w:val="yellow"/>
              </w:rPr>
            </w:pPr>
            <w:r w:rsidRPr="001017DE">
              <w:t>Mokymosi pasiekimų vertinimo kriterijai</w:t>
            </w:r>
          </w:p>
        </w:tc>
        <w:tc>
          <w:tcPr>
            <w:tcW w:w="4053" w:type="pct"/>
            <w:gridSpan w:val="2"/>
            <w:shd w:val="clear" w:color="auto" w:fill="auto"/>
          </w:tcPr>
          <w:p w:rsidR="009C6FF8" w:rsidRPr="001017DE" w:rsidRDefault="0046117C" w:rsidP="00927355">
            <w:pPr>
              <w:widowControl w:val="0"/>
              <w:rPr>
                <w:rFonts w:eastAsia="Calibri"/>
                <w:i/>
                <w:highlight w:val="yellow"/>
              </w:rPr>
            </w:pPr>
            <w:r w:rsidRPr="006559AD">
              <w:rPr>
                <w:rFonts w:eastAsia="Calibri"/>
              </w:rPr>
              <w:t xml:space="preserve">Mokinio pasiekimai vertinami modulio baigiamojo testo metu. Modulio „Stūmoklinis variklis“ baigiamojo testo metu </w:t>
            </w:r>
            <w:proofErr w:type="spellStart"/>
            <w:r w:rsidRPr="006559AD">
              <w:rPr>
                <w:rFonts w:eastAsia="Calibri"/>
              </w:rPr>
              <w:t>pateikiamami</w:t>
            </w:r>
            <w:proofErr w:type="spellEnd"/>
            <w:r w:rsidRPr="006559AD">
              <w:rPr>
                <w:rFonts w:eastAsia="Calibri"/>
              </w:rPr>
              <w:t xml:space="preserve"> 50 klausimų su atsakymo variantais, kuriems atsakyti skiriama 65 minutės. Kiekvieno klausimo su atsakymų variantais turi būti pateikti 3 atsakymo variantai, iš kurių vienas turi būti teisingas. Į kiekvieną klausimą turi būti pateiktas standartinis atsakymas, kuris apima visus žinomus alternatyvius atsakymus, tinkančius kitiems poskyriams. Klausimai turi atspindėti modulyje išdėstytus dalykus. Modulio baigiamojo testo teigiamas įvertinimas pagal klausimus su atsakymų variantais yra 75</w:t>
            </w:r>
            <w:r w:rsidR="006559AD">
              <w:rPr>
                <w:rFonts w:eastAsia="Calibri"/>
              </w:rPr>
              <w:t xml:space="preserve"> </w:t>
            </w:r>
            <w:r w:rsidRPr="006559AD">
              <w:rPr>
                <w:rFonts w:eastAsia="Calibri"/>
              </w:rPr>
              <w:t xml:space="preserve">%, </w:t>
            </w:r>
            <w:proofErr w:type="spellStart"/>
            <w:r w:rsidRPr="006559AD">
              <w:rPr>
                <w:rFonts w:eastAsia="Calibri"/>
              </w:rPr>
              <w:t>t.y</w:t>
            </w:r>
            <w:proofErr w:type="spellEnd"/>
            <w:r w:rsidRPr="006559AD">
              <w:rPr>
                <w:rFonts w:eastAsia="Calibri"/>
              </w:rPr>
              <w:t>. minimaliai reikia atsakyti teisingai į 38 iš 50 klausimų. Mokiniui draudžiama naudotis mokomąja literatūra. Sprendžiant, ar mokinys išlaikė testą, neigiamų taškų sistemos naudoti neleidžiama.</w:t>
            </w:r>
          </w:p>
        </w:tc>
      </w:tr>
      <w:tr w:rsidR="001017DE" w:rsidRPr="001017DE" w:rsidTr="00927355">
        <w:trPr>
          <w:trHeight w:val="57"/>
          <w:jc w:val="center"/>
        </w:trPr>
        <w:tc>
          <w:tcPr>
            <w:tcW w:w="947" w:type="pct"/>
          </w:tcPr>
          <w:p w:rsidR="009C6FF8" w:rsidRPr="001017DE" w:rsidRDefault="009C6FF8" w:rsidP="00927355">
            <w:pPr>
              <w:pStyle w:val="2vidutinistinklelis1"/>
              <w:widowControl w:val="0"/>
            </w:pPr>
            <w:r w:rsidRPr="001017DE">
              <w:t>Reikalavimai mokymui skirtiems metodiniams ir materialiesiems ištekliams</w:t>
            </w:r>
          </w:p>
        </w:tc>
        <w:tc>
          <w:tcPr>
            <w:tcW w:w="4053" w:type="pct"/>
            <w:gridSpan w:val="2"/>
          </w:tcPr>
          <w:p w:rsidR="009C6FF8" w:rsidRPr="001017DE" w:rsidRDefault="00FC1E20" w:rsidP="00927355">
            <w:pPr>
              <w:widowControl w:val="0"/>
              <w:rPr>
                <w:rFonts w:eastAsia="Calibri"/>
                <w:i/>
              </w:rPr>
            </w:pPr>
            <w:r w:rsidRPr="001017DE">
              <w:rPr>
                <w:rFonts w:eastAsia="Calibri"/>
                <w:i/>
              </w:rPr>
              <w:t>Mokymo(si) medžiaga:</w:t>
            </w:r>
          </w:p>
          <w:p w:rsidR="00CE0366" w:rsidRPr="001017DE" w:rsidRDefault="00CE0366" w:rsidP="00927355">
            <w:pPr>
              <w:widowControl w:val="0"/>
              <w:numPr>
                <w:ilvl w:val="0"/>
                <w:numId w:val="3"/>
              </w:numPr>
              <w:ind w:left="0" w:firstLine="0"/>
            </w:pPr>
            <w:r w:rsidRPr="001017DE">
              <w:rPr>
                <w:rFonts w:eastAsia="Calibri"/>
              </w:rPr>
              <w:t>Orlaivių mechaniko modulinė profesinio mokymo programa</w:t>
            </w:r>
          </w:p>
          <w:p w:rsidR="009C6FF8" w:rsidRPr="001017DE" w:rsidRDefault="009C6FF8" w:rsidP="00927355">
            <w:pPr>
              <w:widowControl w:val="0"/>
              <w:numPr>
                <w:ilvl w:val="0"/>
                <w:numId w:val="3"/>
              </w:numPr>
              <w:ind w:left="0" w:firstLine="0"/>
            </w:pPr>
            <w:r w:rsidRPr="001017DE">
              <w:t>Vadovėliai (</w:t>
            </w:r>
            <w:proofErr w:type="spellStart"/>
            <w:r w:rsidRPr="001017DE">
              <w:t>Aviation</w:t>
            </w:r>
            <w:proofErr w:type="spellEnd"/>
            <w:r w:rsidRPr="001017DE">
              <w:t xml:space="preserve"> </w:t>
            </w:r>
            <w:proofErr w:type="spellStart"/>
            <w:r w:rsidRPr="001017DE">
              <w:t>Maintenance</w:t>
            </w:r>
            <w:proofErr w:type="spellEnd"/>
            <w:r w:rsidRPr="001017DE">
              <w:t xml:space="preserve"> </w:t>
            </w:r>
            <w:proofErr w:type="spellStart"/>
            <w:r w:rsidRPr="001017DE">
              <w:t>Technicia</w:t>
            </w:r>
            <w:r w:rsidR="00B55CC3" w:rsidRPr="001017DE">
              <w:t>n</w:t>
            </w:r>
            <w:proofErr w:type="spellEnd"/>
            <w:r w:rsidR="00B55CC3" w:rsidRPr="001017DE">
              <w:t xml:space="preserve"> </w:t>
            </w:r>
            <w:proofErr w:type="spellStart"/>
            <w:r w:rsidR="00B55CC3" w:rsidRPr="001017DE">
              <w:t>Certification</w:t>
            </w:r>
            <w:proofErr w:type="spellEnd"/>
            <w:r w:rsidR="00B55CC3" w:rsidRPr="001017DE">
              <w:t xml:space="preserve"> </w:t>
            </w:r>
            <w:proofErr w:type="spellStart"/>
            <w:r w:rsidR="00B55CC3" w:rsidRPr="001017DE">
              <w:t>Series</w:t>
            </w:r>
            <w:proofErr w:type="spellEnd"/>
            <w:r w:rsidR="00B55CC3" w:rsidRPr="001017DE">
              <w:t>: Module 16</w:t>
            </w:r>
            <w:r w:rsidRPr="001017DE">
              <w:t xml:space="preserve"> „</w:t>
            </w:r>
            <w:proofErr w:type="spellStart"/>
            <w:r w:rsidR="00B55CC3" w:rsidRPr="001017DE">
              <w:t>Piston</w:t>
            </w:r>
            <w:proofErr w:type="spellEnd"/>
            <w:r w:rsidR="00B55CC3" w:rsidRPr="001017DE">
              <w:t xml:space="preserve"> </w:t>
            </w:r>
            <w:proofErr w:type="spellStart"/>
            <w:r w:rsidR="00B55CC3" w:rsidRPr="001017DE">
              <w:t>Engine</w:t>
            </w:r>
            <w:proofErr w:type="spellEnd"/>
            <w:r w:rsidRPr="001017DE">
              <w:t xml:space="preserve">“ </w:t>
            </w:r>
            <w:proofErr w:type="spellStart"/>
            <w:r w:rsidRPr="001017DE">
              <w:t>for</w:t>
            </w:r>
            <w:proofErr w:type="spellEnd"/>
            <w:r w:rsidRPr="001017DE">
              <w:t xml:space="preserve"> B1 </w:t>
            </w:r>
            <w:proofErr w:type="spellStart"/>
            <w:r w:rsidRPr="001017DE">
              <w:t>and</w:t>
            </w:r>
            <w:proofErr w:type="spellEnd"/>
            <w:r w:rsidRPr="001017DE">
              <w:t xml:space="preserve"> B2 </w:t>
            </w:r>
            <w:proofErr w:type="spellStart"/>
            <w:r w:rsidRPr="001017DE">
              <w:t>certifica</w:t>
            </w:r>
            <w:r w:rsidR="00266ADA" w:rsidRPr="001017DE">
              <w:t>tion</w:t>
            </w:r>
            <w:proofErr w:type="spellEnd"/>
            <w:r w:rsidR="00266ADA" w:rsidRPr="001017DE">
              <w:t>) ir kita mokomoji medžiaga</w:t>
            </w:r>
          </w:p>
          <w:p w:rsidR="009C6FF8" w:rsidRPr="001017DE" w:rsidRDefault="009C6FF8" w:rsidP="00927355">
            <w:pPr>
              <w:widowControl w:val="0"/>
              <w:numPr>
                <w:ilvl w:val="0"/>
                <w:numId w:val="3"/>
              </w:numPr>
              <w:ind w:left="0" w:firstLine="0"/>
            </w:pPr>
            <w:r w:rsidRPr="001017DE">
              <w:t>Teisės aktai, reglamentuojantys darbuotojų saugos ir sveikatos reikalavimus</w:t>
            </w:r>
          </w:p>
          <w:p w:rsidR="009C6FF8" w:rsidRPr="001017DE" w:rsidRDefault="009C6FF8" w:rsidP="00927355">
            <w:pPr>
              <w:pStyle w:val="NoSpacing"/>
              <w:widowControl w:val="0"/>
              <w:rPr>
                <w:rFonts w:eastAsia="Calibri"/>
                <w:i/>
              </w:rPr>
            </w:pPr>
            <w:r w:rsidRPr="001017DE">
              <w:rPr>
                <w:rFonts w:eastAsia="Calibri"/>
                <w:i/>
              </w:rPr>
              <w:t>Mokymo(si) priemonės:</w:t>
            </w:r>
          </w:p>
          <w:p w:rsidR="00A75816" w:rsidRPr="001017DE" w:rsidRDefault="009C6FF8" w:rsidP="00927355">
            <w:pPr>
              <w:widowControl w:val="0"/>
              <w:numPr>
                <w:ilvl w:val="0"/>
                <w:numId w:val="3"/>
              </w:numPr>
              <w:ind w:left="0" w:firstLine="0"/>
            </w:pPr>
            <w:r w:rsidRPr="001017DE">
              <w:t>Techninės priemonės mokymo(si) medžiagai iliustruoti, vizualizuoti, pristatyti</w:t>
            </w:r>
          </w:p>
          <w:p w:rsidR="009C6FF8" w:rsidRPr="001017DE" w:rsidRDefault="00DB40F8" w:rsidP="00927355">
            <w:pPr>
              <w:widowControl w:val="0"/>
              <w:numPr>
                <w:ilvl w:val="0"/>
                <w:numId w:val="3"/>
              </w:numPr>
              <w:ind w:left="0" w:firstLine="0"/>
            </w:pPr>
            <w:r>
              <w:lastRenderedPageBreak/>
              <w:t>Įrankiai</w:t>
            </w:r>
            <w:r w:rsidR="009C6FF8" w:rsidRPr="001017DE">
              <w:t xml:space="preserve"> ir prietaisai, reikalingi mokyti pagal </w:t>
            </w:r>
            <w:r w:rsidR="00266ADA" w:rsidRPr="001017DE">
              <w:t>patvirtintą mokymo kurso apimtį</w:t>
            </w:r>
          </w:p>
          <w:p w:rsidR="009C6FF8" w:rsidRPr="001017DE" w:rsidRDefault="009C6FF8" w:rsidP="00927355">
            <w:pPr>
              <w:widowControl w:val="0"/>
              <w:numPr>
                <w:ilvl w:val="0"/>
                <w:numId w:val="3"/>
              </w:numPr>
              <w:ind w:left="0" w:firstLine="0"/>
            </w:pPr>
            <w:r w:rsidRPr="001017DE">
              <w:t>Imitaciniai stendai,</w:t>
            </w:r>
            <w:r w:rsidR="00266ADA" w:rsidRPr="001017DE">
              <w:t xml:space="preserve"> orlaivių komponentai ir mazgai</w:t>
            </w:r>
          </w:p>
          <w:p w:rsidR="009C6FF8" w:rsidRPr="001017DE" w:rsidRDefault="009C6FF8" w:rsidP="00927355">
            <w:pPr>
              <w:widowControl w:val="0"/>
              <w:numPr>
                <w:ilvl w:val="0"/>
                <w:numId w:val="3"/>
              </w:numPr>
              <w:ind w:left="0" w:firstLine="0"/>
            </w:pPr>
            <w:r w:rsidRPr="001017DE">
              <w:t>Kompiuterinės programos (elektroninė s</w:t>
            </w:r>
            <w:r w:rsidR="00266ADA" w:rsidRPr="001017DE">
              <w:t xml:space="preserve">kaičiuoklė, pateikčių </w:t>
            </w:r>
            <w:proofErr w:type="spellStart"/>
            <w:r w:rsidR="00266ADA" w:rsidRPr="001017DE">
              <w:t>rengyklė</w:t>
            </w:r>
            <w:proofErr w:type="spellEnd"/>
            <w:r w:rsidR="00266ADA" w:rsidRPr="001017DE">
              <w:t>)</w:t>
            </w:r>
          </w:p>
        </w:tc>
      </w:tr>
      <w:tr w:rsidR="001017DE" w:rsidRPr="001017DE" w:rsidTr="00927355">
        <w:trPr>
          <w:trHeight w:val="57"/>
          <w:jc w:val="center"/>
        </w:trPr>
        <w:tc>
          <w:tcPr>
            <w:tcW w:w="947" w:type="pct"/>
          </w:tcPr>
          <w:p w:rsidR="00272F72" w:rsidRPr="001017DE" w:rsidRDefault="00272F72" w:rsidP="00927355">
            <w:pPr>
              <w:pStyle w:val="2vidutinistinklelis1"/>
              <w:widowControl w:val="0"/>
            </w:pPr>
            <w:r w:rsidRPr="001017DE">
              <w:lastRenderedPageBreak/>
              <w:t>Reikalavimai teorinio ir praktinio mokymo vietai</w:t>
            </w:r>
          </w:p>
        </w:tc>
        <w:tc>
          <w:tcPr>
            <w:tcW w:w="4053" w:type="pct"/>
            <w:gridSpan w:val="2"/>
          </w:tcPr>
          <w:p w:rsidR="00272F72" w:rsidRPr="001017DE" w:rsidRDefault="00272F72" w:rsidP="00927355">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272F72" w:rsidRPr="001017DE" w:rsidRDefault="00272F72" w:rsidP="00927355">
            <w:pPr>
              <w:widowControl w:val="0"/>
            </w:pPr>
            <w:r w:rsidRPr="001017DE">
              <w:t>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patvirtintą mokymo kurso apimtį.</w:t>
            </w:r>
          </w:p>
        </w:tc>
      </w:tr>
      <w:tr w:rsidR="001017DE" w:rsidRPr="001017DE" w:rsidTr="00927355">
        <w:trPr>
          <w:trHeight w:val="57"/>
          <w:jc w:val="center"/>
        </w:trPr>
        <w:tc>
          <w:tcPr>
            <w:tcW w:w="947" w:type="pct"/>
          </w:tcPr>
          <w:p w:rsidR="00272F72" w:rsidRPr="001017DE" w:rsidRDefault="00272F72" w:rsidP="00927355">
            <w:pPr>
              <w:pStyle w:val="2vidutinistinklelis1"/>
              <w:widowControl w:val="0"/>
            </w:pPr>
            <w:r w:rsidRPr="001017DE">
              <w:t>Reikalavimai mokytojų dalykiniam pasirengimui (dalykinei kvalifikacijai)</w:t>
            </w:r>
          </w:p>
        </w:tc>
        <w:tc>
          <w:tcPr>
            <w:tcW w:w="4053" w:type="pct"/>
            <w:gridSpan w:val="2"/>
          </w:tcPr>
          <w:p w:rsidR="00272F72" w:rsidRPr="001017DE" w:rsidRDefault="00272F72" w:rsidP="00927355">
            <w:pPr>
              <w:widowControl w:val="0"/>
            </w:pPr>
            <w:r w:rsidRPr="001017DE">
              <w:t>Modulį gali vesti mokytojas, turintis:</w:t>
            </w:r>
          </w:p>
          <w:p w:rsidR="00272F72" w:rsidRPr="001017DE" w:rsidRDefault="00272F72" w:rsidP="00927355">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72F72" w:rsidRPr="001017DE" w:rsidRDefault="00272F72" w:rsidP="00927355">
            <w:pPr>
              <w:pStyle w:val="2vidutinistinklelis1"/>
              <w:widowControl w:val="0"/>
              <w:rPr>
                <w:i/>
                <w:iCs/>
              </w:rPr>
            </w:pPr>
            <w:r w:rsidRPr="001017DE">
              <w:t>2) orlaivių mechaniko ar lygiavertę kvalifikaciją (išsilavinimą) arba ne mažesnę kaip 3 metų orlaivių mechaniko profesinės veiklos patirtį;</w:t>
            </w:r>
          </w:p>
        </w:tc>
      </w:tr>
    </w:tbl>
    <w:p w:rsidR="00011944" w:rsidRPr="00927355" w:rsidRDefault="00011944" w:rsidP="00FD732D">
      <w:pPr>
        <w:widowControl w:val="0"/>
      </w:pPr>
    </w:p>
    <w:p w:rsidR="00011944" w:rsidRPr="00927355" w:rsidRDefault="00011944" w:rsidP="00FD732D">
      <w:pPr>
        <w:widowControl w:val="0"/>
      </w:pPr>
    </w:p>
    <w:p w:rsidR="00140D8B" w:rsidRPr="001017DE" w:rsidRDefault="00140D8B" w:rsidP="00FD732D">
      <w:pPr>
        <w:widowControl w:val="0"/>
        <w:rPr>
          <w:b/>
        </w:rPr>
      </w:pPr>
      <w:r w:rsidRPr="001017DE">
        <w:rPr>
          <w:b/>
        </w:rPr>
        <w:t>Modulio pavadinimas – „</w:t>
      </w:r>
      <w:r w:rsidR="00FC1E20" w:rsidRPr="001017DE">
        <w:rPr>
          <w:b/>
        </w:rPr>
        <w:t>Orlaivių konstrukcinių elementų suvirinimas</w:t>
      </w:r>
      <w:r w:rsidRPr="001017D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7"/>
        <w:gridCol w:w="8896"/>
      </w:tblGrid>
      <w:tr w:rsidR="001017DE" w:rsidRPr="001017DE" w:rsidTr="00927355">
        <w:trPr>
          <w:trHeight w:val="57"/>
          <w:jc w:val="center"/>
        </w:trPr>
        <w:tc>
          <w:tcPr>
            <w:tcW w:w="947" w:type="pct"/>
          </w:tcPr>
          <w:p w:rsidR="00140D8B" w:rsidRPr="001017DE" w:rsidRDefault="00140D8B" w:rsidP="00927355">
            <w:pPr>
              <w:pStyle w:val="NoSpacing"/>
              <w:widowControl w:val="0"/>
            </w:pPr>
            <w:r w:rsidRPr="001017DE">
              <w:t>Valstybinis kodas</w:t>
            </w:r>
          </w:p>
        </w:tc>
        <w:tc>
          <w:tcPr>
            <w:tcW w:w="4053" w:type="pct"/>
            <w:gridSpan w:val="2"/>
          </w:tcPr>
          <w:p w:rsidR="00140D8B" w:rsidRPr="001017DE" w:rsidRDefault="00853E2B" w:rsidP="00927355">
            <w:pPr>
              <w:pStyle w:val="NoSpacing"/>
              <w:widowControl w:val="0"/>
            </w:pPr>
            <w:r w:rsidRPr="001017DE">
              <w:t>4104161</w:t>
            </w:r>
          </w:p>
        </w:tc>
      </w:tr>
      <w:tr w:rsidR="001017DE" w:rsidRPr="001017DE" w:rsidTr="00927355">
        <w:trPr>
          <w:trHeight w:val="57"/>
          <w:jc w:val="center"/>
        </w:trPr>
        <w:tc>
          <w:tcPr>
            <w:tcW w:w="947" w:type="pct"/>
          </w:tcPr>
          <w:p w:rsidR="00140D8B" w:rsidRPr="001017DE" w:rsidRDefault="00140D8B" w:rsidP="00927355">
            <w:pPr>
              <w:pStyle w:val="NoSpacing"/>
              <w:widowControl w:val="0"/>
            </w:pPr>
            <w:r w:rsidRPr="001017DE">
              <w:t>Modulio LTKS lygis</w:t>
            </w:r>
          </w:p>
        </w:tc>
        <w:tc>
          <w:tcPr>
            <w:tcW w:w="4053" w:type="pct"/>
            <w:gridSpan w:val="2"/>
          </w:tcPr>
          <w:p w:rsidR="00140D8B" w:rsidRPr="001017DE" w:rsidRDefault="00140D8B" w:rsidP="00927355">
            <w:pPr>
              <w:pStyle w:val="NoSpacing"/>
              <w:widowControl w:val="0"/>
            </w:pPr>
            <w:r w:rsidRPr="001017DE">
              <w:t>IV</w:t>
            </w:r>
          </w:p>
        </w:tc>
      </w:tr>
      <w:tr w:rsidR="001017DE" w:rsidRPr="001017DE" w:rsidTr="00927355">
        <w:trPr>
          <w:trHeight w:val="57"/>
          <w:jc w:val="center"/>
        </w:trPr>
        <w:tc>
          <w:tcPr>
            <w:tcW w:w="947" w:type="pct"/>
          </w:tcPr>
          <w:p w:rsidR="00140D8B" w:rsidRPr="001017DE" w:rsidRDefault="00140D8B" w:rsidP="00927355">
            <w:pPr>
              <w:pStyle w:val="NoSpacing"/>
              <w:widowControl w:val="0"/>
            </w:pPr>
            <w:r w:rsidRPr="001017DE">
              <w:t>Apimtis mokymosi kreditais</w:t>
            </w:r>
          </w:p>
        </w:tc>
        <w:tc>
          <w:tcPr>
            <w:tcW w:w="4053" w:type="pct"/>
            <w:gridSpan w:val="2"/>
          </w:tcPr>
          <w:p w:rsidR="00140D8B" w:rsidRPr="001017DE" w:rsidRDefault="00140D8B" w:rsidP="00927355">
            <w:pPr>
              <w:pStyle w:val="NoSpacing"/>
              <w:widowControl w:val="0"/>
            </w:pPr>
            <w:r w:rsidRPr="001017DE">
              <w:t>5</w:t>
            </w:r>
          </w:p>
        </w:tc>
      </w:tr>
      <w:tr w:rsidR="001017DE" w:rsidRPr="001017DE" w:rsidTr="00927355">
        <w:trPr>
          <w:trHeight w:val="57"/>
          <w:jc w:val="center"/>
        </w:trPr>
        <w:tc>
          <w:tcPr>
            <w:tcW w:w="947" w:type="pct"/>
          </w:tcPr>
          <w:p w:rsidR="00BE2C79" w:rsidRPr="001017DE" w:rsidRDefault="00BE2C79" w:rsidP="00927355">
            <w:pPr>
              <w:pStyle w:val="NoSpacing"/>
              <w:widowControl w:val="0"/>
            </w:pPr>
            <w:r w:rsidRPr="001017DE">
              <w:t>Asmens pasirengimo mokytis modulyje reikalavimai (jei taikoma)</w:t>
            </w:r>
          </w:p>
        </w:tc>
        <w:tc>
          <w:tcPr>
            <w:tcW w:w="4053" w:type="pct"/>
            <w:gridSpan w:val="2"/>
          </w:tcPr>
          <w:p w:rsidR="00BE2C79" w:rsidRPr="001017DE" w:rsidRDefault="00BE2C79" w:rsidP="00927355">
            <w:pPr>
              <w:pStyle w:val="NoSpacing"/>
              <w:widowControl w:val="0"/>
            </w:pPr>
            <w:r w:rsidRPr="001017DE">
              <w:t>Netaikoma</w:t>
            </w:r>
          </w:p>
        </w:tc>
      </w:tr>
      <w:tr w:rsidR="001017DE" w:rsidRPr="001017DE" w:rsidTr="00927355">
        <w:trPr>
          <w:trHeight w:val="57"/>
          <w:jc w:val="center"/>
        </w:trPr>
        <w:tc>
          <w:tcPr>
            <w:tcW w:w="947" w:type="pct"/>
            <w:shd w:val="clear" w:color="auto" w:fill="F2F2F2"/>
          </w:tcPr>
          <w:p w:rsidR="00BE2C79" w:rsidRPr="001017DE" w:rsidRDefault="00BE2C79" w:rsidP="00927355">
            <w:pPr>
              <w:pStyle w:val="NoSpacing"/>
              <w:widowControl w:val="0"/>
              <w:rPr>
                <w:bCs/>
                <w:iCs/>
              </w:rPr>
            </w:pPr>
            <w:r w:rsidRPr="001017DE">
              <w:t>Kompetencijos</w:t>
            </w:r>
          </w:p>
        </w:tc>
        <w:tc>
          <w:tcPr>
            <w:tcW w:w="1219" w:type="pct"/>
            <w:shd w:val="clear" w:color="auto" w:fill="F2F2F2"/>
          </w:tcPr>
          <w:p w:rsidR="00BE2C79" w:rsidRPr="001017DE" w:rsidRDefault="00BE2C79" w:rsidP="00927355">
            <w:pPr>
              <w:pStyle w:val="NoSpacing"/>
              <w:widowControl w:val="0"/>
              <w:rPr>
                <w:bCs/>
                <w:iCs/>
                <w:lang w:val="de-DE"/>
              </w:rPr>
            </w:pPr>
            <w:r w:rsidRPr="001017DE">
              <w:rPr>
                <w:bCs/>
                <w:iCs/>
                <w:lang w:val="de-DE"/>
              </w:rPr>
              <w:t>Mokymosi rezultatai</w:t>
            </w:r>
          </w:p>
        </w:tc>
        <w:tc>
          <w:tcPr>
            <w:tcW w:w="2834" w:type="pct"/>
            <w:shd w:val="clear" w:color="auto" w:fill="F2F2F2"/>
          </w:tcPr>
          <w:p w:rsidR="00BE2C79" w:rsidRPr="001017DE" w:rsidRDefault="00BE2C79" w:rsidP="00927355">
            <w:pPr>
              <w:pStyle w:val="NoSpacing"/>
              <w:widowControl w:val="0"/>
              <w:rPr>
                <w:bCs/>
                <w:iCs/>
              </w:rPr>
            </w:pPr>
            <w:r w:rsidRPr="001017DE">
              <w:rPr>
                <w:bCs/>
                <w:iCs/>
                <w:lang w:val="de-DE"/>
              </w:rPr>
              <w:t>Rekomenduojamas turinys mokymosi rezultatams pasiekti</w:t>
            </w:r>
          </w:p>
        </w:tc>
      </w:tr>
      <w:tr w:rsidR="001017DE" w:rsidRPr="001017DE" w:rsidTr="00927355">
        <w:trPr>
          <w:trHeight w:val="57"/>
          <w:jc w:val="center"/>
        </w:trPr>
        <w:tc>
          <w:tcPr>
            <w:tcW w:w="947" w:type="pct"/>
            <w:vMerge w:val="restart"/>
          </w:tcPr>
          <w:p w:rsidR="00BE2C79" w:rsidRPr="001017DE" w:rsidRDefault="00BE2C79" w:rsidP="00927355">
            <w:pPr>
              <w:widowControl w:val="0"/>
            </w:pPr>
            <w:r w:rsidRPr="001017DE">
              <w:t>1. Apibūdin</w:t>
            </w:r>
            <w:r w:rsidR="00927355">
              <w:t>ti suvirinamų medžiagų savybes.</w:t>
            </w:r>
          </w:p>
        </w:tc>
        <w:tc>
          <w:tcPr>
            <w:tcW w:w="1219" w:type="pct"/>
          </w:tcPr>
          <w:p w:rsidR="00BE2C79" w:rsidRPr="001017DE" w:rsidRDefault="00A75816" w:rsidP="00927355">
            <w:pPr>
              <w:widowControl w:val="0"/>
            </w:pPr>
            <w:r w:rsidRPr="001017DE">
              <w:t>1.1. Paaiškinti plieno gamybos procesus, jo komponentus ir legiruo</w:t>
            </w:r>
            <w:r w:rsidR="00927355">
              <w:t>jančių elementų įtaką savybėms.</w:t>
            </w:r>
          </w:p>
        </w:tc>
        <w:tc>
          <w:tcPr>
            <w:tcW w:w="2834" w:type="pct"/>
          </w:tcPr>
          <w:p w:rsidR="00BE2C79" w:rsidRPr="001017DE" w:rsidRDefault="00BE2C79" w:rsidP="00927355">
            <w:pPr>
              <w:pStyle w:val="NoSpacing"/>
              <w:widowControl w:val="0"/>
              <w:rPr>
                <w:b/>
                <w:i/>
              </w:rPr>
            </w:pPr>
            <w:r w:rsidRPr="001017DE">
              <w:rPr>
                <w:b/>
              </w:rPr>
              <w:t>Tema.</w:t>
            </w:r>
            <w:r w:rsidRPr="001017DE">
              <w:t xml:space="preserve"> </w:t>
            </w:r>
            <w:r w:rsidRPr="001017DE">
              <w:rPr>
                <w:b/>
                <w:i/>
              </w:rPr>
              <w:t>Orlaiviuose naudojamos medžiagos, jų savybės, rūšys</w:t>
            </w:r>
          </w:p>
        </w:tc>
      </w:tr>
      <w:tr w:rsidR="001017DE" w:rsidRPr="001017DE" w:rsidTr="00927355">
        <w:trPr>
          <w:trHeight w:val="57"/>
          <w:jc w:val="center"/>
        </w:trPr>
        <w:tc>
          <w:tcPr>
            <w:tcW w:w="947" w:type="pct"/>
            <w:vMerge/>
          </w:tcPr>
          <w:p w:rsidR="00BE2C79" w:rsidRPr="001017DE" w:rsidRDefault="00BE2C79" w:rsidP="00927355">
            <w:pPr>
              <w:pStyle w:val="NoSpacing"/>
              <w:widowControl w:val="0"/>
            </w:pPr>
          </w:p>
        </w:tc>
        <w:tc>
          <w:tcPr>
            <w:tcW w:w="1219" w:type="pct"/>
          </w:tcPr>
          <w:p w:rsidR="00BE2C79" w:rsidRPr="001017DE" w:rsidRDefault="00BE2C79" w:rsidP="00927355">
            <w:pPr>
              <w:pStyle w:val="NoSpacing"/>
              <w:widowControl w:val="0"/>
            </w:pPr>
            <w:r w:rsidRPr="001017DE">
              <w:t xml:space="preserve">1.2. </w:t>
            </w:r>
            <w:r w:rsidR="00A75816" w:rsidRPr="001017DE">
              <w:t>Identifikuoti plienus ir kitus metalus bei jų lydinius pagal LST CEN ISO/TR 15608.</w:t>
            </w:r>
          </w:p>
        </w:tc>
        <w:tc>
          <w:tcPr>
            <w:tcW w:w="2834" w:type="pct"/>
          </w:tcPr>
          <w:p w:rsidR="00BE2C79" w:rsidRPr="001017DE" w:rsidRDefault="00BE2C79" w:rsidP="00927355">
            <w:pPr>
              <w:pStyle w:val="NoSpacing"/>
              <w:widowControl w:val="0"/>
              <w:rPr>
                <w:b/>
                <w:i/>
              </w:rPr>
            </w:pPr>
            <w:r w:rsidRPr="001017DE">
              <w:rPr>
                <w:b/>
              </w:rPr>
              <w:t>Tema.</w:t>
            </w:r>
            <w:r w:rsidRPr="001017DE">
              <w:t xml:space="preserve"> </w:t>
            </w:r>
            <w:r w:rsidRPr="001017DE">
              <w:rPr>
                <w:b/>
                <w:i/>
              </w:rPr>
              <w:t>Plienų bei kitų metalų ir jų lydinių indentifikavimas pagal LST CEN ISO/TR 15608</w:t>
            </w:r>
          </w:p>
        </w:tc>
      </w:tr>
      <w:tr w:rsidR="001017DE" w:rsidRPr="001017DE" w:rsidTr="00927355">
        <w:trPr>
          <w:trHeight w:val="57"/>
          <w:jc w:val="center"/>
        </w:trPr>
        <w:tc>
          <w:tcPr>
            <w:tcW w:w="947" w:type="pct"/>
          </w:tcPr>
          <w:p w:rsidR="00BE2C79" w:rsidRPr="001017DE" w:rsidRDefault="00BE2C79" w:rsidP="00927355">
            <w:pPr>
              <w:widowControl w:val="0"/>
            </w:pPr>
            <w:r w:rsidRPr="001017DE">
              <w:t xml:space="preserve">2. Parinkti rankinio lankinio suvirinimo (MIG, MAG) </w:t>
            </w:r>
            <w:r w:rsidR="00927355">
              <w:t>režimus.</w:t>
            </w:r>
          </w:p>
        </w:tc>
        <w:tc>
          <w:tcPr>
            <w:tcW w:w="1219" w:type="pct"/>
          </w:tcPr>
          <w:p w:rsidR="00BE2C79" w:rsidRPr="001017DE" w:rsidRDefault="00BE2C79" w:rsidP="00927355">
            <w:pPr>
              <w:pStyle w:val="NoSpacing"/>
              <w:widowControl w:val="0"/>
            </w:pPr>
            <w:r w:rsidRPr="001017DE">
              <w:t xml:space="preserve">2.1. </w:t>
            </w:r>
            <w:r w:rsidR="00A75816" w:rsidRPr="001017DE">
              <w:t>Apibūdinti rankinio lankinio suvirinimo parametrus, pagal elektrodų žymėjimą, techninę dokumentaciją, suvirinimo sąlygas</w:t>
            </w:r>
            <w:r w:rsidR="00927355">
              <w:t>.</w:t>
            </w:r>
          </w:p>
        </w:tc>
        <w:tc>
          <w:tcPr>
            <w:tcW w:w="2834" w:type="pct"/>
          </w:tcPr>
          <w:p w:rsidR="00BE2C79" w:rsidRPr="001017DE" w:rsidRDefault="00BE2C79" w:rsidP="00927355">
            <w:pPr>
              <w:pStyle w:val="NoSpacing"/>
              <w:widowControl w:val="0"/>
              <w:rPr>
                <w:b/>
                <w:i/>
              </w:rPr>
            </w:pPr>
            <w:r w:rsidRPr="001017DE">
              <w:rPr>
                <w:b/>
              </w:rPr>
              <w:t>Tema.</w:t>
            </w:r>
            <w:r w:rsidRPr="001017DE">
              <w:t xml:space="preserve"> </w:t>
            </w:r>
            <w:r w:rsidRPr="001017DE">
              <w:rPr>
                <w:b/>
                <w:i/>
              </w:rPr>
              <w:t xml:space="preserve">Rankinio lankinio suvirinimo </w:t>
            </w:r>
            <w:proofErr w:type="spellStart"/>
            <w:r w:rsidRPr="001017DE">
              <w:rPr>
                <w:b/>
                <w:i/>
              </w:rPr>
              <w:t>režinų</w:t>
            </w:r>
            <w:proofErr w:type="spellEnd"/>
            <w:r w:rsidRPr="001017DE">
              <w:rPr>
                <w:b/>
                <w:i/>
              </w:rPr>
              <w:t xml:space="preserve"> skaičiavimas ir parinkimas</w:t>
            </w:r>
          </w:p>
        </w:tc>
      </w:tr>
      <w:tr w:rsidR="001017DE" w:rsidRPr="001017DE" w:rsidTr="00927355">
        <w:trPr>
          <w:trHeight w:val="57"/>
          <w:jc w:val="center"/>
        </w:trPr>
        <w:tc>
          <w:tcPr>
            <w:tcW w:w="947" w:type="pct"/>
          </w:tcPr>
          <w:p w:rsidR="00BE2C79" w:rsidRPr="001017DE" w:rsidRDefault="00BE2C79" w:rsidP="00927355">
            <w:pPr>
              <w:widowControl w:val="0"/>
            </w:pPr>
            <w:r w:rsidRPr="001017DE">
              <w:t>3. Apibūdinti jungčių ir suvirinimo siūlių tipus.</w:t>
            </w:r>
          </w:p>
        </w:tc>
        <w:tc>
          <w:tcPr>
            <w:tcW w:w="1219" w:type="pct"/>
          </w:tcPr>
          <w:p w:rsidR="00BE2C79" w:rsidRPr="001017DE" w:rsidRDefault="00BE2C79" w:rsidP="00927355">
            <w:pPr>
              <w:pStyle w:val="NoSpacing"/>
              <w:widowControl w:val="0"/>
            </w:pPr>
            <w:r w:rsidRPr="001017DE">
              <w:t xml:space="preserve">3.1. </w:t>
            </w:r>
            <w:r w:rsidR="00A75816" w:rsidRPr="001017DE">
              <w:t>Išnagrinėti skirtingų siūlių tipus ir jų paruošimą suvirinimui priklausomai nuo siūlės tipo charakteristikų.</w:t>
            </w:r>
          </w:p>
        </w:tc>
        <w:tc>
          <w:tcPr>
            <w:tcW w:w="2834" w:type="pct"/>
          </w:tcPr>
          <w:p w:rsidR="00BE2C79" w:rsidRPr="001017DE" w:rsidRDefault="00BE2C79" w:rsidP="00927355">
            <w:pPr>
              <w:pStyle w:val="NoSpacing"/>
              <w:widowControl w:val="0"/>
              <w:rPr>
                <w:b/>
                <w:i/>
              </w:rPr>
            </w:pPr>
            <w:r w:rsidRPr="001017DE">
              <w:rPr>
                <w:b/>
              </w:rPr>
              <w:t xml:space="preserve">Tema. </w:t>
            </w:r>
            <w:r w:rsidRPr="001017DE">
              <w:rPr>
                <w:b/>
                <w:i/>
              </w:rPr>
              <w:t>Suvirinimo siūlės</w:t>
            </w:r>
          </w:p>
          <w:p w:rsidR="00BE2C79" w:rsidRPr="001017DE" w:rsidRDefault="00BE2C79" w:rsidP="00927355">
            <w:pPr>
              <w:pStyle w:val="NoSpacing"/>
              <w:widowControl w:val="0"/>
            </w:pPr>
            <w:r w:rsidRPr="001017DE">
              <w:rPr>
                <w:b/>
              </w:rPr>
              <w:t>Tema.</w:t>
            </w:r>
            <w:r w:rsidRPr="001017DE">
              <w:rPr>
                <w:b/>
                <w:i/>
              </w:rPr>
              <w:t xml:space="preserve"> Suvirinimo jungtys</w:t>
            </w:r>
          </w:p>
        </w:tc>
      </w:tr>
      <w:tr w:rsidR="001017DE" w:rsidRPr="001017DE" w:rsidTr="00927355">
        <w:trPr>
          <w:trHeight w:val="57"/>
          <w:jc w:val="center"/>
        </w:trPr>
        <w:tc>
          <w:tcPr>
            <w:tcW w:w="947" w:type="pct"/>
          </w:tcPr>
          <w:p w:rsidR="00BE2C79" w:rsidRPr="001017DE" w:rsidRDefault="00BE2C79" w:rsidP="00927355">
            <w:pPr>
              <w:pStyle w:val="NoSpacing"/>
              <w:widowControl w:val="0"/>
            </w:pPr>
            <w:r w:rsidRPr="001017DE">
              <w:t>4. Išnagrinėti suvirinimo defektus ir deformacijas</w:t>
            </w:r>
            <w:r w:rsidR="00A75816" w:rsidRPr="001017DE">
              <w:t>.</w:t>
            </w:r>
          </w:p>
        </w:tc>
        <w:tc>
          <w:tcPr>
            <w:tcW w:w="1219" w:type="pct"/>
          </w:tcPr>
          <w:p w:rsidR="00BE2C79" w:rsidRPr="001017DE" w:rsidRDefault="00BE2C79" w:rsidP="00927355">
            <w:pPr>
              <w:pStyle w:val="NoSpacing"/>
              <w:widowControl w:val="0"/>
            </w:pPr>
            <w:r w:rsidRPr="001017DE">
              <w:t xml:space="preserve">4.1. </w:t>
            </w:r>
            <w:r w:rsidR="00A75816" w:rsidRPr="001017DE">
              <w:t xml:space="preserve">Išnagrinėti suvirinimo terminį ciklą, subėgimo deformacijas, liekamuosius </w:t>
            </w:r>
            <w:proofErr w:type="spellStart"/>
            <w:r w:rsidR="00A75816" w:rsidRPr="001017DE">
              <w:t>įtempimaus</w:t>
            </w:r>
            <w:proofErr w:type="spellEnd"/>
            <w:r w:rsidR="00A75816" w:rsidRPr="001017DE">
              <w:t xml:space="preserve"> ir deformacijas.</w:t>
            </w:r>
          </w:p>
        </w:tc>
        <w:tc>
          <w:tcPr>
            <w:tcW w:w="2834" w:type="pct"/>
          </w:tcPr>
          <w:p w:rsidR="00BE2C79" w:rsidRPr="001017DE" w:rsidRDefault="00BE2C79" w:rsidP="00927355">
            <w:pPr>
              <w:pStyle w:val="NoSpacing"/>
              <w:widowControl w:val="0"/>
            </w:pPr>
            <w:r w:rsidRPr="001017DE">
              <w:rPr>
                <w:b/>
              </w:rPr>
              <w:t xml:space="preserve">Tema. </w:t>
            </w:r>
            <w:r w:rsidRPr="001017DE">
              <w:rPr>
                <w:b/>
                <w:i/>
              </w:rPr>
              <w:t xml:space="preserve">Suvirinimo </w:t>
            </w:r>
            <w:proofErr w:type="spellStart"/>
            <w:r w:rsidRPr="001017DE">
              <w:rPr>
                <w:b/>
                <w:i/>
              </w:rPr>
              <w:t>siūls</w:t>
            </w:r>
            <w:proofErr w:type="spellEnd"/>
            <w:r w:rsidRPr="001017DE">
              <w:rPr>
                <w:b/>
                <w:i/>
              </w:rPr>
              <w:t xml:space="preserve"> defektai ir deformacijos</w:t>
            </w:r>
          </w:p>
        </w:tc>
      </w:tr>
      <w:tr w:rsidR="001017DE" w:rsidRPr="001017DE" w:rsidTr="00927355">
        <w:trPr>
          <w:trHeight w:val="57"/>
          <w:jc w:val="center"/>
        </w:trPr>
        <w:tc>
          <w:tcPr>
            <w:tcW w:w="947" w:type="pct"/>
          </w:tcPr>
          <w:p w:rsidR="00BE2C79" w:rsidRPr="001017DE" w:rsidRDefault="00BE2C79" w:rsidP="00927355">
            <w:pPr>
              <w:widowControl w:val="0"/>
            </w:pPr>
            <w:r w:rsidRPr="001017DE">
              <w:t>5. Atlikti suvirinimo kokybės tikrinimą.</w:t>
            </w:r>
          </w:p>
        </w:tc>
        <w:tc>
          <w:tcPr>
            <w:tcW w:w="1219" w:type="pct"/>
          </w:tcPr>
          <w:p w:rsidR="00BE2C79" w:rsidRPr="001017DE" w:rsidRDefault="00BE2C79" w:rsidP="00927355">
            <w:pPr>
              <w:pStyle w:val="NoSpacing"/>
              <w:widowControl w:val="0"/>
            </w:pPr>
            <w:r w:rsidRPr="001017DE">
              <w:t>5.1. Išnagrinėti siūlių defektai ir suvirinimo kokybės lygmenys, ardomieji ir neardomieji kokybės bandymo metodai.</w:t>
            </w:r>
          </w:p>
        </w:tc>
        <w:tc>
          <w:tcPr>
            <w:tcW w:w="2834" w:type="pct"/>
          </w:tcPr>
          <w:p w:rsidR="00BE2C79" w:rsidRPr="001017DE" w:rsidRDefault="00BE2C79" w:rsidP="00927355">
            <w:pPr>
              <w:pStyle w:val="NoSpacing"/>
              <w:widowControl w:val="0"/>
            </w:pPr>
            <w:r w:rsidRPr="001017DE">
              <w:rPr>
                <w:b/>
              </w:rPr>
              <w:t xml:space="preserve">Tema. </w:t>
            </w:r>
            <w:r w:rsidRPr="001017DE">
              <w:rPr>
                <w:b/>
                <w:i/>
              </w:rPr>
              <w:t>Suvirinimo tikrinimas ir bandymai, kokybės užtikrinimas</w:t>
            </w:r>
          </w:p>
        </w:tc>
      </w:tr>
      <w:tr w:rsidR="001017DE" w:rsidRPr="001017DE" w:rsidTr="00927355">
        <w:trPr>
          <w:trHeight w:val="57"/>
          <w:jc w:val="center"/>
        </w:trPr>
        <w:tc>
          <w:tcPr>
            <w:tcW w:w="947" w:type="pct"/>
          </w:tcPr>
          <w:p w:rsidR="00BE2C79" w:rsidRPr="001017DE" w:rsidRDefault="00BE2C79" w:rsidP="00927355">
            <w:pPr>
              <w:widowControl w:val="0"/>
            </w:pPr>
            <w:r w:rsidRPr="001017DE">
              <w:t>6. Suvirinti ruošinius kampinėmis ir sandūrinėmis siūlėmis.</w:t>
            </w:r>
          </w:p>
        </w:tc>
        <w:tc>
          <w:tcPr>
            <w:tcW w:w="1219" w:type="pct"/>
          </w:tcPr>
          <w:p w:rsidR="00BE2C79" w:rsidRPr="001017DE" w:rsidRDefault="00BE2C79" w:rsidP="00927355">
            <w:pPr>
              <w:pStyle w:val="NoSpacing"/>
              <w:widowControl w:val="0"/>
            </w:pPr>
            <w:r w:rsidRPr="001017DE">
              <w:t xml:space="preserve">6.1. Atliktas suvirinimo srovės šaltinio reguliavimas, jungčių suvirinimas kampinėmis ir sandūrinėmis siūlėmis be akivaizdžių defektų. </w:t>
            </w:r>
          </w:p>
        </w:tc>
        <w:tc>
          <w:tcPr>
            <w:tcW w:w="2834" w:type="pct"/>
          </w:tcPr>
          <w:p w:rsidR="00BE2C79" w:rsidRPr="001017DE" w:rsidRDefault="00BE2C79" w:rsidP="00927355">
            <w:pPr>
              <w:pStyle w:val="NoSpacing"/>
              <w:widowControl w:val="0"/>
              <w:rPr>
                <w:i/>
              </w:rPr>
            </w:pPr>
            <w:r w:rsidRPr="001017DE">
              <w:rPr>
                <w:b/>
              </w:rPr>
              <w:t>Tema.</w:t>
            </w:r>
            <w:r w:rsidRPr="001017DE">
              <w:rPr>
                <w:b/>
                <w:i/>
              </w:rPr>
              <w:t xml:space="preserve"> Plieno lakštų (plokščių) rankinis lankinis kampinių siūlių suvirinimas</w:t>
            </w:r>
          </w:p>
        </w:tc>
      </w:tr>
      <w:tr w:rsidR="001017DE" w:rsidRPr="001017DE" w:rsidTr="00927355">
        <w:trPr>
          <w:trHeight w:val="57"/>
          <w:jc w:val="center"/>
        </w:trPr>
        <w:tc>
          <w:tcPr>
            <w:tcW w:w="947" w:type="pct"/>
          </w:tcPr>
          <w:p w:rsidR="00BE2C79" w:rsidRPr="001017DE" w:rsidRDefault="00BE2C79" w:rsidP="00927355">
            <w:pPr>
              <w:pStyle w:val="NoSpacing"/>
              <w:widowControl w:val="0"/>
            </w:pPr>
            <w:r w:rsidRPr="001017DE">
              <w:t xml:space="preserve">7. Suvirinti ruošinius </w:t>
            </w:r>
            <w:proofErr w:type="spellStart"/>
            <w:r w:rsidRPr="001017DE">
              <w:t>tėjinėmis</w:t>
            </w:r>
            <w:proofErr w:type="spellEnd"/>
            <w:r w:rsidRPr="001017DE">
              <w:t xml:space="preserve"> ir sandūrinėmis jungtimis.</w:t>
            </w:r>
          </w:p>
        </w:tc>
        <w:tc>
          <w:tcPr>
            <w:tcW w:w="1219" w:type="pct"/>
          </w:tcPr>
          <w:p w:rsidR="00BE2C79" w:rsidRPr="001017DE" w:rsidRDefault="00BE2C79" w:rsidP="00927355">
            <w:pPr>
              <w:pStyle w:val="NoSpacing"/>
              <w:widowControl w:val="0"/>
            </w:pPr>
            <w:r w:rsidRPr="001017DE">
              <w:t xml:space="preserve">7.1. Pagal pateiktas užduotis suvirinti plieno plokštes </w:t>
            </w:r>
            <w:proofErr w:type="spellStart"/>
            <w:r w:rsidRPr="001017DE">
              <w:t>tėjinėmis</w:t>
            </w:r>
            <w:proofErr w:type="spellEnd"/>
            <w:r w:rsidRPr="001017DE">
              <w:t xml:space="preserve"> ir sandūrinėmis siūlėmis be akivaizdžių defektų.</w:t>
            </w:r>
          </w:p>
        </w:tc>
        <w:tc>
          <w:tcPr>
            <w:tcW w:w="2834" w:type="pct"/>
          </w:tcPr>
          <w:p w:rsidR="00BE2C79" w:rsidRPr="001017DE" w:rsidRDefault="00BE2C79" w:rsidP="00927355">
            <w:pPr>
              <w:pStyle w:val="NoSpacing"/>
              <w:widowControl w:val="0"/>
            </w:pPr>
            <w:r w:rsidRPr="001017DE">
              <w:rPr>
                <w:b/>
              </w:rPr>
              <w:t xml:space="preserve">Tema. </w:t>
            </w:r>
            <w:proofErr w:type="spellStart"/>
            <w:r w:rsidRPr="001017DE">
              <w:rPr>
                <w:b/>
                <w:i/>
              </w:rPr>
              <w:t>Tėjinių</w:t>
            </w:r>
            <w:proofErr w:type="spellEnd"/>
            <w:r w:rsidRPr="001017DE">
              <w:rPr>
                <w:b/>
                <w:i/>
              </w:rPr>
              <w:t xml:space="preserve"> ir sandūrinių jungčių suvirinimas sandūrinėmis siūlėmis įvairiose padėtyse</w:t>
            </w:r>
          </w:p>
        </w:tc>
      </w:tr>
      <w:tr w:rsidR="001017DE" w:rsidRPr="001017DE" w:rsidTr="00927355">
        <w:trPr>
          <w:trHeight w:val="57"/>
          <w:jc w:val="center"/>
        </w:trPr>
        <w:tc>
          <w:tcPr>
            <w:tcW w:w="947" w:type="pct"/>
          </w:tcPr>
          <w:p w:rsidR="00BE2C79" w:rsidRPr="001017DE" w:rsidRDefault="00BE2C79" w:rsidP="00927355">
            <w:pPr>
              <w:pStyle w:val="NoSpacing"/>
              <w:widowControl w:val="0"/>
              <w:rPr>
                <w:highlight w:val="yellow"/>
              </w:rPr>
            </w:pPr>
            <w:r w:rsidRPr="001017DE">
              <w:t>Mokymosi pasiekimų vertinimo kriterijai</w:t>
            </w:r>
          </w:p>
        </w:tc>
        <w:tc>
          <w:tcPr>
            <w:tcW w:w="4053" w:type="pct"/>
            <w:gridSpan w:val="2"/>
          </w:tcPr>
          <w:p w:rsidR="001017DE" w:rsidRDefault="00BE2C79" w:rsidP="00927355">
            <w:pPr>
              <w:widowControl w:val="0"/>
              <w:rPr>
                <w:rFonts w:eastAsia="Calibri"/>
              </w:rPr>
            </w:pPr>
            <w:r w:rsidRPr="001017DE">
              <w:rPr>
                <w:rFonts w:eastAsia="Calibri"/>
              </w:rPr>
              <w:t>Išnagrinėtos metalų ir jų lydinių bei suvirinimo medžiagų, reikalingų juos suvirinti, savybės, paaiškinta, kaip ir pagal kokius kriterijus, pagal kokias metalų ir jų lydinių savybes ir paskirtį parenkamos suvirinimo medžiagos.</w:t>
            </w:r>
          </w:p>
          <w:p w:rsidR="001017DE" w:rsidRDefault="00BE2C79" w:rsidP="00927355">
            <w:pPr>
              <w:widowControl w:val="0"/>
              <w:rPr>
                <w:rFonts w:eastAsia="Calibri"/>
              </w:rPr>
            </w:pPr>
            <w:r w:rsidRPr="001017DE">
              <w:rPr>
                <w:rFonts w:eastAsia="Calibri"/>
              </w:rPr>
              <w:t>Apibūdintas suvirinimo lankas, paaiškinta, kas yra medžiagos pernešimas, ir išnagrinėtas suvirinimo siūlės formavimas, paaiškinti pagrindiniai suvirinimo terminai, apibūdinti ir palyginti tarpusavyje suvirinimo procesai.</w:t>
            </w:r>
          </w:p>
          <w:p w:rsidR="00BE2C79" w:rsidRPr="001017DE" w:rsidRDefault="00BE2C79" w:rsidP="00927355">
            <w:pPr>
              <w:widowControl w:val="0"/>
              <w:rPr>
                <w:rFonts w:eastAsia="Calibri"/>
              </w:rPr>
            </w:pPr>
            <w:r w:rsidRPr="001017DE">
              <w:rPr>
                <w:rFonts w:eastAsia="Calibri"/>
              </w:rPr>
              <w:t>Apibūdinti suvirinimo srovės šaltiniai, suvirinimo įrangos komponentai ir paaiškintos jų funkcijos, paaiškinta, kas yra lanko įtampa bei suvirinimo srovė, apibūdinti srovės tipai, paaiškinta poliškumo įtaka suvirinimui, paaiškinta, kaip teisingai pasirinkti lankinio suvirinimo parametrus.</w:t>
            </w:r>
          </w:p>
          <w:p w:rsidR="00BE2C79" w:rsidRPr="001017DE" w:rsidRDefault="00BE2C79" w:rsidP="00927355">
            <w:pPr>
              <w:widowControl w:val="0"/>
              <w:rPr>
                <w:rFonts w:eastAsia="Calibri"/>
              </w:rPr>
            </w:pPr>
            <w:r w:rsidRPr="001017DE">
              <w:rPr>
                <w:rFonts w:eastAsia="Calibri"/>
              </w:rPr>
              <w:lastRenderedPageBreak/>
              <w:t>Apibūdinti suvirinimo medžiagų tipai, paaiškinta jų paskirtis ir išnagrinėtos funkcijos, paaiškinta, kaip jas saugoti, paruošti bei naudoti, atsirinktos suvirinimo medžiagos pagal jų klasifikavimą ir žymėjimą.</w:t>
            </w:r>
          </w:p>
          <w:p w:rsidR="00BE2C79" w:rsidRPr="001017DE" w:rsidRDefault="00BE2C79" w:rsidP="00927355">
            <w:pPr>
              <w:widowControl w:val="0"/>
              <w:rPr>
                <w:rFonts w:eastAsia="Calibri"/>
              </w:rPr>
            </w:pPr>
            <w:r w:rsidRPr="001017DE">
              <w:rPr>
                <w:rFonts w:eastAsia="Calibri"/>
              </w:rPr>
              <w:t>Išnagrinėti suvirinimo brėžiniai, interpretuojami suvirinimo simboliai, apibūdintos ir palygintos tarpusavyje suvirinimo padėtys, paaiškintas jų žymėjimas, identifikuota vieno ir kelių ėjimų kampinė suvirinimo siūlė, paaiškinta, kaip gamyboje parengiami bei naudojami SPA, palyginti gauti reikalingi suvirinimo parametrai naudojant skirtingus SPA.</w:t>
            </w:r>
          </w:p>
          <w:p w:rsidR="00BE2C79" w:rsidRPr="001017DE" w:rsidRDefault="00BE2C79" w:rsidP="00927355">
            <w:pPr>
              <w:widowControl w:val="0"/>
              <w:rPr>
                <w:rFonts w:eastAsia="Calibri"/>
              </w:rPr>
            </w:pPr>
            <w:r w:rsidRPr="001017DE">
              <w:rPr>
                <w:rFonts w:eastAsia="Calibri"/>
              </w:rPr>
              <w:t>Pagal pateiktas užduotis ir SPA parinkti parametrai, atliktas suvirinimo srovės šaltinio reguliavimas ir efektyvus kontroliavimas proceso metu bei įvairių jungčių suvirinimas kampinėmis siūlėmis be akivaizdžių defektų.</w:t>
            </w:r>
          </w:p>
          <w:p w:rsidR="00BE2C79" w:rsidRPr="001017DE" w:rsidRDefault="00BE2C79" w:rsidP="00927355">
            <w:pPr>
              <w:widowControl w:val="0"/>
              <w:rPr>
                <w:rFonts w:eastAsia="Calibri"/>
              </w:rPr>
            </w:pPr>
            <w:r w:rsidRPr="001017DE">
              <w:rPr>
                <w:rFonts w:eastAsia="Calibri"/>
              </w:rPr>
              <w:t>Pagal pateiktas užduotis ir SPA parinkti parametrai, atliktas suvirinimo srovės šaltinio reguliavimas ir efektyvus kontroliavimas proceso metu, vamzdžiai privirinti prie plokščių kampinėmis siūlėmis be akivaizdžių defektų.</w:t>
            </w:r>
          </w:p>
        </w:tc>
      </w:tr>
      <w:tr w:rsidR="001017DE" w:rsidRPr="001017DE" w:rsidTr="00927355">
        <w:trPr>
          <w:trHeight w:val="57"/>
          <w:jc w:val="center"/>
        </w:trPr>
        <w:tc>
          <w:tcPr>
            <w:tcW w:w="947" w:type="pct"/>
          </w:tcPr>
          <w:p w:rsidR="00BE2C79" w:rsidRPr="001017DE" w:rsidRDefault="00BE2C79" w:rsidP="00927355">
            <w:pPr>
              <w:pStyle w:val="2vidutinistinklelis1"/>
              <w:widowControl w:val="0"/>
            </w:pPr>
            <w:r w:rsidRPr="001017DE">
              <w:lastRenderedPageBreak/>
              <w:t>Reikalavimai mokymui skirtiems metodiniams ir materialiesiems ištekliams</w:t>
            </w:r>
          </w:p>
        </w:tc>
        <w:tc>
          <w:tcPr>
            <w:tcW w:w="4053" w:type="pct"/>
            <w:gridSpan w:val="2"/>
          </w:tcPr>
          <w:p w:rsidR="00BE2C79" w:rsidRPr="001017DE" w:rsidRDefault="00BE2C79" w:rsidP="00927355">
            <w:pPr>
              <w:widowControl w:val="0"/>
              <w:rPr>
                <w:rFonts w:eastAsia="Calibri"/>
                <w:i/>
              </w:rPr>
            </w:pPr>
            <w:r w:rsidRPr="001017DE">
              <w:rPr>
                <w:rFonts w:eastAsia="Calibri"/>
                <w:i/>
              </w:rPr>
              <w:t>Mokymo(si) medžiaga:</w:t>
            </w:r>
          </w:p>
          <w:p w:rsidR="00CE0366" w:rsidRPr="001017DE" w:rsidRDefault="00CE0366" w:rsidP="00927355">
            <w:pPr>
              <w:widowControl w:val="0"/>
              <w:numPr>
                <w:ilvl w:val="0"/>
                <w:numId w:val="8"/>
              </w:numPr>
              <w:ind w:left="0" w:firstLine="0"/>
              <w:rPr>
                <w:rFonts w:eastAsia="Calibri"/>
              </w:rPr>
            </w:pPr>
            <w:r w:rsidRPr="001017DE">
              <w:rPr>
                <w:rFonts w:eastAsia="Calibri"/>
              </w:rPr>
              <w:t>Orlaivių mechaniko modulinė profesinio mokymo programa</w:t>
            </w:r>
          </w:p>
          <w:p w:rsidR="00BE2C79" w:rsidRPr="001017DE" w:rsidRDefault="00FC1E20" w:rsidP="00927355">
            <w:pPr>
              <w:widowControl w:val="0"/>
              <w:numPr>
                <w:ilvl w:val="0"/>
                <w:numId w:val="8"/>
              </w:numPr>
              <w:ind w:left="0" w:firstLine="0"/>
              <w:rPr>
                <w:rFonts w:eastAsia="Calibri"/>
              </w:rPr>
            </w:pPr>
            <w:r w:rsidRPr="001017DE">
              <w:rPr>
                <w:lang w:eastAsia="en-US"/>
              </w:rPr>
              <w:t>Vadovėliai ir kita mokomoji medžiaga</w:t>
            </w:r>
          </w:p>
          <w:p w:rsidR="00BE2C79" w:rsidRPr="001017DE" w:rsidRDefault="00BE2C79" w:rsidP="00927355">
            <w:pPr>
              <w:widowControl w:val="0"/>
              <w:numPr>
                <w:ilvl w:val="0"/>
                <w:numId w:val="8"/>
              </w:numPr>
              <w:ind w:left="0" w:firstLine="0"/>
              <w:rPr>
                <w:rFonts w:eastAsia="Calibri"/>
              </w:rPr>
            </w:pPr>
            <w:bookmarkStart w:id="1" w:name="_GoBack"/>
            <w:bookmarkEnd w:id="1"/>
            <w:r w:rsidRPr="001017DE">
              <w:rPr>
                <w:lang w:eastAsia="en-US"/>
              </w:rPr>
              <w:t>Testas turimiems gebėjimams</w:t>
            </w:r>
            <w:r w:rsidRPr="001017DE">
              <w:rPr>
                <w:rFonts w:eastAsia="Calibri"/>
              </w:rPr>
              <w:t xml:space="preserve"> vertinti</w:t>
            </w:r>
          </w:p>
          <w:p w:rsidR="00BE2C79" w:rsidRPr="001017DE" w:rsidRDefault="00BE2C79" w:rsidP="00927355">
            <w:pPr>
              <w:widowControl w:val="0"/>
              <w:rPr>
                <w:rFonts w:eastAsia="Calibri"/>
                <w:i/>
              </w:rPr>
            </w:pPr>
            <w:r w:rsidRPr="001017DE">
              <w:rPr>
                <w:rFonts w:eastAsia="Calibri"/>
                <w:i/>
              </w:rPr>
              <w:t>Mokymo(si) priemonės:</w:t>
            </w:r>
          </w:p>
          <w:p w:rsidR="00BE2C79" w:rsidRPr="001017DE" w:rsidRDefault="00BE2C79" w:rsidP="00927355">
            <w:pPr>
              <w:widowControl w:val="0"/>
              <w:numPr>
                <w:ilvl w:val="0"/>
                <w:numId w:val="8"/>
              </w:numPr>
              <w:ind w:left="0" w:firstLine="0"/>
            </w:pPr>
            <w:r w:rsidRPr="001017DE">
              <w:rPr>
                <w:rFonts w:eastAsia="Calibri"/>
              </w:rPr>
              <w:t>Techninės priemonės mokymo(si) medžiagai iliustruoti, vizualizuoti, pristatyti</w:t>
            </w:r>
          </w:p>
        </w:tc>
      </w:tr>
      <w:tr w:rsidR="001017DE" w:rsidRPr="001017DE" w:rsidTr="00927355">
        <w:trPr>
          <w:trHeight w:val="57"/>
          <w:jc w:val="center"/>
        </w:trPr>
        <w:tc>
          <w:tcPr>
            <w:tcW w:w="947" w:type="pct"/>
          </w:tcPr>
          <w:p w:rsidR="00BE2C79" w:rsidRPr="001017DE" w:rsidRDefault="00BE2C79" w:rsidP="00927355">
            <w:pPr>
              <w:pStyle w:val="2vidutinistinklelis1"/>
              <w:widowControl w:val="0"/>
            </w:pPr>
            <w:r w:rsidRPr="001017DE">
              <w:t>Reikalavimai teorinio ir praktinio mokymo vietai</w:t>
            </w:r>
          </w:p>
        </w:tc>
        <w:tc>
          <w:tcPr>
            <w:tcW w:w="4053" w:type="pct"/>
            <w:gridSpan w:val="2"/>
          </w:tcPr>
          <w:p w:rsidR="00BE2C79" w:rsidRPr="001017DE" w:rsidRDefault="00BE2C79" w:rsidP="00927355">
            <w:pPr>
              <w:widowControl w:val="0"/>
            </w:pPr>
            <w:r w:rsidRPr="001017DE">
              <w:t>Teoriniam mokymui ir atsiskaitymui/egzaminui turi būti skirtos uždaros ir nuo kitų organizacijos įrenginių atskirtos patalpos. Klasė ar kita mokymui(si) pritaikyta patalpa su techninėmis priemonėmis (kompiuteriu, vaizdo projektoriumi) mokymo(si) medžiagai pateikti. Maksimalus klausytojų, dalyvaujančių bet kurių mokymo kursų teoriniuose užsiėmimuose, skaičius neturi viršyti 28. Atsiskaitymui/egzaminui skirtos patalpos turi būti tokio dydžio, kad atsiskaitymų/egzaminų metu nė vienas iš asmenų negalėtų įskaityti kito asmens dokumentų ar matyti kompiuterio ekrano.</w:t>
            </w:r>
          </w:p>
          <w:p w:rsidR="00BE2C79" w:rsidRPr="001017DE" w:rsidRDefault="00BE2C79" w:rsidP="00927355">
            <w:pPr>
              <w:widowControl w:val="0"/>
            </w:pPr>
            <w:r w:rsidRPr="001017DE">
              <w:t xml:space="preserve">Pagrindinio mokymo kurso metu praktiniams užsiėmimams pagal numatytą programą turi būti skirtos nuo mokymo patalpų atskirtos dirbtuvės ir (arba) techninės priežiūros įranga. Jeigu mokymo organizacija tokių patalpų ar įrangos neturi, ji gali susitarti dėl dirbtuvių ir (arba) techninės priežiūros įrangos suteikimo mokymo tikslams su kita mokymo organizacija. Maksimalus klausytojų, dalyvaujančių bet kokio mokymo kurso praktiniame užsiėmime, skaičius neturi viršyti 15 kiekvienam prižiūrėtojui arba egzaminuotojui. Praktiniam mokymui skirtos dirbtuvės ir (arba) techninės priežiūros įranga turi būti aprūpintos visais įrankiais ir prietaisais, pakankamu orlaivių, variklių, orlaivių mazgų ir aviacijos elektronikos įrangos kiekiu reikalingu mokyti pagal </w:t>
            </w:r>
            <w:r w:rsidR="00BE4179" w:rsidRPr="001017DE">
              <w:t>patvirtintą mokymo kurso apimtį.</w:t>
            </w:r>
          </w:p>
        </w:tc>
      </w:tr>
      <w:tr w:rsidR="001017DE" w:rsidRPr="001017DE" w:rsidTr="00927355">
        <w:trPr>
          <w:trHeight w:val="57"/>
          <w:jc w:val="center"/>
        </w:trPr>
        <w:tc>
          <w:tcPr>
            <w:tcW w:w="947" w:type="pct"/>
          </w:tcPr>
          <w:p w:rsidR="00BE2C79" w:rsidRPr="001017DE" w:rsidRDefault="00BE2C79" w:rsidP="00927355">
            <w:pPr>
              <w:pStyle w:val="2vidutinistinklelis1"/>
              <w:widowControl w:val="0"/>
            </w:pPr>
            <w:r w:rsidRPr="001017DE">
              <w:t>Reikalavimai mokytojų dalykiniam pasirengimui (dalykinei kvalifikacijai)</w:t>
            </w:r>
          </w:p>
        </w:tc>
        <w:tc>
          <w:tcPr>
            <w:tcW w:w="4053" w:type="pct"/>
            <w:gridSpan w:val="2"/>
          </w:tcPr>
          <w:p w:rsidR="00BE2C79" w:rsidRPr="001017DE" w:rsidRDefault="00BE2C79" w:rsidP="00927355">
            <w:pPr>
              <w:widowControl w:val="0"/>
            </w:pPr>
            <w:r w:rsidRPr="001017DE">
              <w:t>Modulį gali vesti mokytojas, turintis:</w:t>
            </w:r>
          </w:p>
          <w:p w:rsidR="00BE2C79" w:rsidRPr="001017DE" w:rsidRDefault="00BE2C79" w:rsidP="00927355">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E2C79" w:rsidRPr="001017DE" w:rsidRDefault="00BE2C79" w:rsidP="00927355">
            <w:pPr>
              <w:pStyle w:val="2vidutinistinklelis1"/>
              <w:widowControl w:val="0"/>
              <w:rPr>
                <w:i/>
                <w:iCs/>
              </w:rPr>
            </w:pPr>
            <w:r w:rsidRPr="001017DE">
              <w:t>2) suvirintojo ar lygiavertę kvalifikaciją (išsilavinimą) arba ne mažesnę kaip 3 metų suvirintojo profesinės veiklos patirtį</w:t>
            </w:r>
          </w:p>
        </w:tc>
      </w:tr>
    </w:tbl>
    <w:p w:rsidR="00140D8B" w:rsidRPr="001017DE" w:rsidRDefault="00140D8B" w:rsidP="00FD732D">
      <w:pPr>
        <w:widowControl w:val="0"/>
        <w:rPr>
          <w:b/>
          <w:bCs/>
        </w:rPr>
      </w:pPr>
    </w:p>
    <w:p w:rsidR="007018FB" w:rsidRPr="001017DE" w:rsidRDefault="00BD5EBA" w:rsidP="00FD732D">
      <w:pPr>
        <w:widowControl w:val="0"/>
        <w:jc w:val="center"/>
        <w:rPr>
          <w:b/>
        </w:rPr>
      </w:pPr>
      <w:r w:rsidRPr="001017DE">
        <w:rPr>
          <w:b/>
          <w:bCs/>
        </w:rPr>
        <w:br w:type="page"/>
      </w:r>
      <w:r w:rsidR="004F35E4" w:rsidRPr="001017DE">
        <w:rPr>
          <w:b/>
        </w:rPr>
        <w:lastRenderedPageBreak/>
        <w:t>6</w:t>
      </w:r>
      <w:r w:rsidR="007018FB" w:rsidRPr="001017DE">
        <w:rPr>
          <w:b/>
        </w:rPr>
        <w:t>.4. BAIGIAMASIS MODULIS</w:t>
      </w:r>
    </w:p>
    <w:p w:rsidR="007018FB" w:rsidRPr="00927355" w:rsidRDefault="007018FB" w:rsidP="00927355">
      <w:pPr>
        <w:widowControl w:val="0"/>
      </w:pPr>
    </w:p>
    <w:p w:rsidR="007018FB" w:rsidRPr="001017DE" w:rsidRDefault="004F35E4" w:rsidP="00FD732D">
      <w:pPr>
        <w:widowControl w:val="0"/>
        <w:rPr>
          <w:b/>
        </w:rPr>
      </w:pPr>
      <w:r w:rsidRPr="001017DE">
        <w:rPr>
          <w:b/>
        </w:rPr>
        <w:t>Modulio pavadinimas – „Įvadas į darbo rinką</w:t>
      </w:r>
      <w:r w:rsidR="00C579B8" w:rsidRPr="001017DE">
        <w:rPr>
          <w:b/>
        </w:rPr>
        <w:t>“</w:t>
      </w:r>
      <w:r w:rsidR="007018FB" w:rsidRPr="001017DE">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12723"/>
      </w:tblGrid>
      <w:tr w:rsidR="001017DE" w:rsidRPr="001017DE" w:rsidTr="00927355">
        <w:trPr>
          <w:trHeight w:val="57"/>
        </w:trPr>
        <w:tc>
          <w:tcPr>
            <w:tcW w:w="947" w:type="pct"/>
          </w:tcPr>
          <w:p w:rsidR="007018FB" w:rsidRPr="001017DE" w:rsidRDefault="007018FB" w:rsidP="00927355">
            <w:pPr>
              <w:pStyle w:val="2vidutinistinklelis1"/>
              <w:widowControl w:val="0"/>
            </w:pPr>
            <w:r w:rsidRPr="001017DE">
              <w:t>Valstybinis kodas</w:t>
            </w:r>
          </w:p>
        </w:tc>
        <w:tc>
          <w:tcPr>
            <w:tcW w:w="4053" w:type="pct"/>
          </w:tcPr>
          <w:p w:rsidR="007018FB" w:rsidRPr="001017DE" w:rsidRDefault="00853E2B" w:rsidP="00927355">
            <w:pPr>
              <w:pStyle w:val="2vidutinistinklelis1"/>
              <w:widowControl w:val="0"/>
            </w:pPr>
            <w:r w:rsidRPr="001017DE">
              <w:t>4000004</w:t>
            </w:r>
          </w:p>
        </w:tc>
      </w:tr>
      <w:tr w:rsidR="001017DE" w:rsidRPr="001017DE" w:rsidTr="00927355">
        <w:trPr>
          <w:trHeight w:val="57"/>
        </w:trPr>
        <w:tc>
          <w:tcPr>
            <w:tcW w:w="947" w:type="pct"/>
          </w:tcPr>
          <w:p w:rsidR="00E7309B" w:rsidRPr="001017DE" w:rsidRDefault="00E7309B" w:rsidP="00927355">
            <w:pPr>
              <w:pStyle w:val="2vidutinistinklelis1"/>
              <w:widowControl w:val="0"/>
            </w:pPr>
            <w:r w:rsidRPr="001017DE">
              <w:t xml:space="preserve">Modulio </w:t>
            </w:r>
            <w:r w:rsidR="006402C2" w:rsidRPr="001017DE">
              <w:t xml:space="preserve">LTKS </w:t>
            </w:r>
            <w:r w:rsidRPr="001017DE">
              <w:t>lygis</w:t>
            </w:r>
          </w:p>
        </w:tc>
        <w:tc>
          <w:tcPr>
            <w:tcW w:w="4053" w:type="pct"/>
          </w:tcPr>
          <w:p w:rsidR="00E7309B" w:rsidRPr="001017DE" w:rsidRDefault="00BA381B" w:rsidP="00927355">
            <w:pPr>
              <w:pStyle w:val="2vidutinistinklelis1"/>
              <w:widowControl w:val="0"/>
            </w:pPr>
            <w:r w:rsidRPr="001017DE">
              <w:t>IV</w:t>
            </w:r>
          </w:p>
        </w:tc>
      </w:tr>
      <w:tr w:rsidR="001017DE" w:rsidRPr="001017DE" w:rsidTr="00927355">
        <w:trPr>
          <w:trHeight w:val="57"/>
        </w:trPr>
        <w:tc>
          <w:tcPr>
            <w:tcW w:w="947" w:type="pct"/>
          </w:tcPr>
          <w:p w:rsidR="007018FB" w:rsidRPr="001017DE" w:rsidRDefault="007018FB" w:rsidP="00927355">
            <w:pPr>
              <w:pStyle w:val="2vidutinistinklelis1"/>
              <w:widowControl w:val="0"/>
            </w:pPr>
            <w:r w:rsidRPr="001017DE">
              <w:t xml:space="preserve">Apimtis </w:t>
            </w:r>
            <w:r w:rsidR="00592AFC" w:rsidRPr="001017DE">
              <w:t xml:space="preserve">mokymosi </w:t>
            </w:r>
            <w:r w:rsidRPr="001017DE">
              <w:t>kreditais</w:t>
            </w:r>
          </w:p>
        </w:tc>
        <w:tc>
          <w:tcPr>
            <w:tcW w:w="4053" w:type="pct"/>
          </w:tcPr>
          <w:p w:rsidR="007018FB" w:rsidRPr="001017DE" w:rsidRDefault="00BA381B" w:rsidP="00927355">
            <w:pPr>
              <w:pStyle w:val="2vidutinistinklelis1"/>
              <w:widowControl w:val="0"/>
            </w:pPr>
            <w:r w:rsidRPr="001017DE">
              <w:t>5</w:t>
            </w:r>
          </w:p>
        </w:tc>
      </w:tr>
      <w:tr w:rsidR="001017DE" w:rsidRPr="001017DE" w:rsidTr="00927355">
        <w:trPr>
          <w:trHeight w:val="57"/>
        </w:trPr>
        <w:tc>
          <w:tcPr>
            <w:tcW w:w="947" w:type="pct"/>
            <w:shd w:val="clear" w:color="auto" w:fill="F2F2F2"/>
          </w:tcPr>
          <w:p w:rsidR="007018FB" w:rsidRPr="001017DE" w:rsidRDefault="007018FB" w:rsidP="00927355">
            <w:pPr>
              <w:pStyle w:val="2vidutinistinklelis1"/>
              <w:widowControl w:val="0"/>
            </w:pPr>
            <w:r w:rsidRPr="001017DE">
              <w:t>Kompetencijos</w:t>
            </w:r>
          </w:p>
        </w:tc>
        <w:tc>
          <w:tcPr>
            <w:tcW w:w="4053" w:type="pct"/>
            <w:shd w:val="clear" w:color="auto" w:fill="F2F2F2"/>
          </w:tcPr>
          <w:p w:rsidR="007018FB" w:rsidRPr="001017DE" w:rsidRDefault="007018FB" w:rsidP="00927355">
            <w:pPr>
              <w:pStyle w:val="2vidutinistinklelis1"/>
              <w:widowControl w:val="0"/>
            </w:pPr>
            <w:r w:rsidRPr="001017DE">
              <w:t>Mokymosi rezultatai</w:t>
            </w:r>
          </w:p>
        </w:tc>
      </w:tr>
      <w:tr w:rsidR="001017DE" w:rsidRPr="001017DE" w:rsidTr="00927355">
        <w:trPr>
          <w:trHeight w:val="57"/>
        </w:trPr>
        <w:tc>
          <w:tcPr>
            <w:tcW w:w="947" w:type="pct"/>
          </w:tcPr>
          <w:p w:rsidR="004F35E4" w:rsidRPr="001017DE" w:rsidRDefault="006B46E6" w:rsidP="00927355">
            <w:pPr>
              <w:widowControl w:val="0"/>
            </w:pPr>
            <w:r w:rsidRPr="001017DE">
              <w:t xml:space="preserve">1. </w:t>
            </w:r>
            <w:r w:rsidR="003B65E1" w:rsidRPr="001017DE">
              <w:t>Formuoti darbinius įgūdžius realioje darbo vietoje.</w:t>
            </w:r>
          </w:p>
        </w:tc>
        <w:tc>
          <w:tcPr>
            <w:tcW w:w="4053" w:type="pct"/>
          </w:tcPr>
          <w:p w:rsidR="00922E33" w:rsidRPr="001017DE" w:rsidRDefault="00922E33" w:rsidP="00927355">
            <w:pPr>
              <w:pStyle w:val="ColorfulList-Accent11"/>
              <w:widowControl w:val="0"/>
              <w:ind w:left="0"/>
              <w:rPr>
                <w:iCs/>
              </w:rPr>
            </w:pPr>
            <w:r w:rsidRPr="001017DE">
              <w:rPr>
                <w:iCs/>
              </w:rPr>
              <w:t>1.1. Įsivertinti ir realioje darbo vietoje demonstruoti įgytas kompetencijas.</w:t>
            </w:r>
          </w:p>
          <w:p w:rsidR="00922E33" w:rsidRPr="001017DE" w:rsidRDefault="00922E33" w:rsidP="00927355">
            <w:pPr>
              <w:pStyle w:val="2vidutinistinklelis1"/>
              <w:widowControl w:val="0"/>
              <w:rPr>
                <w:iCs/>
              </w:rPr>
            </w:pPr>
            <w:r w:rsidRPr="001017DE">
              <w:t xml:space="preserve">1.2. Susipažinti su būsimo darbo specifika ir </w:t>
            </w:r>
            <w:r w:rsidRPr="001017DE">
              <w:rPr>
                <w:iCs/>
              </w:rPr>
              <w:t>adaptuotis realioje darbo vietoje.</w:t>
            </w:r>
          </w:p>
          <w:p w:rsidR="006B46E6" w:rsidRPr="001017DE" w:rsidRDefault="00922E33" w:rsidP="00927355">
            <w:pPr>
              <w:pStyle w:val="2vidutinistinklelis1"/>
              <w:widowControl w:val="0"/>
            </w:pPr>
            <w:r w:rsidRPr="001017DE">
              <w:t>1.3. Įsivertinti asmenines integracijos į darbo rinką galimybes.</w:t>
            </w:r>
          </w:p>
        </w:tc>
      </w:tr>
      <w:tr w:rsidR="001017DE" w:rsidRPr="001017DE" w:rsidTr="00927355">
        <w:trPr>
          <w:trHeight w:val="57"/>
        </w:trPr>
        <w:tc>
          <w:tcPr>
            <w:tcW w:w="947" w:type="pct"/>
          </w:tcPr>
          <w:p w:rsidR="007018FB" w:rsidRPr="001017DE" w:rsidRDefault="007018FB" w:rsidP="00927355">
            <w:pPr>
              <w:pStyle w:val="2vidutinistinklelis1"/>
              <w:widowControl w:val="0"/>
              <w:rPr>
                <w:highlight w:val="yellow"/>
              </w:rPr>
            </w:pPr>
            <w:r w:rsidRPr="001017DE">
              <w:t>Mokymosi</w:t>
            </w:r>
            <w:r w:rsidR="006B30BE" w:rsidRPr="001017DE">
              <w:t xml:space="preserve"> pasiekimų vertinimo kriterijai</w:t>
            </w:r>
          </w:p>
        </w:tc>
        <w:tc>
          <w:tcPr>
            <w:tcW w:w="4053" w:type="pct"/>
          </w:tcPr>
          <w:p w:rsidR="007018FB" w:rsidRPr="001017DE" w:rsidRDefault="003B65E1" w:rsidP="00927355">
            <w:pPr>
              <w:widowControl w:val="0"/>
              <w:rPr>
                <w:highlight w:val="green"/>
              </w:rPr>
            </w:pPr>
            <w:r w:rsidRPr="001017DE">
              <w:t xml:space="preserve">Siūlomas baigiamojo modulio vertinimas – </w:t>
            </w:r>
            <w:r w:rsidR="00BD5EBA" w:rsidRPr="001017DE">
              <w:rPr>
                <w:i/>
              </w:rPr>
              <w:t>atlikta</w:t>
            </w:r>
            <w:r w:rsidRPr="001017DE">
              <w:rPr>
                <w:i/>
              </w:rPr>
              <w:t xml:space="preserve"> (</w:t>
            </w:r>
            <w:r w:rsidR="00BD5EBA" w:rsidRPr="001017DE">
              <w:rPr>
                <w:i/>
              </w:rPr>
              <w:t>neatlikta</w:t>
            </w:r>
            <w:r w:rsidRPr="001017DE">
              <w:rPr>
                <w:i/>
              </w:rPr>
              <w:t>).</w:t>
            </w:r>
          </w:p>
        </w:tc>
      </w:tr>
      <w:tr w:rsidR="001017DE" w:rsidRPr="001017DE" w:rsidTr="00927355">
        <w:trPr>
          <w:trHeight w:val="57"/>
        </w:trPr>
        <w:tc>
          <w:tcPr>
            <w:tcW w:w="947" w:type="pct"/>
          </w:tcPr>
          <w:p w:rsidR="007018FB" w:rsidRPr="001017DE" w:rsidRDefault="007018FB" w:rsidP="00927355">
            <w:pPr>
              <w:pStyle w:val="2vidutinistinklelis1"/>
              <w:widowControl w:val="0"/>
            </w:pPr>
            <w:r w:rsidRPr="001017DE">
              <w:t>Reikalavimai mokymui skirtiems metodiniams ir materialiesiems ištekliam</w:t>
            </w:r>
            <w:r w:rsidR="006B30BE" w:rsidRPr="001017DE">
              <w:t>s</w:t>
            </w:r>
          </w:p>
        </w:tc>
        <w:tc>
          <w:tcPr>
            <w:tcW w:w="4053" w:type="pct"/>
          </w:tcPr>
          <w:p w:rsidR="007018FB" w:rsidRPr="001017DE" w:rsidRDefault="004B2834" w:rsidP="00927355">
            <w:pPr>
              <w:pStyle w:val="2vidutinistinklelis1"/>
              <w:widowControl w:val="0"/>
              <w:rPr>
                <w:i/>
              </w:rPr>
            </w:pPr>
            <w:r w:rsidRPr="001017DE">
              <w:rPr>
                <w:i/>
              </w:rPr>
              <w:t>Nėra.</w:t>
            </w:r>
          </w:p>
        </w:tc>
      </w:tr>
      <w:tr w:rsidR="001017DE" w:rsidRPr="001017DE" w:rsidTr="00927355">
        <w:trPr>
          <w:trHeight w:val="57"/>
        </w:trPr>
        <w:tc>
          <w:tcPr>
            <w:tcW w:w="947" w:type="pct"/>
          </w:tcPr>
          <w:p w:rsidR="007018FB" w:rsidRPr="001017DE" w:rsidRDefault="007018FB" w:rsidP="00927355">
            <w:pPr>
              <w:pStyle w:val="2vidutinistinklelis1"/>
              <w:widowControl w:val="0"/>
            </w:pPr>
            <w:r w:rsidRPr="001017DE">
              <w:t>Reikalavimai teor</w:t>
            </w:r>
            <w:r w:rsidR="006B30BE" w:rsidRPr="001017DE">
              <w:t>inio ir praktinio mokymo vietai</w:t>
            </w:r>
          </w:p>
        </w:tc>
        <w:tc>
          <w:tcPr>
            <w:tcW w:w="4053" w:type="pct"/>
          </w:tcPr>
          <w:p w:rsidR="007018FB" w:rsidRPr="001017DE" w:rsidRDefault="00922E33" w:rsidP="00927355">
            <w:pPr>
              <w:pStyle w:val="2vidutinistinklelis1"/>
              <w:widowControl w:val="0"/>
            </w:pPr>
            <w:r w:rsidRPr="001017DE">
              <w:t xml:space="preserve">Praktinio mokymo vieta turi atitikti 2014 m. lapkričio 26 d. Komisijos Reglamento (ES) Nr. 1321/2014 dėl orlaivių nepertraukiamojo tinkamumo skraidyti ir aviacijos produktų, dalių bei prietaisų tinkamumo naudoti ir šias užduotis atliekančių organizacijų bei darbuotojų patvirtinimo (OL L 362, 2014 12 17, p. 1) 147 dalyje nustatytus reikalavimus techninės priežiūros mokymo organizacijai. </w:t>
            </w:r>
          </w:p>
        </w:tc>
      </w:tr>
      <w:tr w:rsidR="001017DE" w:rsidRPr="001017DE" w:rsidTr="00927355">
        <w:trPr>
          <w:trHeight w:val="57"/>
        </w:trPr>
        <w:tc>
          <w:tcPr>
            <w:tcW w:w="947" w:type="pct"/>
          </w:tcPr>
          <w:p w:rsidR="007018FB" w:rsidRPr="001017DE" w:rsidRDefault="00E7309B" w:rsidP="00927355">
            <w:pPr>
              <w:pStyle w:val="2vidutinistinklelis1"/>
              <w:widowControl w:val="0"/>
            </w:pPr>
            <w:r w:rsidRPr="001017DE">
              <w:t>Reikalavimai mokytojų</w:t>
            </w:r>
            <w:r w:rsidR="007018FB" w:rsidRPr="001017DE">
              <w:t xml:space="preserve"> dalykiniam pasireng</w:t>
            </w:r>
            <w:r w:rsidR="006B30BE" w:rsidRPr="001017DE">
              <w:t>imui (dalykinei kvalifikacijai)</w:t>
            </w:r>
          </w:p>
        </w:tc>
        <w:tc>
          <w:tcPr>
            <w:tcW w:w="4053" w:type="pct"/>
          </w:tcPr>
          <w:p w:rsidR="006B46E6" w:rsidRPr="001017DE" w:rsidRDefault="006B46E6" w:rsidP="00927355">
            <w:pPr>
              <w:widowControl w:val="0"/>
            </w:pPr>
            <w:r w:rsidRPr="001017DE">
              <w:t>Mokinio mokymuisi modulio metu vadovauja mokytojas, turintis:</w:t>
            </w:r>
          </w:p>
          <w:p w:rsidR="006B46E6" w:rsidRPr="001017DE" w:rsidRDefault="006B46E6" w:rsidP="00927355">
            <w:pPr>
              <w:widowControl w:val="0"/>
            </w:pPr>
            <w:r w:rsidRPr="001017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F156D" w:rsidRPr="001017DE" w:rsidRDefault="009F156D" w:rsidP="00927355">
            <w:pPr>
              <w:pStyle w:val="2vidutinistinklelis1"/>
              <w:widowControl w:val="0"/>
            </w:pPr>
            <w:r w:rsidRPr="001017DE">
              <w:t>2) orlaivių mechaniko ar lygiavertę kvalifikaciją (išsilavinimą) arba ne mažesnę kaip 3 metų orlaivių mechaniko profesinės veiklos patirtį;</w:t>
            </w:r>
          </w:p>
          <w:p w:rsidR="006B46E6" w:rsidRPr="001017DE" w:rsidRDefault="006B3EE2" w:rsidP="00927355">
            <w:pPr>
              <w:pStyle w:val="2vidutinistinklelis1"/>
              <w:widowControl w:val="0"/>
              <w:rPr>
                <w:i/>
                <w:iCs/>
              </w:rPr>
            </w:pPr>
            <w:r w:rsidRPr="001017DE">
              <w:t>Mokinio mokymuisi realioje darbo vietoje vadovaujantis praktikos vadovas turi turėti ne mažesnę kaip 3 metų profesinės veiklos suvirinimo srityje patirtį.</w:t>
            </w:r>
          </w:p>
        </w:tc>
      </w:tr>
    </w:tbl>
    <w:p w:rsidR="00A55F5C" w:rsidRPr="001017DE" w:rsidRDefault="00A55F5C" w:rsidP="00FD732D">
      <w:pPr>
        <w:widowControl w:val="0"/>
        <w:rPr>
          <w:iCs/>
        </w:rPr>
      </w:pPr>
    </w:p>
    <w:p w:rsidR="00BE4179" w:rsidRPr="001017DE" w:rsidRDefault="00BE4179" w:rsidP="00FD732D">
      <w:pPr>
        <w:widowControl w:val="0"/>
        <w:rPr>
          <w:iCs/>
        </w:rPr>
      </w:pPr>
    </w:p>
    <w:sectPr w:rsidR="00BE4179" w:rsidRPr="001017DE" w:rsidSect="00C65E20">
      <w:pgSz w:w="16840" w:h="11907"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E71" w:rsidRDefault="00574E71" w:rsidP="00BB6497">
      <w:r>
        <w:separator/>
      </w:r>
    </w:p>
  </w:endnote>
  <w:endnote w:type="continuationSeparator" w:id="0">
    <w:p w:rsidR="00574E71" w:rsidRDefault="00574E71"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5" w:rsidRPr="007941DC" w:rsidRDefault="00367DE5" w:rsidP="00C65E20">
    <w:pPr>
      <w:pStyle w:val="Footer"/>
      <w:jc w:val="center"/>
    </w:pPr>
    <w:r w:rsidRPr="00C65E20">
      <w:fldChar w:fldCharType="begin"/>
    </w:r>
    <w:r w:rsidRPr="00C65E20">
      <w:instrText xml:space="preserve"> PAGE   \* MERGEFORMAT </w:instrText>
    </w:r>
    <w:r w:rsidRPr="00C65E20">
      <w:fldChar w:fldCharType="separate"/>
    </w:r>
    <w:r w:rsidR="007941DC">
      <w:rPr>
        <w:noProof/>
      </w:rPr>
      <w:t>5</w:t>
    </w:r>
    <w:r w:rsidRPr="00C65E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E71" w:rsidRDefault="00574E71" w:rsidP="00BB6497">
      <w:r>
        <w:separator/>
      </w:r>
    </w:p>
  </w:footnote>
  <w:footnote w:type="continuationSeparator" w:id="0">
    <w:p w:rsidR="00574E71" w:rsidRDefault="00574E71"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988"/>
    <w:multiLevelType w:val="hybridMultilevel"/>
    <w:tmpl w:val="247E49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5FC63F8"/>
    <w:multiLevelType w:val="hybridMultilevel"/>
    <w:tmpl w:val="D3B08DD0"/>
    <w:lvl w:ilvl="0" w:tplc="E8267730">
      <w:start w:val="1"/>
      <w:numFmt w:val="decimal"/>
      <w:lvlText w:val="%1)"/>
      <w:lvlJc w:val="left"/>
      <w:pPr>
        <w:ind w:left="360" w:hanging="360"/>
      </w:pPr>
      <w:rPr>
        <w:rFonts w:ascii="Times New Roman" w:eastAsia="Times New Roman" w:hAnsi="Times New Roman" w:cs="Times New Roman"/>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F074E31"/>
    <w:multiLevelType w:val="multilevel"/>
    <w:tmpl w:val="1DF6BA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D0520A6"/>
    <w:multiLevelType w:val="hybridMultilevel"/>
    <w:tmpl w:val="61D47B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8" w15:restartNumberingAfterBreak="0">
    <w:nsid w:val="4CEE0C83"/>
    <w:multiLevelType w:val="multilevel"/>
    <w:tmpl w:val="6EC88C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56F65968"/>
    <w:multiLevelType w:val="hybridMultilevel"/>
    <w:tmpl w:val="F626B4B8"/>
    <w:lvl w:ilvl="0" w:tplc="98AC7B54">
      <w:start w:val="1"/>
      <w:numFmt w:val="decimal"/>
      <w:lvlText w:val="%1)"/>
      <w:lvlJc w:val="left"/>
      <w:pPr>
        <w:ind w:left="720" w:hanging="360"/>
      </w:pPr>
      <w:rPr>
        <w:rFonts w:ascii="Times New Roman" w:eastAsia="Times New Roman" w:hAnsi="Times New Roman" w:cs="Times New Roman"/>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245318F"/>
    <w:multiLevelType w:val="hybridMultilevel"/>
    <w:tmpl w:val="F35EE7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7BED153F"/>
    <w:multiLevelType w:val="hybridMultilevel"/>
    <w:tmpl w:val="9A5C30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3"/>
  </w:num>
  <w:num w:numId="4">
    <w:abstractNumId w:val="7"/>
  </w:num>
  <w:num w:numId="5">
    <w:abstractNumId w:val="11"/>
  </w:num>
  <w:num w:numId="6">
    <w:abstractNumId w:val="1"/>
  </w:num>
  <w:num w:numId="7">
    <w:abstractNumId w:val="9"/>
  </w:num>
  <w:num w:numId="8">
    <w:abstractNumId w:val="2"/>
  </w:num>
  <w:num w:numId="9">
    <w:abstractNumId w:val="12"/>
  </w:num>
  <w:num w:numId="10">
    <w:abstractNumId w:val="15"/>
  </w:num>
  <w:num w:numId="11">
    <w:abstractNumId w:val="6"/>
  </w:num>
  <w:num w:numId="12">
    <w:abstractNumId w:val="0"/>
  </w:num>
  <w:num w:numId="13">
    <w:abstractNumId w:val="3"/>
  </w:num>
  <w:num w:numId="14">
    <w:abstractNumId w:val="10"/>
  </w:num>
  <w:num w:numId="15">
    <w:abstractNumId w:val="8"/>
  </w:num>
  <w:num w:numId="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1DEE"/>
    <w:rsid w:val="000022EF"/>
    <w:rsid w:val="00002B33"/>
    <w:rsid w:val="000051EE"/>
    <w:rsid w:val="00005A35"/>
    <w:rsid w:val="000102A3"/>
    <w:rsid w:val="00011944"/>
    <w:rsid w:val="000152E0"/>
    <w:rsid w:val="000203A9"/>
    <w:rsid w:val="00020ED3"/>
    <w:rsid w:val="00021A0B"/>
    <w:rsid w:val="000236EB"/>
    <w:rsid w:val="000310D4"/>
    <w:rsid w:val="00031E76"/>
    <w:rsid w:val="000327EB"/>
    <w:rsid w:val="000332A8"/>
    <w:rsid w:val="00036555"/>
    <w:rsid w:val="0004190F"/>
    <w:rsid w:val="00041979"/>
    <w:rsid w:val="00043529"/>
    <w:rsid w:val="00047805"/>
    <w:rsid w:val="00051066"/>
    <w:rsid w:val="00054537"/>
    <w:rsid w:val="00054E33"/>
    <w:rsid w:val="000559F2"/>
    <w:rsid w:val="00056320"/>
    <w:rsid w:val="000567CF"/>
    <w:rsid w:val="00057BE2"/>
    <w:rsid w:val="00061EC7"/>
    <w:rsid w:val="00064D35"/>
    <w:rsid w:val="00066163"/>
    <w:rsid w:val="000704B2"/>
    <w:rsid w:val="000721AA"/>
    <w:rsid w:val="00073ADE"/>
    <w:rsid w:val="00076B2D"/>
    <w:rsid w:val="00077BE3"/>
    <w:rsid w:val="00077DA2"/>
    <w:rsid w:val="00084F99"/>
    <w:rsid w:val="00085729"/>
    <w:rsid w:val="00086301"/>
    <w:rsid w:val="00086552"/>
    <w:rsid w:val="00086D78"/>
    <w:rsid w:val="0009216E"/>
    <w:rsid w:val="00092AF6"/>
    <w:rsid w:val="000939CE"/>
    <w:rsid w:val="00094299"/>
    <w:rsid w:val="00097890"/>
    <w:rsid w:val="00097980"/>
    <w:rsid w:val="000A0840"/>
    <w:rsid w:val="000A0D18"/>
    <w:rsid w:val="000A16BC"/>
    <w:rsid w:val="000A2B33"/>
    <w:rsid w:val="000A4243"/>
    <w:rsid w:val="000A5311"/>
    <w:rsid w:val="000A7286"/>
    <w:rsid w:val="000A7D67"/>
    <w:rsid w:val="000B085C"/>
    <w:rsid w:val="000B2833"/>
    <w:rsid w:val="000B494D"/>
    <w:rsid w:val="000B7EB7"/>
    <w:rsid w:val="000C1524"/>
    <w:rsid w:val="000C1D41"/>
    <w:rsid w:val="000C4F4B"/>
    <w:rsid w:val="000C50E1"/>
    <w:rsid w:val="000C5D5A"/>
    <w:rsid w:val="000C6767"/>
    <w:rsid w:val="000D1F29"/>
    <w:rsid w:val="000D3ECB"/>
    <w:rsid w:val="000D59AE"/>
    <w:rsid w:val="000D67C3"/>
    <w:rsid w:val="000D6801"/>
    <w:rsid w:val="000E1268"/>
    <w:rsid w:val="000E6FE7"/>
    <w:rsid w:val="000E7111"/>
    <w:rsid w:val="000F24E9"/>
    <w:rsid w:val="000F60DC"/>
    <w:rsid w:val="000F674A"/>
    <w:rsid w:val="000F67E6"/>
    <w:rsid w:val="001017DE"/>
    <w:rsid w:val="00101A75"/>
    <w:rsid w:val="001039CD"/>
    <w:rsid w:val="0010430B"/>
    <w:rsid w:val="001048ED"/>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0330"/>
    <w:rsid w:val="00131F76"/>
    <w:rsid w:val="00132011"/>
    <w:rsid w:val="00134CD9"/>
    <w:rsid w:val="00140D8B"/>
    <w:rsid w:val="00142AE4"/>
    <w:rsid w:val="00143B83"/>
    <w:rsid w:val="00146F58"/>
    <w:rsid w:val="00153973"/>
    <w:rsid w:val="001544AC"/>
    <w:rsid w:val="00156D76"/>
    <w:rsid w:val="00156E99"/>
    <w:rsid w:val="001577B6"/>
    <w:rsid w:val="00162222"/>
    <w:rsid w:val="0016362C"/>
    <w:rsid w:val="00164BDB"/>
    <w:rsid w:val="00164CA1"/>
    <w:rsid w:val="00165CCD"/>
    <w:rsid w:val="00165E46"/>
    <w:rsid w:val="001714A9"/>
    <w:rsid w:val="00171BAC"/>
    <w:rsid w:val="00175EC2"/>
    <w:rsid w:val="001770A2"/>
    <w:rsid w:val="00177332"/>
    <w:rsid w:val="001777DB"/>
    <w:rsid w:val="00177CFA"/>
    <w:rsid w:val="00180663"/>
    <w:rsid w:val="00181F1D"/>
    <w:rsid w:val="0018276F"/>
    <w:rsid w:val="001866F0"/>
    <w:rsid w:val="0018702F"/>
    <w:rsid w:val="0019354D"/>
    <w:rsid w:val="00193B8A"/>
    <w:rsid w:val="00194248"/>
    <w:rsid w:val="001947C5"/>
    <w:rsid w:val="001966F2"/>
    <w:rsid w:val="001A0836"/>
    <w:rsid w:val="001A55FA"/>
    <w:rsid w:val="001B0751"/>
    <w:rsid w:val="001B1E28"/>
    <w:rsid w:val="001B60C6"/>
    <w:rsid w:val="001B6E93"/>
    <w:rsid w:val="001B7956"/>
    <w:rsid w:val="001B7AD7"/>
    <w:rsid w:val="001C0DA4"/>
    <w:rsid w:val="001C319B"/>
    <w:rsid w:val="001C5B27"/>
    <w:rsid w:val="001C60AB"/>
    <w:rsid w:val="001C767A"/>
    <w:rsid w:val="001D1480"/>
    <w:rsid w:val="001D3205"/>
    <w:rsid w:val="001D3F13"/>
    <w:rsid w:val="001D7524"/>
    <w:rsid w:val="001E0EED"/>
    <w:rsid w:val="001E2BC9"/>
    <w:rsid w:val="001E717C"/>
    <w:rsid w:val="001F15DF"/>
    <w:rsid w:val="001F2FF3"/>
    <w:rsid w:val="001F4F40"/>
    <w:rsid w:val="001F64C7"/>
    <w:rsid w:val="001F7AC8"/>
    <w:rsid w:val="00200C7F"/>
    <w:rsid w:val="002014B3"/>
    <w:rsid w:val="00203553"/>
    <w:rsid w:val="00203B17"/>
    <w:rsid w:val="00203BAF"/>
    <w:rsid w:val="00203BE2"/>
    <w:rsid w:val="002057A3"/>
    <w:rsid w:val="00205805"/>
    <w:rsid w:val="0020621C"/>
    <w:rsid w:val="00207338"/>
    <w:rsid w:val="0020757A"/>
    <w:rsid w:val="002079D8"/>
    <w:rsid w:val="0021287A"/>
    <w:rsid w:val="002152AA"/>
    <w:rsid w:val="002157F9"/>
    <w:rsid w:val="00216751"/>
    <w:rsid w:val="00217E51"/>
    <w:rsid w:val="00220A4F"/>
    <w:rsid w:val="00220D1F"/>
    <w:rsid w:val="002217A6"/>
    <w:rsid w:val="00222B68"/>
    <w:rsid w:val="00222DA0"/>
    <w:rsid w:val="00223DD5"/>
    <w:rsid w:val="00223F6A"/>
    <w:rsid w:val="00224C3F"/>
    <w:rsid w:val="00224D56"/>
    <w:rsid w:val="00227D7B"/>
    <w:rsid w:val="002313DE"/>
    <w:rsid w:val="00232BDA"/>
    <w:rsid w:val="00235FA2"/>
    <w:rsid w:val="0023687E"/>
    <w:rsid w:val="00236D05"/>
    <w:rsid w:val="002379BD"/>
    <w:rsid w:val="002461FF"/>
    <w:rsid w:val="00246216"/>
    <w:rsid w:val="00247495"/>
    <w:rsid w:val="0026005F"/>
    <w:rsid w:val="00263165"/>
    <w:rsid w:val="00263D7D"/>
    <w:rsid w:val="00264B73"/>
    <w:rsid w:val="00265117"/>
    <w:rsid w:val="00266ADA"/>
    <w:rsid w:val="00267349"/>
    <w:rsid w:val="0027192C"/>
    <w:rsid w:val="00272F72"/>
    <w:rsid w:val="00272F9A"/>
    <w:rsid w:val="002742CC"/>
    <w:rsid w:val="00274466"/>
    <w:rsid w:val="00275046"/>
    <w:rsid w:val="0027729B"/>
    <w:rsid w:val="002815DB"/>
    <w:rsid w:val="00281718"/>
    <w:rsid w:val="00282C09"/>
    <w:rsid w:val="00283260"/>
    <w:rsid w:val="00284368"/>
    <w:rsid w:val="00284CD6"/>
    <w:rsid w:val="00285903"/>
    <w:rsid w:val="00287862"/>
    <w:rsid w:val="002912D2"/>
    <w:rsid w:val="00291C43"/>
    <w:rsid w:val="00292F96"/>
    <w:rsid w:val="002940C2"/>
    <w:rsid w:val="0029650E"/>
    <w:rsid w:val="002965D7"/>
    <w:rsid w:val="002A0625"/>
    <w:rsid w:val="002A067D"/>
    <w:rsid w:val="002A331B"/>
    <w:rsid w:val="002A4F18"/>
    <w:rsid w:val="002B0570"/>
    <w:rsid w:val="002B1EAA"/>
    <w:rsid w:val="002B1FE9"/>
    <w:rsid w:val="002B21AF"/>
    <w:rsid w:val="002B2B5E"/>
    <w:rsid w:val="002B3B47"/>
    <w:rsid w:val="002B4F84"/>
    <w:rsid w:val="002B60D8"/>
    <w:rsid w:val="002C03B0"/>
    <w:rsid w:val="002C2346"/>
    <w:rsid w:val="002C328B"/>
    <w:rsid w:val="002C38A8"/>
    <w:rsid w:val="002C4A4A"/>
    <w:rsid w:val="002C4F9D"/>
    <w:rsid w:val="002C798C"/>
    <w:rsid w:val="002D0E78"/>
    <w:rsid w:val="002D6015"/>
    <w:rsid w:val="002D6107"/>
    <w:rsid w:val="002E0766"/>
    <w:rsid w:val="002E3FC3"/>
    <w:rsid w:val="002E4A80"/>
    <w:rsid w:val="002E561B"/>
    <w:rsid w:val="002E58B6"/>
    <w:rsid w:val="002E7D3F"/>
    <w:rsid w:val="002F4134"/>
    <w:rsid w:val="002F46F0"/>
    <w:rsid w:val="002F4D69"/>
    <w:rsid w:val="002F55EE"/>
    <w:rsid w:val="002F5A4E"/>
    <w:rsid w:val="002F6C66"/>
    <w:rsid w:val="00301434"/>
    <w:rsid w:val="003063FE"/>
    <w:rsid w:val="00310C2F"/>
    <w:rsid w:val="00311D28"/>
    <w:rsid w:val="00314CD3"/>
    <w:rsid w:val="0031586F"/>
    <w:rsid w:val="00320CAE"/>
    <w:rsid w:val="00322295"/>
    <w:rsid w:val="00322F41"/>
    <w:rsid w:val="0032379B"/>
    <w:rsid w:val="00323A60"/>
    <w:rsid w:val="00326922"/>
    <w:rsid w:val="00327FDD"/>
    <w:rsid w:val="003315F9"/>
    <w:rsid w:val="00331AFA"/>
    <w:rsid w:val="003320DB"/>
    <w:rsid w:val="00332ACC"/>
    <w:rsid w:val="00333008"/>
    <w:rsid w:val="00333309"/>
    <w:rsid w:val="0033481D"/>
    <w:rsid w:val="00336289"/>
    <w:rsid w:val="0033788C"/>
    <w:rsid w:val="003439B3"/>
    <w:rsid w:val="00351DC3"/>
    <w:rsid w:val="0035211C"/>
    <w:rsid w:val="003532A2"/>
    <w:rsid w:val="00360412"/>
    <w:rsid w:val="00361A92"/>
    <w:rsid w:val="00363781"/>
    <w:rsid w:val="00363CA6"/>
    <w:rsid w:val="003649F7"/>
    <w:rsid w:val="0036710B"/>
    <w:rsid w:val="00367DE5"/>
    <w:rsid w:val="003729F2"/>
    <w:rsid w:val="003738AF"/>
    <w:rsid w:val="0037684C"/>
    <w:rsid w:val="0037747A"/>
    <w:rsid w:val="00377C4F"/>
    <w:rsid w:val="00381316"/>
    <w:rsid w:val="003813AC"/>
    <w:rsid w:val="00382439"/>
    <w:rsid w:val="00382808"/>
    <w:rsid w:val="003842F3"/>
    <w:rsid w:val="00384A91"/>
    <w:rsid w:val="003857A5"/>
    <w:rsid w:val="00392344"/>
    <w:rsid w:val="003929F0"/>
    <w:rsid w:val="0039372B"/>
    <w:rsid w:val="003943ED"/>
    <w:rsid w:val="003A04E1"/>
    <w:rsid w:val="003A0D0F"/>
    <w:rsid w:val="003A1B7E"/>
    <w:rsid w:val="003A35D4"/>
    <w:rsid w:val="003A70A6"/>
    <w:rsid w:val="003B091C"/>
    <w:rsid w:val="003B11F0"/>
    <w:rsid w:val="003B3473"/>
    <w:rsid w:val="003B3E3C"/>
    <w:rsid w:val="003B65E1"/>
    <w:rsid w:val="003B69F1"/>
    <w:rsid w:val="003B6F52"/>
    <w:rsid w:val="003B7CAD"/>
    <w:rsid w:val="003C0BC1"/>
    <w:rsid w:val="003C0F01"/>
    <w:rsid w:val="003C1AE6"/>
    <w:rsid w:val="003C3E28"/>
    <w:rsid w:val="003C47EC"/>
    <w:rsid w:val="003C4BD5"/>
    <w:rsid w:val="003C6D90"/>
    <w:rsid w:val="003C79EF"/>
    <w:rsid w:val="003D72D3"/>
    <w:rsid w:val="003E2696"/>
    <w:rsid w:val="003E6F1E"/>
    <w:rsid w:val="003F04CC"/>
    <w:rsid w:val="003F7755"/>
    <w:rsid w:val="00400136"/>
    <w:rsid w:val="0040180C"/>
    <w:rsid w:val="004019D9"/>
    <w:rsid w:val="00401BB1"/>
    <w:rsid w:val="00402068"/>
    <w:rsid w:val="004026A3"/>
    <w:rsid w:val="004034DA"/>
    <w:rsid w:val="004052B5"/>
    <w:rsid w:val="004072AA"/>
    <w:rsid w:val="00407C04"/>
    <w:rsid w:val="00411092"/>
    <w:rsid w:val="004130B3"/>
    <w:rsid w:val="00414154"/>
    <w:rsid w:val="00415050"/>
    <w:rsid w:val="0041737B"/>
    <w:rsid w:val="00421E88"/>
    <w:rsid w:val="004220F2"/>
    <w:rsid w:val="0042245A"/>
    <w:rsid w:val="0042601D"/>
    <w:rsid w:val="004269F2"/>
    <w:rsid w:val="0042732C"/>
    <w:rsid w:val="004303EC"/>
    <w:rsid w:val="00431560"/>
    <w:rsid w:val="00432055"/>
    <w:rsid w:val="004326F2"/>
    <w:rsid w:val="00432E9F"/>
    <w:rsid w:val="00433478"/>
    <w:rsid w:val="004335F2"/>
    <w:rsid w:val="0043372C"/>
    <w:rsid w:val="00434EA8"/>
    <w:rsid w:val="00436BBF"/>
    <w:rsid w:val="004412EC"/>
    <w:rsid w:val="00443805"/>
    <w:rsid w:val="00443D00"/>
    <w:rsid w:val="004440F2"/>
    <w:rsid w:val="00446680"/>
    <w:rsid w:val="00447FAD"/>
    <w:rsid w:val="00450035"/>
    <w:rsid w:val="00450B4E"/>
    <w:rsid w:val="00453940"/>
    <w:rsid w:val="00453E9B"/>
    <w:rsid w:val="00456152"/>
    <w:rsid w:val="0046117C"/>
    <w:rsid w:val="0046189B"/>
    <w:rsid w:val="0046222B"/>
    <w:rsid w:val="00463793"/>
    <w:rsid w:val="00465903"/>
    <w:rsid w:val="00467F98"/>
    <w:rsid w:val="00476D8D"/>
    <w:rsid w:val="0047766A"/>
    <w:rsid w:val="004800C7"/>
    <w:rsid w:val="00481BDC"/>
    <w:rsid w:val="00483AEA"/>
    <w:rsid w:val="00484AFE"/>
    <w:rsid w:val="004857D0"/>
    <w:rsid w:val="004868A2"/>
    <w:rsid w:val="00492A2A"/>
    <w:rsid w:val="00492E01"/>
    <w:rsid w:val="00497ADA"/>
    <w:rsid w:val="004A05FA"/>
    <w:rsid w:val="004A4704"/>
    <w:rsid w:val="004A4993"/>
    <w:rsid w:val="004A5DF8"/>
    <w:rsid w:val="004A6359"/>
    <w:rsid w:val="004A67EE"/>
    <w:rsid w:val="004A71C7"/>
    <w:rsid w:val="004A73BA"/>
    <w:rsid w:val="004B00A0"/>
    <w:rsid w:val="004B2834"/>
    <w:rsid w:val="004B2CD8"/>
    <w:rsid w:val="004B43AA"/>
    <w:rsid w:val="004B4AE9"/>
    <w:rsid w:val="004B55B7"/>
    <w:rsid w:val="004B74A4"/>
    <w:rsid w:val="004C0C44"/>
    <w:rsid w:val="004C28CC"/>
    <w:rsid w:val="004C5B82"/>
    <w:rsid w:val="004D0977"/>
    <w:rsid w:val="004D1C54"/>
    <w:rsid w:val="004D48DC"/>
    <w:rsid w:val="004D4D27"/>
    <w:rsid w:val="004D4DCE"/>
    <w:rsid w:val="004D78F9"/>
    <w:rsid w:val="004E0618"/>
    <w:rsid w:val="004E0D5B"/>
    <w:rsid w:val="004E0E5D"/>
    <w:rsid w:val="004E2CF2"/>
    <w:rsid w:val="004E2E1C"/>
    <w:rsid w:val="004E2E95"/>
    <w:rsid w:val="004E560D"/>
    <w:rsid w:val="004E6D56"/>
    <w:rsid w:val="004E754A"/>
    <w:rsid w:val="004F0BA5"/>
    <w:rsid w:val="004F1DDF"/>
    <w:rsid w:val="004F35E4"/>
    <w:rsid w:val="004F4D81"/>
    <w:rsid w:val="004F741E"/>
    <w:rsid w:val="005016A8"/>
    <w:rsid w:val="00515C1B"/>
    <w:rsid w:val="005162A5"/>
    <w:rsid w:val="00516EDB"/>
    <w:rsid w:val="005172CD"/>
    <w:rsid w:val="00517B49"/>
    <w:rsid w:val="00520F50"/>
    <w:rsid w:val="00525588"/>
    <w:rsid w:val="00525D74"/>
    <w:rsid w:val="005262AB"/>
    <w:rsid w:val="00526753"/>
    <w:rsid w:val="00527171"/>
    <w:rsid w:val="005319B5"/>
    <w:rsid w:val="00537923"/>
    <w:rsid w:val="00542684"/>
    <w:rsid w:val="005438C2"/>
    <w:rsid w:val="00551E51"/>
    <w:rsid w:val="00553F84"/>
    <w:rsid w:val="00554FA5"/>
    <w:rsid w:val="0055742B"/>
    <w:rsid w:val="00561366"/>
    <w:rsid w:val="005613E5"/>
    <w:rsid w:val="005632B0"/>
    <w:rsid w:val="005635B4"/>
    <w:rsid w:val="005635F8"/>
    <w:rsid w:val="005709E9"/>
    <w:rsid w:val="00570F2C"/>
    <w:rsid w:val="00574775"/>
    <w:rsid w:val="00574E71"/>
    <w:rsid w:val="005755D7"/>
    <w:rsid w:val="00575DAA"/>
    <w:rsid w:val="005760C2"/>
    <w:rsid w:val="00576770"/>
    <w:rsid w:val="005806BD"/>
    <w:rsid w:val="00580915"/>
    <w:rsid w:val="00583207"/>
    <w:rsid w:val="00583BD1"/>
    <w:rsid w:val="00584424"/>
    <w:rsid w:val="00585A95"/>
    <w:rsid w:val="00587AC6"/>
    <w:rsid w:val="0059121E"/>
    <w:rsid w:val="00591C80"/>
    <w:rsid w:val="00592AFC"/>
    <w:rsid w:val="00592EA2"/>
    <w:rsid w:val="005931C3"/>
    <w:rsid w:val="00594266"/>
    <w:rsid w:val="005A1E33"/>
    <w:rsid w:val="005A34CF"/>
    <w:rsid w:val="005A3C86"/>
    <w:rsid w:val="005A5C50"/>
    <w:rsid w:val="005A67E1"/>
    <w:rsid w:val="005A7533"/>
    <w:rsid w:val="005A76F0"/>
    <w:rsid w:val="005A7778"/>
    <w:rsid w:val="005B0C21"/>
    <w:rsid w:val="005B2359"/>
    <w:rsid w:val="005B3BB0"/>
    <w:rsid w:val="005B40DC"/>
    <w:rsid w:val="005B444F"/>
    <w:rsid w:val="005C0024"/>
    <w:rsid w:val="005C0843"/>
    <w:rsid w:val="005C3641"/>
    <w:rsid w:val="005C3E5D"/>
    <w:rsid w:val="005C5564"/>
    <w:rsid w:val="005C63F0"/>
    <w:rsid w:val="005C6E7C"/>
    <w:rsid w:val="005C7434"/>
    <w:rsid w:val="005D23C5"/>
    <w:rsid w:val="005D5DB3"/>
    <w:rsid w:val="005E05BD"/>
    <w:rsid w:val="005E0D80"/>
    <w:rsid w:val="005E1652"/>
    <w:rsid w:val="005E2CFC"/>
    <w:rsid w:val="005E3EBE"/>
    <w:rsid w:val="005E41FD"/>
    <w:rsid w:val="005E64BA"/>
    <w:rsid w:val="005F0088"/>
    <w:rsid w:val="005F0175"/>
    <w:rsid w:val="005F08F7"/>
    <w:rsid w:val="005F0C4B"/>
    <w:rsid w:val="005F1A9A"/>
    <w:rsid w:val="005F4E51"/>
    <w:rsid w:val="005F5F94"/>
    <w:rsid w:val="005F69BD"/>
    <w:rsid w:val="00601850"/>
    <w:rsid w:val="00602C04"/>
    <w:rsid w:val="00603E68"/>
    <w:rsid w:val="00604526"/>
    <w:rsid w:val="006047DB"/>
    <w:rsid w:val="00612213"/>
    <w:rsid w:val="00616DCD"/>
    <w:rsid w:val="00620D7A"/>
    <w:rsid w:val="00624559"/>
    <w:rsid w:val="00624C76"/>
    <w:rsid w:val="00626375"/>
    <w:rsid w:val="00627211"/>
    <w:rsid w:val="00627218"/>
    <w:rsid w:val="00627829"/>
    <w:rsid w:val="006319A4"/>
    <w:rsid w:val="00633443"/>
    <w:rsid w:val="0063409A"/>
    <w:rsid w:val="006345B8"/>
    <w:rsid w:val="00634C91"/>
    <w:rsid w:val="0063744A"/>
    <w:rsid w:val="006402C2"/>
    <w:rsid w:val="00645D06"/>
    <w:rsid w:val="0064784E"/>
    <w:rsid w:val="00647C99"/>
    <w:rsid w:val="006504AF"/>
    <w:rsid w:val="00651A66"/>
    <w:rsid w:val="006559AD"/>
    <w:rsid w:val="00655CD3"/>
    <w:rsid w:val="0066257B"/>
    <w:rsid w:val="006627DE"/>
    <w:rsid w:val="0066299E"/>
    <w:rsid w:val="00663EF6"/>
    <w:rsid w:val="00664383"/>
    <w:rsid w:val="00665B35"/>
    <w:rsid w:val="00665E95"/>
    <w:rsid w:val="0067021B"/>
    <w:rsid w:val="006738BD"/>
    <w:rsid w:val="00675C3E"/>
    <w:rsid w:val="00675F77"/>
    <w:rsid w:val="0067619F"/>
    <w:rsid w:val="0067694F"/>
    <w:rsid w:val="006770A8"/>
    <w:rsid w:val="006773A7"/>
    <w:rsid w:val="006822E1"/>
    <w:rsid w:val="00683EBD"/>
    <w:rsid w:val="00684BC7"/>
    <w:rsid w:val="00684D03"/>
    <w:rsid w:val="00687A0D"/>
    <w:rsid w:val="006908CE"/>
    <w:rsid w:val="00690FBB"/>
    <w:rsid w:val="006918E7"/>
    <w:rsid w:val="0069506A"/>
    <w:rsid w:val="006973E9"/>
    <w:rsid w:val="006A0452"/>
    <w:rsid w:val="006A423A"/>
    <w:rsid w:val="006A5344"/>
    <w:rsid w:val="006B06FA"/>
    <w:rsid w:val="006B1087"/>
    <w:rsid w:val="006B10FA"/>
    <w:rsid w:val="006B1EB0"/>
    <w:rsid w:val="006B30BE"/>
    <w:rsid w:val="006B3EE2"/>
    <w:rsid w:val="006B4520"/>
    <w:rsid w:val="006B46E6"/>
    <w:rsid w:val="006B4F65"/>
    <w:rsid w:val="006B7155"/>
    <w:rsid w:val="006C0060"/>
    <w:rsid w:val="006C07F3"/>
    <w:rsid w:val="006C3DC5"/>
    <w:rsid w:val="006C5D68"/>
    <w:rsid w:val="006C6B87"/>
    <w:rsid w:val="006D27A7"/>
    <w:rsid w:val="006E1DF8"/>
    <w:rsid w:val="006E1F52"/>
    <w:rsid w:val="006E504B"/>
    <w:rsid w:val="006E5E17"/>
    <w:rsid w:val="006F54B5"/>
    <w:rsid w:val="006F5A1A"/>
    <w:rsid w:val="006F7C35"/>
    <w:rsid w:val="007018FB"/>
    <w:rsid w:val="00704AEB"/>
    <w:rsid w:val="00704C61"/>
    <w:rsid w:val="007128C7"/>
    <w:rsid w:val="0071434D"/>
    <w:rsid w:val="00716656"/>
    <w:rsid w:val="00717C88"/>
    <w:rsid w:val="007227EA"/>
    <w:rsid w:val="007256DF"/>
    <w:rsid w:val="00727781"/>
    <w:rsid w:val="00733F27"/>
    <w:rsid w:val="00735A97"/>
    <w:rsid w:val="007365E3"/>
    <w:rsid w:val="0074019E"/>
    <w:rsid w:val="0074070E"/>
    <w:rsid w:val="00741CA9"/>
    <w:rsid w:val="00743066"/>
    <w:rsid w:val="00743903"/>
    <w:rsid w:val="00743BC4"/>
    <w:rsid w:val="007450C0"/>
    <w:rsid w:val="00746037"/>
    <w:rsid w:val="00746A1C"/>
    <w:rsid w:val="00746A75"/>
    <w:rsid w:val="00747C33"/>
    <w:rsid w:val="00750F9E"/>
    <w:rsid w:val="00750FAF"/>
    <w:rsid w:val="0075228E"/>
    <w:rsid w:val="00753A0B"/>
    <w:rsid w:val="00753B25"/>
    <w:rsid w:val="0075443E"/>
    <w:rsid w:val="00754B7A"/>
    <w:rsid w:val="007600E2"/>
    <w:rsid w:val="00762B92"/>
    <w:rsid w:val="00765A01"/>
    <w:rsid w:val="00766D22"/>
    <w:rsid w:val="00767327"/>
    <w:rsid w:val="00767958"/>
    <w:rsid w:val="007741CF"/>
    <w:rsid w:val="00775ADA"/>
    <w:rsid w:val="007841C5"/>
    <w:rsid w:val="007852F9"/>
    <w:rsid w:val="007876E8"/>
    <w:rsid w:val="007877C4"/>
    <w:rsid w:val="007879A8"/>
    <w:rsid w:val="00790D14"/>
    <w:rsid w:val="00791330"/>
    <w:rsid w:val="00791DE4"/>
    <w:rsid w:val="0079206B"/>
    <w:rsid w:val="00794066"/>
    <w:rsid w:val="00794193"/>
    <w:rsid w:val="007941DC"/>
    <w:rsid w:val="007947C5"/>
    <w:rsid w:val="007A1444"/>
    <w:rsid w:val="007A39E1"/>
    <w:rsid w:val="007A6086"/>
    <w:rsid w:val="007A78E8"/>
    <w:rsid w:val="007B24A7"/>
    <w:rsid w:val="007B29D0"/>
    <w:rsid w:val="007C022F"/>
    <w:rsid w:val="007C0718"/>
    <w:rsid w:val="007C247C"/>
    <w:rsid w:val="007C469B"/>
    <w:rsid w:val="007D0C09"/>
    <w:rsid w:val="007D14CD"/>
    <w:rsid w:val="007D379A"/>
    <w:rsid w:val="007D57A2"/>
    <w:rsid w:val="007D6594"/>
    <w:rsid w:val="007E03A2"/>
    <w:rsid w:val="007E0F32"/>
    <w:rsid w:val="007E61DF"/>
    <w:rsid w:val="007F0188"/>
    <w:rsid w:val="007F04F2"/>
    <w:rsid w:val="007F0868"/>
    <w:rsid w:val="007F1BBA"/>
    <w:rsid w:val="007F254E"/>
    <w:rsid w:val="007F281D"/>
    <w:rsid w:val="007F71CF"/>
    <w:rsid w:val="008015B7"/>
    <w:rsid w:val="00802E0B"/>
    <w:rsid w:val="008055BF"/>
    <w:rsid w:val="00806A81"/>
    <w:rsid w:val="00806AC2"/>
    <w:rsid w:val="00812032"/>
    <w:rsid w:val="00813CFC"/>
    <w:rsid w:val="0081543D"/>
    <w:rsid w:val="00815E1B"/>
    <w:rsid w:val="00816296"/>
    <w:rsid w:val="00816A58"/>
    <w:rsid w:val="00824AFE"/>
    <w:rsid w:val="008279E4"/>
    <w:rsid w:val="00830576"/>
    <w:rsid w:val="008306EA"/>
    <w:rsid w:val="0083304A"/>
    <w:rsid w:val="00833BB3"/>
    <w:rsid w:val="00834957"/>
    <w:rsid w:val="00837BDB"/>
    <w:rsid w:val="0084287C"/>
    <w:rsid w:val="008430D0"/>
    <w:rsid w:val="00844E16"/>
    <w:rsid w:val="00845565"/>
    <w:rsid w:val="00845EFC"/>
    <w:rsid w:val="00846D38"/>
    <w:rsid w:val="00846D92"/>
    <w:rsid w:val="0085041B"/>
    <w:rsid w:val="00852C86"/>
    <w:rsid w:val="00853E19"/>
    <w:rsid w:val="00853E2B"/>
    <w:rsid w:val="00861C20"/>
    <w:rsid w:val="00863DA4"/>
    <w:rsid w:val="00871020"/>
    <w:rsid w:val="0087128D"/>
    <w:rsid w:val="008717EE"/>
    <w:rsid w:val="00873018"/>
    <w:rsid w:val="00875F12"/>
    <w:rsid w:val="008764D1"/>
    <w:rsid w:val="0087738F"/>
    <w:rsid w:val="00877D75"/>
    <w:rsid w:val="008811D3"/>
    <w:rsid w:val="008813A1"/>
    <w:rsid w:val="0088372A"/>
    <w:rsid w:val="00886954"/>
    <w:rsid w:val="00890C8C"/>
    <w:rsid w:val="0089224D"/>
    <w:rsid w:val="00896D25"/>
    <w:rsid w:val="008A0804"/>
    <w:rsid w:val="008A10FB"/>
    <w:rsid w:val="008A3654"/>
    <w:rsid w:val="008B22E1"/>
    <w:rsid w:val="008B30C6"/>
    <w:rsid w:val="008B41C7"/>
    <w:rsid w:val="008B59E6"/>
    <w:rsid w:val="008B5B76"/>
    <w:rsid w:val="008C12C2"/>
    <w:rsid w:val="008C179B"/>
    <w:rsid w:val="008C3739"/>
    <w:rsid w:val="008C4D9A"/>
    <w:rsid w:val="008C5884"/>
    <w:rsid w:val="008C7741"/>
    <w:rsid w:val="008C794A"/>
    <w:rsid w:val="008D1683"/>
    <w:rsid w:val="008D313E"/>
    <w:rsid w:val="008D4736"/>
    <w:rsid w:val="008D4882"/>
    <w:rsid w:val="008D743B"/>
    <w:rsid w:val="008E08DB"/>
    <w:rsid w:val="008E4241"/>
    <w:rsid w:val="008E7761"/>
    <w:rsid w:val="008E7A23"/>
    <w:rsid w:val="008F146D"/>
    <w:rsid w:val="008F1B16"/>
    <w:rsid w:val="008F3A91"/>
    <w:rsid w:val="008F3CCA"/>
    <w:rsid w:val="009001BD"/>
    <w:rsid w:val="0090151B"/>
    <w:rsid w:val="00901687"/>
    <w:rsid w:val="00901DBF"/>
    <w:rsid w:val="00904F6F"/>
    <w:rsid w:val="009062BA"/>
    <w:rsid w:val="00906B26"/>
    <w:rsid w:val="00911919"/>
    <w:rsid w:val="00911E1B"/>
    <w:rsid w:val="0091213F"/>
    <w:rsid w:val="00915BC3"/>
    <w:rsid w:val="009222E2"/>
    <w:rsid w:val="00922850"/>
    <w:rsid w:val="00922E33"/>
    <w:rsid w:val="00924C75"/>
    <w:rsid w:val="00925437"/>
    <w:rsid w:val="009265D9"/>
    <w:rsid w:val="00927355"/>
    <w:rsid w:val="0093043D"/>
    <w:rsid w:val="00930792"/>
    <w:rsid w:val="00931CA6"/>
    <w:rsid w:val="00932DD2"/>
    <w:rsid w:val="00935A6B"/>
    <w:rsid w:val="00940D98"/>
    <w:rsid w:val="00943C20"/>
    <w:rsid w:val="00947B86"/>
    <w:rsid w:val="0095073A"/>
    <w:rsid w:val="00955C60"/>
    <w:rsid w:val="009633D7"/>
    <w:rsid w:val="00965A1A"/>
    <w:rsid w:val="0097434F"/>
    <w:rsid w:val="009744D3"/>
    <w:rsid w:val="009747D9"/>
    <w:rsid w:val="009760CB"/>
    <w:rsid w:val="00976A48"/>
    <w:rsid w:val="00977C02"/>
    <w:rsid w:val="00977E5B"/>
    <w:rsid w:val="009809B4"/>
    <w:rsid w:val="00981CD3"/>
    <w:rsid w:val="00984ADE"/>
    <w:rsid w:val="00985BC8"/>
    <w:rsid w:val="00985C05"/>
    <w:rsid w:val="00985D12"/>
    <w:rsid w:val="009864BD"/>
    <w:rsid w:val="009900FC"/>
    <w:rsid w:val="00990AB9"/>
    <w:rsid w:val="00991A1B"/>
    <w:rsid w:val="00991D34"/>
    <w:rsid w:val="0099387A"/>
    <w:rsid w:val="00993F45"/>
    <w:rsid w:val="009A369B"/>
    <w:rsid w:val="009A4A97"/>
    <w:rsid w:val="009A67A1"/>
    <w:rsid w:val="009B345D"/>
    <w:rsid w:val="009B55B6"/>
    <w:rsid w:val="009B5D92"/>
    <w:rsid w:val="009B7528"/>
    <w:rsid w:val="009B75B8"/>
    <w:rsid w:val="009C2328"/>
    <w:rsid w:val="009C4D35"/>
    <w:rsid w:val="009C63AD"/>
    <w:rsid w:val="009C6FF8"/>
    <w:rsid w:val="009C738D"/>
    <w:rsid w:val="009C76F5"/>
    <w:rsid w:val="009D2AB3"/>
    <w:rsid w:val="009D31FA"/>
    <w:rsid w:val="009D5B09"/>
    <w:rsid w:val="009D7FC1"/>
    <w:rsid w:val="009E0929"/>
    <w:rsid w:val="009E23A9"/>
    <w:rsid w:val="009E3663"/>
    <w:rsid w:val="009E4A66"/>
    <w:rsid w:val="009E6FF5"/>
    <w:rsid w:val="009F02EA"/>
    <w:rsid w:val="009F14A2"/>
    <w:rsid w:val="009F156D"/>
    <w:rsid w:val="009F1F27"/>
    <w:rsid w:val="009F57C8"/>
    <w:rsid w:val="00A02B5D"/>
    <w:rsid w:val="00A02C71"/>
    <w:rsid w:val="00A03A2A"/>
    <w:rsid w:val="00A04019"/>
    <w:rsid w:val="00A05387"/>
    <w:rsid w:val="00A0558B"/>
    <w:rsid w:val="00A05CCA"/>
    <w:rsid w:val="00A10B15"/>
    <w:rsid w:val="00A11ABB"/>
    <w:rsid w:val="00A12E7C"/>
    <w:rsid w:val="00A13FF7"/>
    <w:rsid w:val="00A14340"/>
    <w:rsid w:val="00A14806"/>
    <w:rsid w:val="00A14E95"/>
    <w:rsid w:val="00A1557F"/>
    <w:rsid w:val="00A20AEF"/>
    <w:rsid w:val="00A21D43"/>
    <w:rsid w:val="00A23F95"/>
    <w:rsid w:val="00A24911"/>
    <w:rsid w:val="00A24CFF"/>
    <w:rsid w:val="00A279C8"/>
    <w:rsid w:val="00A27D99"/>
    <w:rsid w:val="00A30F0C"/>
    <w:rsid w:val="00A326DB"/>
    <w:rsid w:val="00A32A19"/>
    <w:rsid w:val="00A34168"/>
    <w:rsid w:val="00A34910"/>
    <w:rsid w:val="00A36E65"/>
    <w:rsid w:val="00A404D5"/>
    <w:rsid w:val="00A42133"/>
    <w:rsid w:val="00A439D3"/>
    <w:rsid w:val="00A466C4"/>
    <w:rsid w:val="00A46B59"/>
    <w:rsid w:val="00A53D8E"/>
    <w:rsid w:val="00A54B33"/>
    <w:rsid w:val="00A5566B"/>
    <w:rsid w:val="00A556F8"/>
    <w:rsid w:val="00A55F5C"/>
    <w:rsid w:val="00A6076E"/>
    <w:rsid w:val="00A61669"/>
    <w:rsid w:val="00A65F92"/>
    <w:rsid w:val="00A67EDA"/>
    <w:rsid w:val="00A71DBF"/>
    <w:rsid w:val="00A721C5"/>
    <w:rsid w:val="00A73A5C"/>
    <w:rsid w:val="00A73CA0"/>
    <w:rsid w:val="00A75816"/>
    <w:rsid w:val="00A7615C"/>
    <w:rsid w:val="00A803F8"/>
    <w:rsid w:val="00A8462F"/>
    <w:rsid w:val="00A84DA5"/>
    <w:rsid w:val="00A85767"/>
    <w:rsid w:val="00A867DD"/>
    <w:rsid w:val="00A90AF7"/>
    <w:rsid w:val="00A917E8"/>
    <w:rsid w:val="00A91BB3"/>
    <w:rsid w:val="00A91EF9"/>
    <w:rsid w:val="00A93029"/>
    <w:rsid w:val="00A946B7"/>
    <w:rsid w:val="00A95C77"/>
    <w:rsid w:val="00A97575"/>
    <w:rsid w:val="00AA0909"/>
    <w:rsid w:val="00AA2112"/>
    <w:rsid w:val="00AA24C2"/>
    <w:rsid w:val="00AA35DF"/>
    <w:rsid w:val="00AB2FB0"/>
    <w:rsid w:val="00AB3F63"/>
    <w:rsid w:val="00AB74BD"/>
    <w:rsid w:val="00AB792A"/>
    <w:rsid w:val="00AB7971"/>
    <w:rsid w:val="00AB7A3D"/>
    <w:rsid w:val="00AC25A2"/>
    <w:rsid w:val="00AC347B"/>
    <w:rsid w:val="00AC4FD1"/>
    <w:rsid w:val="00AC59D7"/>
    <w:rsid w:val="00AD1F8A"/>
    <w:rsid w:val="00AD30C7"/>
    <w:rsid w:val="00AD3534"/>
    <w:rsid w:val="00AD4789"/>
    <w:rsid w:val="00AD5A31"/>
    <w:rsid w:val="00AD65F8"/>
    <w:rsid w:val="00AD7073"/>
    <w:rsid w:val="00AE07B4"/>
    <w:rsid w:val="00AE0E66"/>
    <w:rsid w:val="00AE1ABB"/>
    <w:rsid w:val="00AE2D9C"/>
    <w:rsid w:val="00AE307D"/>
    <w:rsid w:val="00AE61D7"/>
    <w:rsid w:val="00AF1CE8"/>
    <w:rsid w:val="00AF1D68"/>
    <w:rsid w:val="00AF4128"/>
    <w:rsid w:val="00AF558D"/>
    <w:rsid w:val="00B00119"/>
    <w:rsid w:val="00B01F6A"/>
    <w:rsid w:val="00B02C1E"/>
    <w:rsid w:val="00B03426"/>
    <w:rsid w:val="00B0692A"/>
    <w:rsid w:val="00B1041C"/>
    <w:rsid w:val="00B16A66"/>
    <w:rsid w:val="00B22DE1"/>
    <w:rsid w:val="00B233C4"/>
    <w:rsid w:val="00B26B56"/>
    <w:rsid w:val="00B27AB6"/>
    <w:rsid w:val="00B3013F"/>
    <w:rsid w:val="00B30D36"/>
    <w:rsid w:val="00B313E7"/>
    <w:rsid w:val="00B3280C"/>
    <w:rsid w:val="00B3305C"/>
    <w:rsid w:val="00B348E6"/>
    <w:rsid w:val="00B35925"/>
    <w:rsid w:val="00B35A01"/>
    <w:rsid w:val="00B367CB"/>
    <w:rsid w:val="00B370E2"/>
    <w:rsid w:val="00B37900"/>
    <w:rsid w:val="00B42DBB"/>
    <w:rsid w:val="00B47601"/>
    <w:rsid w:val="00B47BDE"/>
    <w:rsid w:val="00B505DB"/>
    <w:rsid w:val="00B517EB"/>
    <w:rsid w:val="00B54587"/>
    <w:rsid w:val="00B545AF"/>
    <w:rsid w:val="00B55CC3"/>
    <w:rsid w:val="00B56E9C"/>
    <w:rsid w:val="00B57775"/>
    <w:rsid w:val="00B601B9"/>
    <w:rsid w:val="00B60B93"/>
    <w:rsid w:val="00B67A6C"/>
    <w:rsid w:val="00B70B76"/>
    <w:rsid w:val="00B71BB1"/>
    <w:rsid w:val="00B733FC"/>
    <w:rsid w:val="00B737BA"/>
    <w:rsid w:val="00B7628A"/>
    <w:rsid w:val="00B8094B"/>
    <w:rsid w:val="00B8177C"/>
    <w:rsid w:val="00B81B76"/>
    <w:rsid w:val="00B825EB"/>
    <w:rsid w:val="00B82C3D"/>
    <w:rsid w:val="00B83F5D"/>
    <w:rsid w:val="00B84A8E"/>
    <w:rsid w:val="00B86F5D"/>
    <w:rsid w:val="00B876D7"/>
    <w:rsid w:val="00B90087"/>
    <w:rsid w:val="00B9065D"/>
    <w:rsid w:val="00B92A68"/>
    <w:rsid w:val="00B95357"/>
    <w:rsid w:val="00B96AA0"/>
    <w:rsid w:val="00B9770D"/>
    <w:rsid w:val="00BA2812"/>
    <w:rsid w:val="00BA381B"/>
    <w:rsid w:val="00BA4314"/>
    <w:rsid w:val="00BA457A"/>
    <w:rsid w:val="00BA466D"/>
    <w:rsid w:val="00BA4CEF"/>
    <w:rsid w:val="00BB1DA7"/>
    <w:rsid w:val="00BB2B94"/>
    <w:rsid w:val="00BB361B"/>
    <w:rsid w:val="00BB44EC"/>
    <w:rsid w:val="00BB4C80"/>
    <w:rsid w:val="00BB6497"/>
    <w:rsid w:val="00BC10B1"/>
    <w:rsid w:val="00BC122C"/>
    <w:rsid w:val="00BC4727"/>
    <w:rsid w:val="00BD01CE"/>
    <w:rsid w:val="00BD10D7"/>
    <w:rsid w:val="00BD18BB"/>
    <w:rsid w:val="00BD19DA"/>
    <w:rsid w:val="00BD2360"/>
    <w:rsid w:val="00BD3D5A"/>
    <w:rsid w:val="00BD5DD3"/>
    <w:rsid w:val="00BD5EBA"/>
    <w:rsid w:val="00BD6CCB"/>
    <w:rsid w:val="00BD7094"/>
    <w:rsid w:val="00BD718E"/>
    <w:rsid w:val="00BE0811"/>
    <w:rsid w:val="00BE28A1"/>
    <w:rsid w:val="00BE2C79"/>
    <w:rsid w:val="00BE3E0F"/>
    <w:rsid w:val="00BE3ECB"/>
    <w:rsid w:val="00BE4179"/>
    <w:rsid w:val="00BE4AB8"/>
    <w:rsid w:val="00BE6153"/>
    <w:rsid w:val="00BE6AA9"/>
    <w:rsid w:val="00BF13D7"/>
    <w:rsid w:val="00BF511F"/>
    <w:rsid w:val="00BF629E"/>
    <w:rsid w:val="00BF7A1F"/>
    <w:rsid w:val="00BF7FBE"/>
    <w:rsid w:val="00C01521"/>
    <w:rsid w:val="00C032B0"/>
    <w:rsid w:val="00C035F2"/>
    <w:rsid w:val="00C07F16"/>
    <w:rsid w:val="00C10EC6"/>
    <w:rsid w:val="00C13BE6"/>
    <w:rsid w:val="00C13F03"/>
    <w:rsid w:val="00C1474F"/>
    <w:rsid w:val="00C1498E"/>
    <w:rsid w:val="00C21D77"/>
    <w:rsid w:val="00C227DF"/>
    <w:rsid w:val="00C24B0B"/>
    <w:rsid w:val="00C2770A"/>
    <w:rsid w:val="00C303D0"/>
    <w:rsid w:val="00C307C5"/>
    <w:rsid w:val="00C30C12"/>
    <w:rsid w:val="00C31267"/>
    <w:rsid w:val="00C33778"/>
    <w:rsid w:val="00C349B5"/>
    <w:rsid w:val="00C34D54"/>
    <w:rsid w:val="00C3532C"/>
    <w:rsid w:val="00C35443"/>
    <w:rsid w:val="00C36E04"/>
    <w:rsid w:val="00C4462B"/>
    <w:rsid w:val="00C46E62"/>
    <w:rsid w:val="00C52D35"/>
    <w:rsid w:val="00C539B1"/>
    <w:rsid w:val="00C568DD"/>
    <w:rsid w:val="00C5692D"/>
    <w:rsid w:val="00C579B8"/>
    <w:rsid w:val="00C64680"/>
    <w:rsid w:val="00C653C5"/>
    <w:rsid w:val="00C65BE4"/>
    <w:rsid w:val="00C65E20"/>
    <w:rsid w:val="00C712BD"/>
    <w:rsid w:val="00C7763A"/>
    <w:rsid w:val="00C7793E"/>
    <w:rsid w:val="00C779DA"/>
    <w:rsid w:val="00C8238E"/>
    <w:rsid w:val="00C83508"/>
    <w:rsid w:val="00C839C9"/>
    <w:rsid w:val="00C84363"/>
    <w:rsid w:val="00C90010"/>
    <w:rsid w:val="00C9211B"/>
    <w:rsid w:val="00C93E85"/>
    <w:rsid w:val="00C96DA3"/>
    <w:rsid w:val="00C972FF"/>
    <w:rsid w:val="00CA078E"/>
    <w:rsid w:val="00CA2F0F"/>
    <w:rsid w:val="00CA506A"/>
    <w:rsid w:val="00CA5D1D"/>
    <w:rsid w:val="00CA5DAE"/>
    <w:rsid w:val="00CA7403"/>
    <w:rsid w:val="00CA7DE9"/>
    <w:rsid w:val="00CB0186"/>
    <w:rsid w:val="00CB0439"/>
    <w:rsid w:val="00CB1774"/>
    <w:rsid w:val="00CB2E83"/>
    <w:rsid w:val="00CB40C2"/>
    <w:rsid w:val="00CB7A67"/>
    <w:rsid w:val="00CB7F78"/>
    <w:rsid w:val="00CC1D90"/>
    <w:rsid w:val="00CC2124"/>
    <w:rsid w:val="00CD06CB"/>
    <w:rsid w:val="00CD0EEE"/>
    <w:rsid w:val="00CD414E"/>
    <w:rsid w:val="00CD5D17"/>
    <w:rsid w:val="00CD5DB6"/>
    <w:rsid w:val="00CE0366"/>
    <w:rsid w:val="00CE1998"/>
    <w:rsid w:val="00CE2183"/>
    <w:rsid w:val="00CE2642"/>
    <w:rsid w:val="00CE5584"/>
    <w:rsid w:val="00CE6F8B"/>
    <w:rsid w:val="00CE6FFF"/>
    <w:rsid w:val="00CE7D14"/>
    <w:rsid w:val="00CF08C9"/>
    <w:rsid w:val="00CF2D8E"/>
    <w:rsid w:val="00CF6676"/>
    <w:rsid w:val="00D00B51"/>
    <w:rsid w:val="00D00FA9"/>
    <w:rsid w:val="00D0725B"/>
    <w:rsid w:val="00D077E0"/>
    <w:rsid w:val="00D11019"/>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1812"/>
    <w:rsid w:val="00D42D61"/>
    <w:rsid w:val="00D43946"/>
    <w:rsid w:val="00D43D58"/>
    <w:rsid w:val="00D45E79"/>
    <w:rsid w:val="00D47088"/>
    <w:rsid w:val="00D47105"/>
    <w:rsid w:val="00D51A2F"/>
    <w:rsid w:val="00D541D9"/>
    <w:rsid w:val="00D573A1"/>
    <w:rsid w:val="00D57CBD"/>
    <w:rsid w:val="00D618ED"/>
    <w:rsid w:val="00D6205E"/>
    <w:rsid w:val="00D67B99"/>
    <w:rsid w:val="00D67DF6"/>
    <w:rsid w:val="00D740C3"/>
    <w:rsid w:val="00D74339"/>
    <w:rsid w:val="00D75F57"/>
    <w:rsid w:val="00D76142"/>
    <w:rsid w:val="00D76A79"/>
    <w:rsid w:val="00D77DD6"/>
    <w:rsid w:val="00D815D1"/>
    <w:rsid w:val="00D849F3"/>
    <w:rsid w:val="00D84C2B"/>
    <w:rsid w:val="00D8587A"/>
    <w:rsid w:val="00D85B98"/>
    <w:rsid w:val="00D91259"/>
    <w:rsid w:val="00D91339"/>
    <w:rsid w:val="00D91F19"/>
    <w:rsid w:val="00D92791"/>
    <w:rsid w:val="00D92FB7"/>
    <w:rsid w:val="00D95EDD"/>
    <w:rsid w:val="00D971E0"/>
    <w:rsid w:val="00DA0BD9"/>
    <w:rsid w:val="00DA0C61"/>
    <w:rsid w:val="00DA152D"/>
    <w:rsid w:val="00DA1AFE"/>
    <w:rsid w:val="00DA2422"/>
    <w:rsid w:val="00DA3C1F"/>
    <w:rsid w:val="00DA5BE4"/>
    <w:rsid w:val="00DB1313"/>
    <w:rsid w:val="00DB187A"/>
    <w:rsid w:val="00DB26B2"/>
    <w:rsid w:val="00DB28DB"/>
    <w:rsid w:val="00DB40F8"/>
    <w:rsid w:val="00DB7031"/>
    <w:rsid w:val="00DB7E9B"/>
    <w:rsid w:val="00DB7F5A"/>
    <w:rsid w:val="00DC07F1"/>
    <w:rsid w:val="00DC0AD8"/>
    <w:rsid w:val="00DC1300"/>
    <w:rsid w:val="00DC1EB7"/>
    <w:rsid w:val="00DC2EBF"/>
    <w:rsid w:val="00DC4423"/>
    <w:rsid w:val="00DC4A3E"/>
    <w:rsid w:val="00DC7BC2"/>
    <w:rsid w:val="00DD062E"/>
    <w:rsid w:val="00DD19F2"/>
    <w:rsid w:val="00DD492D"/>
    <w:rsid w:val="00DD51FF"/>
    <w:rsid w:val="00DD7E5F"/>
    <w:rsid w:val="00DE019C"/>
    <w:rsid w:val="00DE2264"/>
    <w:rsid w:val="00DE26AD"/>
    <w:rsid w:val="00DE26C7"/>
    <w:rsid w:val="00DE2EB4"/>
    <w:rsid w:val="00DE7315"/>
    <w:rsid w:val="00DF0665"/>
    <w:rsid w:val="00DF2B4C"/>
    <w:rsid w:val="00DF2EA1"/>
    <w:rsid w:val="00DF3465"/>
    <w:rsid w:val="00DF5220"/>
    <w:rsid w:val="00DF60FE"/>
    <w:rsid w:val="00E00644"/>
    <w:rsid w:val="00E021E8"/>
    <w:rsid w:val="00E03E74"/>
    <w:rsid w:val="00E10703"/>
    <w:rsid w:val="00E11812"/>
    <w:rsid w:val="00E14149"/>
    <w:rsid w:val="00E161FC"/>
    <w:rsid w:val="00E17E92"/>
    <w:rsid w:val="00E2348F"/>
    <w:rsid w:val="00E235B8"/>
    <w:rsid w:val="00E258E8"/>
    <w:rsid w:val="00E26A09"/>
    <w:rsid w:val="00E3101A"/>
    <w:rsid w:val="00E34DC4"/>
    <w:rsid w:val="00E3616F"/>
    <w:rsid w:val="00E4174C"/>
    <w:rsid w:val="00E42B3A"/>
    <w:rsid w:val="00E42C2C"/>
    <w:rsid w:val="00E445D7"/>
    <w:rsid w:val="00E44664"/>
    <w:rsid w:val="00E51E8E"/>
    <w:rsid w:val="00E52894"/>
    <w:rsid w:val="00E56E84"/>
    <w:rsid w:val="00E57B9D"/>
    <w:rsid w:val="00E66A3E"/>
    <w:rsid w:val="00E67010"/>
    <w:rsid w:val="00E70A58"/>
    <w:rsid w:val="00E713D7"/>
    <w:rsid w:val="00E7309B"/>
    <w:rsid w:val="00E73CB5"/>
    <w:rsid w:val="00E74D26"/>
    <w:rsid w:val="00E751FC"/>
    <w:rsid w:val="00E762B3"/>
    <w:rsid w:val="00E76F57"/>
    <w:rsid w:val="00E7729E"/>
    <w:rsid w:val="00E82765"/>
    <w:rsid w:val="00E83B60"/>
    <w:rsid w:val="00E84CCE"/>
    <w:rsid w:val="00E84E0B"/>
    <w:rsid w:val="00E855A5"/>
    <w:rsid w:val="00E868BC"/>
    <w:rsid w:val="00E91039"/>
    <w:rsid w:val="00E928A1"/>
    <w:rsid w:val="00E9614D"/>
    <w:rsid w:val="00E96162"/>
    <w:rsid w:val="00EA12F8"/>
    <w:rsid w:val="00EA31A8"/>
    <w:rsid w:val="00EA491B"/>
    <w:rsid w:val="00EB24AC"/>
    <w:rsid w:val="00EB28FC"/>
    <w:rsid w:val="00EB3E82"/>
    <w:rsid w:val="00EB4B45"/>
    <w:rsid w:val="00EB5D76"/>
    <w:rsid w:val="00EB69C2"/>
    <w:rsid w:val="00EC0547"/>
    <w:rsid w:val="00EC2FA6"/>
    <w:rsid w:val="00EC37E8"/>
    <w:rsid w:val="00EC3871"/>
    <w:rsid w:val="00EC4A43"/>
    <w:rsid w:val="00EC5859"/>
    <w:rsid w:val="00EC62F4"/>
    <w:rsid w:val="00EC7060"/>
    <w:rsid w:val="00EC7433"/>
    <w:rsid w:val="00ED0826"/>
    <w:rsid w:val="00ED1600"/>
    <w:rsid w:val="00ED1D02"/>
    <w:rsid w:val="00ED1DDD"/>
    <w:rsid w:val="00ED1E19"/>
    <w:rsid w:val="00ED47FC"/>
    <w:rsid w:val="00ED7223"/>
    <w:rsid w:val="00EE4808"/>
    <w:rsid w:val="00EE4AC8"/>
    <w:rsid w:val="00EE4DA7"/>
    <w:rsid w:val="00EE6859"/>
    <w:rsid w:val="00EE70A4"/>
    <w:rsid w:val="00EF0E7F"/>
    <w:rsid w:val="00EF32C3"/>
    <w:rsid w:val="00EF3E29"/>
    <w:rsid w:val="00EF72B5"/>
    <w:rsid w:val="00F007DC"/>
    <w:rsid w:val="00F0117B"/>
    <w:rsid w:val="00F01D00"/>
    <w:rsid w:val="00F03ADC"/>
    <w:rsid w:val="00F04FC4"/>
    <w:rsid w:val="00F107B8"/>
    <w:rsid w:val="00F10B11"/>
    <w:rsid w:val="00F110F9"/>
    <w:rsid w:val="00F121AF"/>
    <w:rsid w:val="00F136E2"/>
    <w:rsid w:val="00F149C9"/>
    <w:rsid w:val="00F169C3"/>
    <w:rsid w:val="00F16BA6"/>
    <w:rsid w:val="00F17067"/>
    <w:rsid w:val="00F202FA"/>
    <w:rsid w:val="00F2281D"/>
    <w:rsid w:val="00F2317B"/>
    <w:rsid w:val="00F24E8D"/>
    <w:rsid w:val="00F25CDF"/>
    <w:rsid w:val="00F260A8"/>
    <w:rsid w:val="00F26346"/>
    <w:rsid w:val="00F26927"/>
    <w:rsid w:val="00F27BB1"/>
    <w:rsid w:val="00F32B07"/>
    <w:rsid w:val="00F33550"/>
    <w:rsid w:val="00F349A4"/>
    <w:rsid w:val="00F34D59"/>
    <w:rsid w:val="00F37FA6"/>
    <w:rsid w:val="00F37FCA"/>
    <w:rsid w:val="00F46D33"/>
    <w:rsid w:val="00F53D8F"/>
    <w:rsid w:val="00F618C8"/>
    <w:rsid w:val="00F61A57"/>
    <w:rsid w:val="00F6229A"/>
    <w:rsid w:val="00F62D22"/>
    <w:rsid w:val="00F63E5E"/>
    <w:rsid w:val="00F64AA8"/>
    <w:rsid w:val="00F6652C"/>
    <w:rsid w:val="00F67E19"/>
    <w:rsid w:val="00F72120"/>
    <w:rsid w:val="00F73D28"/>
    <w:rsid w:val="00F81A46"/>
    <w:rsid w:val="00F82F26"/>
    <w:rsid w:val="00F83561"/>
    <w:rsid w:val="00F846E2"/>
    <w:rsid w:val="00F86B0C"/>
    <w:rsid w:val="00F87E55"/>
    <w:rsid w:val="00F95DDB"/>
    <w:rsid w:val="00FA0145"/>
    <w:rsid w:val="00FA2686"/>
    <w:rsid w:val="00FA36E5"/>
    <w:rsid w:val="00FA5AFD"/>
    <w:rsid w:val="00FB0845"/>
    <w:rsid w:val="00FB08E7"/>
    <w:rsid w:val="00FB0EED"/>
    <w:rsid w:val="00FB1297"/>
    <w:rsid w:val="00FB2768"/>
    <w:rsid w:val="00FB278F"/>
    <w:rsid w:val="00FB416F"/>
    <w:rsid w:val="00FB547F"/>
    <w:rsid w:val="00FB7524"/>
    <w:rsid w:val="00FB7D14"/>
    <w:rsid w:val="00FB7F8A"/>
    <w:rsid w:val="00FC16CF"/>
    <w:rsid w:val="00FC1E20"/>
    <w:rsid w:val="00FC241A"/>
    <w:rsid w:val="00FC42CB"/>
    <w:rsid w:val="00FC4B9B"/>
    <w:rsid w:val="00FC6297"/>
    <w:rsid w:val="00FD199B"/>
    <w:rsid w:val="00FD326D"/>
    <w:rsid w:val="00FD32E6"/>
    <w:rsid w:val="00FD4255"/>
    <w:rsid w:val="00FD4E24"/>
    <w:rsid w:val="00FD732D"/>
    <w:rsid w:val="00FE09A6"/>
    <w:rsid w:val="00FE2169"/>
    <w:rsid w:val="00FE2BEF"/>
    <w:rsid w:val="00FE329B"/>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B0A7DAD-FAFE-464A-B825-874DC90D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A3"/>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NormalWeb">
    <w:name w:val="Normal (Web)"/>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kyrelis">
    <w:name w:val="skyrelis"/>
    <w:basedOn w:val="Normal"/>
    <w:uiPriority w:val="99"/>
    <w:rsid w:val="00922E33"/>
    <w:pPr>
      <w:spacing w:before="600" w:after="240"/>
      <w:jc w:val="center"/>
    </w:pPr>
    <w:rPr>
      <w:spacing w:val="20"/>
      <w:lang w:eastAsia="en-US"/>
    </w:rPr>
  </w:style>
  <w:style w:type="paragraph" w:customStyle="1" w:styleId="neformatuota">
    <w:name w:val="neformatuota"/>
    <w:basedOn w:val="Normal"/>
    <w:uiPriority w:val="99"/>
    <w:rsid w:val="00922E33"/>
    <w:pPr>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06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5670645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606D-EDB8-4D0A-8594-7E03E7EF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87940</Words>
  <Characters>50126</Characters>
  <Application>Microsoft Office Word</Application>
  <DocSecurity>0</DocSecurity>
  <Lines>417</Lines>
  <Paragraphs>275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22</cp:revision>
  <cp:lastPrinted>2018-10-04T16:11:00Z</cp:lastPrinted>
  <dcterms:created xsi:type="dcterms:W3CDTF">2019-12-11T07:09:00Z</dcterms:created>
  <dcterms:modified xsi:type="dcterms:W3CDTF">2020-01-26T15:09:00Z</dcterms:modified>
</cp:coreProperties>
</file>