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E3" w:rsidRPr="00962926" w:rsidRDefault="00FE25E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5E3" w:rsidRPr="00962926" w:rsidRDefault="00FE25E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D6103D" w:rsidP="0024013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t>PADAVĖJO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IR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BARMENO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PROGRAMA</w:t>
      </w:r>
    </w:p>
    <w:p w:rsidR="00FE25E3" w:rsidRPr="00962926" w:rsidRDefault="00FE25E3" w:rsidP="0024013D">
      <w:pPr>
        <w:widowControl w:val="0"/>
        <w:spacing w:after="0" w:line="240" w:lineRule="auto"/>
        <w:rPr>
          <w:rFonts w:ascii="Times New Roman" w:hAnsi="Times New Roman"/>
        </w:rPr>
      </w:pPr>
      <w:r w:rsidRPr="00962926">
        <w:rPr>
          <w:rFonts w:ascii="Times New Roman" w:hAnsi="Times New Roman"/>
        </w:rPr>
        <w:t>_____________________________</w:t>
      </w:r>
    </w:p>
    <w:p w:rsidR="006C5085" w:rsidRPr="00962926" w:rsidRDefault="00F50BF8" w:rsidP="0024013D">
      <w:pPr>
        <w:widowControl w:val="0"/>
        <w:spacing w:after="0" w:line="240" w:lineRule="auto"/>
        <w:rPr>
          <w:rFonts w:ascii="Times New Roman" w:hAnsi="Times New Roman"/>
          <w:i/>
          <w:sz w:val="20"/>
          <w:szCs w:val="20"/>
          <w:lang w:val="pt-BR"/>
        </w:rPr>
      </w:pPr>
      <w:r w:rsidRPr="00962926">
        <w:rPr>
          <w:rFonts w:ascii="Times New Roman" w:hAnsi="Times New Roman"/>
          <w:i/>
          <w:sz w:val="20"/>
          <w:szCs w:val="20"/>
          <w:lang w:val="pt-BR"/>
        </w:rPr>
        <w:t>(Program</w:t>
      </w:r>
      <w:r w:rsidR="004D6345" w:rsidRPr="00962926">
        <w:rPr>
          <w:rFonts w:ascii="Times New Roman" w:hAnsi="Times New Roman"/>
          <w:i/>
          <w:sz w:val="20"/>
          <w:szCs w:val="20"/>
          <w:lang w:val="pt-BR"/>
        </w:rPr>
        <w:t>os</w:t>
      </w:r>
      <w:r w:rsidR="00737444">
        <w:rPr>
          <w:rFonts w:ascii="Times New Roman" w:hAnsi="Times New Roman"/>
          <w:i/>
          <w:sz w:val="20"/>
          <w:szCs w:val="20"/>
          <w:lang w:val="pt-BR"/>
        </w:rPr>
        <w:t xml:space="preserve"> </w:t>
      </w:r>
      <w:r w:rsidRPr="00962926">
        <w:rPr>
          <w:rFonts w:ascii="Times New Roman" w:hAnsi="Times New Roman"/>
          <w:i/>
          <w:sz w:val="20"/>
          <w:szCs w:val="20"/>
          <w:lang w:val="pt-BR"/>
        </w:rPr>
        <w:t>pavadinima</w:t>
      </w:r>
      <w:r w:rsidR="004D6345" w:rsidRPr="00962926">
        <w:rPr>
          <w:rFonts w:ascii="Times New Roman" w:hAnsi="Times New Roman"/>
          <w:i/>
          <w:sz w:val="20"/>
          <w:szCs w:val="20"/>
          <w:lang w:val="pt-BR"/>
        </w:rPr>
        <w:t>s</w:t>
      </w:r>
      <w:r w:rsidR="00FE25E3" w:rsidRPr="00962926">
        <w:rPr>
          <w:rFonts w:ascii="Times New Roman" w:hAnsi="Times New Roman"/>
          <w:i/>
          <w:sz w:val="20"/>
          <w:szCs w:val="20"/>
          <w:lang w:val="pt-BR"/>
        </w:rPr>
        <w:t>)</w:t>
      </w:r>
    </w:p>
    <w:p w:rsidR="006C5085" w:rsidRPr="00962926" w:rsidRDefault="006C5085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2" w:rsidRPr="00962926" w:rsidRDefault="00155FB2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3C8" w:rsidRPr="00962926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3C8" w:rsidRPr="00A7542F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Programos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valstybinis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kodas</w:t>
      </w:r>
      <w:r w:rsidR="00477B13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apimtis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477B13" w:rsidRPr="00A7542F">
        <w:rPr>
          <w:rFonts w:ascii="Times New Roman" w:hAnsi="Times New Roman"/>
          <w:sz w:val="24"/>
          <w:szCs w:val="24"/>
        </w:rPr>
        <w:t>mokymosi</w:t>
      </w:r>
      <w:r w:rsidR="00477B13">
        <w:rPr>
          <w:rFonts w:ascii="Times New Roman" w:hAnsi="Times New Roman"/>
          <w:sz w:val="24"/>
          <w:szCs w:val="24"/>
        </w:rPr>
        <w:t xml:space="preserve"> </w:t>
      </w:r>
      <w:r w:rsidR="00477B13" w:rsidRPr="00A7542F">
        <w:rPr>
          <w:rFonts w:ascii="Times New Roman" w:hAnsi="Times New Roman"/>
          <w:sz w:val="24"/>
          <w:szCs w:val="24"/>
        </w:rPr>
        <w:t>kreditais</w:t>
      </w:r>
      <w:r w:rsidR="00477B13">
        <w:rPr>
          <w:rFonts w:ascii="Times New Roman" w:hAnsi="Times New Roman"/>
          <w:sz w:val="24"/>
          <w:szCs w:val="24"/>
        </w:rPr>
        <w:t xml:space="preserve"> ir suteikiama kvalifikacija</w:t>
      </w:r>
      <w:r w:rsidRPr="00A7542F">
        <w:rPr>
          <w:rFonts w:ascii="Times New Roman" w:hAnsi="Times New Roman"/>
          <w:sz w:val="24"/>
          <w:szCs w:val="24"/>
        </w:rPr>
        <w:t>:</w:t>
      </w:r>
    </w:p>
    <w:p w:rsidR="00D903C8" w:rsidRPr="00A7542F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057" w:rsidRDefault="003568D1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P32101303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programa,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pirminiam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mokymui,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E53A6C" w:rsidRPr="00A7542F">
        <w:rPr>
          <w:rFonts w:ascii="Times New Roman" w:hAnsi="Times New Roman"/>
          <w:sz w:val="24"/>
          <w:szCs w:val="24"/>
        </w:rPr>
        <w:t>60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mokymosi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kreditų,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suteikiama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kvalifikacija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barmenas</w:t>
      </w:r>
    </w:p>
    <w:p w:rsidR="00477B13" w:rsidRDefault="00477B13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77B13">
        <w:rPr>
          <w:rFonts w:ascii="Times New Roman" w:hAnsi="Times New Roman"/>
          <w:sz w:val="24"/>
          <w:szCs w:val="24"/>
        </w:rPr>
        <w:t>P32101308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Padavėjo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barmeno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modulinė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mokymo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programa,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skirta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pirminiam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mokymui,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mokymosi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kreditų,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suteikiama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kvalifikacija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padavėjas,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barmenas</w:t>
      </w:r>
    </w:p>
    <w:p w:rsidR="003C27AC" w:rsidRPr="00A7542F" w:rsidRDefault="00A7542F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T32101305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programa,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tęstiniam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mokymui,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5</w:t>
      </w:r>
      <w:r w:rsidR="00490E76">
        <w:rPr>
          <w:rFonts w:ascii="Times New Roman" w:hAnsi="Times New Roman"/>
          <w:sz w:val="24"/>
          <w:szCs w:val="24"/>
        </w:rPr>
        <w:t>0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mokymosi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kredit</w:t>
      </w:r>
      <w:r w:rsidR="00317BBA">
        <w:rPr>
          <w:rFonts w:ascii="Times New Roman" w:hAnsi="Times New Roman"/>
          <w:sz w:val="24"/>
          <w:szCs w:val="24"/>
        </w:rPr>
        <w:t>ų</w:t>
      </w:r>
      <w:r w:rsidR="003C27AC" w:rsidRPr="00A7542F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suteikiama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kvalifikacija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barmenas</w:t>
      </w:r>
    </w:p>
    <w:p w:rsidR="003C27AC" w:rsidRPr="00A7542F" w:rsidRDefault="003568D1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T32101303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programa,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tęstiniam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mokymui,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A7542F" w:rsidRPr="00A7542F">
        <w:rPr>
          <w:rFonts w:ascii="Times New Roman" w:hAnsi="Times New Roman"/>
          <w:sz w:val="24"/>
          <w:szCs w:val="24"/>
        </w:rPr>
        <w:t>2</w:t>
      </w:r>
      <w:r w:rsidR="00490E76">
        <w:rPr>
          <w:rFonts w:ascii="Times New Roman" w:hAnsi="Times New Roman"/>
          <w:sz w:val="24"/>
          <w:szCs w:val="24"/>
        </w:rPr>
        <w:t>5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mokymosi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kreditai,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suteikiama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kvalifikacija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padavėjas</w:t>
      </w:r>
    </w:p>
    <w:p w:rsidR="003C27AC" w:rsidRPr="00A7542F" w:rsidRDefault="003568D1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T32101304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programa,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tęstiniam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profesiniam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mokymui,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A7542F" w:rsidRPr="00A7542F">
        <w:rPr>
          <w:rFonts w:ascii="Times New Roman" w:hAnsi="Times New Roman"/>
          <w:sz w:val="24"/>
          <w:szCs w:val="24"/>
        </w:rPr>
        <w:t>3</w:t>
      </w:r>
      <w:r w:rsidR="00490E76">
        <w:rPr>
          <w:rFonts w:ascii="Times New Roman" w:hAnsi="Times New Roman"/>
          <w:sz w:val="24"/>
          <w:szCs w:val="24"/>
        </w:rPr>
        <w:t>0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mokymosi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kredit</w:t>
      </w:r>
      <w:r w:rsidR="00317BBA">
        <w:rPr>
          <w:rFonts w:ascii="Times New Roman" w:hAnsi="Times New Roman"/>
          <w:sz w:val="24"/>
          <w:szCs w:val="24"/>
        </w:rPr>
        <w:t>ų</w:t>
      </w:r>
      <w:r w:rsidR="003C27AC" w:rsidRPr="00A7542F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suteikiama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kvalifikacija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C27AC" w:rsidRPr="00A7542F">
        <w:rPr>
          <w:rFonts w:ascii="Times New Roman" w:hAnsi="Times New Roman"/>
          <w:sz w:val="24"/>
          <w:szCs w:val="24"/>
        </w:rPr>
        <w:t>barmenas</w:t>
      </w:r>
    </w:p>
    <w:p w:rsidR="00D903C8" w:rsidRPr="00A7542F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3C8" w:rsidRPr="00A7542F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Kvalifikacijos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lygis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pagal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Lietuvos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</w:t>
      </w:r>
      <w:r w:rsidR="00E53A6C" w:rsidRPr="00A7542F">
        <w:rPr>
          <w:rFonts w:ascii="Times New Roman" w:hAnsi="Times New Roman"/>
          <w:sz w:val="24"/>
          <w:szCs w:val="24"/>
        </w:rPr>
        <w:t>valifikacijų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E53A6C" w:rsidRPr="00A7542F">
        <w:rPr>
          <w:rFonts w:ascii="Times New Roman" w:hAnsi="Times New Roman"/>
          <w:sz w:val="24"/>
          <w:szCs w:val="24"/>
        </w:rPr>
        <w:t>sandarą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E53A6C" w:rsidRPr="00A7542F">
        <w:rPr>
          <w:rFonts w:ascii="Times New Roman" w:hAnsi="Times New Roman"/>
          <w:sz w:val="24"/>
          <w:szCs w:val="24"/>
        </w:rPr>
        <w:t>(LTKS)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E53A6C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E53A6C" w:rsidRPr="00A7542F">
        <w:rPr>
          <w:rFonts w:ascii="Times New Roman" w:hAnsi="Times New Roman"/>
          <w:sz w:val="24"/>
          <w:szCs w:val="24"/>
        </w:rPr>
        <w:t>III</w:t>
      </w:r>
    </w:p>
    <w:p w:rsidR="00D903C8" w:rsidRPr="00A7542F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B13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Minimalus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reikalaujamas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išsi</w:t>
      </w:r>
      <w:r w:rsidR="003568D1" w:rsidRPr="00A7542F">
        <w:rPr>
          <w:rFonts w:ascii="Times New Roman" w:hAnsi="Times New Roman"/>
          <w:sz w:val="24"/>
          <w:szCs w:val="24"/>
        </w:rPr>
        <w:t>lavinimas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568D1" w:rsidRPr="00A7542F">
        <w:rPr>
          <w:rFonts w:ascii="Times New Roman" w:hAnsi="Times New Roman"/>
          <w:sz w:val="24"/>
          <w:szCs w:val="24"/>
        </w:rPr>
        <w:t>kvalifikacijai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568D1" w:rsidRPr="00A7542F">
        <w:rPr>
          <w:rFonts w:ascii="Times New Roman" w:hAnsi="Times New Roman"/>
          <w:sz w:val="24"/>
          <w:szCs w:val="24"/>
        </w:rPr>
        <w:t>įgyti</w:t>
      </w:r>
      <w:r w:rsidR="00477B13">
        <w:rPr>
          <w:rFonts w:ascii="Times New Roman" w:hAnsi="Times New Roman"/>
          <w:sz w:val="24"/>
          <w:szCs w:val="24"/>
        </w:rPr>
        <w:t>:</w:t>
      </w:r>
    </w:p>
    <w:p w:rsidR="003C27AC" w:rsidRDefault="00477B13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P32101303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42F">
        <w:rPr>
          <w:rFonts w:ascii="Times New Roman" w:hAnsi="Times New Roman"/>
          <w:sz w:val="24"/>
          <w:szCs w:val="24"/>
        </w:rPr>
        <w:t>T32101305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42F">
        <w:rPr>
          <w:rFonts w:ascii="Times New Roman" w:hAnsi="Times New Roman"/>
          <w:sz w:val="24"/>
          <w:szCs w:val="24"/>
        </w:rPr>
        <w:t>T3210130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A7542F">
        <w:rPr>
          <w:rFonts w:ascii="Times New Roman" w:hAnsi="Times New Roman"/>
          <w:sz w:val="24"/>
          <w:szCs w:val="24"/>
        </w:rPr>
        <w:t>T3210130</w:t>
      </w:r>
      <w:r>
        <w:rPr>
          <w:rFonts w:ascii="Times New Roman" w:hAnsi="Times New Roman"/>
          <w:sz w:val="24"/>
          <w:szCs w:val="24"/>
        </w:rPr>
        <w:t>4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568D1" w:rsidRPr="00A7542F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568D1" w:rsidRPr="00A7542F">
        <w:rPr>
          <w:rFonts w:ascii="Times New Roman" w:hAnsi="Times New Roman"/>
          <w:sz w:val="24"/>
          <w:szCs w:val="24"/>
        </w:rPr>
        <w:t>pagrindinis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3568D1" w:rsidRPr="00A7542F">
        <w:rPr>
          <w:rFonts w:ascii="Times New Roman" w:hAnsi="Times New Roman"/>
          <w:sz w:val="24"/>
          <w:szCs w:val="24"/>
        </w:rPr>
        <w:t>išsilavinimas</w:t>
      </w:r>
    </w:p>
    <w:p w:rsidR="00477B13" w:rsidRPr="00A7542F" w:rsidRDefault="00477B13" w:rsidP="0062764F">
      <w:pPr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77B13">
        <w:rPr>
          <w:rFonts w:ascii="Times New Roman" w:hAnsi="Times New Roman"/>
          <w:sz w:val="24"/>
          <w:szCs w:val="24"/>
        </w:rPr>
        <w:t>P32101308</w:t>
      </w:r>
      <w:r>
        <w:rPr>
          <w:rFonts w:ascii="Times New Roman" w:hAnsi="Times New Roman"/>
          <w:sz w:val="24"/>
          <w:szCs w:val="24"/>
        </w:rPr>
        <w:t xml:space="preserve"> – pagrindinis ir mokymasis vidurinio ugdymo programoje</w:t>
      </w:r>
    </w:p>
    <w:p w:rsidR="00D903C8" w:rsidRPr="00962926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3C8" w:rsidRPr="00962926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Reikalavimai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profesinei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patirčiai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(jei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taikomi)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nėra</w:t>
      </w:r>
    </w:p>
    <w:p w:rsidR="00D903C8" w:rsidRPr="00962926" w:rsidRDefault="00D903C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2" w:rsidRDefault="00155FB2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64F" w:rsidRDefault="0062764F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64F" w:rsidRDefault="0062764F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15" w:rsidRDefault="00815915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915" w:rsidRPr="001663CB" w:rsidRDefault="00815915" w:rsidP="0024013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27AC" w:rsidRDefault="003C27AC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B" w:rsidRDefault="001663CB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B" w:rsidRDefault="001663CB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CB" w:rsidRPr="00962926" w:rsidRDefault="001663CB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2" w:rsidRPr="00962926" w:rsidRDefault="00155FB2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B3A" w:rsidRPr="00A7542F" w:rsidRDefault="005D38F3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Apgyvendinimo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maitinimo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paslaugų,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turizmo,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sporto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bei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poilsio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sektorinio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komiteto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sprendimas: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aprobuoti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modulinę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programą</w:t>
      </w:r>
      <w:r w:rsidR="007267CA" w:rsidRPr="00A7542F">
        <w:rPr>
          <w:rFonts w:ascii="Times New Roman" w:hAnsi="Times New Roman"/>
          <w:sz w:val="24"/>
          <w:szCs w:val="24"/>
        </w:rPr>
        <w:t>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7267CA" w:rsidRPr="00A7542F">
        <w:rPr>
          <w:rFonts w:ascii="Times New Roman" w:hAnsi="Times New Roman"/>
          <w:sz w:val="24"/>
          <w:szCs w:val="24"/>
        </w:rPr>
        <w:t>S</w:t>
      </w:r>
      <w:r w:rsidRPr="00A7542F">
        <w:rPr>
          <w:rFonts w:ascii="Times New Roman" w:hAnsi="Times New Roman"/>
          <w:sz w:val="24"/>
          <w:szCs w:val="24"/>
        </w:rPr>
        <w:t>prendimą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įteisinančio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posėdžio,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įvykusio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2015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balandžio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24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d.,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protokolo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Nr.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ST2-11.</w:t>
      </w:r>
    </w:p>
    <w:p w:rsidR="00D903C8" w:rsidRPr="00A7542F" w:rsidRDefault="00D903C8" w:rsidP="0024013D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3B3A" w:rsidRPr="00A7542F" w:rsidRDefault="005D38F3" w:rsidP="0024013D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7542F">
        <w:rPr>
          <w:rFonts w:ascii="Times New Roman" w:hAnsi="Times New Roman"/>
          <w:sz w:val="24"/>
          <w:szCs w:val="24"/>
        </w:rPr>
        <w:t>Apgyvendinimo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maitinimo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paslaugų,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turizmo,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sporto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bei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poilsio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sektorinio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komiteto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sprendimas: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aprobuoti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atnaujintą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modulinę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programą</w:t>
      </w:r>
      <w:r w:rsidR="007267CA" w:rsidRPr="00A7542F">
        <w:rPr>
          <w:rFonts w:ascii="Times New Roman" w:hAnsi="Times New Roman"/>
          <w:sz w:val="24"/>
          <w:szCs w:val="24"/>
        </w:rPr>
        <w:t>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7267CA" w:rsidRPr="00A7542F">
        <w:rPr>
          <w:rFonts w:ascii="Times New Roman" w:hAnsi="Times New Roman"/>
          <w:sz w:val="24"/>
          <w:szCs w:val="24"/>
        </w:rPr>
        <w:t>S</w:t>
      </w:r>
      <w:r w:rsidRPr="00A7542F">
        <w:rPr>
          <w:rFonts w:ascii="Times New Roman" w:hAnsi="Times New Roman"/>
          <w:sz w:val="24"/>
          <w:szCs w:val="24"/>
        </w:rPr>
        <w:t>prendimą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įteisinančio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posėdžio,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įvykusio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2017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A7542F">
        <w:rPr>
          <w:rFonts w:ascii="Times New Roman" w:hAnsi="Times New Roman"/>
          <w:sz w:val="24"/>
          <w:szCs w:val="24"/>
        </w:rPr>
        <w:t>m.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rugsėjo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1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d.,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protokolo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Nr.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6C5085" w:rsidRPr="00A7542F">
        <w:rPr>
          <w:rFonts w:ascii="Times New Roman" w:hAnsi="Times New Roman"/>
          <w:sz w:val="24"/>
          <w:szCs w:val="24"/>
        </w:rPr>
        <w:t>ST2-13</w:t>
      </w:r>
      <w:r w:rsidRPr="00A7542F">
        <w:rPr>
          <w:rFonts w:ascii="Times New Roman" w:hAnsi="Times New Roman"/>
          <w:sz w:val="24"/>
          <w:szCs w:val="24"/>
        </w:rPr>
        <w:t>.</w:t>
      </w:r>
    </w:p>
    <w:p w:rsidR="005D38F3" w:rsidRPr="00A7542F" w:rsidRDefault="005D38F3" w:rsidP="0024013D">
      <w:pPr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D49B5" w:rsidRPr="00A7542F" w:rsidRDefault="009D49B5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Default="005D38F3" w:rsidP="002401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542F">
        <w:rPr>
          <w:rFonts w:ascii="Times New Roman" w:hAnsi="Times New Roman"/>
          <w:sz w:val="20"/>
          <w:szCs w:val="20"/>
        </w:rPr>
        <w:t>Programa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parengta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įgyvendinant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Europos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Sąjungos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socialinio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fondo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ir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Lietuvos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Respublikos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biudžeto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lėšomis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finansuojamą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projektą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„Kvalifikacijų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formavimas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ir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modulinio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profesinio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mokymo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sistemos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kūrimas“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(projekto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Nr.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VP1-2.2-ŠMM-04-V-03-001).</w:t>
      </w:r>
    </w:p>
    <w:p w:rsidR="001663CB" w:rsidRPr="00A7542F" w:rsidRDefault="001663CB" w:rsidP="002401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8F3" w:rsidRPr="00962926" w:rsidRDefault="005D38F3" w:rsidP="002401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542F">
        <w:rPr>
          <w:rFonts w:ascii="Times New Roman" w:hAnsi="Times New Roman"/>
          <w:sz w:val="20"/>
          <w:szCs w:val="20"/>
        </w:rPr>
        <w:t>Programa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atnaujinta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įgyvendinant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iš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Europos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Sąjungos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struktūrinių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fondų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lėšų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bendrai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finansuojamą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projektą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„Lietuvos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kvalifikacijų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sistemos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plėtra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(I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etapas)“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(projekto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Nr.</w:t>
      </w:r>
      <w:r w:rsidR="00737444">
        <w:rPr>
          <w:rFonts w:ascii="Times New Roman" w:hAnsi="Times New Roman"/>
          <w:sz w:val="20"/>
          <w:szCs w:val="20"/>
        </w:rPr>
        <w:t xml:space="preserve"> </w:t>
      </w:r>
      <w:r w:rsidRPr="00A7542F">
        <w:rPr>
          <w:rFonts w:ascii="Times New Roman" w:hAnsi="Times New Roman"/>
          <w:sz w:val="20"/>
          <w:szCs w:val="20"/>
        </w:rPr>
        <w:t>09.4.1-ESFA-V-734-01-0001).</w:t>
      </w:r>
    </w:p>
    <w:p w:rsidR="005D38F3" w:rsidRPr="00962926" w:rsidRDefault="005D38F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sz w:val="24"/>
          <w:szCs w:val="24"/>
        </w:rPr>
        <w:br w:type="page"/>
      </w:r>
      <w:bookmarkStart w:id="0" w:name="_Toc487033699"/>
      <w:r w:rsidRPr="00962926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PROGRAMOS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APIBŪDINIMAS</w:t>
      </w:r>
      <w:bookmarkEnd w:id="0"/>
    </w:p>
    <w:p w:rsidR="005D38F3" w:rsidRPr="00962926" w:rsidRDefault="005D38F3" w:rsidP="0024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FB2" w:rsidRPr="00962926" w:rsidRDefault="000C455F" w:rsidP="0024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Programos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paskirtis.</w:t>
      </w:r>
    </w:p>
    <w:p w:rsidR="00F272C3" w:rsidRPr="00962926" w:rsidRDefault="005D38F3" w:rsidP="00F272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programa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kvalifikuot</w:t>
      </w:r>
      <w:r w:rsidR="002959F3" w:rsidRPr="00962926">
        <w:rPr>
          <w:rFonts w:ascii="Times New Roman" w:hAnsi="Times New Roman"/>
          <w:sz w:val="24"/>
          <w:szCs w:val="24"/>
        </w:rPr>
        <w:t>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darbuotoj</w:t>
      </w:r>
      <w:r w:rsidR="002959F3" w:rsidRPr="00962926">
        <w:rPr>
          <w:rFonts w:ascii="Times New Roman" w:hAnsi="Times New Roman"/>
          <w:sz w:val="24"/>
          <w:szCs w:val="24"/>
        </w:rPr>
        <w:t>ui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959F3" w:rsidRPr="00962926">
        <w:rPr>
          <w:rFonts w:ascii="Times New Roman" w:hAnsi="Times New Roman"/>
          <w:sz w:val="24"/>
          <w:szCs w:val="24"/>
        </w:rPr>
        <w:t>parengti</w:t>
      </w:r>
      <w:r w:rsidRPr="00962926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A31ED" w:rsidRPr="00962926">
        <w:rPr>
          <w:rFonts w:ascii="Times New Roman" w:hAnsi="Times New Roman"/>
          <w:sz w:val="24"/>
          <w:szCs w:val="24"/>
        </w:rPr>
        <w:t>kuris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geb</w:t>
      </w:r>
      <w:r w:rsidR="005A31ED" w:rsidRPr="00962926">
        <w:rPr>
          <w:rFonts w:ascii="Times New Roman" w:hAnsi="Times New Roman"/>
          <w:sz w:val="24"/>
          <w:szCs w:val="24"/>
        </w:rPr>
        <w:t>ėtų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savarankiškai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pasiruošti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aptarnauti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svečius,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paruošti,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prižiūrėti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barą,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organizuoti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darbą,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gaminti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patiekti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gėrimus,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kokteilius,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nesudėtingus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šaltuosius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karštuosius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F272C3" w:rsidRPr="00962926">
        <w:rPr>
          <w:rFonts w:ascii="Times New Roman" w:hAnsi="Times New Roman"/>
          <w:sz w:val="24"/>
          <w:szCs w:val="24"/>
        </w:rPr>
        <w:t>užkandžius.</w:t>
      </w:r>
    </w:p>
    <w:p w:rsidR="00B33057" w:rsidRDefault="00F272C3" w:rsidP="00F272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programa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kvalifikuotam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darbuotojui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parengti,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kuris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gebėtų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savarankiškai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pasiruošti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aptarnauti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svečius.</w:t>
      </w:r>
    </w:p>
    <w:p w:rsidR="005D38F3" w:rsidRDefault="00F272C3" w:rsidP="00F272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modulinė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profesinio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mokymo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programa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skirta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kvalifikuotam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darbuotojui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parengti,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kuris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gebėtų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savarankiškai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paruošti,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prižiūrėti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barą,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organizuoti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darbą,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gaminti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patiekti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gėrimus,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kokteilius,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nesudėtingus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šaltuosius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karštuosius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užkandžius.</w:t>
      </w:r>
    </w:p>
    <w:p w:rsidR="00317BBA" w:rsidRPr="00962926" w:rsidRDefault="00317BBA" w:rsidP="00F272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11596" w:rsidRPr="00962926" w:rsidRDefault="00911596" w:rsidP="0024013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Būsimo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darbo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specifika.</w:t>
      </w:r>
    </w:p>
    <w:p w:rsidR="005D38F3" w:rsidRPr="00962926" w:rsidRDefault="000C455F" w:rsidP="0091159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A</w:t>
      </w:r>
      <w:r w:rsidR="005D38F3" w:rsidRPr="00962926">
        <w:rPr>
          <w:rFonts w:ascii="Times New Roman" w:hAnsi="Times New Roman"/>
          <w:sz w:val="24"/>
          <w:szCs w:val="24"/>
        </w:rPr>
        <w:t>smuo,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įgijęs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kvalifikacij</w:t>
      </w:r>
      <w:r w:rsidR="00155FB2" w:rsidRPr="00962926">
        <w:rPr>
          <w:rFonts w:ascii="Times New Roman" w:hAnsi="Times New Roman"/>
          <w:sz w:val="24"/>
          <w:szCs w:val="24"/>
        </w:rPr>
        <w:t>ą</w:t>
      </w:r>
      <w:r w:rsidR="002959F3" w:rsidRPr="00962926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galės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dirbti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barmenu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baruose,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kavinėse,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restoranuose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kitose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maitinimo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paslaugas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teikiančiose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įmonėse,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kuriose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įrengti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barai</w:t>
      </w:r>
      <w:r w:rsidR="002959F3" w:rsidRPr="00962926">
        <w:rPr>
          <w:rFonts w:ascii="Times New Roman" w:hAnsi="Times New Roman"/>
          <w:sz w:val="24"/>
          <w:szCs w:val="24"/>
        </w:rPr>
        <w:t>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asmuo,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įgijęs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kvalifikaciją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–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padavėju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įvairių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tipų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maitinimo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paslaugas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teikiančiose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įmonėse.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Asmenys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įgiję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padavėjo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barmeno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kvalifikacijas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gali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dirbti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barmenais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/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ar</w:t>
      </w:r>
      <w:r w:rsidR="00F272C3" w:rsidRPr="00962926">
        <w:rPr>
          <w:rFonts w:ascii="Times New Roman" w:hAnsi="Times New Roman"/>
          <w:sz w:val="24"/>
          <w:szCs w:val="24"/>
        </w:rPr>
        <w:t>ba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padavėjais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įvairių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tipų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maitinimo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paslaugas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teikiančiose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155FB2" w:rsidRPr="00962926">
        <w:rPr>
          <w:rFonts w:ascii="Times New Roman" w:hAnsi="Times New Roman"/>
          <w:sz w:val="24"/>
          <w:szCs w:val="24"/>
        </w:rPr>
        <w:t>įmonėse.</w:t>
      </w:r>
    </w:p>
    <w:p w:rsidR="00B33057" w:rsidRDefault="0078436A" w:rsidP="0091159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Dirbant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privalu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dėvėti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special</w:t>
      </w:r>
      <w:r w:rsidR="00311BF5" w:rsidRPr="00962926">
        <w:rPr>
          <w:rFonts w:ascii="Times New Roman" w:hAnsi="Times New Roman"/>
          <w:sz w:val="24"/>
          <w:szCs w:val="24"/>
        </w:rPr>
        <w:t>iu</w:t>
      </w:r>
      <w:r w:rsidR="005D38F3" w:rsidRPr="00962926">
        <w:rPr>
          <w:rFonts w:ascii="Times New Roman" w:hAnsi="Times New Roman"/>
          <w:sz w:val="24"/>
          <w:szCs w:val="24"/>
        </w:rPr>
        <w:t>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darbo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drabužius,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prisisegti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skiriamąjį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ženklą.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Darbo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metu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yra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galimos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konfliktinės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situacijos,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todėl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reikalingi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gebėjimai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jas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suvaldyti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2B037D" w:rsidRPr="00962926">
        <w:rPr>
          <w:rFonts w:ascii="Times New Roman" w:hAnsi="Times New Roman"/>
          <w:sz w:val="24"/>
          <w:szCs w:val="24"/>
        </w:rPr>
        <w:t>spręsti.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Darbas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organizuojamas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pamainomis,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dirbama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su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elektros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sz w:val="24"/>
          <w:szCs w:val="24"/>
        </w:rPr>
        <w:t>prietaisais.</w:t>
      </w:r>
    </w:p>
    <w:p w:rsidR="0078436A" w:rsidRPr="00962926" w:rsidRDefault="0078436A" w:rsidP="0091159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Darbo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priemonės: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kasos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aparatas,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alaus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pilstymo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aparatas,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sulčiaspaudė,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indaplovė,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ledų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generatorius,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šaldytuvas,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plaktuvas,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peiliai,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atidarytuvas,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kamščiatraukis,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stiklo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indai,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svėrimo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įrenginiai,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matavimo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prietaisai,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skysčių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matavimo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talpos,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mechaniniai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baro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įrenginiai,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kavos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virimo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aparatai,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stalo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indai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įrankiai,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stalo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užtiesalai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kiti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reikmenys,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stalo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serviravimo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įrankiai,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virtuvės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informavimo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sistema,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lokali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pranešimų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sistema,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kompiuterinė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lankytojų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aptarnavimo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programa,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kasos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žurnalas.</w:t>
      </w:r>
    </w:p>
    <w:p w:rsidR="005D38F3" w:rsidRPr="00962926" w:rsidRDefault="005D38F3" w:rsidP="0091159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t>Darbuotojui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privalu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atlikti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sveikatos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profilaktinį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patikrinimą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ir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turėti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asmens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medicininę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knygelę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arba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privalomojo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sveikatos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patikrinimo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medicininę</w:t>
      </w:r>
      <w:r w:rsidR="00737444">
        <w:rPr>
          <w:rFonts w:ascii="Times New Roman" w:hAnsi="Times New Roman"/>
          <w:sz w:val="24"/>
          <w:szCs w:val="24"/>
        </w:rPr>
        <w:t xml:space="preserve"> </w:t>
      </w:r>
      <w:r w:rsidRPr="00962926">
        <w:rPr>
          <w:rFonts w:ascii="Times New Roman" w:hAnsi="Times New Roman"/>
          <w:sz w:val="24"/>
          <w:szCs w:val="24"/>
        </w:rPr>
        <w:t>pažymą.</w:t>
      </w:r>
    </w:p>
    <w:p w:rsidR="005D38F3" w:rsidRPr="00962926" w:rsidRDefault="005D38F3" w:rsidP="002401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84362" w:rsidRPr="00962926" w:rsidRDefault="00184362" w:rsidP="002401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184362" w:rsidRPr="00962926" w:rsidSect="001663CB">
          <w:headerReference w:type="default" r:id="rId8"/>
          <w:footerReference w:type="default" r:id="rId9"/>
          <w:pgSz w:w="11906" w:h="16838" w:code="9"/>
          <w:pgMar w:top="567" w:right="567" w:bottom="851" w:left="1418" w:header="284" w:footer="284" w:gutter="0"/>
          <w:cols w:space="1296"/>
          <w:titlePg/>
          <w:docGrid w:linePitch="360"/>
        </w:sectPr>
      </w:pPr>
    </w:p>
    <w:p w:rsidR="005D38F3" w:rsidRPr="00962926" w:rsidRDefault="005D38F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487033700"/>
      <w:r w:rsidRPr="00962926">
        <w:rPr>
          <w:rFonts w:ascii="Times New Roman" w:hAnsi="Times New Roman"/>
          <w:b/>
          <w:sz w:val="28"/>
          <w:szCs w:val="28"/>
        </w:rPr>
        <w:lastRenderedPageBreak/>
        <w:t>2.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PROGRAMOS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PARAMETRAI</w:t>
      </w:r>
      <w:bookmarkEnd w:id="1"/>
    </w:p>
    <w:p w:rsidR="00A21768" w:rsidRPr="006D65F2" w:rsidRDefault="00A21768" w:rsidP="006D65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21768" w:rsidRPr="00962926" w:rsidRDefault="00A21768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t>2.1.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PADAVĖJO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IR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BARMENO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PROGRAMA</w:t>
      </w:r>
    </w:p>
    <w:p w:rsidR="005D38F3" w:rsidRPr="00962926" w:rsidRDefault="005D38F3" w:rsidP="006D65F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095"/>
        <w:gridCol w:w="857"/>
        <w:gridCol w:w="1270"/>
        <w:gridCol w:w="2362"/>
        <w:gridCol w:w="7746"/>
      </w:tblGrid>
      <w:tr w:rsidR="00AE04B9" w:rsidRPr="00962926" w:rsidTr="00AE04B9">
        <w:trPr>
          <w:trHeight w:val="57"/>
        </w:trPr>
        <w:tc>
          <w:tcPr>
            <w:tcW w:w="428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673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69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399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758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Kompetencijos</w:t>
            </w:r>
          </w:p>
        </w:tc>
        <w:tc>
          <w:tcPr>
            <w:tcW w:w="2473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Kompetencijų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pasiekimą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iliustruojantys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</w:p>
        </w:tc>
      </w:tr>
      <w:tr w:rsidR="006D65F2" w:rsidRPr="00962926" w:rsidTr="006D65F2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65F2" w:rsidRPr="00962926" w:rsidRDefault="006D65F2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Įvadinis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kreditas)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</w:tcPr>
          <w:p w:rsidR="005D38F3" w:rsidRPr="00962926" w:rsidRDefault="00F272C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3000001</w:t>
            </w:r>
          </w:p>
        </w:tc>
        <w:tc>
          <w:tcPr>
            <w:tcW w:w="673" w:type="pct"/>
          </w:tcPr>
          <w:p w:rsidR="005D38F3" w:rsidRPr="00962926" w:rsidRDefault="000C455F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profesiją</w:t>
            </w:r>
          </w:p>
        </w:tc>
        <w:tc>
          <w:tcPr>
            <w:tcW w:w="269" w:type="pct"/>
          </w:tcPr>
          <w:p w:rsidR="005D38F3" w:rsidRPr="00962926" w:rsidRDefault="00E53A6C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</w:tcPr>
          <w:p w:rsidR="005D38F3" w:rsidRPr="00962926" w:rsidRDefault="00E53A6C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Pažinti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profesiją.</w:t>
            </w:r>
          </w:p>
        </w:tc>
        <w:tc>
          <w:tcPr>
            <w:tcW w:w="2473" w:type="pct"/>
          </w:tcPr>
          <w:p w:rsidR="005D38F3" w:rsidRPr="00962926" w:rsidRDefault="008F442D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profesijas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teikiamas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galimybes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rinkoje.</w:t>
            </w:r>
          </w:p>
          <w:p w:rsidR="005D38F3" w:rsidRPr="00962926" w:rsidRDefault="008F442D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Nusakyti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procesus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ja</w:t>
            </w:r>
            <w:r w:rsidR="000C455F" w:rsidRPr="00962926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iCs/>
                <w:sz w:val="24"/>
                <w:szCs w:val="24"/>
              </w:rPr>
              <w:t>turimus,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iCs/>
                <w:sz w:val="24"/>
                <w:szCs w:val="24"/>
              </w:rPr>
              <w:t>neformaliuoju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iCs/>
                <w:sz w:val="24"/>
                <w:szCs w:val="24"/>
              </w:rPr>
              <w:t>(arba)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savaiminiu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įgytus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kvalifikacijoms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būdingus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gebėjimus.</w:t>
            </w:r>
          </w:p>
        </w:tc>
      </w:tr>
      <w:tr w:rsidR="00962926" w:rsidRPr="00962926" w:rsidTr="002B7F92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5533" w:rsidRPr="00962926" w:rsidRDefault="00595533" w:rsidP="00317B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Bendrieji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7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</w:tcPr>
          <w:p w:rsidR="00E53A6C" w:rsidRPr="00962926" w:rsidRDefault="00F272C3" w:rsidP="00E53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3102201</w:t>
            </w:r>
          </w:p>
        </w:tc>
        <w:tc>
          <w:tcPr>
            <w:tcW w:w="673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elgesys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ekstremaliose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situacijose</w:t>
            </w:r>
          </w:p>
        </w:tc>
        <w:tc>
          <w:tcPr>
            <w:tcW w:w="269" w:type="pct"/>
          </w:tcPr>
          <w:p w:rsidR="00E53A6C" w:rsidRPr="00962926" w:rsidRDefault="00E53A6C" w:rsidP="00E53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elgtis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ekstremaliose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situacijose.</w:t>
            </w:r>
          </w:p>
        </w:tc>
        <w:tc>
          <w:tcPr>
            <w:tcW w:w="2473" w:type="pct"/>
          </w:tcPr>
          <w:p w:rsidR="00E53A6C" w:rsidRPr="00962926" w:rsidRDefault="008F442D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ekstremalių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situacijų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tipus,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galimus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pavojus.</w:t>
            </w:r>
          </w:p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elgesio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ekstremaliose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situacijose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instrukcijas,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garsinius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civilinės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signalus.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</w:tcPr>
          <w:p w:rsidR="00E53A6C" w:rsidRPr="00962926" w:rsidRDefault="00F272C3" w:rsidP="00B3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3102102</w:t>
            </w:r>
          </w:p>
        </w:tc>
        <w:tc>
          <w:tcPr>
            <w:tcW w:w="673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Sąmoningas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fizinio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aktyvumo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reguliavimas</w:t>
            </w:r>
          </w:p>
        </w:tc>
        <w:tc>
          <w:tcPr>
            <w:tcW w:w="269" w:type="pct"/>
          </w:tcPr>
          <w:p w:rsidR="00E53A6C" w:rsidRPr="00962926" w:rsidRDefault="00E53A6C" w:rsidP="00E53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Reguliuoti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fizinį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aktyvumą.</w:t>
            </w:r>
          </w:p>
        </w:tc>
        <w:tc>
          <w:tcPr>
            <w:tcW w:w="2473" w:type="pct"/>
          </w:tcPr>
          <w:p w:rsidR="00E53A6C" w:rsidRPr="00962926" w:rsidRDefault="008F442D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Išvardyti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fizinio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aktyvumo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sz w:val="24"/>
                <w:szCs w:val="24"/>
              </w:rPr>
              <w:t>formas.</w:t>
            </w:r>
          </w:p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fizinį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aktyvumą.</w:t>
            </w:r>
          </w:p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Taikyti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42D" w:rsidRPr="00962926">
              <w:rPr>
                <w:rFonts w:ascii="Times New Roman" w:hAnsi="Times New Roman"/>
                <w:sz w:val="24"/>
                <w:szCs w:val="24"/>
              </w:rPr>
              <w:t>nesudėtingas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fizinio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aktyvumo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formas,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atsižvelgiant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specifiką.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</w:tcPr>
          <w:p w:rsidR="00E53A6C" w:rsidRPr="00962926" w:rsidRDefault="00F272C3" w:rsidP="00E53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3102202</w:t>
            </w:r>
          </w:p>
        </w:tc>
        <w:tc>
          <w:tcPr>
            <w:tcW w:w="673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sveikata</w:t>
            </w:r>
          </w:p>
        </w:tc>
        <w:tc>
          <w:tcPr>
            <w:tcW w:w="269" w:type="pct"/>
          </w:tcPr>
          <w:p w:rsidR="00E53A6C" w:rsidRPr="00962926" w:rsidRDefault="00E53A6C" w:rsidP="00E53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E53A6C" w:rsidRPr="00962926" w:rsidRDefault="00E53A6C" w:rsidP="00E53A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Tausoti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dirbti.</w:t>
            </w:r>
          </w:p>
        </w:tc>
        <w:tc>
          <w:tcPr>
            <w:tcW w:w="2473" w:type="pct"/>
          </w:tcPr>
          <w:p w:rsidR="00E53A6C" w:rsidRPr="00962926" w:rsidRDefault="008F442D" w:rsidP="00E53A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Calibri" w:hAnsi="Times New Roman"/>
                <w:sz w:val="24"/>
                <w:szCs w:val="24"/>
              </w:rPr>
              <w:t>Įvardyti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darbuotojų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sveikatos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keliamus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eastAsia="Calibri" w:hAnsi="Times New Roman"/>
                <w:sz w:val="24"/>
                <w:szCs w:val="24"/>
              </w:rPr>
              <w:t>vietai.</w:t>
            </w:r>
            <w:r w:rsidR="0073744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95533" w:rsidRPr="00962926" w:rsidTr="002B7F92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5533" w:rsidRPr="00962926" w:rsidRDefault="00595533" w:rsidP="00E53A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kreditai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95533" w:rsidRPr="00962926" w:rsidTr="002B7F92">
        <w:trPr>
          <w:trHeight w:val="57"/>
        </w:trPr>
        <w:tc>
          <w:tcPr>
            <w:tcW w:w="5000" w:type="pct"/>
            <w:gridSpan w:val="6"/>
          </w:tcPr>
          <w:p w:rsidR="00595533" w:rsidRPr="00962926" w:rsidRDefault="00E53A6C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kreditai</w:t>
            </w:r>
            <w:r w:rsidR="00595533"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3C1DC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3101327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</w:t>
            </w:r>
            <w:r w:rsidR="00B42A16" w:rsidRPr="00962926">
              <w:rPr>
                <w:rFonts w:ascii="Times New Roman" w:hAnsi="Times New Roman"/>
                <w:sz w:val="24"/>
                <w:szCs w:val="24"/>
              </w:rPr>
              <w:t>ut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A16"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  <w:tc>
          <w:tcPr>
            <w:tcW w:w="26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tipus,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keliamus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klasifikavimą.</w:t>
            </w:r>
          </w:p>
          <w:p w:rsidR="00595533" w:rsidRPr="00962926" w:rsidRDefault="0059553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5A31ED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rūbams,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baldų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priežiūrą.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paruošiamuosius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salę,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servantą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</w:t>
            </w:r>
            <w:r w:rsidR="005A31ED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</w:t>
            </w:r>
            <w:r w:rsidR="005A31ED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taures,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užtiesalus.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servetėlių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rankšluostėlių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sąlygas.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Nešti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lėkštes,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24" w:rsidRPr="00962926">
              <w:rPr>
                <w:rFonts w:ascii="Times New Roman" w:hAnsi="Times New Roman"/>
                <w:sz w:val="24"/>
                <w:szCs w:val="24"/>
              </w:rPr>
              <w:t>stalui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</w:t>
            </w:r>
            <w:r w:rsidR="00850E24" w:rsidRPr="00962926">
              <w:rPr>
                <w:rFonts w:ascii="Times New Roman" w:hAnsi="Times New Roman"/>
                <w:sz w:val="24"/>
                <w:szCs w:val="24"/>
              </w:rPr>
              <w:t>ot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  <w:p w:rsidR="00595533" w:rsidRPr="00962926" w:rsidRDefault="00F43AF5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Dengti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533" w:rsidRPr="00962926">
              <w:rPr>
                <w:rFonts w:ascii="Times New Roman" w:hAnsi="Times New Roman"/>
                <w:sz w:val="24"/>
                <w:szCs w:val="24"/>
              </w:rPr>
              <w:t>serviruotes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sekos.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F272C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3101328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aptarnavimas</w:t>
            </w:r>
          </w:p>
        </w:tc>
        <w:tc>
          <w:tcPr>
            <w:tcW w:w="269" w:type="pct"/>
            <w:vMerge w:val="restart"/>
          </w:tcPr>
          <w:p w:rsidR="00595533" w:rsidRPr="00962926" w:rsidRDefault="008F442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5C651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73" w:type="pct"/>
            <w:tcBorders>
              <w:top w:val="nil"/>
            </w:tcBorders>
          </w:tcPr>
          <w:p w:rsidR="00B33057" w:rsidRDefault="0076389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formas,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rezervavimo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B33057" w:rsidRDefault="0076389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valgiaraščių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kainoraščių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rūšis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Bendrauti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960EF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89A"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89A" w:rsidRPr="00962926">
              <w:rPr>
                <w:rFonts w:ascii="Times New Roman" w:hAnsi="Times New Roman"/>
                <w:sz w:val="24"/>
                <w:szCs w:val="24"/>
              </w:rPr>
              <w:t>etikos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EF7" w:rsidRPr="00962926">
              <w:rPr>
                <w:rFonts w:ascii="Times New Roman" w:hAnsi="Times New Roman"/>
                <w:sz w:val="24"/>
                <w:szCs w:val="24"/>
              </w:rPr>
              <w:t>būdais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delikatesinius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uogas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C4B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672C4B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Vykdyti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</w:t>
            </w:r>
            <w:r w:rsidR="00882326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apskaitą.</w:t>
            </w:r>
          </w:p>
        </w:tc>
        <w:tc>
          <w:tcPr>
            <w:tcW w:w="2473" w:type="pct"/>
          </w:tcPr>
          <w:p w:rsidR="00595533" w:rsidRPr="00962926" w:rsidRDefault="0076389A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programine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įranga</w:t>
            </w:r>
            <w:r w:rsidR="00B7628D" w:rsidRPr="0096292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76CF" w:rsidRPr="00962926">
              <w:rPr>
                <w:rFonts w:ascii="Times New Roman" w:hAnsi="Times New Roman"/>
                <w:iCs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sveči</w:t>
            </w:r>
            <w:r w:rsidR="00D376CF" w:rsidRPr="00962926">
              <w:rPr>
                <w:rFonts w:ascii="Times New Roman" w:hAnsi="Times New Roman"/>
                <w:iCs/>
                <w:sz w:val="24"/>
                <w:szCs w:val="24"/>
              </w:rPr>
              <w:t>us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533" w:rsidRPr="00962926" w:rsidRDefault="0076389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aparatais.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46492C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3101325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aptarnavimas</w:t>
            </w:r>
          </w:p>
        </w:tc>
        <w:tc>
          <w:tcPr>
            <w:tcW w:w="26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</w:t>
            </w:r>
            <w:r w:rsidR="001B0614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</w:t>
            </w:r>
            <w:r w:rsidR="001B0614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tarptautinės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asociacijos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rūšis.</w:t>
            </w:r>
          </w:p>
          <w:p w:rsidR="00595533" w:rsidRPr="00962926" w:rsidRDefault="0059553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1B0614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614" w:rsidRPr="00962926">
              <w:rPr>
                <w:rFonts w:ascii="Times New Roman" w:hAnsi="Times New Roman"/>
                <w:sz w:val="24"/>
                <w:szCs w:val="24"/>
              </w:rPr>
              <w:t>drabuži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  <w:p w:rsidR="00595533" w:rsidRPr="00962926" w:rsidRDefault="006F66A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darbui.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Atpažinti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Išmany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bendravimo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psichologiją.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reikšmes.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Suteikti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F272C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3101329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organizavimas</w:t>
            </w:r>
          </w:p>
        </w:tc>
        <w:tc>
          <w:tcPr>
            <w:tcW w:w="269" w:type="pct"/>
            <w:vMerge w:val="restart"/>
          </w:tcPr>
          <w:p w:rsidR="00595533" w:rsidRPr="00962926" w:rsidRDefault="0076389A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Sudaryti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asortimentą.</w:t>
            </w:r>
          </w:p>
        </w:tc>
        <w:tc>
          <w:tcPr>
            <w:tcW w:w="2473" w:type="pct"/>
          </w:tcPr>
          <w:p w:rsidR="00595533" w:rsidRPr="00962926" w:rsidRDefault="0003516C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asortimentą.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Užsakyti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Priimti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</w:tc>
      </w:tr>
      <w:tr w:rsidR="00962926" w:rsidRPr="00962926" w:rsidTr="00FD356A">
        <w:trPr>
          <w:trHeight w:val="1685"/>
        </w:trPr>
        <w:tc>
          <w:tcPr>
            <w:tcW w:w="428" w:type="pct"/>
            <w:vMerge/>
          </w:tcPr>
          <w:p w:rsidR="00FD356A" w:rsidRPr="00962926" w:rsidRDefault="00FD356A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FD356A" w:rsidRPr="00962926" w:rsidRDefault="00FD356A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D356A" w:rsidRPr="00962926" w:rsidRDefault="00FD356A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FD356A" w:rsidRPr="00962926" w:rsidRDefault="00FD356A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FD356A" w:rsidRPr="00962926" w:rsidRDefault="00FD356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Įforminti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</w:t>
            </w:r>
            <w:r w:rsidR="00F272C3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pct"/>
          </w:tcPr>
          <w:p w:rsidR="00FD356A" w:rsidRPr="00962926" w:rsidRDefault="00FD356A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buhalterinės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dokumentus.</w:t>
            </w:r>
          </w:p>
          <w:p w:rsidR="00FD356A" w:rsidRPr="00962926" w:rsidRDefault="00FD356A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Pildyti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žurnalą,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išrašyti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lankytojui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sąskaitą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(PVM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faktūrą).</w:t>
            </w:r>
          </w:p>
          <w:p w:rsidR="00FD356A" w:rsidRPr="00962926" w:rsidRDefault="00FD356A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Apskaičiuoti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antkainius.</w:t>
            </w:r>
          </w:p>
          <w:p w:rsidR="00FD356A" w:rsidRPr="00962926" w:rsidRDefault="00FD356A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technologijomis.</w:t>
            </w:r>
          </w:p>
          <w:p w:rsidR="00FD356A" w:rsidRPr="00962926" w:rsidRDefault="00FD356A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aparatais.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  <w:vMerge w:val="restart"/>
          </w:tcPr>
          <w:p w:rsidR="005C6513" w:rsidRPr="00962926" w:rsidRDefault="00F272C3" w:rsidP="005C65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3101330</w:t>
            </w:r>
          </w:p>
        </w:tc>
        <w:tc>
          <w:tcPr>
            <w:tcW w:w="673" w:type="pct"/>
            <w:vMerge w:val="restart"/>
          </w:tcPr>
          <w:p w:rsidR="005C6513" w:rsidRPr="00962926" w:rsidRDefault="005C6513" w:rsidP="005C651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Gėrimų,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patiekimas</w:t>
            </w:r>
          </w:p>
        </w:tc>
        <w:tc>
          <w:tcPr>
            <w:tcW w:w="269" w:type="pct"/>
            <w:vMerge w:val="restart"/>
          </w:tcPr>
          <w:p w:rsidR="005C6513" w:rsidRPr="00962926" w:rsidRDefault="005C6513" w:rsidP="005C65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C6513" w:rsidRPr="00962926" w:rsidRDefault="009D7411" w:rsidP="005C65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</w:tcPr>
          <w:p w:rsidR="005C6513" w:rsidRPr="00962926" w:rsidRDefault="005C6513" w:rsidP="005C65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Išpilstyti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73" w:type="pct"/>
          </w:tcPr>
          <w:p w:rsidR="005C6513" w:rsidRPr="00962926" w:rsidRDefault="005C6513" w:rsidP="005C6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asortimentą.</w:t>
            </w:r>
          </w:p>
          <w:p w:rsidR="005C6513" w:rsidRPr="00962926" w:rsidRDefault="005C6513" w:rsidP="005C6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  <w:p w:rsidR="005C6513" w:rsidRPr="00962926" w:rsidRDefault="005C6513" w:rsidP="005C6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atitinkamiems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patiekti.</w:t>
            </w:r>
          </w:p>
          <w:p w:rsidR="005C6513" w:rsidRPr="00962926" w:rsidRDefault="005C6513" w:rsidP="005C65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086"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086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kokteilius.</w:t>
            </w:r>
          </w:p>
        </w:tc>
        <w:tc>
          <w:tcPr>
            <w:tcW w:w="2473" w:type="pct"/>
          </w:tcPr>
          <w:p w:rsidR="00595533" w:rsidRPr="00962926" w:rsidRDefault="003D7D16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  <w:p w:rsidR="00595533" w:rsidRPr="00962926" w:rsidRDefault="009F718E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maišytų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priedų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B3"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parinkim</w:t>
            </w:r>
            <w:r w:rsidR="00633CE4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CE4" w:rsidRPr="00962926">
              <w:rPr>
                <w:rFonts w:ascii="Times New Roman" w:hAnsi="Times New Roman"/>
                <w:sz w:val="24"/>
                <w:szCs w:val="24"/>
              </w:rPr>
              <w:t>principus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aksesuarų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  <w:p w:rsidR="00595533" w:rsidRPr="00962926" w:rsidRDefault="00595533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maišytiems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16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533" w:rsidRPr="00962926" w:rsidRDefault="00372199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taisyklių.</w:t>
            </w:r>
          </w:p>
          <w:p w:rsidR="00595533" w:rsidRPr="00962926" w:rsidRDefault="00595533" w:rsidP="00B945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mišinius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receptūras.</w:t>
            </w:r>
          </w:p>
        </w:tc>
      </w:tr>
      <w:tr w:rsidR="00962926" w:rsidRPr="00962926" w:rsidTr="00342861">
        <w:trPr>
          <w:trHeight w:val="1335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73" w:type="pct"/>
          </w:tcPr>
          <w:p w:rsidR="004E0FFD" w:rsidRPr="00962926" w:rsidRDefault="004E0FFD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  <w:p w:rsidR="00595533" w:rsidRPr="00962926" w:rsidRDefault="0034286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įrankius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priemones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skirt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u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karšt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06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ruoš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06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tiek</w:t>
            </w:r>
            <w:r w:rsidR="00287364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342861" w:rsidRPr="00962926">
              <w:rPr>
                <w:rFonts w:ascii="Times New Roman" w:hAnsi="Times New Roman"/>
                <w:sz w:val="24"/>
                <w:szCs w:val="24"/>
              </w:rPr>
              <w:t>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861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861"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95533" w:rsidRPr="00962926" w:rsidRDefault="0034286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aminti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karštu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osiu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patiek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5E4" w:rsidRPr="00962926">
              <w:rPr>
                <w:rFonts w:ascii="Times New Roman" w:hAnsi="Times New Roman"/>
                <w:sz w:val="24"/>
                <w:szCs w:val="24"/>
              </w:rPr>
              <w:t>juos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tam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skirtuose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induose.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užkandžius.</w:t>
            </w:r>
          </w:p>
        </w:tc>
        <w:tc>
          <w:tcPr>
            <w:tcW w:w="2473" w:type="pct"/>
          </w:tcPr>
          <w:p w:rsidR="00595533" w:rsidRPr="00962926" w:rsidRDefault="00342861" w:rsidP="00342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baigiamų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kulinarinę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charakteristiką,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595533" w:rsidRPr="00962926" w:rsidRDefault="004E0FFD" w:rsidP="00342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šiluminius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patiekimui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533" w:rsidRPr="00962926" w:rsidRDefault="00595533" w:rsidP="00342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  <w:p w:rsidR="00595533" w:rsidRPr="00962926" w:rsidRDefault="00595533" w:rsidP="00342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</w:tr>
      <w:tr w:rsidR="00595533" w:rsidRPr="00962926" w:rsidTr="002B7F92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Pas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irenkamieji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kreditai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087D2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3101331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ruošimas</w:t>
            </w:r>
          </w:p>
        </w:tc>
        <w:tc>
          <w:tcPr>
            <w:tcW w:w="26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086D5A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teikiančioms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įmonėms.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patalpas,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vietą,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ženklinimą,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grupes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EFF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galinčias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sukelti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alergiją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siūlomas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vegetarams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</w:t>
            </w:r>
            <w:r w:rsidR="00DD4EFF" w:rsidRPr="009629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u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paruošimą.</w:t>
            </w:r>
          </w:p>
        </w:tc>
        <w:tc>
          <w:tcPr>
            <w:tcW w:w="24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52" w:rsidRPr="00962926">
              <w:rPr>
                <w:rFonts w:ascii="Times New Roman" w:hAnsi="Times New Roman"/>
                <w:sz w:val="24"/>
                <w:szCs w:val="24"/>
              </w:rPr>
              <w:t>patiekalams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52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852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02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73" w:type="pct"/>
          </w:tcPr>
          <w:p w:rsidR="00595533" w:rsidRPr="00962926" w:rsidRDefault="00DD4EFF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Apskaičiuoti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kiek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gaminti.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saldžiuosius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142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 w:val="restart"/>
          </w:tcPr>
          <w:p w:rsidR="00595533" w:rsidRPr="00962926" w:rsidRDefault="0014680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3101332</w:t>
            </w:r>
          </w:p>
        </w:tc>
        <w:tc>
          <w:tcPr>
            <w:tcW w:w="673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skonių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patiekimas</w:t>
            </w:r>
          </w:p>
        </w:tc>
        <w:tc>
          <w:tcPr>
            <w:tcW w:w="269" w:type="pct"/>
            <w:vMerge w:val="restart"/>
          </w:tcPr>
          <w:p w:rsidR="00595533" w:rsidRPr="00962926" w:rsidRDefault="0014680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  <w:vMerge w:val="restart"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95533" w:rsidRPr="00962926" w:rsidRDefault="0014680D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kavą.</w:t>
            </w:r>
          </w:p>
        </w:tc>
        <w:tc>
          <w:tcPr>
            <w:tcW w:w="2473" w:type="pct"/>
          </w:tcPr>
          <w:p w:rsidR="0032231A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tendencijas.</w:t>
            </w:r>
          </w:p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priedus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ruošti.</w:t>
            </w:r>
          </w:p>
          <w:p w:rsidR="00595533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4B9" w:rsidRPr="00962926" w:rsidTr="00AE04B9">
        <w:trPr>
          <w:trHeight w:val="57"/>
        </w:trPr>
        <w:tc>
          <w:tcPr>
            <w:tcW w:w="428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595533" w:rsidRPr="00962926" w:rsidRDefault="0059553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95533" w:rsidRPr="00962926" w:rsidRDefault="0014680D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kavą.</w:t>
            </w:r>
          </w:p>
        </w:tc>
        <w:tc>
          <w:tcPr>
            <w:tcW w:w="2473" w:type="pct"/>
          </w:tcPr>
          <w:p w:rsidR="00595533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patiekti.</w:t>
            </w:r>
          </w:p>
          <w:p w:rsidR="00595533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Apipavidalinti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kavą.</w:t>
            </w:r>
          </w:p>
        </w:tc>
      </w:tr>
      <w:tr w:rsidR="00595533" w:rsidRPr="00962926" w:rsidTr="002B7F92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Baigiamasis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A6C" w:rsidRPr="00962926">
              <w:rPr>
                <w:rFonts w:ascii="Times New Roman" w:hAnsi="Times New Roman"/>
                <w:b/>
                <w:sz w:val="24"/>
                <w:szCs w:val="24"/>
              </w:rPr>
              <w:t>kreditai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2926" w:rsidRPr="00962926" w:rsidTr="00AE04B9">
        <w:trPr>
          <w:trHeight w:val="57"/>
        </w:trPr>
        <w:tc>
          <w:tcPr>
            <w:tcW w:w="428" w:type="pct"/>
          </w:tcPr>
          <w:p w:rsidR="00595533" w:rsidRPr="00962926" w:rsidRDefault="00AE0162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673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69" w:type="pct"/>
          </w:tcPr>
          <w:p w:rsidR="00595533" w:rsidRPr="00962926" w:rsidRDefault="00E53A6C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99" w:type="pct"/>
          </w:tcPr>
          <w:p w:rsidR="00595533" w:rsidRPr="00962926" w:rsidRDefault="00E53A6C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Formuoti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įgūdžius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vietoje.</w:t>
            </w:r>
          </w:p>
        </w:tc>
        <w:tc>
          <w:tcPr>
            <w:tcW w:w="2473" w:type="pct"/>
          </w:tcPr>
          <w:p w:rsidR="00417BD8" w:rsidRPr="00962926" w:rsidRDefault="00417BD8" w:rsidP="00417BD8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Susipažinti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būsimo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specifika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vieta.</w:t>
            </w:r>
          </w:p>
          <w:p w:rsidR="00417BD8" w:rsidRPr="00962926" w:rsidRDefault="00417BD8" w:rsidP="00417BD8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Įvardyti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asmenines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integracijos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rinką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galimybes.</w:t>
            </w:r>
          </w:p>
          <w:p w:rsidR="00595533" w:rsidRPr="00962926" w:rsidRDefault="00417BD8" w:rsidP="00417B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įgytas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kompetencijas.</w:t>
            </w:r>
          </w:p>
        </w:tc>
      </w:tr>
    </w:tbl>
    <w:p w:rsidR="00A21768" w:rsidRPr="00962926" w:rsidRDefault="00A21768" w:rsidP="006D65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4B9" w:rsidRPr="006D65F2" w:rsidRDefault="00AE04B9" w:rsidP="006D65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65F2">
        <w:rPr>
          <w:rFonts w:ascii="Times New Roman" w:hAnsi="Times New Roman"/>
          <w:sz w:val="24"/>
          <w:szCs w:val="24"/>
        </w:rPr>
        <w:br w:type="page"/>
      </w:r>
    </w:p>
    <w:p w:rsidR="00A21768" w:rsidRPr="00962926" w:rsidRDefault="00A21768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PADAVĖJO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PROGRAMA</w:t>
      </w:r>
    </w:p>
    <w:p w:rsidR="00853262" w:rsidRPr="00962926" w:rsidRDefault="00853262" w:rsidP="002401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926">
        <w:rPr>
          <w:rFonts w:ascii="Times New Roman" w:hAnsi="Times New Roman"/>
          <w:sz w:val="28"/>
          <w:szCs w:val="28"/>
        </w:rPr>
        <w:t>(programa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skirta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tik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tęstiniam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profesiniam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mokymui)</w:t>
      </w:r>
    </w:p>
    <w:p w:rsidR="00AE0162" w:rsidRPr="00B33057" w:rsidRDefault="00AE0162" w:rsidP="00B3305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2094"/>
        <w:gridCol w:w="857"/>
        <w:gridCol w:w="1271"/>
        <w:gridCol w:w="2364"/>
        <w:gridCol w:w="7743"/>
      </w:tblGrid>
      <w:tr w:rsidR="00AE0162" w:rsidRPr="00962926" w:rsidTr="00855700">
        <w:trPr>
          <w:trHeight w:val="57"/>
        </w:trPr>
        <w:tc>
          <w:tcPr>
            <w:tcW w:w="43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667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7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40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Kompetencijos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Kompetencijų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pasiekimą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iliustruojantys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Bendrieji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AE01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kreditų)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kreditų)</w:t>
            </w:r>
          </w:p>
        </w:tc>
      </w:tr>
      <w:tr w:rsidR="00AE0162" w:rsidRPr="00962926" w:rsidTr="00855700">
        <w:trPr>
          <w:trHeight w:val="57"/>
        </w:trPr>
        <w:tc>
          <w:tcPr>
            <w:tcW w:w="43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3101327</w:t>
            </w:r>
          </w:p>
        </w:tc>
        <w:tc>
          <w:tcPr>
            <w:tcW w:w="667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  <w:tc>
          <w:tcPr>
            <w:tcW w:w="273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tipus,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keliamus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klasifikavimą.</w:t>
            </w:r>
          </w:p>
          <w:p w:rsidR="00AE0162" w:rsidRPr="00962926" w:rsidRDefault="00AE0162" w:rsidP="00F6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rūbams,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baldų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priežiūrą.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paruošiamuosius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salę,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servantą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0162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servetėlių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rankšluostėlių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sąlygas.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Nešti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lėkštes,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serviruoti.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Dengti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serviruotes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sekos.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</w:tr>
      <w:tr w:rsidR="00AE0162" w:rsidRPr="00962926" w:rsidTr="00855700">
        <w:trPr>
          <w:trHeight w:val="57"/>
        </w:trPr>
        <w:tc>
          <w:tcPr>
            <w:tcW w:w="43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3101328</w:t>
            </w:r>
          </w:p>
        </w:tc>
        <w:tc>
          <w:tcPr>
            <w:tcW w:w="667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aptarnavimas</w:t>
            </w:r>
          </w:p>
        </w:tc>
        <w:tc>
          <w:tcPr>
            <w:tcW w:w="273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68" w:type="pct"/>
            <w:tcBorders>
              <w:top w:val="nil"/>
            </w:tcBorders>
          </w:tcPr>
          <w:p w:rsidR="00B33057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formas,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rezervavimo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B33057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valgiaraščių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kainoraščių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Bendrauti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delikatesinius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uogas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Vykdyti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programine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įranga,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aparatais.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Baigiamasis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667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7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Formuoti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įgūdžius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Susipažinti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būsimo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specifika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vieta.</w:t>
            </w:r>
          </w:p>
          <w:p w:rsidR="00AE0162" w:rsidRPr="00962926" w:rsidRDefault="00AE0162" w:rsidP="00F627A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Įvardyti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asmenines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integracijos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rinką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galimybes.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įgytas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kompetencijas.</w:t>
            </w:r>
          </w:p>
        </w:tc>
      </w:tr>
    </w:tbl>
    <w:p w:rsidR="00AE0162" w:rsidRPr="00E84626" w:rsidRDefault="00AE0162" w:rsidP="00E846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4B9" w:rsidRPr="00962926" w:rsidRDefault="00AE04B9" w:rsidP="0024013D">
      <w:pPr>
        <w:spacing w:after="0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br w:type="page"/>
      </w:r>
    </w:p>
    <w:p w:rsidR="00A21768" w:rsidRPr="00962926" w:rsidRDefault="00A21768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BARMENO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PROGRAMA</w:t>
      </w:r>
    </w:p>
    <w:p w:rsidR="00853262" w:rsidRPr="00962926" w:rsidRDefault="00853262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sz w:val="28"/>
          <w:szCs w:val="28"/>
        </w:rPr>
        <w:t>(programa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skirta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tik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tęstiniam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profesiniam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mokymui)</w:t>
      </w:r>
    </w:p>
    <w:p w:rsidR="00A21768" w:rsidRPr="00B33057" w:rsidRDefault="00A21768" w:rsidP="00B3305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2094"/>
        <w:gridCol w:w="857"/>
        <w:gridCol w:w="1271"/>
        <w:gridCol w:w="2364"/>
        <w:gridCol w:w="7743"/>
      </w:tblGrid>
      <w:tr w:rsidR="00AE0162" w:rsidRPr="00962926" w:rsidTr="00855700">
        <w:trPr>
          <w:trHeight w:val="57"/>
        </w:trPr>
        <w:tc>
          <w:tcPr>
            <w:tcW w:w="43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667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7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40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Kompetencijos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Kompetencijų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pasiekimą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iliustruojantys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rezultatai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Bendrieji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kreditai)</w:t>
            </w:r>
          </w:p>
        </w:tc>
      </w:tr>
      <w:tr w:rsidR="00AE0162" w:rsidRPr="00962926" w:rsidTr="00855700">
        <w:trPr>
          <w:trHeight w:val="57"/>
        </w:trPr>
        <w:tc>
          <w:tcPr>
            <w:tcW w:w="43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3101325</w:t>
            </w:r>
          </w:p>
        </w:tc>
        <w:tc>
          <w:tcPr>
            <w:tcW w:w="667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aptarnavimas</w:t>
            </w:r>
          </w:p>
        </w:tc>
        <w:tc>
          <w:tcPr>
            <w:tcW w:w="273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tarptautinės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asociacijos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rūšis.</w:t>
            </w:r>
          </w:p>
          <w:p w:rsidR="00AE0162" w:rsidRPr="00962926" w:rsidRDefault="00AE0162" w:rsidP="00F6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drabužiams,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Atpažinti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Išmany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bendravimo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psichologiją.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reikšmes.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Suteikti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3101329</w:t>
            </w:r>
          </w:p>
        </w:tc>
        <w:tc>
          <w:tcPr>
            <w:tcW w:w="667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organizavimas</w:t>
            </w:r>
          </w:p>
        </w:tc>
        <w:tc>
          <w:tcPr>
            <w:tcW w:w="273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Sudaryti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asortimentą.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Užsakyti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Priimti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</w:tc>
      </w:tr>
      <w:tr w:rsidR="00962926" w:rsidRPr="00962926" w:rsidTr="00855700">
        <w:trPr>
          <w:trHeight w:val="1685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Įforminti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buhalterinės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Pildyti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žurnalą,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išrašyti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lankytojui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sąskaitą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(PVM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faktūrą).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Apskaičiuoti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antkainius.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technologijomis.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aparatais.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3101330</w:t>
            </w:r>
          </w:p>
        </w:tc>
        <w:tc>
          <w:tcPr>
            <w:tcW w:w="667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Gėrimų,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patiekimas</w:t>
            </w:r>
          </w:p>
        </w:tc>
        <w:tc>
          <w:tcPr>
            <w:tcW w:w="273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405" w:type="pct"/>
            <w:vMerge w:val="restar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Išpilstyti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atitinkamiems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</w:tc>
      </w:tr>
      <w:tr w:rsidR="00AE0162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aksesuarų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taisyklių.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mišinius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receptūras.</w:t>
            </w:r>
          </w:p>
        </w:tc>
      </w:tr>
      <w:tr w:rsidR="00962926" w:rsidRPr="00962926" w:rsidTr="00855700">
        <w:trPr>
          <w:trHeight w:val="1335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juos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skirtuose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induose.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baigiamų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kulinarinę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charakteristiką,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patiekimui.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</w:tr>
      <w:tr w:rsidR="00962926" w:rsidRPr="00962926" w:rsidTr="00F627AC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Baigiamasis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(iš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kreditai)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2926" w:rsidRPr="00962926" w:rsidTr="00855700">
        <w:trPr>
          <w:trHeight w:val="57"/>
        </w:trPr>
        <w:tc>
          <w:tcPr>
            <w:tcW w:w="43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667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7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05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</w:tcPr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Formuoti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įgūdžius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vietoje.</w:t>
            </w:r>
          </w:p>
        </w:tc>
        <w:tc>
          <w:tcPr>
            <w:tcW w:w="2468" w:type="pct"/>
          </w:tcPr>
          <w:p w:rsidR="00AE0162" w:rsidRPr="00962926" w:rsidRDefault="00AE0162" w:rsidP="00F627A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Susipažinti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būsimo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specifika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vieta.</w:t>
            </w:r>
          </w:p>
          <w:p w:rsidR="00AE0162" w:rsidRPr="00962926" w:rsidRDefault="00AE0162" w:rsidP="00F627AC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Įvardyti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asmenines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integracijos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rinką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galimybes.</w:t>
            </w:r>
          </w:p>
          <w:p w:rsidR="00AE0162" w:rsidRPr="00962926" w:rsidRDefault="00AE0162" w:rsidP="00F627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įgytas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kompetencijas.</w:t>
            </w:r>
          </w:p>
        </w:tc>
      </w:tr>
    </w:tbl>
    <w:p w:rsidR="00AE0162" w:rsidRPr="00962926" w:rsidRDefault="00AE0162" w:rsidP="00C7066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8F3" w:rsidRPr="00962926" w:rsidRDefault="005D38F3" w:rsidP="00C706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sz w:val="24"/>
          <w:szCs w:val="24"/>
        </w:rPr>
        <w:br w:type="page"/>
      </w:r>
      <w:r w:rsidRPr="0096292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REKOMENDUOJAMA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MODULIŲ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SEKA</w:t>
      </w:r>
    </w:p>
    <w:p w:rsidR="00A21768" w:rsidRPr="00962926" w:rsidRDefault="00A2176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68" w:rsidRPr="00962926" w:rsidRDefault="00A21768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t>3.1.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PADAVĖJO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IR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BARMENO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PROGRAMA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3619"/>
        <w:gridCol w:w="888"/>
        <w:gridCol w:w="1299"/>
        <w:gridCol w:w="8252"/>
      </w:tblGrid>
      <w:tr w:rsidR="00962926" w:rsidRPr="00962926" w:rsidTr="00A21768">
        <w:trPr>
          <w:trHeight w:val="57"/>
        </w:trPr>
        <w:tc>
          <w:tcPr>
            <w:tcW w:w="521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153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41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55F"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2629" w:type="pct"/>
          </w:tcPr>
          <w:p w:rsidR="005D38F3" w:rsidRPr="00962926" w:rsidRDefault="000C455F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pasirengimo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modulyje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(jei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taikoma)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3000001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profesiją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3102202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sveikata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3101327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B33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3101328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aptarnavimas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Baigtas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modulis:</w:t>
            </w:r>
          </w:p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</w:tr>
      <w:tr w:rsidR="00962926" w:rsidRPr="00962926" w:rsidTr="00317BBA">
        <w:trPr>
          <w:trHeight w:val="57"/>
        </w:trPr>
        <w:tc>
          <w:tcPr>
            <w:tcW w:w="521" w:type="pct"/>
          </w:tcPr>
          <w:p w:rsidR="0029597D" w:rsidRPr="00962926" w:rsidRDefault="0029597D" w:rsidP="00317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3101325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aptarnavimas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F627AC">
        <w:trPr>
          <w:trHeight w:val="57"/>
        </w:trPr>
        <w:tc>
          <w:tcPr>
            <w:tcW w:w="521" w:type="pct"/>
            <w:vAlign w:val="center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3101329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organizavimas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317BBA">
        <w:trPr>
          <w:trHeight w:val="57"/>
        </w:trPr>
        <w:tc>
          <w:tcPr>
            <w:tcW w:w="521" w:type="pct"/>
          </w:tcPr>
          <w:p w:rsidR="0029597D" w:rsidRPr="00962926" w:rsidRDefault="0029597D" w:rsidP="00317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3101330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Gėrimų,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patiekimas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Baigti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kvalifikacijas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moduliai.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768" w:rsidRPr="00962926" w:rsidRDefault="005D38F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4"/>
          <w:szCs w:val="24"/>
        </w:rPr>
        <w:br w:type="page"/>
      </w:r>
      <w:r w:rsidR="00A21768" w:rsidRPr="00962926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A21768" w:rsidRPr="00962926">
        <w:rPr>
          <w:rFonts w:ascii="Times New Roman" w:hAnsi="Times New Roman"/>
          <w:b/>
          <w:sz w:val="28"/>
          <w:szCs w:val="28"/>
        </w:rPr>
        <w:t>PADAVĖJO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A21768"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A21768"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A21768"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A21768" w:rsidRPr="00962926">
        <w:rPr>
          <w:rFonts w:ascii="Times New Roman" w:hAnsi="Times New Roman"/>
          <w:b/>
          <w:sz w:val="28"/>
          <w:szCs w:val="28"/>
        </w:rPr>
        <w:t>PROGRAMA</w:t>
      </w:r>
    </w:p>
    <w:p w:rsidR="00853262" w:rsidRPr="00962926" w:rsidRDefault="00853262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sz w:val="28"/>
          <w:szCs w:val="28"/>
        </w:rPr>
        <w:t>(programa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skirta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tik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tęstiniam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profesiniam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mokymui)</w:t>
      </w:r>
    </w:p>
    <w:p w:rsidR="00A21768" w:rsidRPr="00962926" w:rsidRDefault="00A2176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3619"/>
        <w:gridCol w:w="888"/>
        <w:gridCol w:w="1299"/>
        <w:gridCol w:w="8252"/>
      </w:tblGrid>
      <w:tr w:rsidR="00962926" w:rsidRPr="00962926" w:rsidTr="00A21768">
        <w:trPr>
          <w:trHeight w:val="57"/>
        </w:trPr>
        <w:tc>
          <w:tcPr>
            <w:tcW w:w="521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2629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pasirengimo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modulyje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(jei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taikoma)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3101327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  <w:tc>
          <w:tcPr>
            <w:tcW w:w="28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3101328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aptarnavimas</w:t>
            </w:r>
          </w:p>
        </w:tc>
        <w:tc>
          <w:tcPr>
            <w:tcW w:w="283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9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Baigtas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modulis</w:t>
            </w:r>
            <w:r w:rsidR="00A21768" w:rsidRPr="0096292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21768" w:rsidRPr="00962926" w:rsidRDefault="00A21768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</w:p>
        </w:tc>
      </w:tr>
      <w:tr w:rsidR="00962926" w:rsidRPr="00962926" w:rsidTr="00A21768">
        <w:trPr>
          <w:trHeight w:val="57"/>
        </w:trPr>
        <w:tc>
          <w:tcPr>
            <w:tcW w:w="521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115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83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29597D" w:rsidRPr="00962926" w:rsidRDefault="0029597D" w:rsidP="0029597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Baigti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moduliai.</w:t>
            </w:r>
          </w:p>
        </w:tc>
      </w:tr>
    </w:tbl>
    <w:p w:rsidR="00A21768" w:rsidRPr="00962926" w:rsidRDefault="00A21768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49D" w:rsidRPr="00962926" w:rsidRDefault="00F4749D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768" w:rsidRPr="00962926" w:rsidRDefault="00A21768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t>3.</w:t>
      </w:r>
      <w:r w:rsidR="00F4749D" w:rsidRPr="00962926">
        <w:rPr>
          <w:rFonts w:ascii="Times New Roman" w:hAnsi="Times New Roman"/>
          <w:b/>
          <w:sz w:val="28"/>
          <w:szCs w:val="28"/>
        </w:rPr>
        <w:t>3</w:t>
      </w:r>
      <w:r w:rsidRPr="00962926">
        <w:rPr>
          <w:rFonts w:ascii="Times New Roman" w:hAnsi="Times New Roman"/>
          <w:b/>
          <w:sz w:val="28"/>
          <w:szCs w:val="28"/>
        </w:rPr>
        <w:t>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BARMENO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MODULINĖ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PROFESINIO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MOKYMO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PROGRAMA</w:t>
      </w:r>
    </w:p>
    <w:p w:rsidR="00853262" w:rsidRPr="00962926" w:rsidRDefault="00853262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sz w:val="28"/>
          <w:szCs w:val="28"/>
        </w:rPr>
        <w:t>(programa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skirta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tik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tęstiniam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profesiniam</w:t>
      </w:r>
      <w:r w:rsidR="00737444">
        <w:rPr>
          <w:rFonts w:ascii="Times New Roman" w:hAnsi="Times New Roman"/>
          <w:sz w:val="28"/>
          <w:szCs w:val="28"/>
        </w:rPr>
        <w:t xml:space="preserve"> </w:t>
      </w:r>
      <w:r w:rsidRPr="00962926">
        <w:rPr>
          <w:rFonts w:ascii="Times New Roman" w:hAnsi="Times New Roman"/>
          <w:sz w:val="28"/>
          <w:szCs w:val="28"/>
        </w:rPr>
        <w:t>mokymui)</w:t>
      </w:r>
    </w:p>
    <w:p w:rsidR="00A21768" w:rsidRPr="00962926" w:rsidRDefault="00A21768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3619"/>
        <w:gridCol w:w="888"/>
        <w:gridCol w:w="1299"/>
        <w:gridCol w:w="8252"/>
      </w:tblGrid>
      <w:tr w:rsidR="00A21768" w:rsidRPr="00962926" w:rsidTr="00F4749D">
        <w:trPr>
          <w:trHeight w:val="57"/>
        </w:trPr>
        <w:tc>
          <w:tcPr>
            <w:tcW w:w="521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LTKS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Apimtis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2629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pasirengimo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mokytis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modulyje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(jei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taikoma)</w:t>
            </w:r>
          </w:p>
        </w:tc>
      </w:tr>
      <w:tr w:rsidR="00962926" w:rsidRPr="00962926" w:rsidTr="00F4749D">
        <w:trPr>
          <w:trHeight w:val="57"/>
        </w:trPr>
        <w:tc>
          <w:tcPr>
            <w:tcW w:w="521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962926">
              <w:rPr>
                <w:rFonts w:ascii="Times New Roman" w:hAnsi="Times New Roman"/>
                <w:sz w:val="24"/>
                <w:szCs w:val="24"/>
              </w:rPr>
              <w:t>3101325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aptarnavimas</w:t>
            </w:r>
          </w:p>
        </w:tc>
        <w:tc>
          <w:tcPr>
            <w:tcW w:w="28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F4749D">
        <w:trPr>
          <w:trHeight w:val="57"/>
        </w:trPr>
        <w:tc>
          <w:tcPr>
            <w:tcW w:w="521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3101329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organizavimas</w:t>
            </w:r>
          </w:p>
        </w:tc>
        <w:tc>
          <w:tcPr>
            <w:tcW w:w="283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962926" w:rsidRPr="00962926" w:rsidTr="00F4749D">
        <w:trPr>
          <w:trHeight w:val="57"/>
        </w:trPr>
        <w:tc>
          <w:tcPr>
            <w:tcW w:w="521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3101330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Gėrimų,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kokteilių,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patiekimas</w:t>
            </w:r>
          </w:p>
        </w:tc>
        <w:tc>
          <w:tcPr>
            <w:tcW w:w="283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9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Netaikoma.</w:t>
            </w:r>
          </w:p>
        </w:tc>
      </w:tr>
      <w:tr w:rsidR="00F4749D" w:rsidRPr="00962926" w:rsidTr="00F4749D">
        <w:trPr>
          <w:trHeight w:val="57"/>
        </w:trPr>
        <w:tc>
          <w:tcPr>
            <w:tcW w:w="521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3000002</w:t>
            </w:r>
          </w:p>
        </w:tc>
        <w:tc>
          <w:tcPr>
            <w:tcW w:w="1153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Įvadas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rinką</w:t>
            </w:r>
          </w:p>
        </w:tc>
        <w:tc>
          <w:tcPr>
            <w:tcW w:w="283" w:type="pct"/>
          </w:tcPr>
          <w:p w:rsidR="00A21768" w:rsidRPr="00962926" w:rsidRDefault="0029597D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14" w:type="pct"/>
          </w:tcPr>
          <w:p w:rsidR="00A21768" w:rsidRPr="00962926" w:rsidRDefault="00A21768" w:rsidP="002401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pct"/>
          </w:tcPr>
          <w:p w:rsidR="00A21768" w:rsidRPr="00962926" w:rsidRDefault="00F4749D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Baigti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visi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privalomieji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sudarančioms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kompetencijoms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moduliai.</w:t>
            </w:r>
          </w:p>
        </w:tc>
      </w:tr>
    </w:tbl>
    <w:p w:rsidR="00A21768" w:rsidRPr="00962926" w:rsidRDefault="00A21768" w:rsidP="002401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F92" w:rsidRPr="00962926" w:rsidRDefault="002B7F92" w:rsidP="00240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sz w:val="24"/>
          <w:szCs w:val="24"/>
        </w:rPr>
        <w:br w:type="page"/>
      </w:r>
    </w:p>
    <w:p w:rsidR="005D38F3" w:rsidRPr="00962926" w:rsidRDefault="005D38F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lastRenderedPageBreak/>
        <w:t>4.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REKOMENDACIJOS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DĖL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PROFESINEI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VEIKLAI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REIKALINGŲ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BENDRŲJŲ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GEBĖJIMŲ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UGDYMO</w:t>
      </w:r>
    </w:p>
    <w:p w:rsidR="005D38F3" w:rsidRPr="00737444" w:rsidRDefault="005D38F3" w:rsidP="0024013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11469"/>
      </w:tblGrid>
      <w:tr w:rsidR="005D38F3" w:rsidRPr="005E6A26" w:rsidTr="008E7AFE">
        <w:trPr>
          <w:trHeight w:val="57"/>
        </w:trPr>
        <w:tc>
          <w:tcPr>
            <w:tcW w:w="1346" w:type="pct"/>
            <w:shd w:val="clear" w:color="auto" w:fill="D9D9D9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sz w:val="23"/>
                <w:szCs w:val="23"/>
              </w:rPr>
            </w:pP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Bendrieji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gebėjimai</w:t>
            </w:r>
          </w:p>
        </w:tc>
        <w:tc>
          <w:tcPr>
            <w:tcW w:w="3654" w:type="pct"/>
            <w:shd w:val="clear" w:color="auto" w:fill="D9D9D9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b/>
                <w:sz w:val="23"/>
                <w:szCs w:val="23"/>
              </w:rPr>
            </w:pP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Bendrųjų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gebėjimų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pasiekimą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iliustruojantys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mokymosi</w:t>
            </w:r>
            <w:r w:rsidR="007374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b/>
                <w:sz w:val="23"/>
                <w:szCs w:val="23"/>
              </w:rPr>
              <w:t>rezultatai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Bendravimas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gimtąja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kalba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Rašyti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gyvenimo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aprašymą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motyvacinį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laišką,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prašymą,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ataskaitą,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elektroninį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laišką.</w:t>
            </w:r>
          </w:p>
          <w:p w:rsidR="005D38F3" w:rsidRPr="005E6A26" w:rsidRDefault="00257057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rengti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darbo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planą.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Bendrauti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vart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ojant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profesinę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66A1" w:rsidRPr="005E6A26">
              <w:rPr>
                <w:rFonts w:ascii="Times New Roman" w:hAnsi="Times New Roman"/>
                <w:sz w:val="23"/>
                <w:szCs w:val="23"/>
              </w:rPr>
              <w:t>terminiją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Bendravimas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užsienio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kalbomis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Bendrauti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profesine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užsienio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kalba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darbinėje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aplinkoje.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Bendrauti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su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klientu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užsienio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kalba.</w:t>
            </w:r>
          </w:p>
          <w:p w:rsidR="005D38F3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Išvard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y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66A1" w:rsidRPr="005E6A26">
              <w:rPr>
                <w:rFonts w:ascii="Times New Roman" w:hAnsi="Times New Roman"/>
                <w:sz w:val="23"/>
                <w:szCs w:val="23"/>
              </w:rPr>
              <w:t>įrengini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us,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inventorių,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stalo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įrankius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užsienio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kalba.</w:t>
            </w:r>
          </w:p>
          <w:p w:rsidR="005D38F3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Rašyti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gyvenimo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aprašymą,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motyvacinį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laišką,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prašymą,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elektroninį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laišką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Matematiniai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gebėjimai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pagrindiniai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gebėjimai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mokslo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technologijų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srityse</w:t>
            </w:r>
          </w:p>
        </w:tc>
        <w:tc>
          <w:tcPr>
            <w:tcW w:w="3654" w:type="pct"/>
          </w:tcPr>
          <w:p w:rsidR="005D38F3" w:rsidRPr="005E6A26" w:rsidRDefault="00AE7AB4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Apibūdinti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skysčių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matavimo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vienetus.</w:t>
            </w:r>
          </w:p>
          <w:p w:rsidR="00BD3B3A" w:rsidRPr="005E6A26" w:rsidRDefault="00AE7AB4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Apibūdinti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svorio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matavimo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vienetus.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Atlikti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svo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rio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kieki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skaičiavim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us.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Skaitmeninis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raštingumas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Naudoti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kompiuterinę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skaičiuoklę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gėrimų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recept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ūrų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skaičiavim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ams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atlikt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i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Atlikti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informacijos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paiešką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internete.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Rinkti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saugoti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reikalingą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informaciją.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Dokumentuoti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darbų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aplankus.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Naudoti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programinę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įrangą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maitinimo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paslaugas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teikiančioje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įmonėje.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Paruošti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produkto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ar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darbo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pristatymą</w:t>
            </w:r>
            <w:r w:rsidR="007B56EE" w:rsidRPr="005E6A26">
              <w:rPr>
                <w:rFonts w:ascii="Times New Roman" w:hAnsi="Times New Roman"/>
                <w:sz w:val="23"/>
                <w:szCs w:val="23"/>
              </w:rPr>
              <w:t>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B56EE" w:rsidRPr="005E6A26">
              <w:rPr>
                <w:rFonts w:ascii="Times New Roman" w:hAnsi="Times New Roman"/>
                <w:sz w:val="23"/>
                <w:szCs w:val="23"/>
              </w:rPr>
              <w:t>naudojantis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kompiuterine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vaizd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grafinio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apdorojimo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programa.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Mokymasis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mokytis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Įsivertinti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turimas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žinias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gebėjimus.</w:t>
            </w:r>
          </w:p>
          <w:p w:rsidR="00BD3B3A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Organizuoti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savo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mokymąsi.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Pritaikyti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turimas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žinias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gebėjimus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dirbant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individualiai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kolektyve.</w:t>
            </w:r>
          </w:p>
          <w:p w:rsidR="005D38F3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rengti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E6A26">
              <w:rPr>
                <w:rFonts w:ascii="Times New Roman" w:hAnsi="Times New Roman"/>
                <w:sz w:val="23"/>
                <w:szCs w:val="23"/>
              </w:rPr>
              <w:t>profesinio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E6A26">
              <w:rPr>
                <w:rFonts w:ascii="Times New Roman" w:hAnsi="Times New Roman"/>
                <w:sz w:val="23"/>
                <w:szCs w:val="23"/>
              </w:rPr>
              <w:t>tobulinimo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E6A26">
              <w:rPr>
                <w:rFonts w:ascii="Times New Roman" w:hAnsi="Times New Roman"/>
                <w:sz w:val="23"/>
                <w:szCs w:val="23"/>
              </w:rPr>
              <w:t>planą.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Socialiniai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pilietiniai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gebėjimai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Bendrauti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su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įvairių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tipų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klientais.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Valdyti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savo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psichologines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būsenas,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pojūčius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savybes.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Spręsti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psichologines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krizines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situacijas.</w:t>
            </w:r>
          </w:p>
          <w:p w:rsidR="005D38F3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Pagarbiai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elgtis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su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klientu</w:t>
            </w:r>
            <w:r w:rsidR="005D38F3"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F3CBC" w:rsidRPr="005E6A26" w:rsidRDefault="00FF3CBC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Gerbti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save,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kitus,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savo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šalį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jos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tradicijas.</w:t>
            </w:r>
          </w:p>
        </w:tc>
      </w:tr>
      <w:tr w:rsidR="005D38F3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Iniciatyva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verslumas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Suprasti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įmonės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veiklos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koncepciją,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verslo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aplink</w:t>
            </w:r>
            <w:r w:rsidR="00A45070" w:rsidRPr="005E6A26">
              <w:rPr>
                <w:rFonts w:ascii="Times New Roman" w:hAnsi="Times New Roman"/>
                <w:sz w:val="23"/>
                <w:szCs w:val="23"/>
              </w:rPr>
              <w:t>ą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Išmanyti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verslo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kūrimo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galimybes.</w:t>
            </w:r>
          </w:p>
          <w:p w:rsidR="005D38F3" w:rsidRPr="005E6A26" w:rsidRDefault="005D38F3" w:rsidP="00737444">
            <w:pPr>
              <w:pStyle w:val="xmsonormal"/>
              <w:widowControl w:val="0"/>
              <w:shd w:val="clear" w:color="auto" w:fill="FFFFFF"/>
              <w:spacing w:before="0" w:beforeAutospacing="0" w:after="0" w:afterAutospacing="0" w:line="260" w:lineRule="exact"/>
              <w:rPr>
                <w:sz w:val="23"/>
                <w:szCs w:val="23"/>
              </w:rPr>
            </w:pPr>
            <w:r w:rsidRPr="005E6A26">
              <w:rPr>
                <w:sz w:val="23"/>
                <w:szCs w:val="23"/>
              </w:rPr>
              <w:t>Atpažinti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naujas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(rinkos)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galimybes,</w:t>
            </w:r>
            <w:r w:rsidR="00737444">
              <w:rPr>
                <w:spacing w:val="3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p</w:t>
            </w:r>
            <w:r w:rsidRPr="005E6A26">
              <w:rPr>
                <w:spacing w:val="-2"/>
                <w:sz w:val="23"/>
                <w:szCs w:val="23"/>
              </w:rPr>
              <w:t>a</w:t>
            </w:r>
            <w:r w:rsidR="00A45070" w:rsidRPr="005E6A26">
              <w:rPr>
                <w:spacing w:val="-2"/>
                <w:sz w:val="23"/>
                <w:szCs w:val="23"/>
              </w:rPr>
              <w:t>sitelki</w:t>
            </w:r>
            <w:r w:rsidRPr="005E6A26">
              <w:rPr>
                <w:sz w:val="23"/>
                <w:szCs w:val="23"/>
              </w:rPr>
              <w:t>ant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intuicij</w:t>
            </w:r>
            <w:r w:rsidRPr="005E6A26">
              <w:rPr>
                <w:spacing w:val="-1"/>
                <w:sz w:val="23"/>
                <w:szCs w:val="23"/>
              </w:rPr>
              <w:t>ą</w:t>
            </w:r>
            <w:r w:rsidRPr="005E6A26">
              <w:rPr>
                <w:sz w:val="23"/>
                <w:szCs w:val="23"/>
              </w:rPr>
              <w:t>,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kūrybiškumą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ir</w:t>
            </w:r>
            <w:r w:rsidR="00737444">
              <w:rPr>
                <w:spacing w:val="5"/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anali</w:t>
            </w:r>
            <w:r w:rsidRPr="005E6A26">
              <w:rPr>
                <w:spacing w:val="-1"/>
                <w:sz w:val="23"/>
                <w:szCs w:val="23"/>
              </w:rPr>
              <w:t>tin</w:t>
            </w:r>
            <w:r w:rsidRPr="005E6A26">
              <w:rPr>
                <w:sz w:val="23"/>
                <w:szCs w:val="23"/>
              </w:rPr>
              <w:t>ius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gebėjimus.</w:t>
            </w:r>
          </w:p>
          <w:p w:rsidR="00FF3CBC" w:rsidRPr="005E6A26" w:rsidRDefault="00FF3CBC" w:rsidP="00737444">
            <w:pPr>
              <w:pStyle w:val="xmsonormal"/>
              <w:widowControl w:val="0"/>
              <w:shd w:val="clear" w:color="auto" w:fill="FFFFFF"/>
              <w:spacing w:before="0" w:beforeAutospacing="0" w:after="0" w:afterAutospacing="0" w:line="260" w:lineRule="exact"/>
              <w:rPr>
                <w:sz w:val="23"/>
                <w:szCs w:val="23"/>
              </w:rPr>
            </w:pPr>
            <w:r w:rsidRPr="005E6A26">
              <w:rPr>
                <w:sz w:val="23"/>
                <w:szCs w:val="23"/>
              </w:rPr>
              <w:t>Suprasti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socialiai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atsakingo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verslo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kūrimo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principus.</w:t>
            </w:r>
          </w:p>
          <w:p w:rsidR="005D38F3" w:rsidRPr="005E6A26" w:rsidRDefault="00FF3CBC" w:rsidP="00737444">
            <w:pPr>
              <w:pStyle w:val="xmsonormal"/>
              <w:widowControl w:val="0"/>
              <w:shd w:val="clear" w:color="auto" w:fill="FFFFFF"/>
              <w:spacing w:before="0" w:beforeAutospacing="0" w:after="0" w:afterAutospacing="0" w:line="260" w:lineRule="exact"/>
              <w:rPr>
                <w:sz w:val="23"/>
                <w:szCs w:val="23"/>
              </w:rPr>
            </w:pPr>
            <w:r w:rsidRPr="005E6A26">
              <w:rPr>
                <w:sz w:val="23"/>
                <w:szCs w:val="23"/>
              </w:rPr>
              <w:t>Dirbti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savarankiškai,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planuoti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savo</w:t>
            </w:r>
            <w:r w:rsidR="00737444">
              <w:rPr>
                <w:sz w:val="23"/>
                <w:szCs w:val="23"/>
              </w:rPr>
              <w:t xml:space="preserve"> </w:t>
            </w:r>
            <w:r w:rsidRPr="005E6A26">
              <w:rPr>
                <w:sz w:val="23"/>
                <w:szCs w:val="23"/>
              </w:rPr>
              <w:t>laiką.</w:t>
            </w:r>
          </w:p>
        </w:tc>
      </w:tr>
      <w:tr w:rsidR="00962926" w:rsidRPr="005E6A26" w:rsidTr="008E7AFE">
        <w:trPr>
          <w:trHeight w:val="57"/>
        </w:trPr>
        <w:tc>
          <w:tcPr>
            <w:tcW w:w="1346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Kultūrinis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sąmoningumas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raiška</w:t>
            </w:r>
          </w:p>
        </w:tc>
        <w:tc>
          <w:tcPr>
            <w:tcW w:w="3654" w:type="pct"/>
          </w:tcPr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Pažinti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įvairių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šalies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regionų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švenčių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tradicijas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papročius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,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įvairių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laikotarpių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estetinį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paveldą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Pažinti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įvairių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šalių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estetinius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idealus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skonius.</w:t>
            </w:r>
          </w:p>
          <w:p w:rsidR="005D38F3" w:rsidRPr="005E6A26" w:rsidRDefault="005D38F3" w:rsidP="00737444">
            <w:pPr>
              <w:widowControl w:val="0"/>
              <w:spacing w:after="0" w:line="260" w:lineRule="exact"/>
              <w:rPr>
                <w:rFonts w:ascii="Times New Roman" w:hAnsi="Times New Roman"/>
                <w:sz w:val="23"/>
                <w:szCs w:val="23"/>
              </w:rPr>
            </w:pPr>
            <w:r w:rsidRPr="005E6A26">
              <w:rPr>
                <w:rFonts w:ascii="Times New Roman" w:hAnsi="Times New Roman"/>
                <w:sz w:val="23"/>
                <w:szCs w:val="23"/>
              </w:rPr>
              <w:t>Lavinti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estetinį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požiūrį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į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meną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ir</w:t>
            </w:r>
            <w:r w:rsidR="007374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6A26">
              <w:rPr>
                <w:rFonts w:ascii="Times New Roman" w:hAnsi="Times New Roman"/>
                <w:sz w:val="23"/>
                <w:szCs w:val="23"/>
              </w:rPr>
              <w:t>aplinką</w:t>
            </w:r>
            <w:r w:rsidR="00FF3CBC" w:rsidRPr="005E6A2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C71022" w:rsidRPr="00737444" w:rsidRDefault="00C71022" w:rsidP="0024013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37444">
        <w:rPr>
          <w:rFonts w:ascii="Times New Roman" w:hAnsi="Times New Roman"/>
          <w:sz w:val="16"/>
          <w:szCs w:val="16"/>
        </w:rPr>
        <w:br w:type="page"/>
      </w:r>
    </w:p>
    <w:p w:rsidR="00C71022" w:rsidRPr="00962926" w:rsidRDefault="00C71022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lastRenderedPageBreak/>
        <w:t>5.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PROGRAMOS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STRUKTŪRA,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VYKDANT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PIRMINĮ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IR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TĘSTINĮ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PROFESĮ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Pr="00962926">
        <w:rPr>
          <w:rFonts w:ascii="Times New Roman" w:hAnsi="Times New Roman"/>
          <w:b/>
          <w:sz w:val="28"/>
          <w:szCs w:val="28"/>
        </w:rPr>
        <w:t>MOKYMĄ</w:t>
      </w:r>
    </w:p>
    <w:p w:rsidR="00C71022" w:rsidRPr="00962926" w:rsidRDefault="00C71022" w:rsidP="0024013D">
      <w:pPr>
        <w:pStyle w:val="NoSpacing"/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8"/>
        <w:gridCol w:w="7696"/>
      </w:tblGrid>
      <w:tr w:rsidR="00962926" w:rsidRPr="00962926" w:rsidTr="008A6F86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Kvalifikacija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–</w:t>
            </w:r>
            <w:r w:rsidR="00737444">
              <w:rPr>
                <w:b/>
              </w:rPr>
              <w:t xml:space="preserve"> </w:t>
            </w:r>
            <w:r w:rsidR="00A45070" w:rsidRPr="00962926">
              <w:rPr>
                <w:b/>
              </w:rPr>
              <w:t>p</w:t>
            </w:r>
            <w:r w:rsidRPr="00962926">
              <w:rPr>
                <w:b/>
              </w:rPr>
              <w:t>ada</w:t>
            </w:r>
            <w:r w:rsidR="00AE7AB4" w:rsidRPr="00962926">
              <w:rPr>
                <w:b/>
              </w:rPr>
              <w:t>vėjas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ir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barmenas,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LTKS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lygis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III</w:t>
            </w:r>
            <w:r w:rsidR="00737444">
              <w:rPr>
                <w:b/>
              </w:rPr>
              <w:t xml:space="preserve"> 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D9D9D9"/>
          </w:tcPr>
          <w:p w:rsidR="00C71022" w:rsidRPr="00962926" w:rsidRDefault="00C71022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Programos,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skirtos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pirminiam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profesiniam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mokymui,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struktūra</w:t>
            </w:r>
          </w:p>
        </w:tc>
        <w:tc>
          <w:tcPr>
            <w:tcW w:w="2452" w:type="pct"/>
            <w:shd w:val="clear" w:color="auto" w:fill="D9D9D9"/>
          </w:tcPr>
          <w:p w:rsidR="00C71022" w:rsidRPr="00962926" w:rsidRDefault="00C71022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Programos,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skirtos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tęstiniam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profesiniam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mokymui</w:t>
            </w:r>
            <w:r w:rsidR="00A45070" w:rsidRPr="00962926">
              <w:rPr>
                <w:b/>
              </w:rPr>
              <w:t>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struktūra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auto"/>
          </w:tcPr>
          <w:p w:rsidR="00C71022" w:rsidRPr="00962926" w:rsidRDefault="00AE7AB4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Įvadinis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1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kreditas</w:t>
            </w:r>
            <w:r w:rsidR="00C71022" w:rsidRPr="00962926">
              <w:rPr>
                <w:i/>
              </w:rPr>
              <w:t>)</w:t>
            </w:r>
          </w:p>
          <w:p w:rsidR="00C71022" w:rsidRPr="00962926" w:rsidRDefault="00AE7AB4" w:rsidP="0024013D">
            <w:pPr>
              <w:pStyle w:val="NoSpacing"/>
              <w:widowControl w:val="0"/>
              <w:ind w:left="113"/>
            </w:pPr>
            <w:r w:rsidRPr="00962926">
              <w:t>Įvadas</w:t>
            </w:r>
            <w:r w:rsidR="00737444">
              <w:t xml:space="preserve"> </w:t>
            </w:r>
            <w:r w:rsidRPr="00962926">
              <w:t>į</w:t>
            </w:r>
            <w:r w:rsidR="00737444">
              <w:t xml:space="preserve"> </w:t>
            </w:r>
            <w:r w:rsidRPr="00962926">
              <w:t>profesiją,</w:t>
            </w:r>
            <w:r w:rsidR="00737444">
              <w:t xml:space="preserve"> </w:t>
            </w:r>
            <w:r w:rsidRPr="00962926">
              <w:t>1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kreditas</w:t>
            </w:r>
            <w:r w:rsidR="00737444">
              <w:t xml:space="preserve"> </w:t>
            </w:r>
          </w:p>
        </w:tc>
        <w:tc>
          <w:tcPr>
            <w:tcW w:w="2452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Įvadinis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kreditų)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–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auto"/>
          </w:tcPr>
          <w:p w:rsidR="00C71022" w:rsidRPr="00962926" w:rsidRDefault="00AE7AB4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Bendrieji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4</w:t>
            </w:r>
            <w:r w:rsidR="00737444">
              <w:rPr>
                <w:i/>
              </w:rPr>
              <w:t xml:space="preserve"> </w:t>
            </w:r>
            <w:r w:rsidR="00C71022"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="00C71022" w:rsidRPr="00962926">
              <w:rPr>
                <w:i/>
              </w:rPr>
              <w:t>kreditai)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Saugus</w:t>
            </w:r>
            <w:r w:rsidR="00737444">
              <w:t xml:space="preserve"> </w:t>
            </w:r>
            <w:r w:rsidRPr="00962926">
              <w:t>elgesys</w:t>
            </w:r>
            <w:r w:rsidR="00737444">
              <w:t xml:space="preserve"> </w:t>
            </w:r>
            <w:r w:rsidRPr="00962926">
              <w:t>ekstremaliose</w:t>
            </w:r>
            <w:r w:rsidR="00737444">
              <w:t xml:space="preserve"> </w:t>
            </w:r>
            <w:r w:rsidRPr="00962926">
              <w:t>situacijose,</w:t>
            </w:r>
            <w:r w:rsidR="00737444">
              <w:t xml:space="preserve"> </w:t>
            </w:r>
            <w:r w:rsidRPr="00962926">
              <w:t>1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kreditas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Sąmoningas</w:t>
            </w:r>
            <w:r w:rsidR="00737444">
              <w:t xml:space="preserve"> </w:t>
            </w:r>
            <w:r w:rsidR="00AE7AB4" w:rsidRPr="00962926">
              <w:t>fizinio</w:t>
            </w:r>
            <w:r w:rsidR="00737444">
              <w:t xml:space="preserve"> </w:t>
            </w:r>
            <w:r w:rsidR="00AE7AB4" w:rsidRPr="00962926">
              <w:t>aktyvumo</w:t>
            </w:r>
            <w:r w:rsidR="00737444">
              <w:t xml:space="preserve"> </w:t>
            </w:r>
            <w:r w:rsidR="00AE7AB4" w:rsidRPr="00962926">
              <w:t>reguliavimas,</w:t>
            </w:r>
            <w:r w:rsidR="00737444">
              <w:t xml:space="preserve"> </w:t>
            </w:r>
            <w:r w:rsidR="00AE7AB4" w:rsidRPr="00962926">
              <w:t>1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</w:t>
            </w:r>
            <w:r w:rsidR="00317BBA">
              <w:t>s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Darbuotojų</w:t>
            </w:r>
            <w:r w:rsidR="00737444">
              <w:t xml:space="preserve"> </w:t>
            </w:r>
            <w:r w:rsidRPr="00962926">
              <w:t>sauga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sveikata,</w:t>
            </w:r>
            <w:r w:rsidR="00737444">
              <w:t xml:space="preserve"> </w:t>
            </w:r>
            <w:r w:rsidRPr="00962926">
              <w:t>2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</w:tc>
        <w:tc>
          <w:tcPr>
            <w:tcW w:w="2452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Bendrieji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</w:t>
            </w:r>
            <w:r w:rsidR="00490E76">
              <w:rPr>
                <w:i/>
              </w:rPr>
              <w:t>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</w:t>
            </w:r>
            <w:r w:rsidR="00490E76">
              <w:rPr>
                <w:i/>
              </w:rPr>
              <w:t>ų</w:t>
            </w:r>
            <w:r w:rsidRPr="00962926">
              <w:rPr>
                <w:i/>
              </w:rPr>
              <w:t>)</w:t>
            </w:r>
          </w:p>
          <w:p w:rsidR="00C71022" w:rsidRPr="00962926" w:rsidRDefault="00490E76" w:rsidP="0024013D">
            <w:pPr>
              <w:pStyle w:val="NoSpacing"/>
              <w:widowControl w:val="0"/>
              <w:ind w:left="113"/>
            </w:pPr>
            <w:r>
              <w:t>–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Kvalifikaciją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sudarančioms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kompetencijoms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įgyti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skirti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45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kreditai</w:t>
            </w:r>
            <w:r w:rsidRPr="00962926">
              <w:rPr>
                <w:i/>
              </w:rPr>
              <w:t>)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Pasiruošimas</w:t>
            </w:r>
            <w:r w:rsidR="00737444">
              <w:t xml:space="preserve"> </w:t>
            </w:r>
            <w:r w:rsidRPr="00962926">
              <w:t>aptarnau</w:t>
            </w:r>
            <w:r w:rsidR="00D36703" w:rsidRPr="00962926">
              <w:t>t</w:t>
            </w:r>
            <w:r w:rsidRPr="00962926">
              <w:t>i</w:t>
            </w:r>
            <w:r w:rsidR="00737444">
              <w:t xml:space="preserve"> </w:t>
            </w:r>
            <w:r w:rsidR="00D36703" w:rsidRPr="00962926">
              <w:t>svečius</w:t>
            </w:r>
            <w:r w:rsidRPr="00962926">
              <w:t>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kreditų</w:t>
            </w:r>
          </w:p>
          <w:p w:rsidR="00C71022" w:rsidRPr="00962926" w:rsidRDefault="00AE7AB4" w:rsidP="0024013D">
            <w:pPr>
              <w:pStyle w:val="NoSpacing"/>
              <w:widowControl w:val="0"/>
              <w:ind w:left="113"/>
            </w:pP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="00C71022" w:rsidRPr="00962926">
              <w:t>mokymosi</w:t>
            </w:r>
            <w:r w:rsidR="00737444">
              <w:t xml:space="preserve"> </w:t>
            </w:r>
            <w:r w:rsidR="00C71022" w:rsidRPr="00962926">
              <w:t>kreditų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Baro</w:t>
            </w:r>
            <w:r w:rsidR="00737444">
              <w:t xml:space="preserve"> </w:t>
            </w:r>
            <w:r w:rsidRPr="00962926">
              <w:t>paruošimas,</w:t>
            </w:r>
            <w:r w:rsidR="00737444">
              <w:t xml:space="preserve"> </w:t>
            </w:r>
            <w:r w:rsidRPr="00962926">
              <w:t>jo</w:t>
            </w:r>
            <w:r w:rsidR="00737444">
              <w:t xml:space="preserve"> </w:t>
            </w:r>
            <w:r w:rsidRPr="00962926">
              <w:t>priežiūra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Barmeno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organizavimas,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  <w:rPr>
                <w:bCs/>
              </w:rPr>
            </w:pPr>
            <w:r w:rsidRPr="00962926">
              <w:t>Gėrimų,</w:t>
            </w:r>
            <w:r w:rsidR="00737444">
              <w:t xml:space="preserve"> </w:t>
            </w:r>
            <w:r w:rsidRPr="00962926">
              <w:t>kokteilių,</w:t>
            </w:r>
            <w:r w:rsidR="00737444">
              <w:t xml:space="preserve"> </w:t>
            </w:r>
            <w:r w:rsidRPr="00962926">
              <w:t>nesudėtingų</w:t>
            </w:r>
            <w:r w:rsidR="00737444">
              <w:t xml:space="preserve"> </w:t>
            </w:r>
            <w:r w:rsidRPr="00962926">
              <w:t>šaltųjų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karštųjų</w:t>
            </w:r>
            <w:r w:rsidR="00737444">
              <w:t xml:space="preserve"> </w:t>
            </w:r>
            <w:r w:rsidRPr="00962926">
              <w:t>užkandžių</w:t>
            </w:r>
            <w:r w:rsidR="00737444">
              <w:t xml:space="preserve"> </w:t>
            </w:r>
            <w:r w:rsidRPr="00962926">
              <w:t>gaminimas</w:t>
            </w:r>
            <w:r w:rsidR="00737444">
              <w:t xml:space="preserve"> </w:t>
            </w:r>
            <w:r w:rsidRPr="00962926">
              <w:t>bei</w:t>
            </w:r>
            <w:r w:rsidR="00737444">
              <w:t xml:space="preserve"> </w:t>
            </w:r>
            <w:r w:rsidRPr="00962926">
              <w:t>patiekimas,</w:t>
            </w:r>
            <w:r w:rsidR="00737444">
              <w:t xml:space="preserve"> </w:t>
            </w:r>
            <w:r w:rsidRPr="00962926">
              <w:t>15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mokymosi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kreditų</w:t>
            </w:r>
          </w:p>
        </w:tc>
        <w:tc>
          <w:tcPr>
            <w:tcW w:w="2452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Kvalifikaciją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sudarančioms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kompetencijoms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įgyti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skirti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</w:t>
            </w:r>
            <w:r w:rsidR="00AE7AB4" w:rsidRPr="00962926">
              <w:rPr>
                <w:i/>
              </w:rPr>
              <w:t>iso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45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="00AE7AB4" w:rsidRPr="00962926">
              <w:rPr>
                <w:i/>
              </w:rPr>
              <w:t>kreditai</w:t>
            </w:r>
            <w:r w:rsidRPr="00962926">
              <w:rPr>
                <w:i/>
              </w:rPr>
              <w:t>)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Pasiruošimas</w:t>
            </w:r>
            <w:r w:rsidR="00737444">
              <w:t xml:space="preserve"> </w:t>
            </w:r>
            <w:r w:rsidRPr="00962926">
              <w:t>aptarnau</w:t>
            </w:r>
            <w:r w:rsidR="00D36703" w:rsidRPr="00962926">
              <w:t>t</w:t>
            </w:r>
            <w:r w:rsidRPr="00962926">
              <w:t>i</w:t>
            </w:r>
            <w:r w:rsidR="00737444">
              <w:t xml:space="preserve"> </w:t>
            </w:r>
            <w:r w:rsidR="00D36703" w:rsidRPr="00962926">
              <w:t>svečius</w:t>
            </w:r>
            <w:r w:rsidRPr="00962926">
              <w:t>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kreditų</w:t>
            </w:r>
          </w:p>
          <w:p w:rsidR="00C71022" w:rsidRPr="00962926" w:rsidRDefault="00AE7AB4" w:rsidP="0024013D">
            <w:pPr>
              <w:pStyle w:val="NoSpacing"/>
              <w:widowControl w:val="0"/>
              <w:ind w:left="113"/>
            </w:pP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="00C71022" w:rsidRPr="00962926">
              <w:t>mokymosi</w:t>
            </w:r>
            <w:r w:rsidR="00737444">
              <w:t xml:space="preserve"> </w:t>
            </w:r>
            <w:r w:rsidR="00C71022" w:rsidRPr="00962926">
              <w:t>kreditų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Baro</w:t>
            </w:r>
            <w:r w:rsidR="00737444">
              <w:t xml:space="preserve"> </w:t>
            </w:r>
            <w:r w:rsidRPr="00962926">
              <w:t>paruošimas,</w:t>
            </w:r>
            <w:r w:rsidR="00737444">
              <w:t xml:space="preserve"> </w:t>
            </w:r>
            <w:r w:rsidRPr="00962926">
              <w:t>jo</w:t>
            </w:r>
            <w:r w:rsidR="00737444">
              <w:t xml:space="preserve"> </w:t>
            </w:r>
            <w:r w:rsidRPr="00962926">
              <w:t>priežiūra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Barmeno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organizavimas,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Gėrimų,</w:t>
            </w:r>
            <w:r w:rsidR="00737444">
              <w:t xml:space="preserve"> </w:t>
            </w:r>
            <w:r w:rsidRPr="00962926">
              <w:t>kokteilių,</w:t>
            </w:r>
            <w:r w:rsidR="00737444">
              <w:t xml:space="preserve"> </w:t>
            </w:r>
            <w:r w:rsidRPr="00962926">
              <w:t>nesudėtingų</w:t>
            </w:r>
            <w:r w:rsidR="00737444">
              <w:t xml:space="preserve"> </w:t>
            </w:r>
            <w:r w:rsidRPr="00962926">
              <w:t>šaltųjų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karštųjų</w:t>
            </w:r>
            <w:r w:rsidR="00737444">
              <w:t xml:space="preserve"> </w:t>
            </w:r>
            <w:r w:rsidRPr="00962926">
              <w:t>užkandžių</w:t>
            </w:r>
            <w:r w:rsidR="00737444">
              <w:t xml:space="preserve"> </w:t>
            </w:r>
            <w:r w:rsidRPr="00962926">
              <w:t>gaminimas</w:t>
            </w:r>
            <w:r w:rsidR="00737444">
              <w:t xml:space="preserve"> </w:t>
            </w:r>
            <w:r w:rsidRPr="00962926">
              <w:t>bei</w:t>
            </w:r>
            <w:r w:rsidR="00737444">
              <w:t xml:space="preserve"> </w:t>
            </w:r>
            <w:r w:rsidRPr="00962926">
              <w:t>patiekimas</w:t>
            </w:r>
            <w:r w:rsidRPr="00962926">
              <w:rPr>
                <w:iCs/>
              </w:rPr>
              <w:t>,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15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mokymosi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kreditų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  <w:iCs/>
              </w:rPr>
            </w:pPr>
            <w:r w:rsidRPr="00962926">
              <w:rPr>
                <w:i/>
                <w:iCs/>
              </w:rPr>
              <w:t>Pas</w:t>
            </w:r>
            <w:r w:rsidR="00AE7AB4" w:rsidRPr="00962926">
              <w:rPr>
                <w:i/>
                <w:iCs/>
              </w:rPr>
              <w:t>irenkamieji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moduliai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(iš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viso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5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mokymosi</w:t>
            </w:r>
            <w:r w:rsidR="00737444">
              <w:rPr>
                <w:i/>
                <w:iCs/>
              </w:rPr>
              <w:t xml:space="preserve"> </w:t>
            </w:r>
            <w:r w:rsidR="00AE7AB4" w:rsidRPr="00962926">
              <w:rPr>
                <w:i/>
                <w:iCs/>
              </w:rPr>
              <w:t>kreditai</w:t>
            </w:r>
            <w:r w:rsidRPr="00962926">
              <w:rPr>
                <w:i/>
                <w:iCs/>
              </w:rPr>
              <w:t>)</w:t>
            </w:r>
          </w:p>
          <w:p w:rsidR="00C71022" w:rsidRPr="00962926" w:rsidRDefault="00AE7AB4" w:rsidP="0024013D">
            <w:pPr>
              <w:pStyle w:val="NoSpacing"/>
              <w:widowControl w:val="0"/>
              <w:ind w:left="113"/>
            </w:pPr>
            <w:r w:rsidRPr="00962926">
              <w:t>Maisto</w:t>
            </w:r>
            <w:r w:rsidR="00737444">
              <w:t xml:space="preserve"> </w:t>
            </w:r>
            <w:r w:rsidRPr="00962926">
              <w:t>ruošimas,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  <w:rPr>
                <w:i/>
              </w:rPr>
            </w:pPr>
            <w:r w:rsidRPr="00962926">
              <w:t>Įvairių</w:t>
            </w:r>
            <w:r w:rsidR="00737444">
              <w:t xml:space="preserve"> </w:t>
            </w:r>
            <w:r w:rsidRPr="00962926">
              <w:t>skonių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kavos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gaminimas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ir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patiekimas,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5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mokymosi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kreditai</w:t>
            </w:r>
          </w:p>
        </w:tc>
        <w:tc>
          <w:tcPr>
            <w:tcW w:w="2452" w:type="pct"/>
            <w:shd w:val="clear" w:color="auto" w:fill="auto"/>
          </w:tcPr>
          <w:p w:rsidR="00C71022" w:rsidRPr="00962926" w:rsidRDefault="00C71022" w:rsidP="0024013D">
            <w:pPr>
              <w:pStyle w:val="NoSpacing"/>
              <w:widowControl w:val="0"/>
              <w:rPr>
                <w:i/>
                <w:iCs/>
              </w:rPr>
            </w:pPr>
            <w:r w:rsidRPr="00962926">
              <w:rPr>
                <w:i/>
                <w:iCs/>
              </w:rPr>
              <w:t>Pasirenkamieji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moduliai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(</w:t>
            </w:r>
            <w:r w:rsidR="00F4749D" w:rsidRPr="00962926">
              <w:rPr>
                <w:i/>
                <w:iCs/>
              </w:rPr>
              <w:t>iš</w:t>
            </w:r>
            <w:r w:rsidR="00737444">
              <w:rPr>
                <w:i/>
                <w:iCs/>
              </w:rPr>
              <w:t xml:space="preserve"> </w:t>
            </w:r>
            <w:r w:rsidR="00F4749D" w:rsidRPr="00962926">
              <w:rPr>
                <w:i/>
                <w:iCs/>
              </w:rPr>
              <w:t>viso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0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mokymosi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kreditų)</w:t>
            </w:r>
          </w:p>
          <w:p w:rsidR="00C71022" w:rsidRPr="00962926" w:rsidRDefault="00C71022" w:rsidP="0024013D">
            <w:pPr>
              <w:pStyle w:val="NoSpacing"/>
              <w:widowControl w:val="0"/>
              <w:ind w:left="113"/>
            </w:pPr>
            <w:r w:rsidRPr="00962926">
              <w:t>–</w:t>
            </w:r>
          </w:p>
        </w:tc>
      </w:tr>
      <w:tr w:rsidR="00962926" w:rsidRPr="00962926" w:rsidTr="008A6F86">
        <w:trPr>
          <w:trHeight w:val="57"/>
        </w:trPr>
        <w:tc>
          <w:tcPr>
            <w:tcW w:w="2548" w:type="pct"/>
            <w:shd w:val="clear" w:color="auto" w:fill="auto"/>
          </w:tcPr>
          <w:p w:rsidR="00AE7AB4" w:rsidRPr="00962926" w:rsidRDefault="00AE7AB4" w:rsidP="00AE7AB4">
            <w:pPr>
              <w:pStyle w:val="NoSpacing"/>
              <w:widowControl w:val="0"/>
            </w:pPr>
            <w:r w:rsidRPr="00962926">
              <w:rPr>
                <w:i/>
              </w:rPr>
              <w:t>Baigiamasis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5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kreditai)</w:t>
            </w:r>
          </w:p>
          <w:p w:rsidR="00AE7AB4" w:rsidRPr="00962926" w:rsidRDefault="00AE7AB4" w:rsidP="00AE7AB4">
            <w:pPr>
              <w:pStyle w:val="NoSpacing"/>
              <w:widowControl w:val="0"/>
              <w:ind w:left="113"/>
            </w:pPr>
            <w:r w:rsidRPr="00962926">
              <w:t>Įvadas</w:t>
            </w:r>
            <w:r w:rsidR="00737444">
              <w:t xml:space="preserve"> </w:t>
            </w:r>
            <w:r w:rsidRPr="00962926">
              <w:t>į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rinką,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</w:tc>
        <w:tc>
          <w:tcPr>
            <w:tcW w:w="2452" w:type="pct"/>
            <w:shd w:val="clear" w:color="auto" w:fill="auto"/>
          </w:tcPr>
          <w:p w:rsidR="00AE7AB4" w:rsidRPr="00962926" w:rsidRDefault="00AE7AB4" w:rsidP="00AE7AB4">
            <w:pPr>
              <w:pStyle w:val="NoSpacing"/>
              <w:widowControl w:val="0"/>
            </w:pPr>
            <w:r w:rsidRPr="00962926">
              <w:rPr>
                <w:i/>
              </w:rPr>
              <w:t>Baigiamasis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5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kreditai)</w:t>
            </w:r>
          </w:p>
          <w:p w:rsidR="00AE7AB4" w:rsidRPr="00962926" w:rsidRDefault="00AE7AB4" w:rsidP="00AE7AB4">
            <w:pPr>
              <w:pStyle w:val="NoSpacing"/>
              <w:widowControl w:val="0"/>
              <w:ind w:left="113"/>
            </w:pPr>
            <w:r w:rsidRPr="00962926">
              <w:t>Įvadas</w:t>
            </w:r>
            <w:r w:rsidR="00737444">
              <w:t xml:space="preserve"> </w:t>
            </w:r>
            <w:r w:rsidRPr="00962926">
              <w:t>į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rinką,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</w:tc>
      </w:tr>
    </w:tbl>
    <w:p w:rsidR="00C71022" w:rsidRPr="00962926" w:rsidRDefault="00C71022" w:rsidP="0024013D">
      <w:pPr>
        <w:pStyle w:val="NoSpacing"/>
        <w:widowControl w:val="0"/>
        <w:rPr>
          <w:i/>
        </w:rPr>
      </w:pPr>
    </w:p>
    <w:p w:rsidR="00681222" w:rsidRPr="00962926" w:rsidRDefault="00681222" w:rsidP="0024013D">
      <w:pPr>
        <w:spacing w:after="0"/>
        <w:rPr>
          <w:rFonts w:ascii="Times New Roman" w:hAnsi="Times New Roman"/>
          <w:i/>
          <w:sz w:val="24"/>
          <w:szCs w:val="24"/>
        </w:rPr>
      </w:pPr>
      <w:r w:rsidRPr="00962926">
        <w:rPr>
          <w:rFonts w:ascii="Times New Roman" w:hAnsi="Times New Roman"/>
          <w:i/>
        </w:rPr>
        <w:br w:type="page"/>
      </w:r>
    </w:p>
    <w:p w:rsidR="00F4749D" w:rsidRPr="00962926" w:rsidRDefault="00F4749D" w:rsidP="0024013D">
      <w:pPr>
        <w:pStyle w:val="NoSpacing"/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8"/>
        <w:gridCol w:w="7696"/>
      </w:tblGrid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Kvalifikacija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–</w:t>
            </w:r>
            <w:r w:rsidR="00737444">
              <w:rPr>
                <w:b/>
              </w:rPr>
              <w:t xml:space="preserve"> </w:t>
            </w:r>
            <w:r w:rsidR="00F4749D" w:rsidRPr="00962926">
              <w:rPr>
                <w:b/>
              </w:rPr>
              <w:t>p</w:t>
            </w:r>
            <w:r w:rsidR="00AE7AB4" w:rsidRPr="00962926">
              <w:rPr>
                <w:b/>
              </w:rPr>
              <w:t>adavėjas,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LTKS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lygis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III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Kvalifikacija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–</w:t>
            </w:r>
            <w:r w:rsidR="00737444">
              <w:rPr>
                <w:b/>
              </w:rPr>
              <w:t xml:space="preserve"> </w:t>
            </w:r>
            <w:r w:rsidR="00F4749D" w:rsidRPr="00962926">
              <w:rPr>
                <w:b/>
              </w:rPr>
              <w:t>b</w:t>
            </w:r>
            <w:r w:rsidR="00AE7AB4" w:rsidRPr="00962926">
              <w:rPr>
                <w:b/>
              </w:rPr>
              <w:t>armenas,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LTKS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lygis</w:t>
            </w:r>
            <w:r w:rsidR="00737444">
              <w:rPr>
                <w:b/>
              </w:rPr>
              <w:t xml:space="preserve"> </w:t>
            </w:r>
            <w:r w:rsidR="00AE7AB4" w:rsidRPr="00962926">
              <w:rPr>
                <w:b/>
              </w:rPr>
              <w:t>III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D9D9D9"/>
          </w:tcPr>
          <w:p w:rsidR="00D8461E" w:rsidRPr="00962926" w:rsidRDefault="00D8461E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Programos,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skirtos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tęstiniam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profesiniam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mokymui,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struktūra</w:t>
            </w:r>
          </w:p>
        </w:tc>
        <w:tc>
          <w:tcPr>
            <w:tcW w:w="2452" w:type="pct"/>
            <w:shd w:val="clear" w:color="auto" w:fill="D9D9D9"/>
          </w:tcPr>
          <w:p w:rsidR="00D8461E" w:rsidRPr="00962926" w:rsidRDefault="00D8461E" w:rsidP="0024013D">
            <w:pPr>
              <w:pStyle w:val="NoSpacing"/>
              <w:widowControl w:val="0"/>
              <w:rPr>
                <w:b/>
              </w:rPr>
            </w:pPr>
            <w:r w:rsidRPr="00962926">
              <w:rPr>
                <w:b/>
              </w:rPr>
              <w:t>Programos,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skirtos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tęstiniam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profesiniam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mokymui,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struktūra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Įvadinis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kreditų)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–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Įvadinis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kreditų)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–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Bendrieji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</w:t>
            </w:r>
            <w:r w:rsidR="00490E76">
              <w:rPr>
                <w:i/>
              </w:rPr>
              <w:t>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</w:t>
            </w:r>
            <w:r w:rsidR="00490E76">
              <w:rPr>
                <w:i/>
              </w:rPr>
              <w:t>ų</w:t>
            </w:r>
            <w:r w:rsidRPr="00962926">
              <w:rPr>
                <w:i/>
              </w:rPr>
              <w:t>)</w:t>
            </w:r>
          </w:p>
          <w:p w:rsidR="00D8461E" w:rsidRPr="00962926" w:rsidRDefault="00490E76" w:rsidP="0024013D">
            <w:pPr>
              <w:pStyle w:val="NoSpacing"/>
              <w:widowControl w:val="0"/>
              <w:ind w:left="113"/>
            </w:pPr>
            <w:r>
              <w:t>–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Bendrieji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</w:t>
            </w:r>
            <w:r w:rsidR="00490E76">
              <w:rPr>
                <w:i/>
              </w:rPr>
              <w:t>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</w:t>
            </w:r>
            <w:r w:rsidR="00490E76">
              <w:rPr>
                <w:i/>
              </w:rPr>
              <w:t>ų</w:t>
            </w:r>
            <w:r w:rsidRPr="00962926">
              <w:rPr>
                <w:i/>
              </w:rPr>
              <w:t>)</w:t>
            </w:r>
          </w:p>
          <w:p w:rsidR="00D8461E" w:rsidRPr="00962926" w:rsidRDefault="00490E76" w:rsidP="0024013D">
            <w:pPr>
              <w:pStyle w:val="NoSpacing"/>
              <w:widowControl w:val="0"/>
              <w:ind w:left="113"/>
            </w:pPr>
            <w:r>
              <w:t>–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Kvalifikaciją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sudarančioms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kompetencijoms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įgyti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skirti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="00317BBA">
              <w:rPr>
                <w:i/>
              </w:rPr>
              <w:t>20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</w:t>
            </w:r>
            <w:r w:rsidR="00317BBA">
              <w:rPr>
                <w:i/>
              </w:rPr>
              <w:t>ų</w:t>
            </w:r>
            <w:r w:rsidRPr="00962926">
              <w:rPr>
                <w:i/>
              </w:rPr>
              <w:t>)</w:t>
            </w:r>
          </w:p>
          <w:p w:rsidR="00D8461E" w:rsidRPr="00962926" w:rsidRDefault="00D8461E" w:rsidP="00AE7AB4">
            <w:pPr>
              <w:pStyle w:val="NoSpacing"/>
              <w:widowControl w:val="0"/>
              <w:ind w:left="113"/>
            </w:pPr>
            <w:r w:rsidRPr="00962926">
              <w:t>Pasiruošimas</w:t>
            </w:r>
            <w:r w:rsidR="00737444">
              <w:t xml:space="preserve"> </w:t>
            </w:r>
            <w:r w:rsidRPr="00962926">
              <w:t>aptarnauti</w:t>
            </w:r>
            <w:r w:rsidR="00737444">
              <w:t xml:space="preserve"> </w:t>
            </w:r>
            <w:r w:rsidRPr="00962926">
              <w:t>svečius,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kreditų</w:t>
            </w:r>
          </w:p>
          <w:p w:rsidR="00D8461E" w:rsidRPr="00962926" w:rsidRDefault="00AE7AB4" w:rsidP="00AE7AB4">
            <w:pPr>
              <w:pStyle w:val="NoSpacing"/>
              <w:widowControl w:val="0"/>
              <w:ind w:left="113"/>
            </w:pP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10</w:t>
            </w:r>
            <w:r w:rsidR="00737444">
              <w:t xml:space="preserve"> </w:t>
            </w:r>
            <w:r w:rsidR="00D8461E" w:rsidRPr="00962926">
              <w:t>mokymosi</w:t>
            </w:r>
            <w:r w:rsidR="00737444">
              <w:t xml:space="preserve"> </w:t>
            </w:r>
            <w:r w:rsidRPr="00962926">
              <w:t>kreditų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</w:rPr>
            </w:pPr>
            <w:r w:rsidRPr="00962926">
              <w:rPr>
                <w:i/>
              </w:rPr>
              <w:t>Kvalifikaciją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sudarančioms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kompetencijoms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įgyti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skirti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moduliai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25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</w:t>
            </w:r>
            <w:r w:rsidR="003D194C" w:rsidRPr="00962926">
              <w:rPr>
                <w:i/>
              </w:rPr>
              <w:t>ai</w:t>
            </w:r>
            <w:r w:rsidRPr="00962926">
              <w:rPr>
                <w:i/>
              </w:rPr>
              <w:t>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rPr>
                <w:iCs/>
              </w:rPr>
              <w:t>Baro</w:t>
            </w:r>
            <w:r w:rsidR="00737444">
              <w:rPr>
                <w:iCs/>
              </w:rPr>
              <w:t xml:space="preserve"> </w:t>
            </w:r>
            <w:r w:rsidRPr="00962926">
              <w:t>paruošimas,</w:t>
            </w:r>
            <w:r w:rsidR="00737444">
              <w:t xml:space="preserve"> </w:t>
            </w:r>
            <w:r w:rsidRPr="00962926">
              <w:t>jo</w:t>
            </w:r>
            <w:r w:rsidR="00737444">
              <w:t xml:space="preserve"> </w:t>
            </w:r>
            <w:r w:rsidRPr="00962926">
              <w:t>priežiūra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svečių</w:t>
            </w:r>
            <w:r w:rsidR="00737444">
              <w:t xml:space="preserve"> </w:t>
            </w:r>
            <w:r w:rsidRPr="00962926">
              <w:t>aptarnavimas,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Barmeno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organizavimas,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Gėrimų,</w:t>
            </w:r>
            <w:r w:rsidR="00737444">
              <w:t xml:space="preserve"> </w:t>
            </w:r>
            <w:r w:rsidRPr="00962926">
              <w:t>kokteilių,</w:t>
            </w:r>
            <w:r w:rsidR="00737444">
              <w:t xml:space="preserve"> </w:t>
            </w:r>
            <w:r w:rsidRPr="00962926">
              <w:t>nesudėtingų</w:t>
            </w:r>
            <w:r w:rsidR="00737444">
              <w:t xml:space="preserve"> </w:t>
            </w:r>
            <w:r w:rsidRPr="00962926">
              <w:t>šaltųjų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karštųjų</w:t>
            </w:r>
            <w:r w:rsidR="00737444">
              <w:t xml:space="preserve"> </w:t>
            </w:r>
            <w:r w:rsidRPr="00962926">
              <w:t>užkandžių</w:t>
            </w:r>
            <w:r w:rsidR="00737444">
              <w:t xml:space="preserve"> </w:t>
            </w:r>
            <w:r w:rsidRPr="00962926">
              <w:t>gaminimas</w:t>
            </w:r>
            <w:r w:rsidR="00737444">
              <w:t xml:space="preserve"> </w:t>
            </w:r>
            <w:r w:rsidRPr="00962926">
              <w:t>bei</w:t>
            </w:r>
            <w:r w:rsidR="00737444">
              <w:t xml:space="preserve"> </w:t>
            </w:r>
            <w:r w:rsidRPr="00962926">
              <w:t>patiekimas</w:t>
            </w:r>
            <w:r w:rsidRPr="00962926">
              <w:rPr>
                <w:iCs/>
              </w:rPr>
              <w:t>,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15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mokymosi</w:t>
            </w:r>
            <w:r w:rsidR="00737444">
              <w:rPr>
                <w:iCs/>
              </w:rPr>
              <w:t xml:space="preserve"> </w:t>
            </w:r>
            <w:r w:rsidRPr="00962926">
              <w:rPr>
                <w:iCs/>
              </w:rPr>
              <w:t>kreditų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  <w:iCs/>
              </w:rPr>
            </w:pPr>
            <w:r w:rsidRPr="00962926">
              <w:rPr>
                <w:i/>
                <w:iCs/>
              </w:rPr>
              <w:t>Pasirenkamieji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moduliai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(</w:t>
            </w:r>
            <w:r w:rsidR="00F4749D" w:rsidRPr="00962926">
              <w:rPr>
                <w:i/>
                <w:iCs/>
              </w:rPr>
              <w:t>iš</w:t>
            </w:r>
            <w:r w:rsidR="00737444">
              <w:rPr>
                <w:i/>
                <w:iCs/>
              </w:rPr>
              <w:t xml:space="preserve"> </w:t>
            </w:r>
            <w:r w:rsidR="00F4749D" w:rsidRPr="00962926">
              <w:rPr>
                <w:i/>
                <w:iCs/>
              </w:rPr>
              <w:t>viso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0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mokymosi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kreditų)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  <w:rPr>
                <w:i/>
              </w:rPr>
            </w:pPr>
            <w:r w:rsidRPr="00962926">
              <w:t>–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  <w:rPr>
                <w:i/>
                <w:iCs/>
              </w:rPr>
            </w:pPr>
            <w:r w:rsidRPr="00962926">
              <w:rPr>
                <w:i/>
                <w:iCs/>
              </w:rPr>
              <w:t>Pasirenkamieji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moduliai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(0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mokymosi</w:t>
            </w:r>
            <w:r w:rsidR="00737444">
              <w:rPr>
                <w:i/>
                <w:iCs/>
              </w:rPr>
              <w:t xml:space="preserve"> </w:t>
            </w:r>
            <w:r w:rsidRPr="00962926">
              <w:rPr>
                <w:i/>
                <w:iCs/>
              </w:rPr>
              <w:t>kreditų)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–</w:t>
            </w:r>
          </w:p>
        </w:tc>
      </w:tr>
      <w:tr w:rsidR="00D8461E" w:rsidRPr="00962926" w:rsidTr="00681222">
        <w:tc>
          <w:tcPr>
            <w:tcW w:w="2548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</w:pPr>
            <w:r w:rsidRPr="00962926">
              <w:rPr>
                <w:i/>
              </w:rPr>
              <w:t>Baigiamasis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5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kreditai)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Įvadas</w:t>
            </w:r>
            <w:r w:rsidR="00737444">
              <w:t xml:space="preserve"> </w:t>
            </w:r>
            <w:r w:rsidRPr="00962926">
              <w:t>į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rinką,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</w:tc>
        <w:tc>
          <w:tcPr>
            <w:tcW w:w="2452" w:type="pct"/>
            <w:shd w:val="clear" w:color="auto" w:fill="auto"/>
          </w:tcPr>
          <w:p w:rsidR="00D8461E" w:rsidRPr="00962926" w:rsidRDefault="00D8461E" w:rsidP="0024013D">
            <w:pPr>
              <w:pStyle w:val="NoSpacing"/>
              <w:widowControl w:val="0"/>
            </w:pPr>
            <w:r w:rsidRPr="00962926">
              <w:rPr>
                <w:i/>
              </w:rPr>
              <w:t>Baigiamasis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modulis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(iš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viso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5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mokymosi</w:t>
            </w:r>
            <w:r w:rsidR="00737444">
              <w:rPr>
                <w:i/>
              </w:rPr>
              <w:t xml:space="preserve"> </w:t>
            </w:r>
            <w:r w:rsidRPr="00962926">
              <w:rPr>
                <w:i/>
              </w:rPr>
              <w:t>kreditai)</w:t>
            </w:r>
          </w:p>
          <w:p w:rsidR="00D8461E" w:rsidRPr="00962926" w:rsidRDefault="00D8461E" w:rsidP="0024013D">
            <w:pPr>
              <w:pStyle w:val="NoSpacing"/>
              <w:widowControl w:val="0"/>
              <w:ind w:left="113"/>
            </w:pPr>
            <w:r w:rsidRPr="00962926">
              <w:t>Įvadas</w:t>
            </w:r>
            <w:r w:rsidR="00737444">
              <w:t xml:space="preserve"> </w:t>
            </w:r>
            <w:r w:rsidRPr="00962926">
              <w:t>į</w:t>
            </w:r>
            <w:r w:rsidR="00737444">
              <w:t xml:space="preserve"> </w:t>
            </w:r>
            <w:r w:rsidRPr="00962926">
              <w:t>darbo</w:t>
            </w:r>
            <w:r w:rsidR="00737444">
              <w:t xml:space="preserve"> </w:t>
            </w:r>
            <w:r w:rsidRPr="00962926">
              <w:t>rinką,</w:t>
            </w:r>
            <w:r w:rsidR="00737444">
              <w:t xml:space="preserve"> </w:t>
            </w:r>
            <w:r w:rsidRPr="00962926">
              <w:t>5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</w:t>
            </w:r>
          </w:p>
        </w:tc>
      </w:tr>
    </w:tbl>
    <w:p w:rsidR="00D8461E" w:rsidRPr="00962926" w:rsidRDefault="00D8461E" w:rsidP="0024013D">
      <w:pPr>
        <w:pStyle w:val="NoSpacing"/>
        <w:widowControl w:val="0"/>
        <w:rPr>
          <w:i/>
        </w:rPr>
      </w:pPr>
    </w:p>
    <w:p w:rsidR="00C71022" w:rsidRDefault="00C71022" w:rsidP="0024013D">
      <w:pPr>
        <w:pStyle w:val="NoSpacing"/>
        <w:widowControl w:val="0"/>
        <w:rPr>
          <w:b/>
          <w:bCs/>
        </w:rPr>
      </w:pPr>
      <w:r w:rsidRPr="00962926">
        <w:rPr>
          <w:b/>
          <w:bCs/>
        </w:rPr>
        <w:t>Pastabos</w:t>
      </w:r>
    </w:p>
    <w:p w:rsidR="00C71022" w:rsidRPr="00962926" w:rsidRDefault="00C71022" w:rsidP="0024013D">
      <w:pPr>
        <w:pStyle w:val="ListParagraph"/>
        <w:widowControl w:val="0"/>
        <w:numPr>
          <w:ilvl w:val="0"/>
          <w:numId w:val="128"/>
        </w:numPr>
        <w:ind w:left="0" w:firstLine="0"/>
        <w:jc w:val="both"/>
      </w:pPr>
      <w:r w:rsidRPr="00962926">
        <w:rPr>
          <w:rFonts w:eastAsia="Times New Roman"/>
        </w:rPr>
        <w:t>Vykdant</w:t>
      </w:r>
      <w:r w:rsidR="00737444">
        <w:rPr>
          <w:rFonts w:eastAsia="Times New Roman"/>
        </w:rPr>
        <w:t xml:space="preserve"> </w:t>
      </w:r>
      <w:r w:rsidRPr="00962926">
        <w:rPr>
          <w:rFonts w:eastAsia="Times New Roman"/>
        </w:rPr>
        <w:t>tęstinį</w:t>
      </w:r>
      <w:r w:rsidR="00737444">
        <w:t xml:space="preserve"> </w:t>
      </w:r>
      <w:r w:rsidRPr="00962926">
        <w:t>profesinį</w:t>
      </w:r>
      <w:r w:rsidR="00737444">
        <w:t xml:space="preserve"> </w:t>
      </w:r>
      <w:r w:rsidRPr="00962926">
        <w:t>mokymą</w:t>
      </w:r>
      <w:r w:rsidR="00737444">
        <w:t xml:space="preserve"> </w:t>
      </w:r>
      <w:r w:rsidRPr="00962926">
        <w:t>asmens</w:t>
      </w:r>
      <w:r w:rsidR="00737444">
        <w:t xml:space="preserve"> </w:t>
      </w:r>
      <w:r w:rsidRPr="00962926">
        <w:t>ankstesnio</w:t>
      </w:r>
      <w:r w:rsidR="00737444">
        <w:t xml:space="preserve"> </w:t>
      </w:r>
      <w:r w:rsidRPr="00962926">
        <w:t>mokymosi</w:t>
      </w:r>
      <w:r w:rsidR="00737444">
        <w:t xml:space="preserve"> </w:t>
      </w:r>
      <w:r w:rsidRPr="00962926">
        <w:t>pasiekimai</w:t>
      </w:r>
      <w:r w:rsidR="00737444">
        <w:t xml:space="preserve"> </w:t>
      </w:r>
      <w:r w:rsidRPr="00962926">
        <w:t>įskaitomi</w:t>
      </w:r>
      <w:r w:rsidR="00737444">
        <w:t xml:space="preserve"> </w:t>
      </w:r>
      <w:r w:rsidRPr="00962926">
        <w:t>švietimo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mokslo</w:t>
      </w:r>
      <w:r w:rsidR="00737444">
        <w:t xml:space="preserve"> </w:t>
      </w:r>
      <w:r w:rsidRPr="00962926">
        <w:t>ministro</w:t>
      </w:r>
      <w:r w:rsidR="00737444">
        <w:t xml:space="preserve"> </w:t>
      </w:r>
      <w:r w:rsidRPr="00962926">
        <w:t>nustatyta</w:t>
      </w:r>
      <w:r w:rsidR="00737444">
        <w:t xml:space="preserve"> </w:t>
      </w:r>
      <w:r w:rsidRPr="00962926">
        <w:t>tvarka.</w:t>
      </w:r>
    </w:p>
    <w:p w:rsidR="00C71022" w:rsidRPr="00962926" w:rsidRDefault="00C71022" w:rsidP="0024013D">
      <w:pPr>
        <w:pStyle w:val="NoSpacing"/>
        <w:widowControl w:val="0"/>
        <w:numPr>
          <w:ilvl w:val="0"/>
          <w:numId w:val="128"/>
        </w:numPr>
        <w:ind w:left="0" w:firstLine="0"/>
      </w:pPr>
      <w:r w:rsidRPr="00962926">
        <w:t>Tęstinio</w:t>
      </w:r>
      <w:r w:rsidR="00737444">
        <w:t xml:space="preserve"> </w:t>
      </w:r>
      <w:r w:rsidRPr="00962926">
        <w:t>profesinio</w:t>
      </w:r>
      <w:r w:rsidR="00737444">
        <w:t xml:space="preserve"> </w:t>
      </w:r>
      <w:r w:rsidRPr="00962926">
        <w:t>mokymo</w:t>
      </w:r>
      <w:r w:rsidR="00737444">
        <w:t xml:space="preserve"> </w:t>
      </w:r>
      <w:r w:rsidRPr="00962926">
        <w:t>programos</w:t>
      </w:r>
      <w:r w:rsidR="00737444">
        <w:t xml:space="preserve"> </w:t>
      </w:r>
      <w:r w:rsidRPr="00962926">
        <w:t>modulius</w:t>
      </w:r>
      <w:r w:rsidR="00737444">
        <w:t xml:space="preserve"> </w:t>
      </w:r>
      <w:r w:rsidRPr="00962926">
        <w:t>gali</w:t>
      </w:r>
      <w:r w:rsidR="00737444">
        <w:t xml:space="preserve"> </w:t>
      </w:r>
      <w:r w:rsidRPr="00962926">
        <w:t>vesti</w:t>
      </w:r>
      <w:r w:rsidR="00737444">
        <w:t xml:space="preserve"> </w:t>
      </w:r>
      <w:r w:rsidRPr="00962926">
        <w:t>mokytojai,</w:t>
      </w:r>
      <w:r w:rsidR="00737444">
        <w:t xml:space="preserve"> </w:t>
      </w:r>
      <w:r w:rsidRPr="00962926">
        <w:t>įgiję</w:t>
      </w:r>
      <w:r w:rsidR="00737444">
        <w:t xml:space="preserve"> </w:t>
      </w:r>
      <w:r w:rsidRPr="00962926">
        <w:t>andragogikos</w:t>
      </w:r>
      <w:r w:rsidR="00737444">
        <w:t xml:space="preserve"> </w:t>
      </w:r>
      <w:r w:rsidRPr="00962926">
        <w:t>žinių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turintys</w:t>
      </w:r>
      <w:r w:rsidR="00737444">
        <w:t xml:space="preserve"> </w:t>
      </w:r>
      <w:r w:rsidRPr="00962926">
        <w:t>tai</w:t>
      </w:r>
      <w:r w:rsidR="00737444">
        <w:t xml:space="preserve"> </w:t>
      </w:r>
      <w:r w:rsidRPr="00962926">
        <w:t>pagrindžiantį</w:t>
      </w:r>
      <w:r w:rsidR="00737444">
        <w:t xml:space="preserve"> </w:t>
      </w:r>
      <w:r w:rsidRPr="00962926">
        <w:t>dokumentą</w:t>
      </w:r>
      <w:r w:rsidR="00737444">
        <w:t xml:space="preserve"> </w:t>
      </w:r>
      <w:r w:rsidRPr="00962926">
        <w:t>arba</w:t>
      </w:r>
      <w:r w:rsidR="00737444">
        <w:t xml:space="preserve"> </w:t>
      </w:r>
      <w:r w:rsidRPr="00962926">
        <w:t>turintys</w:t>
      </w:r>
      <w:r w:rsidR="00737444">
        <w:t xml:space="preserve"> </w:t>
      </w:r>
      <w:r w:rsidRPr="00962926">
        <w:t>neformaliojo</w:t>
      </w:r>
      <w:r w:rsidR="00737444">
        <w:t xml:space="preserve"> </w:t>
      </w:r>
      <w:r w:rsidRPr="00962926">
        <w:t>suaugusiųjų</w:t>
      </w:r>
      <w:r w:rsidR="00737444">
        <w:t xml:space="preserve"> </w:t>
      </w:r>
      <w:r w:rsidRPr="00962926">
        <w:t>švietimo</w:t>
      </w:r>
      <w:r w:rsidR="00737444">
        <w:t xml:space="preserve"> </w:t>
      </w:r>
      <w:r w:rsidRPr="00962926">
        <w:t>patirties.</w:t>
      </w:r>
    </w:p>
    <w:p w:rsidR="00C71022" w:rsidRPr="00962926" w:rsidRDefault="00C71022" w:rsidP="0024013D">
      <w:pPr>
        <w:pStyle w:val="NoSpacing"/>
        <w:widowControl w:val="0"/>
        <w:numPr>
          <w:ilvl w:val="0"/>
          <w:numId w:val="128"/>
        </w:numPr>
        <w:ind w:left="0" w:firstLine="0"/>
      </w:pPr>
      <w:r w:rsidRPr="00962926">
        <w:t>Saugaus</w:t>
      </w:r>
      <w:r w:rsidR="00737444">
        <w:t xml:space="preserve"> </w:t>
      </w:r>
      <w:r w:rsidRPr="00962926">
        <w:t>elgesio</w:t>
      </w:r>
      <w:r w:rsidR="00737444">
        <w:t xml:space="preserve"> </w:t>
      </w:r>
      <w:r w:rsidRPr="00962926">
        <w:t>ekstremaliose</w:t>
      </w:r>
      <w:r w:rsidR="00737444">
        <w:t xml:space="preserve"> </w:t>
      </w:r>
      <w:r w:rsidRPr="00962926">
        <w:t>situacijose</w:t>
      </w:r>
      <w:r w:rsidR="00737444">
        <w:t xml:space="preserve"> </w:t>
      </w:r>
      <w:r w:rsidRPr="00962926">
        <w:t>modulį</w:t>
      </w:r>
      <w:r w:rsidR="00737444">
        <w:t xml:space="preserve"> </w:t>
      </w:r>
      <w:r w:rsidRPr="00962926">
        <w:t>vedantis</w:t>
      </w:r>
      <w:r w:rsidR="00737444">
        <w:t xml:space="preserve"> </w:t>
      </w:r>
      <w:r w:rsidRPr="00962926">
        <w:t>mokytojas</w:t>
      </w:r>
      <w:r w:rsidR="00737444">
        <w:t xml:space="preserve"> </w:t>
      </w:r>
      <w:r w:rsidRPr="00962926">
        <w:t>turi</w:t>
      </w:r>
      <w:r w:rsidR="00737444">
        <w:t xml:space="preserve"> </w:t>
      </w:r>
      <w:r w:rsidRPr="00962926">
        <w:t>būti</w:t>
      </w:r>
      <w:r w:rsidR="00737444">
        <w:t xml:space="preserve"> </w:t>
      </w:r>
      <w:r w:rsidRPr="00962926">
        <w:t>baigęs</w:t>
      </w:r>
      <w:r w:rsidR="00737444">
        <w:t xml:space="preserve"> </w:t>
      </w:r>
      <w:r w:rsidRPr="00962926">
        <w:t>civilinės</w:t>
      </w:r>
      <w:r w:rsidR="00737444">
        <w:t xml:space="preserve"> </w:t>
      </w:r>
      <w:r w:rsidRPr="00962926">
        <w:t>saugos</w:t>
      </w:r>
      <w:r w:rsidR="00737444">
        <w:t xml:space="preserve"> </w:t>
      </w:r>
      <w:r w:rsidRPr="00962926">
        <w:t>mokymus</w:t>
      </w:r>
      <w:r w:rsidR="00737444">
        <w:t xml:space="preserve"> </w:t>
      </w:r>
      <w:r w:rsidRPr="00962926">
        <w:t>pagal</w:t>
      </w:r>
      <w:r w:rsidR="00737444">
        <w:t xml:space="preserve"> </w:t>
      </w:r>
      <w:r w:rsidRPr="00962926">
        <w:t>Priešgaisrinės</w:t>
      </w:r>
      <w:r w:rsidR="00737444">
        <w:t xml:space="preserve"> </w:t>
      </w:r>
      <w:r w:rsidRPr="00962926">
        <w:t>apsaugos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gelbėjimo</w:t>
      </w:r>
      <w:r w:rsidR="00737444">
        <w:t xml:space="preserve"> </w:t>
      </w:r>
      <w:r w:rsidRPr="00962926">
        <w:t>departamento</w:t>
      </w:r>
      <w:r w:rsidR="00737444">
        <w:t xml:space="preserve"> </w:t>
      </w:r>
      <w:r w:rsidRPr="00962926">
        <w:t>direktoriaus</w:t>
      </w:r>
      <w:r w:rsidR="00737444">
        <w:t xml:space="preserve"> </w:t>
      </w:r>
      <w:r w:rsidRPr="00962926">
        <w:t>patvirtintą</w:t>
      </w:r>
      <w:r w:rsidR="00737444">
        <w:t xml:space="preserve"> </w:t>
      </w:r>
      <w:r w:rsidRPr="00962926">
        <w:t>mokymo</w:t>
      </w:r>
      <w:r w:rsidR="00737444">
        <w:t xml:space="preserve"> </w:t>
      </w:r>
      <w:r w:rsidRPr="00962926">
        <w:t>programą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turėti</w:t>
      </w:r>
      <w:r w:rsidR="00737444">
        <w:t xml:space="preserve"> </w:t>
      </w:r>
      <w:r w:rsidRPr="00962926">
        <w:t>tai</w:t>
      </w:r>
      <w:r w:rsidR="00737444">
        <w:t xml:space="preserve"> </w:t>
      </w:r>
      <w:r w:rsidRPr="00962926">
        <w:t>pagrindžiantį</w:t>
      </w:r>
      <w:r w:rsidR="00737444">
        <w:t xml:space="preserve"> </w:t>
      </w:r>
      <w:r w:rsidRPr="00962926">
        <w:t>dokumentą.</w:t>
      </w:r>
    </w:p>
    <w:p w:rsidR="00C71022" w:rsidRDefault="00C71022" w:rsidP="0024013D">
      <w:pPr>
        <w:pStyle w:val="NoSpacing"/>
        <w:widowControl w:val="0"/>
        <w:numPr>
          <w:ilvl w:val="0"/>
          <w:numId w:val="128"/>
        </w:numPr>
        <w:ind w:left="0" w:firstLine="0"/>
      </w:pPr>
      <w:r w:rsidRPr="00962926">
        <w:t>Darbuotojų</w:t>
      </w:r>
      <w:r w:rsidR="00737444">
        <w:t xml:space="preserve"> </w:t>
      </w:r>
      <w:r w:rsidRPr="00962926">
        <w:t>saugos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sveikatos</w:t>
      </w:r>
      <w:r w:rsidR="00737444">
        <w:t xml:space="preserve"> </w:t>
      </w:r>
      <w:r w:rsidRPr="00962926">
        <w:t>modulį</w:t>
      </w:r>
      <w:r w:rsidR="00737444">
        <w:t xml:space="preserve"> </w:t>
      </w:r>
      <w:r w:rsidRPr="00962926">
        <w:t>vedantis</w:t>
      </w:r>
      <w:r w:rsidR="00737444">
        <w:t xml:space="preserve"> </w:t>
      </w:r>
      <w:r w:rsidRPr="00962926">
        <w:t>mokytojas</w:t>
      </w:r>
      <w:r w:rsidR="00737444">
        <w:t xml:space="preserve"> </w:t>
      </w:r>
      <w:r w:rsidRPr="00962926">
        <w:t>turi</w:t>
      </w:r>
      <w:r w:rsidR="00737444">
        <w:t xml:space="preserve"> </w:t>
      </w:r>
      <w:r w:rsidRPr="00962926">
        <w:t>būti</w:t>
      </w:r>
      <w:r w:rsidR="00737444">
        <w:t xml:space="preserve"> </w:t>
      </w:r>
      <w:r w:rsidRPr="00962926">
        <w:t>baigęs</w:t>
      </w:r>
      <w:r w:rsidR="00737444">
        <w:t xml:space="preserve"> </w:t>
      </w:r>
      <w:r w:rsidRPr="00962926">
        <w:t>darbuotojų</w:t>
      </w:r>
      <w:r w:rsidR="00737444">
        <w:t xml:space="preserve"> </w:t>
      </w:r>
      <w:r w:rsidRPr="00962926">
        <w:t>saugos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sveikatos</w:t>
      </w:r>
      <w:r w:rsidR="00737444">
        <w:t xml:space="preserve"> </w:t>
      </w:r>
      <w:r w:rsidRPr="00962926">
        <w:t>mokymus</w:t>
      </w:r>
      <w:r w:rsidR="00737444">
        <w:t xml:space="preserve"> </w:t>
      </w:r>
      <w:r w:rsidRPr="00962926">
        <w:t>ir</w:t>
      </w:r>
      <w:r w:rsidR="00737444">
        <w:t xml:space="preserve"> </w:t>
      </w:r>
      <w:r w:rsidRPr="00962926">
        <w:t>turėti</w:t>
      </w:r>
      <w:r w:rsidR="00737444">
        <w:t xml:space="preserve"> </w:t>
      </w:r>
      <w:r w:rsidRPr="00962926">
        <w:t>tai</w:t>
      </w:r>
      <w:r w:rsidR="00737444">
        <w:t xml:space="preserve"> </w:t>
      </w:r>
      <w:r w:rsidRPr="00962926">
        <w:t>pagrindžiantį</w:t>
      </w:r>
      <w:r w:rsidR="00737444">
        <w:t xml:space="preserve"> </w:t>
      </w:r>
      <w:r w:rsidRPr="00962926">
        <w:t>dokumentą.</w:t>
      </w:r>
    </w:p>
    <w:p w:rsidR="00490E76" w:rsidRPr="00962926" w:rsidRDefault="00490E76" w:rsidP="0024013D">
      <w:pPr>
        <w:pStyle w:val="NoSpacing"/>
        <w:widowControl w:val="0"/>
        <w:numPr>
          <w:ilvl w:val="0"/>
          <w:numId w:val="128"/>
        </w:numPr>
        <w:ind w:left="0" w:firstLine="0"/>
      </w:pPr>
      <w:r w:rsidRPr="00823472">
        <w:t>Tęstinio</w:t>
      </w:r>
      <w:r w:rsidR="00737444">
        <w:t xml:space="preserve"> </w:t>
      </w:r>
      <w:r w:rsidRPr="00823472">
        <w:t>profesinio</w:t>
      </w:r>
      <w:r w:rsidR="00737444">
        <w:t xml:space="preserve"> </w:t>
      </w:r>
      <w:r w:rsidRPr="00823472">
        <w:t>mokymo</w:t>
      </w:r>
      <w:r w:rsidR="00737444">
        <w:t xml:space="preserve"> </w:t>
      </w:r>
      <w:r w:rsidRPr="00823472">
        <w:t>programose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mokymas</w:t>
      </w:r>
      <w:r w:rsidR="00737444">
        <w:t xml:space="preserve"> </w:t>
      </w:r>
      <w:r w:rsidRPr="00823472">
        <w:t>integruojamas</w:t>
      </w:r>
      <w:r w:rsidR="00737444">
        <w:t xml:space="preserve"> </w:t>
      </w:r>
      <w:r w:rsidRPr="00823472">
        <w:t>pagal</w:t>
      </w:r>
      <w:r w:rsidR="00737444">
        <w:t xml:space="preserve"> </w:t>
      </w:r>
      <w:r w:rsidRPr="00823472">
        <w:t>poreikį</w:t>
      </w:r>
      <w:r w:rsidR="00737444">
        <w:t xml:space="preserve"> </w:t>
      </w:r>
      <w:r w:rsidRPr="00823472">
        <w:t>į</w:t>
      </w:r>
      <w:r w:rsidR="00737444">
        <w:t xml:space="preserve"> </w:t>
      </w:r>
      <w:r w:rsidRPr="00823472">
        <w:t>kvalifikaciją</w:t>
      </w:r>
      <w:r w:rsidR="00737444">
        <w:t xml:space="preserve"> </w:t>
      </w:r>
      <w:r w:rsidRPr="00823472">
        <w:t>sudarančioms</w:t>
      </w:r>
      <w:r w:rsidR="00737444">
        <w:t xml:space="preserve"> </w:t>
      </w:r>
      <w:r w:rsidRPr="00823472">
        <w:t>kompetencijoms</w:t>
      </w:r>
      <w:r w:rsidR="00737444">
        <w:t xml:space="preserve"> </w:t>
      </w:r>
      <w:r w:rsidRPr="00823472">
        <w:t>įgyti</w:t>
      </w:r>
      <w:r w:rsidR="00737444">
        <w:t xml:space="preserve"> </w:t>
      </w:r>
      <w:r w:rsidRPr="00823472">
        <w:t>skirtus</w:t>
      </w:r>
      <w:r w:rsidR="00737444">
        <w:t xml:space="preserve"> </w:t>
      </w:r>
      <w:r w:rsidRPr="00823472">
        <w:t>modulius.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mokoma</w:t>
      </w:r>
      <w:r w:rsidR="00737444">
        <w:t xml:space="preserve"> </w:t>
      </w:r>
      <w:r w:rsidRPr="00823472">
        <w:t>pagal</w:t>
      </w:r>
      <w:r w:rsidR="00737444">
        <w:t xml:space="preserve"> </w:t>
      </w:r>
      <w:r w:rsidRPr="00823472">
        <w:t>Mokinių,</w:t>
      </w:r>
      <w:r w:rsidR="00737444">
        <w:t xml:space="preserve"> </w:t>
      </w:r>
      <w:r w:rsidRPr="00823472">
        <w:t>besimokančių</w:t>
      </w:r>
      <w:r w:rsidR="00737444">
        <w:t xml:space="preserve"> </w:t>
      </w:r>
      <w:r w:rsidRPr="00823472">
        <w:t>pagal</w:t>
      </w:r>
      <w:r w:rsidR="00737444">
        <w:t xml:space="preserve"> </w:t>
      </w:r>
      <w:r w:rsidRPr="00823472">
        <w:t>pagrindinio</w:t>
      </w:r>
      <w:r w:rsidR="00737444">
        <w:t xml:space="preserve"> </w:t>
      </w:r>
      <w:r w:rsidRPr="00823472">
        <w:t>profesinio</w:t>
      </w:r>
      <w:r w:rsidR="00737444">
        <w:t xml:space="preserve"> </w:t>
      </w:r>
      <w:r w:rsidRPr="00823472">
        <w:t>mokymo</w:t>
      </w:r>
      <w:r w:rsidR="00737444">
        <w:t xml:space="preserve"> </w:t>
      </w:r>
      <w:r w:rsidRPr="00823472">
        <w:t>programas,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programos</w:t>
      </w:r>
      <w:r w:rsidR="00737444">
        <w:t xml:space="preserve"> </w:t>
      </w:r>
      <w:r w:rsidRPr="00823472">
        <w:t>aprašą,</w:t>
      </w:r>
      <w:r w:rsidR="00737444">
        <w:t xml:space="preserve"> </w:t>
      </w:r>
      <w:r w:rsidRPr="00823472">
        <w:t>patvirtintą</w:t>
      </w:r>
      <w:r w:rsidR="00737444">
        <w:t xml:space="preserve"> </w:t>
      </w:r>
      <w:r w:rsidRPr="00823472">
        <w:t>Lietuvos</w:t>
      </w:r>
      <w:r w:rsidR="00737444">
        <w:t xml:space="preserve"> </w:t>
      </w:r>
      <w:r w:rsidRPr="00823472">
        <w:t>Respublikos</w:t>
      </w:r>
      <w:r w:rsidR="00737444">
        <w:t xml:space="preserve"> </w:t>
      </w:r>
      <w:r w:rsidRPr="00823472">
        <w:t>švietimo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mokslo</w:t>
      </w:r>
      <w:r w:rsidR="00737444">
        <w:t xml:space="preserve"> </w:t>
      </w:r>
      <w:r w:rsidRPr="00823472">
        <w:t>ministro</w:t>
      </w:r>
      <w:r w:rsidR="00737444">
        <w:t xml:space="preserve"> </w:t>
      </w:r>
      <w:r w:rsidRPr="00823472">
        <w:t>2005</w:t>
      </w:r>
      <w:r w:rsidR="00737444">
        <w:t xml:space="preserve"> </w:t>
      </w:r>
      <w:r w:rsidRPr="00823472">
        <w:t>m.</w:t>
      </w:r>
      <w:r w:rsidR="00737444">
        <w:t xml:space="preserve"> </w:t>
      </w:r>
      <w:r w:rsidRPr="00823472">
        <w:t>rugsėjo</w:t>
      </w:r>
      <w:r w:rsidR="00737444">
        <w:t xml:space="preserve"> </w:t>
      </w:r>
      <w:r w:rsidRPr="00823472">
        <w:t>28</w:t>
      </w:r>
      <w:r w:rsidR="00737444">
        <w:t xml:space="preserve"> </w:t>
      </w:r>
      <w:r w:rsidRPr="00823472">
        <w:t>d.</w:t>
      </w:r>
      <w:r w:rsidR="00737444">
        <w:t xml:space="preserve"> </w:t>
      </w:r>
      <w:r w:rsidRPr="00823472">
        <w:t>įsakymu</w:t>
      </w:r>
      <w:r w:rsidR="00737444">
        <w:t xml:space="preserve"> </w:t>
      </w:r>
      <w:r w:rsidRPr="00823472">
        <w:t>Nr.</w:t>
      </w:r>
      <w:r w:rsidR="00737444">
        <w:t xml:space="preserve"> </w:t>
      </w:r>
      <w:r w:rsidRPr="00823472">
        <w:t>ISAK-1953</w:t>
      </w:r>
      <w:r w:rsidR="00737444">
        <w:t xml:space="preserve"> </w:t>
      </w:r>
      <w:r w:rsidRPr="00823472">
        <w:t>„Dėl</w:t>
      </w:r>
      <w:r w:rsidR="00737444">
        <w:t xml:space="preserve"> </w:t>
      </w:r>
      <w:r w:rsidRPr="00823472">
        <w:t>Mokinių,</w:t>
      </w:r>
      <w:r w:rsidR="00737444">
        <w:t xml:space="preserve"> </w:t>
      </w:r>
      <w:r w:rsidRPr="00823472">
        <w:t>besimokančių</w:t>
      </w:r>
      <w:r w:rsidR="00737444">
        <w:t xml:space="preserve"> </w:t>
      </w:r>
      <w:r w:rsidRPr="00823472">
        <w:t>pagal</w:t>
      </w:r>
      <w:r w:rsidR="00737444">
        <w:t xml:space="preserve"> </w:t>
      </w:r>
      <w:r w:rsidRPr="00823472">
        <w:t>pagrindinio</w:t>
      </w:r>
      <w:r w:rsidR="00737444">
        <w:t xml:space="preserve"> </w:t>
      </w:r>
      <w:r w:rsidRPr="00823472">
        <w:t>profesinio</w:t>
      </w:r>
      <w:r w:rsidR="00737444">
        <w:t xml:space="preserve"> </w:t>
      </w:r>
      <w:r w:rsidRPr="00823472">
        <w:t>mokymo</w:t>
      </w:r>
      <w:r w:rsidR="00737444">
        <w:t xml:space="preserve"> </w:t>
      </w:r>
      <w:r w:rsidRPr="00823472">
        <w:t>programas,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programos</w:t>
      </w:r>
      <w:r w:rsidR="00737444">
        <w:t xml:space="preserve"> </w:t>
      </w:r>
      <w:r w:rsidRPr="00823472">
        <w:t>aprašo</w:t>
      </w:r>
      <w:r w:rsidR="00737444">
        <w:t xml:space="preserve"> </w:t>
      </w:r>
      <w:r w:rsidRPr="00823472">
        <w:t>patvirtinimo“.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mokymą</w:t>
      </w:r>
      <w:r w:rsidR="00737444">
        <w:t xml:space="preserve"> </w:t>
      </w:r>
      <w:r w:rsidRPr="00823472">
        <w:t>vedantis</w:t>
      </w:r>
      <w:r w:rsidR="00737444">
        <w:t xml:space="preserve"> </w:t>
      </w:r>
      <w:r w:rsidRPr="00823472">
        <w:t>mokytojas</w:t>
      </w:r>
      <w:r w:rsidR="00737444">
        <w:t xml:space="preserve"> </w:t>
      </w:r>
      <w:r w:rsidRPr="00823472">
        <w:t>turi</w:t>
      </w:r>
      <w:r w:rsidR="00737444">
        <w:t xml:space="preserve"> </w:t>
      </w:r>
      <w:r w:rsidRPr="00823472">
        <w:t>būti</w:t>
      </w:r>
      <w:r w:rsidR="00737444">
        <w:t xml:space="preserve"> </w:t>
      </w:r>
      <w:r w:rsidRPr="00823472">
        <w:t>baigęs</w:t>
      </w:r>
      <w:r w:rsidR="00737444">
        <w:t xml:space="preserve"> </w:t>
      </w:r>
      <w:r w:rsidRPr="00823472">
        <w:t>darbuotojų</w:t>
      </w:r>
      <w:r w:rsidR="00737444">
        <w:t xml:space="preserve"> </w:t>
      </w:r>
      <w:r w:rsidRPr="00823472">
        <w:t>saugos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sveikatos</w:t>
      </w:r>
      <w:r w:rsidR="00737444">
        <w:t xml:space="preserve"> </w:t>
      </w:r>
      <w:r w:rsidRPr="00823472">
        <w:t>mokymus</w:t>
      </w:r>
      <w:r w:rsidR="00737444">
        <w:t xml:space="preserve"> </w:t>
      </w:r>
      <w:r w:rsidRPr="00823472">
        <w:t>ir</w:t>
      </w:r>
      <w:r w:rsidR="00737444">
        <w:t xml:space="preserve"> </w:t>
      </w:r>
      <w:r w:rsidRPr="00823472">
        <w:t>turėti</w:t>
      </w:r>
      <w:r w:rsidR="00737444">
        <w:t xml:space="preserve"> </w:t>
      </w:r>
      <w:r w:rsidRPr="00823472">
        <w:t>tai</w:t>
      </w:r>
      <w:r w:rsidR="00737444">
        <w:t xml:space="preserve"> </w:t>
      </w:r>
      <w:r w:rsidRPr="00823472">
        <w:t>pagrindžiantį</w:t>
      </w:r>
      <w:r w:rsidR="00737444">
        <w:t xml:space="preserve"> </w:t>
      </w:r>
      <w:r w:rsidRPr="00823472">
        <w:t>dokumentą.</w:t>
      </w:r>
    </w:p>
    <w:p w:rsidR="00C71022" w:rsidRPr="00962926" w:rsidRDefault="00C71022" w:rsidP="0024013D">
      <w:pPr>
        <w:pStyle w:val="NoSpacing"/>
        <w:widowControl w:val="0"/>
        <w:rPr>
          <w:rFonts w:eastAsia="Calibri"/>
        </w:rPr>
      </w:pPr>
      <w:r w:rsidRPr="00962926">
        <w:br w:type="page"/>
      </w:r>
    </w:p>
    <w:p w:rsidR="005D38F3" w:rsidRPr="00962926" w:rsidRDefault="0059553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926">
        <w:rPr>
          <w:rFonts w:ascii="Times New Roman" w:hAnsi="Times New Roman"/>
          <w:b/>
          <w:sz w:val="28"/>
          <w:szCs w:val="28"/>
        </w:rPr>
        <w:lastRenderedPageBreak/>
        <w:t>6</w:t>
      </w:r>
      <w:r w:rsidR="005D38F3" w:rsidRPr="00962926">
        <w:rPr>
          <w:rFonts w:ascii="Times New Roman" w:hAnsi="Times New Roman"/>
          <w:b/>
          <w:sz w:val="28"/>
          <w:szCs w:val="28"/>
        </w:rPr>
        <w:t>.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PROGRAMOS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MODULIŲ</w:t>
      </w:r>
      <w:r w:rsidR="00737444">
        <w:rPr>
          <w:rFonts w:ascii="Times New Roman" w:hAnsi="Times New Roman"/>
          <w:b/>
          <w:sz w:val="28"/>
          <w:szCs w:val="28"/>
        </w:rPr>
        <w:t xml:space="preserve"> </w:t>
      </w:r>
      <w:r w:rsidR="005D38F3" w:rsidRPr="00962926">
        <w:rPr>
          <w:rFonts w:ascii="Times New Roman" w:hAnsi="Times New Roman"/>
          <w:b/>
          <w:sz w:val="28"/>
          <w:szCs w:val="28"/>
        </w:rPr>
        <w:t>APRAŠAI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9553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6</w:t>
      </w:r>
      <w:r w:rsidR="005D38F3" w:rsidRPr="00962926">
        <w:rPr>
          <w:rFonts w:ascii="Times New Roman" w:hAnsi="Times New Roman"/>
          <w:b/>
          <w:sz w:val="24"/>
          <w:szCs w:val="24"/>
        </w:rPr>
        <w:t>.1.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ĮVADINIS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MODULIS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95533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„Įvadas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į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AE7AB4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3000001</w:t>
            </w:r>
          </w:p>
        </w:tc>
      </w:tr>
      <w:tr w:rsidR="00595533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595533" w:rsidRPr="00962926" w:rsidRDefault="00E53A6C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95533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595533" w:rsidRPr="00962926" w:rsidRDefault="00E53A6C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03D" w:rsidRPr="00962926" w:rsidTr="00C70661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pasiekti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Pažinti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profesiją.</w:t>
            </w:r>
          </w:p>
        </w:tc>
        <w:tc>
          <w:tcPr>
            <w:tcW w:w="980" w:type="pct"/>
          </w:tcPr>
          <w:p w:rsidR="005D38F3" w:rsidRPr="00962926" w:rsidRDefault="005D38F3" w:rsidP="005C65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13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profesijas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1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kiamas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galimybes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rinkoje.</w:t>
            </w:r>
          </w:p>
        </w:tc>
        <w:tc>
          <w:tcPr>
            <w:tcW w:w="3096" w:type="pct"/>
            <w:shd w:val="clear" w:color="auto" w:fill="auto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2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342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342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342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profesija,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342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specifika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galimybės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rinkoje</w:t>
            </w:r>
          </w:p>
          <w:p w:rsidR="00B33057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vieta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specifika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profesijos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samprata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Asmeninės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savybės,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reikalingos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profesijai</w:t>
            </w:r>
          </w:p>
          <w:p w:rsidR="005D38F3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galimybės</w:t>
            </w:r>
          </w:p>
        </w:tc>
      </w:tr>
      <w:tr w:rsidR="00D6103D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5C65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13" w:rsidRPr="00962926">
              <w:rPr>
                <w:rFonts w:ascii="Times New Roman" w:hAnsi="Times New Roman"/>
                <w:sz w:val="24"/>
                <w:szCs w:val="24"/>
              </w:rPr>
              <w:t>Nusakyti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C6513" w:rsidRPr="00962926">
              <w:rPr>
                <w:rFonts w:ascii="Times New Roman" w:hAnsi="Times New Roman"/>
                <w:iCs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procesus.</w:t>
            </w:r>
          </w:p>
        </w:tc>
        <w:tc>
          <w:tcPr>
            <w:tcW w:w="3096" w:type="pct"/>
            <w:shd w:val="clear" w:color="auto" w:fill="auto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90C16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profesijų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C16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C16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procesai,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funkcijos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C16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uždaviniai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procesai,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funkcijos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uždaviniai,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atliekami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skirtingose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vietose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Geros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taisyklės</w:t>
            </w:r>
          </w:p>
          <w:p w:rsidR="00B918D3" w:rsidRPr="00962926" w:rsidRDefault="00B918D3" w:rsidP="000342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kontrolės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įstatymas</w:t>
            </w:r>
          </w:p>
        </w:tc>
      </w:tr>
      <w:tr w:rsidR="00D6103D" w:rsidRPr="00962926" w:rsidTr="00C70661">
        <w:trPr>
          <w:trHeight w:val="57"/>
        </w:trPr>
        <w:tc>
          <w:tcPr>
            <w:tcW w:w="924" w:type="pct"/>
            <w:vMerge/>
            <w:tcBorders>
              <w:top w:val="nil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Demonstruoti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jau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turimus,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neformaliuoju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Cs/>
                <w:sz w:val="24"/>
                <w:szCs w:val="24"/>
              </w:rPr>
              <w:t>(arba)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savaiminiu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būdu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įgytus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83EBC" w:rsidRPr="00962926">
              <w:rPr>
                <w:rFonts w:ascii="Times New Roman" w:hAnsi="Times New Roman"/>
                <w:iCs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83EBC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83EBC" w:rsidRPr="00962926">
              <w:rPr>
                <w:rFonts w:ascii="Times New Roman" w:hAnsi="Times New Roman"/>
                <w:iCs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kvalifikacij</w:t>
            </w:r>
            <w:r w:rsidR="005430CD" w:rsidRPr="00962926">
              <w:rPr>
                <w:rFonts w:ascii="Times New Roman" w:hAnsi="Times New Roman"/>
                <w:iCs/>
                <w:sz w:val="24"/>
                <w:szCs w:val="24"/>
              </w:rPr>
              <w:t>oms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būdingus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gebėjimus.</w:t>
            </w:r>
          </w:p>
        </w:tc>
        <w:tc>
          <w:tcPr>
            <w:tcW w:w="3096" w:type="pct"/>
          </w:tcPr>
          <w:p w:rsidR="005D38F3" w:rsidRPr="00962926" w:rsidRDefault="005D38F3" w:rsidP="00034220">
            <w:pPr>
              <w:pStyle w:val="NoSpacing"/>
              <w:rPr>
                <w:b/>
                <w:i/>
              </w:rPr>
            </w:pPr>
            <w:r w:rsidRPr="00962926">
              <w:rPr>
                <w:b/>
                <w:i/>
              </w:rPr>
              <w:t>Tema.</w:t>
            </w:r>
            <w:r w:rsidR="00737444">
              <w:rPr>
                <w:b/>
                <w:i/>
              </w:rPr>
              <w:t xml:space="preserve"> </w:t>
            </w:r>
            <w:r w:rsidRPr="00962926">
              <w:rPr>
                <w:b/>
              </w:rPr>
              <w:t>Padavėjo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ir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barmeno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modu</w:t>
            </w:r>
            <w:r w:rsidR="00595533" w:rsidRPr="00962926">
              <w:rPr>
                <w:b/>
              </w:rPr>
              <w:t>linė</w:t>
            </w:r>
            <w:r w:rsidR="00737444">
              <w:rPr>
                <w:b/>
              </w:rPr>
              <w:t xml:space="preserve"> </w:t>
            </w:r>
            <w:r w:rsidR="00595533" w:rsidRPr="00962926">
              <w:rPr>
                <w:b/>
              </w:rPr>
              <w:t>profesinio</w:t>
            </w:r>
            <w:r w:rsidR="00737444">
              <w:rPr>
                <w:b/>
              </w:rPr>
              <w:t xml:space="preserve"> </w:t>
            </w:r>
            <w:r w:rsidR="00595533" w:rsidRPr="00962926">
              <w:rPr>
                <w:b/>
              </w:rPr>
              <w:t>mokymo</w:t>
            </w:r>
            <w:r w:rsidR="00737444">
              <w:rPr>
                <w:b/>
              </w:rPr>
              <w:t xml:space="preserve"> </w:t>
            </w:r>
            <w:r w:rsidR="00595533" w:rsidRPr="00962926">
              <w:rPr>
                <w:b/>
              </w:rPr>
              <w:t>programa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programos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tikslai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uždaviniai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formos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metodai,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įvertinimo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kriterijai,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įgūdžių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demonstravimo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formos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(metodai)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Klausimų,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kurie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iškilo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analizuojant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programą,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formulavimas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diskusijai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(ko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nesupratau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norėčiau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paklausti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mokymąsi)</w:t>
            </w:r>
          </w:p>
          <w:p w:rsidR="00B33057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Individualūs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planai</w:t>
            </w:r>
          </w:p>
          <w:p w:rsidR="00034220" w:rsidRPr="00962926" w:rsidRDefault="00034220" w:rsidP="00034220">
            <w:pPr>
              <w:pStyle w:val="NoSpacing"/>
              <w:rPr>
                <w:b/>
                <w:i/>
              </w:rPr>
            </w:pPr>
            <w:r w:rsidRPr="00962926">
              <w:rPr>
                <w:b/>
                <w:i/>
              </w:rPr>
              <w:t>Tema.</w:t>
            </w:r>
            <w:r w:rsidR="00737444">
              <w:rPr>
                <w:b/>
                <w:i/>
              </w:rPr>
              <w:t xml:space="preserve"> </w:t>
            </w:r>
            <w:r w:rsidRPr="00962926">
              <w:rPr>
                <w:b/>
              </w:rPr>
              <w:t>Turimų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gebėjimų,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įgytų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savaiminiu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ar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neformaliuoju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būdu,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vertinimas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ir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lygių</w:t>
            </w:r>
            <w:r w:rsidR="00737444">
              <w:rPr>
                <w:b/>
              </w:rPr>
              <w:t xml:space="preserve"> </w:t>
            </w:r>
            <w:r w:rsidRPr="00962926">
              <w:rPr>
                <w:b/>
              </w:rPr>
              <w:t>nustatymas</w:t>
            </w:r>
          </w:p>
          <w:p w:rsidR="00034220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Turimų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gebėjimų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savaiminio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neformaliojo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įvertinimo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būdai</w:t>
            </w:r>
          </w:p>
          <w:p w:rsidR="005D38F3" w:rsidRPr="00962926" w:rsidRDefault="00034220" w:rsidP="00034220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Savaiminiu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neformaliuoju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būdu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įgytų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gebėjimų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vertinimas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Siūlomas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įvertinimas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–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/>
                <w:sz w:val="24"/>
                <w:szCs w:val="24"/>
              </w:rPr>
              <w:t>įskaityta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neįskaityta</w:t>
            </w:r>
            <w:r w:rsidR="00595533"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90C16" w:rsidRPr="009629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3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modulinė</w:t>
            </w:r>
            <w:r w:rsidR="00737444">
              <w:t xml:space="preserve"> </w:t>
            </w:r>
            <w:r w:rsidRPr="00962926">
              <w:t>profesinio</w:t>
            </w:r>
            <w:r w:rsidR="00737444">
              <w:t xml:space="preserve"> </w:t>
            </w:r>
            <w:r w:rsidR="00595533" w:rsidRPr="00962926">
              <w:t>mokymo</w:t>
            </w:r>
            <w:r w:rsidR="00737444">
              <w:t xml:space="preserve"> </w:t>
            </w:r>
            <w:r w:rsidR="00595533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3"/>
              </w:numPr>
              <w:ind w:left="0" w:firstLine="0"/>
              <w:contextualSpacing w:val="0"/>
            </w:pPr>
            <w:r w:rsidRPr="00962926">
              <w:rPr>
                <w:rFonts w:eastAsia="Calibri"/>
              </w:rPr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="00595533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3"/>
              </w:numPr>
              <w:ind w:left="0" w:firstLine="0"/>
            </w:pPr>
            <w:r w:rsidRPr="00962926">
              <w:t>Testa</w:t>
            </w:r>
            <w:r w:rsidR="00595533" w:rsidRPr="00962926">
              <w:t>s</w:t>
            </w:r>
            <w:r w:rsidR="00737444">
              <w:t xml:space="preserve"> </w:t>
            </w:r>
            <w:r w:rsidR="00595533" w:rsidRPr="00962926">
              <w:t>turimiems</w:t>
            </w:r>
            <w:r w:rsidR="00737444">
              <w:t xml:space="preserve"> </w:t>
            </w:r>
            <w:r w:rsidR="00595533" w:rsidRPr="00962926">
              <w:t>gebėjimams</w:t>
            </w:r>
            <w:r w:rsidR="00737444">
              <w:t xml:space="preserve"> </w:t>
            </w:r>
            <w:r w:rsidR="00595533" w:rsidRPr="00962926">
              <w:t>vertinti</w:t>
            </w:r>
          </w:p>
          <w:p w:rsidR="005D38F3" w:rsidRPr="00962926" w:rsidRDefault="005D38F3" w:rsidP="0024013D">
            <w:pPr>
              <w:pStyle w:val="2vidutinistinklelis1"/>
              <w:widowControl w:val="0"/>
              <w:numPr>
                <w:ilvl w:val="0"/>
                <w:numId w:val="9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Teisės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aktai,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reglamentuojantys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darbuotojų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</w:t>
            </w:r>
            <w:r w:rsidR="00595533" w:rsidRPr="00962926">
              <w:rPr>
                <w:rFonts w:eastAsia="Times New Roman"/>
              </w:rPr>
              <w:t>augos</w:t>
            </w:r>
            <w:r w:rsidR="00737444">
              <w:rPr>
                <w:rFonts w:eastAsia="Times New Roman"/>
              </w:rPr>
              <w:t xml:space="preserve"> </w:t>
            </w:r>
            <w:r w:rsidR="00595533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595533" w:rsidRPr="00962926">
              <w:rPr>
                <w:rFonts w:eastAsia="Times New Roman"/>
              </w:rPr>
              <w:t>sveikatos</w:t>
            </w:r>
            <w:r w:rsidR="00737444">
              <w:rPr>
                <w:rFonts w:eastAsia="Times New Roman"/>
              </w:rPr>
              <w:t xml:space="preserve"> </w:t>
            </w:r>
            <w:r w:rsidR="00595533" w:rsidRPr="00962926">
              <w:rPr>
                <w:rFonts w:eastAsia="Times New Roman"/>
              </w:rPr>
              <w:t>reikalavimus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3"/>
              </w:numPr>
              <w:ind w:left="0" w:firstLine="0"/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595533" w:rsidRPr="00962926">
              <w:t>ruoti,</w:t>
            </w:r>
            <w:r w:rsidR="00737444">
              <w:t xml:space="preserve"> </w:t>
            </w:r>
            <w:r w:rsidR="00595533" w:rsidRPr="00962926">
              <w:t>vizualizuoti,</w:t>
            </w:r>
            <w:r w:rsidR="00737444">
              <w:t xml:space="preserve"> </w:t>
            </w:r>
            <w:r w:rsidR="00595533" w:rsidRPr="00962926">
              <w:t>pristatyti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5D38F3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BB740B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BB740B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</w:t>
            </w:r>
            <w:r w:rsidR="003C4FC2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E53A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D" w:rsidRPr="00962926" w:rsidRDefault="0024013D" w:rsidP="0024013D">
      <w:pPr>
        <w:spacing w:after="0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br w:type="page"/>
      </w:r>
    </w:p>
    <w:p w:rsidR="005D38F3" w:rsidRPr="00962926" w:rsidRDefault="0059553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lastRenderedPageBreak/>
        <w:t>6</w:t>
      </w:r>
      <w:r w:rsidR="005D38F3" w:rsidRPr="00962926">
        <w:rPr>
          <w:rFonts w:ascii="Times New Roman" w:hAnsi="Times New Roman"/>
          <w:b/>
          <w:sz w:val="24"/>
          <w:szCs w:val="24"/>
        </w:rPr>
        <w:t>.2.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KVALIFIKACIJĄ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SUDARANČIOMS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KOMPETENCIJOMS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ĮGYTI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SKIRTI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MODULIAI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95533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6</w:t>
      </w:r>
      <w:r w:rsidR="005D38F3" w:rsidRPr="00962926">
        <w:rPr>
          <w:rFonts w:ascii="Times New Roman" w:hAnsi="Times New Roman"/>
          <w:b/>
          <w:sz w:val="24"/>
          <w:szCs w:val="24"/>
        </w:rPr>
        <w:t>.2.1.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Privalomieji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moduliai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95533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</w:t>
      </w:r>
      <w:r w:rsidR="005D38F3" w:rsidRPr="00962926">
        <w:rPr>
          <w:rFonts w:ascii="Times New Roman" w:hAnsi="Times New Roman"/>
          <w:b/>
          <w:sz w:val="24"/>
          <w:szCs w:val="24"/>
        </w:rPr>
        <w:t>P</w:t>
      </w:r>
      <w:r w:rsidRPr="00962926">
        <w:rPr>
          <w:rFonts w:ascii="Times New Roman" w:hAnsi="Times New Roman"/>
          <w:b/>
          <w:sz w:val="24"/>
          <w:szCs w:val="24"/>
        </w:rPr>
        <w:t>asiruošimas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605C5D" w:rsidRPr="00962926">
        <w:rPr>
          <w:rFonts w:ascii="Times New Roman" w:hAnsi="Times New Roman"/>
          <w:b/>
          <w:sz w:val="24"/>
          <w:szCs w:val="24"/>
        </w:rPr>
        <w:t>aptarnauti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sveči</w:t>
      </w:r>
      <w:r w:rsidR="00605C5D" w:rsidRPr="00962926">
        <w:rPr>
          <w:rFonts w:ascii="Times New Roman" w:hAnsi="Times New Roman"/>
          <w:b/>
          <w:sz w:val="24"/>
          <w:szCs w:val="24"/>
        </w:rPr>
        <w:t>us</w:t>
      </w:r>
      <w:r w:rsidRPr="00962926"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DB61D6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3101327</w:t>
            </w:r>
          </w:p>
        </w:tc>
      </w:tr>
      <w:tr w:rsidR="00595533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595533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595533" w:rsidRPr="00962926" w:rsidRDefault="0059553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tipus,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</w:t>
            </w:r>
            <w:r w:rsidR="00E40A82" w:rsidRPr="00962926">
              <w:rPr>
                <w:rFonts w:ascii="Times New Roman" w:hAnsi="Times New Roman"/>
                <w:sz w:val="24"/>
                <w:szCs w:val="24"/>
              </w:rPr>
              <w:t>om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keliamus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B7"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B7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B7" w:rsidRPr="00962926">
              <w:rPr>
                <w:rFonts w:ascii="Times New Roman" w:hAnsi="Times New Roman"/>
                <w:sz w:val="24"/>
                <w:szCs w:val="24"/>
              </w:rPr>
              <w:t>klasifikavimą.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tipai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(restoranas,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kavinė,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užeiga,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greitojo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įmonė,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valgykla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kt.)</w:t>
            </w:r>
          </w:p>
          <w:p w:rsidR="00BD3B3A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aitinimo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aslaugas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tipai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0A82"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paskirtis</w:t>
            </w:r>
          </w:p>
          <w:p w:rsidR="00BD3B3A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aitinimo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paslaug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teikiančioms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įmonėms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keliami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aitinimo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tipų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klasifik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avimas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form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aptarnaujamą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kontingentą,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specializacijos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laipsnį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E40A82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A82" w:rsidRPr="00962926">
              <w:rPr>
                <w:rFonts w:ascii="Times New Roman" w:hAnsi="Times New Roman"/>
                <w:sz w:val="24"/>
                <w:szCs w:val="24"/>
              </w:rPr>
              <w:t>drabuži</w:t>
            </w:r>
            <w:r w:rsidR="00AD48B7" w:rsidRPr="00962926">
              <w:rPr>
                <w:rFonts w:ascii="Times New Roman" w:hAnsi="Times New Roman"/>
                <w:sz w:val="24"/>
                <w:szCs w:val="24"/>
              </w:rPr>
              <w:t>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B7"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Bendrieji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imai</w:t>
            </w:r>
            <w:r w:rsidR="00E40A8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40A8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keliami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aptarnaujančia</w:t>
            </w:r>
            <w:r w:rsidR="00E40A8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personalui</w:t>
            </w:r>
          </w:p>
          <w:p w:rsidR="005D38F3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Pagrindiniai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išvaizdai,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eastAsia="Times New Roman" w:hAnsi="Times New Roman"/>
                <w:sz w:val="24"/>
                <w:szCs w:val="24"/>
              </w:rPr>
              <w:t>charakteriui,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gebėjimams,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bendravimui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keliami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higienai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keliami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laikysena</w:t>
            </w:r>
          </w:p>
          <w:p w:rsidR="005D38F3" w:rsidRPr="00962926" w:rsidRDefault="00DA6064" w:rsidP="0024013D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ptarnaujančio</w:t>
            </w:r>
            <w:r w:rsidR="00E40A82"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personalo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klasikinė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keliami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baldų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priežiūrą.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monių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patalpos,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baldai</w:t>
            </w:r>
          </w:p>
          <w:p w:rsidR="005D38F3" w:rsidRPr="00962926" w:rsidRDefault="00DA6064" w:rsidP="0024013D">
            <w:pPr>
              <w:pStyle w:val="ListParagraph"/>
              <w:widowControl w:val="0"/>
              <w:numPr>
                <w:ilvl w:val="0"/>
                <w:numId w:val="97"/>
              </w:numPr>
              <w:ind w:left="0" w:firstLine="0"/>
            </w:pPr>
            <w:r w:rsidRPr="00962926">
              <w:t>M</w:t>
            </w:r>
            <w:r w:rsidR="005D38F3" w:rsidRPr="00962926">
              <w:t>aitinimo</w:t>
            </w:r>
            <w:r w:rsidR="00737444">
              <w:t xml:space="preserve"> </w:t>
            </w:r>
            <w:r w:rsidR="005D38F3" w:rsidRPr="00962926">
              <w:t>pasla</w:t>
            </w:r>
            <w:r w:rsidRPr="00962926">
              <w:t>ugas</w:t>
            </w:r>
            <w:r w:rsidR="00737444">
              <w:t xml:space="preserve"> </w:t>
            </w:r>
            <w:r w:rsidRPr="00962926">
              <w:t>teikiančių</w:t>
            </w:r>
            <w:r w:rsidR="00737444">
              <w:t xml:space="preserve"> </w:t>
            </w:r>
            <w:r w:rsidRPr="00962926">
              <w:t>įmonių</w:t>
            </w:r>
            <w:r w:rsidR="00737444">
              <w:t xml:space="preserve"> </w:t>
            </w:r>
            <w:r w:rsidRPr="00962926">
              <w:t>prekybinė</w:t>
            </w:r>
            <w:r w:rsidR="005D38F3" w:rsidRPr="00962926">
              <w:t>s</w:t>
            </w:r>
            <w:r w:rsidR="00737444">
              <w:t xml:space="preserve"> </w:t>
            </w:r>
            <w:r w:rsidR="00EE066B" w:rsidRPr="00962926">
              <w:t>(</w:t>
            </w:r>
            <w:r w:rsidRPr="00962926">
              <w:t>gamybinė</w:t>
            </w:r>
            <w:r w:rsidR="005D38F3" w:rsidRPr="00962926">
              <w:t>s</w:t>
            </w:r>
            <w:r w:rsidR="00EE066B" w:rsidRPr="00962926">
              <w:t>)</w:t>
            </w:r>
            <w:r w:rsidRPr="00962926">
              <w:t>,</w:t>
            </w:r>
            <w:r w:rsidR="00737444">
              <w:t xml:space="preserve"> </w:t>
            </w:r>
            <w:r w:rsidRPr="00962926">
              <w:t>pagalbinės</w:t>
            </w:r>
            <w:r w:rsidR="00737444">
              <w:t xml:space="preserve"> </w:t>
            </w:r>
            <w:r w:rsidRPr="00962926">
              <w:t>patalpos</w:t>
            </w:r>
          </w:p>
          <w:p w:rsidR="005D38F3" w:rsidRPr="00962926" w:rsidRDefault="00DA6064" w:rsidP="0024013D">
            <w:pPr>
              <w:pStyle w:val="ListParagraph"/>
              <w:widowControl w:val="0"/>
              <w:numPr>
                <w:ilvl w:val="0"/>
                <w:numId w:val="97"/>
              </w:numPr>
              <w:ind w:left="0" w:firstLine="0"/>
            </w:pPr>
            <w:r w:rsidRPr="00962926">
              <w:t>M</w:t>
            </w:r>
            <w:r w:rsidR="005D38F3" w:rsidRPr="00962926">
              <w:t>aitinimo</w:t>
            </w:r>
            <w:r w:rsidR="00737444">
              <w:t xml:space="preserve"> </w:t>
            </w:r>
            <w:r w:rsidR="005D38F3" w:rsidRPr="00962926">
              <w:t>pa</w:t>
            </w:r>
            <w:r w:rsidRPr="00962926">
              <w:t>slaugas</w:t>
            </w:r>
            <w:r w:rsidR="00737444">
              <w:t xml:space="preserve"> </w:t>
            </w:r>
            <w:r w:rsidRPr="00962926">
              <w:t>teikiančių</w:t>
            </w:r>
            <w:r w:rsidR="00737444">
              <w:t xml:space="preserve"> </w:t>
            </w:r>
            <w:r w:rsidRPr="00962926">
              <w:t>įmonių</w:t>
            </w:r>
            <w:r w:rsidR="00737444">
              <w:t xml:space="preserve"> </w:t>
            </w:r>
            <w:r w:rsidRPr="00962926">
              <w:t>baldai,</w:t>
            </w:r>
            <w:r w:rsidR="00737444">
              <w:t xml:space="preserve"> </w:t>
            </w:r>
            <w:r w:rsidRPr="00962926">
              <w:t>jų</w:t>
            </w:r>
            <w:r w:rsidR="00737444">
              <w:t xml:space="preserve"> </w:t>
            </w:r>
            <w:r w:rsidRPr="00962926">
              <w:t>išdėstymo</w:t>
            </w:r>
            <w:r w:rsidR="00737444">
              <w:t xml:space="preserve"> </w:t>
            </w:r>
            <w:r w:rsidR="005D38F3" w:rsidRPr="00962926">
              <w:t>prekybos</w:t>
            </w:r>
            <w:r w:rsidR="00737444">
              <w:t xml:space="preserve"> </w:t>
            </w:r>
            <w:r w:rsidR="005D38F3" w:rsidRPr="00962926">
              <w:t>(pobūvių)</w:t>
            </w:r>
            <w:r w:rsidR="00737444">
              <w:t xml:space="preserve"> </w:t>
            </w:r>
            <w:r w:rsidR="005D38F3" w:rsidRPr="00962926">
              <w:t>salėje</w:t>
            </w:r>
            <w:r w:rsidR="00737444">
              <w:t xml:space="preserve"> </w:t>
            </w:r>
            <w:r w:rsidRPr="00962926">
              <w:t>reikalavimai</w:t>
            </w:r>
          </w:p>
          <w:p w:rsidR="005D38F3" w:rsidRPr="00962926" w:rsidRDefault="00DA6064" w:rsidP="0024013D">
            <w:pPr>
              <w:pStyle w:val="ListParagraph"/>
              <w:widowControl w:val="0"/>
              <w:numPr>
                <w:ilvl w:val="0"/>
                <w:numId w:val="97"/>
              </w:numPr>
              <w:ind w:left="0" w:firstLine="0"/>
              <w:rPr>
                <w:b/>
              </w:rPr>
            </w:pPr>
            <w:r w:rsidRPr="00962926">
              <w:t>Prekybos</w:t>
            </w:r>
            <w:r w:rsidR="00737444">
              <w:t xml:space="preserve"> </w:t>
            </w:r>
            <w:r w:rsidRPr="00962926">
              <w:t>salės,</w:t>
            </w:r>
            <w:r w:rsidR="00737444">
              <w:t xml:space="preserve"> </w:t>
            </w:r>
            <w:r w:rsidR="005D38F3" w:rsidRPr="00962926">
              <w:t>gamybinių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="005D38F3" w:rsidRPr="00962926">
              <w:t>pagalbinių</w:t>
            </w:r>
            <w:r w:rsidR="00737444">
              <w:t xml:space="preserve"> </w:t>
            </w:r>
            <w:r w:rsidR="005D38F3" w:rsidRPr="00962926">
              <w:t>patalpų</w:t>
            </w:r>
            <w:r w:rsidR="00737444">
              <w:t xml:space="preserve"> </w:t>
            </w:r>
            <w:r w:rsidR="005D38F3" w:rsidRPr="00962926">
              <w:t>pa</w:t>
            </w:r>
            <w:r w:rsidR="00EE066B" w:rsidRPr="00962926">
              <w:t>ruoš</w:t>
            </w:r>
            <w:r w:rsidRPr="00962926">
              <w:t>imo</w:t>
            </w:r>
            <w:r w:rsidR="00737444">
              <w:t xml:space="preserve"> </w:t>
            </w:r>
            <w:r w:rsidRPr="00962926">
              <w:t>darbai</w:t>
            </w:r>
            <w:r w:rsidR="00737444">
              <w:t xml:space="preserve"> </w:t>
            </w:r>
            <w:r w:rsidRPr="00962926">
              <w:t>prieš</w:t>
            </w:r>
            <w:r w:rsidR="00737444">
              <w:t xml:space="preserve"> </w:t>
            </w:r>
            <w:r w:rsidRPr="00962926">
              <w:t>atvykstant</w:t>
            </w:r>
            <w:r w:rsidR="00737444">
              <w:t xml:space="preserve"> </w:t>
            </w:r>
            <w:r w:rsidRPr="00962926">
              <w:t>lankytojams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paruošiamuosius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darbus.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53555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sveikatos,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elektros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priešgaisrinės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aplinkos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apsaugos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ruošiantis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svečius</w:t>
            </w:r>
          </w:p>
          <w:p w:rsidR="005D38F3" w:rsidRPr="00962926" w:rsidRDefault="006A6B6A" w:rsidP="0024013D">
            <w:pPr>
              <w:pStyle w:val="ListParagraph"/>
              <w:widowControl w:val="0"/>
              <w:numPr>
                <w:ilvl w:val="0"/>
                <w:numId w:val="98"/>
              </w:numPr>
              <w:ind w:left="0" w:firstLine="0"/>
              <w:rPr>
                <w:b/>
              </w:rPr>
            </w:pPr>
            <w:r w:rsidRPr="00962926">
              <w:t>L</w:t>
            </w:r>
            <w:r w:rsidR="005D38F3" w:rsidRPr="00962926">
              <w:t>anky</w:t>
            </w:r>
            <w:r w:rsidRPr="00962926">
              <w:t>tojų</w:t>
            </w:r>
            <w:r w:rsidR="00737444">
              <w:t xml:space="preserve"> </w:t>
            </w:r>
            <w:r w:rsidRPr="00962926">
              <w:t>aptarnavimo</w:t>
            </w:r>
            <w:r w:rsidR="00737444">
              <w:t xml:space="preserve"> </w:t>
            </w:r>
            <w:r w:rsidRPr="00962926">
              <w:t>parengiamieji</w:t>
            </w:r>
            <w:r w:rsidR="00737444">
              <w:t xml:space="preserve"> </w:t>
            </w:r>
            <w:r w:rsidRPr="00962926">
              <w:t>darbai</w:t>
            </w:r>
            <w:r w:rsidR="00F53555" w:rsidRPr="00962926">
              <w:t>,</w:t>
            </w:r>
            <w:r w:rsidR="00737444">
              <w:t xml:space="preserve"> </w:t>
            </w:r>
            <w:r w:rsidR="005D38F3" w:rsidRPr="00962926">
              <w:t>laikantis</w:t>
            </w:r>
            <w:r w:rsidR="00737444">
              <w:t xml:space="preserve"> </w:t>
            </w:r>
            <w:r w:rsidR="005D38F3" w:rsidRPr="00962926">
              <w:t>darbo</w:t>
            </w:r>
            <w:r w:rsidR="00737444">
              <w:t xml:space="preserve"> </w:t>
            </w:r>
            <w:r w:rsidR="005D38F3" w:rsidRPr="00962926">
              <w:t>saugos,</w:t>
            </w:r>
            <w:r w:rsidR="00737444">
              <w:t xml:space="preserve"> </w:t>
            </w:r>
            <w:r w:rsidR="005D38F3" w:rsidRPr="00962926">
              <w:t>elektros</w:t>
            </w:r>
            <w:r w:rsidR="00737444">
              <w:t xml:space="preserve"> </w:t>
            </w:r>
            <w:r w:rsidR="005D38F3" w:rsidRPr="00962926">
              <w:t>saugos,</w:t>
            </w:r>
            <w:r w:rsidR="00737444">
              <w:t xml:space="preserve"> </w:t>
            </w:r>
            <w:r w:rsidR="005D38F3" w:rsidRPr="00962926">
              <w:t>priešgaisrinės</w:t>
            </w:r>
            <w:r w:rsidR="00737444">
              <w:t xml:space="preserve"> </w:t>
            </w:r>
            <w:r w:rsidR="005D38F3" w:rsidRPr="00962926">
              <w:t>saugos,</w:t>
            </w:r>
            <w:r w:rsidR="00737444">
              <w:t xml:space="preserve"> </w:t>
            </w:r>
            <w:r w:rsidR="005D38F3" w:rsidRPr="00962926">
              <w:t>aplinkos</w:t>
            </w:r>
            <w:r w:rsidR="00737444">
              <w:t xml:space="preserve"> </w:t>
            </w:r>
            <w:r w:rsidR="005D38F3" w:rsidRPr="00962926">
              <w:t>apsaugos,</w:t>
            </w:r>
            <w:r w:rsidR="00737444">
              <w:t xml:space="preserve"> </w:t>
            </w:r>
            <w:r w:rsidR="005D38F3" w:rsidRPr="00962926">
              <w:t>hig</w:t>
            </w:r>
            <w:r w:rsidRPr="00962926">
              <w:t>ienos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kitų</w:t>
            </w:r>
            <w:r w:rsidR="00737444">
              <w:t xml:space="preserve"> </w:t>
            </w:r>
            <w:r w:rsidRPr="00962926">
              <w:t>reikalavimų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AD48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1.5.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salę,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C37" w:rsidRPr="00962926">
              <w:rPr>
                <w:rFonts w:ascii="Times New Roman" w:hAnsi="Times New Roman"/>
                <w:sz w:val="24"/>
                <w:szCs w:val="24"/>
              </w:rPr>
              <w:t>servantą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sveči</w:t>
            </w:r>
            <w:r w:rsidR="00EE066B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aptarnau</w:t>
            </w:r>
            <w:r w:rsidR="00EE066B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salės,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baldų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darbui</w:t>
            </w:r>
          </w:p>
          <w:p w:rsidR="005D38F3" w:rsidRPr="00962926" w:rsidRDefault="006A6B6A" w:rsidP="0024013D">
            <w:pPr>
              <w:pStyle w:val="ListParagraph"/>
              <w:widowControl w:val="0"/>
              <w:numPr>
                <w:ilvl w:val="0"/>
                <w:numId w:val="98"/>
              </w:numPr>
              <w:ind w:left="0" w:firstLine="0"/>
            </w:pPr>
            <w:r w:rsidRPr="00962926">
              <w:t>P</w:t>
            </w:r>
            <w:r w:rsidR="005D38F3" w:rsidRPr="00962926">
              <w:t>rekybos</w:t>
            </w:r>
            <w:r w:rsidR="00737444">
              <w:t xml:space="preserve"> </w:t>
            </w:r>
            <w:r w:rsidR="005D38F3" w:rsidRPr="00962926">
              <w:t>sal</w:t>
            </w:r>
            <w:r w:rsidRPr="00962926">
              <w:t>ės</w:t>
            </w:r>
            <w:r w:rsidR="00737444">
              <w:t xml:space="preserve"> </w:t>
            </w:r>
            <w:r w:rsidRPr="00962926">
              <w:t>patalpų</w:t>
            </w:r>
            <w:r w:rsidR="00737444">
              <w:t xml:space="preserve"> </w:t>
            </w:r>
            <w:r w:rsidRPr="00962926">
              <w:t>lankytojams</w:t>
            </w:r>
            <w:r w:rsidR="00737444">
              <w:t xml:space="preserve"> </w:t>
            </w:r>
            <w:r w:rsidRPr="00962926">
              <w:t>sutikti</w:t>
            </w:r>
            <w:r w:rsidR="00737444">
              <w:t xml:space="preserve"> </w:t>
            </w:r>
            <w:r w:rsidRPr="00962926">
              <w:t>paruošimas</w:t>
            </w:r>
          </w:p>
          <w:p w:rsidR="006A6B6A" w:rsidRPr="00962926" w:rsidRDefault="006A6B6A" w:rsidP="0024013D">
            <w:pPr>
              <w:pStyle w:val="ListParagraph"/>
              <w:widowControl w:val="0"/>
              <w:numPr>
                <w:ilvl w:val="0"/>
                <w:numId w:val="98"/>
              </w:numPr>
              <w:ind w:left="0" w:firstLine="0"/>
              <w:rPr>
                <w:b/>
              </w:rPr>
            </w:pPr>
            <w:r w:rsidRPr="00962926">
              <w:t>Prekybos</w:t>
            </w:r>
            <w:r w:rsidR="00737444">
              <w:t xml:space="preserve"> </w:t>
            </w:r>
            <w:r w:rsidRPr="00962926">
              <w:t>salės</w:t>
            </w:r>
            <w:r w:rsidR="00737444">
              <w:t xml:space="preserve"> </w:t>
            </w:r>
            <w:r w:rsidRPr="00962926">
              <w:t>stalų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kėdži</w:t>
            </w:r>
            <w:r w:rsidR="00686983" w:rsidRPr="00962926">
              <w:t>ų</w:t>
            </w:r>
            <w:r w:rsidR="00737444">
              <w:t xml:space="preserve"> </w:t>
            </w:r>
            <w:r w:rsidR="00686983" w:rsidRPr="00962926">
              <w:t>išdėstymas</w:t>
            </w:r>
            <w:r w:rsidR="00737444">
              <w:t xml:space="preserve"> </w:t>
            </w:r>
            <w:r w:rsidR="00686983" w:rsidRPr="00962926">
              <w:t>pagal</w:t>
            </w:r>
            <w:r w:rsidR="00737444">
              <w:t xml:space="preserve"> </w:t>
            </w:r>
            <w:r w:rsidR="00686983" w:rsidRPr="00962926">
              <w:t>reikalavimus</w:t>
            </w:r>
          </w:p>
          <w:p w:rsidR="005D38F3" w:rsidRPr="00962926" w:rsidRDefault="006A6B6A" w:rsidP="0024013D">
            <w:pPr>
              <w:pStyle w:val="ListParagraph"/>
              <w:widowControl w:val="0"/>
              <w:numPr>
                <w:ilvl w:val="0"/>
                <w:numId w:val="98"/>
              </w:numPr>
              <w:ind w:left="0" w:firstLine="0"/>
              <w:rPr>
                <w:b/>
              </w:rPr>
            </w:pPr>
            <w:r w:rsidRPr="00962926">
              <w:lastRenderedPageBreak/>
              <w:t>Pagalbinio</w:t>
            </w:r>
            <w:r w:rsidR="00737444">
              <w:t xml:space="preserve"> </w:t>
            </w:r>
            <w:r w:rsidRPr="00962926">
              <w:t>stalo,</w:t>
            </w:r>
            <w:r w:rsidR="00737444">
              <w:t xml:space="preserve"> </w:t>
            </w:r>
            <w:proofErr w:type="spellStart"/>
            <w:r w:rsidRPr="00962926">
              <w:t>servanto</w:t>
            </w:r>
            <w:proofErr w:type="spellEnd"/>
            <w:r w:rsidR="00737444">
              <w:t xml:space="preserve"> </w:t>
            </w:r>
            <w:r w:rsidRPr="00962926">
              <w:t>paruošimas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užtiesalus.</w:t>
            </w:r>
          </w:p>
        </w:tc>
        <w:tc>
          <w:tcPr>
            <w:tcW w:w="980" w:type="pct"/>
          </w:tcPr>
          <w:p w:rsidR="005D38F3" w:rsidRPr="00962926" w:rsidRDefault="005D38F3" w:rsidP="000B6D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servetėlių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rankšluostėlių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sąlygas.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įrankiai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99"/>
              </w:numPr>
              <w:ind w:left="0" w:firstLine="0"/>
              <w:jc w:val="both"/>
            </w:pPr>
            <w:r w:rsidRPr="00962926">
              <w:t>S</w:t>
            </w:r>
            <w:r w:rsidR="005D38F3" w:rsidRPr="00962926">
              <w:t>talo</w:t>
            </w:r>
            <w:r w:rsidR="00737444">
              <w:t xml:space="preserve"> </w:t>
            </w:r>
            <w:r w:rsidRPr="00962926">
              <w:t>įrankiai</w:t>
            </w:r>
            <w:r w:rsidR="00F2726F" w:rsidRPr="00962926">
              <w:t>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99"/>
              </w:numPr>
              <w:ind w:left="0" w:firstLine="0"/>
              <w:jc w:val="both"/>
              <w:rPr>
                <w:b/>
              </w:rPr>
            </w:pPr>
            <w:r w:rsidRPr="00962926">
              <w:t>Asmeniniam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bendrojo</w:t>
            </w:r>
            <w:r w:rsidR="00737444">
              <w:t xml:space="preserve"> </w:t>
            </w:r>
            <w:r w:rsidRPr="00962926">
              <w:t>naudojimo</w:t>
            </w:r>
            <w:r w:rsidR="00737444">
              <w:t xml:space="preserve"> </w:t>
            </w:r>
            <w:r w:rsidRPr="00962926">
              <w:t>stalo</w:t>
            </w:r>
            <w:r w:rsidR="00737444">
              <w:t xml:space="preserve"> </w:t>
            </w:r>
            <w:r w:rsidRPr="00962926">
              <w:t>įrankiai</w:t>
            </w:r>
            <w:r w:rsidR="00F2726F" w:rsidRPr="00962926">
              <w:t>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indai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0"/>
              </w:numPr>
              <w:ind w:left="0" w:firstLine="0"/>
              <w:jc w:val="both"/>
            </w:pPr>
            <w:r w:rsidRPr="00962926">
              <w:t>Stalo</w:t>
            </w:r>
            <w:r w:rsidR="00737444">
              <w:t xml:space="preserve"> </w:t>
            </w:r>
            <w:r w:rsidRPr="00962926">
              <w:t>indai,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0"/>
              </w:numPr>
              <w:ind w:left="0" w:firstLine="0"/>
              <w:jc w:val="both"/>
              <w:rPr>
                <w:b/>
              </w:rPr>
            </w:pPr>
            <w:r w:rsidRPr="00962926">
              <w:t>Asmeninio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="005D38F3" w:rsidRPr="00962926">
              <w:t>bendro</w:t>
            </w:r>
            <w:r w:rsidR="00F53555" w:rsidRPr="00962926">
              <w:t>jo</w:t>
            </w:r>
            <w:r w:rsidR="00737444">
              <w:t xml:space="preserve"> </w:t>
            </w:r>
            <w:r w:rsidRPr="00962926">
              <w:t>naudojimo</w:t>
            </w:r>
            <w:r w:rsidR="00737444">
              <w:t xml:space="preserve"> </w:t>
            </w:r>
            <w:r w:rsidRPr="00962926">
              <w:t>stalo</w:t>
            </w:r>
            <w:r w:rsidR="00737444">
              <w:t xml:space="preserve"> </w:t>
            </w:r>
            <w:r w:rsidRPr="00962926">
              <w:t>indai</w:t>
            </w:r>
            <w:r w:rsidR="00F2726F" w:rsidRPr="00962926">
              <w:t>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Taurės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1"/>
              </w:numPr>
              <w:ind w:left="0" w:firstLine="0"/>
              <w:jc w:val="both"/>
            </w:pPr>
            <w:r w:rsidRPr="00962926">
              <w:t>Taurės,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1"/>
              </w:numPr>
              <w:ind w:left="0" w:firstLine="0"/>
              <w:jc w:val="both"/>
            </w:pPr>
            <w:r w:rsidRPr="00962926">
              <w:t>B</w:t>
            </w:r>
            <w:r w:rsidR="005D38F3" w:rsidRPr="00962926">
              <w:t>aro,</w:t>
            </w:r>
            <w:r w:rsidR="00737444">
              <w:t xml:space="preserve"> </w:t>
            </w:r>
            <w:r w:rsidR="005D38F3" w:rsidRPr="00962926">
              <w:t>prekybos</w:t>
            </w:r>
            <w:r w:rsidR="00737444">
              <w:t xml:space="preserve"> </w:t>
            </w:r>
            <w:r w:rsidR="005D38F3" w:rsidRPr="00962926">
              <w:t>salės,</w:t>
            </w:r>
            <w:r w:rsidR="00737444">
              <w:t xml:space="preserve"> </w:t>
            </w:r>
            <w:r w:rsidRPr="00962926">
              <w:t>pobūvių</w:t>
            </w:r>
            <w:r w:rsidR="00737444">
              <w:t xml:space="preserve"> </w:t>
            </w:r>
            <w:r w:rsidRPr="00962926">
              <w:t>taurė</w:t>
            </w:r>
            <w:r w:rsidR="005D38F3" w:rsidRPr="00962926">
              <w:t>s,</w:t>
            </w:r>
            <w:r w:rsidR="00737444">
              <w:t xml:space="preserve"> </w:t>
            </w:r>
            <w:r w:rsidR="00F2726F" w:rsidRPr="00962926">
              <w:t>paskirtis,</w:t>
            </w:r>
            <w:r w:rsidR="00737444">
              <w:t xml:space="preserve"> </w:t>
            </w:r>
            <w:r w:rsidR="00F2726F" w:rsidRPr="00962926">
              <w:t>paruošimas</w:t>
            </w:r>
            <w:r w:rsidR="00737444">
              <w:t xml:space="preserve"> </w:t>
            </w:r>
            <w:r w:rsidR="00F2726F" w:rsidRPr="00962926">
              <w:t>naudoti,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užtiesalai,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servetėlės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rankšluostėliai</w:t>
            </w:r>
            <w:proofErr w:type="spellEnd"/>
          </w:p>
          <w:p w:rsidR="00686983" w:rsidRPr="00962926" w:rsidRDefault="00686983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  <w:rPr>
                <w:b/>
              </w:rPr>
            </w:pPr>
            <w:r w:rsidRPr="00962926">
              <w:t>Stalo</w:t>
            </w:r>
            <w:r w:rsidR="00737444">
              <w:t xml:space="preserve"> </w:t>
            </w:r>
            <w:r w:rsidRPr="00962926">
              <w:t>užtiesalai,</w:t>
            </w:r>
            <w:r w:rsidR="00737444">
              <w:t xml:space="preserve"> </w:t>
            </w:r>
            <w:r w:rsidRPr="00962926">
              <w:t>servetėlės,</w:t>
            </w:r>
            <w:r w:rsidR="00737444">
              <w:t xml:space="preserve"> </w:t>
            </w:r>
            <w:proofErr w:type="spellStart"/>
            <w:r w:rsidRPr="00962926">
              <w:t>rankšluostėliai</w:t>
            </w:r>
            <w:proofErr w:type="spellEnd"/>
            <w:r w:rsidRPr="00962926">
              <w:t>,</w:t>
            </w:r>
            <w:r w:rsidR="00737444">
              <w:t xml:space="preserve"> </w:t>
            </w:r>
            <w:r w:rsidRPr="00962926">
              <w:t>paskirtis,</w:t>
            </w:r>
            <w:r w:rsidR="00737444">
              <w:t xml:space="preserve"> </w:t>
            </w:r>
            <w:r w:rsidRPr="00962926">
              <w:t>paruošimas</w:t>
            </w:r>
            <w:r w:rsidR="00737444">
              <w:t xml:space="preserve"> </w:t>
            </w:r>
            <w:r w:rsidRPr="00962926">
              <w:t>naudot</w:t>
            </w:r>
            <w:r w:rsidR="00F2726F" w:rsidRPr="00962926">
              <w:t>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="00F2726F" w:rsidRPr="00962926">
              <w:t>laikymo</w:t>
            </w:r>
            <w:r w:rsidR="00737444">
              <w:t xml:space="preserve"> </w:t>
            </w:r>
            <w:r w:rsidR="00F2726F" w:rsidRPr="00962926">
              <w:t>sąlygos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  <w:rPr>
                <w:b/>
              </w:rPr>
            </w:pPr>
            <w:r w:rsidRPr="00962926">
              <w:t>P</w:t>
            </w:r>
            <w:r w:rsidR="009C5F91" w:rsidRPr="00962926">
              <w:t>a</w:t>
            </w:r>
            <w:r w:rsidR="005D38F3" w:rsidRPr="00962926">
              <w:t>naudotų</w:t>
            </w:r>
            <w:r w:rsidR="00737444">
              <w:t xml:space="preserve"> </w:t>
            </w:r>
            <w:r w:rsidRPr="00962926">
              <w:t>stalo</w:t>
            </w:r>
            <w:r w:rsidR="00737444">
              <w:t xml:space="preserve"> </w:t>
            </w:r>
            <w:r w:rsidRPr="00962926">
              <w:t>užtiesalų,</w:t>
            </w:r>
            <w:r w:rsidR="00737444">
              <w:t xml:space="preserve"> </w:t>
            </w:r>
            <w:r w:rsidRPr="00962926">
              <w:t>servetėlių,</w:t>
            </w:r>
            <w:r w:rsidR="00737444">
              <w:t xml:space="preserve"> </w:t>
            </w:r>
            <w:proofErr w:type="spellStart"/>
            <w:r w:rsidRPr="00962926">
              <w:t>rankšluostėlių</w:t>
            </w:r>
            <w:proofErr w:type="spellEnd"/>
            <w:r w:rsidR="00737444">
              <w:t xml:space="preserve"> </w:t>
            </w:r>
            <w:r w:rsidR="005D38F3" w:rsidRPr="00962926">
              <w:t>rūšiavim</w:t>
            </w:r>
            <w:r w:rsidRPr="00962926">
              <w:t>as</w:t>
            </w:r>
            <w:r w:rsidR="00737444">
              <w:t xml:space="preserve"> </w:t>
            </w:r>
            <w:r w:rsidR="009C5F91" w:rsidRPr="00962926">
              <w:t>p</w:t>
            </w:r>
            <w:r w:rsidR="00D95694" w:rsidRPr="00962926">
              <w:t>r</w:t>
            </w:r>
            <w:r w:rsidR="009C5F91" w:rsidRPr="00962926">
              <w:t>ieš</w:t>
            </w:r>
            <w:r w:rsidR="00737444">
              <w:t xml:space="preserve"> </w:t>
            </w:r>
            <w:r w:rsidR="005D38F3" w:rsidRPr="00962926">
              <w:t>skalbim</w:t>
            </w:r>
            <w:r w:rsidR="009C5F91" w:rsidRPr="00962926">
              <w:t>ą</w:t>
            </w:r>
            <w:r w:rsidR="00737444">
              <w:t xml:space="preserve"> </w:t>
            </w:r>
            <w:r w:rsidR="009C5F91" w:rsidRPr="00962926">
              <w:t>ar</w:t>
            </w:r>
            <w:r w:rsidR="00737444">
              <w:t xml:space="preserve"> </w:t>
            </w:r>
            <w:r w:rsidR="005D38F3" w:rsidRPr="00962926">
              <w:t>valym</w:t>
            </w:r>
            <w:r w:rsidR="00F2726F" w:rsidRPr="00962926">
              <w:t>ą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Padėklai</w:t>
            </w:r>
          </w:p>
          <w:p w:rsidR="005D38F3" w:rsidRPr="00962926" w:rsidRDefault="00686983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  <w:rPr>
                <w:b/>
              </w:rPr>
            </w:pPr>
            <w:r w:rsidRPr="00962926">
              <w:t>Padėklai</w:t>
            </w:r>
            <w:r w:rsidR="005D38F3" w:rsidRPr="00962926">
              <w:t>,</w:t>
            </w:r>
            <w:r w:rsidR="00737444">
              <w:t xml:space="preserve"> </w:t>
            </w:r>
            <w:r w:rsidRPr="00962926">
              <w:t>paskirtis,</w:t>
            </w:r>
            <w:r w:rsidR="00737444">
              <w:t xml:space="preserve"> </w:t>
            </w:r>
            <w:r w:rsidRPr="00962926">
              <w:t>paruošimas</w:t>
            </w:r>
            <w:r w:rsidR="00737444">
              <w:t xml:space="preserve"> </w:t>
            </w:r>
            <w:r w:rsidRPr="00962926">
              <w:t>naudot</w:t>
            </w:r>
            <w:r w:rsidR="00F2726F" w:rsidRPr="00962926">
              <w:t>i,</w:t>
            </w:r>
            <w:r w:rsidR="00737444">
              <w:t xml:space="preserve"> </w:t>
            </w:r>
            <w:r w:rsidR="00F2726F" w:rsidRPr="00962926">
              <w:t>priežiūra,</w:t>
            </w:r>
            <w:r w:rsidR="00737444">
              <w:t xml:space="preserve"> </w:t>
            </w:r>
            <w:r w:rsidRPr="00962926">
              <w:t>laikymo</w:t>
            </w:r>
            <w:r w:rsidR="00737444">
              <w:t xml:space="preserve"> </w:t>
            </w:r>
            <w:r w:rsidRPr="00962926">
              <w:t>sąlygos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0B6D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Padavė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technikos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</w:p>
          <w:p w:rsidR="00F2726F" w:rsidRPr="00962926" w:rsidRDefault="00F2726F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</w:pPr>
            <w:r w:rsidRPr="00962926">
              <w:t>Į</w:t>
            </w:r>
            <w:r w:rsidR="005D38F3" w:rsidRPr="00962926">
              <w:t>ranki</w:t>
            </w:r>
            <w:r w:rsidRPr="00962926">
              <w:t>ų</w:t>
            </w:r>
            <w:r w:rsidR="005D38F3" w:rsidRPr="00962926">
              <w:t>,</w:t>
            </w:r>
            <w:r w:rsidR="00737444">
              <w:t xml:space="preserve"> </w:t>
            </w:r>
            <w:r w:rsidR="005D38F3" w:rsidRPr="00962926">
              <w:t>ind</w:t>
            </w:r>
            <w:r w:rsidRPr="00962926">
              <w:t>ų</w:t>
            </w:r>
            <w:r w:rsidR="005D38F3" w:rsidRPr="00962926">
              <w:t>,</w:t>
            </w:r>
            <w:r w:rsidR="00737444">
              <w:t xml:space="preserve"> </w:t>
            </w:r>
            <w:r w:rsidR="005D38F3" w:rsidRPr="00962926">
              <w:t>taur</w:t>
            </w:r>
            <w:r w:rsidRPr="00962926">
              <w:t>ių</w:t>
            </w:r>
            <w:r w:rsidR="00737444">
              <w:t xml:space="preserve"> </w:t>
            </w:r>
            <w:r w:rsidRPr="00962926">
              <w:t>blizginimas</w:t>
            </w:r>
          </w:p>
          <w:p w:rsidR="005D38F3" w:rsidRPr="00962926" w:rsidRDefault="00F2726F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</w:pPr>
            <w:r w:rsidRPr="00962926">
              <w:t>Kito</w:t>
            </w:r>
            <w:r w:rsidR="00737444">
              <w:t xml:space="preserve"> </w:t>
            </w:r>
            <w:r w:rsidRPr="00962926">
              <w:t>inventoriaus</w:t>
            </w:r>
            <w:r w:rsidR="00737444">
              <w:t xml:space="preserve"> </w:t>
            </w:r>
            <w:r w:rsidR="005D38F3" w:rsidRPr="00962926">
              <w:t>(prieskonių</w:t>
            </w:r>
            <w:r w:rsidR="00737444">
              <w:t xml:space="preserve"> </w:t>
            </w:r>
            <w:r w:rsidR="005D38F3" w:rsidRPr="00962926">
              <w:t>indeli</w:t>
            </w:r>
            <w:r w:rsidRPr="00962926">
              <w:t>ų</w:t>
            </w:r>
            <w:r w:rsidR="00737444">
              <w:t xml:space="preserve"> </w:t>
            </w:r>
            <w:r w:rsidR="005D38F3" w:rsidRPr="00962926">
              <w:t>ir</w:t>
            </w:r>
            <w:r w:rsidR="00737444">
              <w:t xml:space="preserve"> </w:t>
            </w:r>
            <w:r w:rsidR="005D38F3" w:rsidRPr="00962926">
              <w:t>kt.)</w:t>
            </w:r>
            <w:r w:rsidR="00737444">
              <w:t xml:space="preserve"> </w:t>
            </w:r>
            <w:r w:rsidRPr="00962926">
              <w:t>paruošimas</w:t>
            </w:r>
            <w:r w:rsidR="00737444">
              <w:t xml:space="preserve"> </w:t>
            </w:r>
            <w:r w:rsidRPr="00962926">
              <w:t>naudoti</w:t>
            </w:r>
          </w:p>
          <w:p w:rsidR="005D38F3" w:rsidRPr="00962926" w:rsidRDefault="00F2726F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</w:pPr>
            <w:r w:rsidRPr="00962926">
              <w:t>P</w:t>
            </w:r>
            <w:r w:rsidR="005D38F3" w:rsidRPr="00962926">
              <w:t>adavėjo</w:t>
            </w:r>
            <w:r w:rsidR="00737444">
              <w:t xml:space="preserve"> </w:t>
            </w:r>
            <w:proofErr w:type="spellStart"/>
            <w:r w:rsidR="005D38F3" w:rsidRPr="00962926">
              <w:t>r</w:t>
            </w:r>
            <w:r w:rsidRPr="00962926">
              <w:t>ankšluostėlio</w:t>
            </w:r>
            <w:proofErr w:type="spellEnd"/>
            <w:r w:rsidR="00737444">
              <w:t xml:space="preserve"> </w:t>
            </w:r>
            <w:r w:rsidRPr="00962926">
              <w:t>naudojimo</w:t>
            </w:r>
            <w:r w:rsidR="00737444">
              <w:t xml:space="preserve"> </w:t>
            </w:r>
            <w:r w:rsidRPr="00962926">
              <w:t>taisyklės</w:t>
            </w:r>
          </w:p>
          <w:p w:rsidR="005D38F3" w:rsidRPr="00962926" w:rsidRDefault="00F2726F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</w:pPr>
            <w:r w:rsidRPr="00962926">
              <w:t>Padėklo</w:t>
            </w:r>
            <w:r w:rsidR="00737444">
              <w:t xml:space="preserve"> </w:t>
            </w:r>
            <w:r w:rsidRPr="00962926">
              <w:t>naudojimo</w:t>
            </w:r>
            <w:r w:rsidR="00737444">
              <w:t xml:space="preserve"> </w:t>
            </w:r>
            <w:r w:rsidRPr="00962926">
              <w:t>taisyklė</w:t>
            </w:r>
            <w:r w:rsidR="005D38F3" w:rsidRPr="00962926">
              <w:t>s</w:t>
            </w:r>
          </w:p>
          <w:p w:rsidR="005D38F3" w:rsidRPr="00962926" w:rsidRDefault="00F2726F" w:rsidP="0024013D">
            <w:pPr>
              <w:pStyle w:val="ListParagraph"/>
              <w:widowControl w:val="0"/>
              <w:numPr>
                <w:ilvl w:val="0"/>
                <w:numId w:val="102"/>
              </w:numPr>
              <w:ind w:left="0" w:firstLine="0"/>
              <w:jc w:val="both"/>
              <w:rPr>
                <w:b/>
              </w:rPr>
            </w:pPr>
            <w:r w:rsidRPr="00962926">
              <w:t>I</w:t>
            </w:r>
            <w:r w:rsidR="005D38F3" w:rsidRPr="00962926">
              <w:t>ndų,</w:t>
            </w:r>
            <w:r w:rsidR="00737444">
              <w:t xml:space="preserve"> </w:t>
            </w:r>
            <w:r w:rsidR="005D38F3" w:rsidRPr="00962926">
              <w:t>įrankių,</w:t>
            </w:r>
            <w:r w:rsidR="00737444">
              <w:t xml:space="preserve"> </w:t>
            </w:r>
            <w:r w:rsidR="005D38F3" w:rsidRPr="00962926">
              <w:t>taurių</w:t>
            </w:r>
            <w:r w:rsidR="00737444">
              <w:t xml:space="preserve"> </w:t>
            </w:r>
            <w:r w:rsidR="005D38F3" w:rsidRPr="00962926">
              <w:t>nešimo</w:t>
            </w:r>
            <w:r w:rsidR="00737444">
              <w:t xml:space="preserve"> </w:t>
            </w:r>
            <w:r w:rsidR="005D38F3" w:rsidRPr="00962926">
              <w:t>ir</w:t>
            </w:r>
            <w:r w:rsidR="00737444">
              <w:t xml:space="preserve"> </w:t>
            </w:r>
            <w:r w:rsidRPr="00962926">
              <w:t>naudotų</w:t>
            </w:r>
            <w:r w:rsidR="00737444">
              <w:t xml:space="preserve"> </w:t>
            </w:r>
            <w:r w:rsidRPr="00962926">
              <w:t>indų</w:t>
            </w:r>
            <w:r w:rsidR="00737444">
              <w:t xml:space="preserve"> </w:t>
            </w:r>
            <w:r w:rsidRPr="00962926">
              <w:t>nurinkimo</w:t>
            </w:r>
            <w:r w:rsidR="00737444">
              <w:t xml:space="preserve"> </w:t>
            </w:r>
            <w:r w:rsidRPr="00962926">
              <w:t>technika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lėkštes,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Lėkščių,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padėklų,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taurių,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inventoriau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nešimas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naudoto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nurinkimas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</w:pPr>
            <w:r w:rsidRPr="00962926">
              <w:t>Lėkščių</w:t>
            </w:r>
            <w:r w:rsidR="00737444">
              <w:t xml:space="preserve"> </w:t>
            </w:r>
            <w:r w:rsidRPr="00962926">
              <w:t>nešimo</w:t>
            </w:r>
            <w:r w:rsidR="00737444">
              <w:t xml:space="preserve"> </w:t>
            </w:r>
            <w:r w:rsidRPr="00962926">
              <w:t>būdai</w:t>
            </w:r>
          </w:p>
          <w:p w:rsidR="005D38F3" w:rsidRPr="00962926" w:rsidRDefault="00F2726F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</w:pPr>
            <w:r w:rsidRPr="00962926">
              <w:t>Lėkščių</w:t>
            </w:r>
            <w:r w:rsidR="00737444">
              <w:t xml:space="preserve"> </w:t>
            </w:r>
            <w:r w:rsidRPr="00962926">
              <w:t>nešimas</w:t>
            </w:r>
            <w:r w:rsidR="00737444">
              <w:t xml:space="preserve"> </w:t>
            </w:r>
            <w:r w:rsidR="005D38F3" w:rsidRPr="00962926">
              <w:t>su</w:t>
            </w:r>
            <w:r w:rsidR="00737444">
              <w:t xml:space="preserve"> </w:t>
            </w:r>
            <w:proofErr w:type="spellStart"/>
            <w:r w:rsidR="005D38F3" w:rsidRPr="00962926">
              <w:t>padėkl</w:t>
            </w:r>
            <w:r w:rsidRPr="00962926">
              <w:t>inėmis</w:t>
            </w:r>
            <w:proofErr w:type="spellEnd"/>
            <w:r w:rsidR="00737444">
              <w:t xml:space="preserve"> </w:t>
            </w:r>
            <w:r w:rsidRPr="00962926">
              <w:t>lėkštėmis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</w:pPr>
            <w:r w:rsidRPr="00962926">
              <w:t>Padėklo</w:t>
            </w:r>
            <w:r w:rsidR="00737444">
              <w:t xml:space="preserve"> </w:t>
            </w:r>
            <w:r w:rsidRPr="00962926">
              <w:t>nešimas</w:t>
            </w:r>
            <w:r w:rsidR="00737444">
              <w:t xml:space="preserve"> </w:t>
            </w:r>
            <w:r w:rsidR="005D38F3" w:rsidRPr="00962926">
              <w:t>su</w:t>
            </w:r>
            <w:r w:rsidR="00737444">
              <w:t xml:space="preserve"> </w:t>
            </w:r>
            <w:r w:rsidR="005D38F3" w:rsidRPr="00962926">
              <w:t>stalo</w:t>
            </w:r>
            <w:r w:rsidR="00737444">
              <w:t xml:space="preserve"> </w:t>
            </w:r>
            <w:r w:rsidR="005D38F3" w:rsidRPr="00962926">
              <w:t>invent</w:t>
            </w:r>
            <w:r w:rsidRPr="00962926">
              <w:t>oriumi,</w:t>
            </w:r>
            <w:r w:rsidR="00737444">
              <w:t xml:space="preserve"> </w:t>
            </w:r>
            <w:r w:rsidRPr="00962926">
              <w:t>patiekalais</w:t>
            </w:r>
            <w:r w:rsidR="00737444">
              <w:t xml:space="preserve"> </w:t>
            </w:r>
            <w:r w:rsidRPr="00962926">
              <w:t>ar</w:t>
            </w:r>
            <w:r w:rsidR="00737444">
              <w:t xml:space="preserve"> </w:t>
            </w:r>
            <w:r w:rsidRPr="00962926">
              <w:t>gėrimais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</w:pPr>
            <w:r w:rsidRPr="00962926">
              <w:t>Stalams</w:t>
            </w:r>
            <w:r w:rsidR="00737444">
              <w:t xml:space="preserve"> </w:t>
            </w:r>
            <w:r w:rsidRPr="00962926">
              <w:t>serviruoti</w:t>
            </w:r>
            <w:r w:rsidR="00737444">
              <w:t xml:space="preserve"> </w:t>
            </w:r>
            <w:r w:rsidRPr="00962926">
              <w:t>reikalingų</w:t>
            </w:r>
            <w:r w:rsidR="00737444">
              <w:t xml:space="preserve"> </w:t>
            </w:r>
            <w:r w:rsidRPr="00962926">
              <w:t>įrankių</w:t>
            </w:r>
            <w:r w:rsidR="00737444">
              <w:t xml:space="preserve"> </w:t>
            </w:r>
            <w:r w:rsidRPr="00962926">
              <w:t>nešimas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</w:pPr>
            <w:r w:rsidRPr="00962926">
              <w:t>Taurių</w:t>
            </w:r>
            <w:r w:rsidR="00737444">
              <w:t xml:space="preserve"> </w:t>
            </w:r>
            <w:r w:rsidRPr="00962926">
              <w:t>nešimas</w:t>
            </w:r>
            <w:r w:rsidR="00737444">
              <w:t xml:space="preserve"> </w:t>
            </w:r>
            <w:r w:rsidRPr="00962926">
              <w:t>su</w:t>
            </w:r>
            <w:r w:rsidR="00737444">
              <w:t xml:space="preserve"> </w:t>
            </w:r>
            <w:r w:rsidRPr="00962926">
              <w:t>padėklu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be</w:t>
            </w:r>
            <w:r w:rsidR="00737444">
              <w:t xml:space="preserve"> </w:t>
            </w:r>
            <w:r w:rsidRPr="00962926">
              <w:t>padėklo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Naudotų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indų,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įrankių,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taurių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nešimas</w:t>
            </w:r>
          </w:p>
          <w:p w:rsidR="005D38F3" w:rsidRPr="00962926" w:rsidRDefault="00D204A0" w:rsidP="0024013D">
            <w:pPr>
              <w:pStyle w:val="ListParagraph"/>
              <w:widowControl w:val="0"/>
              <w:numPr>
                <w:ilvl w:val="0"/>
                <w:numId w:val="103"/>
              </w:numPr>
              <w:ind w:left="0" w:firstLine="0"/>
              <w:rPr>
                <w:rFonts w:eastAsia="Times New Roman"/>
                <w:b/>
              </w:rPr>
            </w:pPr>
            <w:r w:rsidRPr="00962926">
              <w:rPr>
                <w:rFonts w:eastAsia="Times New Roman"/>
              </w:rPr>
              <w:t>Švarių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peleninių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kito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nešimas,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naudotų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nurinkimas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DE0" w:rsidRPr="00962926">
              <w:rPr>
                <w:rFonts w:ascii="Times New Roman" w:hAnsi="Times New Roman"/>
                <w:sz w:val="24"/>
                <w:szCs w:val="24"/>
              </w:rPr>
              <w:t>stalui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</w:t>
            </w:r>
            <w:r w:rsidR="00F65DE0" w:rsidRPr="00962926">
              <w:rPr>
                <w:rFonts w:ascii="Times New Roman" w:hAnsi="Times New Roman"/>
                <w:sz w:val="24"/>
                <w:szCs w:val="24"/>
              </w:rPr>
              <w:t>uot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096" w:type="pct"/>
            <w:tcBorders>
              <w:bottom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pari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nkimas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serviruoti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4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Reikiamo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(staltiesės,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servetėlės,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indai,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įrankiai,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taurės,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padėklai,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prieskonių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indeliai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kiti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reikmenys)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</w:t>
            </w:r>
            <w:r w:rsidR="005D38F3" w:rsidRPr="00962926">
              <w:rPr>
                <w:rFonts w:eastAsia="Times New Roman"/>
              </w:rPr>
              <w:t>tal</w:t>
            </w:r>
            <w:r w:rsidR="00696D37" w:rsidRPr="00962926">
              <w:rPr>
                <w:rFonts w:eastAsia="Times New Roman"/>
              </w:rPr>
              <w:t>ui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serviru</w:t>
            </w:r>
            <w:r w:rsidR="00696D37" w:rsidRPr="00962926">
              <w:rPr>
                <w:rFonts w:eastAsia="Times New Roman"/>
              </w:rPr>
              <w:t>ot</w:t>
            </w:r>
            <w:r w:rsidR="005D38F3" w:rsidRPr="00962926">
              <w:rPr>
                <w:rFonts w:eastAsia="Times New Roman"/>
              </w:rPr>
              <w:t>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apskaičiavimas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4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paruošimas</w:t>
            </w:r>
            <w:r w:rsidR="00737444">
              <w:rPr>
                <w:rFonts w:eastAsia="Times New Roman"/>
              </w:rPr>
              <w:t xml:space="preserve"> </w:t>
            </w:r>
            <w:r w:rsidR="00D95694" w:rsidRPr="00962926">
              <w:rPr>
                <w:rFonts w:eastAsia="Times New Roman"/>
              </w:rPr>
              <w:t>stalui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serviruoti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4"/>
              </w:numPr>
              <w:ind w:left="0" w:firstLine="0"/>
              <w:rPr>
                <w:rFonts w:eastAsia="Times New Roman"/>
                <w:b/>
              </w:rPr>
            </w:pPr>
            <w:r w:rsidRPr="00962926">
              <w:rPr>
                <w:rFonts w:eastAsia="Times New Roman"/>
              </w:rPr>
              <w:t>Prieskonių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indelių,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servetėlių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dėklų,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aksesuarų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kitų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reikmenų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paruošimas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stalui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serviruoti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 w:val="restart"/>
            <w:tcBorders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C53"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Pagrin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5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Pagrindiniai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servira</w:t>
            </w:r>
            <w:r w:rsidRPr="00962926">
              <w:rPr>
                <w:rFonts w:eastAsia="Times New Roman"/>
              </w:rPr>
              <w:t>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5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</w:t>
            </w:r>
            <w:r w:rsidR="005D38F3" w:rsidRPr="00962926">
              <w:rPr>
                <w:rFonts w:eastAsia="Times New Roman"/>
              </w:rPr>
              <w:t>taltiesės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ant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užtiesimo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keit</w:t>
            </w:r>
            <w:r w:rsidRPr="00962926">
              <w:rPr>
                <w:rFonts w:eastAsia="Times New Roman"/>
              </w:rPr>
              <w:t>imo,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kitų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etapų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eiliškumas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puošybos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elementai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  <w:b/>
              </w:rPr>
            </w:pP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puošybos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elementai</w:t>
            </w:r>
            <w:r w:rsidR="005D38F3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naudojimo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</w:p>
          <w:p w:rsidR="005F26AF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Servetėlių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lankstymo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lankstymo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67" w:rsidRPr="00962926">
              <w:rPr>
                <w:rFonts w:ascii="Times New Roman" w:hAnsi="Times New Roman"/>
                <w:sz w:val="24"/>
                <w:szCs w:val="24"/>
              </w:rPr>
              <w:t>Dengti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67" w:rsidRPr="00962926">
              <w:rPr>
                <w:rFonts w:ascii="Times New Roman" w:hAnsi="Times New Roman"/>
                <w:sz w:val="24"/>
                <w:szCs w:val="24"/>
              </w:rPr>
              <w:t>stalą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67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serviruotes</w:t>
            </w:r>
            <w:proofErr w:type="spellEnd"/>
            <w:r w:rsidR="00696D3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sekos.</w:t>
            </w:r>
          </w:p>
        </w:tc>
        <w:tc>
          <w:tcPr>
            <w:tcW w:w="3096" w:type="pct"/>
            <w:tcBorders>
              <w:top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eiga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  <w:b/>
              </w:rPr>
            </w:pP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eiga</w:t>
            </w:r>
            <w:r w:rsidR="00737444">
              <w:rPr>
                <w:rFonts w:eastAsia="Times New Roman"/>
              </w:rPr>
              <w:t xml:space="preserve"> </w:t>
            </w:r>
            <w:r w:rsidR="00E31967" w:rsidRPr="00962926">
              <w:rPr>
                <w:rFonts w:eastAsia="Times New Roman"/>
              </w:rPr>
              <w:t>nesant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sveči</w:t>
            </w:r>
            <w:r w:rsidR="00E31967" w:rsidRPr="00962926">
              <w:rPr>
                <w:rFonts w:eastAsia="Times New Roman"/>
              </w:rPr>
              <w:t>ui</w:t>
            </w:r>
            <w:r w:rsidR="005D38F3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prie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svečio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serviruotės</w:t>
            </w:r>
            <w:proofErr w:type="spellEnd"/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koregavimas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priimto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užsakymo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Pusryčių,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priešpiečių,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pietų,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pavakarių,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vakarienės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uotės</w:t>
            </w:r>
            <w:proofErr w:type="spellEnd"/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seka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</w:t>
            </w:r>
            <w:r w:rsidR="005D38F3" w:rsidRPr="00962926">
              <w:rPr>
                <w:rFonts w:eastAsia="Times New Roman"/>
              </w:rPr>
              <w:t>usryčių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serviruotė</w:t>
            </w:r>
            <w:r w:rsidR="005D38F3" w:rsidRPr="00962926">
              <w:rPr>
                <w:rFonts w:eastAsia="Times New Roman"/>
              </w:rPr>
              <w:t>s</w:t>
            </w:r>
            <w:proofErr w:type="spellEnd"/>
            <w:r w:rsidR="005D38F3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</w:t>
            </w:r>
            <w:r w:rsidR="005D38F3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seka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</w:t>
            </w:r>
            <w:r w:rsidR="005D38F3" w:rsidRPr="00962926">
              <w:rPr>
                <w:rFonts w:eastAsia="Times New Roman"/>
              </w:rPr>
              <w:t>riešpiečių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="00572B5B" w:rsidRPr="00962926">
              <w:rPr>
                <w:rFonts w:eastAsia="Times New Roman"/>
              </w:rPr>
              <w:t>serviruotės</w:t>
            </w:r>
            <w:proofErr w:type="spellEnd"/>
            <w:r w:rsidR="00572B5B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darbų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seka</w:t>
            </w:r>
          </w:p>
          <w:p w:rsidR="005D38F3" w:rsidRPr="00962926" w:rsidRDefault="005F26AF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Pagrindinės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pietų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serviruotė</w:t>
            </w:r>
            <w:r w:rsidR="005D38F3" w:rsidRPr="00962926">
              <w:rPr>
                <w:rFonts w:eastAsia="Times New Roman"/>
              </w:rPr>
              <w:t>s</w:t>
            </w:r>
            <w:proofErr w:type="spellEnd"/>
            <w:r w:rsidR="00572B5B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darbų</w:t>
            </w:r>
            <w:r w:rsidR="00737444">
              <w:rPr>
                <w:rFonts w:eastAsia="Times New Roman"/>
              </w:rPr>
              <w:t xml:space="preserve"> </w:t>
            </w:r>
            <w:r w:rsidR="00572B5B" w:rsidRPr="00962926">
              <w:rPr>
                <w:rFonts w:eastAsia="Times New Roman"/>
              </w:rPr>
              <w:t>seka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</w:t>
            </w:r>
            <w:r w:rsidR="005D38F3" w:rsidRPr="00962926">
              <w:rPr>
                <w:rFonts w:eastAsia="Times New Roman"/>
              </w:rPr>
              <w:t>avakarių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serviruotės</w:t>
            </w:r>
            <w:proofErr w:type="spellEnd"/>
            <w:r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seka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106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V</w:t>
            </w:r>
            <w:r w:rsidR="005D38F3" w:rsidRPr="00962926">
              <w:rPr>
                <w:rFonts w:eastAsia="Times New Roman"/>
              </w:rPr>
              <w:t>akarienės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serviruotės</w:t>
            </w:r>
            <w:proofErr w:type="spellEnd"/>
            <w:r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seka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serviravimas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Staltiesės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užtiesimas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ant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svečio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Higieninės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servetėlės,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skirto</w:t>
            </w:r>
            <w:r w:rsidR="005D38F3" w:rsidRPr="00962926">
              <w:rPr>
                <w:rFonts w:eastAsia="Times New Roman"/>
              </w:rPr>
              <w:t>s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stal</w:t>
            </w:r>
            <w:r w:rsidRPr="00962926">
              <w:rPr>
                <w:rFonts w:eastAsia="Times New Roman"/>
              </w:rPr>
              <w:t>ui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serviruoti</w:t>
            </w:r>
            <w:r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sulankstymas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paserviravimas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pagal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restorano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="005D38F3" w:rsidRPr="00962926">
              <w:rPr>
                <w:rFonts w:eastAsia="Times New Roman"/>
              </w:rPr>
              <w:t>serviruot</w:t>
            </w:r>
            <w:r w:rsidR="006E0E32" w:rsidRPr="00962926">
              <w:rPr>
                <w:rFonts w:eastAsia="Times New Roman"/>
              </w:rPr>
              <w:t>ę</w:t>
            </w:r>
            <w:proofErr w:type="spellEnd"/>
            <w:r w:rsidR="00737444">
              <w:rPr>
                <w:rFonts w:eastAsia="Times New Roman"/>
              </w:rPr>
              <w:t xml:space="preserve"> </w:t>
            </w:r>
            <w:r w:rsidR="006E0E32" w:rsidRPr="00962926">
              <w:rPr>
                <w:rFonts w:eastAsia="Times New Roman"/>
              </w:rPr>
              <w:t>nesant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sveči</w:t>
            </w:r>
            <w:r w:rsidR="006E0E32" w:rsidRPr="00962926">
              <w:rPr>
                <w:rFonts w:eastAsia="Times New Roman"/>
              </w:rPr>
              <w:t>ui</w:t>
            </w:r>
            <w:r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prie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svečio</w:t>
            </w:r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paserviravimas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pagal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minimalią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pusryčių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serviruotę</w:t>
            </w:r>
            <w:proofErr w:type="spellEnd"/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paserviravimas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pagal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paprastą,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išplėstinę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="005D38F3" w:rsidRPr="00962926">
              <w:rPr>
                <w:rFonts w:eastAsia="Times New Roman"/>
                <w:i/>
              </w:rPr>
              <w:t>couvert</w:t>
            </w:r>
            <w:proofErr w:type="spellEnd"/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pietų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serviruotes</w:t>
            </w:r>
            <w:proofErr w:type="spellEnd"/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paserviravimas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pagal</w:t>
            </w:r>
            <w:r w:rsidR="00737444">
              <w:rPr>
                <w:rFonts w:eastAsia="Times New Roman"/>
              </w:rPr>
              <w:t xml:space="preserve"> </w:t>
            </w:r>
            <w:r w:rsidR="005D38F3" w:rsidRPr="00962926">
              <w:rPr>
                <w:rFonts w:eastAsia="Times New Roman"/>
              </w:rPr>
              <w:t>vakarienės</w:t>
            </w:r>
            <w:r w:rsidR="00737444">
              <w:rPr>
                <w:rFonts w:eastAsia="Times New Roman"/>
              </w:rPr>
              <w:t xml:space="preserve"> </w:t>
            </w:r>
            <w:r w:rsidR="009D262B"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Pr="00962926">
              <w:rPr>
                <w:rFonts w:eastAsia="Times New Roman"/>
              </w:rPr>
              <w:t>serviruotę</w:t>
            </w:r>
            <w:proofErr w:type="spellEnd"/>
          </w:p>
          <w:p w:rsidR="005D38F3" w:rsidRPr="00962926" w:rsidRDefault="00572B5B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jc w:val="both"/>
              <w:rPr>
                <w:rFonts w:eastAsia="Times New Roman"/>
                <w:b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stalo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paserviravimas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pagal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pateiktą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valgiaraštį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572B5B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sutikti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skirtos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patalpos,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baldai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(stalai,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kėdės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servantas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inventorius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(įrankiai,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taurės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F70C68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uždengtas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staltiese,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sulankstytos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servetėlės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serviruojant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stalą,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patiekiant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nurenkant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naudotą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(lėkštes,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įrankius,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kt.),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tinkamai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panaudotas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padėklas</w:t>
            </w:r>
            <w:r w:rsidR="00FF7DCB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būdais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neštas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nurinktas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inventorius</w:t>
            </w:r>
            <w:r w:rsidR="00F70C68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eigos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paserviruotas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0C8" w:rsidRPr="00962926">
              <w:rPr>
                <w:rFonts w:ascii="Times New Roman" w:hAnsi="Times New Roman"/>
                <w:sz w:val="24"/>
                <w:szCs w:val="24"/>
              </w:rPr>
              <w:t>pademonstruotos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pietų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B1A" w:rsidRPr="00962926">
              <w:rPr>
                <w:rFonts w:ascii="Times New Roman" w:hAnsi="Times New Roman"/>
                <w:sz w:val="24"/>
                <w:szCs w:val="24"/>
              </w:rPr>
              <w:t>kt.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serviruotės</w:t>
            </w:r>
            <w:proofErr w:type="spellEnd"/>
            <w:r w:rsidR="00CD6B1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F39"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</w:t>
            </w:r>
            <w:r w:rsidR="00595533" w:rsidRPr="00962926">
              <w:t>linė</w:t>
            </w:r>
            <w:r w:rsidR="00737444">
              <w:t xml:space="preserve"> </w:t>
            </w:r>
            <w:r w:rsidR="00595533" w:rsidRPr="00962926">
              <w:t>profesinio</w:t>
            </w:r>
            <w:r w:rsidR="00737444">
              <w:t xml:space="preserve"> </w:t>
            </w:r>
            <w:r w:rsidR="00595533" w:rsidRPr="00962926">
              <w:t>mokymo</w:t>
            </w:r>
            <w:r w:rsidR="00737444">
              <w:t xml:space="preserve"> </w:t>
            </w:r>
            <w:r w:rsidR="00595533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</w:t>
            </w:r>
            <w:r w:rsidR="00790C16" w:rsidRPr="00962926">
              <w:t>žduočių</w:t>
            </w:r>
            <w:r w:rsidR="00737444">
              <w:t xml:space="preserve"> </w:t>
            </w:r>
            <w:r w:rsidR="00F84C37" w:rsidRPr="00962926">
              <w:t>mokinio</w:t>
            </w:r>
            <w:r w:rsidR="00737444">
              <w:t xml:space="preserve"> </w:t>
            </w:r>
            <w:r w:rsidR="00595533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</w:pPr>
            <w:r w:rsidRPr="00962926">
              <w:t>Testas</w:t>
            </w:r>
            <w:r w:rsidR="00737444">
              <w:t xml:space="preserve"> </w:t>
            </w:r>
            <w:r w:rsidR="00595533" w:rsidRPr="00962926">
              <w:t>turimiems</w:t>
            </w:r>
            <w:r w:rsidR="00737444">
              <w:t xml:space="preserve"> </w:t>
            </w:r>
            <w:r w:rsidR="00595533" w:rsidRPr="00962926">
              <w:t>gebėjimams</w:t>
            </w:r>
            <w:r w:rsidR="00737444">
              <w:t xml:space="preserve"> </w:t>
            </w:r>
            <w:r w:rsidR="00595533" w:rsidRPr="00962926">
              <w:t>vertinti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</w:pPr>
            <w:r w:rsidRPr="00962926">
              <w:t>Vadov</w:t>
            </w:r>
            <w:r w:rsidR="00595533" w:rsidRPr="00962926">
              <w:t>ėliai</w:t>
            </w:r>
            <w:r w:rsidR="00737444">
              <w:t xml:space="preserve"> </w:t>
            </w:r>
            <w:r w:rsidR="00595533" w:rsidRPr="00962926">
              <w:t>ir</w:t>
            </w:r>
            <w:r w:rsidR="00737444">
              <w:t xml:space="preserve"> </w:t>
            </w:r>
            <w:r w:rsidR="00595533" w:rsidRPr="00962926">
              <w:t>kita</w:t>
            </w:r>
            <w:r w:rsidR="00737444">
              <w:t xml:space="preserve"> </w:t>
            </w:r>
            <w:r w:rsidR="00595533" w:rsidRPr="00962926">
              <w:t>metodinė</w:t>
            </w:r>
            <w:r w:rsidR="00737444">
              <w:t xml:space="preserve"> </w:t>
            </w:r>
            <w:r w:rsidR="00595533"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92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595533" w:rsidRPr="00962926">
              <w:t>ruoti,</w:t>
            </w:r>
            <w:r w:rsidR="00737444">
              <w:t xml:space="preserve"> </w:t>
            </w:r>
            <w:r w:rsidR="00595533" w:rsidRPr="00962926">
              <w:t>vizualizuoti,</w:t>
            </w:r>
            <w:r w:rsidR="00737444">
              <w:t xml:space="preserve"> </w:t>
            </w:r>
            <w:r w:rsidR="00595533" w:rsidRPr="00962926">
              <w:t>pristatyti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4076" w:type="pct"/>
            <w:gridSpan w:val="2"/>
          </w:tcPr>
          <w:p w:rsidR="00C71022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9D262B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9D262B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</w:t>
            </w:r>
            <w:r w:rsidR="0046766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B77C82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C82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kėdės,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servantas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rankšluostėliai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servetėlės)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E53A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95533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„Svečių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aptarnavimas“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AE7AB4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3101328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595533" w:rsidRPr="00962926" w:rsidRDefault="005C651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95533" w:rsidRPr="00962926" w:rsidRDefault="00595533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595533" w:rsidRPr="00962926" w:rsidRDefault="005C651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980" w:type="pct"/>
          </w:tcPr>
          <w:p w:rsidR="00F84C37" w:rsidRPr="00962926" w:rsidRDefault="00F84C37" w:rsidP="00A554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būdus,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formas,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metodus,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rezervavimo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taisykles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F84C37" w:rsidRPr="00962926" w:rsidRDefault="00F84C37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aptarnavimas</w:t>
            </w:r>
          </w:p>
          <w:p w:rsidR="00F84C37" w:rsidRPr="00962926" w:rsidRDefault="00D27A0B" w:rsidP="0024013D">
            <w:pPr>
              <w:pStyle w:val="ListParagraph"/>
              <w:widowControl w:val="0"/>
              <w:numPr>
                <w:ilvl w:val="0"/>
                <w:numId w:val="107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M</w:t>
            </w:r>
            <w:r w:rsidR="00F84C37" w:rsidRPr="00962926">
              <w:rPr>
                <w:rFonts w:eastAsia="Times New Roman"/>
              </w:rPr>
              <w:t>a</w:t>
            </w:r>
            <w:r w:rsidRPr="00962926">
              <w:rPr>
                <w:rFonts w:eastAsia="Times New Roman"/>
              </w:rPr>
              <w:t>itinimo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paslaugas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teikiančių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įmon</w:t>
            </w:r>
            <w:r w:rsidRPr="00962926">
              <w:rPr>
                <w:rFonts w:eastAsia="Times New Roman"/>
              </w:rPr>
              <w:t>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lankytojų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aptarnavimo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darbo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organizavimo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sistemos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(</w:t>
            </w:r>
            <w:r w:rsidR="00F84C37" w:rsidRPr="00962926">
              <w:t>individualaus</w:t>
            </w:r>
            <w:r w:rsidR="00737444">
              <w:t xml:space="preserve"> </w:t>
            </w:r>
            <w:r w:rsidR="00F84C37" w:rsidRPr="00962926">
              <w:t>aptarnavim</w:t>
            </w:r>
            <w:r w:rsidRPr="00962926">
              <w:t>o,</w:t>
            </w:r>
            <w:r w:rsidR="00737444">
              <w:t xml:space="preserve"> </w:t>
            </w:r>
            <w:r w:rsidRPr="00962926">
              <w:t>aptarnavimo</w:t>
            </w:r>
            <w:r w:rsidR="00737444">
              <w:t xml:space="preserve"> </w:t>
            </w:r>
            <w:r w:rsidRPr="00962926">
              <w:t>dviese,</w:t>
            </w:r>
            <w:r w:rsidR="00737444">
              <w:t xml:space="preserve"> </w:t>
            </w:r>
            <w:r w:rsidRPr="00962926">
              <w:t>grandininio</w:t>
            </w:r>
            <w:r w:rsidR="00737444">
              <w:t xml:space="preserve"> </w:t>
            </w:r>
            <w:r w:rsidRPr="00962926">
              <w:t>aptarnavimo,</w:t>
            </w:r>
            <w:r w:rsidR="00737444">
              <w:t xml:space="preserve"> </w:t>
            </w:r>
            <w:r w:rsidRPr="00962926">
              <w:t>komandinio</w:t>
            </w:r>
            <w:r w:rsidR="00737444">
              <w:t xml:space="preserve"> </w:t>
            </w:r>
            <w:r w:rsidRPr="00962926">
              <w:lastRenderedPageBreak/>
              <w:t>aptarnavimo,</w:t>
            </w:r>
            <w:r w:rsidR="00737444">
              <w:t xml:space="preserve"> </w:t>
            </w:r>
            <w:r w:rsidRPr="00962926">
              <w:t>savitarnos,</w:t>
            </w:r>
            <w:r w:rsidR="00737444">
              <w:t xml:space="preserve"> </w:t>
            </w:r>
            <w:r w:rsidR="00F84C37" w:rsidRPr="00962926">
              <w:t>mišr</w:t>
            </w:r>
            <w:r w:rsidR="00EE17B7" w:rsidRPr="00962926">
              <w:t>iojo</w:t>
            </w:r>
            <w:r w:rsidR="00737444">
              <w:t xml:space="preserve"> </w:t>
            </w:r>
            <w:r w:rsidR="00F84C37" w:rsidRPr="00962926">
              <w:t>aptarn</w:t>
            </w:r>
            <w:r w:rsidRPr="00962926">
              <w:t>avimo)</w:t>
            </w:r>
          </w:p>
          <w:p w:rsidR="00A55437" w:rsidRPr="00962926" w:rsidRDefault="00A55437" w:rsidP="0024013D">
            <w:pPr>
              <w:pStyle w:val="ListParagraph"/>
              <w:widowControl w:val="0"/>
              <w:numPr>
                <w:ilvl w:val="0"/>
                <w:numId w:val="107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t>Lankytojų</w:t>
            </w:r>
            <w:r w:rsidR="00737444">
              <w:t xml:space="preserve"> </w:t>
            </w:r>
            <w:r w:rsidRPr="00962926">
              <w:t>aptarnavimo</w:t>
            </w:r>
            <w:r w:rsidR="00737444">
              <w:t xml:space="preserve"> </w:t>
            </w:r>
            <w:r w:rsidRPr="00962926">
              <w:t>metodai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rezervavimo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taisyklės.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elementai</w:t>
            </w:r>
          </w:p>
          <w:p w:rsidR="00F84C37" w:rsidRPr="00962926" w:rsidRDefault="00D27A0B" w:rsidP="0024013D">
            <w:pPr>
              <w:pStyle w:val="ListParagraph"/>
              <w:widowControl w:val="0"/>
              <w:numPr>
                <w:ilvl w:val="0"/>
                <w:numId w:val="107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</w:t>
            </w:r>
            <w:r w:rsidR="00287230" w:rsidRPr="00962926">
              <w:rPr>
                <w:rFonts w:eastAsia="Times New Roman"/>
              </w:rPr>
              <w:t>talo,</w:t>
            </w:r>
            <w:r w:rsidR="00737444">
              <w:rPr>
                <w:rFonts w:eastAsia="Times New Roman"/>
              </w:rPr>
              <w:t xml:space="preserve"> </w:t>
            </w:r>
            <w:r w:rsidR="00287230" w:rsidRPr="00962926">
              <w:rPr>
                <w:rFonts w:eastAsia="Times New Roman"/>
              </w:rPr>
              <w:t>kurį</w:t>
            </w:r>
            <w:r w:rsidR="00737444">
              <w:rPr>
                <w:rFonts w:eastAsia="Times New Roman"/>
              </w:rPr>
              <w:t xml:space="preserve"> </w:t>
            </w:r>
            <w:r w:rsidR="00287230" w:rsidRPr="00962926">
              <w:rPr>
                <w:rFonts w:eastAsia="Times New Roman"/>
              </w:rPr>
              <w:t>lankytojas</w:t>
            </w:r>
            <w:r w:rsidR="00737444">
              <w:rPr>
                <w:rFonts w:eastAsia="Times New Roman"/>
              </w:rPr>
              <w:t xml:space="preserve"> </w:t>
            </w:r>
            <w:r w:rsidR="00287230" w:rsidRPr="00962926">
              <w:rPr>
                <w:rFonts w:eastAsia="Times New Roman"/>
              </w:rPr>
              <w:t>užsisako</w:t>
            </w:r>
            <w:r w:rsidR="00737444">
              <w:rPr>
                <w:rFonts w:eastAsia="Times New Roman"/>
              </w:rPr>
              <w:t xml:space="preserve"> </w:t>
            </w:r>
            <w:r w:rsidR="00287230" w:rsidRPr="00962926">
              <w:rPr>
                <w:rFonts w:eastAsia="Times New Roman"/>
              </w:rPr>
              <w:t>(rezervuoja)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iš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anksto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maitinimo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paslaugas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teikiančioje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įmonėje</w:t>
            </w:r>
            <w:r w:rsidR="00287230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užsakymo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7"/>
              </w:numPr>
              <w:ind w:left="0" w:firstLine="0"/>
              <w:jc w:val="both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L</w:t>
            </w:r>
            <w:r w:rsidR="00F84C37" w:rsidRPr="00962926">
              <w:rPr>
                <w:rFonts w:eastAsia="Times New Roman"/>
              </w:rPr>
              <w:t>ankytojų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aptarnavimo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etapai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(</w:t>
            </w:r>
            <w:r w:rsidRPr="00962926">
              <w:t>lankytojo</w:t>
            </w:r>
            <w:r w:rsidR="00737444">
              <w:t xml:space="preserve"> </w:t>
            </w:r>
            <w:r w:rsidRPr="00962926">
              <w:t>sutikimas,</w:t>
            </w:r>
            <w:r w:rsidR="00737444">
              <w:t xml:space="preserve"> </w:t>
            </w:r>
            <w:r w:rsidRPr="00962926">
              <w:t>pasodinimas,</w:t>
            </w:r>
            <w:r w:rsidR="00737444">
              <w:t xml:space="preserve"> </w:t>
            </w:r>
            <w:r w:rsidRPr="00962926">
              <w:t>užsakymo</w:t>
            </w:r>
            <w:r w:rsidR="00737444">
              <w:t xml:space="preserve"> </w:t>
            </w:r>
            <w:r w:rsidRPr="00962926">
              <w:t>priėmimas,</w:t>
            </w:r>
            <w:r w:rsidR="00737444">
              <w:t xml:space="preserve"> </w:t>
            </w:r>
            <w:r w:rsidRPr="00962926">
              <w:t>atsiskaitymas</w:t>
            </w:r>
            <w:r w:rsidR="00737444">
              <w:t xml:space="preserve"> </w:t>
            </w:r>
            <w:r w:rsidRPr="00962926">
              <w:t>su</w:t>
            </w:r>
            <w:r w:rsidR="00737444">
              <w:t xml:space="preserve"> </w:t>
            </w:r>
            <w:r w:rsidRPr="00962926">
              <w:t>lankytoju,</w:t>
            </w:r>
            <w:r w:rsidR="00737444">
              <w:t xml:space="preserve"> </w:t>
            </w:r>
            <w:r w:rsidRPr="00962926">
              <w:t>atsisveikinimas)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84C37" w:rsidRPr="00962926" w:rsidRDefault="00F84C37" w:rsidP="00C020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valgiaraščių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kainoraščių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rūšis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66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taisykles.</w:t>
            </w:r>
          </w:p>
        </w:tc>
        <w:tc>
          <w:tcPr>
            <w:tcW w:w="3096" w:type="pct"/>
          </w:tcPr>
          <w:p w:rsidR="00F84C37" w:rsidRPr="00962926" w:rsidRDefault="00112A4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F84C37" w:rsidRPr="009629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Valgiaraščiai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kai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noraščiai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8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V</w:t>
            </w:r>
            <w:r w:rsidR="00F84C37" w:rsidRPr="00962926">
              <w:rPr>
                <w:rFonts w:eastAsia="Times New Roman"/>
              </w:rPr>
              <w:t>a</w:t>
            </w:r>
            <w:r w:rsidRPr="00962926">
              <w:rPr>
                <w:rFonts w:eastAsia="Times New Roman"/>
              </w:rPr>
              <w:t>lgiaraščių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kainoraščių</w:t>
            </w:r>
            <w:r w:rsidR="00737444">
              <w:rPr>
                <w:rFonts w:eastAsia="Times New Roman"/>
              </w:rPr>
              <w:t xml:space="preserve"> </w:t>
            </w:r>
            <w:r w:rsidR="00C02066" w:rsidRPr="00962926">
              <w:rPr>
                <w:rFonts w:eastAsia="Times New Roman"/>
              </w:rPr>
              <w:t>rūšys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8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V</w:t>
            </w:r>
            <w:r w:rsidR="00F84C37" w:rsidRPr="00962926">
              <w:rPr>
                <w:rFonts w:eastAsia="Times New Roman"/>
              </w:rPr>
              <w:t>algiaraščių,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kainoraščių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sudarymo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Valgiaraščio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sudarymas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b/>
              </w:rPr>
            </w:pPr>
            <w:r w:rsidRPr="00962926">
              <w:rPr>
                <w:rFonts w:eastAsia="Times New Roman"/>
              </w:rPr>
              <w:t>Valgiaraščio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sudarymas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pusryčiams,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priešpiečiams,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pietums,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pavakariams,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vakarienei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kt.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37" w:rsidRPr="00962926" w:rsidRDefault="00F84C37" w:rsidP="00A5543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Bendrauti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972D8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etikos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</w:tc>
        <w:tc>
          <w:tcPr>
            <w:tcW w:w="3096" w:type="pct"/>
            <w:tcBorders>
              <w:lef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kytojai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Lankytojų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tipai,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poreikiai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lankytojų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aptarnavimo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ypatumai</w:t>
            </w:r>
          </w:p>
          <w:p w:rsidR="00BD3B3A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Profesinė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etika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Konfliktai,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sprendimo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Konfliktinių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situacijų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valdymas,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lankytojų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skundai</w:t>
            </w:r>
          </w:p>
          <w:p w:rsidR="00F84C37" w:rsidRPr="00962926" w:rsidRDefault="00112A41" w:rsidP="0024013D">
            <w:pPr>
              <w:pStyle w:val="ListParagraph"/>
              <w:widowControl w:val="0"/>
              <w:numPr>
                <w:ilvl w:val="0"/>
                <w:numId w:val="109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</w:t>
            </w:r>
            <w:r w:rsidR="00F84C37" w:rsidRPr="00962926">
              <w:rPr>
                <w:rFonts w:eastAsia="Times New Roman"/>
              </w:rPr>
              <w:t>adav</w:t>
            </w:r>
            <w:r w:rsidRPr="00962926">
              <w:rPr>
                <w:rFonts w:eastAsia="Times New Roman"/>
              </w:rPr>
              <w:t>ėjo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barmeno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elgesio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aptarnavimo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salėje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Bendravimo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psichologija</w:t>
            </w:r>
          </w:p>
          <w:p w:rsidR="00F84C37" w:rsidRPr="00962926" w:rsidRDefault="00A55437" w:rsidP="00A55437">
            <w:pPr>
              <w:pStyle w:val="ListParagraph"/>
              <w:widowControl w:val="0"/>
              <w:numPr>
                <w:ilvl w:val="0"/>
                <w:numId w:val="110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Sėkmingo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bendravimo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samprata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būdais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  <w:tcBorders>
              <w:left w:val="single" w:sz="4" w:space="0" w:color="auto"/>
            </w:tcBorders>
          </w:tcPr>
          <w:p w:rsidR="00BD3B3A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7083C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būdai</w:t>
            </w:r>
          </w:p>
          <w:p w:rsidR="00E7083C" w:rsidRPr="00962926" w:rsidRDefault="00E7083C" w:rsidP="0024013D">
            <w:pPr>
              <w:pStyle w:val="ListParagraph"/>
              <w:widowControl w:val="0"/>
              <w:numPr>
                <w:ilvl w:val="0"/>
                <w:numId w:val="91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inventoriaus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parinkimas</w:t>
            </w:r>
          </w:p>
          <w:p w:rsidR="00E7083C" w:rsidRPr="00962926" w:rsidRDefault="00E7083C" w:rsidP="00E7083C">
            <w:pPr>
              <w:pStyle w:val="ListParagraph"/>
              <w:widowControl w:val="0"/>
              <w:numPr>
                <w:ilvl w:val="0"/>
                <w:numId w:val="91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E7083C" w:rsidP="00E7083C">
            <w:pPr>
              <w:pStyle w:val="ListParagraph"/>
              <w:widowControl w:val="0"/>
              <w:numPr>
                <w:ilvl w:val="0"/>
                <w:numId w:val="91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į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lankytojo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lėkštę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didžiaisiais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įrankiais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dėjimas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iš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="00F84C37" w:rsidRPr="00962926">
              <w:rPr>
                <w:rFonts w:eastAsia="Times New Roman"/>
              </w:rPr>
              <w:t>didlėkščių</w:t>
            </w:r>
            <w:proofErr w:type="spellEnd"/>
            <w:r w:rsidR="00737444">
              <w:rPr>
                <w:rFonts w:eastAsia="Times New Roman"/>
              </w:rPr>
              <w:t xml:space="preserve"> 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1.5.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delikatesinius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uogas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A65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3096" w:type="pct"/>
            <w:tcBorders>
              <w:bottom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patiekiant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valgius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gėrimus</w:t>
            </w:r>
          </w:p>
          <w:p w:rsidR="00F84C37" w:rsidRPr="00962926" w:rsidRDefault="00E7083C" w:rsidP="0024013D">
            <w:pPr>
              <w:pStyle w:val="ListParagraph"/>
              <w:widowControl w:val="0"/>
              <w:numPr>
                <w:ilvl w:val="0"/>
                <w:numId w:val="112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D</w:t>
            </w:r>
            <w:r w:rsidR="00F84C37" w:rsidRPr="00962926">
              <w:rPr>
                <w:rFonts w:eastAsia="Times New Roman"/>
              </w:rPr>
              <w:t>arbuotoj</w:t>
            </w:r>
            <w:r w:rsidRPr="00962926">
              <w:rPr>
                <w:rFonts w:eastAsia="Times New Roman"/>
              </w:rPr>
              <w:t>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saugos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higienos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parenkant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serviravimo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inventorių</w:t>
            </w:r>
          </w:p>
          <w:p w:rsidR="00E7083C" w:rsidRPr="00962926" w:rsidRDefault="00E7083C" w:rsidP="0024013D">
            <w:pPr>
              <w:pStyle w:val="ListParagraph"/>
              <w:widowControl w:val="0"/>
              <w:numPr>
                <w:ilvl w:val="0"/>
                <w:numId w:val="112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indų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nurinkimo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nuoseklumas</w:t>
            </w:r>
          </w:p>
          <w:p w:rsidR="00F84C37" w:rsidRPr="00962926" w:rsidRDefault="00E7083C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V</w:t>
            </w:r>
            <w:r w:rsidR="00F84C37" w:rsidRPr="00962926">
              <w:rPr>
                <w:rFonts w:eastAsia="Times New Roman"/>
              </w:rPr>
              <w:t>alg</w:t>
            </w:r>
            <w:r w:rsidRPr="00962926">
              <w:rPr>
                <w:rFonts w:eastAsia="Times New Roman"/>
              </w:rPr>
              <w:t>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eiliškumas,</w:t>
            </w:r>
            <w:r w:rsidR="00737444">
              <w:rPr>
                <w:rFonts w:eastAsia="Times New Roman"/>
              </w:rPr>
              <w:t xml:space="preserve"> </w:t>
            </w:r>
            <w:r w:rsidR="00F305D4" w:rsidRPr="00962926">
              <w:rPr>
                <w:rFonts w:eastAsia="Times New Roman"/>
              </w:rPr>
              <w:t>atsižvelgiant</w:t>
            </w:r>
            <w:r w:rsidR="00737444">
              <w:rPr>
                <w:rFonts w:eastAsia="Times New Roman"/>
              </w:rPr>
              <w:t xml:space="preserve"> </w:t>
            </w:r>
            <w:r w:rsidR="00F305D4" w:rsidRPr="00962926">
              <w:rPr>
                <w:rFonts w:eastAsia="Times New Roman"/>
              </w:rPr>
              <w:t>į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mai</w:t>
            </w:r>
            <w:r w:rsidR="00F305D4" w:rsidRPr="00962926">
              <w:rPr>
                <w:rFonts w:eastAsia="Times New Roman"/>
              </w:rPr>
              <w:t>s</w:t>
            </w:r>
            <w:r w:rsidRPr="00962926">
              <w:rPr>
                <w:rFonts w:eastAsia="Times New Roman"/>
              </w:rPr>
              <w:t>to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produktų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grupes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F84C37" w:rsidRPr="00962926" w:rsidRDefault="00E7083C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Bendrosios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lankytojų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aptarnavimo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taisyklės</w:t>
            </w:r>
          </w:p>
          <w:p w:rsidR="00F84C37" w:rsidRPr="00962926" w:rsidRDefault="00E7083C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N</w:t>
            </w:r>
            <w:r w:rsidR="00F84C37" w:rsidRPr="00962926">
              <w:rPr>
                <w:rFonts w:eastAsia="Times New Roman"/>
              </w:rPr>
              <w:t>ealkoholinių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(sulčių,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gėlo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vandens,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vaisvandenių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mineralinio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vandens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(gazuoto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negazuo</w:t>
            </w:r>
            <w:r w:rsidRPr="00962926">
              <w:rPr>
                <w:rFonts w:eastAsia="Times New Roman"/>
              </w:rPr>
              <w:t>to)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kt.)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E7083C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lastRenderedPageBreak/>
              <w:t>D</w:t>
            </w:r>
            <w:r w:rsidR="00F84C37" w:rsidRPr="00962926">
              <w:rPr>
                <w:rFonts w:eastAsia="Times New Roman"/>
              </w:rPr>
              <w:t>uonos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jos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gaminių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C01D2F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</w:t>
            </w:r>
            <w:r w:rsidRPr="00962926">
              <w:rPr>
                <w:rFonts w:eastAsia="Times New Roman"/>
              </w:rPr>
              <w:t>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B33057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Š</w:t>
            </w:r>
            <w:r w:rsidR="00F84C37" w:rsidRPr="00962926">
              <w:rPr>
                <w:rFonts w:eastAsia="Times New Roman"/>
              </w:rPr>
              <w:t>altųjų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būdai</w:t>
            </w:r>
          </w:p>
          <w:p w:rsidR="00B33057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</w:t>
            </w:r>
            <w:r w:rsidR="00F84C37" w:rsidRPr="00962926">
              <w:rPr>
                <w:rFonts w:eastAsia="Times New Roman"/>
              </w:rPr>
              <w:t>riubų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būdai</w:t>
            </w:r>
          </w:p>
          <w:p w:rsidR="00F84C37" w:rsidRPr="00962926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K</w:t>
            </w:r>
            <w:r w:rsidR="00F84C37" w:rsidRPr="00962926">
              <w:rPr>
                <w:rFonts w:eastAsia="Times New Roman"/>
              </w:rPr>
              <w:t>arštųjų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užkandžių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E7083C" w:rsidRPr="00962926">
              <w:rPr>
                <w:rFonts w:eastAsia="Times New Roman"/>
              </w:rPr>
              <w:t>būdai</w:t>
            </w:r>
          </w:p>
          <w:p w:rsidR="00F84C37" w:rsidRPr="00962926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K</w:t>
            </w:r>
            <w:r w:rsidR="00F84C37" w:rsidRPr="00962926">
              <w:rPr>
                <w:rFonts w:eastAsia="Times New Roman"/>
              </w:rPr>
              <w:t>arštųjų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CB7886" w:rsidP="00CB7886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D</w:t>
            </w:r>
            <w:r w:rsidR="00F84C37" w:rsidRPr="00962926">
              <w:rPr>
                <w:rFonts w:eastAsia="Times New Roman"/>
              </w:rPr>
              <w:t>esertinių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patiekalų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CB7886" w:rsidP="00CB7886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K</w:t>
            </w:r>
            <w:r w:rsidR="00F84C37" w:rsidRPr="00962926">
              <w:rPr>
                <w:rFonts w:eastAsia="Times New Roman"/>
              </w:rPr>
              <w:t>onditerijos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gaminių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B33057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V</w:t>
            </w:r>
            <w:r w:rsidR="00F84C37" w:rsidRPr="00962926">
              <w:rPr>
                <w:rFonts w:eastAsia="Times New Roman"/>
              </w:rPr>
              <w:t>aisių,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uogų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B33057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Š</w:t>
            </w:r>
            <w:r w:rsidR="00F84C37" w:rsidRPr="00962926">
              <w:rPr>
                <w:rFonts w:eastAsia="Times New Roman"/>
              </w:rPr>
              <w:t>altųjų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karštųjų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(kavos,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arbatos,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šokolado,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kakavos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kt.)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CB7886" w:rsidP="0024013D">
            <w:pPr>
              <w:pStyle w:val="ListParagraph"/>
              <w:widowControl w:val="0"/>
              <w:numPr>
                <w:ilvl w:val="0"/>
                <w:numId w:val="113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P</w:t>
            </w:r>
            <w:r w:rsidR="00F84C37" w:rsidRPr="00962926">
              <w:rPr>
                <w:rFonts w:eastAsia="Times New Roman"/>
              </w:rPr>
              <w:t>atiekalų,</w:t>
            </w:r>
            <w:r w:rsidR="00737444">
              <w:rPr>
                <w:rFonts w:eastAsia="Times New Roman"/>
              </w:rPr>
              <w:t xml:space="preserve"> </w:t>
            </w:r>
            <w:r w:rsidR="00B469BC" w:rsidRPr="00962926">
              <w:rPr>
                <w:rFonts w:eastAsia="Times New Roman"/>
              </w:rPr>
              <w:t>kurie</w:t>
            </w:r>
            <w:r w:rsidR="00737444">
              <w:rPr>
                <w:rFonts w:eastAsia="Times New Roman"/>
              </w:rPr>
              <w:t xml:space="preserve"> </w:t>
            </w:r>
            <w:r w:rsidR="00B469BC" w:rsidRPr="00962926">
              <w:rPr>
                <w:rFonts w:eastAsia="Times New Roman"/>
              </w:rPr>
              <w:t>patiekiami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special</w:t>
            </w:r>
            <w:r w:rsidR="00B457B7" w:rsidRPr="00962926">
              <w:rPr>
                <w:rFonts w:eastAsia="Times New Roman"/>
              </w:rPr>
              <w:t>iu</w:t>
            </w:r>
            <w:r w:rsidR="00737444">
              <w:rPr>
                <w:rFonts w:eastAsia="Times New Roman"/>
              </w:rPr>
              <w:t xml:space="preserve"> </w:t>
            </w:r>
            <w:r w:rsidR="00B457B7" w:rsidRPr="00962926">
              <w:rPr>
                <w:rFonts w:eastAsia="Times New Roman"/>
              </w:rPr>
              <w:t>būdu</w:t>
            </w:r>
            <w:r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="00F305D4"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F84C37" w:rsidRPr="00962926">
              <w:rPr>
                <w:rFonts w:eastAsia="Times New Roman"/>
              </w:rPr>
              <w:t>: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ikrų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sraigių,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austrių,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midijų,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krevečių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moliuskų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vėžių,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omarų,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krabų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artišokų,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šparagų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sūrio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(fermentinio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rūšių)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fondiu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(sūrio,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mėsos,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vėžiagyvių,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šokolado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patiekimas;</w:t>
            </w:r>
          </w:p>
          <w:p w:rsidR="00F84C37" w:rsidRPr="00962926" w:rsidRDefault="00F84C37" w:rsidP="0024013D">
            <w:pPr>
              <w:widowControl w:val="0"/>
              <w:numPr>
                <w:ilvl w:val="0"/>
                <w:numId w:val="12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egzotiškų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delikatesinių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patiekimas.</w:t>
            </w:r>
          </w:p>
          <w:p w:rsidR="00F84C37" w:rsidRPr="00962926" w:rsidRDefault="00CB7886" w:rsidP="0024013D">
            <w:pPr>
              <w:pStyle w:val="ListParagraph"/>
              <w:widowControl w:val="0"/>
              <w:numPr>
                <w:ilvl w:val="0"/>
                <w:numId w:val="114"/>
              </w:numPr>
              <w:ind w:left="0" w:firstLine="0"/>
              <w:rPr>
                <w:rFonts w:eastAsia="Times New Roman"/>
              </w:rPr>
            </w:pPr>
            <w:r w:rsidRPr="00962926">
              <w:rPr>
                <w:rFonts w:eastAsia="Times New Roman"/>
              </w:rPr>
              <w:t>S</w:t>
            </w:r>
            <w:r w:rsidR="00F84C37" w:rsidRPr="00962926">
              <w:rPr>
                <w:rFonts w:eastAsia="Times New Roman"/>
              </w:rPr>
              <w:t>ilpnų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alkoholinių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(vyn</w:t>
            </w:r>
            <w:r w:rsidR="001D1576" w:rsidRPr="00962926">
              <w:rPr>
                <w:rFonts w:eastAsia="Times New Roman"/>
              </w:rPr>
              <w:t>o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al</w:t>
            </w:r>
            <w:r w:rsidR="001D1576" w:rsidRPr="00962926">
              <w:rPr>
                <w:rFonts w:eastAsia="Times New Roman"/>
              </w:rPr>
              <w:t>a</w:t>
            </w:r>
            <w:r w:rsidR="00F84C37" w:rsidRPr="00962926">
              <w:rPr>
                <w:rFonts w:eastAsia="Times New Roman"/>
              </w:rPr>
              <w:t>us,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sidr</w:t>
            </w:r>
            <w:r w:rsidR="001D1576" w:rsidRPr="00962926">
              <w:rPr>
                <w:rFonts w:eastAsia="Times New Roman"/>
              </w:rPr>
              <w:t>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kt.),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stiprių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alkoholinių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gėrimų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(degtinė</w:t>
            </w:r>
            <w:r w:rsidR="001D1576" w:rsidRPr="00962926">
              <w:rPr>
                <w:rFonts w:eastAsia="Times New Roman"/>
              </w:rPr>
              <w:t>s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konjak</w:t>
            </w:r>
            <w:r w:rsidR="001D1576" w:rsidRPr="00962926">
              <w:rPr>
                <w:rFonts w:eastAsia="Times New Roman"/>
              </w:rPr>
              <w:t>o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brend</w:t>
            </w:r>
            <w:r w:rsidR="001D1576" w:rsidRPr="00962926">
              <w:rPr>
                <w:rFonts w:eastAsia="Times New Roman"/>
              </w:rPr>
              <w:t>žio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proofErr w:type="spellStart"/>
            <w:r w:rsidR="00F84C37" w:rsidRPr="00962926">
              <w:rPr>
                <w:rFonts w:eastAsia="Times New Roman"/>
              </w:rPr>
              <w:t>kalvados</w:t>
            </w:r>
            <w:r w:rsidR="001D1576" w:rsidRPr="00962926">
              <w:rPr>
                <w:rFonts w:eastAsia="Times New Roman"/>
              </w:rPr>
              <w:t>o</w:t>
            </w:r>
            <w:proofErr w:type="spellEnd"/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viski</w:t>
            </w:r>
            <w:r w:rsidR="001D1576" w:rsidRPr="00962926">
              <w:rPr>
                <w:rFonts w:eastAsia="Times New Roman"/>
              </w:rPr>
              <w:t>o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rom</w:t>
            </w:r>
            <w:r w:rsidR="001D1576" w:rsidRPr="00962926">
              <w:rPr>
                <w:rFonts w:eastAsia="Times New Roman"/>
              </w:rPr>
              <w:t>o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trauktinė</w:t>
            </w:r>
            <w:r w:rsidR="001D1576" w:rsidRPr="00962926">
              <w:rPr>
                <w:rFonts w:eastAsia="Times New Roman"/>
              </w:rPr>
              <w:t>s</w:t>
            </w:r>
            <w:r w:rsidR="00F84C37" w:rsidRPr="00962926">
              <w:rPr>
                <w:rFonts w:eastAsia="Times New Roman"/>
              </w:rPr>
              <w:t>,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likeri</w:t>
            </w:r>
            <w:r w:rsidR="001D1576" w:rsidRPr="00962926">
              <w:rPr>
                <w:rFonts w:eastAsia="Times New Roman"/>
              </w:rPr>
              <w:t>o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="00F84C37" w:rsidRPr="00962926">
              <w:rPr>
                <w:rFonts w:eastAsia="Times New Roman"/>
              </w:rPr>
              <w:t>kt.)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inventorius,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patiekimo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reikalavimai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ir</w:t>
            </w:r>
            <w:r w:rsidR="00737444">
              <w:rPr>
                <w:rFonts w:eastAsia="Times New Roman"/>
              </w:rPr>
              <w:t xml:space="preserve"> </w:t>
            </w:r>
            <w:r w:rsidRPr="00962926">
              <w:rPr>
                <w:rFonts w:eastAsia="Times New Roman"/>
              </w:rPr>
              <w:t>būdai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derinimas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patiekalais</w:t>
            </w:r>
          </w:p>
          <w:p w:rsidR="00F84C37" w:rsidRPr="00962926" w:rsidRDefault="00CB7886" w:rsidP="002401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derinim</w:t>
            </w:r>
            <w:r w:rsidR="003C051B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patiekalais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priėmimas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pateiktą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valgiaraštį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aptarnavimas</w:t>
            </w:r>
          </w:p>
          <w:p w:rsidR="00F84C37" w:rsidRPr="00962926" w:rsidRDefault="00CB7886" w:rsidP="002401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priėmimas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pateiktą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algiaraštį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37" w:rsidRPr="00962926" w:rsidRDefault="00F84C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1.6.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547EA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stalo.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37" w:rsidRPr="00962926" w:rsidRDefault="00F84C37" w:rsidP="00FE46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davėjo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darba</w:t>
            </w:r>
            <w:r w:rsidR="00C10198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</w:p>
          <w:p w:rsidR="00F84C37" w:rsidRPr="00962926" w:rsidRDefault="00CB7886" w:rsidP="00FE46D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augaus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tais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ykles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</w:p>
          <w:p w:rsidR="00F84C37" w:rsidRPr="00962926" w:rsidRDefault="00CB7886" w:rsidP="00FE46D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85C"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juo</w:t>
            </w:r>
          </w:p>
          <w:p w:rsidR="00BD3B3A" w:rsidRPr="00962926" w:rsidRDefault="00CB7886" w:rsidP="00FE46D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743CEE" w:rsidRPr="00962926">
              <w:rPr>
                <w:rFonts w:ascii="Times New Roman" w:hAnsi="Times New Roman"/>
                <w:sz w:val="24"/>
                <w:szCs w:val="24"/>
              </w:rPr>
              <w:t>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CEE"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CEE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CEE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darbų,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5CF" w:rsidRPr="00962926">
              <w:rPr>
                <w:rFonts w:ascii="Times New Roman" w:hAnsi="Times New Roman"/>
                <w:sz w:val="24"/>
                <w:szCs w:val="24"/>
              </w:rPr>
              <w:t>atliekamų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198"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5CF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seka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3B3A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pjaustymas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porcijomis;</w:t>
            </w:r>
          </w:p>
          <w:p w:rsidR="00BD3B3A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mėsos,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filė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atskyrimas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kaulo;</w:t>
            </w:r>
          </w:p>
          <w:p w:rsidR="00F84C37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užpylimas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uždegimas;</w:t>
            </w:r>
          </w:p>
          <w:p w:rsidR="00F84C37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vaisių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paruošimas;</w:t>
            </w:r>
          </w:p>
          <w:p w:rsidR="00F84C37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salotų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marinavimas;</w:t>
            </w:r>
          </w:p>
          <w:p w:rsidR="00F84C37" w:rsidRPr="00962926" w:rsidRDefault="00F84C37" w:rsidP="00FE46D8">
            <w:pPr>
              <w:widowControl w:val="0"/>
              <w:numPr>
                <w:ilvl w:val="0"/>
                <w:numId w:val="1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(airiškos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paruošimas.</w:t>
            </w:r>
          </w:p>
          <w:p w:rsidR="00F84C37" w:rsidRPr="00962926" w:rsidRDefault="00F84C37" w:rsidP="00FE46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lankytojui</w:t>
            </w:r>
          </w:p>
          <w:p w:rsidR="00F84C37" w:rsidRPr="00962926" w:rsidRDefault="00CB7886" w:rsidP="00FE46D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D26753" w:rsidRPr="00962926">
              <w:rPr>
                <w:rFonts w:ascii="Times New Roman" w:hAnsi="Times New Roman"/>
                <w:sz w:val="24"/>
                <w:szCs w:val="24"/>
              </w:rPr>
              <w:t>atiekalui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C37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orcijuoti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supjaustymas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porcijomis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BD3B3A" w:rsidRPr="00962926" w:rsidRDefault="00CB7886" w:rsidP="00FE46D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C2536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B51" w:rsidRPr="00962926">
              <w:rPr>
                <w:rFonts w:ascii="Times New Roman" w:hAnsi="Times New Roman"/>
                <w:sz w:val="24"/>
                <w:szCs w:val="24"/>
              </w:rPr>
              <w:t>atskirti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(nurodytos)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filė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nuo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kaulų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filė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atskyrimas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nuo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kaulų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F84C37" w:rsidRPr="00962926" w:rsidRDefault="00CB7886" w:rsidP="00FE46D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aisiui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patie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F84C37" w:rsidRPr="00962926" w:rsidRDefault="00CB7886" w:rsidP="00FE46D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Patiekalo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kurį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reikia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užpil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alkoholiu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uždeg</w:t>
            </w:r>
            <w:r w:rsidR="00231510" w:rsidRPr="00962926">
              <w:rPr>
                <w:rFonts w:ascii="Times New Roman" w:hAnsi="Times New Roman"/>
                <w:sz w:val="24"/>
                <w:szCs w:val="24"/>
              </w:rPr>
              <w:t>ti,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reikalingo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patiekalo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7B9"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F84C37" w:rsidRPr="00962926" w:rsidRDefault="008557B9" w:rsidP="00FE46D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381323" w:rsidRPr="00962926">
              <w:rPr>
                <w:rFonts w:ascii="Times New Roman" w:hAnsi="Times New Roman"/>
                <w:sz w:val="24"/>
                <w:szCs w:val="24"/>
              </w:rPr>
              <w:t>atiekalui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C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marinuoti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C508A6">
        <w:trPr>
          <w:trHeight w:val="4494"/>
        </w:trPr>
        <w:tc>
          <w:tcPr>
            <w:tcW w:w="924" w:type="pct"/>
            <w:vMerge w:val="restart"/>
          </w:tcPr>
          <w:p w:rsidR="00A55437" w:rsidRPr="00962926" w:rsidRDefault="00A554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Vykdyti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apskaitą.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A55437" w:rsidRPr="00962926" w:rsidRDefault="00A55437" w:rsidP="00A554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programine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įranga,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svečius.</w:t>
            </w:r>
          </w:p>
        </w:tc>
        <w:tc>
          <w:tcPr>
            <w:tcW w:w="3096" w:type="pct"/>
            <w:tcBorders>
              <w:top w:val="single" w:sz="4" w:space="0" w:color="auto"/>
            </w:tcBorders>
          </w:tcPr>
          <w:p w:rsidR="00A55437" w:rsidRPr="00962926" w:rsidRDefault="00A55437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programine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įranga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svečius</w:t>
            </w:r>
          </w:p>
          <w:p w:rsidR="00A55437" w:rsidRPr="00962926" w:rsidRDefault="00A55437" w:rsidP="00FE46D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stočių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–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kuriuose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periferiniai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jutiklinis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ekranas,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fiskalinis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blokas,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fiskalinis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spausdintuvas,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kliento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monitorius,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skaitytuvas)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yra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integruoti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yra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atskirai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prijungti,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eksploatavimas</w:t>
            </w:r>
          </w:p>
          <w:p w:rsidR="00A55437" w:rsidRPr="00962926" w:rsidRDefault="00A55437" w:rsidP="00FE46D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Popieriaus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juostų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spausdintuvų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keitimas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spausdintuvuose</w:t>
            </w:r>
          </w:p>
          <w:p w:rsidR="00A55437" w:rsidRPr="00962926" w:rsidRDefault="00A55437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Personalo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identifikavimo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magnetinių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reikalingų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įranga,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įregistravimas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aktyvavimas</w:t>
            </w:r>
          </w:p>
          <w:p w:rsidR="00A55437" w:rsidRPr="00962926" w:rsidRDefault="00A55437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užsakymų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terminale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suvedimas,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papildymas,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pakeitimas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atšaukimas,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</w:p>
          <w:p w:rsidR="00B33057" w:rsidRDefault="00A55437" w:rsidP="00FE46D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ataskaitų,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susijusių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srautais,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pinigų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terminalus,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suformavimas,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peržiūrėjimas,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atspausdinimas</w:t>
            </w:r>
          </w:p>
          <w:p w:rsidR="00A55437" w:rsidRPr="00962926" w:rsidRDefault="00A55437" w:rsidP="00FE46D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nešiojamaisiais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terminalais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delninukais</w:t>
            </w:r>
            <w:proofErr w:type="spellEnd"/>
          </w:p>
          <w:p w:rsidR="00A55437" w:rsidRPr="00962926" w:rsidRDefault="00A55437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Nešiojamųjų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terminalų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delninukų</w:t>
            </w:r>
            <w:proofErr w:type="spellEnd"/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darbui,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užsakymų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suvedimas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papildymas,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eksploatavimas</w:t>
            </w:r>
          </w:p>
          <w:p w:rsidR="00A55437" w:rsidRPr="00962926" w:rsidRDefault="00A55437" w:rsidP="00310BC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aptarnavimas,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užsakymų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priėmimas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vykdymas,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naudojant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planšetinius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kompiuterius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A5543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2.3.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iCs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iCs/>
                <w:sz w:val="24"/>
                <w:szCs w:val="24"/>
              </w:rPr>
              <w:t>pagrindines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operacijas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aparatais.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Fiskaliniai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aparata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lankytojais</w:t>
            </w:r>
          </w:p>
          <w:p w:rsidR="005D38F3" w:rsidRPr="00962926" w:rsidRDefault="005D38F3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Fiskalinių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aparatų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pinigų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priėmimas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įtraukimas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jais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apskaitą</w:t>
            </w:r>
          </w:p>
          <w:p w:rsidR="005D38F3" w:rsidRPr="00962926" w:rsidRDefault="00310BCD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žurnalo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pildymas</w:t>
            </w:r>
          </w:p>
          <w:p w:rsidR="00B33057" w:rsidRDefault="00310BCD" w:rsidP="002D5A2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Pinigų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detektoriaus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panaudojimas</w:t>
            </w:r>
          </w:p>
          <w:p w:rsidR="005D38F3" w:rsidRPr="00962926" w:rsidRDefault="00310BCD" w:rsidP="002D5A20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naudojant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kreditinių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(debetinių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mokėjimo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skaitytuvus</w:t>
            </w:r>
          </w:p>
          <w:p w:rsidR="005D38F3" w:rsidRPr="00962926" w:rsidRDefault="00310BCD" w:rsidP="0024013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Sąskaitos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(PVM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305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ąskaitos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fakt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ūros)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fiskalinį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čekį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išrašymas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lankytojui</w:t>
            </w:r>
          </w:p>
          <w:p w:rsidR="005D38F3" w:rsidRPr="00962926" w:rsidRDefault="00310BCD" w:rsidP="00310BC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vadovaujančiam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darbuoto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pamainos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pabaigoje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DB345F" w:rsidP="00310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žsakymas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priimtas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informacij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teikiančioje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įmonėje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suteikta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rezervavimo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taisykles;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sutikti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pasodinti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8B8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8B8"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jiems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pateiktas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valgiaraštis,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išsamiai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sklandžiai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5A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gėrimai</w:t>
            </w:r>
            <w:r w:rsidR="004F443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suteikta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pageidauta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informacija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5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priimtas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užsakymas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svečius,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įvairūs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patiekalai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gėrimai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būdais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96" w:rsidRPr="00962926">
              <w:rPr>
                <w:rFonts w:ascii="Times New Roman" w:hAnsi="Times New Roman"/>
                <w:sz w:val="24"/>
                <w:szCs w:val="24"/>
              </w:rPr>
              <w:t>eiliškumo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patiekalai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BCD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tinkamai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083" w:rsidRPr="00962926">
              <w:rPr>
                <w:rFonts w:ascii="Times New Roman" w:hAnsi="Times New Roman"/>
                <w:sz w:val="24"/>
                <w:szCs w:val="24"/>
              </w:rPr>
              <w:t>taisyklių</w:t>
            </w:r>
            <w:r w:rsidR="009D58C4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  <w:r w:rsidR="00AD679D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478" w:rsidRPr="00962926">
              <w:rPr>
                <w:rFonts w:ascii="Times New Roman" w:hAnsi="Times New Roman"/>
                <w:sz w:val="24"/>
                <w:szCs w:val="24"/>
              </w:rPr>
              <w:t>dirbta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programine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įranga,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aparatais.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ištekli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</w:t>
            </w:r>
            <w:r w:rsidR="00595533" w:rsidRPr="00962926">
              <w:t>linė</w:t>
            </w:r>
            <w:r w:rsidR="00737444">
              <w:t xml:space="preserve"> </w:t>
            </w:r>
            <w:r w:rsidR="00595533" w:rsidRPr="00962926">
              <w:t>profesinio</w:t>
            </w:r>
            <w:r w:rsidR="00737444">
              <w:t xml:space="preserve"> </w:t>
            </w:r>
            <w:r w:rsidR="00595533" w:rsidRPr="00962926">
              <w:t>mokymo</w:t>
            </w:r>
            <w:r w:rsidR="00737444">
              <w:t xml:space="preserve"> </w:t>
            </w:r>
            <w:r w:rsidR="00595533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="00595533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Testa</w:t>
            </w:r>
            <w:r w:rsidR="00595533" w:rsidRPr="00962926">
              <w:t>s</w:t>
            </w:r>
            <w:r w:rsidR="00737444">
              <w:t xml:space="preserve"> </w:t>
            </w:r>
            <w:r w:rsidR="00595533" w:rsidRPr="00962926">
              <w:t>turimiems</w:t>
            </w:r>
            <w:r w:rsidR="00737444">
              <w:t xml:space="preserve"> </w:t>
            </w:r>
            <w:r w:rsidR="00595533" w:rsidRPr="00962926">
              <w:t>gebėjimams</w:t>
            </w:r>
            <w:r w:rsidR="00737444">
              <w:t xml:space="preserve"> </w:t>
            </w:r>
            <w:r w:rsidR="00595533" w:rsidRPr="00962926">
              <w:t>vertinti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Vadov</w:t>
            </w:r>
            <w:r w:rsidR="00595533" w:rsidRPr="00962926">
              <w:t>ėliai</w:t>
            </w:r>
            <w:r w:rsidR="00737444">
              <w:t xml:space="preserve"> </w:t>
            </w:r>
            <w:r w:rsidR="00595533" w:rsidRPr="00962926">
              <w:t>ir</w:t>
            </w:r>
            <w:r w:rsidR="00737444">
              <w:t xml:space="preserve"> </w:t>
            </w:r>
            <w:r w:rsidR="00595533" w:rsidRPr="00962926">
              <w:t>kita</w:t>
            </w:r>
            <w:r w:rsidR="00737444">
              <w:t xml:space="preserve"> </w:t>
            </w:r>
            <w:r w:rsidR="00595533" w:rsidRPr="00962926">
              <w:t>metodinė</w:t>
            </w:r>
            <w:r w:rsidR="00737444">
              <w:t xml:space="preserve"> </w:t>
            </w:r>
            <w:r w:rsidR="00595533"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595533" w:rsidRPr="00962926">
              <w:t>ruoti,</w:t>
            </w:r>
            <w:r w:rsidR="00737444">
              <w:t xml:space="preserve"> </w:t>
            </w:r>
            <w:r w:rsidR="00595533" w:rsidRPr="00962926">
              <w:t>vizualizuoti,</w:t>
            </w:r>
            <w:r w:rsidR="00737444">
              <w:t xml:space="preserve"> </w:t>
            </w:r>
            <w:r w:rsidR="00595533" w:rsidRPr="00962926">
              <w:t>pristatyti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5D38F3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302CF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882B57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B57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užtiesalai,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rankšluostėliai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servetėlės,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sistema,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lokali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pranešimų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sistema,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kompiuterinė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žurnalas,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CFA" w:rsidRPr="00962926">
              <w:rPr>
                <w:rFonts w:ascii="Times New Roman" w:hAnsi="Times New Roman"/>
                <w:sz w:val="24"/>
                <w:szCs w:val="24"/>
              </w:rPr>
              <w:t>stalo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FC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FC0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Plovimo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dezinfekavimo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palaikyti.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E53A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533" w:rsidRPr="00962926">
              <w:rPr>
                <w:rFonts w:ascii="Times New Roman" w:hAnsi="Times New Roman"/>
                <w:sz w:val="24"/>
                <w:szCs w:val="24"/>
              </w:rPr>
              <w:t>(išsilavinimą)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EE31DA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</w:t>
      </w:r>
      <w:r w:rsidR="005D38F3" w:rsidRPr="00962926">
        <w:rPr>
          <w:rFonts w:ascii="Times New Roman" w:hAnsi="Times New Roman"/>
          <w:b/>
          <w:sz w:val="24"/>
          <w:szCs w:val="24"/>
        </w:rPr>
        <w:t>Baro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paruošimas,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jo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p</w:t>
      </w:r>
      <w:r w:rsidRPr="00962926">
        <w:rPr>
          <w:rFonts w:ascii="Times New Roman" w:hAnsi="Times New Roman"/>
          <w:b/>
          <w:sz w:val="24"/>
          <w:szCs w:val="24"/>
        </w:rPr>
        <w:t>riežiūra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ir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svečių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aptarnavimas“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5D38F3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DB61D6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3101325</w:t>
            </w:r>
          </w:p>
        </w:tc>
      </w:tr>
      <w:tr w:rsidR="00EE31DA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EE31DA" w:rsidRPr="00962926" w:rsidRDefault="00EE31D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EE31DA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EE31DA" w:rsidRPr="00962926" w:rsidRDefault="00EE31D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</w:t>
            </w:r>
            <w:r w:rsidR="00AE5DE7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</w:t>
            </w:r>
            <w:r w:rsidR="00AE5DE7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tarptautinės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asociacijos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Tarptautinė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barmen</w:t>
            </w:r>
            <w:r w:rsidR="00015D1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asociacija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015D1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angl.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The</w:t>
            </w:r>
            <w:proofErr w:type="spellEnd"/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International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Bartenders</w:t>
            </w:r>
            <w:proofErr w:type="spellEnd"/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Association</w:t>
            </w:r>
            <w:proofErr w:type="spellEnd"/>
            <w:r w:rsidR="00015D1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5D1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IBA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D38F3" w:rsidRPr="00962926" w:rsidRDefault="005D38F3" w:rsidP="0024013D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Tarptautinės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</w:t>
            </w:r>
            <w:r w:rsidR="00015D17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asoc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D17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IBA</w:t>
            </w:r>
            <w:r w:rsidR="00015D17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0D" w:rsidRPr="00962926">
              <w:rPr>
                <w:rFonts w:ascii="Times New Roman" w:hAnsi="Times New Roman"/>
                <w:sz w:val="24"/>
                <w:szCs w:val="24"/>
              </w:rPr>
              <w:t>funkcijos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0D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0D" w:rsidRPr="00962926">
              <w:rPr>
                <w:rFonts w:ascii="Times New Roman" w:hAnsi="Times New Roman"/>
                <w:sz w:val="24"/>
                <w:szCs w:val="24"/>
              </w:rPr>
              <w:t>veikla</w:t>
            </w:r>
          </w:p>
          <w:p w:rsidR="005D38F3" w:rsidRPr="00962926" w:rsidRDefault="006C390D" w:rsidP="0024013D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terminai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rūšys</w:t>
            </w:r>
          </w:p>
          <w:p w:rsidR="005D38F3" w:rsidRPr="00962926" w:rsidRDefault="006C390D" w:rsidP="0024013D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siūlomą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pramogas</w:t>
            </w:r>
          </w:p>
          <w:p w:rsidR="005D38F3" w:rsidRPr="00962926" w:rsidRDefault="006C390D" w:rsidP="0024013D">
            <w:pPr>
              <w:widowControl w:val="0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kav</w:t>
            </w:r>
            <w:r w:rsidR="00E20FA8" w:rsidRPr="00962926">
              <w:rPr>
                <w:rFonts w:ascii="Times New Roman" w:hAnsi="Times New Roman"/>
                <w:bCs/>
                <w:sz w:val="24"/>
                <w:szCs w:val="24"/>
              </w:rPr>
              <w:t>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naujausios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tendencijos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Baristo</w:t>
            </w:r>
            <w:proofErr w:type="spellEnd"/>
            <w:r w:rsidR="007374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veikla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teikiančiose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įmonėse</w:t>
            </w:r>
          </w:p>
          <w:p w:rsidR="005D38F3" w:rsidRPr="00962926" w:rsidRDefault="006C390D" w:rsidP="006C390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Baristo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pareigo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viešojo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įmonėse</w:t>
            </w:r>
          </w:p>
          <w:p w:rsidR="00B918D3" w:rsidRPr="00962926" w:rsidRDefault="00B918D3" w:rsidP="00B918D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kontrolės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įstatymas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015D1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D17" w:rsidRPr="00962926">
              <w:rPr>
                <w:rFonts w:ascii="Times New Roman" w:hAnsi="Times New Roman"/>
                <w:sz w:val="24"/>
                <w:szCs w:val="24"/>
              </w:rPr>
              <w:t>drabuži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ams,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higie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0FA8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drabuži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laikysenai</w:t>
            </w:r>
          </w:p>
          <w:p w:rsidR="00366205" w:rsidRPr="00962926" w:rsidRDefault="00366205" w:rsidP="002401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</w:t>
            </w:r>
          </w:p>
          <w:p w:rsidR="005D38F3" w:rsidRPr="00962926" w:rsidRDefault="00366205" w:rsidP="002401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FA8" w:rsidRPr="00962926">
              <w:rPr>
                <w:rFonts w:ascii="Times New Roman" w:hAnsi="Times New Roman"/>
                <w:sz w:val="24"/>
                <w:szCs w:val="24"/>
              </w:rPr>
              <w:t>drabuži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laikysenai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6F66A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įrengini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</w:t>
            </w:r>
          </w:p>
          <w:p w:rsidR="005D38F3" w:rsidRPr="00962926" w:rsidRDefault="00366205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</w:t>
            </w:r>
          </w:p>
          <w:p w:rsidR="005D38F3" w:rsidRPr="00962926" w:rsidRDefault="00366205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išdėstymas</w:t>
            </w:r>
          </w:p>
          <w:p w:rsidR="005D38F3" w:rsidRPr="00962926" w:rsidRDefault="00366205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sveikatos,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elektros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priešgaisrinės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aplinkos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apsaugos,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geros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įranga</w:t>
            </w:r>
          </w:p>
          <w:p w:rsidR="005D38F3" w:rsidRPr="00962926" w:rsidRDefault="00366205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echaninių,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uminių,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šaldymo,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</w:t>
            </w:r>
            <w:r w:rsidR="0086459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eksploatavimo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7A7" w:rsidRPr="00962926">
              <w:rPr>
                <w:rFonts w:ascii="Times New Roman" w:hAnsi="Times New Roman"/>
                <w:sz w:val="24"/>
                <w:szCs w:val="24"/>
              </w:rPr>
              <w:t>taisyklės,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7A7" w:rsidRPr="00962926">
              <w:rPr>
                <w:rFonts w:ascii="Times New Roman" w:hAnsi="Times New Roman"/>
                <w:sz w:val="24"/>
                <w:szCs w:val="24"/>
              </w:rPr>
              <w:t>techniniai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7A7" w:rsidRPr="00962926">
              <w:rPr>
                <w:rFonts w:ascii="Times New Roman" w:hAnsi="Times New Roman"/>
                <w:sz w:val="24"/>
                <w:szCs w:val="24"/>
              </w:rPr>
              <w:t>aprašymai</w:t>
            </w:r>
          </w:p>
          <w:p w:rsidR="005D38F3" w:rsidRPr="00962926" w:rsidRDefault="004977A7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Mechaninių,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šiluminių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ldymo,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patikrinimas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parengimas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</w:p>
          <w:p w:rsidR="005D38F3" w:rsidRPr="00962926" w:rsidRDefault="003021A8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mechaniniais,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šiluminia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šaldymo,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ais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Atpažinti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taures.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taurės,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įrankiai</w:t>
            </w:r>
          </w:p>
          <w:p w:rsidR="005D38F3" w:rsidRPr="00962926" w:rsidRDefault="000E26DE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dydžiai</w:t>
            </w:r>
            <w:r w:rsidR="00376C6D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parinkim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0E26DE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</w:t>
            </w:r>
          </w:p>
          <w:p w:rsidR="00B33057" w:rsidRDefault="000E26DE" w:rsidP="0024013D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Pagrindinė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priem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onė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D38F3" w:rsidRPr="00962926" w:rsidRDefault="000E26DE" w:rsidP="000E26DE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aur</w:t>
            </w:r>
            <w:r w:rsidR="00376C6D" w:rsidRPr="00962926">
              <w:rPr>
                <w:rFonts w:ascii="Times New Roman" w:hAnsi="Times New Roman"/>
                <w:sz w:val="24"/>
                <w:szCs w:val="24"/>
              </w:rPr>
              <w:t>ė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C6D" w:rsidRPr="00962926">
              <w:rPr>
                <w:rFonts w:ascii="Times New Roman" w:hAnsi="Times New Roman"/>
                <w:sz w:val="24"/>
                <w:szCs w:val="24"/>
              </w:rPr>
              <w:t>tinkamos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EB3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EB3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1.5.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vietos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parengimas</w:t>
            </w:r>
          </w:p>
          <w:p w:rsidR="005D38F3" w:rsidRPr="00962926" w:rsidRDefault="000E26DE" w:rsidP="002401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išdėstymas</w:t>
            </w:r>
          </w:p>
          <w:p w:rsidR="005D38F3" w:rsidRPr="00962926" w:rsidRDefault="000E26DE" w:rsidP="0024013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5D38F3" w:rsidRPr="00962926" w:rsidRDefault="000E26DE" w:rsidP="0024013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4B7779" w:rsidRPr="00962926">
              <w:rPr>
                <w:rFonts w:ascii="Times New Roman" w:hAnsi="Times New Roman"/>
                <w:sz w:val="24"/>
                <w:szCs w:val="24"/>
              </w:rPr>
              <w:t>: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šplovimas,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išblizginimas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išdėstymas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Išmany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bendravimo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psichologiją.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Profesinė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etika,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konfliktai,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sveči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skundai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sprendimo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būdai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etika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Konfliktinės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situacijo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skund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sprendimo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Elgesio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taisyklės.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Etiketo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pagrindai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protokolas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E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lgesio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02A" w:rsidRPr="00962926">
              <w:rPr>
                <w:rFonts w:ascii="Times New Roman" w:hAnsi="Times New Roman"/>
                <w:sz w:val="24"/>
                <w:szCs w:val="24"/>
              </w:rPr>
              <w:t>taisykl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ė</w:t>
            </w:r>
            <w:r w:rsidR="004A5E16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16"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16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16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</w:p>
          <w:p w:rsidR="00BD3B3A" w:rsidRPr="00962926" w:rsidRDefault="00DB0645" w:rsidP="0024013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Etiketas,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protokolas</w:t>
            </w:r>
          </w:p>
          <w:p w:rsidR="00B33057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Bendravimas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informacijos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suteikimas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valstybine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7779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užsienio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kalb</w:t>
            </w:r>
            <w:r w:rsidR="00BA56FB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omis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Bendravimas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valstybine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kalba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Bendravimas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užsienio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kalba</w:t>
            </w:r>
          </w:p>
          <w:p w:rsidR="005D38F3" w:rsidRPr="00962926" w:rsidRDefault="005D38F3" w:rsidP="00DB0645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andagius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slaugus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informacijos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suteikimas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645" w:rsidRPr="00962926">
              <w:rPr>
                <w:rFonts w:ascii="Times New Roman" w:hAnsi="Times New Roman"/>
                <w:sz w:val="24"/>
                <w:szCs w:val="24"/>
              </w:rPr>
              <w:t>lankytojui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reikšmes.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terminai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reikšmės</w:t>
            </w:r>
          </w:p>
          <w:p w:rsidR="00DB0645" w:rsidRPr="00962926" w:rsidRDefault="00DB0645" w:rsidP="002401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vartojama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terminija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sutikimas,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priėmimas,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avimas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atsiskaitymas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sutikimo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ėmimo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aptarnavi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Suteikti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kondit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erijos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charakteristikos</w:t>
            </w:r>
          </w:p>
          <w:p w:rsidR="00BD3B3A" w:rsidRPr="00962926" w:rsidRDefault="00DB0645" w:rsidP="002401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Informacijos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teikimas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Informacijos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teikimas</w:t>
            </w:r>
          </w:p>
          <w:p w:rsidR="005D38F3" w:rsidRPr="00962926" w:rsidRDefault="00DB0645" w:rsidP="0024013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Informacijos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čiui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DB345F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švarū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mechaniniai,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šilu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šaldymo,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įvard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y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apibūdintas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taurės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vieta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sklandžiai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asiruošta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aptarnauti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svečius</w:t>
            </w:r>
            <w:r w:rsidR="00A651E2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išsamiai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pristatyti</w:t>
            </w:r>
            <w:r w:rsidR="004D4491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gaminiai.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34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</w:t>
            </w:r>
            <w:r w:rsidR="00EE31DA" w:rsidRPr="00962926">
              <w:t>linė</w:t>
            </w:r>
            <w:r w:rsidR="00737444">
              <w:t xml:space="preserve"> </w:t>
            </w:r>
            <w:r w:rsidR="00EE31DA" w:rsidRPr="00962926">
              <w:t>profesinio</w:t>
            </w:r>
            <w:r w:rsidR="00737444">
              <w:t xml:space="preserve"> </w:t>
            </w:r>
            <w:r w:rsidR="00EE31DA" w:rsidRPr="00962926">
              <w:t>mokymo</w:t>
            </w:r>
            <w:r w:rsidR="00737444">
              <w:t xml:space="preserve"> </w:t>
            </w:r>
            <w:r w:rsidR="00EE31DA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34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="006D102A" w:rsidRPr="00962926">
              <w:t>s</w:t>
            </w:r>
            <w:r w:rsidR="00EE31DA" w:rsidRPr="00962926">
              <w:t>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34"/>
              </w:numPr>
              <w:ind w:left="0" w:firstLine="0"/>
            </w:pPr>
            <w:r w:rsidRPr="00962926">
              <w:t>Testa</w:t>
            </w:r>
            <w:r w:rsidR="00EE31DA" w:rsidRPr="00962926">
              <w:t>s</w:t>
            </w:r>
            <w:r w:rsidR="00737444">
              <w:t xml:space="preserve"> </w:t>
            </w:r>
            <w:r w:rsidR="00EE31DA" w:rsidRPr="00962926">
              <w:t>turimiems</w:t>
            </w:r>
            <w:r w:rsidR="00737444">
              <w:t xml:space="preserve"> </w:t>
            </w:r>
            <w:r w:rsidR="00EE31DA" w:rsidRPr="00962926">
              <w:t>gebėjimams</w:t>
            </w:r>
            <w:r w:rsidR="00737444">
              <w:t xml:space="preserve"> </w:t>
            </w:r>
            <w:r w:rsidR="00EE31DA" w:rsidRPr="00962926">
              <w:t>vertinti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34"/>
              </w:numPr>
              <w:ind w:left="0" w:firstLine="0"/>
            </w:pPr>
            <w:r w:rsidRPr="00962926">
              <w:t>Vadov</w:t>
            </w:r>
            <w:r w:rsidR="00EE31DA" w:rsidRPr="00962926">
              <w:t>ėliai</w:t>
            </w:r>
            <w:r w:rsidR="00737444">
              <w:t xml:space="preserve"> </w:t>
            </w:r>
            <w:r w:rsidR="00EE31DA" w:rsidRPr="00962926">
              <w:t>ir</w:t>
            </w:r>
            <w:r w:rsidR="00737444">
              <w:t xml:space="preserve"> </w:t>
            </w:r>
            <w:r w:rsidR="00EE31DA" w:rsidRPr="00962926">
              <w:t>kita</w:t>
            </w:r>
            <w:r w:rsidR="00737444">
              <w:t xml:space="preserve"> </w:t>
            </w:r>
            <w:r w:rsidR="00EE31DA" w:rsidRPr="00962926">
              <w:t>metodinė</w:t>
            </w:r>
            <w:r w:rsidR="00737444">
              <w:t xml:space="preserve"> </w:t>
            </w:r>
            <w:r w:rsidR="00EE31DA"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34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EE31DA" w:rsidRPr="00962926">
              <w:t>ruoti,</w:t>
            </w:r>
            <w:r w:rsidR="00737444">
              <w:t xml:space="preserve"> </w:t>
            </w:r>
            <w:r w:rsidR="00EE31DA" w:rsidRPr="00962926">
              <w:t>vizualizuoti,</w:t>
            </w:r>
            <w:r w:rsidR="00737444">
              <w:t xml:space="preserve"> </w:t>
            </w:r>
            <w:r w:rsidR="00EE31DA" w:rsidRPr="00962926">
              <w:t>pristatyti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5D38F3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254BD0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54BD0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F3" w:rsidRPr="00962926" w:rsidRDefault="005D38F3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254BD0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BD0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sulčiaspaudė,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indaplovė,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generatorius,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šaldytuvas,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peiliai,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atidarytuvas,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kamščiatraukis,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stiklo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skysčių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8F3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pasirengimu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E53A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EE31DA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„Barmeno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darbo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organizavimas“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AE7AB4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3101329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EE31DA" w:rsidRPr="00962926" w:rsidRDefault="00A5543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EE31DA" w:rsidRPr="00962926" w:rsidRDefault="00EE31D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A554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asortimentą.</w:t>
            </w:r>
          </w:p>
        </w:tc>
        <w:tc>
          <w:tcPr>
            <w:tcW w:w="980" w:type="pct"/>
          </w:tcPr>
          <w:p w:rsidR="005D38F3" w:rsidRPr="00962926" w:rsidRDefault="005D38F3" w:rsidP="00A5543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iCs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asortimentą.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žaliavos</w:t>
            </w:r>
          </w:p>
          <w:p w:rsidR="005D38F3" w:rsidRPr="00962926" w:rsidRDefault="00E01817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ypatumai</w:t>
            </w:r>
          </w:p>
          <w:p w:rsidR="005D38F3" w:rsidRPr="00962926" w:rsidRDefault="00E01817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inoraščio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5D38F3" w:rsidP="0024013D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Pamainos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pradžioje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atsargų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papildymas</w:t>
            </w:r>
          </w:p>
          <w:p w:rsidR="00BD3B3A" w:rsidRPr="00962926" w:rsidRDefault="00E01817" w:rsidP="0024013D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realizavimo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patikrinimas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aik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an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geros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taisyklių</w:t>
            </w:r>
          </w:p>
          <w:p w:rsidR="005D38F3" w:rsidRPr="00962926" w:rsidRDefault="005D38F3" w:rsidP="0024013D">
            <w:pPr>
              <w:widowControl w:val="0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FIFO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(angl.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i/>
                <w:iCs/>
                <w:sz w:val="24"/>
                <w:szCs w:val="24"/>
              </w:rPr>
              <w:t>first</w:t>
            </w:r>
            <w:proofErr w:type="spellEnd"/>
            <w:r w:rsidR="00737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="00737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i/>
                <w:iCs/>
                <w:sz w:val="24"/>
                <w:szCs w:val="24"/>
              </w:rPr>
              <w:t>first</w:t>
            </w:r>
            <w:proofErr w:type="spellEnd"/>
            <w:r w:rsidR="00737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i/>
                <w:iCs/>
                <w:sz w:val="24"/>
                <w:szCs w:val="24"/>
              </w:rPr>
              <w:t>out</w:t>
            </w:r>
            <w:proofErr w:type="spellEnd"/>
            <w:r w:rsidR="00E01817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sistemos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</w:t>
            </w:r>
            <w:r w:rsidR="005A7276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papild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barą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prekėmis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žaliavomis,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817" w:rsidRPr="00962926">
              <w:rPr>
                <w:rFonts w:ascii="Times New Roman" w:hAnsi="Times New Roman"/>
                <w:sz w:val="24"/>
                <w:szCs w:val="24"/>
              </w:rPr>
              <w:t>taikymas</w:t>
            </w:r>
          </w:p>
          <w:p w:rsidR="00B918D3" w:rsidRPr="00962926" w:rsidRDefault="00B918D3" w:rsidP="00B918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kontrolės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įstatymas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Už</w:t>
            </w:r>
            <w:r w:rsidR="00625404" w:rsidRPr="00962926">
              <w:rPr>
                <w:rFonts w:ascii="Times New Roman" w:hAnsi="Times New Roman"/>
                <w:iCs/>
                <w:sz w:val="24"/>
                <w:szCs w:val="24"/>
              </w:rPr>
              <w:t>sakyti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užsakymas</w:t>
            </w:r>
          </w:p>
          <w:p w:rsidR="005D38F3" w:rsidRPr="00962926" w:rsidRDefault="00E01817" w:rsidP="0024013D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reikiamų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parengimas</w:t>
            </w:r>
          </w:p>
          <w:p w:rsidR="005D38F3" w:rsidRPr="00962926" w:rsidRDefault="00E01817" w:rsidP="0024013D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Priimti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prekes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žaliavas.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priėmimas</w:t>
            </w:r>
          </w:p>
          <w:p w:rsidR="005D38F3" w:rsidRPr="00962926" w:rsidRDefault="00EF75CF" w:rsidP="0024013D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priėmimo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tvarka</w:t>
            </w:r>
          </w:p>
          <w:p w:rsidR="005D38F3" w:rsidRPr="00962926" w:rsidRDefault="00EF75CF" w:rsidP="0024013D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Gautų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priėmimas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sutikrinant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faktinius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nurodytus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5D38F3" w:rsidRPr="00962926" w:rsidRDefault="00EF75CF" w:rsidP="0024013D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128FC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ndėliavimas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A554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Įforminti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37" w:rsidRPr="00962926">
              <w:rPr>
                <w:rFonts w:ascii="Times New Roman" w:hAnsi="Times New Roman"/>
                <w:sz w:val="24"/>
                <w:szCs w:val="24"/>
              </w:rPr>
              <w:t>apskaitą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pagrindinius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buhalterinius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dokumentus.</w:t>
            </w:r>
          </w:p>
        </w:tc>
        <w:tc>
          <w:tcPr>
            <w:tcW w:w="3096" w:type="pct"/>
          </w:tcPr>
          <w:p w:rsidR="005D38F3" w:rsidRPr="00962926" w:rsidRDefault="005D38F3" w:rsidP="00712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pagrindai</w:t>
            </w:r>
          </w:p>
          <w:p w:rsidR="005D38F3" w:rsidRPr="00962926" w:rsidRDefault="00EF75CF" w:rsidP="007128FC">
            <w:pPr>
              <w:widowControl w:val="0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organizavimas,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tikslai,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inventorizavimo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vykdymas</w:t>
            </w:r>
          </w:p>
          <w:p w:rsidR="005D38F3" w:rsidRPr="00962926" w:rsidRDefault="00EF75CF" w:rsidP="007128FC">
            <w:pPr>
              <w:widowControl w:val="0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atsakingi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asmenys,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teisinė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atsakomybė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pasekmė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neteisėt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veik</w:t>
            </w:r>
            <w:r w:rsidR="00CE560C" w:rsidRPr="00962926">
              <w:rPr>
                <w:rFonts w:ascii="Times New Roman" w:hAnsi="Times New Roman"/>
                <w:sz w:val="24"/>
                <w:szCs w:val="24"/>
              </w:rPr>
              <w:t>ą</w:t>
            </w:r>
          </w:p>
          <w:p w:rsidR="005D38F3" w:rsidRPr="00962926" w:rsidRDefault="005D38F3" w:rsidP="007128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vykdymo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etapai.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Apskaitą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reglamentuojantys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teisės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aktai</w:t>
            </w:r>
          </w:p>
          <w:p w:rsidR="005D38F3" w:rsidRPr="00962926" w:rsidRDefault="007128FC" w:rsidP="007128FC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ateriali</w:t>
            </w:r>
            <w:r w:rsidR="00CE560C" w:rsidRPr="00962926">
              <w:rPr>
                <w:rFonts w:ascii="Times New Roman" w:hAnsi="Times New Roman"/>
                <w:iCs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apskaita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teikiančiose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įmonėse.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="00A00740" w:rsidRPr="00962926">
              <w:rPr>
                <w:rFonts w:ascii="Times New Roman" w:hAnsi="Times New Roman"/>
                <w:iCs/>
                <w:sz w:val="24"/>
                <w:szCs w:val="24"/>
              </w:rPr>
              <w:t>galaikis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iCs/>
                <w:sz w:val="24"/>
                <w:szCs w:val="24"/>
              </w:rPr>
              <w:t>trumpalaikis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iCs/>
                <w:sz w:val="24"/>
                <w:szCs w:val="24"/>
              </w:rPr>
              <w:t>turtas</w:t>
            </w:r>
          </w:p>
          <w:p w:rsidR="005D38F3" w:rsidRPr="00962926" w:rsidRDefault="007128FC" w:rsidP="007128FC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Teisės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aktai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reglamentuojantys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organizavimą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vykdym</w:t>
            </w: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ą</w:t>
            </w:r>
          </w:p>
          <w:p w:rsidR="00AD34E7" w:rsidRPr="00962926" w:rsidRDefault="00AD34E7" w:rsidP="00AD34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programomis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aptarnaujant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lankytojus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Valgių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suvedimas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sugrupavimas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Suvestų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valgių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sąrašų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nukreipimas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spausdintuvus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užsakymams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spausdinti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Bendrųjų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specialiųjų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modifikatorių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sukūrimas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susiejimas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parduodamais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Naudojamų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magnetinių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darbuotojams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identifikuoti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programoje,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parametrų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AD34E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Cs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Pildyti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žurnalą,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išrašyti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lankytojui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sąskaitą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(PVM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iCs/>
                <w:sz w:val="24"/>
                <w:szCs w:val="24"/>
              </w:rPr>
              <w:t>faktūrą).</w:t>
            </w:r>
          </w:p>
        </w:tc>
        <w:tc>
          <w:tcPr>
            <w:tcW w:w="3096" w:type="pct"/>
          </w:tcPr>
          <w:p w:rsidR="00AD34E7" w:rsidRPr="00962926" w:rsidRDefault="00AD34E7" w:rsidP="00AD34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Fiskaliniai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aparatai,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lankytojais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Fiskalinių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pinigų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priėmimas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įtraukimas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apskaitą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žurnalo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pildymas</w:t>
            </w:r>
          </w:p>
          <w:p w:rsidR="00B33057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Pinigų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detektoriaus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panaudojimas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kreditinių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(debetinių)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mokėjimo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skaitytuvus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Sąskaitos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(PVM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faktūros)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fiskalinį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čekį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išrašymas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lankytojui</w:t>
            </w:r>
          </w:p>
          <w:p w:rsidR="005D38F3" w:rsidRPr="00962926" w:rsidRDefault="00AD34E7" w:rsidP="00AD34E7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Atsiskaitymas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vadovaujančiam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darbuotojui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pamainos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pabaigoje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antkainius.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Kainodara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įmonėje</w:t>
            </w:r>
          </w:p>
          <w:p w:rsidR="00BD3B3A" w:rsidRPr="00962926" w:rsidRDefault="007128FC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rinkoje</w:t>
            </w:r>
          </w:p>
          <w:p w:rsidR="005D38F3" w:rsidRPr="00962926" w:rsidRDefault="007128FC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antkainių</w:t>
            </w:r>
            <w:r w:rsidR="008A46D2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atsižvelgiant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apskaičiavimas</w:t>
            </w:r>
          </w:p>
          <w:p w:rsidR="007128FC" w:rsidRPr="00962926" w:rsidRDefault="007128FC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sudarymas</w:t>
            </w:r>
          </w:p>
          <w:p w:rsidR="005D38F3" w:rsidRPr="00962926" w:rsidRDefault="007128FC" w:rsidP="0024013D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Ž</w:t>
            </w:r>
            <w:r w:rsidR="00EC3EB2" w:rsidRPr="00962926">
              <w:rPr>
                <w:rFonts w:ascii="Times New Roman" w:hAnsi="Times New Roman"/>
                <w:sz w:val="24"/>
                <w:szCs w:val="24"/>
              </w:rPr>
              <w:t>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EB2" w:rsidRPr="00962926">
              <w:rPr>
                <w:rFonts w:ascii="Times New Roman" w:hAnsi="Times New Roman"/>
                <w:sz w:val="24"/>
                <w:szCs w:val="24"/>
              </w:rPr>
              <w:t>savikainos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rinkoj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EB2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apskaičiavimas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atsižvelgiant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rinkos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kainodaros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tendencijas</w:t>
            </w:r>
          </w:p>
          <w:p w:rsidR="00AD34E7" w:rsidRPr="00962926" w:rsidRDefault="007128FC" w:rsidP="00AD34E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gaminamų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technologijos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kalkuliacijos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parengimas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AD34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dokumentus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naudojantis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informacinėmis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technologijomis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AD34E7" w:rsidRPr="00962926" w:rsidRDefault="00AD34E7" w:rsidP="00AD34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Teisiniai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naudojimo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aspektai,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susiję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autorių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teisėmis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duomenų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apsauga,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vedant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apskaitą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Teisiniai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aspektai,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susiję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autorių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teisėmis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duomenų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apsauga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Bazinės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specializuotos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įdiegimas,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palaikymas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atnaujinimas</w:t>
            </w:r>
          </w:p>
          <w:p w:rsidR="00AD34E7" w:rsidRPr="00962926" w:rsidRDefault="00AD34E7" w:rsidP="00AD34E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Naudotojų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teisės,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susijusios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įsigijimu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eksploatavimu</w:t>
            </w:r>
          </w:p>
          <w:p w:rsidR="00AD34E7" w:rsidRPr="00962926" w:rsidRDefault="00AD34E7" w:rsidP="00AD34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įranga</w:t>
            </w:r>
          </w:p>
          <w:p w:rsidR="00AD34E7" w:rsidRPr="00962926" w:rsidRDefault="00AD34E7" w:rsidP="00EC3EB2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</w:p>
          <w:p w:rsidR="005D38F3" w:rsidRPr="00962926" w:rsidRDefault="005D38F3" w:rsidP="00EC3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Materiali</w:t>
            </w:r>
            <w:r w:rsidR="006932A9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ni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dokumentai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ąskaita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faktūra,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kodas,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PVM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mokėtojo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(prekių,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iavų)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užsakymo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suplanavimas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(prekių,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</w:t>
            </w:r>
            <w:r w:rsidR="00A00740" w:rsidRPr="00962926">
              <w:rPr>
                <w:rFonts w:ascii="Times New Roman" w:hAnsi="Times New Roman"/>
                <w:sz w:val="24"/>
                <w:szCs w:val="24"/>
              </w:rPr>
              <w:t>liavų)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priėmimo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procedūrų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įforminimas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Periodinių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(pamainos,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mėnesio)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(prek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inventorizacijų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įforminimas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etvirčio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(trumpalaikio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0A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ilg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alaikio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turto)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inventorizacijų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įforminimas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Tinkamas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sandėliavimo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užtikrinimas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ateriali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nurašymo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2A9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utilizavimo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įforminimas</w:t>
            </w:r>
          </w:p>
          <w:p w:rsidR="005D38F3" w:rsidRPr="00962926" w:rsidRDefault="00EC3EB2" w:rsidP="00EC3EB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grąžinimo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tiekėjams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įforminimas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DB345F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udarytas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išsamiai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apibūdintas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asortimentas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tlikta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materialinių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vertybių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apskaita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sutvarkyti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apskaitos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dokument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sandėlio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programomis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0D0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ademonstruotas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teikiančių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įmonių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administravimo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programomis,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fiskaliniais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aparatais</w:t>
            </w:r>
            <w:r w:rsidR="00880068" w:rsidRPr="009629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atsiskaityta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lankytojais.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</w:t>
            </w:r>
            <w:r w:rsidR="00EE31DA" w:rsidRPr="00962926">
              <w:t>linė</w:t>
            </w:r>
            <w:r w:rsidR="00737444">
              <w:t xml:space="preserve"> </w:t>
            </w:r>
            <w:r w:rsidR="00EE31DA" w:rsidRPr="00962926">
              <w:t>profesinio</w:t>
            </w:r>
            <w:r w:rsidR="00737444">
              <w:t xml:space="preserve"> </w:t>
            </w:r>
            <w:r w:rsidR="00EE31DA" w:rsidRPr="00962926">
              <w:t>mokymo</w:t>
            </w:r>
            <w:r w:rsidR="00737444">
              <w:t xml:space="preserve"> </w:t>
            </w:r>
            <w:r w:rsidR="00EE31DA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="00EE31DA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t>Testa</w:t>
            </w:r>
            <w:r w:rsidR="00EE31DA" w:rsidRPr="00962926">
              <w:t>s</w:t>
            </w:r>
            <w:r w:rsidR="00737444">
              <w:t xml:space="preserve"> </w:t>
            </w:r>
            <w:r w:rsidR="00EE31DA" w:rsidRPr="00962926">
              <w:t>turimiems</w:t>
            </w:r>
            <w:r w:rsidR="00737444">
              <w:t xml:space="preserve"> </w:t>
            </w:r>
            <w:r w:rsidR="00EE31DA" w:rsidRPr="00962926">
              <w:t>gebėjimams</w:t>
            </w:r>
            <w:r w:rsidR="00737444">
              <w:t xml:space="preserve"> </w:t>
            </w:r>
            <w:r w:rsidR="00EE31DA" w:rsidRPr="00962926">
              <w:t>vertinti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</w:pPr>
            <w:r w:rsidRPr="00962926">
              <w:lastRenderedPageBreak/>
              <w:t>Vadov</w:t>
            </w:r>
            <w:r w:rsidR="00EE31DA" w:rsidRPr="00962926">
              <w:t>ėliai</w:t>
            </w:r>
            <w:r w:rsidR="00737444">
              <w:t xml:space="preserve"> </w:t>
            </w:r>
            <w:r w:rsidR="00EE31DA" w:rsidRPr="00962926">
              <w:t>ir</w:t>
            </w:r>
            <w:r w:rsidR="00737444">
              <w:t xml:space="preserve"> </w:t>
            </w:r>
            <w:r w:rsidR="00EE31DA" w:rsidRPr="00962926">
              <w:t>kita</w:t>
            </w:r>
            <w:r w:rsidR="00737444">
              <w:t xml:space="preserve"> </w:t>
            </w:r>
            <w:r w:rsidR="00EE31DA" w:rsidRPr="00962926">
              <w:t>metodinė</w:t>
            </w:r>
            <w:r w:rsidR="00737444">
              <w:t xml:space="preserve"> </w:t>
            </w:r>
            <w:r w:rsidR="00EE31DA"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EE31DA" w:rsidRPr="00962926">
              <w:t>ruoti,</w:t>
            </w:r>
            <w:r w:rsidR="00737444">
              <w:t xml:space="preserve"> </w:t>
            </w:r>
            <w:r w:rsidR="00EE31DA" w:rsidRPr="00962926">
              <w:t>vizualizuoti,</w:t>
            </w:r>
            <w:r w:rsidR="00737444">
              <w:t xml:space="preserve"> </w:t>
            </w:r>
            <w:r w:rsidR="00EE31DA" w:rsidRPr="00962926">
              <w:t>pristatyti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5D38F3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C90683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C90683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pateikti.</w:t>
            </w:r>
          </w:p>
          <w:p w:rsidR="005D38F3" w:rsidRPr="00962926" w:rsidRDefault="005D38F3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C90683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83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sistema,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lokali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pranešimų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sistema,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kompiuterinė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aptarnavimo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programa,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žurnalas)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083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</w:t>
            </w:r>
            <w:r w:rsidR="003D4AF2" w:rsidRPr="00962926">
              <w:rPr>
                <w:rFonts w:ascii="Times New Roman" w:hAnsi="Times New Roman"/>
                <w:sz w:val="24"/>
                <w:szCs w:val="24"/>
              </w:rPr>
              <w:t>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EE31DA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</w:t>
      </w:r>
      <w:r w:rsidR="005D38F3" w:rsidRPr="00962926">
        <w:rPr>
          <w:rFonts w:ascii="Times New Roman" w:hAnsi="Times New Roman"/>
          <w:b/>
          <w:sz w:val="24"/>
          <w:szCs w:val="24"/>
        </w:rPr>
        <w:t>Gėrimų,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kokteilių,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nesudėtingų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šaltųjų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ir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karštųjų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užk</w:t>
      </w:r>
      <w:r w:rsidRPr="00962926">
        <w:rPr>
          <w:rFonts w:ascii="Times New Roman" w:hAnsi="Times New Roman"/>
          <w:b/>
          <w:sz w:val="24"/>
          <w:szCs w:val="24"/>
        </w:rPr>
        <w:t>andžių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gaminimas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bei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patiekimas“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AE7AB4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3101330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EE31DA" w:rsidRPr="00962926" w:rsidRDefault="00AD34E7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EE31DA" w:rsidRPr="00962926" w:rsidRDefault="002E1A9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980" w:type="pc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asortimentą</w:t>
            </w:r>
            <w:r w:rsidR="003D4AF2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Nealkoholi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gėrimai</w:t>
            </w:r>
          </w:p>
          <w:p w:rsidR="005D38F3" w:rsidRPr="00962926" w:rsidRDefault="002D5A20" w:rsidP="002D5A20">
            <w:pPr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aso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rtimentas</w:t>
            </w:r>
          </w:p>
          <w:p w:rsidR="005D38F3" w:rsidRPr="00962926" w:rsidRDefault="002D5A20" w:rsidP="0024013D">
            <w:pPr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aisvanden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skoninės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savybės,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žmogaus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organizmui</w:t>
            </w:r>
          </w:p>
          <w:p w:rsidR="005D38F3" w:rsidRPr="00962926" w:rsidRDefault="002D5A20" w:rsidP="0024013D">
            <w:pPr>
              <w:widowControl w:val="0"/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ulčių,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mineralinio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vandens,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vaisvandenių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neal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klasifikacija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holio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gamyba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organizmui</w:t>
            </w:r>
          </w:p>
          <w:p w:rsidR="00BD3B3A" w:rsidRPr="00962926" w:rsidRDefault="002D5A20" w:rsidP="0024013D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Pagrindiniai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spiritinių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terminai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B4F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proceso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sąvokos</w:t>
            </w:r>
          </w:p>
          <w:p w:rsidR="00BD3B3A" w:rsidRPr="00962926" w:rsidRDefault="005E56DD" w:rsidP="0024013D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lankytojo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įspėjimas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alkoholi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daromą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žalą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žmogaus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sveikatai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lkoh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pardavimo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atsakom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ybė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už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sz w:val="24"/>
                <w:szCs w:val="24"/>
              </w:rPr>
              <w:t>pažeidimus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Stiprieji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(degtinė,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viskis,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džinas,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romas,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tekila,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konjakas,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brendis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D5A2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kt.)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kilmė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ipriųjų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skoninės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savybės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derantis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piritinių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klasifika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B4F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Likerių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asortimentas</w:t>
            </w:r>
          </w:p>
          <w:p w:rsidR="005D38F3" w:rsidRPr="00962926" w:rsidRDefault="005E56DD" w:rsidP="005E56DD">
            <w:pPr>
              <w:widowControl w:val="0"/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Likerių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skirtumai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spalvą,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skonį,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konsistenciją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gamyba,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koky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rodikliai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klasifikavimas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ynuogių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ūšys,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žinomi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vynuogynų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rajonai</w:t>
            </w:r>
          </w:p>
          <w:p w:rsidR="00BD3B3A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procesas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yn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etiketėje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informacija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derinim</w:t>
            </w:r>
            <w:r w:rsidR="00F559C2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maistu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patiekimas: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temperatūra,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tauri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dekantavimas</w:t>
            </w:r>
            <w:proofErr w:type="spellEnd"/>
          </w:p>
          <w:p w:rsidR="005D38F3" w:rsidRPr="00962926" w:rsidRDefault="005E56DD" w:rsidP="0024013D">
            <w:pPr>
              <w:widowControl w:val="0"/>
              <w:numPr>
                <w:ilvl w:val="0"/>
                <w:numId w:val="4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temperatūr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Taurės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de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kantavim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Šampanas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putojantis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Šampano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putojančio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rūšių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atūral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desertin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stipr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spirituotas</w:t>
            </w:r>
            <w:proofErr w:type="spellEnd"/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aromatizuot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vyn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Alus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sudėtiniai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svarbiausias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operacijos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temperat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ūr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BC2" w:rsidRPr="00962926">
              <w:rPr>
                <w:rFonts w:ascii="Times New Roman" w:hAnsi="Times New Roman"/>
                <w:sz w:val="24"/>
                <w:szCs w:val="24"/>
              </w:rPr>
              <w:t>atsižvelgiant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BC2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rūš</w:t>
            </w:r>
            <w:r w:rsidR="001B0BC2" w:rsidRPr="00962926">
              <w:rPr>
                <w:rFonts w:ascii="Times New Roman" w:hAnsi="Times New Roman"/>
                <w:sz w:val="24"/>
                <w:szCs w:val="24"/>
              </w:rPr>
              <w:t>į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klasifika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BC2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</w:t>
            </w:r>
          </w:p>
          <w:p w:rsidR="00CF1D61" w:rsidRPr="00962926" w:rsidRDefault="005E56DD" w:rsidP="00B918D3">
            <w:pPr>
              <w:widowControl w:val="0"/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suded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amųjų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įtaką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kokybei</w:t>
            </w:r>
          </w:p>
          <w:p w:rsidR="00B918D3" w:rsidRPr="00962926" w:rsidRDefault="00B918D3" w:rsidP="00B918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kontrolės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įstatymas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įrenginius,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prietaisus,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talpas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išpilstant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Skysči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sistemos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vienetai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Skysčių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vienetai,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talpos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sud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ėtinių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kysčio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vienetų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(ml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cl,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oz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apskaičiavimas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mišinių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stiprumo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formulę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apskaičiavimas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5D38F3" w:rsidRPr="00962926" w:rsidRDefault="00AD34E7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paskirtį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atitinkamiems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gėrimams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Tema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Stiklo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indų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(taurių,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stiklinių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asor</w:t>
            </w:r>
            <w:r w:rsidR="00EE31DA"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timentas,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paskirtis,</w:t>
            </w:r>
            <w:r w:rsidR="007374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parinkimas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aurių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sortimentas,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paskirtis</w:t>
            </w:r>
            <w:r w:rsidR="00702B1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parinkim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principai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S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tiklinių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indų</w:t>
            </w:r>
            <w:r w:rsidR="00154BB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54BB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skirtų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54BB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54BB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patiekti,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paskirtis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parinkim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principai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parenkant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</w:p>
          <w:p w:rsidR="005D38F3" w:rsidRPr="00962926" w:rsidRDefault="005E56DD" w:rsidP="00E16F01">
            <w:pPr>
              <w:widowControl w:val="0"/>
              <w:numPr>
                <w:ilvl w:val="0"/>
                <w:numId w:val="6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Indų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(taurių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parinkimas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alkoholinius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1B0BC2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reikalavimų.</w:t>
            </w:r>
          </w:p>
        </w:tc>
        <w:tc>
          <w:tcPr>
            <w:tcW w:w="3096" w:type="pct"/>
            <w:tcBorders>
              <w:left w:val="single" w:sz="4" w:space="0" w:color="auto"/>
            </w:tcBorders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nealkoholinius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gėrimus</w:t>
            </w:r>
          </w:p>
          <w:p w:rsidR="005D38F3" w:rsidRPr="00962926" w:rsidRDefault="005E56DD" w:rsidP="0024013D">
            <w:pPr>
              <w:widowControl w:val="0"/>
              <w:numPr>
                <w:ilvl w:val="0"/>
                <w:numId w:val="6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(taurių,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stiklinių,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ąsotėlių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nealkoholiniams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nealkoholinių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Stipriųjų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pristatymas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5D38F3" w:rsidRPr="00962926" w:rsidRDefault="00E16F01" w:rsidP="0024013D">
            <w:pPr>
              <w:widowControl w:val="0"/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kiekio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matavimas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udojant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</w:p>
          <w:p w:rsidR="005D38F3" w:rsidRPr="00962926" w:rsidRDefault="00E16F01" w:rsidP="0024013D">
            <w:pPr>
              <w:widowControl w:val="0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ta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ures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lygiai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be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indų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pilstymas</w:t>
            </w:r>
          </w:p>
          <w:p w:rsidR="00E16F01" w:rsidRPr="00962926" w:rsidRDefault="005D38F3" w:rsidP="003A71AA">
            <w:pPr>
              <w:widowControl w:val="0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Pristatyti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Stipriųjų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alkoholinių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pristatymas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taurių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  <w:r w:rsidR="00245FDB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FDB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FDB" w:rsidRPr="00962926">
              <w:rPr>
                <w:rFonts w:ascii="Times New Roman" w:hAnsi="Times New Roman"/>
                <w:sz w:val="24"/>
                <w:szCs w:val="24"/>
              </w:rPr>
              <w:t>priderinimas</w:t>
            </w:r>
          </w:p>
          <w:p w:rsidR="005D38F3" w:rsidRPr="00962926" w:rsidRDefault="005D38F3" w:rsidP="00E16F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B33057" w:rsidRDefault="00FA5FB8" w:rsidP="003A71AA">
            <w:pPr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Baltojo,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raudonojo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ristatymas,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atidarymas,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išpilstymas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priderinimas</w:t>
            </w:r>
          </w:p>
          <w:p w:rsidR="005D38F3" w:rsidRPr="00962926" w:rsidRDefault="00FA5FB8" w:rsidP="003A71AA">
            <w:pPr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Putojančio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pristatymas,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atidarymas,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priderinimas</w:t>
            </w:r>
          </w:p>
          <w:p w:rsidR="005D38F3" w:rsidRPr="00962926" w:rsidRDefault="00FA5FB8" w:rsidP="0024013D">
            <w:pPr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Spirituotų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aromatizuotų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pristatymas,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atidarymas,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išpilstymas,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priderinimas</w:t>
            </w:r>
          </w:p>
          <w:p w:rsidR="005D38F3" w:rsidRPr="00962926" w:rsidRDefault="00FA5FB8" w:rsidP="0024013D">
            <w:pPr>
              <w:widowControl w:val="0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įvertinimas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degustavimo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F01" w:rsidRPr="00962926">
              <w:rPr>
                <w:rFonts w:ascii="Times New Roman" w:hAnsi="Times New Roman"/>
                <w:sz w:val="24"/>
                <w:szCs w:val="24"/>
              </w:rPr>
              <w:t>lapą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Alaus,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sidro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5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al</w:t>
            </w:r>
            <w:r w:rsidR="002020AC" w:rsidRPr="00962926">
              <w:rPr>
                <w:rFonts w:ascii="Times New Roman" w:hAnsi="Times New Roman"/>
                <w:sz w:val="24"/>
                <w:szCs w:val="24"/>
              </w:rPr>
              <w:t>ui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sidr</w:t>
            </w:r>
            <w:r w:rsidR="002020AC" w:rsidRPr="00962926">
              <w:rPr>
                <w:rFonts w:ascii="Times New Roman" w:hAnsi="Times New Roman"/>
                <w:sz w:val="24"/>
                <w:szCs w:val="24"/>
              </w:rPr>
              <w:t>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</w:t>
            </w:r>
            <w:r w:rsidR="002020AC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i: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angli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dioksido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baliono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alaus,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sidro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pilstymo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sistemos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prijungimas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slėgio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nustatymas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bCs/>
                <w:sz w:val="24"/>
                <w:szCs w:val="24"/>
              </w:rPr>
              <w:t>KEG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bCs/>
                <w:sz w:val="24"/>
                <w:szCs w:val="24"/>
              </w:rPr>
              <w:t>ga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lvutės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statinės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prijungimas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įpylimas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instrukciją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lankytojui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laus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(sidro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pilstymo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įrangos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valymas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  <w:tcBorders>
              <w:right w:val="single" w:sz="4" w:space="0" w:color="auto"/>
            </w:tcBorders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kokteilius.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kokteilius,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maišytus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gėrimus,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būdus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  <w:tcBorders>
              <w:left w:val="single" w:sz="4" w:space="0" w:color="auto"/>
            </w:tcBorders>
          </w:tcPr>
          <w:p w:rsidR="00FC0C22" w:rsidRPr="00962926" w:rsidRDefault="00FC0C22" w:rsidP="00FC0C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Klasikiniai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Klasikiniai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paskirtį: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aperityvas,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digestyvas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degtinės,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džino,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viskio,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romo,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tekilos,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brendžio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pagrindu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Klasikiniai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rankinėje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plaktuvėje,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stiklinėje,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elektriniame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plakiklyje,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taurėje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Klasikiniai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apimtį: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mažieji,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didieji,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vakarėlio,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gurkšnio</w:t>
            </w:r>
          </w:p>
          <w:p w:rsidR="00FC0C22" w:rsidRPr="00962926" w:rsidRDefault="00FC0C22" w:rsidP="00FC0C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mišinių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klasifikavimas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Požymiai,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kuriuos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klasifikuojami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mišiniai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paskirtį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grupuojami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skonį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apimtį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Kokteiliai,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grupuojami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komponentą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atsižvelgiant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sudėtinius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komponentus</w:t>
            </w:r>
          </w:p>
          <w:p w:rsidR="00FC0C22" w:rsidRPr="00962926" w:rsidRDefault="00FC0C22" w:rsidP="00FC0C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Sudėtiniai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alkoholiniai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gėrimai.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kategorijų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mišiniai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Krušono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grogo,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punšo,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sangrijos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sudėtiniai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kategorijų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mišinių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ypatumai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būdai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pagrindinės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mišinių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sudedamosios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2020AC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ko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kteilius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ruoši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panaudojim</w:t>
            </w:r>
            <w:r w:rsidR="002020AC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</w:t>
            </w:r>
            <w:r w:rsidR="00702B10" w:rsidRPr="00962926">
              <w:rPr>
                <w:rFonts w:ascii="Times New Roman" w:hAnsi="Times New Roman"/>
                <w:sz w:val="24"/>
                <w:szCs w:val="24"/>
              </w:rPr>
              <w:t>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rankinė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plaktuvėje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barme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stiklinėje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elektriniame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plakiklyje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tiesiog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sz w:val="24"/>
                <w:szCs w:val="24"/>
              </w:rPr>
              <w:t>taurėj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sluoks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niavimo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eiga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</w:t>
            </w:r>
            <w:r w:rsidR="00B76AC0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modeliavimo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būdu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(grūdim</w:t>
            </w:r>
            <w:r w:rsidR="009E25D1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traiškym</w:t>
            </w:r>
            <w:r w:rsidR="009E25D1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ypatum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ai</w:t>
            </w:r>
          </w:p>
          <w:p w:rsidR="005D38F3" w:rsidRPr="00962926" w:rsidRDefault="00831AB1" w:rsidP="0024013D">
            <w:pPr>
              <w:widowControl w:val="0"/>
              <w:numPr>
                <w:ilvl w:val="0"/>
                <w:numId w:val="6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F15493" w:rsidRPr="00962926">
              <w:rPr>
                <w:rFonts w:ascii="Times New Roman" w:hAnsi="Times New Roman"/>
                <w:bCs/>
                <w:sz w:val="24"/>
                <w:szCs w:val="24"/>
              </w:rPr>
              <w:t>aro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bCs/>
                <w:sz w:val="24"/>
                <w:szCs w:val="24"/>
              </w:rPr>
              <w:t>svečių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bCs/>
                <w:sz w:val="24"/>
                <w:szCs w:val="24"/>
              </w:rPr>
              <w:t>linksminimo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stilius,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bCs/>
                <w:sz w:val="24"/>
                <w:szCs w:val="24"/>
              </w:rPr>
              <w:t>taikymo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bCs/>
                <w:sz w:val="24"/>
                <w:szCs w:val="24"/>
              </w:rPr>
              <w:t>galimybes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0ADD" w:rsidRPr="00962926">
              <w:rPr>
                <w:rFonts w:ascii="Times New Roman" w:hAnsi="Times New Roman"/>
                <w:bCs/>
                <w:sz w:val="24"/>
                <w:szCs w:val="24"/>
              </w:rPr>
              <w:t>funkcijas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Paaiškinti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kokteilių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maišytų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priedų,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elementų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parinkimo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principus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aksesuarų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4E7" w:rsidRPr="00962926">
              <w:rPr>
                <w:rFonts w:ascii="Times New Roman" w:hAnsi="Times New Roman"/>
                <w:sz w:val="24"/>
                <w:szCs w:val="24"/>
              </w:rPr>
              <w:t>paskirtį.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ried</w:t>
            </w:r>
            <w:r w:rsidR="00244D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72DA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72DA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uoš</w:t>
            </w:r>
            <w:r w:rsidR="00A72DA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Sirupai,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daržovės,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kur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Ledo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panaudojimo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galimybė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Prieskoniai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panaudojimas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AE2" w:rsidRPr="00962926">
              <w:rPr>
                <w:rFonts w:ascii="Times New Roman" w:hAnsi="Times New Roman"/>
                <w:sz w:val="24"/>
                <w:szCs w:val="24"/>
              </w:rPr>
              <w:t>ruošiant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2CD" w:rsidRPr="00962926">
              <w:rPr>
                <w:rFonts w:ascii="Times New Roman" w:hAnsi="Times New Roman"/>
                <w:sz w:val="24"/>
                <w:szCs w:val="24"/>
              </w:rPr>
              <w:t>mišinius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puošimo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taisyklės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Pagrindinės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papuošimus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Vaisiai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daržovės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kuriais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puošiami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kokteiliai</w:t>
            </w:r>
          </w:p>
          <w:p w:rsidR="00A30ADD" w:rsidRPr="00962926" w:rsidRDefault="00A30ADD" w:rsidP="0024013D">
            <w:pPr>
              <w:widowControl w:val="0"/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Taurės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kraštelio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puošimas</w:t>
            </w:r>
          </w:p>
          <w:p w:rsidR="005D38F3" w:rsidRPr="00962926" w:rsidRDefault="00A30ADD" w:rsidP="0024013D">
            <w:pPr>
              <w:widowControl w:val="0"/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aromatizavimas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aksesuarai</w:t>
            </w:r>
          </w:p>
          <w:p w:rsidR="005D38F3" w:rsidRPr="00962926" w:rsidRDefault="00A30ADD" w:rsidP="00A30ADD">
            <w:pPr>
              <w:widowControl w:val="0"/>
              <w:numPr>
                <w:ilvl w:val="0"/>
                <w:numId w:val="8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aksesuarai,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panaudojim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2.3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taures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maišytiems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taurių,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indų,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panaudojimas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ruošti</w:t>
            </w:r>
          </w:p>
          <w:p w:rsidR="00F15493" w:rsidRPr="00962926" w:rsidRDefault="00167F3E" w:rsidP="0024013D">
            <w:pPr>
              <w:widowControl w:val="0"/>
              <w:numPr>
                <w:ilvl w:val="0"/>
                <w:numId w:val="73"/>
              </w:numPr>
              <w:tabs>
                <w:tab w:val="clear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Pagrindinių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maišyti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</w:p>
          <w:p w:rsidR="00F15493" w:rsidRPr="00962926" w:rsidRDefault="00A30ADD" w:rsidP="0024013D">
            <w:pPr>
              <w:widowControl w:val="0"/>
              <w:numPr>
                <w:ilvl w:val="0"/>
                <w:numId w:val="73"/>
              </w:numPr>
              <w:tabs>
                <w:tab w:val="clear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mišiniams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</w:p>
          <w:p w:rsidR="00F15493" w:rsidRPr="00962926" w:rsidRDefault="00A30ADD" w:rsidP="0024013D">
            <w:pPr>
              <w:widowControl w:val="0"/>
              <w:numPr>
                <w:ilvl w:val="0"/>
                <w:numId w:val="73"/>
              </w:numPr>
              <w:tabs>
                <w:tab w:val="clear" w:pos="6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vieto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parengimas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550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550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</w:p>
          <w:p w:rsidR="005D38F3" w:rsidRPr="00962926" w:rsidRDefault="00167F3E" w:rsidP="00167F3E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išdėstymas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2.4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4A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būdais</w:t>
            </w:r>
            <w:r w:rsidR="00DE7549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06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404" w:rsidRPr="00962926">
              <w:rPr>
                <w:rFonts w:ascii="Times New Roman" w:hAnsi="Times New Roman"/>
                <w:sz w:val="24"/>
                <w:szCs w:val="24"/>
              </w:rPr>
              <w:t>taisyklių.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maišy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būdais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eiga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rankinėje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plaktuvėje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stiklinėje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taurėje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elektriniame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plakiklyje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komponentų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sluoksniavimas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puošimas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Gražmenų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(griežinėl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skiltel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ės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spiral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citrusinių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vaisių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Gražmenų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egzotinių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vaisių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karambolos</w:t>
            </w:r>
            <w:proofErr w:type="spellEnd"/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ananaso,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kinkan</w:t>
            </w:r>
            <w:r w:rsidR="00EF02D8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139" w:rsidRPr="00962926">
              <w:rPr>
                <w:rFonts w:ascii="Times New Roman" w:hAnsi="Times New Roman"/>
                <w:sz w:val="24"/>
                <w:szCs w:val="24"/>
              </w:rPr>
              <w:t>dumplūn</w:t>
            </w:r>
            <w:r w:rsidR="00EF02D8" w:rsidRPr="00962926">
              <w:rPr>
                <w:rFonts w:ascii="Times New Roman" w:hAnsi="Times New Roman"/>
                <w:sz w:val="24"/>
                <w:szCs w:val="24"/>
              </w:rPr>
              <w:t>ės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Gražmenų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daržovių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(saliero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stiebo,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alyvuogių,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marinuotų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svogūnėlių,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vyšninių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pomidorų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aromatizavimas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Taurės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krašto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produktais</w:t>
            </w:r>
          </w:p>
          <w:p w:rsidR="005D38F3" w:rsidRPr="00962926" w:rsidRDefault="00167F3E" w:rsidP="00167F3E">
            <w:pPr>
              <w:widowControl w:val="0"/>
              <w:numPr>
                <w:ilvl w:val="0"/>
                <w:numId w:val="7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elementais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2.5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47380C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80C" w:rsidRPr="00962926">
              <w:rPr>
                <w:rFonts w:ascii="Times New Roman" w:hAnsi="Times New Roman"/>
                <w:sz w:val="24"/>
                <w:szCs w:val="24"/>
              </w:rPr>
              <w:t>mišinius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pateiktas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receptūras.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okteilių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receptūrą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instrukcijas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dekoravimas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perityv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167F3E" w:rsidP="0024013D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(punš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grog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krušon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sangrij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 w:rsidR="009167D4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9167D4" w:rsidP="00167F3E">
            <w:pPr>
              <w:widowControl w:val="0"/>
              <w:numPr>
                <w:ilvl w:val="0"/>
                <w:numId w:val="7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N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ealko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holinio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kokteilio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F3E"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980" w:type="pc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sudedamąsias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dalis,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paskirtį,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eigą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būdus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FC0C22" w:rsidRPr="00962926" w:rsidRDefault="00FC0C22" w:rsidP="00FC0C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bare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priedai</w:t>
            </w:r>
          </w:p>
          <w:p w:rsidR="00FC0C22" w:rsidRPr="00962926" w:rsidRDefault="00FC0C22" w:rsidP="00FC0C22">
            <w:pPr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FC0C22" w:rsidRPr="00962926" w:rsidRDefault="00FC0C22" w:rsidP="0024013D">
            <w:pPr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gaminiais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žaliavo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gaminti</w:t>
            </w:r>
          </w:p>
          <w:p w:rsidR="005D38F3" w:rsidRPr="00962926" w:rsidRDefault="009167D4" w:rsidP="0024013D">
            <w:pPr>
              <w:widowControl w:val="0"/>
              <w:numPr>
                <w:ilvl w:val="0"/>
                <w:numId w:val="77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žaliavo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B8" w:rsidRPr="00962926">
              <w:rPr>
                <w:rFonts w:ascii="Times New Roman" w:hAnsi="Times New Roman"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B8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B8"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</w:t>
            </w:r>
          </w:p>
          <w:p w:rsidR="005D38F3" w:rsidRPr="00962926" w:rsidRDefault="009167D4" w:rsidP="0024013D">
            <w:pPr>
              <w:widowControl w:val="0"/>
              <w:numPr>
                <w:ilvl w:val="0"/>
                <w:numId w:val="4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rbatžolių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pupelių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lmė,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savybės,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apdorojimas</w:t>
            </w:r>
          </w:p>
          <w:p w:rsidR="005D38F3" w:rsidRPr="00962926" w:rsidRDefault="009167D4" w:rsidP="0024013D">
            <w:pPr>
              <w:widowControl w:val="0"/>
              <w:numPr>
                <w:ilvl w:val="0"/>
                <w:numId w:val="4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rbatžolių,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pupelių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5D38F3" w:rsidRPr="00962926" w:rsidRDefault="009167D4" w:rsidP="0024013D">
            <w:pPr>
              <w:widowControl w:val="0"/>
              <w:numPr>
                <w:ilvl w:val="0"/>
                <w:numId w:val="4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rbatos,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poveikis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bendrai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organizmo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sveikatai</w:t>
            </w:r>
          </w:p>
          <w:p w:rsidR="004E0FFD" w:rsidRPr="00962926" w:rsidRDefault="004E0FFD" w:rsidP="004E0F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priedai,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elementai</w:t>
            </w:r>
          </w:p>
          <w:p w:rsidR="004E0FFD" w:rsidRPr="00962926" w:rsidRDefault="004E0FFD" w:rsidP="004E0FFD">
            <w:pPr>
              <w:widowControl w:val="0"/>
              <w:numPr>
                <w:ilvl w:val="0"/>
                <w:numId w:val="6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priedai</w:t>
            </w:r>
          </w:p>
          <w:p w:rsidR="004E0FFD" w:rsidRPr="00962926" w:rsidRDefault="004E0FFD" w:rsidP="004E0FFD">
            <w:pPr>
              <w:widowControl w:val="0"/>
              <w:numPr>
                <w:ilvl w:val="0"/>
                <w:numId w:val="6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dekoravimo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elementai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3.2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indus,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įrankius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priemones,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skirtus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sz w:val="24"/>
                <w:szCs w:val="24"/>
              </w:rPr>
              <w:t>patiekti.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įrankiai</w:t>
            </w:r>
            <w:r w:rsidR="00495D2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karštiesie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patiekti</w:t>
            </w:r>
          </w:p>
          <w:p w:rsidR="005D38F3" w:rsidRPr="00962926" w:rsidRDefault="009167D4" w:rsidP="0024013D">
            <w:pPr>
              <w:widowControl w:val="0"/>
              <w:numPr>
                <w:ilvl w:val="0"/>
                <w:numId w:val="8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Pagrindinė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monė</w:t>
            </w:r>
            <w:r w:rsidR="00697885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885" w:rsidRPr="00962926">
              <w:rPr>
                <w:rFonts w:ascii="Times New Roman" w:hAnsi="Times New Roman"/>
                <w:sz w:val="24"/>
                <w:szCs w:val="24"/>
              </w:rPr>
              <w:t>karštie</w:t>
            </w:r>
            <w:r w:rsidR="00495D21" w:rsidRPr="00962926">
              <w:rPr>
                <w:rFonts w:ascii="Times New Roman" w:hAnsi="Times New Roman"/>
                <w:sz w:val="24"/>
                <w:szCs w:val="24"/>
              </w:rPr>
              <w:t>sie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</w:p>
          <w:p w:rsidR="00FC0C22" w:rsidRPr="00962926" w:rsidRDefault="009167D4" w:rsidP="000B6D37">
            <w:pPr>
              <w:widowControl w:val="0"/>
              <w:numPr>
                <w:ilvl w:val="0"/>
                <w:numId w:val="8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Indai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</w:t>
            </w:r>
            <w:r w:rsidR="00495D21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arbatai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3.3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2DB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</w:t>
            </w:r>
            <w:r w:rsidR="00B602DB" w:rsidRPr="00962926">
              <w:rPr>
                <w:rFonts w:ascii="Times New Roman" w:hAnsi="Times New Roman"/>
                <w:sz w:val="24"/>
                <w:szCs w:val="24"/>
              </w:rPr>
              <w:t>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B602DB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B602DB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</w:p>
          <w:p w:rsidR="005D38F3" w:rsidRPr="00962926" w:rsidRDefault="005D38F3" w:rsidP="00CB786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apara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eksploatavimas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3.4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C0C22" w:rsidRPr="00962926"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aminti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iCs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karštu</w:t>
            </w:r>
            <w:r w:rsidR="00034B44" w:rsidRPr="00962926">
              <w:rPr>
                <w:rFonts w:ascii="Times New Roman" w:hAnsi="Times New Roman"/>
                <w:sz w:val="24"/>
                <w:szCs w:val="24"/>
              </w:rPr>
              <w:t>osiu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</w:t>
            </w:r>
            <w:r w:rsidR="00034B44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4" w:rsidRPr="00962926">
              <w:rPr>
                <w:rFonts w:ascii="Times New Roman" w:hAnsi="Times New Roman"/>
                <w:sz w:val="24"/>
                <w:szCs w:val="24"/>
              </w:rPr>
              <w:t>juos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skirtuose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induose.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Karštųj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E336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mechaniniais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aparatais</w:t>
            </w:r>
            <w:r w:rsidR="006E336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eksplo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syklių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</w:p>
          <w:p w:rsidR="005D38F3" w:rsidRPr="00962926" w:rsidRDefault="007829E4" w:rsidP="0032231A">
            <w:pPr>
              <w:widowControl w:val="0"/>
              <w:numPr>
                <w:ilvl w:val="0"/>
                <w:numId w:val="7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karšties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baro</w:t>
            </w:r>
          </w:p>
          <w:p w:rsidR="0032231A" w:rsidRPr="00962926" w:rsidRDefault="0032231A" w:rsidP="0032231A">
            <w:pPr>
              <w:widowControl w:val="0"/>
              <w:numPr>
                <w:ilvl w:val="0"/>
                <w:numId w:val="7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</w:p>
          <w:p w:rsidR="0032231A" w:rsidRPr="00962926" w:rsidRDefault="00806604" w:rsidP="0032231A">
            <w:pPr>
              <w:widowControl w:val="0"/>
              <w:numPr>
                <w:ilvl w:val="0"/>
                <w:numId w:val="7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užkandžius.</w:t>
            </w:r>
          </w:p>
        </w:tc>
        <w:tc>
          <w:tcPr>
            <w:tcW w:w="980" w:type="pct"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patiekalų,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baigiamų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bare,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kulinarinę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charakteristiką,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FD" w:rsidRPr="00962926">
              <w:rPr>
                <w:rFonts w:ascii="Times New Roman" w:hAnsi="Times New Roman"/>
                <w:sz w:val="24"/>
                <w:szCs w:val="24"/>
              </w:rPr>
              <w:t>taisykles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4E0FFD" w:rsidRPr="00962926" w:rsidRDefault="004E0FFD" w:rsidP="004E0F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Šaltieji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rinkiniai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alaus,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desertai,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kurie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baigiami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bare</w:t>
            </w:r>
          </w:p>
          <w:p w:rsidR="004E0FFD" w:rsidRPr="00962926" w:rsidRDefault="004E0FFD" w:rsidP="004E0FFD">
            <w:pPr>
              <w:widowControl w:val="0"/>
              <w:numPr>
                <w:ilvl w:val="0"/>
                <w:numId w:val="7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kulinarinės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charakteristikos,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4E0FFD" w:rsidRPr="00962926" w:rsidRDefault="004E0FFD" w:rsidP="004E0FFD">
            <w:pPr>
              <w:widowControl w:val="0"/>
              <w:numPr>
                <w:ilvl w:val="0"/>
                <w:numId w:val="7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Rinkinių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kulinarinės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charakteristikos,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4E0FFD" w:rsidRPr="00962926" w:rsidRDefault="004E0FFD" w:rsidP="004E0FF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kulinarinės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charakteristikos,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žaliavos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8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savybės,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4.2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patiekimui</w:t>
            </w:r>
            <w:r w:rsidR="002E1A9E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Mechanin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šiluminiai,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inventorius,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6E32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naudojimo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eksplo</w:t>
            </w:r>
            <w:r w:rsidR="002A6C45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tavimo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taisyklės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iluminių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D38F3" w:rsidRPr="00962926">
              <w:rPr>
                <w:rFonts w:ascii="Times New Roman" w:hAnsi="Times New Roman"/>
                <w:sz w:val="24"/>
                <w:szCs w:val="24"/>
              </w:rPr>
              <w:t>marmitų</w:t>
            </w:r>
            <w:proofErr w:type="spellEnd"/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dujinių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grilių,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krosnelių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naudojimo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eksplo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(šaldytuvų,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šaldiklių,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stalų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naud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eksploatavimo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mechaniniais,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šiluminiais,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engini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kitu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inventoriumi,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eksplo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isyklių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4.3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06" w:rsidRPr="00962926">
              <w:rPr>
                <w:rFonts w:ascii="Times New Roman" w:hAnsi="Times New Roman"/>
                <w:sz w:val="24"/>
                <w:szCs w:val="24"/>
              </w:rPr>
              <w:t>Pag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BEF"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užkandžiu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810"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gaminių</w:t>
            </w:r>
            <w:r w:rsidR="00DE2BEF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baigiamų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bare</w:t>
            </w:r>
            <w:r w:rsidR="00DE2BEF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gaminimas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mechaniniais,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uminiais,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šaldymo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inventoriumi,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eksplo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taisyklių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receptūras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E32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šaltasis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karštasis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užkandis</w:t>
            </w:r>
          </w:p>
          <w:p w:rsidR="005D38F3" w:rsidRPr="00962926" w:rsidRDefault="00B34508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receptūras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rinkinį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2A6C45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F3" w:rsidRPr="00962926" w:rsidRDefault="005D38F3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receptūras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E32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baigti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desertą.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4E0FFD" w:rsidP="00C50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4.4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nesudėtingus,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BEF" w:rsidRPr="00962926">
              <w:rPr>
                <w:rFonts w:ascii="Times New Roman" w:hAnsi="Times New Roman"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baigiamus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desertus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gaminius.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šaltųjų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karštųjų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desertų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gaminių</w:t>
            </w:r>
            <w:r w:rsidR="00A5377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baigiamų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bare</w:t>
            </w:r>
            <w:r w:rsidR="00A53770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patiekimas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nesudėtingų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B33057" w:rsidRDefault="001B3E27" w:rsidP="001B3E27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rinkinio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vyno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1B3E27" w:rsidP="001B3E27">
            <w:pPr>
              <w:widowControl w:val="0"/>
              <w:numPr>
                <w:ilvl w:val="0"/>
                <w:numId w:val="79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deserto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kito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508" w:rsidRPr="00962926">
              <w:rPr>
                <w:rFonts w:ascii="Times New Roman" w:hAnsi="Times New Roman"/>
                <w:sz w:val="24"/>
                <w:szCs w:val="24"/>
              </w:rPr>
              <w:t>gaminio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DB345F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vard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y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išsamiai,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sklandžiai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alkoholiniai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nealkoholiniai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gėrimai</w:t>
            </w:r>
            <w:r w:rsidR="00B565D3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išpilstyti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komponentai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kokteiliams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mišiniams</w:t>
            </w:r>
            <w:r w:rsidR="00B565D3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tinkamai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papuošti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nurodyta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arbata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svečiui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gamintas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6E32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baigtas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ruošti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bare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nurodytas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nesudėtingas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šaltas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karštas</w:t>
            </w:r>
            <w:r w:rsidR="00566B4D" w:rsidRPr="00962926">
              <w:rPr>
                <w:rFonts w:ascii="Times New Roman" w:hAnsi="Times New Roman"/>
                <w:sz w:val="24"/>
                <w:szCs w:val="24"/>
              </w:rPr>
              <w:t>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desertas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patiekalas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patiektas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svečiui.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5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</w:t>
            </w:r>
            <w:r w:rsidR="00EE31DA" w:rsidRPr="00962926">
              <w:t>linė</w:t>
            </w:r>
            <w:r w:rsidR="00737444">
              <w:t xml:space="preserve"> </w:t>
            </w:r>
            <w:r w:rsidR="00EE31DA" w:rsidRPr="00962926">
              <w:t>profesinio</w:t>
            </w:r>
            <w:r w:rsidR="00737444">
              <w:t xml:space="preserve"> </w:t>
            </w:r>
            <w:r w:rsidR="00EE31DA" w:rsidRPr="00962926">
              <w:t>mokymo</w:t>
            </w:r>
            <w:r w:rsidR="00737444">
              <w:t xml:space="preserve"> </w:t>
            </w:r>
            <w:r w:rsidR="00EE31DA" w:rsidRPr="00962926">
              <w:t>programa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5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="00EE31DA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5"/>
              </w:numPr>
              <w:ind w:left="0" w:firstLine="0"/>
            </w:pPr>
            <w:r w:rsidRPr="00962926">
              <w:t>Testa</w:t>
            </w:r>
            <w:r w:rsidR="00EE31DA" w:rsidRPr="00962926">
              <w:t>s</w:t>
            </w:r>
            <w:r w:rsidR="00737444">
              <w:t xml:space="preserve"> </w:t>
            </w:r>
            <w:r w:rsidR="00EE31DA" w:rsidRPr="00962926">
              <w:t>turimiems</w:t>
            </w:r>
            <w:r w:rsidR="00737444">
              <w:t xml:space="preserve"> </w:t>
            </w:r>
            <w:r w:rsidR="00EE31DA" w:rsidRPr="00962926">
              <w:t>gebėjimams</w:t>
            </w:r>
            <w:r w:rsidR="00737444">
              <w:t xml:space="preserve"> </w:t>
            </w:r>
            <w:r w:rsidR="00EE31DA" w:rsidRPr="00962926">
              <w:t>vertinti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5"/>
              </w:numPr>
              <w:ind w:left="0" w:firstLine="0"/>
            </w:pPr>
            <w:r w:rsidRPr="00962926">
              <w:t>Vadov</w:t>
            </w:r>
            <w:r w:rsidR="00EE31DA" w:rsidRPr="00962926">
              <w:t>ėliai</w:t>
            </w:r>
            <w:r w:rsidR="00737444">
              <w:t xml:space="preserve"> </w:t>
            </w:r>
            <w:r w:rsidR="00EE31DA" w:rsidRPr="00962926">
              <w:t>ir</w:t>
            </w:r>
            <w:r w:rsidR="00737444">
              <w:t xml:space="preserve"> </w:t>
            </w:r>
            <w:r w:rsidR="00EE31DA" w:rsidRPr="00962926">
              <w:t>kita</w:t>
            </w:r>
            <w:r w:rsidR="00737444">
              <w:t xml:space="preserve"> </w:t>
            </w:r>
            <w:r w:rsidR="00EE31DA" w:rsidRPr="00962926">
              <w:t>metodinė</w:t>
            </w:r>
            <w:r w:rsidR="00737444">
              <w:t xml:space="preserve"> </w:t>
            </w:r>
            <w:r w:rsidR="00EE31DA"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5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</w:t>
            </w:r>
            <w:r w:rsidR="00EE31DA" w:rsidRPr="00962926">
              <w:t>ruoti,</w:t>
            </w:r>
            <w:r w:rsidR="00737444">
              <w:t xml:space="preserve"> </w:t>
            </w:r>
            <w:r w:rsidR="00EE31DA" w:rsidRPr="00962926">
              <w:t>vizualizuoti,</w:t>
            </w:r>
            <w:r w:rsidR="00737444">
              <w:t xml:space="preserve"> </w:t>
            </w:r>
            <w:r w:rsidR="00EE31DA" w:rsidRPr="00962926">
              <w:t>pristatyti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5D38F3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A53770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A53770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A53770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770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pilstymo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sulčiaspaudė,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indaplovė,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generatorius,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šaldytuvas,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elektrinis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plakiklis,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peiliai,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atidarytuvas,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kamščiatraukis,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taurės,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serviravimo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padėklai,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skysčių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Plovimo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dezinfekavimo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palaikyti.</w:t>
            </w:r>
          </w:p>
        </w:tc>
      </w:tr>
      <w:tr w:rsidR="00962926" w:rsidRPr="00962926" w:rsidTr="00C508A6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Modulį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vesti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083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lygia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AF2"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AF2"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AF2"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924" w:rsidRPr="000B6D37" w:rsidRDefault="003F1924" w:rsidP="000B6D3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6D37">
        <w:rPr>
          <w:rFonts w:ascii="Times New Roman" w:hAnsi="Times New Roman"/>
          <w:sz w:val="24"/>
          <w:szCs w:val="24"/>
        </w:rPr>
        <w:br w:type="page"/>
      </w:r>
    </w:p>
    <w:p w:rsidR="005D38F3" w:rsidRPr="00962926" w:rsidRDefault="00EE31DA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lastRenderedPageBreak/>
        <w:t>6</w:t>
      </w:r>
      <w:r w:rsidR="005D38F3" w:rsidRPr="00962926">
        <w:rPr>
          <w:rFonts w:ascii="Times New Roman" w:hAnsi="Times New Roman"/>
          <w:b/>
          <w:sz w:val="24"/>
          <w:szCs w:val="24"/>
        </w:rPr>
        <w:t>.3.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PASIRENKAMIEJI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MODULIAI</w:t>
      </w: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EE31DA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„Maisto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ruošimas“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DB61D6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3101331</w:t>
            </w:r>
          </w:p>
        </w:tc>
      </w:tr>
      <w:tr w:rsidR="00EE31DA" w:rsidRPr="00962926" w:rsidTr="00C70661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EE31DA" w:rsidRPr="00962926" w:rsidRDefault="002E1A9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EE31DA" w:rsidRPr="00962926" w:rsidTr="00C70661">
        <w:trPr>
          <w:trHeight w:val="57"/>
        </w:trPr>
        <w:tc>
          <w:tcPr>
            <w:tcW w:w="924" w:type="pct"/>
          </w:tcPr>
          <w:p w:rsidR="00EE31DA" w:rsidRPr="00962926" w:rsidRDefault="00EE31DA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EE31DA" w:rsidRPr="00962926" w:rsidRDefault="002E1A9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iCs/>
                <w:sz w:val="24"/>
                <w:szCs w:val="24"/>
              </w:rPr>
              <w:t>pasiekti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EE722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taikomus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teikiančioms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įmonėms.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605C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smens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virtuvėje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teikiančioms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įmonėms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15C" w:rsidRPr="00962926">
              <w:rPr>
                <w:rFonts w:ascii="Times New Roman" w:hAnsi="Times New Roman"/>
                <w:sz w:val="24"/>
                <w:szCs w:val="24"/>
              </w:rPr>
              <w:t>drabuži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apavui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virtuv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patalpas,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</w:t>
            </w:r>
            <w:r w:rsidR="00EE7223" w:rsidRPr="00962926">
              <w:rPr>
                <w:rFonts w:ascii="Times New Roman" w:hAnsi="Times New Roman"/>
                <w:sz w:val="24"/>
                <w:szCs w:val="24"/>
              </w:rPr>
              <w:t>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EE7223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Maitinimo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teikiančios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patalpų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rūšys,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paskirtis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joms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keliami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avimai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paslaugas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teikiančios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patalpų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rūšis</w:t>
            </w:r>
          </w:p>
          <w:p w:rsidR="00BD3B3A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organizavimas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12E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eikal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avim</w:t>
            </w:r>
            <w:r w:rsidR="000E6BAB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skirtingoms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zonoms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atskirose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zonose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zonoms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keliami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ženklinimas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vietos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65C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darbui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CA7"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8D663D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63D" w:rsidRPr="00962926">
              <w:rPr>
                <w:rFonts w:ascii="Times New Roman" w:hAnsi="Times New Roman"/>
                <w:sz w:val="24"/>
                <w:szCs w:val="24"/>
              </w:rPr>
              <w:t>va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dovaujantis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sveikatos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reikalavimais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G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paruošimui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5C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rengini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įrankiai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inventorius</w:t>
            </w:r>
            <w:r w:rsidR="00FB0A95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naudojami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gaminti,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klasifikavimas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techn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ologinių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klasifikacija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ženklinimas</w:t>
            </w:r>
          </w:p>
          <w:p w:rsidR="005D38F3" w:rsidRPr="00962926" w:rsidRDefault="00065CA7" w:rsidP="0024013D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renginių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eksploatacijos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sz w:val="24"/>
                <w:szCs w:val="24"/>
              </w:rPr>
              <w:t>dar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5B6C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Tvarkyti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vietą,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Geros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(GHP)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taisyk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maistą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gaminančiose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įmonėse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zonos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tvarkymas</w:t>
            </w:r>
            <w:r w:rsidR="00B865DB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5DB"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adovaujantis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geros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taisyklėmis</w:t>
            </w:r>
          </w:p>
          <w:p w:rsidR="005D38F3" w:rsidRPr="00962926" w:rsidRDefault="005F605C" w:rsidP="0024013D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Įrenginių,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valymas,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5DB" w:rsidRPr="00962926">
              <w:rPr>
                <w:rFonts w:ascii="Times New Roman" w:hAnsi="Times New Roman"/>
                <w:sz w:val="24"/>
                <w:szCs w:val="24"/>
              </w:rPr>
              <w:t>v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adovaujantis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geros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taisyklėmis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</w:t>
            </w:r>
            <w:r w:rsidR="00E67A5B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E67A5B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gamin</w:t>
            </w:r>
            <w:r w:rsidR="00E67A5B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ženklinimą,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rodiklius.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fikavimas,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rūšys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ženklinimas</w:t>
            </w:r>
          </w:p>
          <w:p w:rsidR="00BD3B3A" w:rsidRPr="00962926" w:rsidRDefault="005702A4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</w:t>
            </w:r>
            <w:r w:rsidR="00B865DB" w:rsidRPr="00962926">
              <w:rPr>
                <w:rFonts w:ascii="Times New Roman" w:hAnsi="Times New Roman"/>
                <w:sz w:val="24"/>
                <w:szCs w:val="24"/>
              </w:rPr>
              <w:t>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ženklinimas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sąlygos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pagrindiniai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rodikliai</w:t>
            </w:r>
          </w:p>
          <w:p w:rsidR="005D38F3" w:rsidRPr="00962926" w:rsidRDefault="005702A4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prekių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rodikliai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grupes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D1A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galinčias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sukelti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alergiją</w:t>
            </w:r>
            <w:r w:rsidR="00ED7B15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siūlomas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vegetarams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kt.</w:t>
            </w:r>
            <w:r w:rsidR="00795D1A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5B6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Mitybos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fiziologija.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Sveikos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mitybos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principai.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gru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pės,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galinčios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sukelti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alergiją</w:t>
            </w:r>
          </w:p>
          <w:p w:rsidR="00BD3B3A" w:rsidRPr="00962926" w:rsidRDefault="005702A4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Pagrindiniai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sveikos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5702A4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Produktai,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galintys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sukelti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alergiją</w:t>
            </w:r>
          </w:p>
          <w:p w:rsidR="005D38F3" w:rsidRPr="00962926" w:rsidRDefault="005702A4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Sveikos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</w:p>
          <w:p w:rsidR="005D38F3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="00E338D6" w:rsidRPr="009629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Mitybos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įpročiai: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vegetarizmas,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žaliavalgystė</w:t>
            </w:r>
            <w:proofErr w:type="spellEnd"/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kt.</w:t>
            </w:r>
          </w:p>
          <w:p w:rsidR="005702A4" w:rsidRPr="00962926" w:rsidRDefault="005702A4" w:rsidP="002401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vegetariškai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mitybai</w:t>
            </w:r>
          </w:p>
          <w:p w:rsidR="005D38F3" w:rsidRPr="00962926" w:rsidRDefault="005702A4" w:rsidP="0024013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žaliavalgystės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mitybai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</w:t>
            </w:r>
            <w:r w:rsidR="00ED7B15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ED7B15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ED7B15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795D1A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nustatant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kokybę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rodiklius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B3E27" w:rsidRPr="009629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paskirtis,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panaudojimas,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ybės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rodikliai,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sąlygos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paskirtis,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panaudojimas</w:t>
            </w:r>
          </w:p>
          <w:p w:rsidR="001B3E27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Konkrečių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įvertinimas,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paruošimą.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Išmanyti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pirminio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</w:t>
            </w:r>
            <w:r w:rsidR="001B3E2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ošimo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reikalavimai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Įvairių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patiekalams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pi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rminis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pjaustymas</w:t>
            </w:r>
          </w:p>
          <w:p w:rsidR="001B3E27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pirminio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operacijos</w:t>
            </w:r>
          </w:p>
          <w:p w:rsidR="005D38F3" w:rsidRPr="00962926" w:rsidRDefault="001B3E27" w:rsidP="001B3E27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Daržovių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pjaustymo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3.3.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įvairius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būdai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būdai</w:t>
            </w:r>
            <w:r w:rsidR="00FB6F6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laikantis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taisyklių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Inventoriaus,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konkrečiam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atitinkamu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šiluminiu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būdu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</w:p>
          <w:p w:rsidR="00B33057" w:rsidRDefault="001B3E27" w:rsidP="00E53A6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iluminiu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būdu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pusgaminių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jiems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keliamus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technologinius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</w:t>
            </w:r>
            <w:r w:rsidR="00CD18A7" w:rsidRPr="00962926">
              <w:rPr>
                <w:rFonts w:ascii="Times New Roman" w:hAnsi="Times New Roman"/>
                <w:sz w:val="24"/>
                <w:szCs w:val="24"/>
              </w:rPr>
              <w:t>kalavimus</w:t>
            </w:r>
          </w:p>
          <w:p w:rsidR="005D38F3" w:rsidRPr="00962926" w:rsidRDefault="005D38F3" w:rsidP="001B3E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Temperatūros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apdorojimo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trukmės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įtaka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kokybei</w:t>
            </w:r>
          </w:p>
          <w:p w:rsidR="005D38F3" w:rsidRPr="00962926" w:rsidRDefault="001B3E2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emperatūros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šiluminio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apdorojimo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trukmės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įtaka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sz w:val="24"/>
                <w:szCs w:val="24"/>
              </w:rPr>
              <w:t>kokybei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23" w:rsidRPr="00962926">
              <w:rPr>
                <w:rFonts w:ascii="Times New Roman" w:hAnsi="Times New Roman"/>
                <w:sz w:val="24"/>
                <w:szCs w:val="24"/>
              </w:rPr>
              <w:t>Apskaičiuoti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kiek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B6C1F">
              <w:rPr>
                <w:rFonts w:ascii="Times New Roman" w:hAnsi="Times New Roman"/>
                <w:sz w:val="24"/>
                <w:szCs w:val="24"/>
              </w:rPr>
              <w:t>atiekalams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C1F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C1F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C1F">
              <w:rPr>
                <w:rFonts w:ascii="Times New Roman" w:hAnsi="Times New Roman"/>
                <w:sz w:val="24"/>
                <w:szCs w:val="24"/>
              </w:rPr>
              <w:t>gaminti.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bCs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Techno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logijos,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kalkuliacijo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E31DA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kortelės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EE31DA" w:rsidRPr="00962926">
              <w:rPr>
                <w:rFonts w:ascii="Times New Roman" w:hAnsi="Times New Roman"/>
                <w:sz w:val="24"/>
                <w:szCs w:val="24"/>
              </w:rPr>
              <w:t>echnologijo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kalkuliacijos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kortelių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naudojimo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Reikiamo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kiekio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pasirinktam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apskaičiavimas</w:t>
            </w:r>
            <w:r w:rsidR="00FB6F67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panaudo</w:t>
            </w:r>
            <w:r w:rsidR="00FB6F67" w:rsidRPr="00962926">
              <w:rPr>
                <w:rFonts w:ascii="Times New Roman" w:hAnsi="Times New Roman"/>
                <w:sz w:val="24"/>
                <w:szCs w:val="24"/>
              </w:rPr>
              <w:t>jan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informaci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technologijas</w:t>
            </w:r>
          </w:p>
        </w:tc>
      </w:tr>
      <w:tr w:rsidR="005D38F3" w:rsidRPr="00962926" w:rsidTr="003C6928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4.2.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karštuosius,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saldžiuosius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patiekalus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C1F">
              <w:rPr>
                <w:rFonts w:ascii="Times New Roman" w:hAnsi="Times New Roman"/>
                <w:sz w:val="24"/>
                <w:szCs w:val="24"/>
              </w:rPr>
              <w:t>gėrimus.</w:t>
            </w:r>
          </w:p>
        </w:tc>
        <w:tc>
          <w:tcPr>
            <w:tcW w:w="309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Šaltieji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užkandžia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Š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altų</w:t>
            </w:r>
            <w:r w:rsidR="00FB6F67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Š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altų</w:t>
            </w:r>
            <w:r w:rsidR="003D298E" w:rsidRPr="00962926">
              <w:rPr>
                <w:rFonts w:ascii="Times New Roman" w:hAnsi="Times New Roman"/>
                <w:sz w:val="24"/>
                <w:szCs w:val="24"/>
              </w:rPr>
              <w:t>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Sriubos</w:t>
            </w:r>
          </w:p>
          <w:p w:rsidR="00BD3B3A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riubų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Sriubų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Padažai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adažų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adažų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užkandžiai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užkandžių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žuvies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Karštieji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mėsos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paukštienos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mėsos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paukštienos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arštųjų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mėsos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paukštienos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Daržovių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garnyra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aržo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garnyrų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reikšmė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arž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ovių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garnyrų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Kiaušinių,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varškės,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kruopų,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miltų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makaronų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</w:t>
            </w:r>
            <w:r w:rsidR="00CD18A7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iaušinių,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varškės,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kruopų,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miltų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makaronų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iaušinių,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varškės,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kruopų,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miltų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makaronų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Saldieji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patiekalai</w:t>
            </w:r>
            <w:r w:rsidR="00D51BA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gėrimai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gaminiai</w:t>
            </w:r>
          </w:p>
          <w:p w:rsidR="005D38F3" w:rsidRPr="00962926" w:rsidRDefault="00CD18A7" w:rsidP="0024013D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aldžiųjų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gaminių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technologija</w:t>
            </w:r>
          </w:p>
          <w:p w:rsidR="005D38F3" w:rsidRPr="00962926" w:rsidRDefault="00CD18A7" w:rsidP="00CD18A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aldžiųjų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patiekalų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konditerijos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BA3" w:rsidRPr="00962926">
              <w:rPr>
                <w:rFonts w:ascii="Times New Roman" w:hAnsi="Times New Roman"/>
                <w:sz w:val="24"/>
                <w:szCs w:val="24"/>
              </w:rPr>
              <w:t>gaminių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kokybė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sąlygos,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DB345F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ūs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paruošt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patalpos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produktai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patiekal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t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F368B8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atliktas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produktų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žaliavų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pirminis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01C" w:rsidRPr="00962926">
              <w:rPr>
                <w:rFonts w:ascii="Times New Roman" w:hAnsi="Times New Roman"/>
                <w:sz w:val="24"/>
                <w:szCs w:val="24"/>
              </w:rPr>
              <w:t>l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aikantis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technologijos</w:t>
            </w:r>
            <w:r w:rsidR="00F368B8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nurodyti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</w:t>
            </w:r>
            <w:r w:rsidR="005F605C" w:rsidRPr="00962926">
              <w:rPr>
                <w:rFonts w:ascii="Times New Roman" w:hAnsi="Times New Roman"/>
                <w:sz w:val="24"/>
                <w:szCs w:val="24"/>
              </w:rPr>
              <w:t>tiekalai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5C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5C" w:rsidRPr="00962926">
              <w:rPr>
                <w:rFonts w:ascii="Times New Roman" w:hAnsi="Times New Roman"/>
                <w:sz w:val="24"/>
                <w:szCs w:val="24"/>
              </w:rPr>
              <w:t>gėrimai.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6"/>
              </w:numPr>
              <w:ind w:left="0" w:firstLine="0"/>
            </w:pPr>
            <w:r w:rsidRPr="00962926">
              <w:lastRenderedPageBreak/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modulinės</w:t>
            </w:r>
            <w:r w:rsidR="00737444">
              <w:t xml:space="preserve"> </w:t>
            </w:r>
            <w:r w:rsidRPr="00962926">
              <w:t>profesinio</w:t>
            </w:r>
            <w:r w:rsidR="00737444">
              <w:t xml:space="preserve"> </w:t>
            </w:r>
            <w:r w:rsidRPr="00962926">
              <w:t>mokymo</w:t>
            </w:r>
            <w:r w:rsidR="00737444">
              <w:t xml:space="preserve"> </w:t>
            </w:r>
            <w:r w:rsidRPr="00962926">
              <w:t>programos</w:t>
            </w:r>
            <w:r w:rsidR="00737444">
              <w:t xml:space="preserve"> </w:t>
            </w:r>
            <w:r w:rsidRPr="00962926">
              <w:t>aprašas</w:t>
            </w:r>
          </w:p>
          <w:p w:rsidR="005D38F3" w:rsidRPr="00962926" w:rsidRDefault="00F452A1" w:rsidP="0024013D">
            <w:pPr>
              <w:pStyle w:val="ListParagraph"/>
              <w:widowControl w:val="0"/>
              <w:numPr>
                <w:ilvl w:val="0"/>
                <w:numId w:val="126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praktinių</w:t>
            </w:r>
            <w:r w:rsidR="00737444">
              <w:t xml:space="preserve"> </w:t>
            </w:r>
            <w:r w:rsidRPr="00962926">
              <w:t>užduočių</w:t>
            </w:r>
            <w:r w:rsidR="00737444">
              <w:t xml:space="preserve"> </w:t>
            </w:r>
            <w:r w:rsidRPr="00962926">
              <w:t>mokinio</w:t>
            </w:r>
            <w:r w:rsidR="00737444">
              <w:t xml:space="preserve"> </w:t>
            </w:r>
            <w:r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6"/>
              </w:numPr>
              <w:ind w:left="0" w:firstLine="0"/>
            </w:pPr>
            <w:r w:rsidRPr="00962926">
              <w:t>Testas</w:t>
            </w:r>
            <w:r w:rsidR="00737444">
              <w:t xml:space="preserve"> </w:t>
            </w:r>
            <w:r w:rsidRPr="00962926">
              <w:t>turimiems</w:t>
            </w:r>
            <w:r w:rsidR="00737444">
              <w:t xml:space="preserve"> </w:t>
            </w:r>
            <w:r w:rsidRPr="00962926">
              <w:t>gebėjimams</w:t>
            </w:r>
            <w:r w:rsidR="00737444">
              <w:t xml:space="preserve"> </w:t>
            </w:r>
            <w:r w:rsidRPr="00962926">
              <w:t>vertinti</w:t>
            </w:r>
          </w:p>
          <w:p w:rsidR="005D38F3" w:rsidRPr="00962926" w:rsidRDefault="006F66A1" w:rsidP="0024013D">
            <w:pPr>
              <w:pStyle w:val="ListParagraph"/>
              <w:widowControl w:val="0"/>
              <w:numPr>
                <w:ilvl w:val="0"/>
                <w:numId w:val="126"/>
              </w:numPr>
              <w:ind w:left="0" w:firstLine="0"/>
            </w:pPr>
            <w:r w:rsidRPr="00962926">
              <w:t>Kita</w:t>
            </w:r>
            <w:r w:rsidR="00737444">
              <w:t xml:space="preserve"> </w:t>
            </w:r>
            <w:r w:rsidRPr="00962926">
              <w:t>metodinė</w:t>
            </w:r>
            <w:r w:rsidR="00737444">
              <w:t xml:space="preserve"> </w:t>
            </w:r>
            <w:r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26"/>
              </w:numPr>
              <w:ind w:left="0" w:firstLine="0"/>
              <w:rPr>
                <w:b/>
              </w:rPr>
            </w:pPr>
            <w:r w:rsidRPr="00962926"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iliustruoti,</w:t>
            </w:r>
            <w:r w:rsidR="00737444">
              <w:t xml:space="preserve"> </w:t>
            </w:r>
            <w:r w:rsidRPr="00962926">
              <w:t>vizualizuoti,</w:t>
            </w:r>
            <w:r w:rsidR="00737444">
              <w:t xml:space="preserve"> </w:t>
            </w:r>
            <w:r w:rsidRPr="00962926">
              <w:t>pristatyti</w:t>
            </w:r>
          </w:p>
        </w:tc>
      </w:tr>
      <w:tr w:rsidR="005D38F3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C71022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80301C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automatiniai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virtuvės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aisai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technologijo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kortelės,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įrankiai)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29" w:rsidRPr="00962926">
              <w:rPr>
                <w:rFonts w:ascii="Times New Roman" w:hAnsi="Times New Roman"/>
                <w:sz w:val="24"/>
                <w:szCs w:val="24"/>
              </w:rPr>
              <w:br/>
            </w:r>
            <w:r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Plovimo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dezinfekavimo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palaikyti.</w:t>
            </w:r>
          </w:p>
        </w:tc>
      </w:tr>
      <w:tr w:rsidR="00962926" w:rsidRPr="00962926" w:rsidTr="00C70661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083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6F66A1" w:rsidP="0024013D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</w:t>
      </w:r>
      <w:r w:rsidR="005D38F3" w:rsidRPr="00962926">
        <w:rPr>
          <w:rFonts w:ascii="Times New Roman" w:hAnsi="Times New Roman"/>
          <w:b/>
          <w:sz w:val="24"/>
          <w:szCs w:val="24"/>
        </w:rPr>
        <w:t>Įvairių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skonių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k</w:t>
      </w:r>
      <w:r w:rsidRPr="00962926">
        <w:rPr>
          <w:rFonts w:ascii="Times New Roman" w:hAnsi="Times New Roman"/>
          <w:b/>
          <w:sz w:val="24"/>
          <w:szCs w:val="24"/>
        </w:rPr>
        <w:t>avos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gaminimas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ir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patiekimas“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3076"/>
        <w:gridCol w:w="9718"/>
      </w:tblGrid>
      <w:tr w:rsidR="00962926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  <w:gridSpan w:val="2"/>
          </w:tcPr>
          <w:p w:rsidR="005D38F3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3101332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6F66A1" w:rsidRPr="00962926" w:rsidRDefault="006F66A1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  <w:gridSpan w:val="2"/>
          </w:tcPr>
          <w:p w:rsidR="006F66A1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6F66A1" w:rsidRPr="00962926" w:rsidRDefault="006F66A1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  <w:gridSpan w:val="2"/>
          </w:tcPr>
          <w:p w:rsidR="006F66A1" w:rsidRPr="00962926" w:rsidRDefault="006F66A1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  <w:shd w:val="clear" w:color="auto" w:fill="D9D9D9" w:themeFill="background1" w:themeFillShade="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rezultatai</w:t>
            </w:r>
          </w:p>
        </w:tc>
        <w:tc>
          <w:tcPr>
            <w:tcW w:w="3096" w:type="pct"/>
            <w:shd w:val="clear" w:color="auto" w:fill="D9D9D9" w:themeFill="background1" w:themeFillShade="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Rekomenduojamas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turinys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pasiekti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  <w:vMerge w:val="restart"/>
          </w:tcPr>
          <w:p w:rsidR="005D38F3" w:rsidRPr="00962926" w:rsidRDefault="005D38F3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:rsidR="005D38F3" w:rsidRPr="00962926" w:rsidRDefault="005D38F3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Apibūdinti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gėrimų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asortimentą,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gaminimo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tendencijas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806604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rūšys,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klasifikavimas,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savybės,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maistinė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vertė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rūšys,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savybės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maistinė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vertė</w:t>
            </w:r>
          </w:p>
          <w:p w:rsidR="00806604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asortimentas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menas,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kultūra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asortimentas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ruošimo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subtilybės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kultūra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pasaulyje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32231A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1.2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įvairiems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ruošti.</w:t>
            </w:r>
          </w:p>
        </w:tc>
        <w:tc>
          <w:tcPr>
            <w:tcW w:w="3096" w:type="pct"/>
          </w:tcPr>
          <w:p w:rsidR="00806604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priedų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gaminti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atitinkamiems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</w:p>
          <w:p w:rsidR="005D38F3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deriniai,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priedai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32231A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1.3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aparatais.</w:t>
            </w:r>
          </w:p>
        </w:tc>
        <w:tc>
          <w:tcPr>
            <w:tcW w:w="3096" w:type="pct"/>
          </w:tcPr>
          <w:p w:rsidR="00806604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aparatų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klasifikavimas,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paruošimas,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veikimo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principai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Saugaus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klasifikavimas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principai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darbui,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priežiūra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valymas</w:t>
            </w:r>
          </w:p>
          <w:p w:rsidR="00806604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gaminimas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pupelių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malūnėlio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malimo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stambumo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dozavimo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pupelių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supylimas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malūnėlį,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sumalimas,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dozavimas,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suslėgimas</w:t>
            </w:r>
          </w:p>
          <w:p w:rsidR="00B33057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pupelių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vandens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santykio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parinkimas.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Espreso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Dvigubo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espreso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kremui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plakti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kremo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suplakimas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sutvarkymas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kremo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išplakimo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Kapučino,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latė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(pieno)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Piešimas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pieno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putos</w:t>
            </w:r>
          </w:p>
          <w:p w:rsidR="00806604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sirupais,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ledais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  <w:p w:rsidR="005D38F3" w:rsidRPr="00962926" w:rsidRDefault="00806604" w:rsidP="0080660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ledu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paruošimas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3515ED">
        <w:trPr>
          <w:trHeight w:val="563"/>
        </w:trPr>
        <w:tc>
          <w:tcPr>
            <w:tcW w:w="924" w:type="pct"/>
            <w:vMerge w:val="restart"/>
          </w:tcPr>
          <w:p w:rsidR="005D38F3" w:rsidRPr="00962926" w:rsidRDefault="005D38F3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kavą.</w:t>
            </w:r>
          </w:p>
        </w:tc>
        <w:tc>
          <w:tcPr>
            <w:tcW w:w="980" w:type="pct"/>
          </w:tcPr>
          <w:p w:rsidR="005D38F3" w:rsidRPr="00962926" w:rsidRDefault="005D38F3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Parinkti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indus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kavai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5D38F3" w:rsidRPr="00962926" w:rsidRDefault="00806604" w:rsidP="008066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patiekimo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indai</w:t>
            </w:r>
          </w:p>
          <w:p w:rsidR="00962926" w:rsidRPr="00962926" w:rsidRDefault="00806604" w:rsidP="00962926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Indai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  <w:vMerge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5D38F3" w:rsidRPr="00962926" w:rsidRDefault="005D38F3" w:rsidP="003223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2.2.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Apipavidalinti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patiekti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31A" w:rsidRPr="00962926">
              <w:rPr>
                <w:rFonts w:ascii="Times New Roman" w:hAnsi="Times New Roman"/>
                <w:sz w:val="24"/>
                <w:szCs w:val="24"/>
              </w:rPr>
              <w:t>kavą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pct"/>
          </w:tcPr>
          <w:p w:rsidR="00BD3B3A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b/>
                <w:sz w:val="24"/>
                <w:szCs w:val="24"/>
              </w:rPr>
              <w:t>Tema.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49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="00BC29C3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avos</w:t>
            </w:r>
            <w:r w:rsidR="00737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6604" w:rsidRPr="00962926">
              <w:rPr>
                <w:rFonts w:ascii="Times New Roman" w:hAnsi="Times New Roman"/>
                <w:b/>
                <w:i/>
                <w:sz w:val="24"/>
                <w:szCs w:val="24"/>
              </w:rPr>
              <w:t>apipavidalinimas</w:t>
            </w:r>
          </w:p>
          <w:p w:rsidR="004B0478" w:rsidRPr="00962926" w:rsidRDefault="004B0478" w:rsidP="0024013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Latte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menas</w:t>
            </w:r>
          </w:p>
          <w:p w:rsidR="005D38F3" w:rsidRPr="00962926" w:rsidRDefault="004B0478" w:rsidP="0024013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patiekimas</w:t>
            </w:r>
          </w:p>
        </w:tc>
      </w:tr>
      <w:tr w:rsidR="00962926" w:rsidRPr="00962926" w:rsidTr="003515ED">
        <w:trPr>
          <w:trHeight w:val="99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  <w:gridSpan w:val="2"/>
          </w:tcPr>
          <w:p w:rsidR="005D38F3" w:rsidRPr="00962926" w:rsidRDefault="004B0478" w:rsidP="00806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Pasirūpinta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tinkama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tvarkinga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išvaizda,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dėvėti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švarū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tinkami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drabužiai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B4"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apavas.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Dirbant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laikytasi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asmens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poza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atitiko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ergonominius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reikalavimus.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41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reikalavimus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parinkta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gėrimams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gaminti</w:t>
            </w:r>
            <w:r w:rsidR="00822D5E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techninius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aprašymus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panaudoti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aparatai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įranga</w:t>
            </w:r>
            <w:r w:rsidR="00822D5E" w:rsidRPr="00962926">
              <w:rPr>
                <w:rFonts w:ascii="Times New Roman" w:hAnsi="Times New Roman"/>
                <w:sz w:val="24"/>
                <w:szCs w:val="24"/>
              </w:rPr>
              <w:t>;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D5E" w:rsidRPr="00962926">
              <w:rPr>
                <w:rFonts w:ascii="Times New Roman" w:hAnsi="Times New Roman"/>
                <w:sz w:val="24"/>
                <w:szCs w:val="24"/>
              </w:rPr>
              <w:t>p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agal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technologiją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pagaminta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nurodyta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kava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patiekta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8F3" w:rsidRPr="00962926">
              <w:rPr>
                <w:rFonts w:ascii="Times New Roman" w:hAnsi="Times New Roman"/>
                <w:sz w:val="24"/>
                <w:szCs w:val="24"/>
              </w:rPr>
              <w:t>svečiui.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Sutvarkyta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inventorius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pagal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darbuotojų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saugos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higienos</w:t>
            </w:r>
            <w:r w:rsidR="00737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bCs/>
                <w:sz w:val="24"/>
                <w:szCs w:val="24"/>
              </w:rPr>
              <w:t>reikalavimus.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medžiaga: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8"/>
              </w:numPr>
              <w:ind w:left="0" w:firstLine="0"/>
            </w:pPr>
            <w:r w:rsidRPr="00962926">
              <w:t>Padavėjo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barmeno</w:t>
            </w:r>
            <w:r w:rsidR="00737444">
              <w:t xml:space="preserve"> </w:t>
            </w:r>
            <w:r w:rsidRPr="00962926">
              <w:t>modulinės</w:t>
            </w:r>
            <w:r w:rsidR="00737444">
              <w:t xml:space="preserve"> </w:t>
            </w:r>
            <w:r w:rsidRPr="00962926">
              <w:t>prof</w:t>
            </w:r>
            <w:r w:rsidR="006F66A1" w:rsidRPr="00962926">
              <w:t>esinio</w:t>
            </w:r>
            <w:r w:rsidR="00737444">
              <w:t xml:space="preserve"> </w:t>
            </w:r>
            <w:r w:rsidR="006F66A1" w:rsidRPr="00962926">
              <w:t>mokymo</w:t>
            </w:r>
            <w:r w:rsidR="00737444">
              <w:t xml:space="preserve"> </w:t>
            </w:r>
            <w:r w:rsidR="006F66A1" w:rsidRPr="00962926">
              <w:t>programos</w:t>
            </w:r>
            <w:r w:rsidR="00737444">
              <w:t xml:space="preserve"> </w:t>
            </w:r>
            <w:r w:rsidR="006F66A1" w:rsidRPr="00962926">
              <w:t>aprašas</w:t>
            </w:r>
          </w:p>
          <w:p w:rsidR="005D38F3" w:rsidRPr="00962926" w:rsidRDefault="00F452A1" w:rsidP="0024013D">
            <w:pPr>
              <w:pStyle w:val="ListParagraph"/>
              <w:widowControl w:val="0"/>
              <w:numPr>
                <w:ilvl w:val="0"/>
                <w:numId w:val="18"/>
              </w:numPr>
              <w:ind w:left="0" w:firstLine="0"/>
            </w:pPr>
            <w:r w:rsidRPr="00962926">
              <w:t>Teorinių</w:t>
            </w:r>
            <w:r w:rsidR="00737444">
              <w:t xml:space="preserve"> </w:t>
            </w:r>
            <w:r w:rsidRPr="00962926">
              <w:t>ir</w:t>
            </w:r>
            <w:r w:rsidR="00737444">
              <w:t xml:space="preserve"> </w:t>
            </w:r>
            <w:r w:rsidRPr="00962926">
              <w:t>prakti</w:t>
            </w:r>
            <w:r w:rsidR="006F66A1" w:rsidRPr="00962926">
              <w:t>nių</w:t>
            </w:r>
            <w:r w:rsidR="00737444">
              <w:t xml:space="preserve"> </w:t>
            </w:r>
            <w:r w:rsidR="006F66A1" w:rsidRPr="00962926">
              <w:t>užduočių</w:t>
            </w:r>
            <w:r w:rsidR="00737444">
              <w:t xml:space="preserve"> </w:t>
            </w:r>
            <w:r w:rsidR="006F66A1" w:rsidRPr="00962926">
              <w:t>mokinio</w:t>
            </w:r>
            <w:r w:rsidR="00737444">
              <w:t xml:space="preserve"> </w:t>
            </w:r>
            <w:r w:rsidR="006F66A1" w:rsidRPr="00962926">
              <w:t>sąsiuvinis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8"/>
              </w:numPr>
              <w:ind w:left="0" w:firstLine="0"/>
            </w:pPr>
            <w:r w:rsidRPr="00962926">
              <w:t>Testa</w:t>
            </w:r>
            <w:r w:rsidR="006F66A1" w:rsidRPr="00962926">
              <w:t>s</w:t>
            </w:r>
            <w:r w:rsidR="00737444">
              <w:t xml:space="preserve"> </w:t>
            </w:r>
            <w:r w:rsidR="006F66A1" w:rsidRPr="00962926">
              <w:t>turimiems</w:t>
            </w:r>
            <w:r w:rsidR="00737444">
              <w:t xml:space="preserve"> </w:t>
            </w:r>
            <w:r w:rsidR="006F66A1" w:rsidRPr="00962926">
              <w:t>gebėjimams</w:t>
            </w:r>
            <w:r w:rsidR="00737444">
              <w:t xml:space="preserve"> </w:t>
            </w:r>
            <w:r w:rsidR="006F66A1" w:rsidRPr="00962926">
              <w:t>vertinti</w:t>
            </w:r>
          </w:p>
          <w:p w:rsidR="005D38F3" w:rsidRPr="00962926" w:rsidRDefault="006F66A1" w:rsidP="0024013D">
            <w:pPr>
              <w:pStyle w:val="ListParagraph"/>
              <w:widowControl w:val="0"/>
              <w:numPr>
                <w:ilvl w:val="0"/>
                <w:numId w:val="18"/>
              </w:numPr>
              <w:ind w:left="0" w:firstLine="0"/>
            </w:pPr>
            <w:r w:rsidRPr="00962926">
              <w:t>Kita</w:t>
            </w:r>
            <w:r w:rsidR="00737444">
              <w:t xml:space="preserve"> </w:t>
            </w:r>
            <w:r w:rsidRPr="00962926">
              <w:t>metodinė</w:t>
            </w:r>
            <w:r w:rsidR="00737444">
              <w:t xml:space="preserve"> </w:t>
            </w:r>
            <w:r w:rsidRPr="00962926">
              <w:t>medžiaga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priemonės:</w:t>
            </w:r>
          </w:p>
          <w:p w:rsidR="005D38F3" w:rsidRPr="00962926" w:rsidRDefault="005D38F3" w:rsidP="0024013D">
            <w:pPr>
              <w:pStyle w:val="ListParagraph"/>
              <w:widowControl w:val="0"/>
              <w:numPr>
                <w:ilvl w:val="0"/>
                <w:numId w:val="18"/>
              </w:numPr>
              <w:ind w:left="0" w:firstLine="0"/>
              <w:rPr>
                <w:b/>
              </w:rPr>
            </w:pPr>
            <w:r w:rsidRPr="00962926">
              <w:lastRenderedPageBreak/>
              <w:t>Techninės</w:t>
            </w:r>
            <w:r w:rsidR="00737444">
              <w:t xml:space="preserve"> </w:t>
            </w:r>
            <w:r w:rsidRPr="00962926">
              <w:t>priemonės</w:t>
            </w:r>
            <w:r w:rsidR="00737444">
              <w:t xml:space="preserve"> </w:t>
            </w:r>
            <w:r w:rsidRPr="00962926">
              <w:t>mokymo(</w:t>
            </w:r>
            <w:proofErr w:type="spellStart"/>
            <w:r w:rsidRPr="00962926">
              <w:t>si</w:t>
            </w:r>
            <w:proofErr w:type="spellEnd"/>
            <w:r w:rsidRPr="00962926">
              <w:t>)</w:t>
            </w:r>
            <w:r w:rsidR="00737444">
              <w:t xml:space="preserve"> </w:t>
            </w:r>
            <w:r w:rsidRPr="00962926">
              <w:t>medžiagai</w:t>
            </w:r>
            <w:r w:rsidR="00737444">
              <w:t xml:space="preserve"> </w:t>
            </w:r>
            <w:r w:rsidRPr="00962926">
              <w:t>iliustr</w:t>
            </w:r>
            <w:r w:rsidR="006F66A1" w:rsidRPr="00962926">
              <w:t>uoti,</w:t>
            </w:r>
            <w:r w:rsidR="00737444">
              <w:t xml:space="preserve"> </w:t>
            </w:r>
            <w:r w:rsidR="006F66A1" w:rsidRPr="00962926">
              <w:t>vizualizuoti,</w:t>
            </w:r>
            <w:r w:rsidR="00737444">
              <w:t xml:space="preserve"> </w:t>
            </w:r>
            <w:r w:rsidR="006F66A1" w:rsidRPr="00962926">
              <w:t>pristatyti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lastRenderedPageBreak/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  <w:gridSpan w:val="2"/>
          </w:tcPr>
          <w:p w:rsidR="00C71022" w:rsidRPr="00962926" w:rsidRDefault="00C71022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kita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2915DD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2915DD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pritaikyta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techninėmis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(kompiuteriu,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vaizdo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projektoriumi)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mokymo(</w:t>
            </w:r>
            <w:proofErr w:type="spellStart"/>
            <w:r w:rsidRPr="009629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pateikti.</w:t>
            </w:r>
          </w:p>
          <w:p w:rsidR="00BD3B3A" w:rsidRPr="00962926" w:rsidRDefault="005D38F3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klasė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(patalpa),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aprūpinta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="002915DD" w:rsidRPr="00962926">
              <w:rPr>
                <w:rFonts w:ascii="Times New Roman" w:hAnsi="Times New Roman"/>
                <w:sz w:val="24"/>
                <w:szCs w:val="24"/>
              </w:rPr>
              <w:t>tokiomis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DD"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3E4"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3E4" w:rsidRPr="00962926">
              <w:rPr>
                <w:rFonts w:ascii="Times New Roman" w:hAnsi="Times New Roman"/>
                <w:sz w:val="24"/>
                <w:szCs w:val="24"/>
              </w:rPr>
              <w:t>aparatai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indaplovė,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ledų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generatorius,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šaldytuvas,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indai,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svėrimo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prietaisai,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skysčių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matavimo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talpos,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mechaniniai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įrenginiai,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virimo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aparatai)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Žaliavos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praktiniams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darbams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atlikti.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Plovimo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dezinfekavimo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medžiagos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priemonės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maisto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saugai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higienai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palaikyti.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  <w:gridSpan w:val="2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vadovauja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5D38F3" w:rsidRPr="00962926" w:rsidRDefault="005D38F3" w:rsidP="000830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194C" w:rsidRPr="00962926">
              <w:rPr>
                <w:rFonts w:ascii="Times New Roman" w:hAnsi="Times New Roman"/>
                <w:sz w:val="24"/>
                <w:szCs w:val="24"/>
              </w:rPr>
              <w:t>baristos</w:t>
            </w:r>
            <w:proofErr w:type="spellEnd"/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A64" w:rsidRPr="00962926" w:rsidRDefault="00540A64">
      <w:pPr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br w:type="page"/>
      </w:r>
    </w:p>
    <w:p w:rsidR="005D38F3" w:rsidRPr="00962926" w:rsidRDefault="006F66A1" w:rsidP="00240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lastRenderedPageBreak/>
        <w:t>6</w:t>
      </w:r>
      <w:r w:rsidR="005D38F3" w:rsidRPr="00962926">
        <w:rPr>
          <w:rFonts w:ascii="Times New Roman" w:hAnsi="Times New Roman"/>
          <w:b/>
          <w:sz w:val="24"/>
          <w:szCs w:val="24"/>
        </w:rPr>
        <w:t>.4.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BAIGIAMASIS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="005D38F3" w:rsidRPr="00962926">
        <w:rPr>
          <w:rFonts w:ascii="Times New Roman" w:hAnsi="Times New Roman"/>
          <w:b/>
          <w:sz w:val="24"/>
          <w:szCs w:val="24"/>
        </w:rPr>
        <w:t>MODULIS</w:t>
      </w:r>
    </w:p>
    <w:p w:rsidR="005D38F3" w:rsidRPr="00E84626" w:rsidRDefault="005D38F3" w:rsidP="00E846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F3" w:rsidRPr="00962926" w:rsidRDefault="006F66A1" w:rsidP="0024013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926">
        <w:rPr>
          <w:rFonts w:ascii="Times New Roman" w:hAnsi="Times New Roman"/>
          <w:b/>
          <w:sz w:val="24"/>
          <w:szCs w:val="24"/>
        </w:rPr>
        <w:t>Modulio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pavadinimas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–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„Įvadas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į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darbo</w:t>
      </w:r>
      <w:r w:rsidR="00737444">
        <w:rPr>
          <w:rFonts w:ascii="Times New Roman" w:hAnsi="Times New Roman"/>
          <w:b/>
          <w:sz w:val="24"/>
          <w:szCs w:val="24"/>
        </w:rPr>
        <w:t xml:space="preserve"> </w:t>
      </w:r>
      <w:r w:rsidRPr="00962926">
        <w:rPr>
          <w:rFonts w:ascii="Times New Roman" w:hAnsi="Times New Roman"/>
          <w:b/>
          <w:sz w:val="24"/>
          <w:szCs w:val="24"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12794"/>
      </w:tblGrid>
      <w:tr w:rsidR="005D38F3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Valstybinis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4076" w:type="pct"/>
          </w:tcPr>
          <w:p w:rsidR="005D38F3" w:rsidRPr="00962926" w:rsidRDefault="00AE0162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3000002</w:t>
            </w:r>
          </w:p>
        </w:tc>
      </w:tr>
      <w:tr w:rsidR="006F66A1" w:rsidRPr="00962926" w:rsidTr="003515ED">
        <w:trPr>
          <w:trHeight w:val="57"/>
        </w:trPr>
        <w:tc>
          <w:tcPr>
            <w:tcW w:w="924" w:type="pct"/>
          </w:tcPr>
          <w:p w:rsidR="006F66A1" w:rsidRPr="00962926" w:rsidRDefault="006F66A1" w:rsidP="0024013D">
            <w:pPr>
              <w:pStyle w:val="NoSpacing"/>
              <w:widowControl w:val="0"/>
            </w:pPr>
            <w:r w:rsidRPr="00962926">
              <w:t>Modulio</w:t>
            </w:r>
            <w:r w:rsidR="00737444">
              <w:t xml:space="preserve"> </w:t>
            </w:r>
            <w:r w:rsidRPr="00962926">
              <w:t>LTKS</w:t>
            </w:r>
            <w:r w:rsidR="00737444">
              <w:t xml:space="preserve"> </w:t>
            </w:r>
            <w:r w:rsidRPr="00962926">
              <w:t>lygis</w:t>
            </w:r>
          </w:p>
        </w:tc>
        <w:tc>
          <w:tcPr>
            <w:tcW w:w="4076" w:type="pct"/>
          </w:tcPr>
          <w:p w:rsidR="006F66A1" w:rsidRPr="00962926" w:rsidRDefault="00E53A6C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F66A1" w:rsidRPr="00962926" w:rsidTr="003515ED">
        <w:trPr>
          <w:trHeight w:val="57"/>
        </w:trPr>
        <w:tc>
          <w:tcPr>
            <w:tcW w:w="924" w:type="pct"/>
          </w:tcPr>
          <w:p w:rsidR="006F66A1" w:rsidRPr="00962926" w:rsidRDefault="006F66A1" w:rsidP="0024013D">
            <w:pPr>
              <w:pStyle w:val="NoSpacing"/>
              <w:widowControl w:val="0"/>
            </w:pPr>
            <w:r w:rsidRPr="00962926">
              <w:t>Apimtis</w:t>
            </w:r>
            <w:r w:rsidR="00737444">
              <w:t xml:space="preserve"> </w:t>
            </w:r>
            <w:r w:rsidRPr="00962926">
              <w:t>mokymosi</w:t>
            </w:r>
            <w:r w:rsidR="00737444">
              <w:t xml:space="preserve"> </w:t>
            </w:r>
            <w:r w:rsidRPr="00962926">
              <w:t>kreditais</w:t>
            </w:r>
          </w:p>
        </w:tc>
        <w:tc>
          <w:tcPr>
            <w:tcW w:w="4076" w:type="pct"/>
          </w:tcPr>
          <w:p w:rsidR="006F66A1" w:rsidRPr="00962926" w:rsidRDefault="00E53A6C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8F3" w:rsidRPr="00962926" w:rsidTr="003515ED">
        <w:trPr>
          <w:trHeight w:val="57"/>
        </w:trPr>
        <w:tc>
          <w:tcPr>
            <w:tcW w:w="924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Kompetencijos</w:t>
            </w:r>
          </w:p>
        </w:tc>
        <w:tc>
          <w:tcPr>
            <w:tcW w:w="4076" w:type="pct"/>
            <w:shd w:val="clear" w:color="auto" w:fill="D9D9D9"/>
          </w:tcPr>
          <w:p w:rsidR="005D38F3" w:rsidRPr="00962926" w:rsidRDefault="008E7AFE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rezultatai</w:t>
            </w:r>
          </w:p>
        </w:tc>
      </w:tr>
      <w:tr w:rsidR="00962926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Formuoti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darbinius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įgūdžius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vietoje.</w:t>
            </w:r>
          </w:p>
        </w:tc>
        <w:tc>
          <w:tcPr>
            <w:tcW w:w="4076" w:type="pct"/>
          </w:tcPr>
          <w:p w:rsidR="00417BD8" w:rsidRPr="00962926" w:rsidRDefault="00417BD8" w:rsidP="00417BD8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Susipažinti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būsimo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specifika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vieta.</w:t>
            </w:r>
          </w:p>
          <w:p w:rsidR="00417BD8" w:rsidRPr="00962926" w:rsidRDefault="00417BD8" w:rsidP="00417BD8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Įvardyti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asmenines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integracijos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rinką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galimybes.</w:t>
            </w:r>
          </w:p>
          <w:p w:rsidR="005D38F3" w:rsidRPr="00962926" w:rsidRDefault="00417BD8" w:rsidP="00417B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Demonstruoti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vietoje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įgytas</w:t>
            </w:r>
            <w:r w:rsidR="007374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eastAsia="Times New Roman" w:hAnsi="Times New Roman"/>
                <w:sz w:val="24"/>
                <w:szCs w:val="24"/>
              </w:rPr>
              <w:t>kompetencijas.</w:t>
            </w:r>
          </w:p>
        </w:tc>
      </w:tr>
      <w:tr w:rsidR="005D38F3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Mokymosi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vertinimo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kriterijai</w:t>
            </w:r>
          </w:p>
        </w:tc>
        <w:tc>
          <w:tcPr>
            <w:tcW w:w="407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Siūlomas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pasiekimų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įvertinimas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–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i/>
                <w:sz w:val="24"/>
                <w:szCs w:val="24"/>
              </w:rPr>
              <w:t>įskaityta</w:t>
            </w:r>
            <w:r w:rsidR="00737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neįskaityta</w:t>
            </w:r>
            <w:r w:rsidR="006F66A1" w:rsidRPr="0096292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D38F3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skirtiems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metodiniam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materialiesiems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ištekliams</w:t>
            </w:r>
          </w:p>
        </w:tc>
        <w:tc>
          <w:tcPr>
            <w:tcW w:w="407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2926">
              <w:rPr>
                <w:rFonts w:ascii="Times New Roman" w:hAnsi="Times New Roman"/>
                <w:i/>
                <w:sz w:val="24"/>
                <w:szCs w:val="24"/>
              </w:rPr>
              <w:t>Nėra.</w:t>
            </w:r>
          </w:p>
        </w:tc>
      </w:tr>
      <w:tr w:rsidR="005D38F3" w:rsidRPr="00962926" w:rsidTr="003515ED">
        <w:trPr>
          <w:trHeight w:val="57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teor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praktinio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mokymo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vietai</w:t>
            </w:r>
          </w:p>
        </w:tc>
        <w:tc>
          <w:tcPr>
            <w:tcW w:w="407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vieta,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leidžianti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įtvirtinti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0D4" w:rsidRPr="00962926">
              <w:rPr>
                <w:rFonts w:ascii="Times New Roman" w:hAnsi="Times New Roman"/>
                <w:sz w:val="24"/>
                <w:szCs w:val="24"/>
              </w:rPr>
              <w:t>įgytas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sudaranči</w:t>
            </w:r>
            <w:r w:rsidR="00DE30D4" w:rsidRPr="00962926">
              <w:rPr>
                <w:rFonts w:ascii="Times New Roman" w:hAnsi="Times New Roman"/>
                <w:sz w:val="24"/>
                <w:szCs w:val="24"/>
              </w:rPr>
              <w:t>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kompetencij</w:t>
            </w:r>
            <w:r w:rsidR="00DE30D4" w:rsidRPr="00962926">
              <w:rPr>
                <w:rFonts w:ascii="Times New Roman" w:hAnsi="Times New Roman"/>
                <w:sz w:val="24"/>
                <w:szCs w:val="24"/>
              </w:rPr>
              <w:t>as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8F3" w:rsidRPr="00962926" w:rsidTr="003515ED">
        <w:trPr>
          <w:trHeight w:val="1779"/>
        </w:trPr>
        <w:tc>
          <w:tcPr>
            <w:tcW w:w="924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Reikalavimai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dalykiniam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pasirengimui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(dalykinei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kvalifikacijai)</w:t>
            </w:r>
          </w:p>
        </w:tc>
        <w:tc>
          <w:tcPr>
            <w:tcW w:w="4076" w:type="pct"/>
          </w:tcPr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modulio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vadovauja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mokytojas,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turintis:</w:t>
            </w:r>
          </w:p>
          <w:p w:rsidR="005D38F3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1)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įstatyme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patvirtintame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Lietuvos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Respublikos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mokslo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ministro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2014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rugpjūčio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29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įsakymu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Nr.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V-774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„Dėl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Reikalavimų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mokytojų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kvalifikacijai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aprašo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patvirtinimo“,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nustatytą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ir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kvalifikaciją;</w:t>
            </w:r>
          </w:p>
          <w:p w:rsidR="003D194C" w:rsidRPr="00962926" w:rsidRDefault="005D38F3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2)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94C"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o</w:t>
            </w:r>
            <w:r w:rsidR="003D194C" w:rsidRPr="00962926">
              <w:rPr>
                <w:rFonts w:ascii="Times New Roman" w:hAnsi="Times New Roman"/>
                <w:sz w:val="24"/>
                <w:szCs w:val="24"/>
              </w:rPr>
              <w:t>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ar</w:t>
            </w:r>
            <w:r w:rsidR="003D194C" w:rsidRPr="00962926">
              <w:rPr>
                <w:rFonts w:ascii="Times New Roman" w:hAnsi="Times New Roman"/>
                <w:sz w:val="24"/>
                <w:szCs w:val="24"/>
              </w:rPr>
              <w:t>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lygiavertę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kvalifikaciją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(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išsilavinimą</w:t>
            </w:r>
            <w:r w:rsidR="006F66A1" w:rsidRPr="00962926">
              <w:rPr>
                <w:rFonts w:ascii="Times New Roman" w:hAnsi="Times New Roman"/>
                <w:sz w:val="24"/>
                <w:szCs w:val="24"/>
              </w:rPr>
              <w:t>)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padavėjo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arba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barmeno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profesinės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veiklos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patirtį.</w:t>
            </w:r>
          </w:p>
          <w:p w:rsidR="00866E54" w:rsidRPr="00962926" w:rsidRDefault="0013539D" w:rsidP="002401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26">
              <w:rPr>
                <w:rFonts w:ascii="Times New Roman" w:hAnsi="Times New Roman"/>
                <w:sz w:val="24"/>
                <w:szCs w:val="24"/>
              </w:rPr>
              <w:t>Mokinio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mokymuisi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realioje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darbo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vietoje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vadovaujantis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praktikos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vadovas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turėti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ne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mažesnę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kaip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3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metų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patirtį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toje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srityje,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kurioje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mokinys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siekia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įgyti</w:t>
            </w:r>
            <w:r w:rsidR="007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926">
              <w:rPr>
                <w:rFonts w:ascii="Times New Roman" w:hAnsi="Times New Roman"/>
                <w:sz w:val="24"/>
                <w:szCs w:val="24"/>
              </w:rPr>
              <w:t>kvalifikaciją.</w:t>
            </w:r>
          </w:p>
        </w:tc>
      </w:tr>
    </w:tbl>
    <w:p w:rsidR="005D38F3" w:rsidRPr="00962926" w:rsidRDefault="005D38F3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FF7" w:rsidRPr="00962926" w:rsidRDefault="001F3FF7" w:rsidP="002401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3FF7" w:rsidRPr="00962926" w:rsidSect="001663CB">
      <w:pgSz w:w="16838" w:h="11906" w:orient="landscape" w:code="9"/>
      <w:pgMar w:top="1418" w:right="567" w:bottom="851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29" w:rsidRDefault="00484E29">
      <w:pPr>
        <w:spacing w:after="0" w:line="240" w:lineRule="auto"/>
      </w:pPr>
      <w:r>
        <w:separator/>
      </w:r>
    </w:p>
  </w:endnote>
  <w:endnote w:type="continuationSeparator" w:id="0">
    <w:p w:rsidR="00484E29" w:rsidRDefault="004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F2" w:rsidRDefault="006D65F2" w:rsidP="006D65F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F1411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29" w:rsidRDefault="00484E29">
      <w:pPr>
        <w:spacing w:after="0" w:line="240" w:lineRule="auto"/>
      </w:pPr>
      <w:r>
        <w:separator/>
      </w:r>
    </w:p>
  </w:footnote>
  <w:footnote w:type="continuationSeparator" w:id="0">
    <w:p w:rsidR="00484E29" w:rsidRDefault="0048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F2" w:rsidRPr="006D65F2" w:rsidRDefault="006D65F2" w:rsidP="006D65F2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5CF"/>
    <w:multiLevelType w:val="hybridMultilevel"/>
    <w:tmpl w:val="F9B08F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A75"/>
    <w:multiLevelType w:val="hybridMultilevel"/>
    <w:tmpl w:val="BA781D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6D2"/>
    <w:multiLevelType w:val="hybridMultilevel"/>
    <w:tmpl w:val="67BAC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EEE"/>
    <w:multiLevelType w:val="hybridMultilevel"/>
    <w:tmpl w:val="C5A02A1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50FFF"/>
    <w:multiLevelType w:val="hybridMultilevel"/>
    <w:tmpl w:val="9C5867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23EA2"/>
    <w:multiLevelType w:val="hybridMultilevel"/>
    <w:tmpl w:val="D856D804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" w15:restartNumberingAfterBreak="0">
    <w:nsid w:val="06F7583F"/>
    <w:multiLevelType w:val="hybridMultilevel"/>
    <w:tmpl w:val="6C7E7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B034C"/>
    <w:multiLevelType w:val="hybridMultilevel"/>
    <w:tmpl w:val="A60C9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E2A37"/>
    <w:multiLevelType w:val="hybridMultilevel"/>
    <w:tmpl w:val="E9DC3588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0C9A2C23"/>
    <w:multiLevelType w:val="hybridMultilevel"/>
    <w:tmpl w:val="05AE2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B1622"/>
    <w:multiLevelType w:val="hybridMultilevel"/>
    <w:tmpl w:val="AFFCD7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A7E2B"/>
    <w:multiLevelType w:val="hybridMultilevel"/>
    <w:tmpl w:val="3718186E"/>
    <w:lvl w:ilvl="0" w:tplc="3DDA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74C35"/>
    <w:multiLevelType w:val="hybridMultilevel"/>
    <w:tmpl w:val="FEACA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D16D1"/>
    <w:multiLevelType w:val="hybridMultilevel"/>
    <w:tmpl w:val="C826D684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4" w15:restartNumberingAfterBreak="0">
    <w:nsid w:val="140E214F"/>
    <w:multiLevelType w:val="hybridMultilevel"/>
    <w:tmpl w:val="2A5A1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417"/>
    <w:multiLevelType w:val="hybridMultilevel"/>
    <w:tmpl w:val="11DED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75CB3"/>
    <w:multiLevelType w:val="hybridMultilevel"/>
    <w:tmpl w:val="51823D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553A8"/>
    <w:multiLevelType w:val="hybridMultilevel"/>
    <w:tmpl w:val="31B2F894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8" w15:restartNumberingAfterBreak="0">
    <w:nsid w:val="14FA701C"/>
    <w:multiLevelType w:val="hybridMultilevel"/>
    <w:tmpl w:val="6540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E0DDB"/>
    <w:multiLevelType w:val="hybridMultilevel"/>
    <w:tmpl w:val="7E6C6B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8C5538"/>
    <w:multiLevelType w:val="hybridMultilevel"/>
    <w:tmpl w:val="3F9004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92842"/>
    <w:multiLevelType w:val="hybridMultilevel"/>
    <w:tmpl w:val="2EA85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4071D"/>
    <w:multiLevelType w:val="hybridMultilevel"/>
    <w:tmpl w:val="5C7A50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FD687E"/>
    <w:multiLevelType w:val="hybridMultilevel"/>
    <w:tmpl w:val="1368C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66D29"/>
    <w:multiLevelType w:val="hybridMultilevel"/>
    <w:tmpl w:val="24F2C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D0985"/>
    <w:multiLevelType w:val="hybridMultilevel"/>
    <w:tmpl w:val="BDCCD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72F03"/>
    <w:multiLevelType w:val="hybridMultilevel"/>
    <w:tmpl w:val="07E892B6"/>
    <w:lvl w:ilvl="0" w:tplc="B45E1B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FA5306"/>
    <w:multiLevelType w:val="hybridMultilevel"/>
    <w:tmpl w:val="9BC45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8368C8"/>
    <w:multiLevelType w:val="hybridMultilevel"/>
    <w:tmpl w:val="7318EA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B8462B"/>
    <w:multiLevelType w:val="hybridMultilevel"/>
    <w:tmpl w:val="B2E6C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083D64"/>
    <w:multiLevelType w:val="hybridMultilevel"/>
    <w:tmpl w:val="ED8C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D6470"/>
    <w:multiLevelType w:val="hybridMultilevel"/>
    <w:tmpl w:val="E9064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B165DF"/>
    <w:multiLevelType w:val="hybridMultilevel"/>
    <w:tmpl w:val="E7D21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165FF"/>
    <w:multiLevelType w:val="hybridMultilevel"/>
    <w:tmpl w:val="C12EB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C62E22"/>
    <w:multiLevelType w:val="hybridMultilevel"/>
    <w:tmpl w:val="350EB1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60AFF"/>
    <w:multiLevelType w:val="hybridMultilevel"/>
    <w:tmpl w:val="F7B44C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F449B8"/>
    <w:multiLevelType w:val="hybridMultilevel"/>
    <w:tmpl w:val="27880E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CC7D23"/>
    <w:multiLevelType w:val="hybridMultilevel"/>
    <w:tmpl w:val="61A68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91D59"/>
    <w:multiLevelType w:val="hybridMultilevel"/>
    <w:tmpl w:val="42A29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5B16F5"/>
    <w:multiLevelType w:val="hybridMultilevel"/>
    <w:tmpl w:val="C3D43D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ABA5609"/>
    <w:multiLevelType w:val="hybridMultilevel"/>
    <w:tmpl w:val="33743B1E"/>
    <w:lvl w:ilvl="0" w:tplc="469E6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F15CD4"/>
    <w:multiLevelType w:val="hybridMultilevel"/>
    <w:tmpl w:val="924C01BA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42" w15:restartNumberingAfterBreak="0">
    <w:nsid w:val="2D641359"/>
    <w:multiLevelType w:val="hybridMultilevel"/>
    <w:tmpl w:val="876A5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CD5DDD"/>
    <w:multiLevelType w:val="hybridMultilevel"/>
    <w:tmpl w:val="7D522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F05D18"/>
    <w:multiLevelType w:val="hybridMultilevel"/>
    <w:tmpl w:val="8B54914E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45" w15:restartNumberingAfterBreak="0">
    <w:nsid w:val="2FBE3C36"/>
    <w:multiLevelType w:val="hybridMultilevel"/>
    <w:tmpl w:val="4B14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402142"/>
    <w:multiLevelType w:val="hybridMultilevel"/>
    <w:tmpl w:val="75547FE0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47" w15:restartNumberingAfterBreak="0">
    <w:nsid w:val="3174633E"/>
    <w:multiLevelType w:val="hybridMultilevel"/>
    <w:tmpl w:val="25C2E8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081646"/>
    <w:multiLevelType w:val="hybridMultilevel"/>
    <w:tmpl w:val="3DF0A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203A87"/>
    <w:multiLevelType w:val="hybridMultilevel"/>
    <w:tmpl w:val="9244B6A8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0" w15:restartNumberingAfterBreak="0">
    <w:nsid w:val="3397764F"/>
    <w:multiLevelType w:val="hybridMultilevel"/>
    <w:tmpl w:val="0AAEF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AC6ECB"/>
    <w:multiLevelType w:val="hybridMultilevel"/>
    <w:tmpl w:val="41608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6B7767"/>
    <w:multiLevelType w:val="hybridMultilevel"/>
    <w:tmpl w:val="047081C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6E7CC4"/>
    <w:multiLevelType w:val="hybridMultilevel"/>
    <w:tmpl w:val="9D9864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9E3AF6"/>
    <w:multiLevelType w:val="hybridMultilevel"/>
    <w:tmpl w:val="1AF8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805B17"/>
    <w:multiLevelType w:val="hybridMultilevel"/>
    <w:tmpl w:val="BACCC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B456D7"/>
    <w:multiLevelType w:val="hybridMultilevel"/>
    <w:tmpl w:val="9B885DB8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FF18E7"/>
    <w:multiLevelType w:val="hybridMultilevel"/>
    <w:tmpl w:val="A32680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253BC2"/>
    <w:multiLevelType w:val="hybridMultilevel"/>
    <w:tmpl w:val="3B9C3F52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59" w15:restartNumberingAfterBreak="0">
    <w:nsid w:val="3B850F46"/>
    <w:multiLevelType w:val="hybridMultilevel"/>
    <w:tmpl w:val="2EE0C7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F3CE7"/>
    <w:multiLevelType w:val="hybridMultilevel"/>
    <w:tmpl w:val="CBBEC786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1" w15:restartNumberingAfterBreak="0">
    <w:nsid w:val="3EBE3F39"/>
    <w:multiLevelType w:val="hybridMultilevel"/>
    <w:tmpl w:val="6770A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F2110B"/>
    <w:multiLevelType w:val="hybridMultilevel"/>
    <w:tmpl w:val="29BC85E8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63" w15:restartNumberingAfterBreak="0">
    <w:nsid w:val="446E679E"/>
    <w:multiLevelType w:val="hybridMultilevel"/>
    <w:tmpl w:val="695C6D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5B564D"/>
    <w:multiLevelType w:val="hybridMultilevel"/>
    <w:tmpl w:val="DC72A4D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945548"/>
    <w:multiLevelType w:val="hybridMultilevel"/>
    <w:tmpl w:val="2EA6F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36137E"/>
    <w:multiLevelType w:val="hybridMultilevel"/>
    <w:tmpl w:val="EB0A65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AB22D1"/>
    <w:multiLevelType w:val="hybridMultilevel"/>
    <w:tmpl w:val="DD8A8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7C5F0E"/>
    <w:multiLevelType w:val="hybridMultilevel"/>
    <w:tmpl w:val="CE8C4C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9D24C8"/>
    <w:multiLevelType w:val="hybridMultilevel"/>
    <w:tmpl w:val="2578D9EA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0" w15:restartNumberingAfterBreak="0">
    <w:nsid w:val="4B0D00B2"/>
    <w:multiLevelType w:val="hybridMultilevel"/>
    <w:tmpl w:val="06124380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1" w15:restartNumberingAfterBreak="0">
    <w:nsid w:val="4C7036C3"/>
    <w:multiLevelType w:val="hybridMultilevel"/>
    <w:tmpl w:val="FA1251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0D1391"/>
    <w:multiLevelType w:val="hybridMultilevel"/>
    <w:tmpl w:val="39F6DC30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73" w15:restartNumberingAfterBreak="0">
    <w:nsid w:val="4E6F4BB5"/>
    <w:multiLevelType w:val="hybridMultilevel"/>
    <w:tmpl w:val="8A126230"/>
    <w:lvl w:ilvl="0" w:tplc="641AA0C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EED181D"/>
    <w:multiLevelType w:val="hybridMultilevel"/>
    <w:tmpl w:val="8DFA58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A47A95"/>
    <w:multiLevelType w:val="hybridMultilevel"/>
    <w:tmpl w:val="46D6D9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9B3A92"/>
    <w:multiLevelType w:val="hybridMultilevel"/>
    <w:tmpl w:val="0C4E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766B74"/>
    <w:multiLevelType w:val="hybridMultilevel"/>
    <w:tmpl w:val="9868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CC6325"/>
    <w:multiLevelType w:val="hybridMultilevel"/>
    <w:tmpl w:val="6E66ADC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37549E"/>
    <w:multiLevelType w:val="hybridMultilevel"/>
    <w:tmpl w:val="12443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BA6E98"/>
    <w:multiLevelType w:val="hybridMultilevel"/>
    <w:tmpl w:val="23C00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DA20B3"/>
    <w:multiLevelType w:val="hybridMultilevel"/>
    <w:tmpl w:val="BCD25576"/>
    <w:lvl w:ilvl="0" w:tplc="469E6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CC01AB"/>
    <w:multiLevelType w:val="hybridMultilevel"/>
    <w:tmpl w:val="95D82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E07C42"/>
    <w:multiLevelType w:val="hybridMultilevel"/>
    <w:tmpl w:val="9154E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E51E61"/>
    <w:multiLevelType w:val="hybridMultilevel"/>
    <w:tmpl w:val="4DCA8E60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50810"/>
    <w:multiLevelType w:val="hybridMultilevel"/>
    <w:tmpl w:val="D708D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A77F41"/>
    <w:multiLevelType w:val="hybridMultilevel"/>
    <w:tmpl w:val="73D8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203053"/>
    <w:multiLevelType w:val="hybridMultilevel"/>
    <w:tmpl w:val="572492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5D5557"/>
    <w:multiLevelType w:val="hybridMultilevel"/>
    <w:tmpl w:val="805817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B554AE"/>
    <w:multiLevelType w:val="hybridMultilevel"/>
    <w:tmpl w:val="9912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9384F"/>
    <w:multiLevelType w:val="hybridMultilevel"/>
    <w:tmpl w:val="DCFE7C64"/>
    <w:lvl w:ilvl="0" w:tplc="0427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DBF3552"/>
    <w:multiLevelType w:val="hybridMultilevel"/>
    <w:tmpl w:val="B3A695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A23B19"/>
    <w:multiLevelType w:val="hybridMultilevel"/>
    <w:tmpl w:val="DB66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452233"/>
    <w:multiLevelType w:val="hybridMultilevel"/>
    <w:tmpl w:val="35F0A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8C472C"/>
    <w:multiLevelType w:val="hybridMultilevel"/>
    <w:tmpl w:val="F6AE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A42C92"/>
    <w:multiLevelType w:val="hybridMultilevel"/>
    <w:tmpl w:val="C9B6D50E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7" w15:restartNumberingAfterBreak="0">
    <w:nsid w:val="6469618C"/>
    <w:multiLevelType w:val="hybridMultilevel"/>
    <w:tmpl w:val="5E764CDE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8" w15:restartNumberingAfterBreak="0">
    <w:nsid w:val="65610BFA"/>
    <w:multiLevelType w:val="hybridMultilevel"/>
    <w:tmpl w:val="A6E6584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3F3A49"/>
    <w:multiLevelType w:val="hybridMultilevel"/>
    <w:tmpl w:val="D34A6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B44479"/>
    <w:multiLevelType w:val="hybridMultilevel"/>
    <w:tmpl w:val="4E2C62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D10924"/>
    <w:multiLevelType w:val="hybridMultilevel"/>
    <w:tmpl w:val="66403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AC4BE0"/>
    <w:multiLevelType w:val="hybridMultilevel"/>
    <w:tmpl w:val="8EB08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4F3CB9"/>
    <w:multiLevelType w:val="hybridMultilevel"/>
    <w:tmpl w:val="6D642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BC19BA"/>
    <w:multiLevelType w:val="hybridMultilevel"/>
    <w:tmpl w:val="5CF0B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E5096B"/>
    <w:multiLevelType w:val="hybridMultilevel"/>
    <w:tmpl w:val="88AA8D28"/>
    <w:lvl w:ilvl="0" w:tplc="BB927A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1B15FA"/>
    <w:multiLevelType w:val="hybridMultilevel"/>
    <w:tmpl w:val="78D01EC4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CE90162"/>
    <w:multiLevelType w:val="hybridMultilevel"/>
    <w:tmpl w:val="984AE67A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08" w15:restartNumberingAfterBreak="0">
    <w:nsid w:val="6EF86464"/>
    <w:multiLevelType w:val="hybridMultilevel"/>
    <w:tmpl w:val="2A1AA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6A799D"/>
    <w:multiLevelType w:val="hybridMultilevel"/>
    <w:tmpl w:val="94BA1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BD7CC7"/>
    <w:multiLevelType w:val="hybridMultilevel"/>
    <w:tmpl w:val="18DC1FA4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11" w15:restartNumberingAfterBreak="0">
    <w:nsid w:val="70801C05"/>
    <w:multiLevelType w:val="hybridMultilevel"/>
    <w:tmpl w:val="B1CC6CA6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12" w15:restartNumberingAfterBreak="0">
    <w:nsid w:val="71872746"/>
    <w:multiLevelType w:val="hybridMultilevel"/>
    <w:tmpl w:val="2416B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5B0A13"/>
    <w:multiLevelType w:val="hybridMultilevel"/>
    <w:tmpl w:val="464676D4"/>
    <w:lvl w:ilvl="0" w:tplc="0427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4746909"/>
    <w:multiLevelType w:val="hybridMultilevel"/>
    <w:tmpl w:val="8CE47C60"/>
    <w:lvl w:ilvl="0" w:tplc="05CCA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47D24EB"/>
    <w:multiLevelType w:val="hybridMultilevel"/>
    <w:tmpl w:val="83A618E6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16" w15:restartNumberingAfterBreak="0">
    <w:nsid w:val="748734AB"/>
    <w:multiLevelType w:val="hybridMultilevel"/>
    <w:tmpl w:val="FB522642"/>
    <w:lvl w:ilvl="0" w:tplc="0427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17" w15:restartNumberingAfterBreak="0">
    <w:nsid w:val="7A73650E"/>
    <w:multiLevelType w:val="hybridMultilevel"/>
    <w:tmpl w:val="DF7676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F43F08"/>
    <w:multiLevelType w:val="hybridMultilevel"/>
    <w:tmpl w:val="094E354E"/>
    <w:lvl w:ilvl="0" w:tplc="042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19" w15:restartNumberingAfterBreak="0">
    <w:nsid w:val="7BE84CB8"/>
    <w:multiLevelType w:val="hybridMultilevel"/>
    <w:tmpl w:val="C2E2F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077749"/>
    <w:multiLevelType w:val="hybridMultilevel"/>
    <w:tmpl w:val="F6AE3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576733"/>
    <w:multiLevelType w:val="hybridMultilevel"/>
    <w:tmpl w:val="9EBE4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B57E09"/>
    <w:multiLevelType w:val="hybridMultilevel"/>
    <w:tmpl w:val="D626F8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CB755F2"/>
    <w:multiLevelType w:val="hybridMultilevel"/>
    <w:tmpl w:val="0D28F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0617A1"/>
    <w:multiLevelType w:val="hybridMultilevel"/>
    <w:tmpl w:val="19D20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684F08"/>
    <w:multiLevelType w:val="hybridMultilevel"/>
    <w:tmpl w:val="37AE96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9F03F4"/>
    <w:multiLevelType w:val="hybridMultilevel"/>
    <w:tmpl w:val="F3E6705C"/>
    <w:lvl w:ilvl="0" w:tplc="05CCA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CF4D32"/>
    <w:multiLevelType w:val="hybridMultilevel"/>
    <w:tmpl w:val="7518B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3F0890"/>
    <w:multiLevelType w:val="hybridMultilevel"/>
    <w:tmpl w:val="604A87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7EA728B8"/>
    <w:multiLevelType w:val="hybridMultilevel"/>
    <w:tmpl w:val="49C22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06"/>
  </w:num>
  <w:num w:numId="4">
    <w:abstractNumId w:val="40"/>
  </w:num>
  <w:num w:numId="5">
    <w:abstractNumId w:val="81"/>
  </w:num>
  <w:num w:numId="6">
    <w:abstractNumId w:val="64"/>
  </w:num>
  <w:num w:numId="7">
    <w:abstractNumId w:val="63"/>
  </w:num>
  <w:num w:numId="8">
    <w:abstractNumId w:val="57"/>
  </w:num>
  <w:num w:numId="9">
    <w:abstractNumId w:val="11"/>
  </w:num>
  <w:num w:numId="10">
    <w:abstractNumId w:val="74"/>
  </w:num>
  <w:num w:numId="11">
    <w:abstractNumId w:val="42"/>
  </w:num>
  <w:num w:numId="12">
    <w:abstractNumId w:val="28"/>
  </w:num>
  <w:num w:numId="13">
    <w:abstractNumId w:val="67"/>
  </w:num>
  <w:num w:numId="14">
    <w:abstractNumId w:val="124"/>
  </w:num>
  <w:num w:numId="15">
    <w:abstractNumId w:val="89"/>
  </w:num>
  <w:num w:numId="16">
    <w:abstractNumId w:val="47"/>
  </w:num>
  <w:num w:numId="17">
    <w:abstractNumId w:val="71"/>
  </w:num>
  <w:num w:numId="18">
    <w:abstractNumId w:val="2"/>
  </w:num>
  <w:num w:numId="19">
    <w:abstractNumId w:val="7"/>
  </w:num>
  <w:num w:numId="20">
    <w:abstractNumId w:val="79"/>
  </w:num>
  <w:num w:numId="21">
    <w:abstractNumId w:val="20"/>
  </w:num>
  <w:num w:numId="22">
    <w:abstractNumId w:val="75"/>
  </w:num>
  <w:num w:numId="23">
    <w:abstractNumId w:val="100"/>
  </w:num>
  <w:num w:numId="24">
    <w:abstractNumId w:val="38"/>
  </w:num>
  <w:num w:numId="25">
    <w:abstractNumId w:val="88"/>
  </w:num>
  <w:num w:numId="26">
    <w:abstractNumId w:val="121"/>
  </w:num>
  <w:num w:numId="27">
    <w:abstractNumId w:val="66"/>
  </w:num>
  <w:num w:numId="28">
    <w:abstractNumId w:val="108"/>
  </w:num>
  <w:num w:numId="29">
    <w:abstractNumId w:val="6"/>
  </w:num>
  <w:num w:numId="30">
    <w:abstractNumId w:val="99"/>
  </w:num>
  <w:num w:numId="31">
    <w:abstractNumId w:val="45"/>
  </w:num>
  <w:num w:numId="32">
    <w:abstractNumId w:val="48"/>
  </w:num>
  <w:num w:numId="33">
    <w:abstractNumId w:val="34"/>
  </w:num>
  <w:num w:numId="34">
    <w:abstractNumId w:val="0"/>
  </w:num>
  <w:num w:numId="35">
    <w:abstractNumId w:val="59"/>
  </w:num>
  <w:num w:numId="36">
    <w:abstractNumId w:val="19"/>
  </w:num>
  <w:num w:numId="37">
    <w:abstractNumId w:val="36"/>
  </w:num>
  <w:num w:numId="38">
    <w:abstractNumId w:val="22"/>
  </w:num>
  <w:num w:numId="39">
    <w:abstractNumId w:val="93"/>
  </w:num>
  <w:num w:numId="40">
    <w:abstractNumId w:val="128"/>
  </w:num>
  <w:num w:numId="41">
    <w:abstractNumId w:val="112"/>
  </w:num>
  <w:num w:numId="42">
    <w:abstractNumId w:val="23"/>
  </w:num>
  <w:num w:numId="43">
    <w:abstractNumId w:val="29"/>
  </w:num>
  <w:num w:numId="44">
    <w:abstractNumId w:val="50"/>
  </w:num>
  <w:num w:numId="45">
    <w:abstractNumId w:val="14"/>
  </w:num>
  <w:num w:numId="46">
    <w:abstractNumId w:val="54"/>
  </w:num>
  <w:num w:numId="47">
    <w:abstractNumId w:val="127"/>
  </w:num>
  <w:num w:numId="48">
    <w:abstractNumId w:val="37"/>
  </w:num>
  <w:num w:numId="49">
    <w:abstractNumId w:val="90"/>
  </w:num>
  <w:num w:numId="50">
    <w:abstractNumId w:val="27"/>
  </w:num>
  <w:num w:numId="51">
    <w:abstractNumId w:val="77"/>
  </w:num>
  <w:num w:numId="52">
    <w:abstractNumId w:val="102"/>
  </w:num>
  <w:num w:numId="53">
    <w:abstractNumId w:val="55"/>
  </w:num>
  <w:num w:numId="54">
    <w:abstractNumId w:val="94"/>
  </w:num>
  <w:num w:numId="55">
    <w:abstractNumId w:val="61"/>
  </w:num>
  <w:num w:numId="56">
    <w:abstractNumId w:val="80"/>
  </w:num>
  <w:num w:numId="57">
    <w:abstractNumId w:val="119"/>
  </w:num>
  <w:num w:numId="58">
    <w:abstractNumId w:val="82"/>
  </w:num>
  <w:num w:numId="59">
    <w:abstractNumId w:val="98"/>
  </w:num>
  <w:num w:numId="60">
    <w:abstractNumId w:val="24"/>
  </w:num>
  <w:num w:numId="61">
    <w:abstractNumId w:val="120"/>
  </w:num>
  <w:num w:numId="62">
    <w:abstractNumId w:val="52"/>
  </w:num>
  <w:num w:numId="63">
    <w:abstractNumId w:val="76"/>
  </w:num>
  <w:num w:numId="64">
    <w:abstractNumId w:val="12"/>
  </w:num>
  <w:num w:numId="65">
    <w:abstractNumId w:val="109"/>
  </w:num>
  <w:num w:numId="66">
    <w:abstractNumId w:val="33"/>
  </w:num>
  <w:num w:numId="67">
    <w:abstractNumId w:val="126"/>
  </w:num>
  <w:num w:numId="68">
    <w:abstractNumId w:val="95"/>
  </w:num>
  <w:num w:numId="69">
    <w:abstractNumId w:val="51"/>
  </w:num>
  <w:num w:numId="70">
    <w:abstractNumId w:val="87"/>
  </w:num>
  <w:num w:numId="71">
    <w:abstractNumId w:val="83"/>
  </w:num>
  <w:num w:numId="72">
    <w:abstractNumId w:val="9"/>
  </w:num>
  <w:num w:numId="73">
    <w:abstractNumId w:val="39"/>
  </w:num>
  <w:num w:numId="74">
    <w:abstractNumId w:val="15"/>
  </w:num>
  <w:num w:numId="75">
    <w:abstractNumId w:val="65"/>
  </w:num>
  <w:num w:numId="76">
    <w:abstractNumId w:val="32"/>
  </w:num>
  <w:num w:numId="77">
    <w:abstractNumId w:val="114"/>
  </w:num>
  <w:num w:numId="78">
    <w:abstractNumId w:val="123"/>
  </w:num>
  <w:num w:numId="79">
    <w:abstractNumId w:val="86"/>
  </w:num>
  <w:num w:numId="80">
    <w:abstractNumId w:val="103"/>
  </w:num>
  <w:num w:numId="81">
    <w:abstractNumId w:val="92"/>
  </w:num>
  <w:num w:numId="82">
    <w:abstractNumId w:val="104"/>
  </w:num>
  <w:num w:numId="83">
    <w:abstractNumId w:val="68"/>
  </w:num>
  <w:num w:numId="84">
    <w:abstractNumId w:val="21"/>
  </w:num>
  <w:num w:numId="85">
    <w:abstractNumId w:val="30"/>
  </w:num>
  <w:num w:numId="86">
    <w:abstractNumId w:val="10"/>
  </w:num>
  <w:num w:numId="87">
    <w:abstractNumId w:val="53"/>
  </w:num>
  <w:num w:numId="88">
    <w:abstractNumId w:val="25"/>
  </w:num>
  <w:num w:numId="89">
    <w:abstractNumId w:val="117"/>
  </w:num>
  <w:num w:numId="90">
    <w:abstractNumId w:val="101"/>
  </w:num>
  <w:num w:numId="91">
    <w:abstractNumId w:val="96"/>
  </w:num>
  <w:num w:numId="92">
    <w:abstractNumId w:val="107"/>
  </w:num>
  <w:num w:numId="93">
    <w:abstractNumId w:val="13"/>
  </w:num>
  <w:num w:numId="94">
    <w:abstractNumId w:val="105"/>
  </w:num>
  <w:num w:numId="95">
    <w:abstractNumId w:val="70"/>
  </w:num>
  <w:num w:numId="96">
    <w:abstractNumId w:val="58"/>
  </w:num>
  <w:num w:numId="97">
    <w:abstractNumId w:val="116"/>
  </w:num>
  <w:num w:numId="98">
    <w:abstractNumId w:val="72"/>
  </w:num>
  <w:num w:numId="99">
    <w:abstractNumId w:val="69"/>
  </w:num>
  <w:num w:numId="100">
    <w:abstractNumId w:val="62"/>
  </w:num>
  <w:num w:numId="101">
    <w:abstractNumId w:val="97"/>
  </w:num>
  <w:num w:numId="102">
    <w:abstractNumId w:val="46"/>
  </w:num>
  <w:num w:numId="103">
    <w:abstractNumId w:val="8"/>
  </w:num>
  <w:num w:numId="104">
    <w:abstractNumId w:val="110"/>
  </w:num>
  <w:num w:numId="105">
    <w:abstractNumId w:val="118"/>
  </w:num>
  <w:num w:numId="106">
    <w:abstractNumId w:val="17"/>
  </w:num>
  <w:num w:numId="107">
    <w:abstractNumId w:val="5"/>
  </w:num>
  <w:num w:numId="108">
    <w:abstractNumId w:val="60"/>
  </w:num>
  <w:num w:numId="109">
    <w:abstractNumId w:val="44"/>
  </w:num>
  <w:num w:numId="110">
    <w:abstractNumId w:val="49"/>
  </w:num>
  <w:num w:numId="111">
    <w:abstractNumId w:val="111"/>
  </w:num>
  <w:num w:numId="112">
    <w:abstractNumId w:val="115"/>
  </w:num>
  <w:num w:numId="113">
    <w:abstractNumId w:val="41"/>
  </w:num>
  <w:num w:numId="114">
    <w:abstractNumId w:val="125"/>
  </w:num>
  <w:num w:numId="115">
    <w:abstractNumId w:val="129"/>
  </w:num>
  <w:num w:numId="116">
    <w:abstractNumId w:val="78"/>
  </w:num>
  <w:num w:numId="117">
    <w:abstractNumId w:val="91"/>
  </w:num>
  <w:num w:numId="118">
    <w:abstractNumId w:val="84"/>
  </w:num>
  <w:num w:numId="119">
    <w:abstractNumId w:val="56"/>
  </w:num>
  <w:num w:numId="120">
    <w:abstractNumId w:val="3"/>
  </w:num>
  <w:num w:numId="121">
    <w:abstractNumId w:val="113"/>
  </w:num>
  <w:num w:numId="122">
    <w:abstractNumId w:val="26"/>
  </w:num>
  <w:num w:numId="123">
    <w:abstractNumId w:val="73"/>
  </w:num>
  <w:num w:numId="124">
    <w:abstractNumId w:val="18"/>
  </w:num>
  <w:num w:numId="125">
    <w:abstractNumId w:val="122"/>
  </w:num>
  <w:num w:numId="126">
    <w:abstractNumId w:val="1"/>
  </w:num>
  <w:num w:numId="127">
    <w:abstractNumId w:val="85"/>
  </w:num>
  <w:num w:numId="128">
    <w:abstractNumId w:val="4"/>
  </w:num>
  <w:num w:numId="129">
    <w:abstractNumId w:val="43"/>
  </w:num>
  <w:num w:numId="130">
    <w:abstractNumId w:val="3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bordersDoNotSurroundHeader/>
  <w:bordersDoNotSurroundFooter/>
  <w:hideGrammaticalErrors/>
  <w:proofState w:spelling="clean"/>
  <w:defaultTabStop w:val="284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F3"/>
    <w:rsid w:val="00000031"/>
    <w:rsid w:val="0001303C"/>
    <w:rsid w:val="000137D5"/>
    <w:rsid w:val="0001526E"/>
    <w:rsid w:val="00015D17"/>
    <w:rsid w:val="000258DA"/>
    <w:rsid w:val="00030DDA"/>
    <w:rsid w:val="00032C7B"/>
    <w:rsid w:val="00034220"/>
    <w:rsid w:val="00034B44"/>
    <w:rsid w:val="0003516C"/>
    <w:rsid w:val="000356EF"/>
    <w:rsid w:val="00037923"/>
    <w:rsid w:val="00037989"/>
    <w:rsid w:val="0004443A"/>
    <w:rsid w:val="000469E2"/>
    <w:rsid w:val="00051FEF"/>
    <w:rsid w:val="000535F6"/>
    <w:rsid w:val="00056A19"/>
    <w:rsid w:val="00060BA1"/>
    <w:rsid w:val="00061064"/>
    <w:rsid w:val="00065CA7"/>
    <w:rsid w:val="0006606E"/>
    <w:rsid w:val="00067161"/>
    <w:rsid w:val="000736E1"/>
    <w:rsid w:val="0007536B"/>
    <w:rsid w:val="00080023"/>
    <w:rsid w:val="000830D2"/>
    <w:rsid w:val="00086D5A"/>
    <w:rsid w:val="00087187"/>
    <w:rsid w:val="00087D23"/>
    <w:rsid w:val="00095C16"/>
    <w:rsid w:val="000A237F"/>
    <w:rsid w:val="000A7295"/>
    <w:rsid w:val="000B2A72"/>
    <w:rsid w:val="000B5D20"/>
    <w:rsid w:val="000B6D37"/>
    <w:rsid w:val="000C046B"/>
    <w:rsid w:val="000C082B"/>
    <w:rsid w:val="000C3132"/>
    <w:rsid w:val="000C4305"/>
    <w:rsid w:val="000C455F"/>
    <w:rsid w:val="000C72F7"/>
    <w:rsid w:val="000D254E"/>
    <w:rsid w:val="000D6782"/>
    <w:rsid w:val="000E26DE"/>
    <w:rsid w:val="000E420D"/>
    <w:rsid w:val="000E61D6"/>
    <w:rsid w:val="000E6BAB"/>
    <w:rsid w:val="000F2423"/>
    <w:rsid w:val="000F5F8C"/>
    <w:rsid w:val="0010139A"/>
    <w:rsid w:val="001024AA"/>
    <w:rsid w:val="00103F75"/>
    <w:rsid w:val="0010671F"/>
    <w:rsid w:val="00106E67"/>
    <w:rsid w:val="00112A41"/>
    <w:rsid w:val="00113FFB"/>
    <w:rsid w:val="0011438F"/>
    <w:rsid w:val="00127763"/>
    <w:rsid w:val="00130ED8"/>
    <w:rsid w:val="00134EF5"/>
    <w:rsid w:val="0013539D"/>
    <w:rsid w:val="001371E3"/>
    <w:rsid w:val="00141BBE"/>
    <w:rsid w:val="001445E4"/>
    <w:rsid w:val="00144780"/>
    <w:rsid w:val="00145A4A"/>
    <w:rsid w:val="0014680D"/>
    <w:rsid w:val="0015043B"/>
    <w:rsid w:val="001544AC"/>
    <w:rsid w:val="00154BB0"/>
    <w:rsid w:val="00155FB2"/>
    <w:rsid w:val="00157218"/>
    <w:rsid w:val="00161246"/>
    <w:rsid w:val="00165C29"/>
    <w:rsid w:val="001663CB"/>
    <w:rsid w:val="00166A54"/>
    <w:rsid w:val="0016702E"/>
    <w:rsid w:val="00167F3E"/>
    <w:rsid w:val="001706A5"/>
    <w:rsid w:val="00181E61"/>
    <w:rsid w:val="00184362"/>
    <w:rsid w:val="00184F33"/>
    <w:rsid w:val="00186E0F"/>
    <w:rsid w:val="001A1226"/>
    <w:rsid w:val="001A499F"/>
    <w:rsid w:val="001B0538"/>
    <w:rsid w:val="001B0614"/>
    <w:rsid w:val="001B0BC2"/>
    <w:rsid w:val="001B3E27"/>
    <w:rsid w:val="001B7B88"/>
    <w:rsid w:val="001B7D12"/>
    <w:rsid w:val="001C1680"/>
    <w:rsid w:val="001C6E73"/>
    <w:rsid w:val="001D1576"/>
    <w:rsid w:val="001D3946"/>
    <w:rsid w:val="001D4B15"/>
    <w:rsid w:val="001D4E65"/>
    <w:rsid w:val="001D5D38"/>
    <w:rsid w:val="001E0EF7"/>
    <w:rsid w:val="001E39F7"/>
    <w:rsid w:val="001E5C6D"/>
    <w:rsid w:val="001F2B1B"/>
    <w:rsid w:val="001F34D0"/>
    <w:rsid w:val="001F3FF7"/>
    <w:rsid w:val="001F776F"/>
    <w:rsid w:val="00201D2F"/>
    <w:rsid w:val="002020AC"/>
    <w:rsid w:val="0021020D"/>
    <w:rsid w:val="002122A8"/>
    <w:rsid w:val="00220283"/>
    <w:rsid w:val="00231510"/>
    <w:rsid w:val="00236844"/>
    <w:rsid w:val="0023734A"/>
    <w:rsid w:val="002400B2"/>
    <w:rsid w:val="0024013D"/>
    <w:rsid w:val="002401B8"/>
    <w:rsid w:val="00244DA1"/>
    <w:rsid w:val="00245531"/>
    <w:rsid w:val="00245FDB"/>
    <w:rsid w:val="00246550"/>
    <w:rsid w:val="00251F12"/>
    <w:rsid w:val="002536BA"/>
    <w:rsid w:val="00254BD0"/>
    <w:rsid w:val="00257057"/>
    <w:rsid w:val="00261CCA"/>
    <w:rsid w:val="002657FD"/>
    <w:rsid w:val="00271114"/>
    <w:rsid w:val="00274CFF"/>
    <w:rsid w:val="00275240"/>
    <w:rsid w:val="002754FF"/>
    <w:rsid w:val="00280D8D"/>
    <w:rsid w:val="00286AAC"/>
    <w:rsid w:val="00287230"/>
    <w:rsid w:val="00287364"/>
    <w:rsid w:val="00287586"/>
    <w:rsid w:val="002906F3"/>
    <w:rsid w:val="002915DD"/>
    <w:rsid w:val="002918CE"/>
    <w:rsid w:val="00293C8B"/>
    <w:rsid w:val="0029597D"/>
    <w:rsid w:val="002959F3"/>
    <w:rsid w:val="00295CE5"/>
    <w:rsid w:val="00297EA9"/>
    <w:rsid w:val="002A356E"/>
    <w:rsid w:val="002A6C45"/>
    <w:rsid w:val="002A7927"/>
    <w:rsid w:val="002A7C6D"/>
    <w:rsid w:val="002B037D"/>
    <w:rsid w:val="002B2301"/>
    <w:rsid w:val="002B4BB7"/>
    <w:rsid w:val="002B651C"/>
    <w:rsid w:val="002B74A7"/>
    <w:rsid w:val="002B7F92"/>
    <w:rsid w:val="002C05CA"/>
    <w:rsid w:val="002D3D18"/>
    <w:rsid w:val="002D3DB2"/>
    <w:rsid w:val="002D4FDB"/>
    <w:rsid w:val="002D5A20"/>
    <w:rsid w:val="002E10FB"/>
    <w:rsid w:val="002E1A9E"/>
    <w:rsid w:val="002E1BAF"/>
    <w:rsid w:val="002E5B87"/>
    <w:rsid w:val="002E678F"/>
    <w:rsid w:val="002E744C"/>
    <w:rsid w:val="002F01A4"/>
    <w:rsid w:val="002F0F9B"/>
    <w:rsid w:val="002F2C87"/>
    <w:rsid w:val="002F6ACE"/>
    <w:rsid w:val="002F71A6"/>
    <w:rsid w:val="003021A8"/>
    <w:rsid w:val="00302CFA"/>
    <w:rsid w:val="00310BCD"/>
    <w:rsid w:val="00311BF5"/>
    <w:rsid w:val="003128F6"/>
    <w:rsid w:val="003139B1"/>
    <w:rsid w:val="00313A44"/>
    <w:rsid w:val="003153FC"/>
    <w:rsid w:val="00315A87"/>
    <w:rsid w:val="00317BBA"/>
    <w:rsid w:val="0032231A"/>
    <w:rsid w:val="003243E4"/>
    <w:rsid w:val="00325EB7"/>
    <w:rsid w:val="003302A7"/>
    <w:rsid w:val="0033686A"/>
    <w:rsid w:val="0034061A"/>
    <w:rsid w:val="00342861"/>
    <w:rsid w:val="003429AC"/>
    <w:rsid w:val="00351471"/>
    <w:rsid w:val="003515ED"/>
    <w:rsid w:val="003568D1"/>
    <w:rsid w:val="00360826"/>
    <w:rsid w:val="00361554"/>
    <w:rsid w:val="0036481E"/>
    <w:rsid w:val="00366205"/>
    <w:rsid w:val="0037163A"/>
    <w:rsid w:val="00372199"/>
    <w:rsid w:val="00373597"/>
    <w:rsid w:val="0037395A"/>
    <w:rsid w:val="00376C6D"/>
    <w:rsid w:val="00381323"/>
    <w:rsid w:val="003861AB"/>
    <w:rsid w:val="003940A6"/>
    <w:rsid w:val="003A0657"/>
    <w:rsid w:val="003A1118"/>
    <w:rsid w:val="003A146C"/>
    <w:rsid w:val="003A1EC7"/>
    <w:rsid w:val="003A71AA"/>
    <w:rsid w:val="003A7AC9"/>
    <w:rsid w:val="003B113F"/>
    <w:rsid w:val="003B6886"/>
    <w:rsid w:val="003C0019"/>
    <w:rsid w:val="003C051B"/>
    <w:rsid w:val="003C0732"/>
    <w:rsid w:val="003C132C"/>
    <w:rsid w:val="003C1DC3"/>
    <w:rsid w:val="003C27AC"/>
    <w:rsid w:val="003C4FC2"/>
    <w:rsid w:val="003C5EB3"/>
    <w:rsid w:val="003C6928"/>
    <w:rsid w:val="003D194C"/>
    <w:rsid w:val="003D25CF"/>
    <w:rsid w:val="003D298E"/>
    <w:rsid w:val="003D2A2C"/>
    <w:rsid w:val="003D4AF2"/>
    <w:rsid w:val="003D66BD"/>
    <w:rsid w:val="003D7D16"/>
    <w:rsid w:val="003E249B"/>
    <w:rsid w:val="003E4A27"/>
    <w:rsid w:val="003E5808"/>
    <w:rsid w:val="003E6236"/>
    <w:rsid w:val="003F0603"/>
    <w:rsid w:val="003F09DC"/>
    <w:rsid w:val="003F1924"/>
    <w:rsid w:val="003F2BEE"/>
    <w:rsid w:val="00413217"/>
    <w:rsid w:val="004157DE"/>
    <w:rsid w:val="004162CD"/>
    <w:rsid w:val="00417BD8"/>
    <w:rsid w:val="00420DFC"/>
    <w:rsid w:val="00423523"/>
    <w:rsid w:val="00423E24"/>
    <w:rsid w:val="004272AD"/>
    <w:rsid w:val="0043027E"/>
    <w:rsid w:val="0043685A"/>
    <w:rsid w:val="004432E4"/>
    <w:rsid w:val="004436E8"/>
    <w:rsid w:val="00460C46"/>
    <w:rsid w:val="0046492C"/>
    <w:rsid w:val="0046499A"/>
    <w:rsid w:val="00464C52"/>
    <w:rsid w:val="00467667"/>
    <w:rsid w:val="00472780"/>
    <w:rsid w:val="0047380C"/>
    <w:rsid w:val="00477B13"/>
    <w:rsid w:val="00484E29"/>
    <w:rsid w:val="00485FD2"/>
    <w:rsid w:val="00490E76"/>
    <w:rsid w:val="004925EA"/>
    <w:rsid w:val="00494A4E"/>
    <w:rsid w:val="00495643"/>
    <w:rsid w:val="00495D21"/>
    <w:rsid w:val="00495D3A"/>
    <w:rsid w:val="004977A7"/>
    <w:rsid w:val="004A0404"/>
    <w:rsid w:val="004A25CD"/>
    <w:rsid w:val="004A36EF"/>
    <w:rsid w:val="004A4937"/>
    <w:rsid w:val="004A5E16"/>
    <w:rsid w:val="004B0478"/>
    <w:rsid w:val="004B38BE"/>
    <w:rsid w:val="004B43C6"/>
    <w:rsid w:val="004B7779"/>
    <w:rsid w:val="004C36F7"/>
    <w:rsid w:val="004C3EE9"/>
    <w:rsid w:val="004D4491"/>
    <w:rsid w:val="004D5052"/>
    <w:rsid w:val="004D6345"/>
    <w:rsid w:val="004E0FFD"/>
    <w:rsid w:val="004E1B77"/>
    <w:rsid w:val="004E2BEA"/>
    <w:rsid w:val="004E5FF4"/>
    <w:rsid w:val="004F4433"/>
    <w:rsid w:val="004F51DC"/>
    <w:rsid w:val="004F60BD"/>
    <w:rsid w:val="005011A0"/>
    <w:rsid w:val="005113AB"/>
    <w:rsid w:val="00514764"/>
    <w:rsid w:val="005243B6"/>
    <w:rsid w:val="00524536"/>
    <w:rsid w:val="00533039"/>
    <w:rsid w:val="00533CC5"/>
    <w:rsid w:val="00536706"/>
    <w:rsid w:val="00536FE8"/>
    <w:rsid w:val="00537063"/>
    <w:rsid w:val="00537DA1"/>
    <w:rsid w:val="00540655"/>
    <w:rsid w:val="00540A64"/>
    <w:rsid w:val="00541706"/>
    <w:rsid w:val="005430CD"/>
    <w:rsid w:val="00547EAA"/>
    <w:rsid w:val="005602F8"/>
    <w:rsid w:val="00564FC0"/>
    <w:rsid w:val="00566B4D"/>
    <w:rsid w:val="00566ED7"/>
    <w:rsid w:val="005702A4"/>
    <w:rsid w:val="00572B5B"/>
    <w:rsid w:val="0057300B"/>
    <w:rsid w:val="005805B1"/>
    <w:rsid w:val="005847DF"/>
    <w:rsid w:val="00595533"/>
    <w:rsid w:val="0059678D"/>
    <w:rsid w:val="0059735A"/>
    <w:rsid w:val="0059745F"/>
    <w:rsid w:val="00597CF6"/>
    <w:rsid w:val="005A2B3F"/>
    <w:rsid w:val="005A31ED"/>
    <w:rsid w:val="005A35F5"/>
    <w:rsid w:val="005A67F1"/>
    <w:rsid w:val="005A684C"/>
    <w:rsid w:val="005A6B23"/>
    <w:rsid w:val="005A7276"/>
    <w:rsid w:val="005A7ECC"/>
    <w:rsid w:val="005B4A9A"/>
    <w:rsid w:val="005B4ABC"/>
    <w:rsid w:val="005B5F18"/>
    <w:rsid w:val="005B6A06"/>
    <w:rsid w:val="005B6C1F"/>
    <w:rsid w:val="005C3425"/>
    <w:rsid w:val="005C6513"/>
    <w:rsid w:val="005C7B9B"/>
    <w:rsid w:val="005D0391"/>
    <w:rsid w:val="005D25A1"/>
    <w:rsid w:val="005D38F3"/>
    <w:rsid w:val="005D6E32"/>
    <w:rsid w:val="005E1070"/>
    <w:rsid w:val="005E56DD"/>
    <w:rsid w:val="005E6A26"/>
    <w:rsid w:val="005E7139"/>
    <w:rsid w:val="005E754E"/>
    <w:rsid w:val="005E79A5"/>
    <w:rsid w:val="005F1C5A"/>
    <w:rsid w:val="005F26AF"/>
    <w:rsid w:val="005F605C"/>
    <w:rsid w:val="005F6AA9"/>
    <w:rsid w:val="005F7F93"/>
    <w:rsid w:val="00600325"/>
    <w:rsid w:val="00600593"/>
    <w:rsid w:val="00601DBF"/>
    <w:rsid w:val="0060254D"/>
    <w:rsid w:val="006045CE"/>
    <w:rsid w:val="00605C5D"/>
    <w:rsid w:val="00612C4B"/>
    <w:rsid w:val="00622DBD"/>
    <w:rsid w:val="00623868"/>
    <w:rsid w:val="00625404"/>
    <w:rsid w:val="0062764F"/>
    <w:rsid w:val="00633CE4"/>
    <w:rsid w:val="00636247"/>
    <w:rsid w:val="0064068B"/>
    <w:rsid w:val="0065159B"/>
    <w:rsid w:val="006608AD"/>
    <w:rsid w:val="00672C4B"/>
    <w:rsid w:val="00677678"/>
    <w:rsid w:val="00680FD6"/>
    <w:rsid w:val="00681222"/>
    <w:rsid w:val="00681296"/>
    <w:rsid w:val="00683AA2"/>
    <w:rsid w:val="006854B7"/>
    <w:rsid w:val="00686983"/>
    <w:rsid w:val="00687EBC"/>
    <w:rsid w:val="00691852"/>
    <w:rsid w:val="006932A9"/>
    <w:rsid w:val="006941F6"/>
    <w:rsid w:val="0069664B"/>
    <w:rsid w:val="00696AAC"/>
    <w:rsid w:val="00696D37"/>
    <w:rsid w:val="006970B8"/>
    <w:rsid w:val="00697885"/>
    <w:rsid w:val="006A67C7"/>
    <w:rsid w:val="006A6B6A"/>
    <w:rsid w:val="006B1B51"/>
    <w:rsid w:val="006B333E"/>
    <w:rsid w:val="006B4749"/>
    <w:rsid w:val="006C05B5"/>
    <w:rsid w:val="006C390D"/>
    <w:rsid w:val="006C3CE0"/>
    <w:rsid w:val="006C5085"/>
    <w:rsid w:val="006D102A"/>
    <w:rsid w:val="006D65F2"/>
    <w:rsid w:val="006E0E32"/>
    <w:rsid w:val="006E336A"/>
    <w:rsid w:val="006E3DF6"/>
    <w:rsid w:val="006E4698"/>
    <w:rsid w:val="006F2C22"/>
    <w:rsid w:val="006F5C06"/>
    <w:rsid w:val="006F66A1"/>
    <w:rsid w:val="00702B10"/>
    <w:rsid w:val="00703342"/>
    <w:rsid w:val="007128FC"/>
    <w:rsid w:val="0071415C"/>
    <w:rsid w:val="00714CD0"/>
    <w:rsid w:val="007267CA"/>
    <w:rsid w:val="00735B64"/>
    <w:rsid w:val="00737444"/>
    <w:rsid w:val="00737C8A"/>
    <w:rsid w:val="00740F96"/>
    <w:rsid w:val="00743617"/>
    <w:rsid w:val="0074370F"/>
    <w:rsid w:val="00743CEE"/>
    <w:rsid w:val="007536DC"/>
    <w:rsid w:val="00754069"/>
    <w:rsid w:val="0076141B"/>
    <w:rsid w:val="0076389A"/>
    <w:rsid w:val="00763A6A"/>
    <w:rsid w:val="007660AA"/>
    <w:rsid w:val="00773C63"/>
    <w:rsid w:val="007746C3"/>
    <w:rsid w:val="0077509A"/>
    <w:rsid w:val="007752B9"/>
    <w:rsid w:val="007766C2"/>
    <w:rsid w:val="00782038"/>
    <w:rsid w:val="007829E4"/>
    <w:rsid w:val="0078436A"/>
    <w:rsid w:val="00790C16"/>
    <w:rsid w:val="00791151"/>
    <w:rsid w:val="00795D1A"/>
    <w:rsid w:val="007974CA"/>
    <w:rsid w:val="007A04AC"/>
    <w:rsid w:val="007A7527"/>
    <w:rsid w:val="007B12BE"/>
    <w:rsid w:val="007B3C8F"/>
    <w:rsid w:val="007B56EE"/>
    <w:rsid w:val="007C410D"/>
    <w:rsid w:val="007D4EC6"/>
    <w:rsid w:val="007E03A5"/>
    <w:rsid w:val="007E04E2"/>
    <w:rsid w:val="007E4CC9"/>
    <w:rsid w:val="007F004D"/>
    <w:rsid w:val="0080301C"/>
    <w:rsid w:val="0080556A"/>
    <w:rsid w:val="00806604"/>
    <w:rsid w:val="008070CE"/>
    <w:rsid w:val="00815915"/>
    <w:rsid w:val="008164B3"/>
    <w:rsid w:val="00822D5E"/>
    <w:rsid w:val="0082503F"/>
    <w:rsid w:val="00831AB1"/>
    <w:rsid w:val="008354CC"/>
    <w:rsid w:val="00835ACC"/>
    <w:rsid w:val="00843C25"/>
    <w:rsid w:val="008440A7"/>
    <w:rsid w:val="00850E24"/>
    <w:rsid w:val="008520F3"/>
    <w:rsid w:val="00853262"/>
    <w:rsid w:val="008538D0"/>
    <w:rsid w:val="00855700"/>
    <w:rsid w:val="008557B9"/>
    <w:rsid w:val="0086215F"/>
    <w:rsid w:val="0086338D"/>
    <w:rsid w:val="0086459A"/>
    <w:rsid w:val="008648B3"/>
    <w:rsid w:val="00866E54"/>
    <w:rsid w:val="00870E7D"/>
    <w:rsid w:val="00873C8B"/>
    <w:rsid w:val="00875D3A"/>
    <w:rsid w:val="00880068"/>
    <w:rsid w:val="00882326"/>
    <w:rsid w:val="00882B57"/>
    <w:rsid w:val="008838C8"/>
    <w:rsid w:val="00883EBC"/>
    <w:rsid w:val="00885B16"/>
    <w:rsid w:val="00885C4B"/>
    <w:rsid w:val="00895086"/>
    <w:rsid w:val="008A45B8"/>
    <w:rsid w:val="008A46D2"/>
    <w:rsid w:val="008A65EE"/>
    <w:rsid w:val="008A6F86"/>
    <w:rsid w:val="008C17C0"/>
    <w:rsid w:val="008C4FA0"/>
    <w:rsid w:val="008C5276"/>
    <w:rsid w:val="008C71D8"/>
    <w:rsid w:val="008C71FB"/>
    <w:rsid w:val="008D663D"/>
    <w:rsid w:val="008D735E"/>
    <w:rsid w:val="008E04E5"/>
    <w:rsid w:val="008E0866"/>
    <w:rsid w:val="008E1AC7"/>
    <w:rsid w:val="008E456A"/>
    <w:rsid w:val="008E675B"/>
    <w:rsid w:val="008E7757"/>
    <w:rsid w:val="008E7AFE"/>
    <w:rsid w:val="008F442D"/>
    <w:rsid w:val="008F4F0B"/>
    <w:rsid w:val="008F5353"/>
    <w:rsid w:val="008F635A"/>
    <w:rsid w:val="00905824"/>
    <w:rsid w:val="009078C4"/>
    <w:rsid w:val="00911596"/>
    <w:rsid w:val="00913142"/>
    <w:rsid w:val="00915ED9"/>
    <w:rsid w:val="009167D4"/>
    <w:rsid w:val="00917FE5"/>
    <w:rsid w:val="00925CE4"/>
    <w:rsid w:val="00930787"/>
    <w:rsid w:val="00953B56"/>
    <w:rsid w:val="0095618F"/>
    <w:rsid w:val="00957071"/>
    <w:rsid w:val="00960EF7"/>
    <w:rsid w:val="00961191"/>
    <w:rsid w:val="00962926"/>
    <w:rsid w:val="009636CF"/>
    <w:rsid w:val="00967235"/>
    <w:rsid w:val="00972D8A"/>
    <w:rsid w:val="00974DCB"/>
    <w:rsid w:val="00975548"/>
    <w:rsid w:val="00980929"/>
    <w:rsid w:val="00984CD7"/>
    <w:rsid w:val="00987332"/>
    <w:rsid w:val="00990976"/>
    <w:rsid w:val="0099107A"/>
    <w:rsid w:val="00991F51"/>
    <w:rsid w:val="009978F7"/>
    <w:rsid w:val="009A12BA"/>
    <w:rsid w:val="009A62B4"/>
    <w:rsid w:val="009B3DE9"/>
    <w:rsid w:val="009B4A10"/>
    <w:rsid w:val="009B6921"/>
    <w:rsid w:val="009C1DEF"/>
    <w:rsid w:val="009C35CF"/>
    <w:rsid w:val="009C450C"/>
    <w:rsid w:val="009C50D0"/>
    <w:rsid w:val="009C5F91"/>
    <w:rsid w:val="009D262B"/>
    <w:rsid w:val="009D42D3"/>
    <w:rsid w:val="009D49B5"/>
    <w:rsid w:val="009D5656"/>
    <w:rsid w:val="009D58C4"/>
    <w:rsid w:val="009D7209"/>
    <w:rsid w:val="009D7411"/>
    <w:rsid w:val="009E25D1"/>
    <w:rsid w:val="009E3764"/>
    <w:rsid w:val="009F6D13"/>
    <w:rsid w:val="009F718E"/>
    <w:rsid w:val="00A00740"/>
    <w:rsid w:val="00A06782"/>
    <w:rsid w:val="00A07B4F"/>
    <w:rsid w:val="00A11DD2"/>
    <w:rsid w:val="00A21768"/>
    <w:rsid w:val="00A30ADD"/>
    <w:rsid w:val="00A31C40"/>
    <w:rsid w:val="00A36064"/>
    <w:rsid w:val="00A3643E"/>
    <w:rsid w:val="00A43D83"/>
    <w:rsid w:val="00A45070"/>
    <w:rsid w:val="00A45879"/>
    <w:rsid w:val="00A47083"/>
    <w:rsid w:val="00A477D5"/>
    <w:rsid w:val="00A53770"/>
    <w:rsid w:val="00A55437"/>
    <w:rsid w:val="00A55785"/>
    <w:rsid w:val="00A57DAD"/>
    <w:rsid w:val="00A6417E"/>
    <w:rsid w:val="00A64EA0"/>
    <w:rsid w:val="00A651E2"/>
    <w:rsid w:val="00A65810"/>
    <w:rsid w:val="00A666DC"/>
    <w:rsid w:val="00A672A0"/>
    <w:rsid w:val="00A70ACE"/>
    <w:rsid w:val="00A72DA2"/>
    <w:rsid w:val="00A7542F"/>
    <w:rsid w:val="00A91324"/>
    <w:rsid w:val="00A9285C"/>
    <w:rsid w:val="00A94C8C"/>
    <w:rsid w:val="00A95D3E"/>
    <w:rsid w:val="00AA0333"/>
    <w:rsid w:val="00AA0AF6"/>
    <w:rsid w:val="00AA3FEF"/>
    <w:rsid w:val="00AA4171"/>
    <w:rsid w:val="00AC386F"/>
    <w:rsid w:val="00AC7E65"/>
    <w:rsid w:val="00AD34E7"/>
    <w:rsid w:val="00AD48B7"/>
    <w:rsid w:val="00AD679D"/>
    <w:rsid w:val="00AE0162"/>
    <w:rsid w:val="00AE04B9"/>
    <w:rsid w:val="00AE1E3F"/>
    <w:rsid w:val="00AE20CF"/>
    <w:rsid w:val="00AE5DE7"/>
    <w:rsid w:val="00AE75E0"/>
    <w:rsid w:val="00AE7AB4"/>
    <w:rsid w:val="00AF0D08"/>
    <w:rsid w:val="00AF5620"/>
    <w:rsid w:val="00AF69E6"/>
    <w:rsid w:val="00B03B5C"/>
    <w:rsid w:val="00B05493"/>
    <w:rsid w:val="00B064AF"/>
    <w:rsid w:val="00B06688"/>
    <w:rsid w:val="00B13B58"/>
    <w:rsid w:val="00B21CF2"/>
    <w:rsid w:val="00B277C8"/>
    <w:rsid w:val="00B32D32"/>
    <w:rsid w:val="00B33057"/>
    <w:rsid w:val="00B33AE2"/>
    <w:rsid w:val="00B34508"/>
    <w:rsid w:val="00B371B7"/>
    <w:rsid w:val="00B420C8"/>
    <w:rsid w:val="00B42A16"/>
    <w:rsid w:val="00B4356D"/>
    <w:rsid w:val="00B457B7"/>
    <w:rsid w:val="00B469BC"/>
    <w:rsid w:val="00B52367"/>
    <w:rsid w:val="00B52BBE"/>
    <w:rsid w:val="00B565D3"/>
    <w:rsid w:val="00B602DB"/>
    <w:rsid w:val="00B61E95"/>
    <w:rsid w:val="00B71F0D"/>
    <w:rsid w:val="00B7628D"/>
    <w:rsid w:val="00B76AC0"/>
    <w:rsid w:val="00B77A76"/>
    <w:rsid w:val="00B77C82"/>
    <w:rsid w:val="00B82CDC"/>
    <w:rsid w:val="00B838FF"/>
    <w:rsid w:val="00B865DB"/>
    <w:rsid w:val="00B90581"/>
    <w:rsid w:val="00B918D3"/>
    <w:rsid w:val="00B92F73"/>
    <w:rsid w:val="00B945BA"/>
    <w:rsid w:val="00BA0F15"/>
    <w:rsid w:val="00BA4430"/>
    <w:rsid w:val="00BA5488"/>
    <w:rsid w:val="00BA56FB"/>
    <w:rsid w:val="00BB2312"/>
    <w:rsid w:val="00BB30A9"/>
    <w:rsid w:val="00BB740B"/>
    <w:rsid w:val="00BC2124"/>
    <w:rsid w:val="00BC29C3"/>
    <w:rsid w:val="00BC54DC"/>
    <w:rsid w:val="00BC56D2"/>
    <w:rsid w:val="00BC6B01"/>
    <w:rsid w:val="00BC6DEA"/>
    <w:rsid w:val="00BC71B2"/>
    <w:rsid w:val="00BD0782"/>
    <w:rsid w:val="00BD3B3A"/>
    <w:rsid w:val="00BE2F73"/>
    <w:rsid w:val="00BF4196"/>
    <w:rsid w:val="00BF4D32"/>
    <w:rsid w:val="00C01D2F"/>
    <w:rsid w:val="00C02066"/>
    <w:rsid w:val="00C0519A"/>
    <w:rsid w:val="00C0747B"/>
    <w:rsid w:val="00C10198"/>
    <w:rsid w:val="00C152ED"/>
    <w:rsid w:val="00C15A65"/>
    <w:rsid w:val="00C168B8"/>
    <w:rsid w:val="00C2536A"/>
    <w:rsid w:val="00C27A34"/>
    <w:rsid w:val="00C343B9"/>
    <w:rsid w:val="00C41382"/>
    <w:rsid w:val="00C508A6"/>
    <w:rsid w:val="00C51FBD"/>
    <w:rsid w:val="00C537CD"/>
    <w:rsid w:val="00C60F2C"/>
    <w:rsid w:val="00C60FF8"/>
    <w:rsid w:val="00C618A2"/>
    <w:rsid w:val="00C64551"/>
    <w:rsid w:val="00C70064"/>
    <w:rsid w:val="00C70661"/>
    <w:rsid w:val="00C71022"/>
    <w:rsid w:val="00C71546"/>
    <w:rsid w:val="00C71FAA"/>
    <w:rsid w:val="00C72211"/>
    <w:rsid w:val="00C74289"/>
    <w:rsid w:val="00C75485"/>
    <w:rsid w:val="00C80207"/>
    <w:rsid w:val="00C90683"/>
    <w:rsid w:val="00C9157D"/>
    <w:rsid w:val="00C947B6"/>
    <w:rsid w:val="00CA0EFF"/>
    <w:rsid w:val="00CA3CC1"/>
    <w:rsid w:val="00CA4CAA"/>
    <w:rsid w:val="00CA7F9B"/>
    <w:rsid w:val="00CB151B"/>
    <w:rsid w:val="00CB7867"/>
    <w:rsid w:val="00CB7886"/>
    <w:rsid w:val="00CC7D42"/>
    <w:rsid w:val="00CD18A7"/>
    <w:rsid w:val="00CD6B1A"/>
    <w:rsid w:val="00CE3259"/>
    <w:rsid w:val="00CE3559"/>
    <w:rsid w:val="00CE3EFD"/>
    <w:rsid w:val="00CE560C"/>
    <w:rsid w:val="00CF1D61"/>
    <w:rsid w:val="00CF402E"/>
    <w:rsid w:val="00D01E25"/>
    <w:rsid w:val="00D04443"/>
    <w:rsid w:val="00D04A2B"/>
    <w:rsid w:val="00D05B31"/>
    <w:rsid w:val="00D07987"/>
    <w:rsid w:val="00D1080F"/>
    <w:rsid w:val="00D132E8"/>
    <w:rsid w:val="00D204A0"/>
    <w:rsid w:val="00D26753"/>
    <w:rsid w:val="00D27A0B"/>
    <w:rsid w:val="00D36703"/>
    <w:rsid w:val="00D376CF"/>
    <w:rsid w:val="00D37EE2"/>
    <w:rsid w:val="00D4134F"/>
    <w:rsid w:val="00D441B5"/>
    <w:rsid w:val="00D44DE6"/>
    <w:rsid w:val="00D51BA3"/>
    <w:rsid w:val="00D53BDD"/>
    <w:rsid w:val="00D53CB1"/>
    <w:rsid w:val="00D57288"/>
    <w:rsid w:val="00D573F7"/>
    <w:rsid w:val="00D6103D"/>
    <w:rsid w:val="00D63F59"/>
    <w:rsid w:val="00D65EF1"/>
    <w:rsid w:val="00D65F4B"/>
    <w:rsid w:val="00D80321"/>
    <w:rsid w:val="00D8461E"/>
    <w:rsid w:val="00D903C8"/>
    <w:rsid w:val="00D918CC"/>
    <w:rsid w:val="00D95694"/>
    <w:rsid w:val="00D96EEA"/>
    <w:rsid w:val="00DA5F10"/>
    <w:rsid w:val="00DA6064"/>
    <w:rsid w:val="00DB0645"/>
    <w:rsid w:val="00DB345F"/>
    <w:rsid w:val="00DB549D"/>
    <w:rsid w:val="00DB61D6"/>
    <w:rsid w:val="00DB6266"/>
    <w:rsid w:val="00DD4EFF"/>
    <w:rsid w:val="00DD5BB1"/>
    <w:rsid w:val="00DE062D"/>
    <w:rsid w:val="00DE12E3"/>
    <w:rsid w:val="00DE2BEF"/>
    <w:rsid w:val="00DE2FB4"/>
    <w:rsid w:val="00DE30D4"/>
    <w:rsid w:val="00DE3EA6"/>
    <w:rsid w:val="00DE5E27"/>
    <w:rsid w:val="00DE7549"/>
    <w:rsid w:val="00DF1411"/>
    <w:rsid w:val="00DF265A"/>
    <w:rsid w:val="00DF5333"/>
    <w:rsid w:val="00E01817"/>
    <w:rsid w:val="00E16F01"/>
    <w:rsid w:val="00E20FA8"/>
    <w:rsid w:val="00E24C0F"/>
    <w:rsid w:val="00E31967"/>
    <w:rsid w:val="00E338D6"/>
    <w:rsid w:val="00E36C3A"/>
    <w:rsid w:val="00E40A82"/>
    <w:rsid w:val="00E413F6"/>
    <w:rsid w:val="00E4296A"/>
    <w:rsid w:val="00E4598C"/>
    <w:rsid w:val="00E45EB8"/>
    <w:rsid w:val="00E47FFB"/>
    <w:rsid w:val="00E51344"/>
    <w:rsid w:val="00E53139"/>
    <w:rsid w:val="00E53A6C"/>
    <w:rsid w:val="00E55981"/>
    <w:rsid w:val="00E56155"/>
    <w:rsid w:val="00E66DDC"/>
    <w:rsid w:val="00E67A5B"/>
    <w:rsid w:val="00E7083C"/>
    <w:rsid w:val="00E84064"/>
    <w:rsid w:val="00E84626"/>
    <w:rsid w:val="00EA0E64"/>
    <w:rsid w:val="00EA18DD"/>
    <w:rsid w:val="00EA3391"/>
    <w:rsid w:val="00EB0006"/>
    <w:rsid w:val="00EB0556"/>
    <w:rsid w:val="00EB0DBC"/>
    <w:rsid w:val="00EB104A"/>
    <w:rsid w:val="00EB26CD"/>
    <w:rsid w:val="00EB46AA"/>
    <w:rsid w:val="00EB7962"/>
    <w:rsid w:val="00EC3EB2"/>
    <w:rsid w:val="00EC440B"/>
    <w:rsid w:val="00EC4EBB"/>
    <w:rsid w:val="00ED1CC5"/>
    <w:rsid w:val="00ED3706"/>
    <w:rsid w:val="00ED7B15"/>
    <w:rsid w:val="00EE066B"/>
    <w:rsid w:val="00EE17B7"/>
    <w:rsid w:val="00EE31DA"/>
    <w:rsid w:val="00EE7223"/>
    <w:rsid w:val="00EF02D8"/>
    <w:rsid w:val="00EF4B5E"/>
    <w:rsid w:val="00EF6097"/>
    <w:rsid w:val="00EF630F"/>
    <w:rsid w:val="00EF75CF"/>
    <w:rsid w:val="00F03F2A"/>
    <w:rsid w:val="00F10F39"/>
    <w:rsid w:val="00F11F23"/>
    <w:rsid w:val="00F15493"/>
    <w:rsid w:val="00F23094"/>
    <w:rsid w:val="00F238B8"/>
    <w:rsid w:val="00F250D3"/>
    <w:rsid w:val="00F2726F"/>
    <w:rsid w:val="00F272C3"/>
    <w:rsid w:val="00F305D4"/>
    <w:rsid w:val="00F33831"/>
    <w:rsid w:val="00F368B8"/>
    <w:rsid w:val="00F40EDD"/>
    <w:rsid w:val="00F43AF5"/>
    <w:rsid w:val="00F452A1"/>
    <w:rsid w:val="00F4749D"/>
    <w:rsid w:val="00F50BF8"/>
    <w:rsid w:val="00F53555"/>
    <w:rsid w:val="00F559C2"/>
    <w:rsid w:val="00F56322"/>
    <w:rsid w:val="00F627AC"/>
    <w:rsid w:val="00F65DE0"/>
    <w:rsid w:val="00F70151"/>
    <w:rsid w:val="00F70C68"/>
    <w:rsid w:val="00F82EB3"/>
    <w:rsid w:val="00F84C37"/>
    <w:rsid w:val="00F8679E"/>
    <w:rsid w:val="00F966E8"/>
    <w:rsid w:val="00FA3486"/>
    <w:rsid w:val="00FA5FB8"/>
    <w:rsid w:val="00FA6F0E"/>
    <w:rsid w:val="00FB0A95"/>
    <w:rsid w:val="00FB1FFF"/>
    <w:rsid w:val="00FB45A7"/>
    <w:rsid w:val="00FB6F67"/>
    <w:rsid w:val="00FC0C22"/>
    <w:rsid w:val="00FC2615"/>
    <w:rsid w:val="00FC2C53"/>
    <w:rsid w:val="00FC4B47"/>
    <w:rsid w:val="00FD04F6"/>
    <w:rsid w:val="00FD3400"/>
    <w:rsid w:val="00FD356A"/>
    <w:rsid w:val="00FD5509"/>
    <w:rsid w:val="00FD786A"/>
    <w:rsid w:val="00FE037E"/>
    <w:rsid w:val="00FE25E3"/>
    <w:rsid w:val="00FE3FE7"/>
    <w:rsid w:val="00FE46D8"/>
    <w:rsid w:val="00FF3C5B"/>
    <w:rsid w:val="00FF3CBC"/>
    <w:rsid w:val="00FF4B13"/>
    <w:rsid w:val="00FF4C3A"/>
    <w:rsid w:val="00FF5CE1"/>
    <w:rsid w:val="00FF761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79E72-AAA4-48CD-984C-1524E41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F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1706"/>
    <w:pPr>
      <w:keepNext/>
      <w:spacing w:after="0" w:line="276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38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38F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38F3"/>
    <w:pPr>
      <w:keepNext/>
      <w:spacing w:after="0" w:line="240" w:lineRule="auto"/>
      <w:jc w:val="center"/>
      <w:outlineLvl w:val="6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1706"/>
    <w:rPr>
      <w:rFonts w:ascii="Times New Roman" w:hAnsi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D38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D38F3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38F3"/>
    <w:rPr>
      <w:rFonts w:ascii="Times New Roman" w:hAnsi="Times New Roman" w:cs="Times New Roman"/>
      <w:sz w:val="28"/>
      <w:szCs w:val="28"/>
      <w:lang w:val="x-none" w:eastAsia="en-US"/>
    </w:rPr>
  </w:style>
  <w:style w:type="paragraph" w:customStyle="1" w:styleId="ListParagraph2">
    <w:name w:val="List Paragraph2"/>
    <w:basedOn w:val="Normal"/>
    <w:uiPriority w:val="34"/>
    <w:qFormat/>
    <w:rsid w:val="005D38F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D38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38F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D38F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5D38F3"/>
    <w:pPr>
      <w:spacing w:after="0" w:line="240" w:lineRule="auto"/>
    </w:pPr>
    <w:rPr>
      <w:rFonts w:ascii="Times New Roman" w:hAnsi="Times New Roman"/>
      <w:sz w:val="28"/>
      <w:szCs w:val="28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8F3"/>
    <w:rPr>
      <w:rFonts w:ascii="Times New Roman" w:hAnsi="Times New Roman" w:cs="Times New Roman"/>
      <w:sz w:val="28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rsid w:val="005D38F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38F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38F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38F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D38F3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8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Quote1">
    <w:name w:val="Quote1"/>
    <w:basedOn w:val="Normal"/>
    <w:next w:val="Normal"/>
    <w:link w:val="QuoteChar"/>
    <w:uiPriority w:val="99"/>
    <w:qFormat/>
    <w:rsid w:val="005D38F3"/>
    <w:pPr>
      <w:spacing w:after="200" w:line="276" w:lineRule="auto"/>
    </w:pPr>
    <w:rPr>
      <w:rFonts w:ascii="Calibri" w:hAnsi="Calibri" w:cs="Calibri"/>
      <w:i/>
      <w:iCs/>
      <w:color w:val="4B4B4B"/>
    </w:rPr>
  </w:style>
  <w:style w:type="character" w:customStyle="1" w:styleId="QuoteChar">
    <w:name w:val="Quote Char"/>
    <w:link w:val="Quote1"/>
    <w:uiPriority w:val="99"/>
    <w:locked/>
    <w:rsid w:val="005D38F3"/>
    <w:rPr>
      <w:rFonts w:ascii="Calibri" w:hAnsi="Calibri"/>
      <w:i/>
      <w:color w:val="4B4B4B"/>
    </w:rPr>
  </w:style>
  <w:style w:type="paragraph" w:styleId="BalloonText">
    <w:name w:val="Balloon Text"/>
    <w:basedOn w:val="Normal"/>
    <w:link w:val="BalloonTextChar"/>
    <w:uiPriority w:val="99"/>
    <w:semiHidden/>
    <w:rsid w:val="005D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8F3"/>
    <w:rPr>
      <w:rFonts w:ascii="Tahoma" w:hAnsi="Tahoma" w:cs="Tahoma"/>
      <w:sz w:val="16"/>
      <w:szCs w:val="16"/>
    </w:rPr>
  </w:style>
  <w:style w:type="paragraph" w:customStyle="1" w:styleId="NumatytaLTGliederung1">
    <w:name w:val="Numatyta~LT~Gliederung 1"/>
    <w:uiPriority w:val="99"/>
    <w:rsid w:val="005D38F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 w:after="0" w:line="240" w:lineRule="auto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rsid w:val="005D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38F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D38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38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38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38F3"/>
    <w:rPr>
      <w:rFonts w:ascii="Times New Roman" w:hAnsi="Times New Roman" w:cs="Times New Roman"/>
      <w:b/>
      <w:bCs/>
      <w:sz w:val="20"/>
      <w:szCs w:val="20"/>
    </w:rPr>
  </w:style>
  <w:style w:type="character" w:customStyle="1" w:styleId="PlaceholderText1">
    <w:name w:val="Placeholder Text1"/>
    <w:uiPriority w:val="99"/>
    <w:semiHidden/>
    <w:rsid w:val="005D38F3"/>
    <w:rPr>
      <w:color w:val="808080"/>
    </w:rPr>
  </w:style>
  <w:style w:type="paragraph" w:styleId="BodyText">
    <w:name w:val="Body Text"/>
    <w:basedOn w:val="Normal"/>
    <w:link w:val="BodyTextChar"/>
    <w:uiPriority w:val="99"/>
    <w:rsid w:val="005D38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38F3"/>
    <w:rPr>
      <w:rFonts w:ascii="Times New Roman" w:hAnsi="Times New Roman" w:cs="Times New Roman"/>
      <w:sz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D38F3"/>
    <w:pPr>
      <w:keepLines/>
      <w:spacing w:before="480"/>
      <w:outlineLvl w:val="9"/>
    </w:pPr>
    <w:rPr>
      <w:color w:val="365F91"/>
      <w:kern w:val="0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38F3"/>
    <w:pPr>
      <w:spacing w:after="100" w:line="276" w:lineRule="auto"/>
      <w:ind w:left="220"/>
    </w:pPr>
    <w:rPr>
      <w:rFonts w:ascii="Calibri" w:hAnsi="Calibr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38F3"/>
    <w:pPr>
      <w:spacing w:after="100" w:line="276" w:lineRule="auto"/>
    </w:pPr>
    <w:rPr>
      <w:rFonts w:ascii="Calibri" w:hAnsi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D38F3"/>
    <w:pPr>
      <w:spacing w:after="100" w:line="276" w:lineRule="auto"/>
      <w:ind w:left="440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5D38F3"/>
    <w:rPr>
      <w:rFonts w:cs="Times New Roman"/>
      <w:color w:val="0000FF"/>
      <w:u w:val="single"/>
    </w:rPr>
  </w:style>
  <w:style w:type="paragraph" w:customStyle="1" w:styleId="NoSpacing1">
    <w:name w:val="No Spacing1"/>
    <w:uiPriority w:val="1"/>
    <w:qFormat/>
    <w:rsid w:val="005D38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5D38F3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5D38F3"/>
    <w:rPr>
      <w:rFonts w:cs="Times New Roman"/>
      <w:i/>
    </w:rPr>
  </w:style>
  <w:style w:type="paragraph" w:customStyle="1" w:styleId="Sraopastraipa">
    <w:name w:val="Sąrao pastraipa"/>
    <w:basedOn w:val="Normal"/>
    <w:rsid w:val="005D38F3"/>
    <w:pPr>
      <w:spacing w:after="0" w:line="240" w:lineRule="auto"/>
      <w:ind w:left="1296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8F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D3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D38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5D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vidutinistinklelis1">
    <w:name w:val="2 vidutinis tinklelis1"/>
    <w:uiPriority w:val="1"/>
    <w:qFormat/>
    <w:rsid w:val="005D38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grindinistekstas1">
    <w:name w:val="Pagrindinis tekstas1"/>
    <w:basedOn w:val="Normal"/>
    <w:rsid w:val="005D38F3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MS Mincho" w:hAnsi="Times New Roman"/>
      <w:color w:val="000000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5D38F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E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82FF-A206-4036-B4AC-9706890D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57886</Words>
  <Characters>32996</Characters>
  <Application>Microsoft Office Word</Application>
  <DocSecurity>0</DocSecurity>
  <Lines>274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Ausra</cp:lastModifiedBy>
  <cp:revision>9</cp:revision>
  <cp:lastPrinted>2018-06-20T09:03:00Z</cp:lastPrinted>
  <dcterms:created xsi:type="dcterms:W3CDTF">2018-08-26T18:27:00Z</dcterms:created>
  <dcterms:modified xsi:type="dcterms:W3CDTF">2021-05-13T09:47:00Z</dcterms:modified>
</cp:coreProperties>
</file>