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42" w:rsidRPr="008A616C" w:rsidRDefault="00CE2642" w:rsidP="0042573A">
      <w:pPr>
        <w:widowControl w:val="0"/>
        <w:rPr>
          <w:bCs/>
          <w:lang w:val="en-GB"/>
        </w:rPr>
      </w:pPr>
    </w:p>
    <w:p w:rsidR="00CE2642" w:rsidRPr="00D8752F" w:rsidRDefault="00CE2642" w:rsidP="0042573A">
      <w:pPr>
        <w:widowControl w:val="0"/>
        <w:rPr>
          <w:bCs/>
          <w:lang w:val="pt-BR"/>
        </w:rPr>
      </w:pPr>
    </w:p>
    <w:p w:rsidR="00CE2642" w:rsidRPr="00956378" w:rsidRDefault="004D6733" w:rsidP="0042573A">
      <w:pPr>
        <w:widowControl w:val="0"/>
        <w:rPr>
          <w:i/>
          <w:caps/>
          <w:sz w:val="22"/>
          <w:szCs w:val="20"/>
        </w:rPr>
      </w:pPr>
      <w:r w:rsidRPr="00956378">
        <w:rPr>
          <w:b/>
          <w:bCs/>
          <w:caps/>
          <w:sz w:val="28"/>
          <w:lang w:val="pt-BR"/>
        </w:rPr>
        <w:t>Rengini</w:t>
      </w:r>
      <w:r w:rsidRPr="00956378">
        <w:rPr>
          <w:b/>
          <w:bCs/>
          <w:caps/>
          <w:sz w:val="28"/>
        </w:rPr>
        <w:t>ų techninio aptarnavimo darbuotojo modulinė profesinio mokymo programa</w:t>
      </w:r>
    </w:p>
    <w:p w:rsidR="009B2C5B" w:rsidRPr="00973687" w:rsidRDefault="009B2C5B" w:rsidP="0042573A">
      <w:pPr>
        <w:widowControl w:val="0"/>
        <w:rPr>
          <w:i/>
          <w:sz w:val="20"/>
          <w:szCs w:val="20"/>
        </w:rPr>
      </w:pPr>
      <w:r w:rsidRPr="00973687">
        <w:rPr>
          <w:i/>
          <w:sz w:val="20"/>
          <w:szCs w:val="20"/>
        </w:rPr>
        <w:t>________________________________________</w:t>
      </w:r>
    </w:p>
    <w:p w:rsidR="009B2C5B" w:rsidRPr="00973687" w:rsidRDefault="009B2C5B" w:rsidP="0042573A">
      <w:pPr>
        <w:widowControl w:val="0"/>
        <w:rPr>
          <w:i/>
          <w:sz w:val="20"/>
          <w:szCs w:val="20"/>
        </w:rPr>
      </w:pPr>
      <w:r w:rsidRPr="00973687">
        <w:rPr>
          <w:i/>
          <w:sz w:val="20"/>
          <w:szCs w:val="20"/>
        </w:rPr>
        <w:t>(Programos</w:t>
      </w:r>
      <w:r w:rsidR="00E3450C">
        <w:rPr>
          <w:i/>
          <w:sz w:val="20"/>
          <w:szCs w:val="20"/>
        </w:rPr>
        <w:t xml:space="preserve"> </w:t>
      </w:r>
      <w:r w:rsidRPr="00973687">
        <w:rPr>
          <w:i/>
          <w:sz w:val="20"/>
          <w:szCs w:val="20"/>
        </w:rPr>
        <w:t>pavadinimas)</w:t>
      </w:r>
    </w:p>
    <w:p w:rsidR="00CE2642" w:rsidRPr="00973687" w:rsidRDefault="00CE2642" w:rsidP="0042573A">
      <w:pPr>
        <w:widowControl w:val="0"/>
        <w:rPr>
          <w:lang w:val="pt-BR"/>
        </w:rPr>
      </w:pPr>
    </w:p>
    <w:p w:rsidR="00973687" w:rsidRPr="00973687" w:rsidRDefault="00973687" w:rsidP="0042573A">
      <w:pPr>
        <w:widowControl w:val="0"/>
        <w:rPr>
          <w:lang w:val="pt-BR"/>
        </w:rPr>
      </w:pPr>
    </w:p>
    <w:p w:rsidR="00973687" w:rsidRPr="00973687" w:rsidRDefault="00973687" w:rsidP="0042573A">
      <w:pPr>
        <w:widowControl w:val="0"/>
        <w:rPr>
          <w:lang w:val="pt-BR"/>
        </w:rPr>
      </w:pPr>
    </w:p>
    <w:p w:rsidR="00DC22A5" w:rsidRPr="00973687" w:rsidRDefault="00DC22A5" w:rsidP="0042573A">
      <w:pPr>
        <w:widowControl w:val="0"/>
      </w:pPr>
      <w:r w:rsidRPr="00973687">
        <w:t>Programos valstybinis kodas ir apimtis mokymosi kreditais:</w:t>
      </w:r>
    </w:p>
    <w:p w:rsidR="00DC22A5" w:rsidRPr="00973687" w:rsidRDefault="00D230A6" w:rsidP="0042573A">
      <w:pPr>
        <w:widowControl w:val="0"/>
        <w:ind w:left="284"/>
      </w:pPr>
      <w:r w:rsidRPr="00973687">
        <w:t>P42021101</w:t>
      </w:r>
      <w:r w:rsidR="00DC22A5" w:rsidRPr="00973687">
        <w:t xml:space="preserve">, </w:t>
      </w:r>
      <w:r w:rsidRPr="00973687">
        <w:t>P43021101</w:t>
      </w:r>
      <w:r w:rsidR="00DC22A5" w:rsidRPr="00973687">
        <w:t xml:space="preserve"> – programa, skirta pirminiam profesiniam mokymui, 60 mokymosi kreditų</w:t>
      </w:r>
    </w:p>
    <w:p w:rsidR="00DC22A5" w:rsidRPr="00973687" w:rsidRDefault="00D230A6" w:rsidP="0042573A">
      <w:pPr>
        <w:widowControl w:val="0"/>
        <w:ind w:left="284"/>
      </w:pPr>
      <w:r w:rsidRPr="00973687">
        <w:t>T43021102</w:t>
      </w:r>
      <w:r w:rsidR="00DC22A5" w:rsidRPr="00973687">
        <w:t xml:space="preserve"> – programa, skirta tęstiniam profesiniam mokymui, 5</w:t>
      </w:r>
      <w:r w:rsidR="00510F59">
        <w:t>0</w:t>
      </w:r>
      <w:r w:rsidR="00DC22A5" w:rsidRPr="00973687">
        <w:t xml:space="preserve"> mokymosi kredit</w:t>
      </w:r>
      <w:r w:rsidR="002A4637">
        <w:t>ų</w:t>
      </w:r>
    </w:p>
    <w:p w:rsidR="00DC22A5" w:rsidRPr="00973687" w:rsidRDefault="00DC22A5" w:rsidP="0042573A">
      <w:pPr>
        <w:widowControl w:val="0"/>
      </w:pPr>
    </w:p>
    <w:p w:rsidR="00DC22A5" w:rsidRPr="00973687" w:rsidRDefault="00DC22A5" w:rsidP="0042573A">
      <w:pPr>
        <w:widowControl w:val="0"/>
      </w:pPr>
      <w:r w:rsidRPr="00973687">
        <w:t xml:space="preserve">Kvalifikacijos pavadinimas – </w:t>
      </w:r>
      <w:r w:rsidR="00D230A6" w:rsidRPr="00973687">
        <w:rPr>
          <w:bCs/>
          <w:lang w:val="pt-BR"/>
        </w:rPr>
        <w:t>rengini</w:t>
      </w:r>
      <w:r w:rsidR="00D230A6" w:rsidRPr="00973687">
        <w:rPr>
          <w:bCs/>
        </w:rPr>
        <w:t>ų techninio aptarnavimo darbuotojas</w:t>
      </w:r>
    </w:p>
    <w:p w:rsidR="00DC22A5" w:rsidRPr="00973687" w:rsidRDefault="00DC22A5" w:rsidP="0042573A">
      <w:pPr>
        <w:widowControl w:val="0"/>
      </w:pPr>
    </w:p>
    <w:p w:rsidR="00DC22A5" w:rsidRPr="00973687" w:rsidRDefault="00DC22A5" w:rsidP="0042573A">
      <w:pPr>
        <w:widowControl w:val="0"/>
      </w:pPr>
      <w:r w:rsidRPr="00973687">
        <w:t>Kvalifikacijos lygis pagal Lietuvos kvalifikacijų sandarą (LTKS) – IV</w:t>
      </w:r>
    </w:p>
    <w:p w:rsidR="00DC22A5" w:rsidRPr="00973687" w:rsidRDefault="00DC22A5" w:rsidP="0042573A">
      <w:pPr>
        <w:widowControl w:val="0"/>
      </w:pPr>
    </w:p>
    <w:p w:rsidR="00DC22A5" w:rsidRPr="00973687" w:rsidRDefault="00DC22A5" w:rsidP="0042573A">
      <w:pPr>
        <w:widowControl w:val="0"/>
      </w:pPr>
      <w:r w:rsidRPr="00973687">
        <w:t>Minimalus reikalaujamas išsilavinimas kvalifikacijai įgyti:</w:t>
      </w:r>
    </w:p>
    <w:p w:rsidR="00DC22A5" w:rsidRPr="00973687" w:rsidRDefault="00EC2896" w:rsidP="0042573A">
      <w:pPr>
        <w:widowControl w:val="0"/>
        <w:ind w:left="284"/>
      </w:pPr>
      <w:r w:rsidRPr="00973687">
        <w:t>P42021101</w:t>
      </w:r>
      <w:r w:rsidR="00DC22A5" w:rsidRPr="00973687">
        <w:t xml:space="preserve"> – pagrindinis išsilavinimas ir mokymasis vidurinio ugdymo programoje</w:t>
      </w:r>
    </w:p>
    <w:p w:rsidR="00DC22A5" w:rsidRPr="00973687" w:rsidRDefault="00D230A6" w:rsidP="0042573A">
      <w:pPr>
        <w:widowControl w:val="0"/>
        <w:ind w:left="284"/>
      </w:pPr>
      <w:r w:rsidRPr="00973687">
        <w:t>P43021101</w:t>
      </w:r>
      <w:r w:rsidR="00DC22A5" w:rsidRPr="00973687">
        <w:t xml:space="preserve">, </w:t>
      </w:r>
      <w:r w:rsidRPr="00973687">
        <w:t>T43021102</w:t>
      </w:r>
      <w:r w:rsidR="00DC22A5" w:rsidRPr="00973687">
        <w:t xml:space="preserve"> – vidurinis išsilavinimas</w:t>
      </w:r>
    </w:p>
    <w:p w:rsidR="00DC22A5" w:rsidRPr="00973687" w:rsidRDefault="00DC22A5" w:rsidP="0042573A">
      <w:pPr>
        <w:widowControl w:val="0"/>
      </w:pPr>
    </w:p>
    <w:p w:rsidR="00CE2642" w:rsidRPr="00973687" w:rsidRDefault="00DC22A5" w:rsidP="0042573A">
      <w:pPr>
        <w:widowControl w:val="0"/>
        <w:rPr>
          <w:lang w:val="pt-BR"/>
        </w:rPr>
      </w:pPr>
      <w:r w:rsidRPr="00973687">
        <w:t>Reikalavimai profesinei patirčiai (jei taikomi) – nėra</w:t>
      </w:r>
    </w:p>
    <w:p w:rsidR="00CE2642" w:rsidRPr="00973687" w:rsidRDefault="00CE2642" w:rsidP="0042573A">
      <w:pPr>
        <w:widowControl w:val="0"/>
        <w:rPr>
          <w:lang w:val="pt-BR"/>
        </w:rPr>
      </w:pPr>
    </w:p>
    <w:p w:rsidR="00CE2642" w:rsidRPr="00973687" w:rsidRDefault="00CE2642" w:rsidP="0042573A">
      <w:pPr>
        <w:widowControl w:val="0"/>
        <w:rPr>
          <w:lang w:val="pt-BR"/>
        </w:rPr>
      </w:pPr>
    </w:p>
    <w:p w:rsidR="00F27BB1" w:rsidRPr="00973687" w:rsidRDefault="00F27BB1" w:rsidP="0042573A">
      <w:pPr>
        <w:widowControl w:val="0"/>
        <w:rPr>
          <w:lang w:val="pt-BR"/>
        </w:rPr>
      </w:pPr>
    </w:p>
    <w:p w:rsidR="00E66A3E" w:rsidRPr="00973687" w:rsidRDefault="00E66A3E" w:rsidP="0042573A">
      <w:pPr>
        <w:widowControl w:val="0"/>
        <w:rPr>
          <w:lang w:val="pt-BR"/>
        </w:rPr>
      </w:pPr>
    </w:p>
    <w:p w:rsidR="00973687" w:rsidRPr="00973687" w:rsidRDefault="00973687" w:rsidP="0042573A">
      <w:pPr>
        <w:widowControl w:val="0"/>
        <w:rPr>
          <w:lang w:val="pt-BR"/>
        </w:rPr>
      </w:pPr>
    </w:p>
    <w:p w:rsidR="00973687" w:rsidRPr="00973687" w:rsidRDefault="00973687" w:rsidP="0042573A">
      <w:pPr>
        <w:widowControl w:val="0"/>
        <w:rPr>
          <w:lang w:val="pt-BR"/>
        </w:rPr>
      </w:pPr>
    </w:p>
    <w:p w:rsidR="00973687" w:rsidRPr="00973687" w:rsidRDefault="00973687" w:rsidP="0042573A">
      <w:pPr>
        <w:widowControl w:val="0"/>
        <w:rPr>
          <w:lang w:val="pt-BR"/>
        </w:rPr>
      </w:pPr>
    </w:p>
    <w:p w:rsidR="00973687" w:rsidRDefault="00973687" w:rsidP="0042573A">
      <w:pPr>
        <w:widowControl w:val="0"/>
        <w:rPr>
          <w:lang w:val="pt-BR"/>
        </w:rPr>
      </w:pPr>
    </w:p>
    <w:p w:rsidR="0042573A" w:rsidRPr="00973687" w:rsidRDefault="0042573A" w:rsidP="0042573A">
      <w:pPr>
        <w:widowControl w:val="0"/>
        <w:rPr>
          <w:lang w:val="pt-BR"/>
        </w:rPr>
      </w:pPr>
    </w:p>
    <w:p w:rsidR="0042573A" w:rsidRPr="00973687" w:rsidRDefault="0042573A" w:rsidP="0042573A">
      <w:pPr>
        <w:widowControl w:val="0"/>
      </w:pPr>
    </w:p>
    <w:p w:rsidR="00973687" w:rsidRPr="00973687" w:rsidRDefault="00973687" w:rsidP="0042573A">
      <w:pPr>
        <w:widowControl w:val="0"/>
        <w:rPr>
          <w:lang w:val="pt-BR"/>
        </w:rPr>
      </w:pPr>
    </w:p>
    <w:p w:rsidR="00973687" w:rsidRPr="00973687" w:rsidRDefault="00973687" w:rsidP="0042573A">
      <w:pPr>
        <w:widowControl w:val="0"/>
        <w:rPr>
          <w:lang w:val="pt-BR"/>
        </w:rPr>
      </w:pPr>
    </w:p>
    <w:p w:rsidR="0042573A" w:rsidRPr="00973687" w:rsidRDefault="0042573A" w:rsidP="0042573A">
      <w:pPr>
        <w:widowControl w:val="0"/>
      </w:pPr>
    </w:p>
    <w:p w:rsidR="00973687" w:rsidRPr="00973687" w:rsidRDefault="00973687" w:rsidP="0042573A">
      <w:pPr>
        <w:widowControl w:val="0"/>
        <w:rPr>
          <w:lang w:val="pt-BR"/>
        </w:rPr>
      </w:pPr>
    </w:p>
    <w:p w:rsidR="00973687" w:rsidRPr="00973687" w:rsidRDefault="00973687" w:rsidP="0042573A">
      <w:pPr>
        <w:widowControl w:val="0"/>
        <w:rPr>
          <w:lang w:val="pt-BR"/>
        </w:rPr>
      </w:pPr>
    </w:p>
    <w:p w:rsidR="00973687" w:rsidRDefault="00973687" w:rsidP="0042573A">
      <w:pPr>
        <w:widowControl w:val="0"/>
        <w:rPr>
          <w:lang w:val="pt-BR"/>
        </w:rPr>
      </w:pPr>
    </w:p>
    <w:p w:rsidR="00E3450C" w:rsidRDefault="00E3450C" w:rsidP="0042573A">
      <w:pPr>
        <w:widowControl w:val="0"/>
        <w:rPr>
          <w:lang w:val="pt-BR"/>
        </w:rPr>
      </w:pPr>
    </w:p>
    <w:p w:rsidR="00E3450C" w:rsidRDefault="00E3450C" w:rsidP="0042573A">
      <w:pPr>
        <w:widowControl w:val="0"/>
        <w:rPr>
          <w:lang w:val="pt-BR"/>
        </w:rPr>
      </w:pPr>
    </w:p>
    <w:p w:rsidR="00E3450C" w:rsidRDefault="00E3450C" w:rsidP="0042573A">
      <w:pPr>
        <w:widowControl w:val="0"/>
        <w:rPr>
          <w:lang w:val="pt-BR"/>
        </w:rPr>
      </w:pPr>
    </w:p>
    <w:p w:rsidR="00E3450C" w:rsidRDefault="00E3450C" w:rsidP="0042573A">
      <w:pPr>
        <w:widowControl w:val="0"/>
        <w:rPr>
          <w:lang w:val="pt-BR"/>
        </w:rPr>
      </w:pPr>
    </w:p>
    <w:p w:rsidR="00E3450C" w:rsidRPr="00973687" w:rsidRDefault="00E3450C" w:rsidP="0042573A">
      <w:pPr>
        <w:widowControl w:val="0"/>
        <w:rPr>
          <w:lang w:val="pt-BR"/>
        </w:rPr>
      </w:pPr>
    </w:p>
    <w:p w:rsidR="00973687" w:rsidRPr="00973687" w:rsidRDefault="00973687" w:rsidP="0042573A">
      <w:pPr>
        <w:widowControl w:val="0"/>
        <w:rPr>
          <w:lang w:val="pt-BR"/>
        </w:rPr>
      </w:pPr>
    </w:p>
    <w:p w:rsidR="00973687" w:rsidRPr="00973687" w:rsidRDefault="00973687" w:rsidP="0042573A">
      <w:pPr>
        <w:widowControl w:val="0"/>
        <w:rPr>
          <w:lang w:val="pt-BR"/>
        </w:rPr>
      </w:pPr>
    </w:p>
    <w:p w:rsidR="00973687" w:rsidRPr="00973687" w:rsidRDefault="00973687" w:rsidP="0042573A">
      <w:pPr>
        <w:widowControl w:val="0"/>
        <w:rPr>
          <w:lang w:val="pt-BR"/>
        </w:rPr>
      </w:pPr>
    </w:p>
    <w:p w:rsidR="00973687" w:rsidRPr="00973687" w:rsidRDefault="00973687" w:rsidP="0042573A">
      <w:pPr>
        <w:widowControl w:val="0"/>
        <w:rPr>
          <w:lang w:val="pt-BR"/>
        </w:rPr>
      </w:pPr>
    </w:p>
    <w:p w:rsidR="00E66A3E" w:rsidRPr="00973687" w:rsidRDefault="00E66A3E" w:rsidP="0042573A">
      <w:pPr>
        <w:widowControl w:val="0"/>
        <w:rPr>
          <w:lang w:val="pt-BR"/>
        </w:rPr>
      </w:pPr>
    </w:p>
    <w:p w:rsidR="00E66A3E" w:rsidRPr="00973687" w:rsidRDefault="00E66A3E" w:rsidP="0042573A">
      <w:pPr>
        <w:widowControl w:val="0"/>
        <w:rPr>
          <w:lang w:val="pt-BR"/>
        </w:rPr>
      </w:pPr>
    </w:p>
    <w:p w:rsidR="00E66A3E" w:rsidRPr="00973687" w:rsidRDefault="00E66A3E" w:rsidP="0042573A">
      <w:pPr>
        <w:widowControl w:val="0"/>
        <w:rPr>
          <w:lang w:val="pt-BR"/>
        </w:rPr>
      </w:pPr>
    </w:p>
    <w:p w:rsidR="00F27BB1" w:rsidRPr="00973687" w:rsidRDefault="00F27BB1" w:rsidP="0042573A">
      <w:pPr>
        <w:widowControl w:val="0"/>
        <w:rPr>
          <w:lang w:val="pt-BR"/>
        </w:rPr>
      </w:pPr>
    </w:p>
    <w:p w:rsidR="00F27BB1" w:rsidRPr="00973687" w:rsidRDefault="00F27BB1" w:rsidP="0042573A">
      <w:pPr>
        <w:widowControl w:val="0"/>
        <w:rPr>
          <w:lang w:val="pt-BR"/>
        </w:rPr>
      </w:pPr>
    </w:p>
    <w:p w:rsidR="004B22B7" w:rsidRPr="00973687" w:rsidRDefault="00083782" w:rsidP="0042573A">
      <w:pPr>
        <w:widowControl w:val="0"/>
        <w:jc w:val="both"/>
        <w:rPr>
          <w:iCs/>
        </w:rPr>
      </w:pPr>
      <w:r w:rsidRPr="00973687">
        <w:t>Meno</w:t>
      </w:r>
      <w:r w:rsidR="00E66A3E" w:rsidRPr="00973687">
        <w:t xml:space="preserve"> sektorinio profesinio komiteto sprendimas: aprobuoti </w:t>
      </w:r>
      <w:r w:rsidRPr="00973687">
        <w:t>Renginių techninio aptarnavimo darbuotojo</w:t>
      </w:r>
      <w:r w:rsidR="00E66A3E" w:rsidRPr="00973687">
        <w:t xml:space="preserve"> modulinę profesinio mokymo programą</w:t>
      </w:r>
      <w:r w:rsidR="009B2C5B" w:rsidRPr="00973687">
        <w:t>. S</w:t>
      </w:r>
      <w:r w:rsidR="00E66A3E" w:rsidRPr="00973687">
        <w:t xml:space="preserve">prendimą įteisinančio </w:t>
      </w:r>
      <w:r w:rsidR="00B27BB7" w:rsidRPr="00973687">
        <w:t xml:space="preserve">elektroninio </w:t>
      </w:r>
      <w:r w:rsidR="00E66A3E" w:rsidRPr="00973687">
        <w:t>posėdžio,</w:t>
      </w:r>
      <w:r w:rsidR="00B27BB7" w:rsidRPr="00973687">
        <w:t xml:space="preserve"> </w:t>
      </w:r>
      <w:r w:rsidR="00E66A3E" w:rsidRPr="00973687">
        <w:t>įvykusio 201</w:t>
      </w:r>
      <w:r w:rsidRPr="00973687">
        <w:t>8</w:t>
      </w:r>
      <w:r w:rsidR="00E66A3E" w:rsidRPr="00973687">
        <w:t xml:space="preserve"> m</w:t>
      </w:r>
      <w:r w:rsidR="00C77DED" w:rsidRPr="00973687">
        <w:t>.</w:t>
      </w:r>
      <w:r w:rsidR="005A7E48" w:rsidRPr="00973687">
        <w:t xml:space="preserve"> sausio 19</w:t>
      </w:r>
      <w:r w:rsidR="00A87C1E" w:rsidRPr="00973687">
        <w:t xml:space="preserve"> </w:t>
      </w:r>
      <w:r w:rsidR="00DA0A9A" w:rsidRPr="00973687">
        <w:t>d.</w:t>
      </w:r>
      <w:r w:rsidR="00A87C1E" w:rsidRPr="00973687">
        <w:rPr>
          <w:iCs/>
        </w:rPr>
        <w:t>, protokolo Nr. ST2-</w:t>
      </w:r>
      <w:r w:rsidR="00323424">
        <w:rPr>
          <w:iCs/>
        </w:rPr>
        <w:t>1</w:t>
      </w:r>
    </w:p>
    <w:p w:rsidR="00E66A3E" w:rsidRPr="00973687" w:rsidRDefault="00A87C1E" w:rsidP="0042573A">
      <w:pPr>
        <w:widowControl w:val="0"/>
        <w:jc w:val="center"/>
        <w:rPr>
          <w:b/>
          <w:iCs/>
        </w:rPr>
      </w:pPr>
      <w:r w:rsidRPr="00973687">
        <w:rPr>
          <w:b/>
          <w:bCs/>
          <w:sz w:val="20"/>
        </w:rPr>
        <w:br w:type="page"/>
      </w:r>
      <w:r w:rsidR="00E66A3E" w:rsidRPr="00973687">
        <w:rPr>
          <w:b/>
          <w:sz w:val="28"/>
          <w:szCs w:val="28"/>
        </w:rPr>
        <w:lastRenderedPageBreak/>
        <w:t>1. PROGRAMOS APIBŪDINIMAS</w:t>
      </w:r>
    </w:p>
    <w:p w:rsidR="00086D78" w:rsidRPr="00973687" w:rsidRDefault="00086D78" w:rsidP="0042573A">
      <w:pPr>
        <w:widowControl w:val="0"/>
        <w:ind w:firstLine="851"/>
        <w:jc w:val="both"/>
        <w:rPr>
          <w:b/>
        </w:rPr>
      </w:pPr>
    </w:p>
    <w:p w:rsidR="00E66A3E" w:rsidRPr="00973687" w:rsidRDefault="00CE2642" w:rsidP="0042573A">
      <w:pPr>
        <w:widowControl w:val="0"/>
        <w:ind w:firstLine="284"/>
        <w:jc w:val="both"/>
      </w:pPr>
      <w:r w:rsidRPr="00973687">
        <w:rPr>
          <w:b/>
        </w:rPr>
        <w:t>Programos paskirtis</w:t>
      </w:r>
      <w:r w:rsidR="009B2C5B" w:rsidRPr="00973687">
        <w:rPr>
          <w:b/>
        </w:rPr>
        <w:t>.</w:t>
      </w:r>
      <w:r w:rsidR="00DB28DB" w:rsidRPr="00973687">
        <w:rPr>
          <w:b/>
        </w:rPr>
        <w:t xml:space="preserve"> </w:t>
      </w:r>
      <w:r w:rsidR="00003060" w:rsidRPr="00973687">
        <w:t>Renginių techninio aptarnavimo darbuotojo</w:t>
      </w:r>
      <w:r w:rsidR="00E66A3E" w:rsidRPr="00973687">
        <w:t xml:space="preserve"> modulinė profesinio mokymo programa skirta pareng</w:t>
      </w:r>
      <w:r w:rsidR="00003060" w:rsidRPr="00973687">
        <w:t xml:space="preserve">ti kvalifikuotą darbuotoją, gebantį </w:t>
      </w:r>
      <w:r w:rsidR="009B2C5B" w:rsidRPr="00973687">
        <w:t xml:space="preserve">savarankiškai surinkti ir prižiūrėti scenos konstrukcijas, įrengti apšvietimo, vaizdo ir garso įrangą ir ją prižiūrėti. </w:t>
      </w:r>
    </w:p>
    <w:p w:rsidR="00A87C1E" w:rsidRPr="00973687" w:rsidRDefault="00CE2642" w:rsidP="0042573A">
      <w:pPr>
        <w:pStyle w:val="Default"/>
        <w:widowControl w:val="0"/>
        <w:ind w:firstLine="284"/>
        <w:contextualSpacing/>
        <w:jc w:val="both"/>
        <w:rPr>
          <w:color w:val="auto"/>
        </w:rPr>
      </w:pPr>
      <w:r w:rsidRPr="00973687">
        <w:rPr>
          <w:b/>
          <w:color w:val="auto"/>
        </w:rPr>
        <w:t xml:space="preserve">Būsimo darbo </w:t>
      </w:r>
      <w:r w:rsidR="00F618C8" w:rsidRPr="00973687">
        <w:rPr>
          <w:b/>
          <w:color w:val="auto"/>
        </w:rPr>
        <w:t>specifika</w:t>
      </w:r>
      <w:r w:rsidR="009B2C5B" w:rsidRPr="00973687">
        <w:rPr>
          <w:b/>
          <w:color w:val="auto"/>
        </w:rPr>
        <w:t xml:space="preserve">. </w:t>
      </w:r>
      <w:r w:rsidR="009B2C5B" w:rsidRPr="00973687">
        <w:rPr>
          <w:color w:val="auto"/>
        </w:rPr>
        <w:t>Įgiję renginių techninio aptarnavimo darbuotojo kvalifikaciją asmenys galės dirbti įmonėse ir organizacijose, o taip pat užsiimti individualia veikla, apimančia renginių įvaizdinimą, įgarsinimą, apšvietimą bei vaizdo ir garso įrangos įrengimą ir priežiūrą</w:t>
      </w:r>
      <w:r w:rsidR="00A87C1E" w:rsidRPr="00973687">
        <w:rPr>
          <w:color w:val="auto"/>
        </w:rPr>
        <w:t>.</w:t>
      </w:r>
    </w:p>
    <w:p w:rsidR="00A87C1E" w:rsidRPr="00973687" w:rsidRDefault="005B5328" w:rsidP="0042573A">
      <w:pPr>
        <w:pStyle w:val="Default"/>
        <w:widowControl w:val="0"/>
        <w:ind w:firstLine="284"/>
        <w:contextualSpacing/>
        <w:jc w:val="both"/>
        <w:rPr>
          <w:color w:val="auto"/>
        </w:rPr>
      </w:pPr>
      <w:r w:rsidRPr="00973687">
        <w:rPr>
          <w:color w:val="auto"/>
        </w:rPr>
        <w:t xml:space="preserve">Renginių techninio aptarnavimo darbuotojas dirba </w:t>
      </w:r>
      <w:r w:rsidR="00A87C1E" w:rsidRPr="00973687">
        <w:rPr>
          <w:color w:val="auto"/>
        </w:rPr>
        <w:t>atviroje erdvėje ir uždarose patalpose įvairiame aukštyje, su svorio kėlimo įrenginiais.</w:t>
      </w:r>
      <w:r w:rsidRPr="00973687">
        <w:rPr>
          <w:color w:val="auto"/>
        </w:rPr>
        <w:t xml:space="preserve"> </w:t>
      </w:r>
    </w:p>
    <w:p w:rsidR="00A87C1E" w:rsidRPr="0042573A" w:rsidRDefault="00FD5A10" w:rsidP="0042573A">
      <w:pPr>
        <w:pStyle w:val="Default"/>
        <w:widowControl w:val="0"/>
        <w:ind w:firstLine="284"/>
        <w:contextualSpacing/>
        <w:jc w:val="both"/>
        <w:rPr>
          <w:color w:val="auto"/>
        </w:rPr>
      </w:pPr>
      <w:r w:rsidRPr="00973687">
        <w:rPr>
          <w:color w:val="auto"/>
        </w:rPr>
        <w:t>Renginių techninio aptarnavimo darbuotojas p</w:t>
      </w:r>
      <w:r w:rsidR="00A87C1E" w:rsidRPr="00973687">
        <w:rPr>
          <w:color w:val="auto"/>
        </w:rPr>
        <w:t>rival</w:t>
      </w:r>
      <w:r w:rsidRPr="00973687">
        <w:rPr>
          <w:color w:val="auto"/>
        </w:rPr>
        <w:t>o</w:t>
      </w:r>
      <w:r w:rsidR="00A87C1E" w:rsidRPr="00973687">
        <w:rPr>
          <w:color w:val="auto"/>
        </w:rPr>
        <w:t xml:space="preserve"> atlikti sveikatos profilaktinį patikrinimą ir turėti asmens medicininę knygelę arba privalomojo sveikatos patikrinimo medicininę pažymą</w:t>
      </w:r>
      <w:r w:rsidR="00D11C1F" w:rsidRPr="00973687">
        <w:rPr>
          <w:color w:val="auto"/>
        </w:rPr>
        <w:t xml:space="preserve">. </w:t>
      </w:r>
      <w:r w:rsidR="00A87C1E" w:rsidRPr="00973687">
        <w:rPr>
          <w:color w:val="auto"/>
        </w:rPr>
        <w:t>Jei darbai atliekami didesniame kaip 5 m aukštyje nuo žemės paviršiaus, perdengimo arba darbo pakloto, kai pagrindinė priemonė, apsaugojanti nuo kritimo, yra saugos diržas, darbuotojai privalo turėti aukštalipio kvalifikaciją.</w:t>
      </w:r>
    </w:p>
    <w:p w:rsidR="001A4147" w:rsidRPr="00973687" w:rsidRDefault="00A87C1E" w:rsidP="0042573A">
      <w:pPr>
        <w:pStyle w:val="Default"/>
        <w:widowControl w:val="0"/>
        <w:ind w:firstLine="284"/>
        <w:contextualSpacing/>
        <w:jc w:val="both"/>
        <w:rPr>
          <w:color w:val="auto"/>
        </w:rPr>
      </w:pPr>
      <w:r w:rsidRPr="00973687">
        <w:rPr>
          <w:color w:val="auto"/>
        </w:rPr>
        <w:t xml:space="preserve">Renginių techninio aptarnavimo darbuotojui būtinos asmeninės </w:t>
      </w:r>
      <w:proofErr w:type="spellStart"/>
      <w:r w:rsidRPr="00973687">
        <w:rPr>
          <w:color w:val="auto"/>
        </w:rPr>
        <w:t>sąvybės</w:t>
      </w:r>
      <w:proofErr w:type="spellEnd"/>
      <w:r w:rsidR="00D8752F">
        <w:rPr>
          <w:color w:val="auto"/>
        </w:rPr>
        <w:t xml:space="preserve"> – </w:t>
      </w:r>
      <w:r w:rsidR="003F3469" w:rsidRPr="00973687">
        <w:rPr>
          <w:color w:val="auto"/>
        </w:rPr>
        <w:t>sąžiningumas, asmeninė atsakomybė, atsakingumas, kruopštumas, darbštumas, kūrybiškumas, savarankiškumas, komunikabilumas, gebėjimas priimti sprendimus, dėmesingumas, nuolatinis tobulėji</w:t>
      </w:r>
      <w:r w:rsidR="0042573A">
        <w:rPr>
          <w:color w:val="auto"/>
        </w:rPr>
        <w:t>mas.</w:t>
      </w:r>
    </w:p>
    <w:p w:rsidR="00D80D15" w:rsidRPr="00973687" w:rsidRDefault="00D80D15" w:rsidP="0042573A">
      <w:pPr>
        <w:widowControl w:val="0"/>
      </w:pPr>
    </w:p>
    <w:p w:rsidR="00D80D15" w:rsidRPr="00973687" w:rsidRDefault="00D80D15" w:rsidP="0042573A">
      <w:pPr>
        <w:widowControl w:val="0"/>
        <w:rPr>
          <w:b/>
          <w:bCs/>
          <w:lang w:val="pt-BR"/>
        </w:rPr>
        <w:sectPr w:rsidR="00D80D15" w:rsidRPr="00973687" w:rsidSect="0042573A">
          <w:footerReference w:type="default" r:id="rId8"/>
          <w:footerReference w:type="first" r:id="rId9"/>
          <w:pgSz w:w="11907" w:h="16840" w:code="9"/>
          <w:pgMar w:top="567" w:right="567" w:bottom="567" w:left="1418" w:header="284" w:footer="284" w:gutter="0"/>
          <w:cols w:space="1296"/>
          <w:titlePg/>
          <w:docGrid w:linePitch="360"/>
        </w:sectPr>
      </w:pPr>
    </w:p>
    <w:p w:rsidR="00086D78" w:rsidRPr="00973687" w:rsidRDefault="00086D78" w:rsidP="0042573A">
      <w:pPr>
        <w:widowControl w:val="0"/>
        <w:jc w:val="center"/>
        <w:rPr>
          <w:b/>
          <w:sz w:val="28"/>
          <w:szCs w:val="28"/>
        </w:rPr>
      </w:pPr>
      <w:bookmarkStart w:id="0" w:name="_Toc487033700"/>
      <w:r w:rsidRPr="00973687">
        <w:rPr>
          <w:b/>
          <w:sz w:val="28"/>
          <w:szCs w:val="28"/>
        </w:rPr>
        <w:lastRenderedPageBreak/>
        <w:t>2. PROGRAMOS PARAMETRAI</w:t>
      </w:r>
      <w:bookmarkEnd w:id="0"/>
    </w:p>
    <w:p w:rsidR="00086D78" w:rsidRPr="00956378" w:rsidRDefault="00086D78" w:rsidP="0042573A">
      <w:pPr>
        <w:widowControl w:val="0"/>
        <w:rPr>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2743"/>
        <w:gridCol w:w="989"/>
        <w:gridCol w:w="1277"/>
        <w:gridCol w:w="3402"/>
        <w:gridCol w:w="5917"/>
      </w:tblGrid>
      <w:tr w:rsidR="006B2F76" w:rsidRPr="00973687" w:rsidTr="0042573A">
        <w:trPr>
          <w:trHeight w:val="57"/>
          <w:jc w:val="center"/>
        </w:trPr>
        <w:tc>
          <w:tcPr>
            <w:tcW w:w="435" w:type="pct"/>
          </w:tcPr>
          <w:p w:rsidR="00844E16" w:rsidRPr="00973687" w:rsidRDefault="00844E16" w:rsidP="0042573A">
            <w:pPr>
              <w:widowControl w:val="0"/>
              <w:jc w:val="center"/>
              <w:rPr>
                <w:b/>
              </w:rPr>
            </w:pPr>
            <w:r w:rsidRPr="00973687">
              <w:rPr>
                <w:b/>
              </w:rPr>
              <w:t>Valstybinis kodas</w:t>
            </w:r>
          </w:p>
        </w:tc>
        <w:tc>
          <w:tcPr>
            <w:tcW w:w="874" w:type="pct"/>
          </w:tcPr>
          <w:p w:rsidR="00844E16" w:rsidRPr="00973687" w:rsidRDefault="00844E16" w:rsidP="0042573A">
            <w:pPr>
              <w:widowControl w:val="0"/>
              <w:jc w:val="center"/>
              <w:rPr>
                <w:b/>
              </w:rPr>
            </w:pPr>
            <w:r w:rsidRPr="00973687">
              <w:rPr>
                <w:b/>
              </w:rPr>
              <w:t>Modulio pavadinimas</w:t>
            </w:r>
          </w:p>
        </w:tc>
        <w:tc>
          <w:tcPr>
            <w:tcW w:w="315" w:type="pct"/>
          </w:tcPr>
          <w:p w:rsidR="00844E16" w:rsidRPr="00973687" w:rsidRDefault="00844E16" w:rsidP="0042573A">
            <w:pPr>
              <w:widowControl w:val="0"/>
              <w:jc w:val="center"/>
              <w:rPr>
                <w:b/>
              </w:rPr>
            </w:pPr>
            <w:r w:rsidRPr="00973687">
              <w:rPr>
                <w:b/>
                <w:lang w:val="pt-BR"/>
              </w:rPr>
              <w:t>LTKS lygis</w:t>
            </w:r>
          </w:p>
        </w:tc>
        <w:tc>
          <w:tcPr>
            <w:tcW w:w="407" w:type="pct"/>
          </w:tcPr>
          <w:p w:rsidR="00844E16" w:rsidRPr="00973687" w:rsidRDefault="00844E16" w:rsidP="0042573A">
            <w:pPr>
              <w:widowControl w:val="0"/>
              <w:jc w:val="center"/>
              <w:rPr>
                <w:b/>
              </w:rPr>
            </w:pPr>
            <w:r w:rsidRPr="00973687">
              <w:rPr>
                <w:b/>
              </w:rPr>
              <w:t xml:space="preserve">Apimtis </w:t>
            </w:r>
            <w:r w:rsidR="009B2C5B" w:rsidRPr="00973687">
              <w:rPr>
                <w:b/>
              </w:rPr>
              <w:t xml:space="preserve">mokymosi </w:t>
            </w:r>
            <w:r w:rsidRPr="00973687">
              <w:rPr>
                <w:b/>
              </w:rPr>
              <w:t>kreditais</w:t>
            </w:r>
          </w:p>
        </w:tc>
        <w:tc>
          <w:tcPr>
            <w:tcW w:w="1084" w:type="pct"/>
          </w:tcPr>
          <w:p w:rsidR="00844E16" w:rsidRPr="00973687" w:rsidRDefault="00844E16" w:rsidP="0042573A">
            <w:pPr>
              <w:widowControl w:val="0"/>
              <w:jc w:val="center"/>
              <w:rPr>
                <w:b/>
              </w:rPr>
            </w:pPr>
            <w:r w:rsidRPr="00973687">
              <w:rPr>
                <w:b/>
              </w:rPr>
              <w:t>Kompetencijos</w:t>
            </w:r>
          </w:p>
        </w:tc>
        <w:tc>
          <w:tcPr>
            <w:tcW w:w="1885" w:type="pct"/>
          </w:tcPr>
          <w:p w:rsidR="00844E16" w:rsidRPr="00973687" w:rsidRDefault="00086D78" w:rsidP="0042573A">
            <w:pPr>
              <w:widowControl w:val="0"/>
              <w:jc w:val="center"/>
              <w:rPr>
                <w:b/>
              </w:rPr>
            </w:pPr>
            <w:r w:rsidRPr="00973687">
              <w:rPr>
                <w:b/>
              </w:rPr>
              <w:t>Kompetencijų pasiekimą iliustruojantys mokymosi rezultatai</w:t>
            </w:r>
          </w:p>
        </w:tc>
      </w:tr>
      <w:tr w:rsidR="0042573A" w:rsidRPr="00973687" w:rsidTr="0042573A">
        <w:trPr>
          <w:trHeight w:val="57"/>
          <w:jc w:val="center"/>
        </w:trPr>
        <w:tc>
          <w:tcPr>
            <w:tcW w:w="5000" w:type="pct"/>
            <w:gridSpan w:val="6"/>
            <w:shd w:val="clear" w:color="auto" w:fill="F2F2F2"/>
          </w:tcPr>
          <w:p w:rsidR="0042573A" w:rsidRPr="00973687" w:rsidRDefault="0042573A" w:rsidP="0042573A">
            <w:pPr>
              <w:pStyle w:val="Betarp"/>
              <w:widowControl w:val="0"/>
              <w:rPr>
                <w:b/>
              </w:rPr>
            </w:pPr>
            <w:r w:rsidRPr="00973687">
              <w:rPr>
                <w:b/>
              </w:rPr>
              <w:t>Įvadinis modulis (iš viso 1 mokymosi kreditas)</w:t>
            </w:r>
            <w:r>
              <w:rPr>
                <w:b/>
              </w:rPr>
              <w:t>*</w:t>
            </w:r>
          </w:p>
        </w:tc>
      </w:tr>
      <w:tr w:rsidR="006B2F76" w:rsidRPr="00973687" w:rsidTr="0042573A">
        <w:trPr>
          <w:trHeight w:val="57"/>
          <w:jc w:val="center"/>
        </w:trPr>
        <w:tc>
          <w:tcPr>
            <w:tcW w:w="435" w:type="pct"/>
          </w:tcPr>
          <w:p w:rsidR="006E68D5" w:rsidRPr="00973687" w:rsidRDefault="002B0DE3" w:rsidP="0042573A">
            <w:pPr>
              <w:widowControl w:val="0"/>
              <w:jc w:val="center"/>
            </w:pPr>
            <w:r w:rsidRPr="00973687">
              <w:t>4000005</w:t>
            </w:r>
          </w:p>
        </w:tc>
        <w:tc>
          <w:tcPr>
            <w:tcW w:w="874" w:type="pct"/>
          </w:tcPr>
          <w:p w:rsidR="006E68D5" w:rsidRPr="00973687" w:rsidRDefault="006E68D5" w:rsidP="0042573A">
            <w:pPr>
              <w:widowControl w:val="0"/>
            </w:pPr>
            <w:r w:rsidRPr="00973687">
              <w:t>Įvadinis modulis</w:t>
            </w:r>
          </w:p>
        </w:tc>
        <w:tc>
          <w:tcPr>
            <w:tcW w:w="315" w:type="pct"/>
          </w:tcPr>
          <w:p w:rsidR="006E68D5" w:rsidRPr="00973687" w:rsidRDefault="006E68D5" w:rsidP="0042573A">
            <w:pPr>
              <w:widowControl w:val="0"/>
              <w:jc w:val="center"/>
            </w:pPr>
            <w:r w:rsidRPr="00973687">
              <w:t>IV</w:t>
            </w:r>
          </w:p>
        </w:tc>
        <w:tc>
          <w:tcPr>
            <w:tcW w:w="407" w:type="pct"/>
          </w:tcPr>
          <w:p w:rsidR="006E68D5" w:rsidRPr="00973687" w:rsidRDefault="006E68D5" w:rsidP="0042573A">
            <w:pPr>
              <w:widowControl w:val="0"/>
              <w:jc w:val="center"/>
            </w:pPr>
            <w:r w:rsidRPr="00973687">
              <w:t>1</w:t>
            </w:r>
          </w:p>
        </w:tc>
        <w:tc>
          <w:tcPr>
            <w:tcW w:w="1084" w:type="pct"/>
          </w:tcPr>
          <w:p w:rsidR="006E68D5" w:rsidRPr="00973687" w:rsidRDefault="006E68D5" w:rsidP="0042573A">
            <w:pPr>
              <w:widowControl w:val="0"/>
            </w:pPr>
            <w:r w:rsidRPr="00973687">
              <w:t>Pažinti profesiją.</w:t>
            </w:r>
          </w:p>
        </w:tc>
        <w:tc>
          <w:tcPr>
            <w:tcW w:w="1885" w:type="pct"/>
          </w:tcPr>
          <w:p w:rsidR="00EE02D3" w:rsidRPr="00973687" w:rsidRDefault="00EE02D3" w:rsidP="0042573A">
            <w:pPr>
              <w:widowControl w:val="0"/>
              <w:ind w:left="32"/>
              <w:rPr>
                <w:rFonts w:eastAsia="Calibri"/>
                <w:iCs/>
              </w:rPr>
            </w:pPr>
            <w:r w:rsidRPr="00973687">
              <w:rPr>
                <w:rFonts w:eastAsia="Calibri"/>
                <w:iCs/>
              </w:rPr>
              <w:t xml:space="preserve">Išmanyti </w:t>
            </w:r>
            <w:r w:rsidRPr="00973687">
              <w:t>renginių techninio aptarnavimo darbuotojo</w:t>
            </w:r>
            <w:r w:rsidRPr="00973687">
              <w:rPr>
                <w:rFonts w:eastAsia="Calibri"/>
                <w:iCs/>
              </w:rPr>
              <w:t xml:space="preserve"> profesiją ir jos teikiamas galimybes darbo rinkoje.</w:t>
            </w:r>
          </w:p>
          <w:p w:rsidR="00EE02D3" w:rsidRPr="00973687" w:rsidRDefault="00EE02D3" w:rsidP="0042573A">
            <w:pPr>
              <w:widowControl w:val="0"/>
              <w:ind w:left="32"/>
              <w:rPr>
                <w:rFonts w:eastAsia="Calibri"/>
                <w:iCs/>
              </w:rPr>
            </w:pPr>
            <w:r w:rsidRPr="00973687">
              <w:rPr>
                <w:rFonts w:eastAsia="Calibri"/>
                <w:iCs/>
              </w:rPr>
              <w:t xml:space="preserve">Suprasti </w:t>
            </w:r>
            <w:r w:rsidRPr="00973687">
              <w:t>renginių techninio aptarnavimo darbuotojo</w:t>
            </w:r>
            <w:r w:rsidRPr="00973687">
              <w:rPr>
                <w:rFonts w:eastAsia="Calibri"/>
                <w:iCs/>
              </w:rPr>
              <w:t xml:space="preserve"> profesinę veiklą, veiklos procesus, funkcijas ir uždavinius.</w:t>
            </w:r>
          </w:p>
          <w:p w:rsidR="006E68D5" w:rsidRPr="00973687" w:rsidRDefault="00864CB2" w:rsidP="0042573A">
            <w:pPr>
              <w:widowControl w:val="0"/>
              <w:rPr>
                <w:bCs/>
              </w:rPr>
            </w:pPr>
            <w:r w:rsidRPr="00973687">
              <w:rPr>
                <w:rFonts w:eastAsia="Calibri"/>
              </w:rPr>
              <w:t xml:space="preserve">Demonstruoti </w:t>
            </w:r>
            <w:r w:rsidRPr="00973687">
              <w:rPr>
                <w:rFonts w:eastAsia="Calibri"/>
                <w:iCs/>
              </w:rPr>
              <w:t xml:space="preserve">jau turimus, neformaliuoju ir (arba) savaiminiu būdu įgytus </w:t>
            </w:r>
            <w:r w:rsidRPr="00973687">
              <w:t xml:space="preserve">renginių techninio aptarnavimo darbuotojo </w:t>
            </w:r>
            <w:r w:rsidRPr="00973687">
              <w:rPr>
                <w:rFonts w:eastAsia="Calibri"/>
                <w:iCs/>
              </w:rPr>
              <w:t>kvalifikacijai būdingus gebėjimus.</w:t>
            </w:r>
          </w:p>
        </w:tc>
      </w:tr>
      <w:tr w:rsidR="00973687" w:rsidRPr="00973687" w:rsidTr="0042573A">
        <w:trPr>
          <w:trHeight w:val="57"/>
          <w:jc w:val="center"/>
        </w:trPr>
        <w:tc>
          <w:tcPr>
            <w:tcW w:w="5000" w:type="pct"/>
            <w:gridSpan w:val="6"/>
            <w:shd w:val="clear" w:color="auto" w:fill="F2F2F2"/>
          </w:tcPr>
          <w:p w:rsidR="006E68D5" w:rsidRPr="00973687" w:rsidRDefault="006E68D5" w:rsidP="0042573A">
            <w:pPr>
              <w:widowControl w:val="0"/>
              <w:jc w:val="both"/>
              <w:rPr>
                <w:bCs/>
              </w:rPr>
            </w:pPr>
            <w:r w:rsidRPr="00973687">
              <w:rPr>
                <w:b/>
              </w:rPr>
              <w:t>Bendrieji moduliai (iš viso 4 mokymosi kreditai)</w:t>
            </w:r>
            <w:r w:rsidR="0042573A">
              <w:rPr>
                <w:bCs/>
              </w:rPr>
              <w:t>*</w:t>
            </w:r>
          </w:p>
        </w:tc>
      </w:tr>
      <w:tr w:rsidR="006B2F76" w:rsidRPr="00973687" w:rsidTr="0042573A">
        <w:trPr>
          <w:trHeight w:val="57"/>
          <w:jc w:val="center"/>
        </w:trPr>
        <w:tc>
          <w:tcPr>
            <w:tcW w:w="435" w:type="pct"/>
          </w:tcPr>
          <w:p w:rsidR="00A701FB" w:rsidRPr="00973687" w:rsidRDefault="002B0DE3" w:rsidP="0042573A">
            <w:pPr>
              <w:widowControl w:val="0"/>
              <w:jc w:val="center"/>
            </w:pPr>
            <w:r w:rsidRPr="00973687">
              <w:t>4102201</w:t>
            </w:r>
          </w:p>
        </w:tc>
        <w:tc>
          <w:tcPr>
            <w:tcW w:w="874" w:type="pct"/>
          </w:tcPr>
          <w:p w:rsidR="00A701FB" w:rsidRPr="00973687" w:rsidRDefault="00A701FB" w:rsidP="0042573A">
            <w:pPr>
              <w:widowControl w:val="0"/>
            </w:pPr>
            <w:r w:rsidRPr="00973687">
              <w:t>Saugus elgesys ekstremaliose situacijose</w:t>
            </w:r>
          </w:p>
        </w:tc>
        <w:tc>
          <w:tcPr>
            <w:tcW w:w="315" w:type="pct"/>
          </w:tcPr>
          <w:p w:rsidR="00A701FB" w:rsidRPr="00973687" w:rsidRDefault="00A701FB" w:rsidP="0042573A">
            <w:pPr>
              <w:widowControl w:val="0"/>
              <w:jc w:val="center"/>
            </w:pPr>
            <w:r w:rsidRPr="00973687">
              <w:t>IV</w:t>
            </w:r>
          </w:p>
        </w:tc>
        <w:tc>
          <w:tcPr>
            <w:tcW w:w="407" w:type="pct"/>
          </w:tcPr>
          <w:p w:rsidR="00A701FB" w:rsidRPr="00973687" w:rsidRDefault="00A701FB" w:rsidP="0042573A">
            <w:pPr>
              <w:widowControl w:val="0"/>
              <w:jc w:val="center"/>
            </w:pPr>
            <w:r w:rsidRPr="00973687">
              <w:t>1</w:t>
            </w:r>
          </w:p>
        </w:tc>
        <w:tc>
          <w:tcPr>
            <w:tcW w:w="1084" w:type="pct"/>
          </w:tcPr>
          <w:p w:rsidR="00A701FB" w:rsidRPr="00973687" w:rsidRDefault="00A701FB" w:rsidP="0042573A">
            <w:pPr>
              <w:widowControl w:val="0"/>
            </w:pPr>
            <w:r w:rsidRPr="00973687">
              <w:t>Saugiai elgtis ekstremaliose situacijose.</w:t>
            </w:r>
          </w:p>
        </w:tc>
        <w:tc>
          <w:tcPr>
            <w:tcW w:w="1885" w:type="pct"/>
          </w:tcPr>
          <w:p w:rsidR="00EE02D3" w:rsidRPr="00973687" w:rsidRDefault="00EE02D3" w:rsidP="0042573A">
            <w:pPr>
              <w:widowControl w:val="0"/>
              <w:rPr>
                <w:rFonts w:eastAsia="Calibri"/>
              </w:rPr>
            </w:pPr>
            <w:r w:rsidRPr="00973687">
              <w:rPr>
                <w:rFonts w:eastAsia="Calibri"/>
              </w:rPr>
              <w:t>Išmanyti ekstremalių situacijų tipus, galimus pavojus.</w:t>
            </w:r>
          </w:p>
          <w:p w:rsidR="00A701FB" w:rsidRPr="00973687" w:rsidRDefault="00EE02D3" w:rsidP="0042573A">
            <w:pPr>
              <w:widowControl w:val="0"/>
              <w:rPr>
                <w:bCs/>
              </w:rPr>
            </w:pPr>
            <w:r w:rsidRPr="00973687">
              <w:rPr>
                <w:rFonts w:eastAsia="Calibri"/>
              </w:rPr>
              <w:t>Išmanyti saugaus elgesio ekstremaliose situacijose reikalavimus ir instrukcijas, garsinius civilinės saugos signalus.</w:t>
            </w:r>
          </w:p>
        </w:tc>
      </w:tr>
      <w:tr w:rsidR="006B2F76" w:rsidRPr="00973687" w:rsidTr="0042573A">
        <w:trPr>
          <w:trHeight w:val="57"/>
          <w:jc w:val="center"/>
        </w:trPr>
        <w:tc>
          <w:tcPr>
            <w:tcW w:w="435" w:type="pct"/>
          </w:tcPr>
          <w:p w:rsidR="00A701FB" w:rsidRPr="00973687" w:rsidRDefault="002B0DE3" w:rsidP="0042573A">
            <w:pPr>
              <w:widowControl w:val="0"/>
              <w:jc w:val="center"/>
            </w:pPr>
            <w:r w:rsidRPr="00973687">
              <w:t>4102105</w:t>
            </w:r>
          </w:p>
        </w:tc>
        <w:tc>
          <w:tcPr>
            <w:tcW w:w="874" w:type="pct"/>
          </w:tcPr>
          <w:p w:rsidR="00A701FB" w:rsidRPr="00973687" w:rsidRDefault="00A701FB" w:rsidP="0042573A">
            <w:pPr>
              <w:widowControl w:val="0"/>
            </w:pPr>
            <w:r w:rsidRPr="00973687">
              <w:t>Sąmoningas fizinio aktyvumo reguliavimas</w:t>
            </w:r>
          </w:p>
        </w:tc>
        <w:tc>
          <w:tcPr>
            <w:tcW w:w="315" w:type="pct"/>
          </w:tcPr>
          <w:p w:rsidR="00A701FB" w:rsidRPr="00973687" w:rsidRDefault="00A701FB" w:rsidP="0042573A">
            <w:pPr>
              <w:widowControl w:val="0"/>
              <w:jc w:val="center"/>
            </w:pPr>
            <w:r w:rsidRPr="00973687">
              <w:t>IV</w:t>
            </w:r>
          </w:p>
        </w:tc>
        <w:tc>
          <w:tcPr>
            <w:tcW w:w="407" w:type="pct"/>
          </w:tcPr>
          <w:p w:rsidR="00A701FB" w:rsidRPr="00973687" w:rsidRDefault="00A701FB" w:rsidP="0042573A">
            <w:pPr>
              <w:widowControl w:val="0"/>
              <w:jc w:val="center"/>
            </w:pPr>
            <w:r w:rsidRPr="00973687">
              <w:t>1</w:t>
            </w:r>
          </w:p>
        </w:tc>
        <w:tc>
          <w:tcPr>
            <w:tcW w:w="1084" w:type="pct"/>
          </w:tcPr>
          <w:p w:rsidR="00A701FB" w:rsidRPr="00973687" w:rsidRDefault="00A701FB" w:rsidP="0042573A">
            <w:pPr>
              <w:widowControl w:val="0"/>
            </w:pPr>
            <w:r w:rsidRPr="00973687">
              <w:t>Reguliuoti fizinį aktyvumą.</w:t>
            </w:r>
          </w:p>
        </w:tc>
        <w:tc>
          <w:tcPr>
            <w:tcW w:w="1885" w:type="pct"/>
          </w:tcPr>
          <w:p w:rsidR="00EE02D3" w:rsidRPr="00973687" w:rsidRDefault="00EE02D3" w:rsidP="0042573A">
            <w:pPr>
              <w:widowControl w:val="0"/>
            </w:pPr>
            <w:r w:rsidRPr="00973687">
              <w:t>Išmanyti fizinio aktyvumo formas.</w:t>
            </w:r>
          </w:p>
          <w:p w:rsidR="00EE02D3" w:rsidRPr="00973687" w:rsidRDefault="00EE02D3" w:rsidP="0042573A">
            <w:pPr>
              <w:widowControl w:val="0"/>
            </w:pPr>
            <w:r w:rsidRPr="00973687">
              <w:t>Demonstruoti asmeninį fizinį aktyvumą.</w:t>
            </w:r>
          </w:p>
          <w:p w:rsidR="00A701FB" w:rsidRPr="00973687" w:rsidRDefault="00EE02D3" w:rsidP="0042573A">
            <w:pPr>
              <w:widowControl w:val="0"/>
              <w:rPr>
                <w:bCs/>
              </w:rPr>
            </w:pPr>
            <w:r w:rsidRPr="00973687">
              <w:t>Taikyti fizinio aktyvumo formas, atsižvelgiant į darbo specifiką.</w:t>
            </w:r>
          </w:p>
        </w:tc>
      </w:tr>
      <w:tr w:rsidR="006B2F76" w:rsidRPr="00973687" w:rsidTr="0042573A">
        <w:trPr>
          <w:trHeight w:val="57"/>
          <w:jc w:val="center"/>
        </w:trPr>
        <w:tc>
          <w:tcPr>
            <w:tcW w:w="435" w:type="pct"/>
          </w:tcPr>
          <w:p w:rsidR="00A701FB" w:rsidRPr="00973687" w:rsidRDefault="002B0DE3" w:rsidP="0042573A">
            <w:pPr>
              <w:widowControl w:val="0"/>
              <w:jc w:val="center"/>
            </w:pPr>
            <w:r w:rsidRPr="00973687">
              <w:t>4102203</w:t>
            </w:r>
          </w:p>
        </w:tc>
        <w:tc>
          <w:tcPr>
            <w:tcW w:w="874" w:type="pct"/>
          </w:tcPr>
          <w:p w:rsidR="00A701FB" w:rsidRPr="00973687" w:rsidRDefault="00A701FB" w:rsidP="0042573A">
            <w:pPr>
              <w:widowControl w:val="0"/>
            </w:pPr>
            <w:r w:rsidRPr="00973687">
              <w:rPr>
                <w:iCs/>
              </w:rPr>
              <w:t>Darbuotojų sauga ir sveikata</w:t>
            </w:r>
          </w:p>
        </w:tc>
        <w:tc>
          <w:tcPr>
            <w:tcW w:w="315" w:type="pct"/>
          </w:tcPr>
          <w:p w:rsidR="00A701FB" w:rsidRPr="00973687" w:rsidRDefault="00A701FB" w:rsidP="0042573A">
            <w:pPr>
              <w:widowControl w:val="0"/>
              <w:jc w:val="center"/>
            </w:pPr>
            <w:r w:rsidRPr="00973687">
              <w:t>IV</w:t>
            </w:r>
          </w:p>
        </w:tc>
        <w:tc>
          <w:tcPr>
            <w:tcW w:w="407" w:type="pct"/>
          </w:tcPr>
          <w:p w:rsidR="00A701FB" w:rsidRPr="00973687" w:rsidRDefault="00A701FB" w:rsidP="0042573A">
            <w:pPr>
              <w:widowControl w:val="0"/>
              <w:jc w:val="center"/>
            </w:pPr>
            <w:r w:rsidRPr="00973687">
              <w:t>2</w:t>
            </w:r>
          </w:p>
        </w:tc>
        <w:tc>
          <w:tcPr>
            <w:tcW w:w="1084" w:type="pct"/>
          </w:tcPr>
          <w:p w:rsidR="00A701FB" w:rsidRPr="00973687" w:rsidRDefault="00A701FB" w:rsidP="0042573A">
            <w:pPr>
              <w:widowControl w:val="0"/>
            </w:pPr>
            <w:r w:rsidRPr="00973687">
              <w:t>Tausoti sveikatą ir saugiai dirbti.</w:t>
            </w:r>
          </w:p>
        </w:tc>
        <w:tc>
          <w:tcPr>
            <w:tcW w:w="1885" w:type="pct"/>
          </w:tcPr>
          <w:p w:rsidR="001D5D57" w:rsidRPr="00973687" w:rsidRDefault="00EE02D3" w:rsidP="0042573A">
            <w:pPr>
              <w:widowControl w:val="0"/>
              <w:rPr>
                <w:bCs/>
              </w:rPr>
            </w:pPr>
            <w:r w:rsidRPr="00973687">
              <w:rPr>
                <w:bCs/>
              </w:rPr>
              <w:t>Išmanyti darbuotojų saugos ir sveikatos reikalavimus, keliamus darbo vietai.</w:t>
            </w:r>
          </w:p>
        </w:tc>
      </w:tr>
      <w:tr w:rsidR="00973687" w:rsidRPr="00973687" w:rsidTr="0042573A">
        <w:trPr>
          <w:trHeight w:val="57"/>
          <w:jc w:val="center"/>
        </w:trPr>
        <w:tc>
          <w:tcPr>
            <w:tcW w:w="5000" w:type="pct"/>
            <w:gridSpan w:val="6"/>
            <w:shd w:val="clear" w:color="auto" w:fill="F2F2F2"/>
          </w:tcPr>
          <w:p w:rsidR="006E68D5" w:rsidRPr="00973687" w:rsidRDefault="006E68D5" w:rsidP="008A616C">
            <w:pPr>
              <w:pStyle w:val="Betarp"/>
              <w:widowControl w:val="0"/>
              <w:ind w:left="36"/>
              <w:rPr>
                <w:b/>
              </w:rPr>
            </w:pPr>
            <w:r w:rsidRPr="00973687">
              <w:rPr>
                <w:b/>
              </w:rPr>
              <w:t xml:space="preserve">Kvalifikaciją sudarančioms kompetencijoms įgyti skirti moduliai (iš viso </w:t>
            </w:r>
            <w:r w:rsidR="008A616C">
              <w:rPr>
                <w:b/>
              </w:rPr>
              <w:t>45</w:t>
            </w:r>
            <w:r w:rsidRPr="00973687">
              <w:rPr>
                <w:b/>
              </w:rPr>
              <w:t xml:space="preserve"> mokymosi kredit</w:t>
            </w:r>
            <w:r w:rsidR="002A4637">
              <w:rPr>
                <w:b/>
              </w:rPr>
              <w:t>ų</w:t>
            </w:r>
            <w:r w:rsidRPr="00973687">
              <w:rPr>
                <w:b/>
              </w:rPr>
              <w:t>)</w:t>
            </w:r>
          </w:p>
        </w:tc>
      </w:tr>
      <w:tr w:rsidR="00973687" w:rsidRPr="00973687" w:rsidTr="0042573A">
        <w:trPr>
          <w:trHeight w:val="57"/>
          <w:jc w:val="center"/>
        </w:trPr>
        <w:tc>
          <w:tcPr>
            <w:tcW w:w="5000" w:type="pct"/>
            <w:gridSpan w:val="6"/>
          </w:tcPr>
          <w:p w:rsidR="006E68D5" w:rsidRPr="00973687" w:rsidRDefault="006E68D5" w:rsidP="008A616C">
            <w:pPr>
              <w:widowControl w:val="0"/>
              <w:rPr>
                <w:i/>
              </w:rPr>
            </w:pPr>
            <w:r w:rsidRPr="00973687">
              <w:rPr>
                <w:i/>
              </w:rPr>
              <w:t xml:space="preserve">Privalomieji (iš viso </w:t>
            </w:r>
            <w:r w:rsidR="008A616C">
              <w:rPr>
                <w:i/>
              </w:rPr>
              <w:t>45</w:t>
            </w:r>
            <w:r w:rsidRPr="00973687">
              <w:rPr>
                <w:i/>
              </w:rPr>
              <w:t xml:space="preserve"> mokymosi kredit</w:t>
            </w:r>
            <w:r w:rsidR="002A4637">
              <w:rPr>
                <w:i/>
              </w:rPr>
              <w:t>ų</w:t>
            </w:r>
            <w:r w:rsidRPr="00973687">
              <w:rPr>
                <w:i/>
              </w:rPr>
              <w:t>)</w:t>
            </w:r>
          </w:p>
        </w:tc>
      </w:tr>
      <w:tr w:rsidR="006B2F76" w:rsidRPr="00973687" w:rsidTr="0042573A">
        <w:trPr>
          <w:trHeight w:val="57"/>
          <w:jc w:val="center"/>
        </w:trPr>
        <w:tc>
          <w:tcPr>
            <w:tcW w:w="435" w:type="pct"/>
            <w:vMerge w:val="restart"/>
          </w:tcPr>
          <w:p w:rsidR="0087668D" w:rsidRPr="00973687" w:rsidRDefault="00A242C5" w:rsidP="0042573A">
            <w:pPr>
              <w:widowControl w:val="0"/>
              <w:jc w:val="center"/>
            </w:pPr>
            <w:r w:rsidRPr="00973687">
              <w:t>4021122</w:t>
            </w:r>
          </w:p>
        </w:tc>
        <w:tc>
          <w:tcPr>
            <w:tcW w:w="874" w:type="pct"/>
            <w:vMerge w:val="restart"/>
          </w:tcPr>
          <w:p w:rsidR="0087668D" w:rsidRPr="00973687" w:rsidRDefault="0087668D" w:rsidP="0042573A">
            <w:pPr>
              <w:widowControl w:val="0"/>
              <w:rPr>
                <w:iCs/>
              </w:rPr>
            </w:pPr>
            <w:r w:rsidRPr="00973687">
              <w:rPr>
                <w:iCs/>
              </w:rPr>
              <w:t>Scenos konstrukcijų surinkimas ir priežiūra</w:t>
            </w:r>
          </w:p>
        </w:tc>
        <w:tc>
          <w:tcPr>
            <w:tcW w:w="315" w:type="pct"/>
            <w:vMerge w:val="restart"/>
          </w:tcPr>
          <w:p w:rsidR="0087668D" w:rsidRPr="00973687" w:rsidRDefault="0087668D" w:rsidP="0042573A">
            <w:pPr>
              <w:widowControl w:val="0"/>
              <w:jc w:val="center"/>
            </w:pPr>
            <w:r w:rsidRPr="00973687">
              <w:t>IV</w:t>
            </w:r>
          </w:p>
        </w:tc>
        <w:tc>
          <w:tcPr>
            <w:tcW w:w="407" w:type="pct"/>
            <w:vMerge w:val="restart"/>
          </w:tcPr>
          <w:p w:rsidR="0087668D" w:rsidRPr="00973687" w:rsidRDefault="005E2ABF" w:rsidP="0042573A">
            <w:pPr>
              <w:widowControl w:val="0"/>
              <w:jc w:val="center"/>
            </w:pPr>
            <w:r w:rsidRPr="00973687">
              <w:t>15</w:t>
            </w:r>
          </w:p>
        </w:tc>
        <w:tc>
          <w:tcPr>
            <w:tcW w:w="1084" w:type="pct"/>
          </w:tcPr>
          <w:p w:rsidR="0087668D" w:rsidRPr="00973687" w:rsidRDefault="008E03E7" w:rsidP="0042573A">
            <w:pPr>
              <w:widowControl w:val="0"/>
            </w:pPr>
            <w:r w:rsidRPr="00973687">
              <w:t>Skaityti scenos konstrukcijų surinkimo brėžinius ir schemas.</w:t>
            </w:r>
          </w:p>
        </w:tc>
        <w:tc>
          <w:tcPr>
            <w:tcW w:w="1885" w:type="pct"/>
          </w:tcPr>
          <w:p w:rsidR="00631C4F" w:rsidRPr="00973687" w:rsidRDefault="00631C4F" w:rsidP="0042573A">
            <w:pPr>
              <w:widowControl w:val="0"/>
            </w:pPr>
            <w:r w:rsidRPr="00973687">
              <w:t>Suprasti scenos konstrukcijų ir jos elementų surinkimo brėžinius ir schemas.</w:t>
            </w:r>
          </w:p>
          <w:p w:rsidR="00631C4F" w:rsidRPr="00973687" w:rsidRDefault="00631C4F" w:rsidP="0042573A">
            <w:pPr>
              <w:widowControl w:val="0"/>
            </w:pPr>
            <w:r w:rsidRPr="00973687">
              <w:t>Braižyti scenos konstrukcijų ir jos elementų surinkimo brėžinius ir schemas.</w:t>
            </w:r>
          </w:p>
          <w:p w:rsidR="00631C4F" w:rsidRPr="00973687" w:rsidRDefault="00E20563" w:rsidP="0042573A">
            <w:pPr>
              <w:widowControl w:val="0"/>
            </w:pPr>
            <w:r w:rsidRPr="00973687">
              <w:t>Apibūdinti</w:t>
            </w:r>
            <w:r w:rsidR="00631C4F" w:rsidRPr="00973687">
              <w:t xml:space="preserve"> elektrotechnikos, elektronikos dėsnius ir juos taikyti scenos konstrukcijų surinkimo procese.</w:t>
            </w:r>
          </w:p>
          <w:p w:rsidR="00DE793E" w:rsidRPr="00973687" w:rsidRDefault="00631C4F" w:rsidP="0042573A">
            <w:pPr>
              <w:widowControl w:val="0"/>
            </w:pPr>
            <w:r w:rsidRPr="00973687">
              <w:t>Sujungti scenos įrangą į grandinę pagal veikimo principus, neviršijant užduotų parametrų</w:t>
            </w:r>
          </w:p>
        </w:tc>
      </w:tr>
      <w:tr w:rsidR="006B2F76" w:rsidRPr="00973687" w:rsidTr="0042573A">
        <w:trPr>
          <w:trHeight w:val="57"/>
          <w:jc w:val="center"/>
        </w:trPr>
        <w:tc>
          <w:tcPr>
            <w:tcW w:w="435" w:type="pct"/>
            <w:vMerge/>
          </w:tcPr>
          <w:p w:rsidR="0087668D" w:rsidRPr="00973687" w:rsidRDefault="0087668D" w:rsidP="0042573A">
            <w:pPr>
              <w:widowControl w:val="0"/>
              <w:jc w:val="center"/>
            </w:pPr>
          </w:p>
        </w:tc>
        <w:tc>
          <w:tcPr>
            <w:tcW w:w="874" w:type="pct"/>
            <w:vMerge/>
          </w:tcPr>
          <w:p w:rsidR="0087668D" w:rsidRPr="00973687" w:rsidRDefault="0087668D" w:rsidP="0042573A">
            <w:pPr>
              <w:widowControl w:val="0"/>
              <w:rPr>
                <w:iCs/>
              </w:rPr>
            </w:pPr>
          </w:p>
        </w:tc>
        <w:tc>
          <w:tcPr>
            <w:tcW w:w="315" w:type="pct"/>
            <w:vMerge/>
          </w:tcPr>
          <w:p w:rsidR="0087668D" w:rsidRPr="00973687" w:rsidRDefault="0087668D" w:rsidP="0042573A">
            <w:pPr>
              <w:widowControl w:val="0"/>
              <w:jc w:val="center"/>
            </w:pPr>
          </w:p>
        </w:tc>
        <w:tc>
          <w:tcPr>
            <w:tcW w:w="407" w:type="pct"/>
            <w:vMerge/>
          </w:tcPr>
          <w:p w:rsidR="0087668D" w:rsidRPr="00973687" w:rsidRDefault="0087668D" w:rsidP="0042573A">
            <w:pPr>
              <w:widowControl w:val="0"/>
              <w:jc w:val="center"/>
            </w:pPr>
          </w:p>
        </w:tc>
        <w:tc>
          <w:tcPr>
            <w:tcW w:w="1084" w:type="pct"/>
          </w:tcPr>
          <w:p w:rsidR="00751CDD" w:rsidRPr="00973687" w:rsidRDefault="008F7C44" w:rsidP="0042573A">
            <w:pPr>
              <w:widowControl w:val="0"/>
            </w:pPr>
            <w:r w:rsidRPr="00973687">
              <w:t xml:space="preserve">Surinkti scenos konstrukcijas </w:t>
            </w:r>
            <w:r w:rsidRPr="00973687">
              <w:lastRenderedPageBreak/>
              <w:t>pagal techninę užduotį.</w:t>
            </w:r>
          </w:p>
        </w:tc>
        <w:tc>
          <w:tcPr>
            <w:tcW w:w="1885" w:type="pct"/>
          </w:tcPr>
          <w:p w:rsidR="00631C4F" w:rsidRPr="00973687" w:rsidRDefault="00631C4F" w:rsidP="0042573A">
            <w:pPr>
              <w:widowControl w:val="0"/>
            </w:pPr>
            <w:r w:rsidRPr="00973687">
              <w:lastRenderedPageBreak/>
              <w:t>Suprasti scenos konstrukcijų surinkimo technines užduotis.</w:t>
            </w:r>
          </w:p>
          <w:p w:rsidR="00631C4F" w:rsidRPr="00973687" w:rsidRDefault="00631C4F" w:rsidP="0042573A">
            <w:pPr>
              <w:widowControl w:val="0"/>
            </w:pPr>
            <w:r w:rsidRPr="00973687">
              <w:lastRenderedPageBreak/>
              <w:t>Išdėstyti scenos konstrukcijas ir jos elementus pagal techninę užduotį.</w:t>
            </w:r>
          </w:p>
          <w:p w:rsidR="00B51479" w:rsidRPr="00973687" w:rsidRDefault="00631C4F" w:rsidP="0042573A">
            <w:pPr>
              <w:widowControl w:val="0"/>
            </w:pPr>
            <w:r w:rsidRPr="00973687">
              <w:t>Parinkti ir saugiai naudoti scenos konstrukcijų surink</w:t>
            </w:r>
            <w:r w:rsidR="00FD787F" w:rsidRPr="00973687">
              <w:t>imui skirtą įrangą ir įrankius.</w:t>
            </w:r>
          </w:p>
          <w:p w:rsidR="00FD787F" w:rsidRPr="00973687" w:rsidRDefault="00FD787F" w:rsidP="0042573A">
            <w:pPr>
              <w:widowControl w:val="0"/>
            </w:pPr>
            <w:r w:rsidRPr="00973687">
              <w:t>Saugiai dirbti aukštyje ir ant paaukštinimo įrangos.</w:t>
            </w:r>
          </w:p>
        </w:tc>
      </w:tr>
      <w:tr w:rsidR="006B2F76" w:rsidRPr="00973687" w:rsidTr="0042573A">
        <w:trPr>
          <w:trHeight w:val="57"/>
          <w:jc w:val="center"/>
        </w:trPr>
        <w:tc>
          <w:tcPr>
            <w:tcW w:w="435" w:type="pct"/>
            <w:vMerge/>
          </w:tcPr>
          <w:p w:rsidR="0087668D" w:rsidRPr="00973687" w:rsidRDefault="0087668D" w:rsidP="0042573A">
            <w:pPr>
              <w:widowControl w:val="0"/>
              <w:jc w:val="center"/>
            </w:pPr>
          </w:p>
        </w:tc>
        <w:tc>
          <w:tcPr>
            <w:tcW w:w="874" w:type="pct"/>
            <w:vMerge/>
          </w:tcPr>
          <w:p w:rsidR="0087668D" w:rsidRPr="00973687" w:rsidRDefault="0087668D" w:rsidP="0042573A">
            <w:pPr>
              <w:widowControl w:val="0"/>
              <w:rPr>
                <w:iCs/>
              </w:rPr>
            </w:pPr>
          </w:p>
        </w:tc>
        <w:tc>
          <w:tcPr>
            <w:tcW w:w="315" w:type="pct"/>
            <w:vMerge/>
          </w:tcPr>
          <w:p w:rsidR="0087668D" w:rsidRPr="00973687" w:rsidRDefault="0087668D" w:rsidP="0042573A">
            <w:pPr>
              <w:widowControl w:val="0"/>
              <w:jc w:val="center"/>
            </w:pPr>
          </w:p>
        </w:tc>
        <w:tc>
          <w:tcPr>
            <w:tcW w:w="407" w:type="pct"/>
            <w:vMerge/>
          </w:tcPr>
          <w:p w:rsidR="0087668D" w:rsidRPr="00973687" w:rsidRDefault="0087668D" w:rsidP="0042573A">
            <w:pPr>
              <w:widowControl w:val="0"/>
              <w:jc w:val="center"/>
            </w:pPr>
          </w:p>
        </w:tc>
        <w:tc>
          <w:tcPr>
            <w:tcW w:w="1084" w:type="pct"/>
          </w:tcPr>
          <w:p w:rsidR="0087668D" w:rsidRPr="00973687" w:rsidRDefault="0087668D" w:rsidP="0042573A">
            <w:pPr>
              <w:widowControl w:val="0"/>
            </w:pPr>
            <w:r w:rsidRPr="00973687">
              <w:t>Transportuoti ir sandėliuoti scenos konstrukcijas.</w:t>
            </w:r>
          </w:p>
        </w:tc>
        <w:tc>
          <w:tcPr>
            <w:tcW w:w="1885" w:type="pct"/>
          </w:tcPr>
          <w:p w:rsidR="00631C4F" w:rsidRPr="00973687" w:rsidRDefault="003B6FFF" w:rsidP="0042573A">
            <w:pPr>
              <w:widowControl w:val="0"/>
            </w:pPr>
            <w:r w:rsidRPr="00973687">
              <w:t xml:space="preserve">Paruošti </w:t>
            </w:r>
            <w:r w:rsidR="00631C4F" w:rsidRPr="00973687">
              <w:t>scenos konstrukcijas transportavimui.</w:t>
            </w:r>
          </w:p>
          <w:p w:rsidR="00631C4F" w:rsidRPr="00973687" w:rsidRDefault="00631C4F" w:rsidP="0042573A">
            <w:pPr>
              <w:widowControl w:val="0"/>
            </w:pPr>
            <w:r w:rsidRPr="00973687">
              <w:t>Krauti, iškrauti scenos konstrukcijas.</w:t>
            </w:r>
          </w:p>
          <w:p w:rsidR="00631C4F" w:rsidRPr="00973687" w:rsidRDefault="00631C4F" w:rsidP="0042573A">
            <w:pPr>
              <w:widowControl w:val="0"/>
            </w:pPr>
            <w:r w:rsidRPr="00973687">
              <w:t xml:space="preserve">Tvirtinti scenos konstrukcijas </w:t>
            </w:r>
            <w:r w:rsidR="00815CF3" w:rsidRPr="00973687">
              <w:t>transportuojant</w:t>
            </w:r>
            <w:r w:rsidRPr="00973687">
              <w:t>.</w:t>
            </w:r>
          </w:p>
          <w:p w:rsidR="009A1406" w:rsidRPr="00973687" w:rsidRDefault="00631C4F" w:rsidP="0042573A">
            <w:pPr>
              <w:widowControl w:val="0"/>
            </w:pPr>
            <w:r w:rsidRPr="00973687">
              <w:t>Sandėliuoti scenos konstrukcijas.</w:t>
            </w:r>
          </w:p>
        </w:tc>
      </w:tr>
      <w:tr w:rsidR="006B2F76" w:rsidRPr="00973687" w:rsidTr="0042573A">
        <w:trPr>
          <w:trHeight w:val="57"/>
          <w:jc w:val="center"/>
        </w:trPr>
        <w:tc>
          <w:tcPr>
            <w:tcW w:w="435" w:type="pct"/>
            <w:vMerge w:val="restart"/>
          </w:tcPr>
          <w:p w:rsidR="0087668D" w:rsidRPr="00973687" w:rsidRDefault="00A242C5" w:rsidP="0042573A">
            <w:pPr>
              <w:widowControl w:val="0"/>
              <w:jc w:val="center"/>
            </w:pPr>
            <w:r w:rsidRPr="00973687">
              <w:t>4021123</w:t>
            </w:r>
          </w:p>
        </w:tc>
        <w:tc>
          <w:tcPr>
            <w:tcW w:w="874" w:type="pct"/>
            <w:vMerge w:val="restart"/>
          </w:tcPr>
          <w:p w:rsidR="0087668D" w:rsidRPr="00973687" w:rsidRDefault="008832A7" w:rsidP="0042573A">
            <w:pPr>
              <w:widowControl w:val="0"/>
              <w:rPr>
                <w:iCs/>
              </w:rPr>
            </w:pPr>
            <w:r w:rsidRPr="00973687">
              <w:rPr>
                <w:iCs/>
              </w:rPr>
              <w:t>Garso</w:t>
            </w:r>
            <w:r w:rsidR="00E3450C">
              <w:rPr>
                <w:iCs/>
              </w:rPr>
              <w:t xml:space="preserve"> </w:t>
            </w:r>
            <w:r w:rsidR="0087668D" w:rsidRPr="00973687">
              <w:rPr>
                <w:iCs/>
              </w:rPr>
              <w:t>įrangos įrengimas ir priežiūra</w:t>
            </w:r>
          </w:p>
        </w:tc>
        <w:tc>
          <w:tcPr>
            <w:tcW w:w="315" w:type="pct"/>
            <w:vMerge w:val="restart"/>
          </w:tcPr>
          <w:p w:rsidR="0087668D" w:rsidRPr="00973687" w:rsidRDefault="0087668D" w:rsidP="0042573A">
            <w:pPr>
              <w:widowControl w:val="0"/>
              <w:jc w:val="center"/>
            </w:pPr>
            <w:r w:rsidRPr="00973687">
              <w:t>IV</w:t>
            </w:r>
          </w:p>
        </w:tc>
        <w:tc>
          <w:tcPr>
            <w:tcW w:w="407" w:type="pct"/>
            <w:vMerge w:val="restart"/>
          </w:tcPr>
          <w:p w:rsidR="0087668D" w:rsidRPr="00973687" w:rsidRDefault="00AD2360" w:rsidP="0042573A">
            <w:pPr>
              <w:widowControl w:val="0"/>
              <w:jc w:val="center"/>
            </w:pPr>
            <w:r w:rsidRPr="00973687">
              <w:t>10</w:t>
            </w:r>
          </w:p>
        </w:tc>
        <w:tc>
          <w:tcPr>
            <w:tcW w:w="1084" w:type="pct"/>
          </w:tcPr>
          <w:p w:rsidR="0087668D" w:rsidRPr="00973687" w:rsidRDefault="001B169B" w:rsidP="0042573A">
            <w:pPr>
              <w:widowControl w:val="0"/>
            </w:pPr>
            <w:r w:rsidRPr="00973687">
              <w:t>Montuoti scenos garso įrangą pagal techninę užduotį.</w:t>
            </w:r>
          </w:p>
        </w:tc>
        <w:tc>
          <w:tcPr>
            <w:tcW w:w="1885" w:type="pct"/>
          </w:tcPr>
          <w:p w:rsidR="001B169B" w:rsidRPr="00973687" w:rsidRDefault="001B169B" w:rsidP="0042573A">
            <w:pPr>
              <w:widowControl w:val="0"/>
            </w:pPr>
            <w:r w:rsidRPr="00973687">
              <w:t>Suprasti scenos garso įrango</w:t>
            </w:r>
            <w:r w:rsidR="001D565F">
              <w:t>s montavimo technines užduotis.</w:t>
            </w:r>
          </w:p>
          <w:p w:rsidR="001B169B" w:rsidRPr="00973687" w:rsidRDefault="001B169B" w:rsidP="0042573A">
            <w:pPr>
              <w:widowControl w:val="0"/>
            </w:pPr>
            <w:r w:rsidRPr="00973687">
              <w:t>Saugiai naudoti scenos garso įrangos montavimo įrangą ir įrankius.</w:t>
            </w:r>
          </w:p>
          <w:p w:rsidR="001B169B" w:rsidRPr="00973687" w:rsidRDefault="002452B4" w:rsidP="0042573A">
            <w:pPr>
              <w:widowControl w:val="0"/>
            </w:pPr>
            <w:r w:rsidRPr="00973687">
              <w:t>Sumontuoti scenos garso įrangą</w:t>
            </w:r>
            <w:r w:rsidR="001B169B" w:rsidRPr="00973687">
              <w:t>.</w:t>
            </w:r>
          </w:p>
          <w:p w:rsidR="00A701FB" w:rsidRPr="00973687" w:rsidRDefault="001B169B" w:rsidP="0042573A">
            <w:pPr>
              <w:widowControl w:val="0"/>
            </w:pPr>
            <w:r w:rsidRPr="00973687">
              <w:t>Tikrinti</w:t>
            </w:r>
            <w:r w:rsidR="00E3450C">
              <w:t xml:space="preserve"> </w:t>
            </w:r>
            <w:r w:rsidRPr="00973687">
              <w:t>scenos garso įrangos veikimą.</w:t>
            </w:r>
          </w:p>
        </w:tc>
      </w:tr>
      <w:tr w:rsidR="006B2F76" w:rsidRPr="00973687" w:rsidTr="0042573A">
        <w:trPr>
          <w:trHeight w:val="57"/>
          <w:jc w:val="center"/>
        </w:trPr>
        <w:tc>
          <w:tcPr>
            <w:tcW w:w="435" w:type="pct"/>
            <w:vMerge/>
          </w:tcPr>
          <w:p w:rsidR="008E03E7" w:rsidRPr="00973687" w:rsidRDefault="008E03E7" w:rsidP="0042573A">
            <w:pPr>
              <w:widowControl w:val="0"/>
              <w:jc w:val="center"/>
            </w:pPr>
          </w:p>
        </w:tc>
        <w:tc>
          <w:tcPr>
            <w:tcW w:w="874" w:type="pct"/>
            <w:vMerge/>
          </w:tcPr>
          <w:p w:rsidR="008E03E7" w:rsidRPr="00973687" w:rsidRDefault="008E03E7" w:rsidP="0042573A">
            <w:pPr>
              <w:widowControl w:val="0"/>
              <w:rPr>
                <w:iCs/>
              </w:rPr>
            </w:pPr>
          </w:p>
        </w:tc>
        <w:tc>
          <w:tcPr>
            <w:tcW w:w="315" w:type="pct"/>
            <w:vMerge/>
          </w:tcPr>
          <w:p w:rsidR="008E03E7" w:rsidRPr="00973687" w:rsidRDefault="008E03E7" w:rsidP="0042573A">
            <w:pPr>
              <w:widowControl w:val="0"/>
              <w:jc w:val="center"/>
            </w:pPr>
          </w:p>
        </w:tc>
        <w:tc>
          <w:tcPr>
            <w:tcW w:w="407" w:type="pct"/>
            <w:vMerge/>
          </w:tcPr>
          <w:p w:rsidR="008E03E7" w:rsidRPr="00973687" w:rsidRDefault="008E03E7" w:rsidP="0042573A">
            <w:pPr>
              <w:widowControl w:val="0"/>
              <w:jc w:val="center"/>
            </w:pPr>
          </w:p>
        </w:tc>
        <w:tc>
          <w:tcPr>
            <w:tcW w:w="1084" w:type="pct"/>
          </w:tcPr>
          <w:p w:rsidR="008E03E7" w:rsidRPr="00973687" w:rsidRDefault="001B169B" w:rsidP="0042573A">
            <w:pPr>
              <w:widowControl w:val="0"/>
            </w:pPr>
            <w:r w:rsidRPr="00973687">
              <w:t>Valdyti s</w:t>
            </w:r>
            <w:r w:rsidR="003B6FFF" w:rsidRPr="00973687">
              <w:t>cenos garso įrangą.</w:t>
            </w:r>
          </w:p>
        </w:tc>
        <w:tc>
          <w:tcPr>
            <w:tcW w:w="1885" w:type="pct"/>
          </w:tcPr>
          <w:p w:rsidR="001B169B" w:rsidRPr="00973687" w:rsidRDefault="001B169B" w:rsidP="0042573A">
            <w:pPr>
              <w:widowControl w:val="0"/>
            </w:pPr>
            <w:r w:rsidRPr="00973687">
              <w:t>Valdyti scenos garso įrangą.</w:t>
            </w:r>
          </w:p>
          <w:p w:rsidR="001B169B" w:rsidRPr="00973687" w:rsidRDefault="001B169B" w:rsidP="0042573A">
            <w:pPr>
              <w:widowControl w:val="0"/>
            </w:pPr>
            <w:r w:rsidRPr="00973687">
              <w:t>Valdyti scenos garso programinę įrangą.</w:t>
            </w:r>
          </w:p>
          <w:p w:rsidR="001B169B" w:rsidRPr="00973687" w:rsidRDefault="001B169B" w:rsidP="0042573A">
            <w:pPr>
              <w:widowControl w:val="0"/>
            </w:pPr>
            <w:r w:rsidRPr="00973687">
              <w:t>Reguliuoti garso parametrus.</w:t>
            </w:r>
          </w:p>
          <w:p w:rsidR="008E03E7" w:rsidRPr="00973687" w:rsidRDefault="001B169B" w:rsidP="0042573A">
            <w:pPr>
              <w:widowControl w:val="0"/>
            </w:pPr>
            <w:r w:rsidRPr="00973687">
              <w:t>Nustatyti scenos garso įrangos veikimo problemas ir šalinti smulkius gedimus.</w:t>
            </w:r>
          </w:p>
        </w:tc>
      </w:tr>
      <w:tr w:rsidR="006B2F76" w:rsidRPr="00973687" w:rsidTr="0042573A">
        <w:trPr>
          <w:trHeight w:val="57"/>
          <w:jc w:val="center"/>
        </w:trPr>
        <w:tc>
          <w:tcPr>
            <w:tcW w:w="435" w:type="pct"/>
            <w:vMerge/>
          </w:tcPr>
          <w:p w:rsidR="0087668D" w:rsidRPr="00973687" w:rsidRDefault="0087668D" w:rsidP="0042573A">
            <w:pPr>
              <w:widowControl w:val="0"/>
              <w:jc w:val="center"/>
            </w:pPr>
          </w:p>
        </w:tc>
        <w:tc>
          <w:tcPr>
            <w:tcW w:w="874" w:type="pct"/>
            <w:vMerge/>
          </w:tcPr>
          <w:p w:rsidR="0087668D" w:rsidRPr="00973687" w:rsidRDefault="0087668D" w:rsidP="0042573A">
            <w:pPr>
              <w:widowControl w:val="0"/>
              <w:rPr>
                <w:iCs/>
              </w:rPr>
            </w:pPr>
          </w:p>
        </w:tc>
        <w:tc>
          <w:tcPr>
            <w:tcW w:w="315" w:type="pct"/>
            <w:vMerge/>
          </w:tcPr>
          <w:p w:rsidR="0087668D" w:rsidRPr="00973687" w:rsidRDefault="0087668D" w:rsidP="0042573A">
            <w:pPr>
              <w:widowControl w:val="0"/>
              <w:jc w:val="center"/>
            </w:pPr>
          </w:p>
        </w:tc>
        <w:tc>
          <w:tcPr>
            <w:tcW w:w="407" w:type="pct"/>
            <w:vMerge/>
          </w:tcPr>
          <w:p w:rsidR="0087668D" w:rsidRPr="00973687" w:rsidRDefault="0087668D" w:rsidP="0042573A">
            <w:pPr>
              <w:widowControl w:val="0"/>
              <w:jc w:val="center"/>
            </w:pPr>
          </w:p>
        </w:tc>
        <w:tc>
          <w:tcPr>
            <w:tcW w:w="1084" w:type="pct"/>
          </w:tcPr>
          <w:p w:rsidR="008F1EE9" w:rsidRPr="00973687" w:rsidRDefault="001B169B" w:rsidP="0042573A">
            <w:pPr>
              <w:widowControl w:val="0"/>
            </w:pPr>
            <w:r w:rsidRPr="00973687">
              <w:t>Transportuoti ir sandėliuoti garso įrangą.</w:t>
            </w:r>
          </w:p>
        </w:tc>
        <w:tc>
          <w:tcPr>
            <w:tcW w:w="1885" w:type="pct"/>
          </w:tcPr>
          <w:p w:rsidR="001B169B" w:rsidRPr="00973687" w:rsidRDefault="001B169B" w:rsidP="0042573A">
            <w:pPr>
              <w:widowControl w:val="0"/>
            </w:pPr>
            <w:r w:rsidRPr="00973687">
              <w:t>Paruošti</w:t>
            </w:r>
            <w:r w:rsidR="00E3450C">
              <w:t xml:space="preserve"> </w:t>
            </w:r>
            <w:r w:rsidRPr="00973687">
              <w:t>garso įrangą transportavimui.</w:t>
            </w:r>
          </w:p>
          <w:p w:rsidR="001B169B" w:rsidRPr="00973687" w:rsidRDefault="001B169B" w:rsidP="0042573A">
            <w:pPr>
              <w:widowControl w:val="0"/>
            </w:pPr>
            <w:r w:rsidRPr="00973687">
              <w:t>Krauti, iškrauti garso įrangą.</w:t>
            </w:r>
          </w:p>
          <w:p w:rsidR="001B169B" w:rsidRPr="00973687" w:rsidRDefault="001B169B" w:rsidP="0042573A">
            <w:pPr>
              <w:widowControl w:val="0"/>
            </w:pPr>
            <w:r w:rsidRPr="00973687">
              <w:t xml:space="preserve">Tvirtinti garso įrangą </w:t>
            </w:r>
            <w:r w:rsidR="00815CF3" w:rsidRPr="00973687">
              <w:t>transportuojant.</w:t>
            </w:r>
          </w:p>
          <w:p w:rsidR="003B1DEA" w:rsidRPr="00973687" w:rsidRDefault="001B169B" w:rsidP="0042573A">
            <w:pPr>
              <w:widowControl w:val="0"/>
            </w:pPr>
            <w:r w:rsidRPr="00973687">
              <w:t>Sandėliuoti garso įrangą.</w:t>
            </w:r>
          </w:p>
        </w:tc>
      </w:tr>
      <w:tr w:rsidR="006B2F76" w:rsidRPr="00973687" w:rsidTr="0042573A">
        <w:trPr>
          <w:trHeight w:val="57"/>
          <w:jc w:val="center"/>
        </w:trPr>
        <w:tc>
          <w:tcPr>
            <w:tcW w:w="435" w:type="pct"/>
            <w:vMerge w:val="restart"/>
          </w:tcPr>
          <w:p w:rsidR="0087668D" w:rsidRPr="00973687" w:rsidRDefault="00A242C5" w:rsidP="0042573A">
            <w:pPr>
              <w:widowControl w:val="0"/>
              <w:jc w:val="center"/>
            </w:pPr>
            <w:r w:rsidRPr="00973687">
              <w:t>4021124</w:t>
            </w:r>
          </w:p>
        </w:tc>
        <w:tc>
          <w:tcPr>
            <w:tcW w:w="874" w:type="pct"/>
            <w:vMerge w:val="restart"/>
          </w:tcPr>
          <w:p w:rsidR="0087668D" w:rsidRPr="00973687" w:rsidRDefault="008832A7" w:rsidP="0042573A">
            <w:pPr>
              <w:widowControl w:val="0"/>
              <w:rPr>
                <w:iCs/>
              </w:rPr>
            </w:pPr>
            <w:r w:rsidRPr="00973687">
              <w:rPr>
                <w:iCs/>
              </w:rPr>
              <w:t>Apšvietimo</w:t>
            </w:r>
            <w:r w:rsidR="0087668D" w:rsidRPr="00973687">
              <w:rPr>
                <w:iCs/>
              </w:rPr>
              <w:t xml:space="preserve"> įrangos įrengimas ir priežiūra</w:t>
            </w:r>
          </w:p>
        </w:tc>
        <w:tc>
          <w:tcPr>
            <w:tcW w:w="315" w:type="pct"/>
            <w:vMerge w:val="restart"/>
          </w:tcPr>
          <w:p w:rsidR="0087668D" w:rsidRPr="00973687" w:rsidRDefault="0087668D" w:rsidP="0042573A">
            <w:pPr>
              <w:widowControl w:val="0"/>
              <w:jc w:val="center"/>
            </w:pPr>
            <w:r w:rsidRPr="00973687">
              <w:t>IV</w:t>
            </w:r>
          </w:p>
        </w:tc>
        <w:tc>
          <w:tcPr>
            <w:tcW w:w="407" w:type="pct"/>
            <w:vMerge w:val="restart"/>
          </w:tcPr>
          <w:p w:rsidR="0087668D" w:rsidRPr="00973687" w:rsidRDefault="00AD2360" w:rsidP="0042573A">
            <w:pPr>
              <w:widowControl w:val="0"/>
              <w:jc w:val="center"/>
            </w:pPr>
            <w:r w:rsidRPr="00973687">
              <w:t>10</w:t>
            </w:r>
          </w:p>
        </w:tc>
        <w:tc>
          <w:tcPr>
            <w:tcW w:w="1084" w:type="pct"/>
          </w:tcPr>
          <w:p w:rsidR="0087668D" w:rsidRPr="00973687" w:rsidRDefault="000A0E15" w:rsidP="0042573A">
            <w:pPr>
              <w:widowControl w:val="0"/>
            </w:pPr>
            <w:r w:rsidRPr="00973687">
              <w:t>Montuoti scenos apšvietimo įrangą pagal techninę užduotį.</w:t>
            </w:r>
          </w:p>
        </w:tc>
        <w:tc>
          <w:tcPr>
            <w:tcW w:w="1885" w:type="pct"/>
          </w:tcPr>
          <w:p w:rsidR="000A0E15" w:rsidRPr="00973687" w:rsidRDefault="000A0E15" w:rsidP="0042573A">
            <w:pPr>
              <w:widowControl w:val="0"/>
            </w:pPr>
            <w:r w:rsidRPr="00973687">
              <w:t xml:space="preserve">Suprasti scenos apšvietimo įrangos montavimo technines užduotis. </w:t>
            </w:r>
          </w:p>
          <w:p w:rsidR="000A0E15" w:rsidRPr="00973687" w:rsidRDefault="000A0E15" w:rsidP="0042573A">
            <w:pPr>
              <w:widowControl w:val="0"/>
            </w:pPr>
            <w:r w:rsidRPr="00973687">
              <w:t>Saugiai naudoti scenos apšvietimo įrangos montavimo įrangą ir įrankius.</w:t>
            </w:r>
          </w:p>
          <w:p w:rsidR="000A0E15" w:rsidRPr="00973687" w:rsidRDefault="000A0E15" w:rsidP="0042573A">
            <w:pPr>
              <w:widowControl w:val="0"/>
            </w:pPr>
            <w:r w:rsidRPr="00973687">
              <w:t>Sumontuoti scenos apšvietimo įrangą.</w:t>
            </w:r>
          </w:p>
          <w:p w:rsidR="00670B61" w:rsidRPr="00973687" w:rsidRDefault="000A0E15" w:rsidP="0042573A">
            <w:pPr>
              <w:widowControl w:val="0"/>
            </w:pPr>
            <w:r w:rsidRPr="00973687">
              <w:t>Tikrinti</w:t>
            </w:r>
            <w:r w:rsidR="00E3450C">
              <w:t xml:space="preserve"> </w:t>
            </w:r>
            <w:r w:rsidRPr="00973687">
              <w:t>scenos apšvietimo įrangos veikimą.</w:t>
            </w:r>
          </w:p>
        </w:tc>
      </w:tr>
      <w:tr w:rsidR="006B2F76" w:rsidRPr="00973687" w:rsidTr="0042573A">
        <w:trPr>
          <w:trHeight w:val="57"/>
          <w:jc w:val="center"/>
        </w:trPr>
        <w:tc>
          <w:tcPr>
            <w:tcW w:w="435" w:type="pct"/>
            <w:vMerge/>
          </w:tcPr>
          <w:p w:rsidR="00D524ED" w:rsidRPr="00973687" w:rsidRDefault="00D524ED" w:rsidP="0042573A">
            <w:pPr>
              <w:widowControl w:val="0"/>
              <w:jc w:val="center"/>
            </w:pPr>
          </w:p>
        </w:tc>
        <w:tc>
          <w:tcPr>
            <w:tcW w:w="874" w:type="pct"/>
            <w:vMerge/>
          </w:tcPr>
          <w:p w:rsidR="00D524ED" w:rsidRPr="00973687" w:rsidRDefault="00D524ED" w:rsidP="0042573A">
            <w:pPr>
              <w:widowControl w:val="0"/>
              <w:rPr>
                <w:iCs/>
              </w:rPr>
            </w:pPr>
          </w:p>
        </w:tc>
        <w:tc>
          <w:tcPr>
            <w:tcW w:w="315" w:type="pct"/>
            <w:vMerge/>
          </w:tcPr>
          <w:p w:rsidR="00D524ED" w:rsidRPr="00973687" w:rsidRDefault="00D524ED" w:rsidP="0042573A">
            <w:pPr>
              <w:widowControl w:val="0"/>
              <w:jc w:val="center"/>
            </w:pPr>
          </w:p>
        </w:tc>
        <w:tc>
          <w:tcPr>
            <w:tcW w:w="407" w:type="pct"/>
            <w:vMerge/>
          </w:tcPr>
          <w:p w:rsidR="00D524ED" w:rsidRPr="00973687" w:rsidRDefault="00D524ED" w:rsidP="0042573A">
            <w:pPr>
              <w:widowControl w:val="0"/>
              <w:jc w:val="center"/>
            </w:pPr>
          </w:p>
        </w:tc>
        <w:tc>
          <w:tcPr>
            <w:tcW w:w="1084" w:type="pct"/>
          </w:tcPr>
          <w:p w:rsidR="00D524ED" w:rsidRPr="00973687" w:rsidRDefault="000A0E15" w:rsidP="0042573A">
            <w:pPr>
              <w:widowControl w:val="0"/>
            </w:pPr>
            <w:r w:rsidRPr="00973687">
              <w:t>Va</w:t>
            </w:r>
            <w:r w:rsidR="003B6FFF" w:rsidRPr="00973687">
              <w:t>ldyti scenos apšvietimo įrangą.</w:t>
            </w:r>
          </w:p>
        </w:tc>
        <w:tc>
          <w:tcPr>
            <w:tcW w:w="1885" w:type="pct"/>
          </w:tcPr>
          <w:p w:rsidR="000A0E15" w:rsidRPr="00973687" w:rsidRDefault="000A0E15" w:rsidP="0042573A">
            <w:pPr>
              <w:widowControl w:val="0"/>
            </w:pPr>
            <w:r w:rsidRPr="00973687">
              <w:t>Valdyti scenos apšvietimo įrangą.</w:t>
            </w:r>
          </w:p>
          <w:p w:rsidR="000A0E15" w:rsidRPr="00973687" w:rsidRDefault="000A0E15" w:rsidP="0042573A">
            <w:pPr>
              <w:widowControl w:val="0"/>
            </w:pPr>
            <w:r w:rsidRPr="00973687">
              <w:t>Valdyti scenos apšvietimo programinę įrangą.</w:t>
            </w:r>
          </w:p>
          <w:p w:rsidR="000A0E15" w:rsidRPr="00973687" w:rsidRDefault="000A0E15" w:rsidP="0042573A">
            <w:pPr>
              <w:widowControl w:val="0"/>
            </w:pPr>
            <w:r w:rsidRPr="00973687">
              <w:t>Reguliuoti apšvietimo parametrus.</w:t>
            </w:r>
          </w:p>
          <w:p w:rsidR="00D524ED" w:rsidRPr="00973687" w:rsidRDefault="000A0E15" w:rsidP="0042573A">
            <w:pPr>
              <w:widowControl w:val="0"/>
            </w:pPr>
            <w:r w:rsidRPr="00973687">
              <w:t>Nustatyti scenos apšvietimo įrangos veikimo problemas ir šalinti smulkius gedimus.</w:t>
            </w:r>
          </w:p>
        </w:tc>
      </w:tr>
      <w:tr w:rsidR="006B2F76" w:rsidRPr="00973687" w:rsidTr="0042573A">
        <w:trPr>
          <w:trHeight w:val="57"/>
          <w:jc w:val="center"/>
        </w:trPr>
        <w:tc>
          <w:tcPr>
            <w:tcW w:w="435" w:type="pct"/>
            <w:vMerge/>
          </w:tcPr>
          <w:p w:rsidR="00D524ED" w:rsidRPr="00973687" w:rsidRDefault="00D524ED" w:rsidP="0042573A">
            <w:pPr>
              <w:widowControl w:val="0"/>
              <w:jc w:val="center"/>
            </w:pPr>
          </w:p>
        </w:tc>
        <w:tc>
          <w:tcPr>
            <w:tcW w:w="874" w:type="pct"/>
            <w:vMerge/>
          </w:tcPr>
          <w:p w:rsidR="00D524ED" w:rsidRPr="00973687" w:rsidRDefault="00D524ED" w:rsidP="0042573A">
            <w:pPr>
              <w:widowControl w:val="0"/>
              <w:rPr>
                <w:iCs/>
              </w:rPr>
            </w:pPr>
          </w:p>
        </w:tc>
        <w:tc>
          <w:tcPr>
            <w:tcW w:w="315" w:type="pct"/>
            <w:vMerge/>
          </w:tcPr>
          <w:p w:rsidR="00D524ED" w:rsidRPr="00973687" w:rsidRDefault="00D524ED" w:rsidP="0042573A">
            <w:pPr>
              <w:widowControl w:val="0"/>
              <w:jc w:val="center"/>
            </w:pPr>
          </w:p>
        </w:tc>
        <w:tc>
          <w:tcPr>
            <w:tcW w:w="407" w:type="pct"/>
            <w:vMerge/>
          </w:tcPr>
          <w:p w:rsidR="00D524ED" w:rsidRPr="00973687" w:rsidRDefault="00D524ED" w:rsidP="0042573A">
            <w:pPr>
              <w:widowControl w:val="0"/>
              <w:jc w:val="center"/>
            </w:pPr>
          </w:p>
        </w:tc>
        <w:tc>
          <w:tcPr>
            <w:tcW w:w="1084" w:type="pct"/>
          </w:tcPr>
          <w:p w:rsidR="00D524ED" w:rsidRPr="00973687" w:rsidRDefault="000A0E15" w:rsidP="0042573A">
            <w:pPr>
              <w:widowControl w:val="0"/>
            </w:pPr>
            <w:r w:rsidRPr="00973687">
              <w:t>Transportuoti ir sandėliuoti apšvietimo įrangą.</w:t>
            </w:r>
          </w:p>
        </w:tc>
        <w:tc>
          <w:tcPr>
            <w:tcW w:w="1885" w:type="pct"/>
          </w:tcPr>
          <w:p w:rsidR="000A0E15" w:rsidRPr="00973687" w:rsidRDefault="000A0E15" w:rsidP="0042573A">
            <w:pPr>
              <w:widowControl w:val="0"/>
            </w:pPr>
            <w:r w:rsidRPr="00973687">
              <w:t>Paruošti</w:t>
            </w:r>
            <w:r w:rsidR="00E3450C">
              <w:t xml:space="preserve"> </w:t>
            </w:r>
            <w:r w:rsidRPr="00973687">
              <w:t>apšvietimo įrangą transportavimui.</w:t>
            </w:r>
          </w:p>
          <w:p w:rsidR="000A0E15" w:rsidRPr="00973687" w:rsidRDefault="000A0E15" w:rsidP="0042573A">
            <w:pPr>
              <w:widowControl w:val="0"/>
            </w:pPr>
            <w:r w:rsidRPr="00973687">
              <w:t>Krauti, iškrauti apšvietimo įrangą.</w:t>
            </w:r>
          </w:p>
          <w:p w:rsidR="000A0E15" w:rsidRPr="00973687" w:rsidRDefault="000A0E15" w:rsidP="0042573A">
            <w:pPr>
              <w:widowControl w:val="0"/>
            </w:pPr>
            <w:r w:rsidRPr="00973687">
              <w:t xml:space="preserve">Tvirtinti apšvietimo įrangą </w:t>
            </w:r>
            <w:r w:rsidR="00815CF3" w:rsidRPr="00973687">
              <w:t>transportuojant</w:t>
            </w:r>
            <w:r w:rsidRPr="00973687">
              <w:t>.</w:t>
            </w:r>
          </w:p>
          <w:p w:rsidR="00D524ED" w:rsidRPr="00973687" w:rsidRDefault="000A0E15" w:rsidP="0042573A">
            <w:pPr>
              <w:widowControl w:val="0"/>
            </w:pPr>
            <w:r w:rsidRPr="00973687">
              <w:t>Sandėliuoti apšvietimo įrangą.</w:t>
            </w:r>
          </w:p>
        </w:tc>
      </w:tr>
      <w:tr w:rsidR="006B2F76" w:rsidRPr="00973687" w:rsidTr="0042573A">
        <w:trPr>
          <w:trHeight w:val="57"/>
          <w:jc w:val="center"/>
        </w:trPr>
        <w:tc>
          <w:tcPr>
            <w:tcW w:w="435" w:type="pct"/>
            <w:vMerge w:val="restart"/>
          </w:tcPr>
          <w:p w:rsidR="00D524ED" w:rsidRPr="00973687" w:rsidRDefault="00A242C5" w:rsidP="0042573A">
            <w:pPr>
              <w:widowControl w:val="0"/>
              <w:jc w:val="center"/>
            </w:pPr>
            <w:r w:rsidRPr="00973687">
              <w:t>4021125</w:t>
            </w:r>
          </w:p>
        </w:tc>
        <w:tc>
          <w:tcPr>
            <w:tcW w:w="874" w:type="pct"/>
            <w:vMerge w:val="restart"/>
          </w:tcPr>
          <w:p w:rsidR="00D524ED" w:rsidRPr="00973687" w:rsidRDefault="008832A7" w:rsidP="0042573A">
            <w:pPr>
              <w:widowControl w:val="0"/>
              <w:rPr>
                <w:iCs/>
              </w:rPr>
            </w:pPr>
            <w:r w:rsidRPr="00973687">
              <w:rPr>
                <w:iCs/>
              </w:rPr>
              <w:t>Vaizdo</w:t>
            </w:r>
            <w:r w:rsidR="00D524ED" w:rsidRPr="00973687">
              <w:rPr>
                <w:iCs/>
              </w:rPr>
              <w:t xml:space="preserve"> įrangos įrengimas ir priežiūra</w:t>
            </w:r>
          </w:p>
        </w:tc>
        <w:tc>
          <w:tcPr>
            <w:tcW w:w="315" w:type="pct"/>
            <w:vMerge w:val="restart"/>
          </w:tcPr>
          <w:p w:rsidR="00D524ED" w:rsidRPr="00973687" w:rsidRDefault="00D524ED" w:rsidP="0042573A">
            <w:pPr>
              <w:widowControl w:val="0"/>
              <w:jc w:val="center"/>
            </w:pPr>
            <w:r w:rsidRPr="00973687">
              <w:t>IV</w:t>
            </w:r>
          </w:p>
        </w:tc>
        <w:tc>
          <w:tcPr>
            <w:tcW w:w="407" w:type="pct"/>
            <w:vMerge w:val="restart"/>
          </w:tcPr>
          <w:p w:rsidR="00D524ED" w:rsidRPr="00973687" w:rsidRDefault="00AD2360" w:rsidP="0042573A">
            <w:pPr>
              <w:widowControl w:val="0"/>
              <w:jc w:val="center"/>
            </w:pPr>
            <w:r w:rsidRPr="00973687">
              <w:t>10</w:t>
            </w:r>
          </w:p>
        </w:tc>
        <w:tc>
          <w:tcPr>
            <w:tcW w:w="1084" w:type="pct"/>
          </w:tcPr>
          <w:p w:rsidR="00D524ED" w:rsidRPr="00973687" w:rsidRDefault="00A36A82" w:rsidP="0042573A">
            <w:pPr>
              <w:widowControl w:val="0"/>
            </w:pPr>
            <w:r w:rsidRPr="00973687">
              <w:t>Montuoti scenos vaizdo įrangą pagal techninę užduotį.</w:t>
            </w:r>
          </w:p>
        </w:tc>
        <w:tc>
          <w:tcPr>
            <w:tcW w:w="1885" w:type="pct"/>
          </w:tcPr>
          <w:p w:rsidR="000D74E7" w:rsidRPr="00973687" w:rsidRDefault="000D74E7" w:rsidP="0042573A">
            <w:pPr>
              <w:widowControl w:val="0"/>
            </w:pPr>
            <w:r w:rsidRPr="00973687">
              <w:t>Suprasti scenos vaizdo įrango</w:t>
            </w:r>
            <w:r w:rsidR="001D565F">
              <w:t>s montavimo technines užduotis.</w:t>
            </w:r>
          </w:p>
          <w:p w:rsidR="000D74E7" w:rsidRPr="00973687" w:rsidRDefault="000D74E7" w:rsidP="0042573A">
            <w:pPr>
              <w:widowControl w:val="0"/>
            </w:pPr>
            <w:r w:rsidRPr="00973687">
              <w:t>Saugiai naudoti scenos vaizdo įrangos montavimo įrangą ir įrankius.</w:t>
            </w:r>
          </w:p>
          <w:p w:rsidR="000D74E7" w:rsidRPr="00973687" w:rsidRDefault="000D74E7" w:rsidP="0042573A">
            <w:pPr>
              <w:widowControl w:val="0"/>
            </w:pPr>
            <w:r w:rsidRPr="00973687">
              <w:t>Sumontuoti scenos vaizdo įrangą.</w:t>
            </w:r>
          </w:p>
          <w:p w:rsidR="00D524ED" w:rsidRPr="00973687" w:rsidRDefault="000D74E7" w:rsidP="0042573A">
            <w:pPr>
              <w:widowControl w:val="0"/>
            </w:pPr>
            <w:r w:rsidRPr="00973687">
              <w:t>Tikrinti</w:t>
            </w:r>
            <w:r w:rsidR="00E3450C">
              <w:t xml:space="preserve"> </w:t>
            </w:r>
            <w:r w:rsidRPr="00973687">
              <w:t>scenos vaizdo įrangos veikimą.</w:t>
            </w:r>
          </w:p>
        </w:tc>
      </w:tr>
      <w:tr w:rsidR="006B2F76" w:rsidRPr="00973687" w:rsidTr="0042573A">
        <w:trPr>
          <w:trHeight w:val="57"/>
          <w:jc w:val="center"/>
        </w:trPr>
        <w:tc>
          <w:tcPr>
            <w:tcW w:w="435" w:type="pct"/>
            <w:vMerge/>
          </w:tcPr>
          <w:p w:rsidR="00D524ED" w:rsidRPr="00973687" w:rsidRDefault="00D524ED" w:rsidP="0042573A">
            <w:pPr>
              <w:widowControl w:val="0"/>
              <w:jc w:val="center"/>
            </w:pPr>
          </w:p>
        </w:tc>
        <w:tc>
          <w:tcPr>
            <w:tcW w:w="874" w:type="pct"/>
            <w:vMerge/>
          </w:tcPr>
          <w:p w:rsidR="00D524ED" w:rsidRPr="00973687" w:rsidRDefault="00D524ED" w:rsidP="0042573A">
            <w:pPr>
              <w:widowControl w:val="0"/>
              <w:rPr>
                <w:iCs/>
              </w:rPr>
            </w:pPr>
          </w:p>
        </w:tc>
        <w:tc>
          <w:tcPr>
            <w:tcW w:w="315" w:type="pct"/>
            <w:vMerge/>
          </w:tcPr>
          <w:p w:rsidR="00D524ED" w:rsidRPr="00973687" w:rsidRDefault="00D524ED" w:rsidP="0042573A">
            <w:pPr>
              <w:widowControl w:val="0"/>
              <w:jc w:val="center"/>
            </w:pPr>
          </w:p>
        </w:tc>
        <w:tc>
          <w:tcPr>
            <w:tcW w:w="407" w:type="pct"/>
            <w:vMerge/>
          </w:tcPr>
          <w:p w:rsidR="00D524ED" w:rsidRPr="00973687" w:rsidRDefault="00D524ED" w:rsidP="0042573A">
            <w:pPr>
              <w:widowControl w:val="0"/>
              <w:jc w:val="center"/>
            </w:pPr>
          </w:p>
        </w:tc>
        <w:tc>
          <w:tcPr>
            <w:tcW w:w="1084" w:type="pct"/>
          </w:tcPr>
          <w:p w:rsidR="00D524ED" w:rsidRPr="00973687" w:rsidRDefault="000D74E7" w:rsidP="0042573A">
            <w:pPr>
              <w:widowControl w:val="0"/>
            </w:pPr>
            <w:r w:rsidRPr="00973687">
              <w:t>Valdyti scenos vaizdo įrangą.</w:t>
            </w:r>
          </w:p>
        </w:tc>
        <w:tc>
          <w:tcPr>
            <w:tcW w:w="1885" w:type="pct"/>
            <w:shd w:val="clear" w:color="auto" w:fill="auto"/>
          </w:tcPr>
          <w:p w:rsidR="000D74E7" w:rsidRPr="00973687" w:rsidRDefault="000D74E7" w:rsidP="0042573A">
            <w:pPr>
              <w:widowControl w:val="0"/>
            </w:pPr>
            <w:r w:rsidRPr="00973687">
              <w:t>Valdyti scenos vaizdo įrangą.</w:t>
            </w:r>
          </w:p>
          <w:p w:rsidR="000D74E7" w:rsidRPr="00973687" w:rsidRDefault="000D74E7" w:rsidP="0042573A">
            <w:pPr>
              <w:widowControl w:val="0"/>
            </w:pPr>
            <w:r w:rsidRPr="00973687">
              <w:t>Valdyti scenos vaizdo programinę įrangą.</w:t>
            </w:r>
          </w:p>
          <w:p w:rsidR="000D74E7" w:rsidRPr="00973687" w:rsidRDefault="000D74E7" w:rsidP="0042573A">
            <w:pPr>
              <w:widowControl w:val="0"/>
            </w:pPr>
            <w:r w:rsidRPr="00973687">
              <w:t>Reguliuoti vizualinių sistemų parametrus.</w:t>
            </w:r>
          </w:p>
          <w:p w:rsidR="00D524ED" w:rsidRPr="00973687" w:rsidRDefault="000D74E7" w:rsidP="0042573A">
            <w:pPr>
              <w:widowControl w:val="0"/>
            </w:pPr>
            <w:r w:rsidRPr="00973687">
              <w:t>Nustatyti scenos vaizdo įrangos veikimo problemas ir šalinti smulkius gedimus.</w:t>
            </w:r>
          </w:p>
        </w:tc>
      </w:tr>
      <w:tr w:rsidR="006B2F76" w:rsidRPr="00973687" w:rsidTr="0042573A">
        <w:trPr>
          <w:trHeight w:val="57"/>
          <w:jc w:val="center"/>
        </w:trPr>
        <w:tc>
          <w:tcPr>
            <w:tcW w:w="435" w:type="pct"/>
            <w:vMerge/>
          </w:tcPr>
          <w:p w:rsidR="00D524ED" w:rsidRPr="00973687" w:rsidRDefault="00D524ED" w:rsidP="0042573A">
            <w:pPr>
              <w:widowControl w:val="0"/>
              <w:jc w:val="center"/>
            </w:pPr>
          </w:p>
        </w:tc>
        <w:tc>
          <w:tcPr>
            <w:tcW w:w="874" w:type="pct"/>
            <w:vMerge/>
          </w:tcPr>
          <w:p w:rsidR="00D524ED" w:rsidRPr="00973687" w:rsidRDefault="00D524ED" w:rsidP="0042573A">
            <w:pPr>
              <w:widowControl w:val="0"/>
              <w:rPr>
                <w:iCs/>
              </w:rPr>
            </w:pPr>
          </w:p>
        </w:tc>
        <w:tc>
          <w:tcPr>
            <w:tcW w:w="315" w:type="pct"/>
            <w:vMerge/>
          </w:tcPr>
          <w:p w:rsidR="00D524ED" w:rsidRPr="00973687" w:rsidRDefault="00D524ED" w:rsidP="0042573A">
            <w:pPr>
              <w:widowControl w:val="0"/>
              <w:jc w:val="center"/>
            </w:pPr>
          </w:p>
        </w:tc>
        <w:tc>
          <w:tcPr>
            <w:tcW w:w="407" w:type="pct"/>
            <w:vMerge/>
          </w:tcPr>
          <w:p w:rsidR="00D524ED" w:rsidRPr="00973687" w:rsidRDefault="00D524ED" w:rsidP="0042573A">
            <w:pPr>
              <w:widowControl w:val="0"/>
              <w:jc w:val="center"/>
            </w:pPr>
          </w:p>
        </w:tc>
        <w:tc>
          <w:tcPr>
            <w:tcW w:w="1084" w:type="pct"/>
          </w:tcPr>
          <w:p w:rsidR="00D524ED" w:rsidRPr="00973687" w:rsidRDefault="00A36A82" w:rsidP="0042573A">
            <w:pPr>
              <w:widowControl w:val="0"/>
            </w:pPr>
            <w:r w:rsidRPr="00973687">
              <w:t>Transportuot</w:t>
            </w:r>
            <w:r w:rsidR="003B6FFF" w:rsidRPr="00973687">
              <w:t>i ir sandėliuoti vaizdo įrangą.</w:t>
            </w:r>
          </w:p>
        </w:tc>
        <w:tc>
          <w:tcPr>
            <w:tcW w:w="1885" w:type="pct"/>
          </w:tcPr>
          <w:p w:rsidR="00A36A82" w:rsidRPr="00973687" w:rsidRDefault="00A36A82" w:rsidP="0042573A">
            <w:pPr>
              <w:widowControl w:val="0"/>
            </w:pPr>
            <w:r w:rsidRPr="00973687">
              <w:t>Paruošti</w:t>
            </w:r>
            <w:r w:rsidR="00E3450C">
              <w:t xml:space="preserve"> </w:t>
            </w:r>
            <w:r w:rsidRPr="00973687">
              <w:t>vaizdo įrangą transportavimui.</w:t>
            </w:r>
          </w:p>
          <w:p w:rsidR="00A36A82" w:rsidRPr="00973687" w:rsidRDefault="00A36A82" w:rsidP="0042573A">
            <w:pPr>
              <w:widowControl w:val="0"/>
            </w:pPr>
            <w:r w:rsidRPr="00973687">
              <w:t>Krauti, iškrauti vaizdo įrangą.</w:t>
            </w:r>
          </w:p>
          <w:p w:rsidR="00A36A82" w:rsidRPr="00973687" w:rsidRDefault="00A36A82" w:rsidP="0042573A">
            <w:pPr>
              <w:widowControl w:val="0"/>
            </w:pPr>
            <w:r w:rsidRPr="00973687">
              <w:t xml:space="preserve">Tvirtinti vaizdo įrangą </w:t>
            </w:r>
            <w:r w:rsidR="00815CF3" w:rsidRPr="00973687">
              <w:t>transportuojant</w:t>
            </w:r>
            <w:r w:rsidRPr="00973687">
              <w:t>.</w:t>
            </w:r>
          </w:p>
          <w:p w:rsidR="00D524ED" w:rsidRPr="00973687" w:rsidRDefault="00A36A82" w:rsidP="0042573A">
            <w:pPr>
              <w:widowControl w:val="0"/>
            </w:pPr>
            <w:r w:rsidRPr="00973687">
              <w:t>Sandėliuoti vaizdo įrangą.</w:t>
            </w:r>
          </w:p>
        </w:tc>
      </w:tr>
      <w:tr w:rsidR="00973687" w:rsidRPr="00973687" w:rsidTr="0042573A">
        <w:trPr>
          <w:trHeight w:val="57"/>
          <w:jc w:val="center"/>
        </w:trPr>
        <w:tc>
          <w:tcPr>
            <w:tcW w:w="5000" w:type="pct"/>
            <w:gridSpan w:val="6"/>
            <w:shd w:val="clear" w:color="auto" w:fill="F2F2F2"/>
          </w:tcPr>
          <w:p w:rsidR="00D524ED" w:rsidRPr="00973687" w:rsidRDefault="00D524ED" w:rsidP="0042573A">
            <w:pPr>
              <w:pStyle w:val="Betarp"/>
              <w:widowControl w:val="0"/>
              <w:ind w:left="36"/>
              <w:rPr>
                <w:b/>
              </w:rPr>
            </w:pPr>
            <w:r w:rsidRPr="00973687">
              <w:rPr>
                <w:b/>
              </w:rPr>
              <w:t>Pasirenkamieji moduliai (iš viso 5 mokymosi kreditai)</w:t>
            </w:r>
            <w:r w:rsidR="0042573A">
              <w:rPr>
                <w:b/>
              </w:rPr>
              <w:t>*</w:t>
            </w:r>
          </w:p>
        </w:tc>
      </w:tr>
      <w:tr w:rsidR="006B2F76" w:rsidRPr="00973687" w:rsidTr="0042573A">
        <w:trPr>
          <w:trHeight w:val="57"/>
          <w:jc w:val="center"/>
        </w:trPr>
        <w:tc>
          <w:tcPr>
            <w:tcW w:w="435" w:type="pct"/>
            <w:vMerge w:val="restart"/>
          </w:tcPr>
          <w:p w:rsidR="0010124D" w:rsidRPr="00973687" w:rsidRDefault="00B25693" w:rsidP="0042573A">
            <w:pPr>
              <w:widowControl w:val="0"/>
              <w:jc w:val="center"/>
            </w:pPr>
            <w:r w:rsidRPr="00973687">
              <w:t>4021126</w:t>
            </w:r>
          </w:p>
        </w:tc>
        <w:tc>
          <w:tcPr>
            <w:tcW w:w="874" w:type="pct"/>
            <w:vMerge w:val="restart"/>
          </w:tcPr>
          <w:p w:rsidR="0010124D" w:rsidRPr="00973687" w:rsidRDefault="0010124D" w:rsidP="0042573A">
            <w:pPr>
              <w:widowControl w:val="0"/>
              <w:rPr>
                <w:iCs/>
              </w:rPr>
            </w:pPr>
            <w:r w:rsidRPr="00973687">
              <w:rPr>
                <w:iCs/>
              </w:rPr>
              <w:t>Garso pulto valdymas</w:t>
            </w:r>
          </w:p>
        </w:tc>
        <w:tc>
          <w:tcPr>
            <w:tcW w:w="315" w:type="pct"/>
            <w:vMerge w:val="restart"/>
          </w:tcPr>
          <w:p w:rsidR="0010124D" w:rsidRPr="00973687" w:rsidRDefault="0010124D" w:rsidP="0042573A">
            <w:pPr>
              <w:widowControl w:val="0"/>
              <w:jc w:val="center"/>
            </w:pPr>
            <w:r w:rsidRPr="00973687">
              <w:t>IV</w:t>
            </w:r>
          </w:p>
        </w:tc>
        <w:tc>
          <w:tcPr>
            <w:tcW w:w="407" w:type="pct"/>
            <w:vMerge w:val="restart"/>
          </w:tcPr>
          <w:p w:rsidR="0010124D" w:rsidRPr="00973687" w:rsidRDefault="005F1AA0" w:rsidP="0042573A">
            <w:pPr>
              <w:widowControl w:val="0"/>
              <w:jc w:val="center"/>
            </w:pPr>
            <w:r w:rsidRPr="00973687">
              <w:t>5</w:t>
            </w:r>
          </w:p>
        </w:tc>
        <w:tc>
          <w:tcPr>
            <w:tcW w:w="1084" w:type="pct"/>
          </w:tcPr>
          <w:p w:rsidR="000650DA" w:rsidRPr="00973687" w:rsidRDefault="003B6FFF" w:rsidP="0042573A">
            <w:pPr>
              <w:widowControl w:val="0"/>
            </w:pPr>
            <w:r w:rsidRPr="00973687">
              <w:t>Paruošti garso pultą.</w:t>
            </w:r>
          </w:p>
        </w:tc>
        <w:tc>
          <w:tcPr>
            <w:tcW w:w="1885" w:type="pct"/>
          </w:tcPr>
          <w:p w:rsidR="000A23E6" w:rsidRPr="00973687" w:rsidRDefault="001D565F" w:rsidP="0042573A">
            <w:pPr>
              <w:widowControl w:val="0"/>
            </w:pPr>
            <w:r>
              <w:t>Suprasti garso pulto valdymą.</w:t>
            </w:r>
          </w:p>
          <w:p w:rsidR="000A23E6" w:rsidRPr="00973687" w:rsidRDefault="000A23E6" w:rsidP="0042573A">
            <w:pPr>
              <w:widowControl w:val="0"/>
            </w:pPr>
            <w:r w:rsidRPr="00973687">
              <w:t>Konfigūruoti garso pultą.</w:t>
            </w:r>
          </w:p>
          <w:p w:rsidR="0010124D" w:rsidRPr="00973687" w:rsidRDefault="000650DA" w:rsidP="0042573A">
            <w:pPr>
              <w:widowControl w:val="0"/>
            </w:pPr>
            <w:r w:rsidRPr="00973687">
              <w:t>Konfigūruoti sceną</w:t>
            </w:r>
            <w:r w:rsidR="008C61AE" w:rsidRPr="00973687">
              <w:t xml:space="preserve"> ir efektus</w:t>
            </w:r>
          </w:p>
        </w:tc>
      </w:tr>
      <w:tr w:rsidR="006B2F76" w:rsidRPr="00973687" w:rsidTr="0042573A">
        <w:trPr>
          <w:trHeight w:val="57"/>
          <w:jc w:val="center"/>
        </w:trPr>
        <w:tc>
          <w:tcPr>
            <w:tcW w:w="435" w:type="pct"/>
            <w:vMerge/>
          </w:tcPr>
          <w:p w:rsidR="0010124D" w:rsidRPr="00973687" w:rsidRDefault="0010124D" w:rsidP="0042573A">
            <w:pPr>
              <w:widowControl w:val="0"/>
              <w:jc w:val="center"/>
            </w:pPr>
          </w:p>
        </w:tc>
        <w:tc>
          <w:tcPr>
            <w:tcW w:w="874" w:type="pct"/>
            <w:vMerge/>
          </w:tcPr>
          <w:p w:rsidR="0010124D" w:rsidRPr="00973687" w:rsidRDefault="0010124D" w:rsidP="0042573A">
            <w:pPr>
              <w:widowControl w:val="0"/>
              <w:rPr>
                <w:iCs/>
              </w:rPr>
            </w:pPr>
          </w:p>
        </w:tc>
        <w:tc>
          <w:tcPr>
            <w:tcW w:w="315" w:type="pct"/>
            <w:vMerge/>
          </w:tcPr>
          <w:p w:rsidR="0010124D" w:rsidRPr="00973687" w:rsidRDefault="0010124D" w:rsidP="0042573A">
            <w:pPr>
              <w:widowControl w:val="0"/>
              <w:jc w:val="center"/>
            </w:pPr>
          </w:p>
        </w:tc>
        <w:tc>
          <w:tcPr>
            <w:tcW w:w="407" w:type="pct"/>
            <w:vMerge/>
          </w:tcPr>
          <w:p w:rsidR="0010124D" w:rsidRPr="00973687" w:rsidRDefault="0010124D" w:rsidP="0042573A">
            <w:pPr>
              <w:widowControl w:val="0"/>
              <w:jc w:val="center"/>
            </w:pPr>
          </w:p>
        </w:tc>
        <w:tc>
          <w:tcPr>
            <w:tcW w:w="1084" w:type="pct"/>
          </w:tcPr>
          <w:p w:rsidR="0010124D" w:rsidRPr="00973687" w:rsidRDefault="0010124D" w:rsidP="0042573A">
            <w:pPr>
              <w:widowControl w:val="0"/>
            </w:pPr>
            <w:r w:rsidRPr="00973687">
              <w:t>Įgarsinti renginius.</w:t>
            </w:r>
          </w:p>
        </w:tc>
        <w:tc>
          <w:tcPr>
            <w:tcW w:w="1885" w:type="pct"/>
          </w:tcPr>
          <w:p w:rsidR="000650DA" w:rsidRPr="00973687" w:rsidRDefault="000650DA" w:rsidP="0042573A">
            <w:pPr>
              <w:widowControl w:val="0"/>
            </w:pPr>
            <w:r w:rsidRPr="00973687">
              <w:t xml:space="preserve">Įgarsinti renginį </w:t>
            </w:r>
            <w:r w:rsidR="00185867" w:rsidRPr="00973687">
              <w:t>analoginio</w:t>
            </w:r>
            <w:r w:rsidRPr="00973687">
              <w:t xml:space="preserve"> garso pulto pagalba.</w:t>
            </w:r>
          </w:p>
          <w:p w:rsidR="0010124D" w:rsidRPr="00973687" w:rsidRDefault="000650DA" w:rsidP="0042573A">
            <w:pPr>
              <w:widowControl w:val="0"/>
            </w:pPr>
            <w:r w:rsidRPr="00973687">
              <w:t xml:space="preserve">Įgarsinti renginį </w:t>
            </w:r>
            <w:r w:rsidR="00BE673E" w:rsidRPr="00973687">
              <w:t>skaitmeninio</w:t>
            </w:r>
            <w:r w:rsidRPr="00973687">
              <w:t xml:space="preserve"> garso pulto pagalba.</w:t>
            </w:r>
          </w:p>
        </w:tc>
      </w:tr>
      <w:tr w:rsidR="006B2F76" w:rsidRPr="00973687" w:rsidTr="0042573A">
        <w:trPr>
          <w:trHeight w:val="57"/>
          <w:jc w:val="center"/>
        </w:trPr>
        <w:tc>
          <w:tcPr>
            <w:tcW w:w="435" w:type="pct"/>
            <w:vMerge w:val="restart"/>
          </w:tcPr>
          <w:p w:rsidR="008C61AE" w:rsidRPr="00973687" w:rsidRDefault="00B25693" w:rsidP="0042573A">
            <w:pPr>
              <w:widowControl w:val="0"/>
              <w:jc w:val="center"/>
            </w:pPr>
            <w:r w:rsidRPr="00973687">
              <w:t>4021127</w:t>
            </w:r>
          </w:p>
        </w:tc>
        <w:tc>
          <w:tcPr>
            <w:tcW w:w="874" w:type="pct"/>
            <w:vMerge w:val="restart"/>
          </w:tcPr>
          <w:p w:rsidR="008C61AE" w:rsidRPr="00973687" w:rsidRDefault="008C61AE" w:rsidP="0042573A">
            <w:pPr>
              <w:widowControl w:val="0"/>
              <w:rPr>
                <w:iCs/>
              </w:rPr>
            </w:pPr>
            <w:r w:rsidRPr="00973687">
              <w:rPr>
                <w:iCs/>
              </w:rPr>
              <w:t>Apšvietimo pulto valdymas</w:t>
            </w:r>
          </w:p>
        </w:tc>
        <w:tc>
          <w:tcPr>
            <w:tcW w:w="315" w:type="pct"/>
            <w:vMerge w:val="restart"/>
          </w:tcPr>
          <w:p w:rsidR="008C61AE" w:rsidRPr="00973687" w:rsidRDefault="008C61AE" w:rsidP="0042573A">
            <w:pPr>
              <w:widowControl w:val="0"/>
              <w:jc w:val="center"/>
            </w:pPr>
            <w:r w:rsidRPr="00973687">
              <w:t>IV</w:t>
            </w:r>
          </w:p>
        </w:tc>
        <w:tc>
          <w:tcPr>
            <w:tcW w:w="407" w:type="pct"/>
            <w:vMerge w:val="restart"/>
          </w:tcPr>
          <w:p w:rsidR="008C61AE" w:rsidRPr="00973687" w:rsidRDefault="005F1AA0" w:rsidP="0042573A">
            <w:pPr>
              <w:widowControl w:val="0"/>
              <w:jc w:val="center"/>
            </w:pPr>
            <w:r w:rsidRPr="00973687">
              <w:t>5</w:t>
            </w:r>
          </w:p>
        </w:tc>
        <w:tc>
          <w:tcPr>
            <w:tcW w:w="1084" w:type="pct"/>
          </w:tcPr>
          <w:p w:rsidR="008C61AE" w:rsidRPr="00973687" w:rsidRDefault="008C61AE" w:rsidP="0042573A">
            <w:pPr>
              <w:widowControl w:val="0"/>
            </w:pPr>
            <w:r w:rsidRPr="00973687">
              <w:t>Paruošti apšvietimo</w:t>
            </w:r>
            <w:r w:rsidR="003B6FFF" w:rsidRPr="00973687">
              <w:t xml:space="preserve"> pultą.</w:t>
            </w:r>
          </w:p>
        </w:tc>
        <w:tc>
          <w:tcPr>
            <w:tcW w:w="1885" w:type="pct"/>
          </w:tcPr>
          <w:p w:rsidR="000A23E6" w:rsidRPr="00973687" w:rsidRDefault="008C61AE" w:rsidP="0042573A">
            <w:pPr>
              <w:widowControl w:val="0"/>
            </w:pPr>
            <w:r w:rsidRPr="00973687">
              <w:t>Suprasti apšvietimo</w:t>
            </w:r>
            <w:r w:rsidR="000A23E6" w:rsidRPr="00973687">
              <w:t xml:space="preserve"> pulto valdymą. </w:t>
            </w:r>
            <w:r w:rsidRPr="00973687">
              <w:t>Konfigūruoti apšvietimo</w:t>
            </w:r>
            <w:r w:rsidR="000A23E6" w:rsidRPr="00973687">
              <w:t xml:space="preserve"> pultą.</w:t>
            </w:r>
          </w:p>
          <w:p w:rsidR="008C61AE" w:rsidRPr="00973687" w:rsidRDefault="008C61AE" w:rsidP="0042573A">
            <w:pPr>
              <w:widowControl w:val="0"/>
            </w:pPr>
            <w:r w:rsidRPr="00973687">
              <w:t>Konfigūruoti sceną ir efektus</w:t>
            </w:r>
            <w:r w:rsidR="000A23E6" w:rsidRPr="00973687">
              <w:t>.</w:t>
            </w:r>
          </w:p>
        </w:tc>
      </w:tr>
      <w:tr w:rsidR="006B2F76" w:rsidRPr="00973687" w:rsidTr="0042573A">
        <w:trPr>
          <w:trHeight w:val="57"/>
          <w:jc w:val="center"/>
        </w:trPr>
        <w:tc>
          <w:tcPr>
            <w:tcW w:w="435" w:type="pct"/>
            <w:vMerge/>
          </w:tcPr>
          <w:p w:rsidR="008C61AE" w:rsidRPr="00973687" w:rsidRDefault="008C61AE" w:rsidP="0042573A">
            <w:pPr>
              <w:widowControl w:val="0"/>
              <w:jc w:val="center"/>
            </w:pPr>
          </w:p>
        </w:tc>
        <w:tc>
          <w:tcPr>
            <w:tcW w:w="874" w:type="pct"/>
            <w:vMerge/>
          </w:tcPr>
          <w:p w:rsidR="008C61AE" w:rsidRPr="00973687" w:rsidRDefault="008C61AE" w:rsidP="0042573A">
            <w:pPr>
              <w:widowControl w:val="0"/>
              <w:rPr>
                <w:iCs/>
              </w:rPr>
            </w:pPr>
          </w:p>
        </w:tc>
        <w:tc>
          <w:tcPr>
            <w:tcW w:w="315" w:type="pct"/>
            <w:vMerge/>
          </w:tcPr>
          <w:p w:rsidR="008C61AE" w:rsidRPr="00973687" w:rsidRDefault="008C61AE" w:rsidP="0042573A">
            <w:pPr>
              <w:widowControl w:val="0"/>
              <w:jc w:val="center"/>
            </w:pPr>
          </w:p>
        </w:tc>
        <w:tc>
          <w:tcPr>
            <w:tcW w:w="407" w:type="pct"/>
            <w:vMerge/>
          </w:tcPr>
          <w:p w:rsidR="008C61AE" w:rsidRPr="00973687" w:rsidRDefault="008C61AE" w:rsidP="0042573A">
            <w:pPr>
              <w:widowControl w:val="0"/>
              <w:jc w:val="center"/>
            </w:pPr>
          </w:p>
        </w:tc>
        <w:tc>
          <w:tcPr>
            <w:tcW w:w="1084" w:type="pct"/>
          </w:tcPr>
          <w:p w:rsidR="008C61AE" w:rsidRPr="00973687" w:rsidRDefault="008C61AE" w:rsidP="0042573A">
            <w:pPr>
              <w:widowControl w:val="0"/>
            </w:pPr>
            <w:r w:rsidRPr="00973687">
              <w:t>Apšviesti renginius.</w:t>
            </w:r>
          </w:p>
        </w:tc>
        <w:tc>
          <w:tcPr>
            <w:tcW w:w="1885" w:type="pct"/>
          </w:tcPr>
          <w:p w:rsidR="008C61AE" w:rsidRPr="00973687" w:rsidRDefault="00D00F82" w:rsidP="0042573A">
            <w:pPr>
              <w:widowControl w:val="0"/>
            </w:pPr>
            <w:r w:rsidRPr="00973687">
              <w:t>Apšviesti</w:t>
            </w:r>
            <w:r w:rsidR="008C61AE" w:rsidRPr="00973687">
              <w:t xml:space="preserve"> renginį </w:t>
            </w:r>
            <w:r w:rsidR="00185867" w:rsidRPr="00973687">
              <w:t>analoginio</w:t>
            </w:r>
            <w:r w:rsidR="008C61AE" w:rsidRPr="00973687">
              <w:t xml:space="preserve"> apšvietimo pulto pagalba.</w:t>
            </w:r>
          </w:p>
          <w:p w:rsidR="008C61AE" w:rsidRPr="00973687" w:rsidRDefault="00D00F82" w:rsidP="0042573A">
            <w:pPr>
              <w:widowControl w:val="0"/>
            </w:pPr>
            <w:r w:rsidRPr="00973687">
              <w:t>Apšviesti</w:t>
            </w:r>
            <w:r w:rsidR="008C61AE" w:rsidRPr="00973687">
              <w:t xml:space="preserve"> renginį </w:t>
            </w:r>
            <w:r w:rsidR="00BE673E" w:rsidRPr="00973687">
              <w:t>skaitmeninio</w:t>
            </w:r>
            <w:r w:rsidR="008C61AE" w:rsidRPr="00973687">
              <w:t xml:space="preserve"> apšvietimo pulto pagalba.</w:t>
            </w:r>
          </w:p>
        </w:tc>
      </w:tr>
      <w:tr w:rsidR="006B2F76" w:rsidRPr="00973687" w:rsidTr="0042573A">
        <w:trPr>
          <w:trHeight w:val="57"/>
          <w:jc w:val="center"/>
        </w:trPr>
        <w:tc>
          <w:tcPr>
            <w:tcW w:w="435" w:type="pct"/>
            <w:vMerge w:val="restart"/>
          </w:tcPr>
          <w:p w:rsidR="008C61AE" w:rsidRPr="00973687" w:rsidRDefault="00B25693" w:rsidP="0042573A">
            <w:pPr>
              <w:widowControl w:val="0"/>
              <w:jc w:val="center"/>
            </w:pPr>
            <w:r w:rsidRPr="00973687">
              <w:t>4021128</w:t>
            </w:r>
          </w:p>
        </w:tc>
        <w:tc>
          <w:tcPr>
            <w:tcW w:w="874" w:type="pct"/>
            <w:vMerge w:val="restart"/>
          </w:tcPr>
          <w:p w:rsidR="008C61AE" w:rsidRPr="00973687" w:rsidRDefault="008C61AE" w:rsidP="0042573A">
            <w:pPr>
              <w:widowControl w:val="0"/>
              <w:rPr>
                <w:iCs/>
              </w:rPr>
            </w:pPr>
            <w:r w:rsidRPr="00973687">
              <w:rPr>
                <w:iCs/>
              </w:rPr>
              <w:t>Vaizdo pulto valdymas</w:t>
            </w:r>
          </w:p>
        </w:tc>
        <w:tc>
          <w:tcPr>
            <w:tcW w:w="315" w:type="pct"/>
            <w:vMerge w:val="restart"/>
          </w:tcPr>
          <w:p w:rsidR="008C61AE" w:rsidRPr="00973687" w:rsidRDefault="008C61AE" w:rsidP="0042573A">
            <w:pPr>
              <w:widowControl w:val="0"/>
              <w:jc w:val="center"/>
            </w:pPr>
            <w:r w:rsidRPr="00973687">
              <w:t>IV</w:t>
            </w:r>
          </w:p>
        </w:tc>
        <w:tc>
          <w:tcPr>
            <w:tcW w:w="407" w:type="pct"/>
            <w:vMerge w:val="restart"/>
          </w:tcPr>
          <w:p w:rsidR="008C61AE" w:rsidRPr="00973687" w:rsidRDefault="005F1AA0" w:rsidP="0042573A">
            <w:pPr>
              <w:widowControl w:val="0"/>
              <w:jc w:val="center"/>
            </w:pPr>
            <w:r w:rsidRPr="00973687">
              <w:t>5</w:t>
            </w:r>
          </w:p>
        </w:tc>
        <w:tc>
          <w:tcPr>
            <w:tcW w:w="1084" w:type="pct"/>
          </w:tcPr>
          <w:p w:rsidR="008C61AE" w:rsidRPr="00973687" w:rsidRDefault="008C61AE" w:rsidP="0042573A">
            <w:pPr>
              <w:widowControl w:val="0"/>
            </w:pPr>
            <w:r w:rsidRPr="00973687">
              <w:t>Paruošti vaizdo</w:t>
            </w:r>
            <w:r w:rsidR="003B6FFF" w:rsidRPr="00973687">
              <w:t xml:space="preserve"> pultą.</w:t>
            </w:r>
          </w:p>
        </w:tc>
        <w:tc>
          <w:tcPr>
            <w:tcW w:w="1885" w:type="pct"/>
          </w:tcPr>
          <w:p w:rsidR="008C61AE" w:rsidRPr="00973687" w:rsidRDefault="001D565F" w:rsidP="0042573A">
            <w:pPr>
              <w:widowControl w:val="0"/>
            </w:pPr>
            <w:r>
              <w:t>Suprasti vaizdo pulto valdymą.</w:t>
            </w:r>
          </w:p>
          <w:p w:rsidR="008C61AE" w:rsidRPr="00973687" w:rsidRDefault="008C61AE" w:rsidP="0042573A">
            <w:pPr>
              <w:widowControl w:val="0"/>
            </w:pPr>
            <w:r w:rsidRPr="00973687">
              <w:t>Konfigūruoti vaizdo pultą.</w:t>
            </w:r>
          </w:p>
          <w:p w:rsidR="008C61AE" w:rsidRPr="00973687" w:rsidRDefault="008C61AE" w:rsidP="0042573A">
            <w:pPr>
              <w:widowControl w:val="0"/>
            </w:pPr>
            <w:r w:rsidRPr="00973687">
              <w:t>Konfigūruoti sceną ir efektus</w:t>
            </w:r>
          </w:p>
        </w:tc>
      </w:tr>
      <w:tr w:rsidR="006B2F76" w:rsidRPr="00973687" w:rsidTr="0042573A">
        <w:trPr>
          <w:trHeight w:val="57"/>
          <w:jc w:val="center"/>
        </w:trPr>
        <w:tc>
          <w:tcPr>
            <w:tcW w:w="435" w:type="pct"/>
            <w:vMerge/>
          </w:tcPr>
          <w:p w:rsidR="008C61AE" w:rsidRPr="00973687" w:rsidRDefault="008C61AE" w:rsidP="0042573A">
            <w:pPr>
              <w:widowControl w:val="0"/>
            </w:pPr>
          </w:p>
        </w:tc>
        <w:tc>
          <w:tcPr>
            <w:tcW w:w="874" w:type="pct"/>
            <w:vMerge/>
          </w:tcPr>
          <w:p w:rsidR="008C61AE" w:rsidRPr="00973687" w:rsidRDefault="008C61AE" w:rsidP="0042573A">
            <w:pPr>
              <w:widowControl w:val="0"/>
              <w:rPr>
                <w:iCs/>
              </w:rPr>
            </w:pPr>
          </w:p>
        </w:tc>
        <w:tc>
          <w:tcPr>
            <w:tcW w:w="315" w:type="pct"/>
            <w:vMerge/>
          </w:tcPr>
          <w:p w:rsidR="008C61AE" w:rsidRPr="00973687" w:rsidRDefault="008C61AE" w:rsidP="0042573A">
            <w:pPr>
              <w:widowControl w:val="0"/>
              <w:jc w:val="center"/>
            </w:pPr>
          </w:p>
        </w:tc>
        <w:tc>
          <w:tcPr>
            <w:tcW w:w="407" w:type="pct"/>
            <w:vMerge/>
          </w:tcPr>
          <w:p w:rsidR="008C61AE" w:rsidRPr="00973687" w:rsidRDefault="008C61AE" w:rsidP="0042573A">
            <w:pPr>
              <w:widowControl w:val="0"/>
              <w:jc w:val="center"/>
            </w:pPr>
          </w:p>
        </w:tc>
        <w:tc>
          <w:tcPr>
            <w:tcW w:w="1084" w:type="pct"/>
          </w:tcPr>
          <w:p w:rsidR="008C61AE" w:rsidRPr="00973687" w:rsidRDefault="008C61AE" w:rsidP="0042573A">
            <w:pPr>
              <w:widowControl w:val="0"/>
            </w:pPr>
            <w:r w:rsidRPr="00973687">
              <w:t>Įvaizdinti renginius.</w:t>
            </w:r>
          </w:p>
        </w:tc>
        <w:tc>
          <w:tcPr>
            <w:tcW w:w="1885" w:type="pct"/>
          </w:tcPr>
          <w:p w:rsidR="008C61AE" w:rsidRPr="00973687" w:rsidRDefault="00134EFF" w:rsidP="0042573A">
            <w:pPr>
              <w:widowControl w:val="0"/>
            </w:pPr>
            <w:r w:rsidRPr="00973687">
              <w:t xml:space="preserve">Įvaizdinti </w:t>
            </w:r>
            <w:r w:rsidR="008C61AE" w:rsidRPr="00973687">
              <w:t xml:space="preserve">renginį </w:t>
            </w:r>
            <w:r w:rsidR="00185867" w:rsidRPr="00973687">
              <w:t>analogin</w:t>
            </w:r>
            <w:r w:rsidR="008C61AE" w:rsidRPr="00973687">
              <w:t>io vaizdo pulto pagalba.</w:t>
            </w:r>
          </w:p>
          <w:p w:rsidR="008C61AE" w:rsidRPr="00973687" w:rsidRDefault="00134EFF" w:rsidP="0042573A">
            <w:pPr>
              <w:widowControl w:val="0"/>
            </w:pPr>
            <w:r w:rsidRPr="00973687">
              <w:t xml:space="preserve">Įvaizdinti </w:t>
            </w:r>
            <w:r w:rsidR="008C61AE" w:rsidRPr="00973687">
              <w:t xml:space="preserve">renginį </w:t>
            </w:r>
            <w:r w:rsidR="00BE673E" w:rsidRPr="00973687">
              <w:t>skaitmeninio</w:t>
            </w:r>
            <w:r w:rsidR="008C61AE" w:rsidRPr="00973687">
              <w:t xml:space="preserve"> vaizdo pulto pagalba.</w:t>
            </w:r>
          </w:p>
        </w:tc>
      </w:tr>
      <w:tr w:rsidR="00973687" w:rsidRPr="00973687" w:rsidTr="0042573A">
        <w:trPr>
          <w:trHeight w:val="57"/>
          <w:jc w:val="center"/>
        </w:trPr>
        <w:tc>
          <w:tcPr>
            <w:tcW w:w="5000" w:type="pct"/>
            <w:gridSpan w:val="6"/>
            <w:shd w:val="clear" w:color="auto" w:fill="F2F2F2"/>
          </w:tcPr>
          <w:p w:rsidR="008C61AE" w:rsidRPr="00973687" w:rsidRDefault="008C61AE" w:rsidP="0042573A">
            <w:pPr>
              <w:pStyle w:val="Betarp"/>
              <w:widowControl w:val="0"/>
              <w:ind w:left="36"/>
              <w:rPr>
                <w:b/>
              </w:rPr>
            </w:pPr>
            <w:r w:rsidRPr="00973687">
              <w:rPr>
                <w:b/>
              </w:rPr>
              <w:lastRenderedPageBreak/>
              <w:t>Baigiamasis modulis (iš viso 5 mokymosi kreditai)</w:t>
            </w:r>
          </w:p>
        </w:tc>
      </w:tr>
      <w:tr w:rsidR="006B2F76" w:rsidRPr="00973687" w:rsidTr="0042573A">
        <w:trPr>
          <w:trHeight w:val="57"/>
          <w:jc w:val="center"/>
        </w:trPr>
        <w:tc>
          <w:tcPr>
            <w:tcW w:w="435" w:type="pct"/>
          </w:tcPr>
          <w:p w:rsidR="008C61AE" w:rsidRPr="00973687" w:rsidRDefault="00CB4704" w:rsidP="0042573A">
            <w:pPr>
              <w:widowControl w:val="0"/>
              <w:jc w:val="center"/>
            </w:pPr>
            <w:r w:rsidRPr="00973687">
              <w:t>4000004</w:t>
            </w:r>
          </w:p>
        </w:tc>
        <w:tc>
          <w:tcPr>
            <w:tcW w:w="874" w:type="pct"/>
          </w:tcPr>
          <w:p w:rsidR="008C61AE" w:rsidRPr="00973687" w:rsidRDefault="008C61AE" w:rsidP="0042573A">
            <w:pPr>
              <w:widowControl w:val="0"/>
              <w:rPr>
                <w:iCs/>
              </w:rPr>
            </w:pPr>
            <w:r w:rsidRPr="00973687">
              <w:rPr>
                <w:iCs/>
              </w:rPr>
              <w:t>Įvadas į darbo rinką</w:t>
            </w:r>
          </w:p>
        </w:tc>
        <w:tc>
          <w:tcPr>
            <w:tcW w:w="315" w:type="pct"/>
          </w:tcPr>
          <w:p w:rsidR="008C61AE" w:rsidRPr="00973687" w:rsidRDefault="008C61AE" w:rsidP="0042573A">
            <w:pPr>
              <w:widowControl w:val="0"/>
              <w:jc w:val="center"/>
            </w:pPr>
            <w:r w:rsidRPr="00973687">
              <w:t>IV</w:t>
            </w:r>
          </w:p>
        </w:tc>
        <w:tc>
          <w:tcPr>
            <w:tcW w:w="407" w:type="pct"/>
          </w:tcPr>
          <w:p w:rsidR="008C61AE" w:rsidRPr="00973687" w:rsidRDefault="005F1AA0" w:rsidP="0042573A">
            <w:pPr>
              <w:widowControl w:val="0"/>
              <w:jc w:val="center"/>
            </w:pPr>
            <w:r w:rsidRPr="00973687">
              <w:t>5</w:t>
            </w:r>
          </w:p>
        </w:tc>
        <w:tc>
          <w:tcPr>
            <w:tcW w:w="1084" w:type="pct"/>
          </w:tcPr>
          <w:p w:rsidR="008C61AE" w:rsidRPr="00973687" w:rsidRDefault="008C61AE" w:rsidP="0042573A">
            <w:pPr>
              <w:widowControl w:val="0"/>
            </w:pPr>
            <w:r w:rsidRPr="00973687">
              <w:t>Formuoti darbinius įgūdžius realioje darbo vietoje.</w:t>
            </w:r>
          </w:p>
        </w:tc>
        <w:tc>
          <w:tcPr>
            <w:tcW w:w="1885" w:type="pct"/>
          </w:tcPr>
          <w:p w:rsidR="00EE02D3" w:rsidRPr="00973687" w:rsidRDefault="00EE02D3" w:rsidP="0042573A">
            <w:pPr>
              <w:widowControl w:val="0"/>
              <w:rPr>
                <w:iCs/>
              </w:rPr>
            </w:pPr>
            <w:r w:rsidRPr="00973687">
              <w:rPr>
                <w:iCs/>
              </w:rPr>
              <w:t>Įsivertinti ir realioje darbo vietoje demonstruoti įgytas kompetencijas.</w:t>
            </w:r>
          </w:p>
          <w:p w:rsidR="00EE02D3" w:rsidRPr="00973687" w:rsidRDefault="00EE02D3" w:rsidP="0042573A">
            <w:pPr>
              <w:widowControl w:val="0"/>
              <w:rPr>
                <w:iCs/>
              </w:rPr>
            </w:pPr>
            <w:r w:rsidRPr="00973687">
              <w:t xml:space="preserve">Susipažinti su būsimo darbo specifika ir </w:t>
            </w:r>
            <w:r w:rsidRPr="00973687">
              <w:rPr>
                <w:iCs/>
              </w:rPr>
              <w:t>adaptuotis realioje darbo vietoje.</w:t>
            </w:r>
          </w:p>
          <w:p w:rsidR="008C61AE" w:rsidRPr="00973687" w:rsidRDefault="00EE02D3" w:rsidP="0042573A">
            <w:pPr>
              <w:widowControl w:val="0"/>
              <w:rPr>
                <w:bCs/>
              </w:rPr>
            </w:pPr>
            <w:r w:rsidRPr="00973687">
              <w:t>Įsivertinti asmenines integracijos į darbo rinką galimybes.</w:t>
            </w:r>
          </w:p>
        </w:tc>
      </w:tr>
    </w:tbl>
    <w:p w:rsidR="0042573A" w:rsidRPr="0042573A" w:rsidRDefault="0042573A" w:rsidP="0042573A">
      <w:pPr>
        <w:widowControl w:val="0"/>
      </w:pPr>
      <w:r w:rsidRPr="0042573A">
        <w:t>* Šie moduliai vykdant tęstinį profesinį mokymą neįgyvendinami, o darbuotojų saugos ir sveikatos bei saugaus elgesio ekstremaliose situacijose mokymas integruojamas į kvalifikaciją sudarančioms kompetencijoms įgyti skirtus modulius.</w:t>
      </w:r>
    </w:p>
    <w:p w:rsidR="00973687" w:rsidRPr="00973687" w:rsidRDefault="00973687" w:rsidP="0042573A">
      <w:pPr>
        <w:widowControl w:val="0"/>
      </w:pPr>
    </w:p>
    <w:p w:rsidR="005B2359" w:rsidRPr="00973687" w:rsidRDefault="00F67E19" w:rsidP="0042573A">
      <w:pPr>
        <w:widowControl w:val="0"/>
        <w:jc w:val="center"/>
        <w:rPr>
          <w:b/>
          <w:sz w:val="28"/>
          <w:szCs w:val="28"/>
        </w:rPr>
      </w:pPr>
      <w:r w:rsidRPr="00973687">
        <w:rPr>
          <w:lang w:val="pt-BR"/>
        </w:rPr>
        <w:br w:type="page"/>
      </w:r>
      <w:r w:rsidR="00086D78" w:rsidRPr="00973687">
        <w:rPr>
          <w:b/>
          <w:sz w:val="28"/>
          <w:szCs w:val="28"/>
        </w:rPr>
        <w:lastRenderedPageBreak/>
        <w:t>3. REKOMENDUOJAMA MODULIŲ SEKA</w:t>
      </w:r>
    </w:p>
    <w:p w:rsidR="00973687" w:rsidRPr="00973687" w:rsidRDefault="00973687" w:rsidP="0042573A">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4"/>
        <w:gridCol w:w="3741"/>
        <w:gridCol w:w="1259"/>
        <w:gridCol w:w="1500"/>
        <w:gridCol w:w="7580"/>
      </w:tblGrid>
      <w:tr w:rsidR="0042573A" w:rsidRPr="0042573A" w:rsidTr="0042573A">
        <w:trPr>
          <w:jc w:val="center"/>
        </w:trPr>
        <w:tc>
          <w:tcPr>
            <w:tcW w:w="514" w:type="pct"/>
          </w:tcPr>
          <w:p w:rsidR="0042573A" w:rsidRPr="0042573A" w:rsidRDefault="0042573A" w:rsidP="003C4C6F">
            <w:pPr>
              <w:widowControl w:val="0"/>
              <w:jc w:val="center"/>
              <w:rPr>
                <w:b/>
              </w:rPr>
            </w:pPr>
            <w:r w:rsidRPr="0042573A">
              <w:rPr>
                <w:b/>
              </w:rPr>
              <w:t>Valstybinis kodas</w:t>
            </w:r>
          </w:p>
        </w:tc>
        <w:tc>
          <w:tcPr>
            <w:tcW w:w="1192" w:type="pct"/>
          </w:tcPr>
          <w:p w:rsidR="0042573A" w:rsidRPr="0042573A" w:rsidRDefault="0042573A" w:rsidP="003C4C6F">
            <w:pPr>
              <w:widowControl w:val="0"/>
              <w:jc w:val="center"/>
              <w:rPr>
                <w:b/>
              </w:rPr>
            </w:pPr>
            <w:r w:rsidRPr="0042573A">
              <w:rPr>
                <w:b/>
              </w:rPr>
              <w:t>Modulio pavadinimas</w:t>
            </w:r>
          </w:p>
        </w:tc>
        <w:tc>
          <w:tcPr>
            <w:tcW w:w="401" w:type="pct"/>
          </w:tcPr>
          <w:p w:rsidR="0042573A" w:rsidRPr="0042573A" w:rsidRDefault="0042573A" w:rsidP="003C4C6F">
            <w:pPr>
              <w:widowControl w:val="0"/>
              <w:jc w:val="center"/>
              <w:rPr>
                <w:b/>
              </w:rPr>
            </w:pPr>
            <w:r w:rsidRPr="0042573A">
              <w:rPr>
                <w:b/>
              </w:rPr>
              <w:t>LTKS lygis</w:t>
            </w:r>
          </w:p>
        </w:tc>
        <w:tc>
          <w:tcPr>
            <w:tcW w:w="478" w:type="pct"/>
          </w:tcPr>
          <w:p w:rsidR="0042573A" w:rsidRPr="0042573A" w:rsidRDefault="0042573A" w:rsidP="003C4C6F">
            <w:pPr>
              <w:widowControl w:val="0"/>
              <w:jc w:val="center"/>
              <w:rPr>
                <w:b/>
              </w:rPr>
            </w:pPr>
            <w:r w:rsidRPr="0042573A">
              <w:rPr>
                <w:b/>
              </w:rPr>
              <w:t>Apimtis mokymosi kreditais</w:t>
            </w:r>
          </w:p>
        </w:tc>
        <w:tc>
          <w:tcPr>
            <w:tcW w:w="2415" w:type="pct"/>
          </w:tcPr>
          <w:p w:rsidR="0042573A" w:rsidRPr="0042573A" w:rsidRDefault="0042573A" w:rsidP="003C4C6F">
            <w:pPr>
              <w:widowControl w:val="0"/>
              <w:jc w:val="center"/>
              <w:rPr>
                <w:b/>
              </w:rPr>
            </w:pPr>
            <w:r w:rsidRPr="0042573A">
              <w:rPr>
                <w:b/>
              </w:rPr>
              <w:t>Asmens pasirengimo mokytis modulyje reikalavimai (jei taikoma)</w:t>
            </w:r>
          </w:p>
        </w:tc>
      </w:tr>
      <w:tr w:rsidR="0042573A" w:rsidRPr="0042573A" w:rsidTr="0042573A">
        <w:trPr>
          <w:jc w:val="center"/>
        </w:trPr>
        <w:tc>
          <w:tcPr>
            <w:tcW w:w="5000" w:type="pct"/>
            <w:gridSpan w:val="5"/>
            <w:shd w:val="clear" w:color="auto" w:fill="F2F2F2" w:themeFill="background1" w:themeFillShade="F2"/>
          </w:tcPr>
          <w:p w:rsidR="0042573A" w:rsidRPr="0042573A" w:rsidRDefault="0042573A" w:rsidP="0042573A">
            <w:pPr>
              <w:widowControl w:val="0"/>
            </w:pPr>
            <w:r w:rsidRPr="0042573A">
              <w:rPr>
                <w:b/>
              </w:rPr>
              <w:t xml:space="preserve">Įvadinis modulis (iš viso </w:t>
            </w:r>
            <w:r>
              <w:rPr>
                <w:b/>
              </w:rPr>
              <w:t>1</w:t>
            </w:r>
            <w:r w:rsidRPr="0042573A">
              <w:rPr>
                <w:b/>
              </w:rPr>
              <w:t xml:space="preserve"> mokymosi kredita</w:t>
            </w:r>
            <w:r>
              <w:rPr>
                <w:b/>
              </w:rPr>
              <w:t>s</w:t>
            </w:r>
            <w:r w:rsidRPr="0042573A">
              <w:rPr>
                <w:b/>
              </w:rPr>
              <w:t>)</w:t>
            </w:r>
            <w:r w:rsidRPr="0042573A">
              <w:t>*</w:t>
            </w:r>
          </w:p>
        </w:tc>
      </w:tr>
      <w:tr w:rsidR="0042573A" w:rsidRPr="0042573A" w:rsidTr="0042573A">
        <w:trPr>
          <w:jc w:val="center"/>
        </w:trPr>
        <w:tc>
          <w:tcPr>
            <w:tcW w:w="514" w:type="pct"/>
          </w:tcPr>
          <w:p w:rsidR="0042573A" w:rsidRPr="0042573A" w:rsidRDefault="0042573A" w:rsidP="0042573A">
            <w:pPr>
              <w:widowControl w:val="0"/>
              <w:jc w:val="center"/>
            </w:pPr>
            <w:r w:rsidRPr="00973687">
              <w:t>4000005</w:t>
            </w:r>
          </w:p>
        </w:tc>
        <w:tc>
          <w:tcPr>
            <w:tcW w:w="1192" w:type="pct"/>
          </w:tcPr>
          <w:p w:rsidR="0042573A" w:rsidRPr="0042573A" w:rsidRDefault="0042573A" w:rsidP="0042573A">
            <w:pPr>
              <w:widowControl w:val="0"/>
            </w:pPr>
            <w:r w:rsidRPr="0042573A">
              <w:t>Įvadas į profesiją</w:t>
            </w:r>
          </w:p>
        </w:tc>
        <w:tc>
          <w:tcPr>
            <w:tcW w:w="401" w:type="pct"/>
          </w:tcPr>
          <w:p w:rsidR="0042573A" w:rsidRPr="00973687" w:rsidRDefault="0042573A" w:rsidP="0042573A">
            <w:pPr>
              <w:widowControl w:val="0"/>
              <w:jc w:val="center"/>
            </w:pPr>
            <w:r w:rsidRPr="00973687">
              <w:t>IV</w:t>
            </w:r>
          </w:p>
        </w:tc>
        <w:tc>
          <w:tcPr>
            <w:tcW w:w="478" w:type="pct"/>
          </w:tcPr>
          <w:p w:rsidR="0042573A" w:rsidRPr="00973687" w:rsidRDefault="0042573A" w:rsidP="0042573A">
            <w:pPr>
              <w:widowControl w:val="0"/>
              <w:jc w:val="center"/>
            </w:pPr>
            <w:r w:rsidRPr="00973687">
              <w:t>1</w:t>
            </w:r>
          </w:p>
        </w:tc>
        <w:tc>
          <w:tcPr>
            <w:tcW w:w="2415" w:type="pct"/>
          </w:tcPr>
          <w:p w:rsidR="0042573A" w:rsidRPr="0042573A" w:rsidRDefault="0042573A" w:rsidP="0042573A">
            <w:pPr>
              <w:widowControl w:val="0"/>
            </w:pPr>
            <w:r w:rsidRPr="0042573A">
              <w:rPr>
                <w:i/>
              </w:rPr>
              <w:t>Netaikoma.</w:t>
            </w:r>
          </w:p>
        </w:tc>
      </w:tr>
      <w:tr w:rsidR="0042573A" w:rsidRPr="0042573A" w:rsidTr="0042573A">
        <w:trPr>
          <w:jc w:val="center"/>
        </w:trPr>
        <w:tc>
          <w:tcPr>
            <w:tcW w:w="5000" w:type="pct"/>
            <w:gridSpan w:val="5"/>
            <w:shd w:val="clear" w:color="auto" w:fill="F2F2F2" w:themeFill="background1" w:themeFillShade="F2"/>
          </w:tcPr>
          <w:p w:rsidR="0042573A" w:rsidRPr="0042573A" w:rsidRDefault="0042573A" w:rsidP="0042573A">
            <w:pPr>
              <w:widowControl w:val="0"/>
            </w:pPr>
            <w:r w:rsidRPr="0042573A">
              <w:rPr>
                <w:b/>
              </w:rPr>
              <w:t xml:space="preserve">Bendrieji moduliai (iš viso </w:t>
            </w:r>
            <w:r>
              <w:rPr>
                <w:b/>
              </w:rPr>
              <w:t>4</w:t>
            </w:r>
            <w:r w:rsidRPr="0042573A">
              <w:rPr>
                <w:b/>
              </w:rPr>
              <w:t xml:space="preserve"> mokymosi kreditai)</w:t>
            </w:r>
            <w:r w:rsidRPr="0042573A">
              <w:t>*</w:t>
            </w:r>
          </w:p>
        </w:tc>
      </w:tr>
      <w:tr w:rsidR="0042573A" w:rsidRPr="0042573A" w:rsidTr="0042573A">
        <w:trPr>
          <w:jc w:val="center"/>
        </w:trPr>
        <w:tc>
          <w:tcPr>
            <w:tcW w:w="514" w:type="pct"/>
          </w:tcPr>
          <w:p w:rsidR="0042573A" w:rsidRPr="00973687" w:rsidRDefault="0042573A" w:rsidP="0042573A">
            <w:pPr>
              <w:widowControl w:val="0"/>
              <w:jc w:val="center"/>
            </w:pPr>
            <w:r w:rsidRPr="00973687">
              <w:t>4102201</w:t>
            </w:r>
          </w:p>
        </w:tc>
        <w:tc>
          <w:tcPr>
            <w:tcW w:w="1192" w:type="pct"/>
          </w:tcPr>
          <w:p w:rsidR="0042573A" w:rsidRPr="00973687" w:rsidRDefault="0042573A" w:rsidP="0042573A">
            <w:pPr>
              <w:widowControl w:val="0"/>
            </w:pPr>
            <w:r w:rsidRPr="00973687">
              <w:t>Saugus elgesys ekstremaliose situacijose</w:t>
            </w:r>
          </w:p>
        </w:tc>
        <w:tc>
          <w:tcPr>
            <w:tcW w:w="401" w:type="pct"/>
          </w:tcPr>
          <w:p w:rsidR="0042573A" w:rsidRPr="00973687" w:rsidRDefault="0042573A" w:rsidP="0042573A">
            <w:pPr>
              <w:widowControl w:val="0"/>
              <w:jc w:val="center"/>
            </w:pPr>
            <w:r w:rsidRPr="00973687">
              <w:t>IV</w:t>
            </w:r>
          </w:p>
        </w:tc>
        <w:tc>
          <w:tcPr>
            <w:tcW w:w="478" w:type="pct"/>
          </w:tcPr>
          <w:p w:rsidR="0042573A" w:rsidRPr="00973687" w:rsidRDefault="0042573A" w:rsidP="0042573A">
            <w:pPr>
              <w:widowControl w:val="0"/>
              <w:jc w:val="center"/>
            </w:pPr>
            <w:r w:rsidRPr="00973687">
              <w:t>1</w:t>
            </w:r>
          </w:p>
        </w:tc>
        <w:tc>
          <w:tcPr>
            <w:tcW w:w="2415" w:type="pct"/>
          </w:tcPr>
          <w:p w:rsidR="0042573A" w:rsidRPr="0042573A" w:rsidRDefault="0042573A" w:rsidP="0042573A">
            <w:pPr>
              <w:widowControl w:val="0"/>
              <w:rPr>
                <w:i/>
              </w:rPr>
            </w:pPr>
            <w:r w:rsidRPr="0042573A">
              <w:rPr>
                <w:i/>
              </w:rPr>
              <w:t>Netaikoma.</w:t>
            </w:r>
          </w:p>
        </w:tc>
      </w:tr>
      <w:tr w:rsidR="0042573A" w:rsidRPr="0042573A" w:rsidTr="0042573A">
        <w:trPr>
          <w:jc w:val="center"/>
        </w:trPr>
        <w:tc>
          <w:tcPr>
            <w:tcW w:w="514" w:type="pct"/>
          </w:tcPr>
          <w:p w:rsidR="0042573A" w:rsidRPr="00973687" w:rsidRDefault="0042573A" w:rsidP="0042573A">
            <w:pPr>
              <w:widowControl w:val="0"/>
              <w:jc w:val="center"/>
            </w:pPr>
            <w:r w:rsidRPr="00973687">
              <w:t>4102105</w:t>
            </w:r>
          </w:p>
        </w:tc>
        <w:tc>
          <w:tcPr>
            <w:tcW w:w="1192" w:type="pct"/>
          </w:tcPr>
          <w:p w:rsidR="0042573A" w:rsidRPr="00973687" w:rsidRDefault="0042573A" w:rsidP="0042573A">
            <w:pPr>
              <w:widowControl w:val="0"/>
            </w:pPr>
            <w:r w:rsidRPr="00973687">
              <w:t>Sąmoningas fizinio aktyvumo reguliavimas</w:t>
            </w:r>
          </w:p>
        </w:tc>
        <w:tc>
          <w:tcPr>
            <w:tcW w:w="401" w:type="pct"/>
          </w:tcPr>
          <w:p w:rsidR="0042573A" w:rsidRPr="00973687" w:rsidRDefault="0042573A" w:rsidP="0042573A">
            <w:pPr>
              <w:widowControl w:val="0"/>
              <w:jc w:val="center"/>
            </w:pPr>
            <w:r w:rsidRPr="00973687">
              <w:t>IV</w:t>
            </w:r>
          </w:p>
        </w:tc>
        <w:tc>
          <w:tcPr>
            <w:tcW w:w="478" w:type="pct"/>
          </w:tcPr>
          <w:p w:rsidR="0042573A" w:rsidRPr="00973687" w:rsidRDefault="0042573A" w:rsidP="0042573A">
            <w:pPr>
              <w:widowControl w:val="0"/>
              <w:jc w:val="center"/>
            </w:pPr>
            <w:r w:rsidRPr="00973687">
              <w:t>1</w:t>
            </w:r>
          </w:p>
        </w:tc>
        <w:tc>
          <w:tcPr>
            <w:tcW w:w="2415" w:type="pct"/>
          </w:tcPr>
          <w:p w:rsidR="0042573A" w:rsidRPr="0042573A" w:rsidRDefault="0042573A" w:rsidP="0042573A">
            <w:pPr>
              <w:widowControl w:val="0"/>
              <w:rPr>
                <w:i/>
              </w:rPr>
            </w:pPr>
            <w:r w:rsidRPr="0042573A">
              <w:rPr>
                <w:i/>
              </w:rPr>
              <w:t>Netaikoma.</w:t>
            </w:r>
          </w:p>
        </w:tc>
      </w:tr>
      <w:tr w:rsidR="0042573A" w:rsidRPr="0042573A" w:rsidTr="0042573A">
        <w:trPr>
          <w:trHeight w:val="174"/>
          <w:jc w:val="center"/>
        </w:trPr>
        <w:tc>
          <w:tcPr>
            <w:tcW w:w="514" w:type="pct"/>
          </w:tcPr>
          <w:p w:rsidR="0042573A" w:rsidRPr="00973687" w:rsidRDefault="0042573A" w:rsidP="0042573A">
            <w:pPr>
              <w:widowControl w:val="0"/>
              <w:jc w:val="center"/>
            </w:pPr>
            <w:r w:rsidRPr="00973687">
              <w:t>4102203</w:t>
            </w:r>
          </w:p>
        </w:tc>
        <w:tc>
          <w:tcPr>
            <w:tcW w:w="1192" w:type="pct"/>
          </w:tcPr>
          <w:p w:rsidR="0042573A" w:rsidRPr="00973687" w:rsidRDefault="0042573A" w:rsidP="0042573A">
            <w:pPr>
              <w:widowControl w:val="0"/>
            </w:pPr>
            <w:r w:rsidRPr="00973687">
              <w:rPr>
                <w:iCs/>
              </w:rPr>
              <w:t>Darbuotojų sauga ir sveikata</w:t>
            </w:r>
          </w:p>
        </w:tc>
        <w:tc>
          <w:tcPr>
            <w:tcW w:w="401" w:type="pct"/>
          </w:tcPr>
          <w:p w:rsidR="0042573A" w:rsidRPr="00973687" w:rsidRDefault="0042573A" w:rsidP="0042573A">
            <w:pPr>
              <w:widowControl w:val="0"/>
              <w:jc w:val="center"/>
            </w:pPr>
            <w:r w:rsidRPr="00973687">
              <w:t>IV</w:t>
            </w:r>
          </w:p>
        </w:tc>
        <w:tc>
          <w:tcPr>
            <w:tcW w:w="478" w:type="pct"/>
          </w:tcPr>
          <w:p w:rsidR="0042573A" w:rsidRPr="00973687" w:rsidRDefault="0042573A" w:rsidP="0042573A">
            <w:pPr>
              <w:widowControl w:val="0"/>
              <w:jc w:val="center"/>
            </w:pPr>
            <w:r w:rsidRPr="00973687">
              <w:t>2</w:t>
            </w:r>
          </w:p>
        </w:tc>
        <w:tc>
          <w:tcPr>
            <w:tcW w:w="2415" w:type="pct"/>
          </w:tcPr>
          <w:p w:rsidR="0042573A" w:rsidRPr="0042573A" w:rsidRDefault="0042573A" w:rsidP="0042573A">
            <w:pPr>
              <w:widowControl w:val="0"/>
            </w:pPr>
            <w:r w:rsidRPr="0042573A">
              <w:rPr>
                <w:i/>
              </w:rPr>
              <w:t>Netaikoma.</w:t>
            </w:r>
          </w:p>
        </w:tc>
      </w:tr>
      <w:tr w:rsidR="0042573A" w:rsidRPr="0042573A" w:rsidTr="0042573A">
        <w:trPr>
          <w:trHeight w:val="174"/>
          <w:jc w:val="center"/>
        </w:trPr>
        <w:tc>
          <w:tcPr>
            <w:tcW w:w="5000" w:type="pct"/>
            <w:gridSpan w:val="5"/>
            <w:shd w:val="clear" w:color="auto" w:fill="F2F2F2" w:themeFill="background1" w:themeFillShade="F2"/>
          </w:tcPr>
          <w:p w:rsidR="0042573A" w:rsidRPr="0042573A" w:rsidRDefault="0042573A" w:rsidP="008A616C">
            <w:pPr>
              <w:widowControl w:val="0"/>
              <w:rPr>
                <w:b/>
              </w:rPr>
            </w:pPr>
            <w:r w:rsidRPr="0042573A">
              <w:rPr>
                <w:b/>
              </w:rPr>
              <w:t xml:space="preserve">Kvalifikaciją sudarančioms kompetencijoms įgyti skirti moduliai (iš viso </w:t>
            </w:r>
            <w:r w:rsidR="008A616C">
              <w:rPr>
                <w:b/>
              </w:rPr>
              <w:t>45</w:t>
            </w:r>
            <w:r w:rsidRPr="0042573A">
              <w:rPr>
                <w:b/>
              </w:rPr>
              <w:t xml:space="preserve"> mokymosi kreditai)</w:t>
            </w:r>
          </w:p>
        </w:tc>
      </w:tr>
      <w:tr w:rsidR="0042573A" w:rsidRPr="0042573A" w:rsidTr="0042573A">
        <w:trPr>
          <w:trHeight w:val="174"/>
          <w:jc w:val="center"/>
        </w:trPr>
        <w:tc>
          <w:tcPr>
            <w:tcW w:w="5000" w:type="pct"/>
            <w:gridSpan w:val="5"/>
          </w:tcPr>
          <w:p w:rsidR="0042573A" w:rsidRPr="0042573A" w:rsidRDefault="0042573A" w:rsidP="008A616C">
            <w:pPr>
              <w:widowControl w:val="0"/>
              <w:rPr>
                <w:i/>
              </w:rPr>
            </w:pPr>
            <w:r w:rsidRPr="0042573A">
              <w:rPr>
                <w:i/>
              </w:rPr>
              <w:t xml:space="preserve">Privalomieji (iš viso </w:t>
            </w:r>
            <w:r w:rsidR="008A616C">
              <w:rPr>
                <w:i/>
              </w:rPr>
              <w:t>45</w:t>
            </w:r>
            <w:bookmarkStart w:id="1" w:name="_GoBack"/>
            <w:bookmarkEnd w:id="1"/>
            <w:r w:rsidRPr="0042573A">
              <w:rPr>
                <w:i/>
              </w:rPr>
              <w:t xml:space="preserve"> mokymosi kreditai)</w:t>
            </w:r>
          </w:p>
        </w:tc>
      </w:tr>
      <w:tr w:rsidR="003C4C6F" w:rsidRPr="0042573A" w:rsidTr="0042573A">
        <w:trPr>
          <w:trHeight w:val="174"/>
          <w:jc w:val="center"/>
        </w:trPr>
        <w:tc>
          <w:tcPr>
            <w:tcW w:w="514" w:type="pct"/>
          </w:tcPr>
          <w:p w:rsidR="003C4C6F" w:rsidRPr="00973687" w:rsidRDefault="003C4C6F" w:rsidP="003C4C6F">
            <w:pPr>
              <w:widowControl w:val="0"/>
              <w:jc w:val="center"/>
            </w:pPr>
            <w:r w:rsidRPr="00973687">
              <w:t>4021122</w:t>
            </w:r>
          </w:p>
        </w:tc>
        <w:tc>
          <w:tcPr>
            <w:tcW w:w="1192" w:type="pct"/>
          </w:tcPr>
          <w:p w:rsidR="003C4C6F" w:rsidRPr="00973687" w:rsidRDefault="003C4C6F" w:rsidP="003C4C6F">
            <w:pPr>
              <w:widowControl w:val="0"/>
              <w:rPr>
                <w:iCs/>
              </w:rPr>
            </w:pPr>
            <w:r w:rsidRPr="00973687">
              <w:rPr>
                <w:iCs/>
              </w:rPr>
              <w:t>Scenos konstrukcijų surinkimas ir priežiūra</w:t>
            </w:r>
          </w:p>
        </w:tc>
        <w:tc>
          <w:tcPr>
            <w:tcW w:w="401" w:type="pct"/>
          </w:tcPr>
          <w:p w:rsidR="003C4C6F" w:rsidRPr="00973687" w:rsidRDefault="003C4C6F" w:rsidP="003C4C6F">
            <w:pPr>
              <w:widowControl w:val="0"/>
              <w:jc w:val="center"/>
            </w:pPr>
            <w:r w:rsidRPr="00973687">
              <w:t>IV</w:t>
            </w:r>
          </w:p>
        </w:tc>
        <w:tc>
          <w:tcPr>
            <w:tcW w:w="478" w:type="pct"/>
          </w:tcPr>
          <w:p w:rsidR="003C4C6F" w:rsidRPr="00973687" w:rsidRDefault="003C4C6F" w:rsidP="003C4C6F">
            <w:pPr>
              <w:widowControl w:val="0"/>
              <w:jc w:val="center"/>
            </w:pPr>
            <w:r w:rsidRPr="00973687">
              <w:t>15</w:t>
            </w:r>
          </w:p>
        </w:tc>
        <w:tc>
          <w:tcPr>
            <w:tcW w:w="2415" w:type="pct"/>
          </w:tcPr>
          <w:p w:rsidR="003C4C6F" w:rsidRPr="00973687" w:rsidRDefault="003C4C6F" w:rsidP="003C4C6F">
            <w:pPr>
              <w:widowControl w:val="0"/>
              <w:rPr>
                <w:i/>
              </w:rPr>
            </w:pPr>
            <w:r w:rsidRPr="00973687">
              <w:rPr>
                <w:i/>
              </w:rPr>
              <w:t>Netaikoma.</w:t>
            </w:r>
          </w:p>
        </w:tc>
      </w:tr>
      <w:tr w:rsidR="003C4C6F" w:rsidRPr="0042573A" w:rsidTr="0042573A">
        <w:trPr>
          <w:trHeight w:val="174"/>
          <w:jc w:val="center"/>
        </w:trPr>
        <w:tc>
          <w:tcPr>
            <w:tcW w:w="514" w:type="pct"/>
          </w:tcPr>
          <w:p w:rsidR="003C4C6F" w:rsidRPr="00973687" w:rsidRDefault="003C4C6F" w:rsidP="003C4C6F">
            <w:pPr>
              <w:widowControl w:val="0"/>
              <w:jc w:val="center"/>
            </w:pPr>
            <w:r w:rsidRPr="00973687">
              <w:t>4021123</w:t>
            </w:r>
          </w:p>
        </w:tc>
        <w:tc>
          <w:tcPr>
            <w:tcW w:w="1192" w:type="pct"/>
          </w:tcPr>
          <w:p w:rsidR="003C4C6F" w:rsidRPr="00973687" w:rsidRDefault="003C4C6F" w:rsidP="003C4C6F">
            <w:pPr>
              <w:widowControl w:val="0"/>
              <w:rPr>
                <w:iCs/>
              </w:rPr>
            </w:pPr>
            <w:r w:rsidRPr="00973687">
              <w:rPr>
                <w:iCs/>
              </w:rPr>
              <w:t>Garso</w:t>
            </w:r>
            <w:r>
              <w:rPr>
                <w:iCs/>
              </w:rPr>
              <w:t xml:space="preserve"> </w:t>
            </w:r>
            <w:r w:rsidRPr="00973687">
              <w:rPr>
                <w:iCs/>
              </w:rPr>
              <w:t>įrangos įrengimas ir priežiūra</w:t>
            </w:r>
          </w:p>
        </w:tc>
        <w:tc>
          <w:tcPr>
            <w:tcW w:w="401" w:type="pct"/>
          </w:tcPr>
          <w:p w:rsidR="003C4C6F" w:rsidRPr="00973687" w:rsidRDefault="003C4C6F" w:rsidP="003C4C6F">
            <w:pPr>
              <w:widowControl w:val="0"/>
              <w:jc w:val="center"/>
            </w:pPr>
            <w:r w:rsidRPr="00973687">
              <w:t>IV</w:t>
            </w:r>
          </w:p>
        </w:tc>
        <w:tc>
          <w:tcPr>
            <w:tcW w:w="478" w:type="pct"/>
          </w:tcPr>
          <w:p w:rsidR="003C4C6F" w:rsidRPr="00973687" w:rsidRDefault="003C4C6F" w:rsidP="003C4C6F">
            <w:pPr>
              <w:widowControl w:val="0"/>
              <w:jc w:val="center"/>
            </w:pPr>
            <w:r w:rsidRPr="00973687">
              <w:t>10</w:t>
            </w:r>
          </w:p>
        </w:tc>
        <w:tc>
          <w:tcPr>
            <w:tcW w:w="2415" w:type="pct"/>
          </w:tcPr>
          <w:p w:rsidR="003C4C6F" w:rsidRPr="00973687" w:rsidRDefault="003C4C6F" w:rsidP="003C4C6F">
            <w:pPr>
              <w:widowControl w:val="0"/>
              <w:rPr>
                <w:i/>
              </w:rPr>
            </w:pPr>
            <w:r w:rsidRPr="00973687">
              <w:rPr>
                <w:i/>
              </w:rPr>
              <w:t>Netaikoma.</w:t>
            </w:r>
          </w:p>
        </w:tc>
      </w:tr>
      <w:tr w:rsidR="003C4C6F" w:rsidRPr="0042573A" w:rsidTr="0042573A">
        <w:trPr>
          <w:trHeight w:val="174"/>
          <w:jc w:val="center"/>
        </w:trPr>
        <w:tc>
          <w:tcPr>
            <w:tcW w:w="514" w:type="pct"/>
          </w:tcPr>
          <w:p w:rsidR="003C4C6F" w:rsidRPr="00973687" w:rsidRDefault="003C4C6F" w:rsidP="003C4C6F">
            <w:pPr>
              <w:widowControl w:val="0"/>
              <w:jc w:val="center"/>
            </w:pPr>
            <w:r w:rsidRPr="00973687">
              <w:t>4021124</w:t>
            </w:r>
          </w:p>
        </w:tc>
        <w:tc>
          <w:tcPr>
            <w:tcW w:w="1192" w:type="pct"/>
          </w:tcPr>
          <w:p w:rsidR="003C4C6F" w:rsidRPr="00973687" w:rsidRDefault="003C4C6F" w:rsidP="003C4C6F">
            <w:pPr>
              <w:widowControl w:val="0"/>
              <w:rPr>
                <w:iCs/>
              </w:rPr>
            </w:pPr>
            <w:r w:rsidRPr="00973687">
              <w:rPr>
                <w:iCs/>
              </w:rPr>
              <w:t>Apšvietimo įrangos įrengimas ir priežiūra</w:t>
            </w:r>
          </w:p>
        </w:tc>
        <w:tc>
          <w:tcPr>
            <w:tcW w:w="401" w:type="pct"/>
          </w:tcPr>
          <w:p w:rsidR="003C4C6F" w:rsidRPr="00973687" w:rsidRDefault="003C4C6F" w:rsidP="003C4C6F">
            <w:pPr>
              <w:widowControl w:val="0"/>
              <w:jc w:val="center"/>
            </w:pPr>
            <w:r w:rsidRPr="00973687">
              <w:t>IV</w:t>
            </w:r>
          </w:p>
        </w:tc>
        <w:tc>
          <w:tcPr>
            <w:tcW w:w="478" w:type="pct"/>
          </w:tcPr>
          <w:p w:rsidR="003C4C6F" w:rsidRPr="00973687" w:rsidRDefault="003C4C6F" w:rsidP="003C4C6F">
            <w:pPr>
              <w:widowControl w:val="0"/>
              <w:jc w:val="center"/>
            </w:pPr>
            <w:r w:rsidRPr="00973687">
              <w:t>10</w:t>
            </w:r>
          </w:p>
        </w:tc>
        <w:tc>
          <w:tcPr>
            <w:tcW w:w="2415" w:type="pct"/>
          </w:tcPr>
          <w:p w:rsidR="003C4C6F" w:rsidRPr="00973687" w:rsidRDefault="003C4C6F" w:rsidP="003C4C6F">
            <w:pPr>
              <w:widowControl w:val="0"/>
              <w:rPr>
                <w:i/>
              </w:rPr>
            </w:pPr>
            <w:r w:rsidRPr="00973687">
              <w:rPr>
                <w:i/>
              </w:rPr>
              <w:t>Netaikoma.</w:t>
            </w:r>
          </w:p>
        </w:tc>
      </w:tr>
      <w:tr w:rsidR="003C4C6F" w:rsidRPr="0042573A" w:rsidTr="0042573A">
        <w:trPr>
          <w:trHeight w:val="174"/>
          <w:jc w:val="center"/>
        </w:trPr>
        <w:tc>
          <w:tcPr>
            <w:tcW w:w="514" w:type="pct"/>
          </w:tcPr>
          <w:p w:rsidR="003C4C6F" w:rsidRPr="00973687" w:rsidRDefault="003C4C6F" w:rsidP="003C4C6F">
            <w:pPr>
              <w:widowControl w:val="0"/>
              <w:jc w:val="center"/>
            </w:pPr>
            <w:r w:rsidRPr="00973687">
              <w:t>4021125</w:t>
            </w:r>
          </w:p>
        </w:tc>
        <w:tc>
          <w:tcPr>
            <w:tcW w:w="1192" w:type="pct"/>
          </w:tcPr>
          <w:p w:rsidR="003C4C6F" w:rsidRPr="00973687" w:rsidRDefault="003C4C6F" w:rsidP="003C4C6F">
            <w:pPr>
              <w:widowControl w:val="0"/>
              <w:rPr>
                <w:iCs/>
              </w:rPr>
            </w:pPr>
            <w:r w:rsidRPr="00973687">
              <w:rPr>
                <w:iCs/>
              </w:rPr>
              <w:t>Vaizdo įrangos įrengimas ir priežiūra</w:t>
            </w:r>
          </w:p>
        </w:tc>
        <w:tc>
          <w:tcPr>
            <w:tcW w:w="401" w:type="pct"/>
          </w:tcPr>
          <w:p w:rsidR="003C4C6F" w:rsidRPr="00973687" w:rsidRDefault="003C4C6F" w:rsidP="003C4C6F">
            <w:pPr>
              <w:widowControl w:val="0"/>
              <w:jc w:val="center"/>
            </w:pPr>
            <w:r w:rsidRPr="00973687">
              <w:t>IV</w:t>
            </w:r>
          </w:p>
        </w:tc>
        <w:tc>
          <w:tcPr>
            <w:tcW w:w="478" w:type="pct"/>
          </w:tcPr>
          <w:p w:rsidR="003C4C6F" w:rsidRPr="00973687" w:rsidRDefault="003C4C6F" w:rsidP="003C4C6F">
            <w:pPr>
              <w:widowControl w:val="0"/>
              <w:jc w:val="center"/>
            </w:pPr>
            <w:r w:rsidRPr="00973687">
              <w:t>10</w:t>
            </w:r>
          </w:p>
        </w:tc>
        <w:tc>
          <w:tcPr>
            <w:tcW w:w="2415" w:type="pct"/>
          </w:tcPr>
          <w:p w:rsidR="003C4C6F" w:rsidRPr="00973687" w:rsidRDefault="003C4C6F" w:rsidP="003C4C6F">
            <w:pPr>
              <w:widowControl w:val="0"/>
              <w:rPr>
                <w:i/>
              </w:rPr>
            </w:pPr>
            <w:r w:rsidRPr="00973687">
              <w:rPr>
                <w:i/>
              </w:rPr>
              <w:t>Netaikoma.</w:t>
            </w:r>
          </w:p>
        </w:tc>
      </w:tr>
      <w:tr w:rsidR="003C4C6F" w:rsidRPr="0042573A" w:rsidTr="0042573A">
        <w:trPr>
          <w:trHeight w:val="174"/>
          <w:jc w:val="center"/>
        </w:trPr>
        <w:tc>
          <w:tcPr>
            <w:tcW w:w="5000" w:type="pct"/>
            <w:gridSpan w:val="5"/>
            <w:shd w:val="clear" w:color="auto" w:fill="F2F2F2" w:themeFill="background1" w:themeFillShade="F2"/>
          </w:tcPr>
          <w:p w:rsidR="003C4C6F" w:rsidRPr="0042573A" w:rsidRDefault="003C4C6F" w:rsidP="002E3F0C">
            <w:pPr>
              <w:widowControl w:val="0"/>
              <w:rPr>
                <w:b/>
              </w:rPr>
            </w:pPr>
            <w:r w:rsidRPr="0042573A">
              <w:rPr>
                <w:b/>
              </w:rPr>
              <w:t xml:space="preserve">Pasirenkamieji moduliai (iš viso </w:t>
            </w:r>
            <w:r w:rsidR="002E3F0C">
              <w:rPr>
                <w:b/>
              </w:rPr>
              <w:t>5</w:t>
            </w:r>
            <w:r w:rsidRPr="0042573A">
              <w:rPr>
                <w:b/>
              </w:rPr>
              <w:t xml:space="preserve"> mokymosi kreditai)*</w:t>
            </w:r>
          </w:p>
        </w:tc>
      </w:tr>
      <w:tr w:rsidR="00274FE4" w:rsidRPr="0042573A" w:rsidTr="0042573A">
        <w:trPr>
          <w:trHeight w:val="174"/>
          <w:jc w:val="center"/>
        </w:trPr>
        <w:tc>
          <w:tcPr>
            <w:tcW w:w="514" w:type="pct"/>
          </w:tcPr>
          <w:p w:rsidR="00274FE4" w:rsidRPr="0042573A" w:rsidRDefault="00274FE4" w:rsidP="00274FE4">
            <w:pPr>
              <w:widowControl w:val="0"/>
              <w:jc w:val="center"/>
            </w:pPr>
            <w:r w:rsidRPr="0042573A">
              <w:t>4021126</w:t>
            </w:r>
          </w:p>
        </w:tc>
        <w:tc>
          <w:tcPr>
            <w:tcW w:w="1192" w:type="pct"/>
          </w:tcPr>
          <w:p w:rsidR="00274FE4" w:rsidRPr="0042573A" w:rsidRDefault="00274FE4" w:rsidP="00274FE4">
            <w:pPr>
              <w:widowControl w:val="0"/>
              <w:rPr>
                <w:iCs/>
              </w:rPr>
            </w:pPr>
            <w:r w:rsidRPr="0042573A">
              <w:rPr>
                <w:iCs/>
              </w:rPr>
              <w:t>Garso pulto valdymas</w:t>
            </w:r>
          </w:p>
        </w:tc>
        <w:tc>
          <w:tcPr>
            <w:tcW w:w="401" w:type="pct"/>
          </w:tcPr>
          <w:p w:rsidR="00274FE4" w:rsidRPr="0042573A" w:rsidRDefault="00274FE4" w:rsidP="00274FE4">
            <w:pPr>
              <w:widowControl w:val="0"/>
              <w:jc w:val="center"/>
            </w:pPr>
            <w:r w:rsidRPr="0042573A">
              <w:t>IV</w:t>
            </w:r>
          </w:p>
        </w:tc>
        <w:tc>
          <w:tcPr>
            <w:tcW w:w="478" w:type="pct"/>
          </w:tcPr>
          <w:p w:rsidR="00274FE4" w:rsidRPr="0042573A" w:rsidRDefault="00274FE4" w:rsidP="00274FE4">
            <w:pPr>
              <w:widowControl w:val="0"/>
              <w:jc w:val="center"/>
            </w:pPr>
            <w:r w:rsidRPr="0042573A">
              <w:t>5</w:t>
            </w:r>
          </w:p>
        </w:tc>
        <w:tc>
          <w:tcPr>
            <w:tcW w:w="2415" w:type="pct"/>
          </w:tcPr>
          <w:p w:rsidR="00274FE4" w:rsidRDefault="00274FE4" w:rsidP="00274FE4">
            <w:r w:rsidRPr="00647BD0">
              <w:rPr>
                <w:i/>
              </w:rPr>
              <w:t>Netaikoma</w:t>
            </w:r>
          </w:p>
        </w:tc>
      </w:tr>
      <w:tr w:rsidR="00274FE4" w:rsidRPr="0042573A" w:rsidTr="0042573A">
        <w:trPr>
          <w:trHeight w:val="174"/>
          <w:jc w:val="center"/>
        </w:trPr>
        <w:tc>
          <w:tcPr>
            <w:tcW w:w="514" w:type="pct"/>
          </w:tcPr>
          <w:p w:rsidR="00274FE4" w:rsidRPr="0042573A" w:rsidRDefault="00274FE4" w:rsidP="00274FE4">
            <w:pPr>
              <w:widowControl w:val="0"/>
              <w:jc w:val="center"/>
            </w:pPr>
            <w:r w:rsidRPr="0042573A">
              <w:t>4021127</w:t>
            </w:r>
          </w:p>
        </w:tc>
        <w:tc>
          <w:tcPr>
            <w:tcW w:w="1192" w:type="pct"/>
          </w:tcPr>
          <w:p w:rsidR="00274FE4" w:rsidRPr="0042573A" w:rsidRDefault="00274FE4" w:rsidP="00274FE4">
            <w:pPr>
              <w:widowControl w:val="0"/>
              <w:rPr>
                <w:iCs/>
              </w:rPr>
            </w:pPr>
            <w:r w:rsidRPr="0042573A">
              <w:rPr>
                <w:iCs/>
              </w:rPr>
              <w:t>Apšvietimo pulto valdymas</w:t>
            </w:r>
          </w:p>
        </w:tc>
        <w:tc>
          <w:tcPr>
            <w:tcW w:w="401" w:type="pct"/>
          </w:tcPr>
          <w:p w:rsidR="00274FE4" w:rsidRPr="0042573A" w:rsidRDefault="00274FE4" w:rsidP="00274FE4">
            <w:pPr>
              <w:widowControl w:val="0"/>
              <w:jc w:val="center"/>
            </w:pPr>
            <w:r w:rsidRPr="0042573A">
              <w:t>IV</w:t>
            </w:r>
          </w:p>
        </w:tc>
        <w:tc>
          <w:tcPr>
            <w:tcW w:w="478" w:type="pct"/>
          </w:tcPr>
          <w:p w:rsidR="00274FE4" w:rsidRPr="0042573A" w:rsidRDefault="00274FE4" w:rsidP="00274FE4">
            <w:pPr>
              <w:widowControl w:val="0"/>
              <w:jc w:val="center"/>
            </w:pPr>
            <w:r w:rsidRPr="0042573A">
              <w:t>5</w:t>
            </w:r>
          </w:p>
        </w:tc>
        <w:tc>
          <w:tcPr>
            <w:tcW w:w="2415" w:type="pct"/>
          </w:tcPr>
          <w:p w:rsidR="00274FE4" w:rsidRDefault="00274FE4" w:rsidP="00274FE4">
            <w:r w:rsidRPr="00647BD0">
              <w:rPr>
                <w:i/>
              </w:rPr>
              <w:t>Netaikoma</w:t>
            </w:r>
          </w:p>
        </w:tc>
      </w:tr>
      <w:tr w:rsidR="00274FE4" w:rsidRPr="0042573A" w:rsidTr="0042573A">
        <w:trPr>
          <w:trHeight w:val="174"/>
          <w:jc w:val="center"/>
        </w:trPr>
        <w:tc>
          <w:tcPr>
            <w:tcW w:w="514" w:type="pct"/>
          </w:tcPr>
          <w:p w:rsidR="00274FE4" w:rsidRPr="0042573A" w:rsidRDefault="00274FE4" w:rsidP="00274FE4">
            <w:pPr>
              <w:widowControl w:val="0"/>
              <w:jc w:val="center"/>
            </w:pPr>
            <w:r w:rsidRPr="0042573A">
              <w:t>4021128</w:t>
            </w:r>
          </w:p>
        </w:tc>
        <w:tc>
          <w:tcPr>
            <w:tcW w:w="1192" w:type="pct"/>
          </w:tcPr>
          <w:p w:rsidR="00274FE4" w:rsidRPr="0042573A" w:rsidRDefault="00274FE4" w:rsidP="00274FE4">
            <w:pPr>
              <w:widowControl w:val="0"/>
              <w:rPr>
                <w:iCs/>
              </w:rPr>
            </w:pPr>
            <w:r w:rsidRPr="0042573A">
              <w:rPr>
                <w:iCs/>
              </w:rPr>
              <w:t>Vaizdo pulto valdymas</w:t>
            </w:r>
          </w:p>
        </w:tc>
        <w:tc>
          <w:tcPr>
            <w:tcW w:w="401" w:type="pct"/>
          </w:tcPr>
          <w:p w:rsidR="00274FE4" w:rsidRPr="0042573A" w:rsidRDefault="00274FE4" w:rsidP="00274FE4">
            <w:pPr>
              <w:widowControl w:val="0"/>
              <w:jc w:val="center"/>
            </w:pPr>
            <w:r w:rsidRPr="0042573A">
              <w:t>IV</w:t>
            </w:r>
          </w:p>
        </w:tc>
        <w:tc>
          <w:tcPr>
            <w:tcW w:w="478" w:type="pct"/>
          </w:tcPr>
          <w:p w:rsidR="00274FE4" w:rsidRPr="0042573A" w:rsidRDefault="00274FE4" w:rsidP="00274FE4">
            <w:pPr>
              <w:widowControl w:val="0"/>
              <w:jc w:val="center"/>
            </w:pPr>
            <w:r w:rsidRPr="0042573A">
              <w:t>5</w:t>
            </w:r>
          </w:p>
        </w:tc>
        <w:tc>
          <w:tcPr>
            <w:tcW w:w="2415" w:type="pct"/>
          </w:tcPr>
          <w:p w:rsidR="00274FE4" w:rsidRDefault="00274FE4" w:rsidP="00274FE4">
            <w:r w:rsidRPr="00647BD0">
              <w:rPr>
                <w:i/>
              </w:rPr>
              <w:t>Netaikoma</w:t>
            </w:r>
          </w:p>
        </w:tc>
      </w:tr>
      <w:tr w:rsidR="003C4C6F" w:rsidRPr="0042573A" w:rsidTr="0042573A">
        <w:trPr>
          <w:trHeight w:val="174"/>
          <w:jc w:val="center"/>
        </w:trPr>
        <w:tc>
          <w:tcPr>
            <w:tcW w:w="5000" w:type="pct"/>
            <w:gridSpan w:val="5"/>
            <w:shd w:val="clear" w:color="auto" w:fill="F2F2F2" w:themeFill="background1" w:themeFillShade="F2"/>
          </w:tcPr>
          <w:p w:rsidR="003C4C6F" w:rsidRPr="0042573A" w:rsidRDefault="003C4C6F" w:rsidP="002E3F0C">
            <w:pPr>
              <w:widowControl w:val="0"/>
            </w:pPr>
            <w:r w:rsidRPr="0042573A">
              <w:rPr>
                <w:b/>
              </w:rPr>
              <w:t xml:space="preserve">Baigiamasis modulis (iš viso </w:t>
            </w:r>
            <w:r w:rsidR="002E3F0C">
              <w:rPr>
                <w:b/>
              </w:rPr>
              <w:t>5</w:t>
            </w:r>
            <w:r w:rsidRPr="0042573A">
              <w:rPr>
                <w:b/>
              </w:rPr>
              <w:t xml:space="preserve"> mokymosi kreditai)</w:t>
            </w:r>
          </w:p>
        </w:tc>
      </w:tr>
      <w:tr w:rsidR="003C4C6F" w:rsidRPr="0042573A" w:rsidTr="0042573A">
        <w:trPr>
          <w:trHeight w:val="174"/>
          <w:jc w:val="center"/>
        </w:trPr>
        <w:tc>
          <w:tcPr>
            <w:tcW w:w="514" w:type="pct"/>
          </w:tcPr>
          <w:p w:rsidR="003C4C6F" w:rsidRPr="00973687" w:rsidRDefault="003C4C6F" w:rsidP="003C4C6F">
            <w:pPr>
              <w:widowControl w:val="0"/>
              <w:jc w:val="center"/>
            </w:pPr>
            <w:r w:rsidRPr="00973687">
              <w:t>4000004</w:t>
            </w:r>
          </w:p>
        </w:tc>
        <w:tc>
          <w:tcPr>
            <w:tcW w:w="1192" w:type="pct"/>
          </w:tcPr>
          <w:p w:rsidR="003C4C6F" w:rsidRPr="00973687" w:rsidRDefault="003C4C6F" w:rsidP="003C4C6F">
            <w:pPr>
              <w:widowControl w:val="0"/>
              <w:rPr>
                <w:i/>
                <w:iCs/>
              </w:rPr>
            </w:pPr>
            <w:r w:rsidRPr="00973687">
              <w:rPr>
                <w:iCs/>
              </w:rPr>
              <w:t>Įvadas į darbo rinką</w:t>
            </w:r>
          </w:p>
        </w:tc>
        <w:tc>
          <w:tcPr>
            <w:tcW w:w="401" w:type="pct"/>
          </w:tcPr>
          <w:p w:rsidR="003C4C6F" w:rsidRPr="00973687" w:rsidRDefault="003C4C6F" w:rsidP="003C4C6F">
            <w:pPr>
              <w:widowControl w:val="0"/>
              <w:jc w:val="center"/>
            </w:pPr>
            <w:r w:rsidRPr="00973687">
              <w:t>IV</w:t>
            </w:r>
          </w:p>
        </w:tc>
        <w:tc>
          <w:tcPr>
            <w:tcW w:w="478" w:type="pct"/>
          </w:tcPr>
          <w:p w:rsidR="003C4C6F" w:rsidRPr="00973687" w:rsidRDefault="003C4C6F" w:rsidP="003C4C6F">
            <w:pPr>
              <w:widowControl w:val="0"/>
              <w:jc w:val="center"/>
            </w:pPr>
            <w:r w:rsidRPr="00973687">
              <w:t>5</w:t>
            </w:r>
          </w:p>
        </w:tc>
        <w:tc>
          <w:tcPr>
            <w:tcW w:w="2415" w:type="pct"/>
          </w:tcPr>
          <w:p w:rsidR="003C4C6F" w:rsidRPr="00973687" w:rsidRDefault="003C4C6F" w:rsidP="003C4C6F">
            <w:pPr>
              <w:widowControl w:val="0"/>
              <w:rPr>
                <w:i/>
              </w:rPr>
            </w:pPr>
            <w:r w:rsidRPr="00973687">
              <w:rPr>
                <w:i/>
              </w:rPr>
              <w:t>Baigti visi privalomieji renginių techninio aptarnavimo darbuotojo kvalifikaciją atitinkančioms kompetencijoms įgyti skirti moduliai.</w:t>
            </w:r>
          </w:p>
        </w:tc>
      </w:tr>
    </w:tbl>
    <w:p w:rsidR="0042573A" w:rsidRPr="0042573A" w:rsidRDefault="0042573A" w:rsidP="0042573A">
      <w:pPr>
        <w:widowControl w:val="0"/>
      </w:pPr>
      <w:r w:rsidRPr="0042573A">
        <w:t>* Šie moduliai vykdant tęstinį profesinį mokymą neįgyvendinami, o darbuotojų saugos ir sveikatos bei saugaus elgesio ekstremaliose situacijose mokymas integruojamas į kvalifikaciją sudarančioms kompetencijoms įgyti skirtus modulius.</w:t>
      </w:r>
    </w:p>
    <w:p w:rsidR="0042573A" w:rsidRPr="0042573A" w:rsidRDefault="0042573A" w:rsidP="0042573A">
      <w:pPr>
        <w:widowControl w:val="0"/>
      </w:pPr>
    </w:p>
    <w:p w:rsidR="00086D78" w:rsidRPr="00973687" w:rsidRDefault="00086D78" w:rsidP="0042573A">
      <w:pPr>
        <w:pStyle w:val="Antrat1"/>
        <w:keepNext w:val="0"/>
        <w:widowControl w:val="0"/>
        <w:spacing w:before="0" w:after="0"/>
        <w:jc w:val="center"/>
        <w:rPr>
          <w:rFonts w:ascii="Times New Roman" w:hAnsi="Times New Roman"/>
          <w:sz w:val="28"/>
          <w:szCs w:val="28"/>
        </w:rPr>
      </w:pPr>
      <w:r w:rsidRPr="003C4C6F">
        <w:rPr>
          <w:rFonts w:ascii="Times New Roman" w:hAnsi="Times New Roman"/>
          <w:b w:val="0"/>
          <w:sz w:val="24"/>
          <w:szCs w:val="24"/>
          <w:lang w:val="pt-BR"/>
        </w:rPr>
        <w:br w:type="page"/>
      </w:r>
      <w:r w:rsidRPr="00973687">
        <w:rPr>
          <w:rFonts w:ascii="Times New Roman" w:hAnsi="Times New Roman"/>
          <w:sz w:val="28"/>
          <w:szCs w:val="28"/>
        </w:rPr>
        <w:lastRenderedPageBreak/>
        <w:t>4. REKOMENDACIJOS DĖL PROFESINEI VEIKLAI REIKALINGŲ BENDRŲJŲ GEBĖJIMŲ UGDYMO</w:t>
      </w:r>
    </w:p>
    <w:p w:rsidR="00086D78" w:rsidRPr="00973687" w:rsidRDefault="00086D78" w:rsidP="0042573A">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9"/>
        <w:gridCol w:w="11535"/>
      </w:tblGrid>
      <w:tr w:rsidR="00973687" w:rsidRPr="00973687" w:rsidTr="006B2F76">
        <w:trPr>
          <w:trHeight w:val="57"/>
        </w:trPr>
        <w:tc>
          <w:tcPr>
            <w:tcW w:w="1325" w:type="pct"/>
            <w:shd w:val="clear" w:color="auto" w:fill="F2F2F2"/>
          </w:tcPr>
          <w:p w:rsidR="00086D78" w:rsidRPr="00973687" w:rsidRDefault="00086D78" w:rsidP="0042573A">
            <w:pPr>
              <w:widowControl w:val="0"/>
              <w:rPr>
                <w:b/>
              </w:rPr>
            </w:pPr>
            <w:r w:rsidRPr="00973687">
              <w:rPr>
                <w:b/>
              </w:rPr>
              <w:t>Bendrieji gebėjimai</w:t>
            </w:r>
          </w:p>
        </w:tc>
        <w:tc>
          <w:tcPr>
            <w:tcW w:w="3675" w:type="pct"/>
            <w:shd w:val="clear" w:color="auto" w:fill="F2F2F2"/>
          </w:tcPr>
          <w:p w:rsidR="00086D78" w:rsidRPr="00973687" w:rsidRDefault="00086D78" w:rsidP="0042573A">
            <w:pPr>
              <w:widowControl w:val="0"/>
              <w:rPr>
                <w:b/>
              </w:rPr>
            </w:pPr>
            <w:r w:rsidRPr="00973687">
              <w:rPr>
                <w:b/>
              </w:rPr>
              <w:t>Bendrųjų gebėjimų pasiekimą iliustruojantys mokymosi rezultatai</w:t>
            </w:r>
          </w:p>
        </w:tc>
      </w:tr>
      <w:tr w:rsidR="00973687" w:rsidRPr="00973687" w:rsidTr="006B2F76">
        <w:trPr>
          <w:trHeight w:val="57"/>
        </w:trPr>
        <w:tc>
          <w:tcPr>
            <w:tcW w:w="1325" w:type="pct"/>
          </w:tcPr>
          <w:p w:rsidR="00086D78" w:rsidRPr="00973687" w:rsidRDefault="006B30BE" w:rsidP="0042573A">
            <w:pPr>
              <w:widowControl w:val="0"/>
            </w:pPr>
            <w:r w:rsidRPr="00973687">
              <w:t>Bendravimas gimtąja kalba</w:t>
            </w:r>
          </w:p>
        </w:tc>
        <w:tc>
          <w:tcPr>
            <w:tcW w:w="3675" w:type="pct"/>
          </w:tcPr>
          <w:p w:rsidR="006B5C4D" w:rsidRPr="00973687" w:rsidRDefault="006B5C4D" w:rsidP="0042573A">
            <w:pPr>
              <w:widowControl w:val="0"/>
            </w:pPr>
            <w:r w:rsidRPr="00973687">
              <w:t>Rašyti gyvenimo aprašymą, motyvacinį laišką, prašymą, ataskaitą, elektroninį laišką.</w:t>
            </w:r>
          </w:p>
          <w:p w:rsidR="00B17D10" w:rsidRPr="00973687" w:rsidRDefault="006B5C4D" w:rsidP="0042573A">
            <w:pPr>
              <w:widowControl w:val="0"/>
            </w:pPr>
            <w:r w:rsidRPr="00973687">
              <w:t xml:space="preserve">Bendrauti naudojant profesinę </w:t>
            </w:r>
            <w:r w:rsidR="00864CB2" w:rsidRPr="00973687">
              <w:t>terminiją</w:t>
            </w:r>
            <w:r w:rsidRPr="00973687">
              <w:t>.</w:t>
            </w:r>
          </w:p>
        </w:tc>
      </w:tr>
      <w:tr w:rsidR="00973687" w:rsidRPr="00973687" w:rsidTr="006B2F76">
        <w:trPr>
          <w:trHeight w:val="57"/>
        </w:trPr>
        <w:tc>
          <w:tcPr>
            <w:tcW w:w="1325" w:type="pct"/>
          </w:tcPr>
          <w:p w:rsidR="00086D78" w:rsidRPr="00973687" w:rsidRDefault="006B30BE" w:rsidP="0042573A">
            <w:pPr>
              <w:widowControl w:val="0"/>
            </w:pPr>
            <w:r w:rsidRPr="00973687">
              <w:t>Bendravimas užsienio kalbomis</w:t>
            </w:r>
          </w:p>
        </w:tc>
        <w:tc>
          <w:tcPr>
            <w:tcW w:w="3675" w:type="pct"/>
          </w:tcPr>
          <w:p w:rsidR="00864CB2" w:rsidRPr="00973687" w:rsidRDefault="00864CB2" w:rsidP="0042573A">
            <w:pPr>
              <w:widowControl w:val="0"/>
            </w:pPr>
            <w:r w:rsidRPr="00973687">
              <w:t>Rašyti gyvenimo aprašymą, motyvacinį laišką, prašymą, elektroninį laišką užsienio kalba</w:t>
            </w:r>
          </w:p>
          <w:p w:rsidR="00864CB2" w:rsidRPr="00973687" w:rsidRDefault="00864CB2" w:rsidP="0042573A">
            <w:pPr>
              <w:widowControl w:val="0"/>
            </w:pPr>
            <w:r w:rsidRPr="00973687">
              <w:t>V</w:t>
            </w:r>
            <w:r w:rsidR="00B17D10" w:rsidRPr="00973687">
              <w:t>artoti pagrindines prof</w:t>
            </w:r>
            <w:r w:rsidRPr="00973687">
              <w:t>esinės užsienio kalbos sąvokas.</w:t>
            </w:r>
          </w:p>
          <w:p w:rsidR="00864CB2" w:rsidRPr="00973687" w:rsidRDefault="00864CB2" w:rsidP="0042573A">
            <w:pPr>
              <w:widowControl w:val="0"/>
            </w:pPr>
            <w:r w:rsidRPr="00973687">
              <w:t>B</w:t>
            </w:r>
            <w:r w:rsidR="006B5C4D" w:rsidRPr="00973687">
              <w:t>endrauti profesine užs</w:t>
            </w:r>
            <w:r w:rsidRPr="00973687">
              <w:t>ienio kalba darbinėje aplinkoje.</w:t>
            </w:r>
            <w:r w:rsidR="006B5C4D" w:rsidRPr="00973687">
              <w:t xml:space="preserve"> </w:t>
            </w:r>
          </w:p>
          <w:p w:rsidR="00B17D10" w:rsidRPr="00973687" w:rsidRDefault="00864CB2" w:rsidP="0042573A">
            <w:pPr>
              <w:widowControl w:val="0"/>
            </w:pPr>
            <w:r w:rsidRPr="00973687">
              <w:t>S</w:t>
            </w:r>
            <w:r w:rsidR="006B5C4D" w:rsidRPr="00973687">
              <w:t>kaityti technines užduot</w:t>
            </w:r>
            <w:r w:rsidRPr="00973687">
              <w:t>is užsienio kalba.</w:t>
            </w:r>
          </w:p>
        </w:tc>
      </w:tr>
      <w:tr w:rsidR="00973687" w:rsidRPr="00973687" w:rsidTr="006B2F76">
        <w:trPr>
          <w:trHeight w:val="57"/>
        </w:trPr>
        <w:tc>
          <w:tcPr>
            <w:tcW w:w="1325" w:type="pct"/>
          </w:tcPr>
          <w:p w:rsidR="00086D78" w:rsidRPr="00973687" w:rsidRDefault="00086D78" w:rsidP="0042573A">
            <w:pPr>
              <w:widowControl w:val="0"/>
            </w:pPr>
            <w:r w:rsidRPr="00973687">
              <w:t>Matematiniai gebėjimai ir pagrindiniai gebėjimai</w:t>
            </w:r>
            <w:r w:rsidR="006B30BE" w:rsidRPr="00973687">
              <w:t xml:space="preserve"> mokslo ir technologijų srityse</w:t>
            </w:r>
          </w:p>
        </w:tc>
        <w:tc>
          <w:tcPr>
            <w:tcW w:w="3675" w:type="pct"/>
          </w:tcPr>
          <w:p w:rsidR="00864CB2" w:rsidRPr="00973687" w:rsidRDefault="00864CB2" w:rsidP="0042573A">
            <w:pPr>
              <w:widowControl w:val="0"/>
            </w:pPr>
            <w:r w:rsidRPr="00973687">
              <w:t>Apskaičiuoti</w:t>
            </w:r>
            <w:r w:rsidR="006B5C4D" w:rsidRPr="00973687">
              <w:t xml:space="preserve"> parametrus apšviestumu</w:t>
            </w:r>
            <w:r w:rsidRPr="00973687">
              <w:t>i, įvaizdinimui ir įgarsinimui.</w:t>
            </w:r>
          </w:p>
          <w:p w:rsidR="00864CB2" w:rsidRPr="00973687" w:rsidRDefault="00864CB2" w:rsidP="0042573A">
            <w:pPr>
              <w:widowControl w:val="0"/>
            </w:pPr>
            <w:r w:rsidRPr="00973687">
              <w:t>Apskaičiuoti</w:t>
            </w:r>
            <w:r w:rsidR="006B5C4D" w:rsidRPr="00973687">
              <w:t xml:space="preserve"> scenos išdėstymą ir taikyti matematines f</w:t>
            </w:r>
            <w:r w:rsidRPr="00973687">
              <w:t>ormules išvestiniams rodikliams.</w:t>
            </w:r>
          </w:p>
          <w:p w:rsidR="00F7422D" w:rsidRPr="00973687" w:rsidRDefault="00864CB2" w:rsidP="0042573A">
            <w:pPr>
              <w:widowControl w:val="0"/>
            </w:pPr>
            <w:r w:rsidRPr="00973687">
              <w:t>Įvertinti technines užduotis ir suformuluoti pasiūlymus,</w:t>
            </w:r>
            <w:r w:rsidR="00967D31" w:rsidRPr="00973687">
              <w:t xml:space="preserve"> pastabas</w:t>
            </w:r>
            <w:r w:rsidRPr="00973687">
              <w:t>.</w:t>
            </w:r>
          </w:p>
        </w:tc>
      </w:tr>
      <w:tr w:rsidR="00973687" w:rsidRPr="00973687" w:rsidTr="006B2F76">
        <w:trPr>
          <w:trHeight w:val="57"/>
        </w:trPr>
        <w:tc>
          <w:tcPr>
            <w:tcW w:w="1325" w:type="pct"/>
          </w:tcPr>
          <w:p w:rsidR="00086D78" w:rsidRPr="00973687" w:rsidRDefault="00086D78" w:rsidP="0042573A">
            <w:pPr>
              <w:widowControl w:val="0"/>
            </w:pPr>
            <w:r w:rsidRPr="00973687">
              <w:t>Skaitmeninis raštin</w:t>
            </w:r>
            <w:r w:rsidR="006B30BE" w:rsidRPr="00973687">
              <w:t>gumas</w:t>
            </w:r>
          </w:p>
        </w:tc>
        <w:tc>
          <w:tcPr>
            <w:tcW w:w="3675" w:type="pct"/>
          </w:tcPr>
          <w:p w:rsidR="00864CB2" w:rsidRPr="00973687" w:rsidRDefault="006B5C4D" w:rsidP="0042573A">
            <w:pPr>
              <w:widowControl w:val="0"/>
            </w:pPr>
            <w:r w:rsidRPr="00973687">
              <w:t>Naudotis grafinėmis automatizuoto projektavimo sistemomis, kompiuterio pagrindinėmis dokumentų</w:t>
            </w:r>
            <w:r w:rsidR="00864CB2" w:rsidRPr="00973687">
              <w:t xml:space="preserve"> formavimo programomis.</w:t>
            </w:r>
          </w:p>
          <w:p w:rsidR="00864CB2" w:rsidRPr="00973687" w:rsidRDefault="00864CB2" w:rsidP="0042573A">
            <w:pPr>
              <w:widowControl w:val="0"/>
              <w:jc w:val="both"/>
            </w:pPr>
            <w:r w:rsidRPr="00973687">
              <w:t>Rinkti, apdoroti ir saugoti reikalingą darbui informaciją.</w:t>
            </w:r>
          </w:p>
          <w:p w:rsidR="00864CB2" w:rsidRPr="00973687" w:rsidRDefault="00864CB2" w:rsidP="0042573A">
            <w:pPr>
              <w:widowControl w:val="0"/>
              <w:jc w:val="both"/>
            </w:pPr>
            <w:r w:rsidRPr="00973687">
              <w:t>Dokumentuoti darbų aplankus.</w:t>
            </w:r>
          </w:p>
          <w:p w:rsidR="00086D78" w:rsidRPr="00973687" w:rsidRDefault="00864CB2" w:rsidP="0042573A">
            <w:pPr>
              <w:widowControl w:val="0"/>
            </w:pPr>
            <w:r w:rsidRPr="00973687">
              <w:t>Rengti paslaugos ir (arba) darbo pristatymą kompiuterinėmis programomis, naudoti vaizdų grafinio apdorojimo programą.</w:t>
            </w:r>
          </w:p>
        </w:tc>
      </w:tr>
      <w:tr w:rsidR="00973687" w:rsidRPr="00973687" w:rsidTr="006B2F76">
        <w:trPr>
          <w:trHeight w:val="57"/>
        </w:trPr>
        <w:tc>
          <w:tcPr>
            <w:tcW w:w="1325" w:type="pct"/>
          </w:tcPr>
          <w:p w:rsidR="00086D78" w:rsidRPr="00973687" w:rsidRDefault="006B30BE" w:rsidP="0042573A">
            <w:pPr>
              <w:widowControl w:val="0"/>
            </w:pPr>
            <w:r w:rsidRPr="00973687">
              <w:t>Mokymasis mokytis</w:t>
            </w:r>
          </w:p>
        </w:tc>
        <w:tc>
          <w:tcPr>
            <w:tcW w:w="3675" w:type="pct"/>
          </w:tcPr>
          <w:p w:rsidR="00864CB2" w:rsidRPr="00973687" w:rsidRDefault="00864CB2" w:rsidP="0042573A">
            <w:pPr>
              <w:widowControl w:val="0"/>
            </w:pPr>
            <w:r w:rsidRPr="00973687">
              <w:t>Įsivertinti turimas žinias ir gebėjimus.</w:t>
            </w:r>
          </w:p>
          <w:p w:rsidR="00864CB2" w:rsidRPr="00973687" w:rsidRDefault="00864CB2" w:rsidP="0042573A">
            <w:pPr>
              <w:widowControl w:val="0"/>
            </w:pPr>
            <w:r w:rsidRPr="00973687">
              <w:t>Organizuoti savo mokymąsi.</w:t>
            </w:r>
          </w:p>
          <w:p w:rsidR="00864CB2" w:rsidRPr="00973687" w:rsidRDefault="00864CB2" w:rsidP="0042573A">
            <w:pPr>
              <w:widowControl w:val="0"/>
            </w:pPr>
            <w:r w:rsidRPr="00973687">
              <w:t>Pritaikyti turimas žinias ir gebėjimus dirbant individualiai ir kolektyve.</w:t>
            </w:r>
          </w:p>
          <w:p w:rsidR="00F7422D" w:rsidRPr="00973687" w:rsidRDefault="00864CB2" w:rsidP="0042573A">
            <w:pPr>
              <w:widowControl w:val="0"/>
            </w:pPr>
            <w:r w:rsidRPr="00973687">
              <w:t>Parengti profesinio tobulėjimo planą.</w:t>
            </w:r>
          </w:p>
        </w:tc>
      </w:tr>
      <w:tr w:rsidR="00973687" w:rsidRPr="00973687" w:rsidTr="006B2F76">
        <w:trPr>
          <w:trHeight w:val="57"/>
        </w:trPr>
        <w:tc>
          <w:tcPr>
            <w:tcW w:w="1325" w:type="pct"/>
          </w:tcPr>
          <w:p w:rsidR="00F7422D" w:rsidRPr="00973687" w:rsidRDefault="00F7422D" w:rsidP="0042573A">
            <w:pPr>
              <w:widowControl w:val="0"/>
            </w:pPr>
            <w:r w:rsidRPr="00973687">
              <w:t>Socialiniai ir pilietiniai gebėjimai</w:t>
            </w:r>
          </w:p>
        </w:tc>
        <w:tc>
          <w:tcPr>
            <w:tcW w:w="3675" w:type="pct"/>
          </w:tcPr>
          <w:p w:rsidR="00864CB2" w:rsidRPr="00973687" w:rsidRDefault="00864CB2" w:rsidP="0042573A">
            <w:pPr>
              <w:widowControl w:val="0"/>
            </w:pPr>
            <w:r w:rsidRPr="00973687">
              <w:t>Bendrauti su įvairių tipų klientais.</w:t>
            </w:r>
          </w:p>
          <w:p w:rsidR="00864CB2" w:rsidRPr="00973687" w:rsidRDefault="00864CB2" w:rsidP="0042573A">
            <w:pPr>
              <w:widowControl w:val="0"/>
            </w:pPr>
            <w:r w:rsidRPr="00973687">
              <w:t>Išklausyti ir įvertinti užsakovo reikalavimus</w:t>
            </w:r>
          </w:p>
          <w:p w:rsidR="00864CB2" w:rsidRPr="00973687" w:rsidRDefault="00864CB2" w:rsidP="0042573A">
            <w:pPr>
              <w:widowControl w:val="0"/>
            </w:pPr>
            <w:r w:rsidRPr="00973687">
              <w:t>Valdyti savo psichologines būsenas, pojūčius ir savybes.</w:t>
            </w:r>
          </w:p>
          <w:p w:rsidR="00864CB2" w:rsidRPr="00973687" w:rsidRDefault="00864CB2" w:rsidP="0042573A">
            <w:pPr>
              <w:widowControl w:val="0"/>
            </w:pPr>
            <w:r w:rsidRPr="00973687">
              <w:t>Spręsti psichologines krizines situacijas.</w:t>
            </w:r>
          </w:p>
          <w:p w:rsidR="00864CB2" w:rsidRPr="00973687" w:rsidRDefault="00864CB2" w:rsidP="0042573A">
            <w:pPr>
              <w:widowControl w:val="0"/>
            </w:pPr>
            <w:r w:rsidRPr="00973687">
              <w:t>Pagarbiai elgtis su klientu.</w:t>
            </w:r>
          </w:p>
          <w:p w:rsidR="00F7422D" w:rsidRPr="00973687" w:rsidRDefault="00864CB2" w:rsidP="0042573A">
            <w:pPr>
              <w:widowControl w:val="0"/>
            </w:pPr>
            <w:r w:rsidRPr="00973687">
              <w:t>Gerbti save, kitus, savo šalį ir jos tradicijas.</w:t>
            </w:r>
          </w:p>
        </w:tc>
      </w:tr>
      <w:tr w:rsidR="00973687" w:rsidRPr="00973687" w:rsidTr="006B2F76">
        <w:trPr>
          <w:trHeight w:val="57"/>
        </w:trPr>
        <w:tc>
          <w:tcPr>
            <w:tcW w:w="1325" w:type="pct"/>
          </w:tcPr>
          <w:p w:rsidR="00F7422D" w:rsidRPr="00973687" w:rsidRDefault="00F7422D" w:rsidP="0042573A">
            <w:pPr>
              <w:widowControl w:val="0"/>
            </w:pPr>
            <w:r w:rsidRPr="00973687">
              <w:t>Iniciatyva ir verslumas</w:t>
            </w:r>
          </w:p>
        </w:tc>
        <w:tc>
          <w:tcPr>
            <w:tcW w:w="3675" w:type="pct"/>
          </w:tcPr>
          <w:p w:rsidR="00864CB2" w:rsidRPr="00973687" w:rsidRDefault="00864CB2" w:rsidP="0042573A">
            <w:pPr>
              <w:widowControl w:val="0"/>
            </w:pPr>
            <w:r w:rsidRPr="00973687">
              <w:t>Suprasti įmonės veiklos koncepciją, verslo aplinkas.</w:t>
            </w:r>
          </w:p>
          <w:p w:rsidR="00864CB2" w:rsidRPr="00973687" w:rsidRDefault="00864CB2" w:rsidP="0042573A">
            <w:pPr>
              <w:pStyle w:val="xmsonormal"/>
              <w:widowControl w:val="0"/>
              <w:shd w:val="clear" w:color="auto" w:fill="FFFFFF"/>
              <w:spacing w:before="0" w:beforeAutospacing="0" w:after="0" w:afterAutospacing="0"/>
            </w:pPr>
            <w:r w:rsidRPr="00973687">
              <w:t>Išmanyti verslo kūrimo galimybes.</w:t>
            </w:r>
          </w:p>
          <w:p w:rsidR="00864CB2" w:rsidRPr="00973687" w:rsidRDefault="00864CB2" w:rsidP="0042573A">
            <w:pPr>
              <w:pStyle w:val="xmsonormal"/>
              <w:widowControl w:val="0"/>
              <w:shd w:val="clear" w:color="auto" w:fill="FFFFFF"/>
              <w:spacing w:before="0" w:beforeAutospacing="0" w:after="0" w:afterAutospacing="0"/>
            </w:pPr>
            <w:r w:rsidRPr="00973687">
              <w:t>Atpažinti</w:t>
            </w:r>
            <w:r w:rsidRPr="00973687">
              <w:rPr>
                <w:spacing w:val="5"/>
              </w:rPr>
              <w:t xml:space="preserve"> </w:t>
            </w:r>
            <w:r w:rsidRPr="00973687">
              <w:t>naujas</w:t>
            </w:r>
            <w:r w:rsidRPr="00973687">
              <w:rPr>
                <w:spacing w:val="5"/>
              </w:rPr>
              <w:t xml:space="preserve"> </w:t>
            </w:r>
            <w:r w:rsidRPr="00973687">
              <w:t>(rinkos)</w:t>
            </w:r>
            <w:r w:rsidRPr="00973687">
              <w:rPr>
                <w:spacing w:val="5"/>
              </w:rPr>
              <w:t xml:space="preserve"> </w:t>
            </w:r>
            <w:r w:rsidRPr="00973687">
              <w:t>galimybes,</w:t>
            </w:r>
            <w:r w:rsidRPr="00973687">
              <w:rPr>
                <w:spacing w:val="3"/>
              </w:rPr>
              <w:t xml:space="preserve"> </w:t>
            </w:r>
            <w:r w:rsidRPr="00973687">
              <w:t>p</w:t>
            </w:r>
            <w:r w:rsidRPr="00973687">
              <w:rPr>
                <w:spacing w:val="-2"/>
              </w:rPr>
              <w:t>a</w:t>
            </w:r>
            <w:r w:rsidRPr="00973687">
              <w:t>naudojant</w:t>
            </w:r>
            <w:r w:rsidRPr="00973687">
              <w:rPr>
                <w:spacing w:val="5"/>
              </w:rPr>
              <w:t xml:space="preserve"> </w:t>
            </w:r>
            <w:r w:rsidRPr="00973687">
              <w:t>intuicij</w:t>
            </w:r>
            <w:r w:rsidRPr="00973687">
              <w:rPr>
                <w:spacing w:val="-1"/>
              </w:rPr>
              <w:t>ą</w:t>
            </w:r>
            <w:r w:rsidRPr="00973687">
              <w:t>,</w:t>
            </w:r>
            <w:r w:rsidRPr="00973687">
              <w:rPr>
                <w:spacing w:val="5"/>
              </w:rPr>
              <w:t xml:space="preserve"> </w:t>
            </w:r>
            <w:r w:rsidRPr="00973687">
              <w:t>kūrybiškumą ir anali</w:t>
            </w:r>
            <w:r w:rsidRPr="00973687">
              <w:rPr>
                <w:spacing w:val="-1"/>
              </w:rPr>
              <w:t>tin</w:t>
            </w:r>
            <w:r w:rsidRPr="00973687">
              <w:t>ius gebėjimus.</w:t>
            </w:r>
          </w:p>
          <w:p w:rsidR="00864CB2" w:rsidRPr="00973687" w:rsidRDefault="00864CB2" w:rsidP="0042573A">
            <w:pPr>
              <w:pStyle w:val="xmsonormal"/>
              <w:widowControl w:val="0"/>
              <w:shd w:val="clear" w:color="auto" w:fill="FFFFFF"/>
              <w:spacing w:before="0" w:beforeAutospacing="0" w:after="0" w:afterAutospacing="0"/>
            </w:pPr>
            <w:r w:rsidRPr="00973687">
              <w:t>Suprasti socialiai atsakingo verslo kūrimo principus.</w:t>
            </w:r>
          </w:p>
          <w:p w:rsidR="00F7422D" w:rsidRPr="00973687" w:rsidRDefault="00864CB2" w:rsidP="0042573A">
            <w:pPr>
              <w:widowControl w:val="0"/>
            </w:pPr>
            <w:r w:rsidRPr="00973687">
              <w:t>Dirbti savarankiškai, planuoti savo laiką.</w:t>
            </w:r>
          </w:p>
        </w:tc>
      </w:tr>
      <w:tr w:rsidR="00973687" w:rsidRPr="00973687" w:rsidTr="006B2F76">
        <w:trPr>
          <w:trHeight w:val="57"/>
        </w:trPr>
        <w:tc>
          <w:tcPr>
            <w:tcW w:w="1325" w:type="pct"/>
          </w:tcPr>
          <w:p w:rsidR="00F7422D" w:rsidRPr="00973687" w:rsidRDefault="00F7422D" w:rsidP="0042573A">
            <w:pPr>
              <w:widowControl w:val="0"/>
            </w:pPr>
            <w:r w:rsidRPr="00973687">
              <w:t>Kultūrinis sąmoningumas ir raiška</w:t>
            </w:r>
          </w:p>
        </w:tc>
        <w:tc>
          <w:tcPr>
            <w:tcW w:w="3675" w:type="pct"/>
          </w:tcPr>
          <w:p w:rsidR="00864CB2" w:rsidRPr="00973687" w:rsidRDefault="00864CB2" w:rsidP="0042573A">
            <w:pPr>
              <w:widowControl w:val="0"/>
            </w:pPr>
            <w:proofErr w:type="spellStart"/>
            <w:r w:rsidRPr="00973687">
              <w:t>Paaikšinti</w:t>
            </w:r>
            <w:proofErr w:type="spellEnd"/>
            <w:r w:rsidR="009B02CC" w:rsidRPr="00973687">
              <w:t xml:space="preserve"> Europos ir pasaulio kultūrinius skirtumus, renginių </w:t>
            </w:r>
            <w:r w:rsidR="00CC2B77" w:rsidRPr="00973687">
              <w:t>organizavimo ypatumus</w:t>
            </w:r>
            <w:r w:rsidR="009B02CC" w:rsidRPr="00973687">
              <w:t>.</w:t>
            </w:r>
            <w:r w:rsidR="00CC2B77" w:rsidRPr="00973687">
              <w:t xml:space="preserve"> </w:t>
            </w:r>
          </w:p>
          <w:p w:rsidR="00F7422D" w:rsidRPr="00973687" w:rsidRDefault="009B02CC" w:rsidP="0042573A">
            <w:pPr>
              <w:widowControl w:val="0"/>
            </w:pPr>
            <w:r w:rsidRPr="00973687">
              <w:t>Lavinti estetinį požiūrį į aplinką.</w:t>
            </w:r>
          </w:p>
        </w:tc>
      </w:tr>
    </w:tbl>
    <w:p w:rsidR="006E68D5" w:rsidRPr="00973687" w:rsidRDefault="00C9211B" w:rsidP="0042573A">
      <w:pPr>
        <w:widowControl w:val="0"/>
        <w:jc w:val="center"/>
        <w:rPr>
          <w:b/>
          <w:sz w:val="28"/>
          <w:szCs w:val="28"/>
        </w:rPr>
      </w:pPr>
      <w:r w:rsidRPr="00973687">
        <w:rPr>
          <w:lang w:val="pt-BR"/>
        </w:rPr>
        <w:br w:type="page"/>
      </w:r>
      <w:r w:rsidR="006E68D5" w:rsidRPr="00973687">
        <w:rPr>
          <w:b/>
          <w:sz w:val="28"/>
          <w:szCs w:val="28"/>
        </w:rPr>
        <w:lastRenderedPageBreak/>
        <w:t xml:space="preserve">5. PROGRAMOS STRUKTŪRA, VYKDANT PIRMINĮ IR TĘSTINĮ PROFESĮ MOKYMĄ </w:t>
      </w:r>
    </w:p>
    <w:p w:rsidR="006E68D5" w:rsidRPr="001D565F" w:rsidRDefault="006E68D5" w:rsidP="0042573A">
      <w:pPr>
        <w:widowControl w:val="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973687" w:rsidRPr="001D565F" w:rsidTr="00973687">
        <w:tc>
          <w:tcPr>
            <w:tcW w:w="5000" w:type="pct"/>
            <w:gridSpan w:val="2"/>
            <w:shd w:val="clear" w:color="auto" w:fill="auto"/>
          </w:tcPr>
          <w:p w:rsidR="006E68D5" w:rsidRPr="001D565F" w:rsidRDefault="006E68D5" w:rsidP="0042573A">
            <w:pPr>
              <w:widowControl w:val="0"/>
              <w:rPr>
                <w:b/>
              </w:rPr>
            </w:pPr>
            <w:r w:rsidRPr="001D565F">
              <w:rPr>
                <w:b/>
              </w:rPr>
              <w:t xml:space="preserve">Kvalifikacija – </w:t>
            </w:r>
            <w:r w:rsidR="00BE37C0" w:rsidRPr="001D565F">
              <w:rPr>
                <w:b/>
              </w:rPr>
              <w:t>Renginių techninio aptarnavimo darbuotojas</w:t>
            </w:r>
            <w:r w:rsidRPr="001D565F">
              <w:rPr>
                <w:b/>
              </w:rPr>
              <w:t xml:space="preserve">, LTKS lygis </w:t>
            </w:r>
            <w:r w:rsidR="00C77DED" w:rsidRPr="001D565F">
              <w:rPr>
                <w:b/>
              </w:rPr>
              <w:t>IV</w:t>
            </w:r>
          </w:p>
        </w:tc>
      </w:tr>
      <w:tr w:rsidR="00973687" w:rsidRPr="001D565F" w:rsidTr="00973687">
        <w:tc>
          <w:tcPr>
            <w:tcW w:w="2500" w:type="pct"/>
            <w:shd w:val="clear" w:color="auto" w:fill="D9D9D9"/>
          </w:tcPr>
          <w:p w:rsidR="006E68D5" w:rsidRPr="001D565F" w:rsidRDefault="006E68D5" w:rsidP="0042573A">
            <w:pPr>
              <w:widowControl w:val="0"/>
              <w:jc w:val="both"/>
              <w:rPr>
                <w:b/>
              </w:rPr>
            </w:pPr>
            <w:r w:rsidRPr="001D565F">
              <w:rPr>
                <w:b/>
              </w:rPr>
              <w:t>Programos, skirtos pirminiam profesiniam mokymui, struktūra</w:t>
            </w:r>
          </w:p>
        </w:tc>
        <w:tc>
          <w:tcPr>
            <w:tcW w:w="2500" w:type="pct"/>
            <w:shd w:val="clear" w:color="auto" w:fill="D9D9D9"/>
          </w:tcPr>
          <w:p w:rsidR="006E68D5" w:rsidRPr="001D565F" w:rsidRDefault="006E68D5" w:rsidP="0042573A">
            <w:pPr>
              <w:widowControl w:val="0"/>
              <w:jc w:val="both"/>
              <w:rPr>
                <w:b/>
              </w:rPr>
            </w:pPr>
            <w:r w:rsidRPr="001D565F">
              <w:rPr>
                <w:b/>
              </w:rPr>
              <w:t>Programos, skirtos tęstiniam profesiniam mokymui, struktūra</w:t>
            </w:r>
          </w:p>
        </w:tc>
      </w:tr>
      <w:tr w:rsidR="00973687" w:rsidRPr="001D565F" w:rsidTr="00973687">
        <w:tc>
          <w:tcPr>
            <w:tcW w:w="2500" w:type="pct"/>
            <w:shd w:val="clear" w:color="auto" w:fill="auto"/>
          </w:tcPr>
          <w:p w:rsidR="006E68D5" w:rsidRPr="001D565F" w:rsidRDefault="00C77DED" w:rsidP="0042573A">
            <w:pPr>
              <w:widowControl w:val="0"/>
              <w:rPr>
                <w:i/>
              </w:rPr>
            </w:pPr>
            <w:r w:rsidRPr="001D565F">
              <w:rPr>
                <w:i/>
              </w:rPr>
              <w:t>Įvadinis modulis (iš viso 1</w:t>
            </w:r>
            <w:r w:rsidR="006E68D5" w:rsidRPr="001D565F">
              <w:rPr>
                <w:i/>
              </w:rPr>
              <w:t xml:space="preserve"> mokymosi kredita</w:t>
            </w:r>
            <w:r w:rsidR="002A4637" w:rsidRPr="001D565F">
              <w:rPr>
                <w:i/>
              </w:rPr>
              <w:t>s</w:t>
            </w:r>
            <w:r w:rsidR="006E68D5" w:rsidRPr="001D565F">
              <w:rPr>
                <w:i/>
              </w:rPr>
              <w:t>)</w:t>
            </w:r>
          </w:p>
          <w:p w:rsidR="006E68D5" w:rsidRPr="001D565F" w:rsidRDefault="006E68D5" w:rsidP="001D565F">
            <w:pPr>
              <w:widowControl w:val="0"/>
              <w:ind w:left="284"/>
            </w:pPr>
            <w:r w:rsidRPr="001D565F">
              <w:t xml:space="preserve">Įvadas į profesiją, </w:t>
            </w:r>
            <w:r w:rsidR="00C77DED" w:rsidRPr="001D565F">
              <w:t>1 mokymosi</w:t>
            </w:r>
            <w:r w:rsidRPr="001D565F">
              <w:t xml:space="preserve"> kredita</w:t>
            </w:r>
            <w:r w:rsidR="002A4637" w:rsidRPr="001D565F">
              <w:t>s</w:t>
            </w:r>
            <w:r w:rsidRPr="001D565F">
              <w:t xml:space="preserve"> </w:t>
            </w:r>
          </w:p>
        </w:tc>
        <w:tc>
          <w:tcPr>
            <w:tcW w:w="2500" w:type="pct"/>
            <w:shd w:val="clear" w:color="auto" w:fill="auto"/>
          </w:tcPr>
          <w:p w:rsidR="006E68D5" w:rsidRPr="001D565F" w:rsidRDefault="006E68D5" w:rsidP="0042573A">
            <w:pPr>
              <w:widowControl w:val="0"/>
              <w:rPr>
                <w:i/>
              </w:rPr>
            </w:pPr>
            <w:r w:rsidRPr="001D565F">
              <w:rPr>
                <w:i/>
              </w:rPr>
              <w:t>Įvadinis modulis (0 mokymosi kreditų)</w:t>
            </w:r>
          </w:p>
          <w:p w:rsidR="006E68D5" w:rsidRPr="001D565F" w:rsidRDefault="006E68D5" w:rsidP="001D565F">
            <w:pPr>
              <w:widowControl w:val="0"/>
              <w:ind w:left="284"/>
            </w:pPr>
            <w:r w:rsidRPr="001D565F">
              <w:t>–</w:t>
            </w:r>
          </w:p>
        </w:tc>
      </w:tr>
      <w:tr w:rsidR="00973687" w:rsidRPr="001D565F" w:rsidTr="00973687">
        <w:tc>
          <w:tcPr>
            <w:tcW w:w="2500" w:type="pct"/>
            <w:shd w:val="clear" w:color="auto" w:fill="auto"/>
          </w:tcPr>
          <w:p w:rsidR="006E68D5" w:rsidRPr="001D565F" w:rsidRDefault="006E68D5" w:rsidP="0042573A">
            <w:pPr>
              <w:widowControl w:val="0"/>
              <w:rPr>
                <w:i/>
              </w:rPr>
            </w:pPr>
            <w:r w:rsidRPr="001D565F">
              <w:rPr>
                <w:i/>
              </w:rPr>
              <w:t xml:space="preserve">Bendrieji moduliai (iš viso </w:t>
            </w:r>
            <w:r w:rsidR="00C77DED" w:rsidRPr="001D565F">
              <w:rPr>
                <w:i/>
              </w:rPr>
              <w:t>4 mokymosi</w:t>
            </w:r>
            <w:r w:rsidRPr="001D565F">
              <w:rPr>
                <w:i/>
              </w:rPr>
              <w:t xml:space="preserve"> kreditai)</w:t>
            </w:r>
          </w:p>
          <w:p w:rsidR="006E68D5" w:rsidRPr="001D565F" w:rsidRDefault="006E68D5" w:rsidP="001D565F">
            <w:pPr>
              <w:widowControl w:val="0"/>
              <w:ind w:left="284"/>
            </w:pPr>
            <w:r w:rsidRPr="001D565F">
              <w:t xml:space="preserve">Saugus elgesys ekstremaliose situacijose, </w:t>
            </w:r>
            <w:r w:rsidR="00A0135D" w:rsidRPr="001D565F">
              <w:t>1</w:t>
            </w:r>
            <w:r w:rsidRPr="001D565F">
              <w:t xml:space="preserve"> mokymosi kredita</w:t>
            </w:r>
            <w:r w:rsidR="002A4637" w:rsidRPr="001D565F">
              <w:t>s</w:t>
            </w:r>
          </w:p>
          <w:p w:rsidR="006E68D5" w:rsidRPr="001D565F" w:rsidRDefault="006E68D5" w:rsidP="001D565F">
            <w:pPr>
              <w:widowControl w:val="0"/>
              <w:ind w:left="284"/>
            </w:pPr>
            <w:r w:rsidRPr="001D565F">
              <w:t xml:space="preserve">Sąmoningas fizinio aktyvumo reguliavimas, </w:t>
            </w:r>
            <w:r w:rsidR="00A0135D" w:rsidRPr="001D565F">
              <w:t>1</w:t>
            </w:r>
            <w:r w:rsidRPr="001D565F">
              <w:t xml:space="preserve"> mokymosi kredita</w:t>
            </w:r>
            <w:r w:rsidR="002A4637" w:rsidRPr="001D565F">
              <w:t>s</w:t>
            </w:r>
          </w:p>
          <w:p w:rsidR="006E68D5" w:rsidRPr="001D565F" w:rsidRDefault="006E68D5" w:rsidP="001D565F">
            <w:pPr>
              <w:widowControl w:val="0"/>
              <w:ind w:left="284"/>
            </w:pPr>
            <w:r w:rsidRPr="001D565F">
              <w:t xml:space="preserve">Darbuotojų sauga ir sveikata, </w:t>
            </w:r>
            <w:r w:rsidR="00A0135D" w:rsidRPr="001D565F">
              <w:t>2</w:t>
            </w:r>
            <w:r w:rsidRPr="001D565F">
              <w:t xml:space="preserve"> mokymosi kreditai</w:t>
            </w:r>
          </w:p>
        </w:tc>
        <w:tc>
          <w:tcPr>
            <w:tcW w:w="2500" w:type="pct"/>
            <w:shd w:val="clear" w:color="auto" w:fill="auto"/>
          </w:tcPr>
          <w:p w:rsidR="006E68D5" w:rsidRPr="001D565F" w:rsidRDefault="006E68D5" w:rsidP="0042573A">
            <w:pPr>
              <w:widowControl w:val="0"/>
              <w:rPr>
                <w:i/>
              </w:rPr>
            </w:pPr>
            <w:r w:rsidRPr="001D565F">
              <w:rPr>
                <w:i/>
              </w:rPr>
              <w:t>Bendrieji moduliai (</w:t>
            </w:r>
            <w:r w:rsidR="00510F59" w:rsidRPr="001D565F">
              <w:rPr>
                <w:i/>
              </w:rPr>
              <w:t>0</w:t>
            </w:r>
            <w:r w:rsidRPr="001D565F">
              <w:rPr>
                <w:i/>
              </w:rPr>
              <w:t xml:space="preserve"> mokymosi kredit</w:t>
            </w:r>
            <w:r w:rsidR="00510F59" w:rsidRPr="001D565F">
              <w:rPr>
                <w:i/>
              </w:rPr>
              <w:t>ų</w:t>
            </w:r>
            <w:r w:rsidRPr="001D565F">
              <w:rPr>
                <w:i/>
              </w:rPr>
              <w:t>)</w:t>
            </w:r>
          </w:p>
          <w:p w:rsidR="006E68D5" w:rsidRPr="001D565F" w:rsidRDefault="00510F59" w:rsidP="001D565F">
            <w:pPr>
              <w:widowControl w:val="0"/>
              <w:ind w:left="284"/>
            </w:pPr>
            <w:r w:rsidRPr="001D565F">
              <w:t>–</w:t>
            </w:r>
          </w:p>
        </w:tc>
      </w:tr>
      <w:tr w:rsidR="00973687" w:rsidRPr="001D565F" w:rsidTr="00973687">
        <w:tc>
          <w:tcPr>
            <w:tcW w:w="2500" w:type="pct"/>
            <w:shd w:val="clear" w:color="auto" w:fill="auto"/>
          </w:tcPr>
          <w:p w:rsidR="006E68D5" w:rsidRPr="001D565F" w:rsidRDefault="006E68D5" w:rsidP="0042573A">
            <w:pPr>
              <w:widowControl w:val="0"/>
              <w:rPr>
                <w:i/>
              </w:rPr>
            </w:pPr>
            <w:r w:rsidRPr="001D565F">
              <w:rPr>
                <w:i/>
              </w:rPr>
              <w:t xml:space="preserve">Kvalifikaciją sudarančioms kompetencijoms įgyti skirti moduliai (iš viso </w:t>
            </w:r>
            <w:r w:rsidR="00AD2360" w:rsidRPr="001D565F">
              <w:rPr>
                <w:i/>
              </w:rPr>
              <w:t>45</w:t>
            </w:r>
            <w:r w:rsidRPr="001D565F">
              <w:rPr>
                <w:i/>
              </w:rPr>
              <w:t xml:space="preserve"> mokymosi kreditai)</w:t>
            </w:r>
          </w:p>
          <w:p w:rsidR="00A71723" w:rsidRPr="001D565F" w:rsidRDefault="00A71723" w:rsidP="001D565F">
            <w:pPr>
              <w:widowControl w:val="0"/>
              <w:ind w:left="284"/>
            </w:pPr>
            <w:r w:rsidRPr="001D565F">
              <w:t>Scenos konstrukcijų surinkimas ir priežiūra</w:t>
            </w:r>
            <w:r w:rsidRPr="001D565F">
              <w:rPr>
                <w:iCs/>
              </w:rPr>
              <w:t xml:space="preserve">, </w:t>
            </w:r>
            <w:r w:rsidR="00BF632B" w:rsidRPr="001D565F">
              <w:rPr>
                <w:iCs/>
              </w:rPr>
              <w:t>15 mokymosi kreditų</w:t>
            </w:r>
          </w:p>
          <w:p w:rsidR="00A71723" w:rsidRPr="001D565F" w:rsidRDefault="00A71723" w:rsidP="001D565F">
            <w:pPr>
              <w:widowControl w:val="0"/>
              <w:ind w:left="284"/>
            </w:pPr>
            <w:r w:rsidRPr="001D565F">
              <w:t>Garso</w:t>
            </w:r>
            <w:r w:rsidR="00E3450C" w:rsidRPr="001D565F">
              <w:t xml:space="preserve"> </w:t>
            </w:r>
            <w:r w:rsidRPr="001D565F">
              <w:t>įrangos įrengimas ir priežiūra</w:t>
            </w:r>
            <w:r w:rsidRPr="001D565F">
              <w:rPr>
                <w:iCs/>
              </w:rPr>
              <w:t xml:space="preserve">, </w:t>
            </w:r>
            <w:r w:rsidR="00AD2360" w:rsidRPr="001D565F">
              <w:rPr>
                <w:iCs/>
              </w:rPr>
              <w:t>10</w:t>
            </w:r>
            <w:r w:rsidR="00BF632B" w:rsidRPr="001D565F">
              <w:rPr>
                <w:iCs/>
              </w:rPr>
              <w:t xml:space="preserve"> mokymosi kreditų</w:t>
            </w:r>
          </w:p>
          <w:p w:rsidR="00A71723" w:rsidRPr="001D565F" w:rsidRDefault="00A71723" w:rsidP="001D565F">
            <w:pPr>
              <w:widowControl w:val="0"/>
              <w:ind w:left="284"/>
            </w:pPr>
            <w:r w:rsidRPr="001D565F">
              <w:t>Apšvietimo įrangos įrengimas ir priežiūra</w:t>
            </w:r>
            <w:r w:rsidRPr="001D565F">
              <w:rPr>
                <w:iCs/>
              </w:rPr>
              <w:t xml:space="preserve">, </w:t>
            </w:r>
            <w:r w:rsidR="00AD2360" w:rsidRPr="001D565F">
              <w:rPr>
                <w:iCs/>
              </w:rPr>
              <w:t>10</w:t>
            </w:r>
            <w:r w:rsidRPr="001D565F">
              <w:rPr>
                <w:iCs/>
              </w:rPr>
              <w:t xml:space="preserve"> mokymosi k</w:t>
            </w:r>
            <w:r w:rsidR="00BF632B" w:rsidRPr="001D565F">
              <w:rPr>
                <w:iCs/>
              </w:rPr>
              <w:t>reditų</w:t>
            </w:r>
          </w:p>
          <w:p w:rsidR="006E68D5" w:rsidRPr="001D565F" w:rsidRDefault="00A71723" w:rsidP="001D565F">
            <w:pPr>
              <w:widowControl w:val="0"/>
              <w:ind w:left="284"/>
              <w:rPr>
                <w:iCs/>
              </w:rPr>
            </w:pPr>
            <w:r w:rsidRPr="001D565F">
              <w:t>Vaizdo įrangos įrengimas ir priežiūra</w:t>
            </w:r>
            <w:r w:rsidRPr="001D565F">
              <w:rPr>
                <w:iCs/>
              </w:rPr>
              <w:t xml:space="preserve">, </w:t>
            </w:r>
            <w:r w:rsidR="00AD2360" w:rsidRPr="001D565F">
              <w:rPr>
                <w:iCs/>
              </w:rPr>
              <w:t>10</w:t>
            </w:r>
            <w:r w:rsidR="00BF632B" w:rsidRPr="001D565F">
              <w:rPr>
                <w:iCs/>
              </w:rPr>
              <w:t xml:space="preserve"> mokymosi kreditų</w:t>
            </w:r>
          </w:p>
        </w:tc>
        <w:tc>
          <w:tcPr>
            <w:tcW w:w="2500" w:type="pct"/>
            <w:shd w:val="clear" w:color="auto" w:fill="auto"/>
          </w:tcPr>
          <w:p w:rsidR="00AD2360" w:rsidRPr="001D565F" w:rsidRDefault="00AD2360" w:rsidP="0042573A">
            <w:pPr>
              <w:widowControl w:val="0"/>
              <w:rPr>
                <w:i/>
              </w:rPr>
            </w:pPr>
            <w:r w:rsidRPr="001D565F">
              <w:rPr>
                <w:i/>
              </w:rPr>
              <w:t>Kvalifikaciją sudarančioms kompetencijoms įgyti skirti moduliai (iš viso 45 mokymosi kreditai)</w:t>
            </w:r>
          </w:p>
          <w:p w:rsidR="00AD2360" w:rsidRPr="001D565F" w:rsidRDefault="00AD2360" w:rsidP="001D565F">
            <w:pPr>
              <w:widowControl w:val="0"/>
              <w:ind w:left="284"/>
            </w:pPr>
            <w:r w:rsidRPr="001D565F">
              <w:t>Scenos konstrukcijų surinkimas ir priežiūra, 15 mokymosi kreditų</w:t>
            </w:r>
          </w:p>
          <w:p w:rsidR="00AD2360" w:rsidRPr="001D565F" w:rsidRDefault="00AD2360" w:rsidP="001D565F">
            <w:pPr>
              <w:widowControl w:val="0"/>
              <w:ind w:left="284"/>
            </w:pPr>
            <w:r w:rsidRPr="001D565F">
              <w:t>Garso</w:t>
            </w:r>
            <w:r w:rsidR="00E3450C" w:rsidRPr="001D565F">
              <w:t xml:space="preserve"> </w:t>
            </w:r>
            <w:r w:rsidRPr="001D565F">
              <w:t>įrangos įrengimas ir priežiūra, 10 mokymosi kreditų</w:t>
            </w:r>
          </w:p>
          <w:p w:rsidR="00AD2360" w:rsidRPr="001D565F" w:rsidRDefault="00AD2360" w:rsidP="001D565F">
            <w:pPr>
              <w:widowControl w:val="0"/>
              <w:ind w:left="284"/>
            </w:pPr>
            <w:r w:rsidRPr="001D565F">
              <w:t>Apšvietimo įrangos įrengimas ir priežiūra, 10 mokymosi kreditų</w:t>
            </w:r>
          </w:p>
          <w:p w:rsidR="006E68D5" w:rsidRPr="001D565F" w:rsidRDefault="00AD2360" w:rsidP="001D565F">
            <w:pPr>
              <w:widowControl w:val="0"/>
              <w:ind w:left="284"/>
              <w:rPr>
                <w:bCs/>
              </w:rPr>
            </w:pPr>
            <w:r w:rsidRPr="001D565F">
              <w:t>Vaizdo įrangos įrengimas ir priežiūra</w:t>
            </w:r>
            <w:r w:rsidRPr="001D565F">
              <w:rPr>
                <w:iCs/>
              </w:rPr>
              <w:t>, 10 mokymosi kreditų</w:t>
            </w:r>
          </w:p>
        </w:tc>
      </w:tr>
      <w:tr w:rsidR="00973687" w:rsidRPr="001D565F" w:rsidTr="00973687">
        <w:tc>
          <w:tcPr>
            <w:tcW w:w="2500" w:type="pct"/>
            <w:shd w:val="clear" w:color="auto" w:fill="auto"/>
          </w:tcPr>
          <w:p w:rsidR="006E68D5" w:rsidRPr="001D565F" w:rsidRDefault="006E68D5" w:rsidP="0042573A">
            <w:pPr>
              <w:widowControl w:val="0"/>
              <w:rPr>
                <w:i/>
                <w:iCs/>
              </w:rPr>
            </w:pPr>
            <w:r w:rsidRPr="001D565F">
              <w:rPr>
                <w:i/>
                <w:iCs/>
              </w:rPr>
              <w:t>Pasirenkamieji moduliai (</w:t>
            </w:r>
            <w:r w:rsidRPr="001D565F">
              <w:rPr>
                <w:i/>
              </w:rPr>
              <w:t xml:space="preserve">iš viso </w:t>
            </w:r>
            <w:r w:rsidR="00E57A15" w:rsidRPr="001D565F">
              <w:rPr>
                <w:i/>
                <w:iCs/>
              </w:rPr>
              <w:t>5</w:t>
            </w:r>
            <w:r w:rsidRPr="001D565F">
              <w:rPr>
                <w:i/>
                <w:iCs/>
              </w:rPr>
              <w:t xml:space="preserve"> mokymosi kreditai)</w:t>
            </w:r>
          </w:p>
          <w:p w:rsidR="00A71723" w:rsidRPr="001D565F" w:rsidRDefault="00A71723" w:rsidP="001D565F">
            <w:pPr>
              <w:widowControl w:val="0"/>
              <w:ind w:left="284"/>
            </w:pPr>
            <w:r w:rsidRPr="001D565F">
              <w:t>Garso pulto valdymas</w:t>
            </w:r>
            <w:r w:rsidR="002D22ED" w:rsidRPr="001D565F">
              <w:t xml:space="preserve">, </w:t>
            </w:r>
            <w:r w:rsidR="00BF632B" w:rsidRPr="001D565F">
              <w:t>5</w:t>
            </w:r>
            <w:r w:rsidR="002D22ED" w:rsidRPr="001D565F">
              <w:t xml:space="preserve"> mokymosi kreditai</w:t>
            </w:r>
          </w:p>
          <w:p w:rsidR="00A71723" w:rsidRPr="001D565F" w:rsidRDefault="00A71723" w:rsidP="001D565F">
            <w:pPr>
              <w:widowControl w:val="0"/>
              <w:ind w:left="284"/>
            </w:pPr>
            <w:r w:rsidRPr="001D565F">
              <w:t>Apšvietimo pulto valdymas</w:t>
            </w:r>
            <w:r w:rsidR="002D22ED" w:rsidRPr="001D565F">
              <w:t xml:space="preserve">, </w:t>
            </w:r>
            <w:r w:rsidR="00BF632B" w:rsidRPr="001D565F">
              <w:t>5</w:t>
            </w:r>
            <w:r w:rsidR="002D22ED" w:rsidRPr="001D565F">
              <w:t xml:space="preserve"> mokymosi kreditai</w:t>
            </w:r>
          </w:p>
          <w:p w:rsidR="006E68D5" w:rsidRPr="001D565F" w:rsidRDefault="00A71723" w:rsidP="001D565F">
            <w:pPr>
              <w:widowControl w:val="0"/>
              <w:ind w:left="284"/>
              <w:rPr>
                <w:i/>
              </w:rPr>
            </w:pPr>
            <w:r w:rsidRPr="001D565F">
              <w:t>Vaizdo pulto valdymas</w:t>
            </w:r>
            <w:r w:rsidR="002D22ED" w:rsidRPr="001D565F">
              <w:rPr>
                <w:iCs/>
              </w:rPr>
              <w:t xml:space="preserve">, </w:t>
            </w:r>
            <w:r w:rsidR="00BF632B" w:rsidRPr="001D565F">
              <w:rPr>
                <w:iCs/>
              </w:rPr>
              <w:t>5</w:t>
            </w:r>
            <w:r w:rsidR="002D22ED" w:rsidRPr="001D565F">
              <w:rPr>
                <w:iCs/>
              </w:rPr>
              <w:t xml:space="preserve"> mokymosi kreditai</w:t>
            </w:r>
          </w:p>
        </w:tc>
        <w:tc>
          <w:tcPr>
            <w:tcW w:w="2500" w:type="pct"/>
            <w:shd w:val="clear" w:color="auto" w:fill="auto"/>
          </w:tcPr>
          <w:p w:rsidR="006E68D5" w:rsidRPr="001D565F" w:rsidRDefault="006E68D5" w:rsidP="0042573A">
            <w:pPr>
              <w:widowControl w:val="0"/>
              <w:rPr>
                <w:i/>
                <w:iCs/>
              </w:rPr>
            </w:pPr>
            <w:r w:rsidRPr="001D565F">
              <w:rPr>
                <w:i/>
                <w:iCs/>
              </w:rPr>
              <w:t>Pasirenkamieji moduliai (0 mokymosi kreditų)</w:t>
            </w:r>
          </w:p>
          <w:p w:rsidR="006E68D5" w:rsidRPr="001D565F" w:rsidRDefault="006E68D5" w:rsidP="001D565F">
            <w:pPr>
              <w:widowControl w:val="0"/>
              <w:ind w:left="284"/>
            </w:pPr>
            <w:r w:rsidRPr="001D565F">
              <w:t>–</w:t>
            </w:r>
          </w:p>
        </w:tc>
      </w:tr>
      <w:tr w:rsidR="00973687" w:rsidRPr="001D565F" w:rsidTr="00973687">
        <w:tc>
          <w:tcPr>
            <w:tcW w:w="2500" w:type="pct"/>
            <w:shd w:val="clear" w:color="auto" w:fill="auto"/>
          </w:tcPr>
          <w:p w:rsidR="006E68D5" w:rsidRPr="001D565F" w:rsidRDefault="006E68D5" w:rsidP="0042573A">
            <w:pPr>
              <w:widowControl w:val="0"/>
            </w:pPr>
            <w:r w:rsidRPr="001D565F">
              <w:rPr>
                <w:i/>
              </w:rPr>
              <w:t xml:space="preserve">Baigiamasis modulis (iš viso </w:t>
            </w:r>
            <w:r w:rsidR="00AC0BEC" w:rsidRPr="001D565F">
              <w:rPr>
                <w:i/>
              </w:rPr>
              <w:t>5</w:t>
            </w:r>
            <w:r w:rsidRPr="001D565F">
              <w:rPr>
                <w:i/>
              </w:rPr>
              <w:t xml:space="preserve"> mokymosi kreditai)</w:t>
            </w:r>
          </w:p>
          <w:p w:rsidR="006E68D5" w:rsidRPr="001D565F" w:rsidRDefault="006E68D5" w:rsidP="001D565F">
            <w:pPr>
              <w:widowControl w:val="0"/>
              <w:ind w:left="284"/>
            </w:pPr>
            <w:r w:rsidRPr="001D565F">
              <w:t xml:space="preserve">Įvadas į darbo rinką, </w:t>
            </w:r>
            <w:r w:rsidR="00AC0BEC" w:rsidRPr="001D565F">
              <w:t>5</w:t>
            </w:r>
            <w:r w:rsidRPr="001D565F">
              <w:t xml:space="preserve"> mokymosi kreditai</w:t>
            </w:r>
          </w:p>
        </w:tc>
        <w:tc>
          <w:tcPr>
            <w:tcW w:w="2500" w:type="pct"/>
            <w:shd w:val="clear" w:color="auto" w:fill="auto"/>
          </w:tcPr>
          <w:p w:rsidR="006E68D5" w:rsidRPr="001D565F" w:rsidRDefault="006E68D5" w:rsidP="0042573A">
            <w:pPr>
              <w:widowControl w:val="0"/>
            </w:pPr>
            <w:r w:rsidRPr="001D565F">
              <w:rPr>
                <w:i/>
              </w:rPr>
              <w:t xml:space="preserve">Baigiamasis modulis (iš viso </w:t>
            </w:r>
            <w:r w:rsidR="00AC0BEC" w:rsidRPr="001D565F">
              <w:rPr>
                <w:i/>
              </w:rPr>
              <w:t>5</w:t>
            </w:r>
            <w:r w:rsidRPr="001D565F">
              <w:rPr>
                <w:i/>
              </w:rPr>
              <w:t xml:space="preserve"> mokymosi kreditai)</w:t>
            </w:r>
          </w:p>
          <w:p w:rsidR="006E68D5" w:rsidRPr="001D565F" w:rsidRDefault="006E68D5" w:rsidP="001D565F">
            <w:pPr>
              <w:widowControl w:val="0"/>
              <w:ind w:left="284"/>
            </w:pPr>
            <w:r w:rsidRPr="001D565F">
              <w:t xml:space="preserve">Įvadas į darbo rinką, </w:t>
            </w:r>
            <w:r w:rsidR="00AC0BEC" w:rsidRPr="001D565F">
              <w:t>5</w:t>
            </w:r>
            <w:r w:rsidRPr="001D565F">
              <w:t xml:space="preserve"> mokymosi kreditai</w:t>
            </w:r>
          </w:p>
        </w:tc>
      </w:tr>
    </w:tbl>
    <w:p w:rsidR="006E68D5" w:rsidRPr="001D565F" w:rsidRDefault="006E68D5" w:rsidP="0042573A">
      <w:pPr>
        <w:widowControl w:val="0"/>
        <w:jc w:val="both"/>
        <w:rPr>
          <w:b/>
          <w:bCs/>
          <w:sz w:val="22"/>
        </w:rPr>
      </w:pPr>
      <w:r w:rsidRPr="001D565F">
        <w:rPr>
          <w:b/>
          <w:bCs/>
          <w:sz w:val="22"/>
        </w:rPr>
        <w:t>Pastabos</w:t>
      </w:r>
    </w:p>
    <w:p w:rsidR="006E68D5" w:rsidRPr="001D565F" w:rsidRDefault="00C574FF" w:rsidP="0042573A">
      <w:pPr>
        <w:widowControl w:val="0"/>
        <w:numPr>
          <w:ilvl w:val="0"/>
          <w:numId w:val="4"/>
        </w:numPr>
        <w:ind w:left="0" w:firstLine="0"/>
        <w:jc w:val="both"/>
        <w:rPr>
          <w:sz w:val="22"/>
        </w:rPr>
      </w:pPr>
      <w:r w:rsidRPr="001D565F">
        <w:rPr>
          <w:sz w:val="22"/>
        </w:rPr>
        <w:t>Vykdant pirminį profesinį mokymą asmeniui, turinčiam tik pagrindinį išsilavinimą, turi būti sudaromos sąlygos mokytis pagal vidurinio ugdymo programą.</w:t>
      </w:r>
    </w:p>
    <w:p w:rsidR="006E68D5" w:rsidRPr="001D565F" w:rsidRDefault="006E68D5" w:rsidP="0042573A">
      <w:pPr>
        <w:widowControl w:val="0"/>
        <w:numPr>
          <w:ilvl w:val="0"/>
          <w:numId w:val="4"/>
        </w:numPr>
        <w:ind w:left="0" w:firstLine="0"/>
        <w:jc w:val="both"/>
        <w:rPr>
          <w:sz w:val="22"/>
        </w:rPr>
      </w:pPr>
      <w:r w:rsidRPr="001D565F">
        <w:rPr>
          <w:sz w:val="22"/>
        </w:rPr>
        <w:t>Vykdant tęstinį profesinį mokymą asmens ankstesnio mokymosi pasiekimai įskaitomi švietimo ir mokslo ministro nustatyta tvarka.</w:t>
      </w:r>
    </w:p>
    <w:p w:rsidR="006E68D5" w:rsidRPr="001D565F" w:rsidRDefault="006E68D5" w:rsidP="0042573A">
      <w:pPr>
        <w:widowControl w:val="0"/>
        <w:numPr>
          <w:ilvl w:val="0"/>
          <w:numId w:val="4"/>
        </w:numPr>
        <w:ind w:left="0" w:firstLine="0"/>
        <w:jc w:val="both"/>
        <w:rPr>
          <w:sz w:val="22"/>
        </w:rPr>
      </w:pPr>
      <w:r w:rsidRPr="001D565F">
        <w:rPr>
          <w:sz w:val="22"/>
        </w:rPr>
        <w:t>Tęstinio profesinio mokymo programos modulius gali vesti mokytojai, įgiję andragogikos žinių ir turintys tai pagrindžiantį dokumentą arba turintys neformaliojo suaugusiųjų švietimo patirties.</w:t>
      </w:r>
    </w:p>
    <w:p w:rsidR="006E68D5" w:rsidRPr="001D565F" w:rsidRDefault="006E68D5" w:rsidP="0042573A">
      <w:pPr>
        <w:widowControl w:val="0"/>
        <w:numPr>
          <w:ilvl w:val="0"/>
          <w:numId w:val="4"/>
        </w:numPr>
        <w:ind w:left="0" w:firstLine="0"/>
        <w:jc w:val="both"/>
        <w:rPr>
          <w:sz w:val="22"/>
        </w:rPr>
      </w:pPr>
      <w:r w:rsidRPr="001D565F">
        <w:rPr>
          <w:sz w:val="22"/>
        </w:rPr>
        <w:t>Saugaus elgesio ekstremaliose situacijose modulį vedantis mokytojas turi būti baigęs civilinės saugos mokymus pagal Priešgaisrinės apsaugos ir gelbėjimo departamento direktoriaus patvirtintą mokymo programą ir turėti tai pagrindžiantį dokumentą.</w:t>
      </w:r>
    </w:p>
    <w:p w:rsidR="006E68D5" w:rsidRPr="001D565F" w:rsidRDefault="006E68D5" w:rsidP="0042573A">
      <w:pPr>
        <w:widowControl w:val="0"/>
        <w:numPr>
          <w:ilvl w:val="0"/>
          <w:numId w:val="4"/>
        </w:numPr>
        <w:ind w:left="0" w:firstLine="0"/>
        <w:jc w:val="both"/>
        <w:rPr>
          <w:rFonts w:eastAsia="Calibri"/>
          <w:sz w:val="22"/>
        </w:rPr>
      </w:pPr>
      <w:r w:rsidRPr="001D565F">
        <w:rPr>
          <w:sz w:val="22"/>
        </w:rPr>
        <w:t>Darbuotojų saugos ir sveikatos modulį vedantis mokytojas turi būti baigęs darbuotojų saugos ir sveikatos mokymus ir turėti tai pagrindžiantį dokumentą.</w:t>
      </w:r>
    </w:p>
    <w:p w:rsidR="00510F59" w:rsidRPr="001D565F" w:rsidRDefault="00510F59" w:rsidP="0042573A">
      <w:pPr>
        <w:widowControl w:val="0"/>
        <w:numPr>
          <w:ilvl w:val="0"/>
          <w:numId w:val="4"/>
        </w:numPr>
        <w:ind w:left="0" w:firstLine="0"/>
        <w:jc w:val="both"/>
        <w:rPr>
          <w:rFonts w:eastAsia="Calibri"/>
          <w:sz w:val="22"/>
        </w:rPr>
      </w:pPr>
      <w:r w:rsidRPr="001D565F">
        <w:rPr>
          <w:sz w:val="22"/>
        </w:rPr>
        <w:t>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rsidR="00086D78" w:rsidRPr="00973687" w:rsidRDefault="006E68D5" w:rsidP="0042573A">
      <w:pPr>
        <w:pStyle w:val="Antrat1"/>
        <w:keepNext w:val="0"/>
        <w:widowControl w:val="0"/>
        <w:spacing w:before="0" w:after="0"/>
        <w:jc w:val="center"/>
        <w:rPr>
          <w:rFonts w:ascii="Times New Roman" w:hAnsi="Times New Roman"/>
          <w:sz w:val="28"/>
          <w:szCs w:val="28"/>
        </w:rPr>
      </w:pPr>
      <w:r w:rsidRPr="001D565F">
        <w:rPr>
          <w:rFonts w:ascii="Times New Roman" w:hAnsi="Times New Roman"/>
          <w:sz w:val="28"/>
          <w:szCs w:val="28"/>
        </w:rPr>
        <w:br w:type="page"/>
      </w:r>
      <w:r w:rsidRPr="00973687">
        <w:rPr>
          <w:rFonts w:ascii="Times New Roman" w:hAnsi="Times New Roman"/>
          <w:sz w:val="28"/>
          <w:szCs w:val="28"/>
        </w:rPr>
        <w:lastRenderedPageBreak/>
        <w:t>6</w:t>
      </w:r>
      <w:r w:rsidR="00086D78" w:rsidRPr="00973687">
        <w:rPr>
          <w:rFonts w:ascii="Times New Roman" w:hAnsi="Times New Roman"/>
          <w:sz w:val="28"/>
          <w:szCs w:val="28"/>
        </w:rPr>
        <w:t>. PROGRAMOS MODULIŲ APRAŠAI</w:t>
      </w:r>
    </w:p>
    <w:p w:rsidR="00086D78" w:rsidRPr="00973687" w:rsidRDefault="00086D78" w:rsidP="0042573A">
      <w:pPr>
        <w:widowControl w:val="0"/>
      </w:pPr>
    </w:p>
    <w:p w:rsidR="00086D78" w:rsidRPr="00973687" w:rsidRDefault="006E68D5" w:rsidP="0042573A">
      <w:pPr>
        <w:widowControl w:val="0"/>
        <w:jc w:val="center"/>
        <w:rPr>
          <w:b/>
        </w:rPr>
      </w:pPr>
      <w:r w:rsidRPr="00973687">
        <w:rPr>
          <w:b/>
        </w:rPr>
        <w:t>6</w:t>
      </w:r>
      <w:r w:rsidR="00086D78" w:rsidRPr="00973687">
        <w:rPr>
          <w:b/>
        </w:rPr>
        <w:t>.1.</w:t>
      </w:r>
      <w:r w:rsidR="00E3450C">
        <w:rPr>
          <w:b/>
        </w:rPr>
        <w:t xml:space="preserve"> </w:t>
      </w:r>
      <w:r w:rsidR="00086D78" w:rsidRPr="00973687">
        <w:rPr>
          <w:b/>
        </w:rPr>
        <w:t>ĮVADINIS MODULIS</w:t>
      </w:r>
    </w:p>
    <w:p w:rsidR="00086D78" w:rsidRPr="00675FA4" w:rsidRDefault="00086D78" w:rsidP="0042573A">
      <w:pPr>
        <w:widowControl w:val="0"/>
      </w:pPr>
    </w:p>
    <w:p w:rsidR="00AF4F03" w:rsidRPr="00973687" w:rsidRDefault="00AF4F03" w:rsidP="0042573A">
      <w:pPr>
        <w:widowControl w:val="0"/>
      </w:pPr>
      <w:r w:rsidRPr="00973687">
        <w:rPr>
          <w:b/>
        </w:rPr>
        <w:t>Modulio pavadinimas – „Įvadas į profesiją“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983"/>
        <w:gridCol w:w="8738"/>
      </w:tblGrid>
      <w:tr w:rsidR="00973687" w:rsidRPr="00973687" w:rsidTr="00E3450C">
        <w:trPr>
          <w:trHeight w:val="57"/>
        </w:trPr>
        <w:tc>
          <w:tcPr>
            <w:tcW w:w="947" w:type="pct"/>
          </w:tcPr>
          <w:p w:rsidR="00AF4F03" w:rsidRPr="00973687" w:rsidRDefault="00AF4F03" w:rsidP="0042573A">
            <w:pPr>
              <w:pStyle w:val="Betarp"/>
              <w:widowControl w:val="0"/>
            </w:pPr>
            <w:r w:rsidRPr="00973687">
              <w:t>Valstybinis kodas</w:t>
            </w:r>
          </w:p>
        </w:tc>
        <w:tc>
          <w:tcPr>
            <w:tcW w:w="4053" w:type="pct"/>
            <w:gridSpan w:val="2"/>
          </w:tcPr>
          <w:p w:rsidR="00AF4F03" w:rsidRPr="00973687" w:rsidRDefault="00FD4DD3" w:rsidP="0042573A">
            <w:pPr>
              <w:pStyle w:val="Betarp"/>
              <w:widowControl w:val="0"/>
            </w:pPr>
            <w:r w:rsidRPr="00973687">
              <w:t>4000005</w:t>
            </w:r>
          </w:p>
        </w:tc>
      </w:tr>
      <w:tr w:rsidR="00973687" w:rsidRPr="00973687" w:rsidTr="00E3450C">
        <w:trPr>
          <w:trHeight w:val="57"/>
        </w:trPr>
        <w:tc>
          <w:tcPr>
            <w:tcW w:w="947" w:type="pct"/>
          </w:tcPr>
          <w:p w:rsidR="00AF4F03" w:rsidRPr="00973687" w:rsidRDefault="00AF4F03" w:rsidP="0042573A">
            <w:pPr>
              <w:pStyle w:val="Betarp"/>
              <w:widowControl w:val="0"/>
            </w:pPr>
            <w:r w:rsidRPr="00973687">
              <w:t>Modulio LTKS lygis</w:t>
            </w:r>
          </w:p>
        </w:tc>
        <w:tc>
          <w:tcPr>
            <w:tcW w:w="4053" w:type="pct"/>
            <w:gridSpan w:val="2"/>
          </w:tcPr>
          <w:p w:rsidR="00AF4F03" w:rsidRPr="00973687" w:rsidRDefault="00AF4F03" w:rsidP="0042573A">
            <w:pPr>
              <w:pStyle w:val="Betarp"/>
              <w:widowControl w:val="0"/>
            </w:pPr>
            <w:r w:rsidRPr="00973687">
              <w:t>IV</w:t>
            </w:r>
          </w:p>
        </w:tc>
      </w:tr>
      <w:tr w:rsidR="00973687" w:rsidRPr="00973687" w:rsidTr="00E3450C">
        <w:trPr>
          <w:trHeight w:val="57"/>
        </w:trPr>
        <w:tc>
          <w:tcPr>
            <w:tcW w:w="947" w:type="pct"/>
          </w:tcPr>
          <w:p w:rsidR="00AF4F03" w:rsidRPr="00973687" w:rsidRDefault="00AF4F03" w:rsidP="0042573A">
            <w:pPr>
              <w:pStyle w:val="Betarp"/>
              <w:widowControl w:val="0"/>
            </w:pPr>
            <w:r w:rsidRPr="00973687">
              <w:t>Apimtis mokymosi kreditais</w:t>
            </w:r>
          </w:p>
        </w:tc>
        <w:tc>
          <w:tcPr>
            <w:tcW w:w="4053" w:type="pct"/>
            <w:gridSpan w:val="2"/>
          </w:tcPr>
          <w:p w:rsidR="00AF4F03" w:rsidRPr="00973687" w:rsidRDefault="00AF4F03" w:rsidP="0042573A">
            <w:pPr>
              <w:pStyle w:val="Betarp"/>
              <w:widowControl w:val="0"/>
            </w:pPr>
            <w:r w:rsidRPr="00973687">
              <w:t>1</w:t>
            </w:r>
          </w:p>
        </w:tc>
      </w:tr>
      <w:tr w:rsidR="00973687" w:rsidRPr="00973687" w:rsidTr="00E3450C">
        <w:trPr>
          <w:trHeight w:val="57"/>
        </w:trPr>
        <w:tc>
          <w:tcPr>
            <w:tcW w:w="947" w:type="pct"/>
            <w:shd w:val="clear" w:color="auto" w:fill="F2F2F2"/>
          </w:tcPr>
          <w:p w:rsidR="00526753" w:rsidRPr="00973687" w:rsidRDefault="00526753" w:rsidP="0042573A">
            <w:pPr>
              <w:pStyle w:val="Betarp"/>
              <w:widowControl w:val="0"/>
              <w:rPr>
                <w:bCs/>
                <w:iCs/>
              </w:rPr>
            </w:pPr>
            <w:r w:rsidRPr="00973687">
              <w:t>Kompetencijos</w:t>
            </w:r>
          </w:p>
        </w:tc>
        <w:tc>
          <w:tcPr>
            <w:tcW w:w="1269" w:type="pct"/>
            <w:shd w:val="clear" w:color="auto" w:fill="F2F2F2"/>
          </w:tcPr>
          <w:p w:rsidR="00526753" w:rsidRPr="00973687" w:rsidRDefault="00526753" w:rsidP="0042573A">
            <w:pPr>
              <w:pStyle w:val="Betarp"/>
              <w:widowControl w:val="0"/>
              <w:rPr>
                <w:bCs/>
                <w:iCs/>
                <w:lang w:val="de-DE"/>
              </w:rPr>
            </w:pPr>
            <w:r w:rsidRPr="00973687">
              <w:rPr>
                <w:bCs/>
                <w:iCs/>
                <w:lang w:val="de-DE"/>
              </w:rPr>
              <w:t>Mokymosi rezultatai</w:t>
            </w:r>
          </w:p>
        </w:tc>
        <w:tc>
          <w:tcPr>
            <w:tcW w:w="2784" w:type="pct"/>
            <w:shd w:val="clear" w:color="auto" w:fill="F2F2F2"/>
          </w:tcPr>
          <w:p w:rsidR="00526753" w:rsidRPr="00973687" w:rsidRDefault="00526753" w:rsidP="0042573A">
            <w:pPr>
              <w:pStyle w:val="Betarp"/>
              <w:widowControl w:val="0"/>
              <w:rPr>
                <w:bCs/>
                <w:iCs/>
              </w:rPr>
            </w:pPr>
            <w:r w:rsidRPr="00973687">
              <w:rPr>
                <w:bCs/>
                <w:iCs/>
                <w:lang w:val="de-DE"/>
              </w:rPr>
              <w:t>Rekomenduojamas turinys mokymosi rezultatams pasiekti</w:t>
            </w:r>
          </w:p>
        </w:tc>
      </w:tr>
      <w:tr w:rsidR="00973687" w:rsidRPr="00973687" w:rsidTr="00E3450C">
        <w:trPr>
          <w:trHeight w:val="57"/>
        </w:trPr>
        <w:tc>
          <w:tcPr>
            <w:tcW w:w="947" w:type="pct"/>
            <w:vMerge w:val="restart"/>
            <w:shd w:val="clear" w:color="auto" w:fill="auto"/>
          </w:tcPr>
          <w:p w:rsidR="00C77DED" w:rsidRPr="00973687" w:rsidRDefault="00EE02D3" w:rsidP="0042573A">
            <w:pPr>
              <w:pStyle w:val="Betarp"/>
              <w:widowControl w:val="0"/>
            </w:pPr>
            <w:r w:rsidRPr="00973687">
              <w:t>1. Pažinti profesiją.</w:t>
            </w:r>
          </w:p>
        </w:tc>
        <w:tc>
          <w:tcPr>
            <w:tcW w:w="1269" w:type="pct"/>
            <w:shd w:val="clear" w:color="auto" w:fill="auto"/>
          </w:tcPr>
          <w:p w:rsidR="00C77DED" w:rsidRPr="00973687" w:rsidRDefault="00EE02D3" w:rsidP="0042573A">
            <w:pPr>
              <w:pStyle w:val="Betarp"/>
              <w:widowControl w:val="0"/>
              <w:rPr>
                <w:bCs/>
                <w:iCs/>
                <w:lang w:val="de-DE"/>
              </w:rPr>
            </w:pPr>
            <w:r w:rsidRPr="00973687">
              <w:rPr>
                <w:rFonts w:eastAsia="Calibri"/>
                <w:iCs/>
              </w:rPr>
              <w:t xml:space="preserve">1.1. Išmanyti </w:t>
            </w:r>
            <w:r w:rsidRPr="00973687">
              <w:t xml:space="preserve">renginių techninio aptarnavimo darbuotojo </w:t>
            </w:r>
            <w:r w:rsidRPr="00973687">
              <w:rPr>
                <w:rFonts w:eastAsia="Calibri"/>
                <w:iCs/>
              </w:rPr>
              <w:t>profesiją ir jos teikiamas galimybes darbo rinkoje.</w:t>
            </w:r>
          </w:p>
        </w:tc>
        <w:tc>
          <w:tcPr>
            <w:tcW w:w="2784" w:type="pct"/>
            <w:shd w:val="clear" w:color="auto" w:fill="auto"/>
          </w:tcPr>
          <w:p w:rsidR="00EE02D3" w:rsidRPr="00973687" w:rsidRDefault="00EE02D3" w:rsidP="0042573A">
            <w:pPr>
              <w:widowControl w:val="0"/>
              <w:rPr>
                <w:b/>
                <w:i/>
              </w:rPr>
            </w:pPr>
            <w:r w:rsidRPr="00973687">
              <w:rPr>
                <w:b/>
              </w:rPr>
              <w:t>Tema.</w:t>
            </w:r>
            <w:r w:rsidRPr="00973687">
              <w:rPr>
                <w:b/>
                <w:i/>
              </w:rPr>
              <w:t xml:space="preserve"> Renginių techninio aptarnavimo darbuotojo</w:t>
            </w:r>
            <w:r w:rsidRPr="00973687">
              <w:t xml:space="preserve"> </w:t>
            </w:r>
            <w:r w:rsidRPr="00973687">
              <w:rPr>
                <w:b/>
                <w:i/>
              </w:rPr>
              <w:t>profesija, jos specifika ir galimybės darbo rinkoje</w:t>
            </w:r>
          </w:p>
          <w:p w:rsidR="00EE02D3" w:rsidRPr="00973687" w:rsidRDefault="00EE02D3" w:rsidP="0042573A">
            <w:pPr>
              <w:widowControl w:val="0"/>
              <w:numPr>
                <w:ilvl w:val="0"/>
                <w:numId w:val="12"/>
              </w:numPr>
              <w:tabs>
                <w:tab w:val="clear" w:pos="720"/>
              </w:tabs>
              <w:ind w:left="0" w:firstLine="0"/>
              <w:rPr>
                <w:rFonts w:eastAsia="Calibri"/>
              </w:rPr>
            </w:pPr>
            <w:r w:rsidRPr="00973687">
              <w:rPr>
                <w:rFonts w:eastAsia="Calibri"/>
              </w:rPr>
              <w:t xml:space="preserve">Susipažinimas su </w:t>
            </w:r>
            <w:r w:rsidR="003013CD" w:rsidRPr="00973687">
              <w:rPr>
                <w:rFonts w:eastAsia="Calibri"/>
              </w:rPr>
              <w:t>renginių organizavimo</w:t>
            </w:r>
            <w:r w:rsidRPr="00973687">
              <w:rPr>
                <w:rFonts w:eastAsia="Calibri"/>
              </w:rPr>
              <w:t xml:space="preserve"> įmone </w:t>
            </w:r>
          </w:p>
          <w:p w:rsidR="00EE02D3" w:rsidRPr="00973687" w:rsidRDefault="00EE02D3" w:rsidP="0042573A">
            <w:pPr>
              <w:widowControl w:val="0"/>
              <w:numPr>
                <w:ilvl w:val="0"/>
                <w:numId w:val="12"/>
              </w:numPr>
              <w:tabs>
                <w:tab w:val="clear" w:pos="720"/>
              </w:tabs>
              <w:ind w:left="0" w:firstLine="0"/>
              <w:rPr>
                <w:rFonts w:eastAsia="Calibri"/>
              </w:rPr>
            </w:pPr>
            <w:r w:rsidRPr="00973687">
              <w:t xml:space="preserve">Renginių techninio aptarnavimo darbuotojo </w:t>
            </w:r>
            <w:r w:rsidRPr="00973687">
              <w:rPr>
                <w:rFonts w:eastAsia="Calibri"/>
              </w:rPr>
              <w:t>darbo specifika</w:t>
            </w:r>
          </w:p>
          <w:p w:rsidR="00EE02D3" w:rsidRPr="00973687" w:rsidRDefault="00EE02D3" w:rsidP="0042573A">
            <w:pPr>
              <w:widowControl w:val="0"/>
              <w:numPr>
                <w:ilvl w:val="0"/>
                <w:numId w:val="12"/>
              </w:numPr>
              <w:tabs>
                <w:tab w:val="clear" w:pos="720"/>
              </w:tabs>
              <w:ind w:left="0" w:firstLine="0"/>
              <w:rPr>
                <w:rFonts w:eastAsia="Calibri"/>
              </w:rPr>
            </w:pPr>
            <w:r w:rsidRPr="00973687">
              <w:t xml:space="preserve">Renginių techninio aptarnavimo darbuotojo </w:t>
            </w:r>
            <w:r w:rsidRPr="00973687">
              <w:rPr>
                <w:rFonts w:eastAsia="Calibri"/>
              </w:rPr>
              <w:t>profesijos samprata</w:t>
            </w:r>
          </w:p>
          <w:p w:rsidR="00EE02D3" w:rsidRPr="00973687" w:rsidRDefault="00EE02D3" w:rsidP="0042573A">
            <w:pPr>
              <w:widowControl w:val="0"/>
              <w:numPr>
                <w:ilvl w:val="0"/>
                <w:numId w:val="12"/>
              </w:numPr>
              <w:tabs>
                <w:tab w:val="clear" w:pos="720"/>
              </w:tabs>
              <w:ind w:left="0" w:firstLine="0"/>
              <w:rPr>
                <w:rFonts w:eastAsia="Calibri"/>
              </w:rPr>
            </w:pPr>
            <w:r w:rsidRPr="00973687">
              <w:rPr>
                <w:rFonts w:eastAsia="Calibri"/>
              </w:rPr>
              <w:t xml:space="preserve">Asmeninės savybės, reikalingas </w:t>
            </w:r>
            <w:r w:rsidRPr="00973687">
              <w:t xml:space="preserve">renginių techninio aptarnavimo darbuotojo </w:t>
            </w:r>
            <w:r w:rsidRPr="00973687">
              <w:rPr>
                <w:rFonts w:eastAsia="Calibri"/>
              </w:rPr>
              <w:t>profesijai</w:t>
            </w:r>
          </w:p>
          <w:p w:rsidR="00C77DED" w:rsidRPr="00973687" w:rsidRDefault="00EE02D3" w:rsidP="0042573A">
            <w:pPr>
              <w:widowControl w:val="0"/>
              <w:numPr>
                <w:ilvl w:val="0"/>
                <w:numId w:val="12"/>
              </w:numPr>
              <w:tabs>
                <w:tab w:val="clear" w:pos="720"/>
              </w:tabs>
              <w:ind w:left="0" w:firstLine="0"/>
            </w:pPr>
            <w:r w:rsidRPr="00973687">
              <w:t xml:space="preserve">Renginių techninio aptarnavimo darbuotojo </w:t>
            </w:r>
            <w:r w:rsidRPr="00973687">
              <w:rPr>
                <w:rFonts w:eastAsia="Calibri"/>
              </w:rPr>
              <w:t>profesijos pasirinkimo pagrindimas</w:t>
            </w:r>
          </w:p>
        </w:tc>
      </w:tr>
      <w:tr w:rsidR="00973687" w:rsidRPr="00973687" w:rsidTr="00E3450C">
        <w:trPr>
          <w:trHeight w:val="57"/>
        </w:trPr>
        <w:tc>
          <w:tcPr>
            <w:tcW w:w="947" w:type="pct"/>
            <w:vMerge/>
            <w:shd w:val="clear" w:color="auto" w:fill="auto"/>
          </w:tcPr>
          <w:p w:rsidR="00C77DED" w:rsidRPr="00973687" w:rsidRDefault="00C77DED" w:rsidP="0042573A">
            <w:pPr>
              <w:pStyle w:val="Betarp"/>
              <w:widowControl w:val="0"/>
            </w:pPr>
          </w:p>
        </w:tc>
        <w:tc>
          <w:tcPr>
            <w:tcW w:w="1269" w:type="pct"/>
            <w:shd w:val="clear" w:color="auto" w:fill="auto"/>
          </w:tcPr>
          <w:p w:rsidR="00C77DED" w:rsidRPr="00973687" w:rsidRDefault="00EE02D3" w:rsidP="0042573A">
            <w:pPr>
              <w:pStyle w:val="Betarp"/>
              <w:widowControl w:val="0"/>
              <w:rPr>
                <w:bCs/>
                <w:iCs/>
                <w:lang w:val="de-DE"/>
              </w:rPr>
            </w:pPr>
            <w:r w:rsidRPr="00973687">
              <w:rPr>
                <w:rFonts w:eastAsia="Calibri"/>
                <w:iCs/>
              </w:rPr>
              <w:t xml:space="preserve">1.2. Suprasti </w:t>
            </w:r>
            <w:r w:rsidRPr="00973687">
              <w:t xml:space="preserve">renginių techninio aptarnavimo darbuotojo </w:t>
            </w:r>
            <w:r w:rsidRPr="00973687">
              <w:rPr>
                <w:rFonts w:eastAsia="Calibri"/>
                <w:iCs/>
              </w:rPr>
              <w:t>profesinę veiklą, veiklos procesus, funkcijas ir uždavinius.</w:t>
            </w:r>
          </w:p>
        </w:tc>
        <w:tc>
          <w:tcPr>
            <w:tcW w:w="2784" w:type="pct"/>
            <w:shd w:val="clear" w:color="auto" w:fill="auto"/>
          </w:tcPr>
          <w:p w:rsidR="00EE02D3" w:rsidRPr="00973687" w:rsidRDefault="00EE02D3" w:rsidP="0042573A">
            <w:pPr>
              <w:widowControl w:val="0"/>
              <w:rPr>
                <w:rFonts w:eastAsia="Calibri"/>
                <w:b/>
                <w:i/>
              </w:rPr>
            </w:pPr>
            <w:r w:rsidRPr="00973687">
              <w:rPr>
                <w:rFonts w:eastAsia="Calibri"/>
                <w:b/>
              </w:rPr>
              <w:t>Tema.</w:t>
            </w:r>
            <w:r w:rsidRPr="00973687">
              <w:rPr>
                <w:rFonts w:eastAsia="Calibri"/>
              </w:rPr>
              <w:t xml:space="preserve"> </w:t>
            </w:r>
            <w:r w:rsidRPr="00973687">
              <w:rPr>
                <w:b/>
                <w:i/>
              </w:rPr>
              <w:t>Renginių techninio aptarnavimo darbuotojo</w:t>
            </w:r>
            <w:r w:rsidRPr="00973687">
              <w:t xml:space="preserve"> </w:t>
            </w:r>
            <w:r w:rsidRPr="00973687">
              <w:rPr>
                <w:rFonts w:eastAsia="Calibri"/>
                <w:b/>
                <w:i/>
              </w:rPr>
              <w:t>veiklos procesai, funkcijos ir uždaviniai</w:t>
            </w:r>
          </w:p>
          <w:p w:rsidR="007A3BCC" w:rsidRPr="00973687" w:rsidRDefault="00EE02D3" w:rsidP="0042573A">
            <w:pPr>
              <w:widowControl w:val="0"/>
              <w:numPr>
                <w:ilvl w:val="0"/>
                <w:numId w:val="12"/>
              </w:numPr>
              <w:tabs>
                <w:tab w:val="clear" w:pos="720"/>
              </w:tabs>
              <w:ind w:left="0" w:firstLine="0"/>
              <w:rPr>
                <w:rFonts w:eastAsia="Calibri"/>
              </w:rPr>
            </w:pPr>
            <w:r w:rsidRPr="00973687">
              <w:t xml:space="preserve">Renginių techninio aptarnavimo darbuotojo </w:t>
            </w:r>
            <w:r w:rsidRPr="00973687">
              <w:rPr>
                <w:rFonts w:eastAsia="Calibri"/>
              </w:rPr>
              <w:t>veiklos procesai, funkcijos ir uždaviniai</w:t>
            </w:r>
          </w:p>
          <w:p w:rsidR="00C77DED" w:rsidRPr="00973687" w:rsidRDefault="00504403" w:rsidP="0042573A">
            <w:pPr>
              <w:widowControl w:val="0"/>
              <w:numPr>
                <w:ilvl w:val="0"/>
                <w:numId w:val="12"/>
              </w:numPr>
              <w:tabs>
                <w:tab w:val="clear" w:pos="720"/>
              </w:tabs>
              <w:ind w:left="0" w:firstLine="0"/>
              <w:rPr>
                <w:rFonts w:eastAsia="Calibri"/>
              </w:rPr>
            </w:pPr>
            <w:r w:rsidRPr="00973687">
              <w:rPr>
                <w:rFonts w:eastAsia="Calibri"/>
              </w:rPr>
              <w:t xml:space="preserve">Renginių techninio aptarnavimo darbuotojo veikla skirtingose darbo vietose (arenoje, teatre, </w:t>
            </w:r>
            <w:r w:rsidR="007A3BCC" w:rsidRPr="00973687">
              <w:rPr>
                <w:rFonts w:eastAsia="Calibri"/>
              </w:rPr>
              <w:t>atviroje erdvėje ir uždarose patalpose</w:t>
            </w:r>
            <w:r w:rsidRPr="00973687">
              <w:rPr>
                <w:rFonts w:eastAsia="Calibri"/>
              </w:rPr>
              <w:t>)</w:t>
            </w:r>
          </w:p>
          <w:p w:rsidR="00504403" w:rsidRPr="00973687" w:rsidRDefault="00504403" w:rsidP="0042573A">
            <w:pPr>
              <w:widowControl w:val="0"/>
              <w:numPr>
                <w:ilvl w:val="0"/>
                <w:numId w:val="12"/>
              </w:numPr>
              <w:tabs>
                <w:tab w:val="clear" w:pos="720"/>
              </w:tabs>
              <w:ind w:left="0" w:firstLine="0"/>
              <w:rPr>
                <w:bCs/>
                <w:iCs/>
                <w:lang w:val="de-DE"/>
              </w:rPr>
            </w:pPr>
            <w:r w:rsidRPr="00973687">
              <w:rPr>
                <w:rFonts w:eastAsia="Calibri"/>
              </w:rPr>
              <w:t>Renginių techninio aptarnavimo darbuotojo darbo priemonės</w:t>
            </w:r>
          </w:p>
        </w:tc>
      </w:tr>
      <w:tr w:rsidR="00973687" w:rsidRPr="00973687" w:rsidTr="00E3450C">
        <w:trPr>
          <w:trHeight w:val="57"/>
        </w:trPr>
        <w:tc>
          <w:tcPr>
            <w:tcW w:w="947" w:type="pct"/>
            <w:vMerge/>
            <w:shd w:val="clear" w:color="auto" w:fill="auto"/>
          </w:tcPr>
          <w:p w:rsidR="00C77DED" w:rsidRPr="00973687" w:rsidRDefault="00C77DED" w:rsidP="0042573A">
            <w:pPr>
              <w:pStyle w:val="Betarp"/>
              <w:widowControl w:val="0"/>
            </w:pPr>
          </w:p>
        </w:tc>
        <w:tc>
          <w:tcPr>
            <w:tcW w:w="1269" w:type="pct"/>
            <w:shd w:val="clear" w:color="auto" w:fill="auto"/>
          </w:tcPr>
          <w:p w:rsidR="00C77DED" w:rsidRPr="00973687" w:rsidRDefault="00EE02D3" w:rsidP="0042573A">
            <w:pPr>
              <w:pStyle w:val="Betarp"/>
              <w:widowControl w:val="0"/>
              <w:rPr>
                <w:bCs/>
                <w:iCs/>
                <w:lang w:val="de-DE"/>
              </w:rPr>
            </w:pPr>
            <w:r w:rsidRPr="00973687">
              <w:t>1.3.</w:t>
            </w:r>
            <w:r w:rsidRPr="00973687">
              <w:rPr>
                <w:rFonts w:eastAsia="Calibri"/>
              </w:rPr>
              <w:t xml:space="preserve"> </w:t>
            </w:r>
            <w:r w:rsidR="0007586F" w:rsidRPr="00973687">
              <w:rPr>
                <w:rFonts w:eastAsia="Calibri"/>
              </w:rPr>
              <w:t xml:space="preserve">Demonstruoti </w:t>
            </w:r>
            <w:r w:rsidR="0007586F" w:rsidRPr="00973687">
              <w:rPr>
                <w:rFonts w:eastAsia="Calibri"/>
                <w:iCs/>
              </w:rPr>
              <w:t xml:space="preserve">jau turimus, neformaliuoju ir (arba) savaiminiu būdu įgytus </w:t>
            </w:r>
            <w:r w:rsidR="0007586F" w:rsidRPr="00973687">
              <w:t xml:space="preserve">renginių techninio aptarnavimo darbuotojo </w:t>
            </w:r>
            <w:r w:rsidR="0007586F" w:rsidRPr="00973687">
              <w:rPr>
                <w:rFonts w:eastAsia="Calibri"/>
                <w:iCs/>
              </w:rPr>
              <w:t>kvalifikacijai būdingus gebėjimus.</w:t>
            </w:r>
          </w:p>
        </w:tc>
        <w:tc>
          <w:tcPr>
            <w:tcW w:w="2784" w:type="pct"/>
            <w:shd w:val="clear" w:color="auto" w:fill="auto"/>
          </w:tcPr>
          <w:p w:rsidR="00EE02D3" w:rsidRPr="00973687" w:rsidRDefault="00EE02D3" w:rsidP="0042573A">
            <w:pPr>
              <w:widowControl w:val="0"/>
              <w:rPr>
                <w:rFonts w:eastAsia="Calibri"/>
                <w:b/>
                <w:i/>
              </w:rPr>
            </w:pPr>
            <w:r w:rsidRPr="00973687">
              <w:rPr>
                <w:rFonts w:eastAsia="Calibri"/>
                <w:b/>
              </w:rPr>
              <w:t>Tema.</w:t>
            </w:r>
            <w:r w:rsidRPr="00973687">
              <w:rPr>
                <w:rFonts w:eastAsia="Calibri"/>
              </w:rPr>
              <w:t xml:space="preserve"> </w:t>
            </w:r>
            <w:r w:rsidRPr="00973687">
              <w:rPr>
                <w:b/>
                <w:i/>
              </w:rPr>
              <w:t>Renginių techninio aptarnavimo darbuotojo</w:t>
            </w:r>
            <w:r w:rsidRPr="00973687">
              <w:t xml:space="preserve"> </w:t>
            </w:r>
            <w:r w:rsidRPr="00973687">
              <w:rPr>
                <w:rFonts w:eastAsia="Calibri"/>
                <w:b/>
                <w:i/>
              </w:rPr>
              <w:t>modulinė profesinio mokymo programa</w:t>
            </w:r>
          </w:p>
          <w:p w:rsidR="00EE02D3" w:rsidRPr="00973687" w:rsidRDefault="00EE02D3" w:rsidP="0042573A">
            <w:pPr>
              <w:widowControl w:val="0"/>
              <w:numPr>
                <w:ilvl w:val="0"/>
                <w:numId w:val="12"/>
              </w:numPr>
              <w:tabs>
                <w:tab w:val="clear" w:pos="720"/>
              </w:tabs>
              <w:ind w:left="0" w:firstLine="0"/>
              <w:rPr>
                <w:rFonts w:eastAsia="Calibri"/>
              </w:rPr>
            </w:pPr>
            <w:r w:rsidRPr="00973687">
              <w:rPr>
                <w:rFonts w:eastAsia="Calibri"/>
              </w:rPr>
              <w:t>Mokymo programos tikslai bei uždaviniai</w:t>
            </w:r>
          </w:p>
          <w:p w:rsidR="00EE02D3" w:rsidRPr="00973687" w:rsidRDefault="00EE02D3" w:rsidP="0042573A">
            <w:pPr>
              <w:widowControl w:val="0"/>
              <w:numPr>
                <w:ilvl w:val="0"/>
                <w:numId w:val="12"/>
              </w:numPr>
              <w:tabs>
                <w:tab w:val="clear" w:pos="720"/>
              </w:tabs>
              <w:ind w:left="0" w:firstLine="0"/>
              <w:rPr>
                <w:rFonts w:eastAsia="Calibri"/>
              </w:rPr>
            </w:pPr>
            <w:r w:rsidRPr="00973687">
              <w:rPr>
                <w:rFonts w:eastAsia="Calibri"/>
              </w:rPr>
              <w:t>Mokymosi formos ir metodai, mokymosi pasiekimų įvertinimo kriterijai, mokymosi įgūdžių demonstravimo formos (metodai)</w:t>
            </w:r>
          </w:p>
          <w:p w:rsidR="00EE02D3" w:rsidRPr="00973687" w:rsidRDefault="00EE02D3" w:rsidP="0042573A">
            <w:pPr>
              <w:widowControl w:val="0"/>
              <w:numPr>
                <w:ilvl w:val="0"/>
                <w:numId w:val="12"/>
              </w:numPr>
              <w:tabs>
                <w:tab w:val="clear" w:pos="720"/>
              </w:tabs>
              <w:ind w:left="0" w:firstLine="0"/>
              <w:rPr>
                <w:rFonts w:eastAsia="Calibri"/>
              </w:rPr>
            </w:pPr>
            <w:r w:rsidRPr="00973687">
              <w:rPr>
                <w:rFonts w:eastAsia="Calibri"/>
              </w:rPr>
              <w:t>Klausimų, kurie iškilo analizuojant mokymo programą, formulavimas diskusijai (ko nesupratau ir dar norėčiau paklausti apie mokymąsi)</w:t>
            </w:r>
          </w:p>
          <w:p w:rsidR="00EE02D3" w:rsidRPr="00973687" w:rsidRDefault="00EE02D3" w:rsidP="0042573A">
            <w:pPr>
              <w:widowControl w:val="0"/>
              <w:numPr>
                <w:ilvl w:val="0"/>
                <w:numId w:val="12"/>
              </w:numPr>
              <w:tabs>
                <w:tab w:val="clear" w:pos="720"/>
              </w:tabs>
              <w:ind w:left="0" w:firstLine="0"/>
              <w:rPr>
                <w:rFonts w:eastAsia="Calibri"/>
              </w:rPr>
            </w:pPr>
            <w:r w:rsidRPr="00973687">
              <w:rPr>
                <w:rFonts w:eastAsia="Calibri"/>
              </w:rPr>
              <w:t xml:space="preserve">Individualūs mokymosi planai </w:t>
            </w:r>
          </w:p>
          <w:p w:rsidR="00EE02D3" w:rsidRPr="00973687" w:rsidRDefault="00EE02D3" w:rsidP="0042573A">
            <w:pPr>
              <w:widowControl w:val="0"/>
              <w:rPr>
                <w:rFonts w:eastAsia="Calibri"/>
                <w:b/>
                <w:i/>
              </w:rPr>
            </w:pPr>
            <w:r w:rsidRPr="00973687">
              <w:rPr>
                <w:rFonts w:eastAsia="Calibri"/>
                <w:b/>
              </w:rPr>
              <w:t>Tema.</w:t>
            </w:r>
            <w:r w:rsidRPr="00973687">
              <w:rPr>
                <w:rFonts w:eastAsia="Calibri"/>
              </w:rPr>
              <w:t xml:space="preserve"> </w:t>
            </w:r>
            <w:r w:rsidRPr="00973687">
              <w:rPr>
                <w:rFonts w:eastAsia="Calibri"/>
                <w:b/>
                <w:i/>
              </w:rPr>
              <w:t>Turimų gebėjimų, įgytų savaiminiu ar neformaliuoju būdu, vertinimas ir lygių nustatymas</w:t>
            </w:r>
          </w:p>
          <w:p w:rsidR="00EE02D3" w:rsidRPr="00973687" w:rsidRDefault="00EE02D3" w:rsidP="0042573A">
            <w:pPr>
              <w:widowControl w:val="0"/>
              <w:numPr>
                <w:ilvl w:val="0"/>
                <w:numId w:val="12"/>
              </w:numPr>
              <w:tabs>
                <w:tab w:val="clear" w:pos="720"/>
              </w:tabs>
              <w:ind w:left="0" w:firstLine="0"/>
              <w:rPr>
                <w:rFonts w:eastAsia="Calibri"/>
              </w:rPr>
            </w:pPr>
            <w:r w:rsidRPr="00973687">
              <w:rPr>
                <w:rFonts w:eastAsia="Calibri"/>
              </w:rPr>
              <w:t>Turimų gebėjimų savaiminio ar neformaliojo įvertinimo būdai</w:t>
            </w:r>
          </w:p>
          <w:p w:rsidR="00C77DED" w:rsidRPr="00973687" w:rsidRDefault="00EE02D3" w:rsidP="0042573A">
            <w:pPr>
              <w:widowControl w:val="0"/>
              <w:numPr>
                <w:ilvl w:val="0"/>
                <w:numId w:val="12"/>
              </w:numPr>
              <w:tabs>
                <w:tab w:val="clear" w:pos="720"/>
              </w:tabs>
              <w:ind w:left="0" w:firstLine="0"/>
              <w:rPr>
                <w:rFonts w:eastAsia="Calibri"/>
              </w:rPr>
            </w:pPr>
            <w:r w:rsidRPr="00973687">
              <w:rPr>
                <w:rFonts w:eastAsia="Calibri"/>
              </w:rPr>
              <w:t>Savaiminiu ar neformaliuoju būdu įgytų gebėjimų vertinimas</w:t>
            </w:r>
          </w:p>
        </w:tc>
      </w:tr>
      <w:tr w:rsidR="00973687" w:rsidRPr="00973687" w:rsidTr="00E3450C">
        <w:trPr>
          <w:trHeight w:val="57"/>
        </w:trPr>
        <w:tc>
          <w:tcPr>
            <w:tcW w:w="947" w:type="pct"/>
          </w:tcPr>
          <w:p w:rsidR="00AF4F03" w:rsidRPr="00973687" w:rsidRDefault="00AF4F03" w:rsidP="0042573A">
            <w:pPr>
              <w:pStyle w:val="Betarp"/>
              <w:widowControl w:val="0"/>
            </w:pPr>
            <w:r w:rsidRPr="00973687">
              <w:lastRenderedPageBreak/>
              <w:t>Mokymosi pasiekimų vertinimo kriterijai</w:t>
            </w:r>
          </w:p>
        </w:tc>
        <w:tc>
          <w:tcPr>
            <w:tcW w:w="4053" w:type="pct"/>
            <w:gridSpan w:val="2"/>
          </w:tcPr>
          <w:p w:rsidR="00AF4F03" w:rsidRPr="00973687" w:rsidRDefault="00AF4F03" w:rsidP="0042573A">
            <w:pPr>
              <w:widowControl w:val="0"/>
              <w:rPr>
                <w:rFonts w:eastAsia="Calibri"/>
              </w:rPr>
            </w:pPr>
            <w:r w:rsidRPr="00973687">
              <w:t xml:space="preserve">Siūlomas įvadinio modulio įvertinimas – </w:t>
            </w:r>
            <w:r w:rsidRPr="00973687">
              <w:rPr>
                <w:rFonts w:eastAsia="Calibri"/>
                <w:i/>
              </w:rPr>
              <w:t>įskaityta (neįskaityta).</w:t>
            </w:r>
          </w:p>
        </w:tc>
      </w:tr>
      <w:tr w:rsidR="00973687" w:rsidRPr="00973687" w:rsidTr="00E3450C">
        <w:trPr>
          <w:trHeight w:val="57"/>
        </w:trPr>
        <w:tc>
          <w:tcPr>
            <w:tcW w:w="947" w:type="pct"/>
          </w:tcPr>
          <w:p w:rsidR="00086D78" w:rsidRPr="00973687" w:rsidRDefault="00086D78" w:rsidP="0042573A">
            <w:pPr>
              <w:pStyle w:val="2vidutinistinklelis1"/>
              <w:widowControl w:val="0"/>
            </w:pPr>
            <w:r w:rsidRPr="00973687">
              <w:t>Reikalavimai mokymui skirtiems metodiniam</w:t>
            </w:r>
            <w:r w:rsidR="006B30BE" w:rsidRPr="00973687">
              <w:t>s ir materialiesiems ištekliams</w:t>
            </w:r>
          </w:p>
        </w:tc>
        <w:tc>
          <w:tcPr>
            <w:tcW w:w="4053" w:type="pct"/>
            <w:gridSpan w:val="2"/>
          </w:tcPr>
          <w:p w:rsidR="006F01CA" w:rsidRPr="00973687" w:rsidRDefault="006F01CA" w:rsidP="0042573A">
            <w:pPr>
              <w:pStyle w:val="Sraopastraipa"/>
              <w:widowControl w:val="0"/>
              <w:suppressAutoHyphens/>
              <w:ind w:left="0"/>
              <w:rPr>
                <w:i/>
              </w:rPr>
            </w:pPr>
            <w:r w:rsidRPr="00973687">
              <w:rPr>
                <w:i/>
              </w:rPr>
              <w:t>Mokymo(</w:t>
            </w:r>
            <w:proofErr w:type="spellStart"/>
            <w:r w:rsidRPr="00973687">
              <w:rPr>
                <w:i/>
              </w:rPr>
              <w:t>si</w:t>
            </w:r>
            <w:proofErr w:type="spellEnd"/>
            <w:r w:rsidRPr="00973687">
              <w:rPr>
                <w:i/>
              </w:rPr>
              <w:t>) medžiaga:</w:t>
            </w:r>
          </w:p>
          <w:p w:rsidR="006F01CA" w:rsidRPr="00973687" w:rsidRDefault="006F01CA" w:rsidP="0042573A">
            <w:pPr>
              <w:pStyle w:val="Sraopastraipa"/>
              <w:widowControl w:val="0"/>
              <w:numPr>
                <w:ilvl w:val="0"/>
                <w:numId w:val="2"/>
              </w:numPr>
              <w:suppressAutoHyphens/>
              <w:ind w:left="0" w:firstLine="0"/>
              <w:contextualSpacing/>
            </w:pPr>
            <w:r w:rsidRPr="00973687">
              <w:t>Lietuvos Respublikos norminiai teisės aktai, reglamentuojant</w:t>
            </w:r>
            <w:r w:rsidR="00036E19" w:rsidRPr="00973687">
              <w:t>ys darbuotojų saugą ir sveikatą</w:t>
            </w:r>
          </w:p>
          <w:p w:rsidR="006F01CA" w:rsidRPr="00973687" w:rsidRDefault="006F01CA" w:rsidP="0042573A">
            <w:pPr>
              <w:pStyle w:val="Sraopastraipa"/>
              <w:widowControl w:val="0"/>
              <w:numPr>
                <w:ilvl w:val="0"/>
                <w:numId w:val="2"/>
              </w:numPr>
              <w:suppressAutoHyphens/>
              <w:ind w:left="0" w:firstLine="0"/>
              <w:contextualSpacing/>
            </w:pPr>
            <w:r w:rsidRPr="00973687">
              <w:t>Gaisrinės saugos pagrindiniai reikalavimai, patvirtinti Priešgaisrinės apsaugos ir gelbėjimo departamento p</w:t>
            </w:r>
            <w:r w:rsidR="00036E19" w:rsidRPr="00973687">
              <w:t>rie Vidaus reikalų ministerijos</w:t>
            </w:r>
          </w:p>
          <w:p w:rsidR="006F01CA" w:rsidRPr="00973687" w:rsidRDefault="006F01CA" w:rsidP="0042573A">
            <w:pPr>
              <w:pStyle w:val="Sraopastraipa"/>
              <w:widowControl w:val="0"/>
              <w:numPr>
                <w:ilvl w:val="0"/>
                <w:numId w:val="2"/>
              </w:numPr>
              <w:suppressAutoHyphens/>
              <w:ind w:left="0" w:firstLine="0"/>
              <w:contextualSpacing/>
            </w:pPr>
            <w:r w:rsidRPr="00973687">
              <w:t>Lietuvos Respublikos potencialiai pavojingų</w:t>
            </w:r>
            <w:r w:rsidR="00036E19" w:rsidRPr="00973687">
              <w:t xml:space="preserve"> įrenginių priežiūros įstatymas</w:t>
            </w:r>
          </w:p>
          <w:p w:rsidR="00036E19" w:rsidRPr="00973687" w:rsidRDefault="00036E19" w:rsidP="0042573A">
            <w:pPr>
              <w:pStyle w:val="Sraopastraipa"/>
              <w:widowControl w:val="0"/>
              <w:numPr>
                <w:ilvl w:val="0"/>
                <w:numId w:val="2"/>
              </w:numPr>
              <w:suppressAutoHyphens/>
              <w:ind w:left="0" w:firstLine="0"/>
              <w:contextualSpacing/>
            </w:pPr>
            <w:r w:rsidRPr="00973687">
              <w:t>Testai žinioms ir gebėjimams vertinti</w:t>
            </w:r>
          </w:p>
          <w:p w:rsidR="006F01CA" w:rsidRPr="00973687" w:rsidRDefault="006F01CA" w:rsidP="0042573A">
            <w:pPr>
              <w:pStyle w:val="Sraopastraipa"/>
              <w:widowControl w:val="0"/>
              <w:suppressAutoHyphens/>
              <w:ind w:left="0"/>
              <w:rPr>
                <w:i/>
              </w:rPr>
            </w:pPr>
            <w:r w:rsidRPr="00973687">
              <w:rPr>
                <w:i/>
              </w:rPr>
              <w:t>Mokymo(</w:t>
            </w:r>
            <w:proofErr w:type="spellStart"/>
            <w:r w:rsidRPr="00973687">
              <w:rPr>
                <w:i/>
              </w:rPr>
              <w:t>si</w:t>
            </w:r>
            <w:proofErr w:type="spellEnd"/>
            <w:r w:rsidRPr="00973687">
              <w:rPr>
                <w:i/>
              </w:rPr>
              <w:t>) priemonės:</w:t>
            </w:r>
          </w:p>
          <w:p w:rsidR="006F01CA" w:rsidRPr="00973687" w:rsidRDefault="006F01CA" w:rsidP="0042573A">
            <w:pPr>
              <w:pStyle w:val="Sraopastraipa"/>
              <w:widowControl w:val="0"/>
              <w:numPr>
                <w:ilvl w:val="0"/>
                <w:numId w:val="2"/>
              </w:numPr>
              <w:suppressAutoHyphens/>
              <w:ind w:left="0" w:firstLine="0"/>
              <w:contextualSpacing/>
            </w:pPr>
            <w:r w:rsidRPr="00973687">
              <w:t xml:space="preserve">Pirmosios </w:t>
            </w:r>
            <w:proofErr w:type="spellStart"/>
            <w:r w:rsidRPr="00973687">
              <w:t>medicinės</w:t>
            </w:r>
            <w:proofErr w:type="spellEnd"/>
            <w:r w:rsidRPr="00973687">
              <w:t xml:space="preserve"> pagalbo</w:t>
            </w:r>
            <w:r w:rsidR="00036E19" w:rsidRPr="00973687">
              <w:t xml:space="preserve">s </w:t>
            </w:r>
            <w:proofErr w:type="spellStart"/>
            <w:r w:rsidR="00036E19" w:rsidRPr="00973687">
              <w:t>piemonės</w:t>
            </w:r>
            <w:proofErr w:type="spellEnd"/>
            <w:r w:rsidR="00036E19" w:rsidRPr="00973687">
              <w:t>, gaivinimo manekenas</w:t>
            </w:r>
          </w:p>
          <w:p w:rsidR="006F01CA" w:rsidRPr="00973687" w:rsidRDefault="006F01CA" w:rsidP="0042573A">
            <w:pPr>
              <w:pStyle w:val="Sraopastraipa"/>
              <w:widowControl w:val="0"/>
              <w:numPr>
                <w:ilvl w:val="0"/>
                <w:numId w:val="2"/>
              </w:numPr>
              <w:suppressAutoHyphens/>
              <w:ind w:left="0" w:firstLine="0"/>
              <w:contextualSpacing/>
            </w:pPr>
            <w:r w:rsidRPr="00973687">
              <w:t>Gaisrinės saugos priemonė</w:t>
            </w:r>
            <w:r w:rsidR="00036E19" w:rsidRPr="00973687">
              <w:t>s, įvairių markių gesintuvai</w:t>
            </w:r>
          </w:p>
          <w:p w:rsidR="006F01CA" w:rsidRPr="00973687" w:rsidRDefault="006F01CA" w:rsidP="0042573A">
            <w:pPr>
              <w:pStyle w:val="Sraopastraipa"/>
              <w:widowControl w:val="0"/>
              <w:numPr>
                <w:ilvl w:val="0"/>
                <w:numId w:val="2"/>
              </w:numPr>
              <w:suppressAutoHyphens/>
              <w:ind w:left="0" w:firstLine="0"/>
              <w:contextualSpacing/>
            </w:pPr>
            <w:r w:rsidRPr="00973687">
              <w:t>Darbų saugos p</w:t>
            </w:r>
            <w:r w:rsidR="00036E19" w:rsidRPr="00973687">
              <w:t>riemonės, darbų saugos plakatai</w:t>
            </w:r>
          </w:p>
          <w:p w:rsidR="006F01CA" w:rsidRPr="00973687" w:rsidRDefault="00036E19" w:rsidP="0042573A">
            <w:pPr>
              <w:pStyle w:val="Sraopastraipa"/>
              <w:widowControl w:val="0"/>
              <w:numPr>
                <w:ilvl w:val="0"/>
                <w:numId w:val="2"/>
              </w:numPr>
              <w:suppressAutoHyphens/>
              <w:ind w:left="0" w:firstLine="0"/>
              <w:contextualSpacing/>
            </w:pPr>
            <w:r w:rsidRPr="00973687">
              <w:t>Projekcinė aparatūra</w:t>
            </w:r>
          </w:p>
          <w:p w:rsidR="006F01CA" w:rsidRPr="00973687" w:rsidRDefault="006F01CA" w:rsidP="0042573A">
            <w:pPr>
              <w:pStyle w:val="Sraopastraipa"/>
              <w:widowControl w:val="0"/>
              <w:numPr>
                <w:ilvl w:val="0"/>
                <w:numId w:val="2"/>
              </w:numPr>
              <w:suppressAutoHyphens/>
              <w:ind w:left="0" w:firstLine="0"/>
              <w:contextualSpacing/>
            </w:pPr>
            <w:r w:rsidRPr="00973687">
              <w:t>Mokymo i</w:t>
            </w:r>
            <w:r w:rsidR="00036E19" w:rsidRPr="00973687">
              <w:t>r informacinė programinė įranga</w:t>
            </w:r>
          </w:p>
          <w:p w:rsidR="006F01CA" w:rsidRPr="00973687" w:rsidRDefault="00036E19" w:rsidP="0042573A">
            <w:pPr>
              <w:pStyle w:val="Sraopastraipa"/>
              <w:widowControl w:val="0"/>
              <w:numPr>
                <w:ilvl w:val="0"/>
                <w:numId w:val="2"/>
              </w:numPr>
              <w:suppressAutoHyphens/>
              <w:ind w:left="0" w:firstLine="0"/>
              <w:contextualSpacing/>
            </w:pPr>
            <w:r w:rsidRPr="00973687">
              <w:t>Plakatai, brėžiniai, schemos</w:t>
            </w:r>
          </w:p>
          <w:p w:rsidR="007018FB" w:rsidRPr="00973687" w:rsidRDefault="006F01CA" w:rsidP="0042573A">
            <w:pPr>
              <w:pStyle w:val="Sraopastraipa"/>
              <w:widowControl w:val="0"/>
              <w:numPr>
                <w:ilvl w:val="0"/>
                <w:numId w:val="2"/>
              </w:numPr>
              <w:suppressAutoHyphens/>
              <w:ind w:left="0" w:firstLine="0"/>
              <w:contextualSpacing/>
            </w:pPr>
            <w:r w:rsidRPr="00973687">
              <w:t>Braižymo p</w:t>
            </w:r>
            <w:r w:rsidR="00036E19" w:rsidRPr="00973687">
              <w:t>riemonės ir matavimo prietaisai</w:t>
            </w:r>
          </w:p>
        </w:tc>
      </w:tr>
      <w:tr w:rsidR="00973687" w:rsidRPr="00973687" w:rsidTr="00E3450C">
        <w:trPr>
          <w:trHeight w:val="57"/>
        </w:trPr>
        <w:tc>
          <w:tcPr>
            <w:tcW w:w="947" w:type="pct"/>
          </w:tcPr>
          <w:p w:rsidR="00086D78" w:rsidRPr="00973687" w:rsidRDefault="00086D78" w:rsidP="0042573A">
            <w:pPr>
              <w:pStyle w:val="2vidutinistinklelis1"/>
              <w:widowControl w:val="0"/>
            </w:pPr>
            <w:r w:rsidRPr="00973687">
              <w:t xml:space="preserve">Reikalavimai teorinio ir praktinio mokymo </w:t>
            </w:r>
            <w:r w:rsidR="006B30BE" w:rsidRPr="00973687">
              <w:t>vietai</w:t>
            </w:r>
          </w:p>
        </w:tc>
        <w:tc>
          <w:tcPr>
            <w:tcW w:w="4053" w:type="pct"/>
            <w:gridSpan w:val="2"/>
          </w:tcPr>
          <w:p w:rsidR="008D7877" w:rsidRPr="00973687" w:rsidRDefault="008D7877" w:rsidP="0042573A">
            <w:pPr>
              <w:widowControl w:val="0"/>
            </w:pPr>
            <w:r w:rsidRPr="00973687">
              <w:t>Klasė ar kita mokymui(</w:t>
            </w:r>
            <w:proofErr w:type="spellStart"/>
            <w:r w:rsidRPr="00973687">
              <w:t>si</w:t>
            </w:r>
            <w:proofErr w:type="spellEnd"/>
            <w:r w:rsidRPr="00973687">
              <w:t>) pritaikyta patalpa su techninėmis priemonėmis (kompiuteriais, projektoriumi, programine įranga) mokymo(</w:t>
            </w:r>
            <w:proofErr w:type="spellStart"/>
            <w:r w:rsidRPr="00973687">
              <w:t>si</w:t>
            </w:r>
            <w:proofErr w:type="spellEnd"/>
            <w:r w:rsidRPr="00973687">
              <w:t>) medžiagai pateikti.</w:t>
            </w:r>
          </w:p>
        </w:tc>
      </w:tr>
      <w:tr w:rsidR="00973687" w:rsidRPr="00973687" w:rsidTr="00E3450C">
        <w:trPr>
          <w:trHeight w:val="57"/>
        </w:trPr>
        <w:tc>
          <w:tcPr>
            <w:tcW w:w="947" w:type="pct"/>
          </w:tcPr>
          <w:p w:rsidR="00086D78" w:rsidRPr="00973687" w:rsidRDefault="00086D78" w:rsidP="0042573A">
            <w:pPr>
              <w:pStyle w:val="2vidutinistinklelis1"/>
              <w:widowControl w:val="0"/>
            </w:pPr>
            <w:r w:rsidRPr="00973687">
              <w:t>Reikalavimai mokytojo dalykiniam pasireng</w:t>
            </w:r>
            <w:r w:rsidR="006B30BE" w:rsidRPr="00973687">
              <w:t>imui (dalykinei kvalifikacijai)</w:t>
            </w:r>
          </w:p>
        </w:tc>
        <w:tc>
          <w:tcPr>
            <w:tcW w:w="4053" w:type="pct"/>
            <w:gridSpan w:val="2"/>
          </w:tcPr>
          <w:p w:rsidR="00081C13" w:rsidRPr="00973687" w:rsidRDefault="00081C13" w:rsidP="0042573A">
            <w:pPr>
              <w:widowControl w:val="0"/>
            </w:pPr>
            <w:r w:rsidRPr="00973687">
              <w:t>Modulį gali vesti mokytojas, turintis:</w:t>
            </w:r>
          </w:p>
          <w:p w:rsidR="00081C13" w:rsidRPr="00973687" w:rsidRDefault="00081C13" w:rsidP="0042573A">
            <w:pPr>
              <w:widowControl w:val="0"/>
            </w:pPr>
            <w:r w:rsidRPr="0097368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AF4F03" w:rsidRPr="00973687" w:rsidRDefault="00081C13" w:rsidP="0042573A">
            <w:pPr>
              <w:pStyle w:val="2vidutinistinklelis1"/>
              <w:widowControl w:val="0"/>
            </w:pPr>
            <w:r w:rsidRPr="00973687">
              <w:t xml:space="preserve">2) turintis informatikos, informatikos inžinerijos, elektrotechnikos, elektronikos, vizualinių sistemų, menų studijų krypties </w:t>
            </w:r>
            <w:r w:rsidR="00FB6E42" w:rsidRPr="00973687">
              <w:t xml:space="preserve">aukštąjį išsilavinimą </w:t>
            </w:r>
            <w:r w:rsidRPr="00973687">
              <w:t>arba ne mažesnę kaip 3 metų renginių techninio aptarnavimo profesinės veiklos patirtį.</w:t>
            </w:r>
          </w:p>
        </w:tc>
      </w:tr>
    </w:tbl>
    <w:p w:rsidR="007018FB" w:rsidRPr="00973687" w:rsidRDefault="00526753" w:rsidP="0042573A">
      <w:pPr>
        <w:widowControl w:val="0"/>
        <w:jc w:val="center"/>
        <w:rPr>
          <w:b/>
        </w:rPr>
      </w:pPr>
      <w:r w:rsidRPr="00973687">
        <w:rPr>
          <w:lang w:val="pt-BR"/>
        </w:rPr>
        <w:br w:type="page"/>
      </w:r>
      <w:r w:rsidR="00036E19" w:rsidRPr="00973687">
        <w:rPr>
          <w:b/>
        </w:rPr>
        <w:lastRenderedPageBreak/>
        <w:t>6</w:t>
      </w:r>
      <w:r w:rsidR="00E84E0B" w:rsidRPr="00973687">
        <w:rPr>
          <w:b/>
        </w:rPr>
        <w:t xml:space="preserve">.2. </w:t>
      </w:r>
      <w:r w:rsidR="007018FB" w:rsidRPr="00973687">
        <w:rPr>
          <w:b/>
        </w:rPr>
        <w:t>KVALIFIKACIJĄ SUDARANČIOMS KOMPETENCIJOMS ĮGYTI SKIRTI MODULIAI</w:t>
      </w:r>
    </w:p>
    <w:p w:rsidR="007018FB" w:rsidRPr="00675FA4" w:rsidRDefault="007018FB" w:rsidP="0042573A">
      <w:pPr>
        <w:widowControl w:val="0"/>
        <w:rPr>
          <w:lang w:val="pt-BR"/>
        </w:rPr>
      </w:pPr>
    </w:p>
    <w:p w:rsidR="007018FB" w:rsidRPr="00973687" w:rsidRDefault="00036E19" w:rsidP="0042573A">
      <w:pPr>
        <w:widowControl w:val="0"/>
        <w:jc w:val="center"/>
        <w:rPr>
          <w:b/>
        </w:rPr>
      </w:pPr>
      <w:r w:rsidRPr="00973687">
        <w:rPr>
          <w:b/>
        </w:rPr>
        <w:t>6</w:t>
      </w:r>
      <w:r w:rsidR="007018FB" w:rsidRPr="00973687">
        <w:rPr>
          <w:b/>
        </w:rPr>
        <w:t>.2.1. Privalomieji moduliai</w:t>
      </w:r>
    </w:p>
    <w:p w:rsidR="00F67E19" w:rsidRPr="00973687" w:rsidRDefault="00F67E19" w:rsidP="0042573A">
      <w:pPr>
        <w:widowControl w:val="0"/>
        <w:rPr>
          <w:lang w:val="pt-BR"/>
        </w:rPr>
      </w:pPr>
    </w:p>
    <w:p w:rsidR="007018FB" w:rsidRPr="00973687" w:rsidRDefault="007018FB" w:rsidP="0042573A">
      <w:pPr>
        <w:widowControl w:val="0"/>
        <w:rPr>
          <w:b/>
        </w:rPr>
      </w:pPr>
      <w:r w:rsidRPr="00973687">
        <w:rPr>
          <w:b/>
        </w:rPr>
        <w:t>Modulio pavadinimas</w:t>
      </w:r>
      <w:r w:rsidR="00036E19" w:rsidRPr="00973687">
        <w:rPr>
          <w:b/>
        </w:rPr>
        <w:t xml:space="preserve"> – „Scenos konstrukcijų surinkimas ir priežiūra“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983"/>
        <w:gridCol w:w="8738"/>
      </w:tblGrid>
      <w:tr w:rsidR="00973687" w:rsidRPr="00973687" w:rsidTr="00E3450C">
        <w:trPr>
          <w:trHeight w:val="57"/>
          <w:jc w:val="center"/>
        </w:trPr>
        <w:tc>
          <w:tcPr>
            <w:tcW w:w="947" w:type="pct"/>
          </w:tcPr>
          <w:p w:rsidR="00036E19" w:rsidRPr="00973687" w:rsidRDefault="00036E19" w:rsidP="0042573A">
            <w:pPr>
              <w:pStyle w:val="Betarp"/>
              <w:widowControl w:val="0"/>
            </w:pPr>
            <w:r w:rsidRPr="00973687">
              <w:t>Valstybinis kodas</w:t>
            </w:r>
          </w:p>
        </w:tc>
        <w:tc>
          <w:tcPr>
            <w:tcW w:w="4053" w:type="pct"/>
            <w:gridSpan w:val="2"/>
          </w:tcPr>
          <w:p w:rsidR="00036E19" w:rsidRPr="00973687" w:rsidRDefault="00FD4DD3" w:rsidP="0042573A">
            <w:pPr>
              <w:pStyle w:val="Betarp"/>
              <w:widowControl w:val="0"/>
            </w:pPr>
            <w:r w:rsidRPr="00973687">
              <w:t>4021122</w:t>
            </w:r>
          </w:p>
        </w:tc>
      </w:tr>
      <w:tr w:rsidR="00973687" w:rsidRPr="00973687" w:rsidTr="00E3450C">
        <w:trPr>
          <w:trHeight w:val="57"/>
          <w:jc w:val="center"/>
        </w:trPr>
        <w:tc>
          <w:tcPr>
            <w:tcW w:w="947" w:type="pct"/>
          </w:tcPr>
          <w:p w:rsidR="00036E19" w:rsidRPr="00973687" w:rsidRDefault="00036E19" w:rsidP="0042573A">
            <w:pPr>
              <w:pStyle w:val="Betarp"/>
              <w:widowControl w:val="0"/>
            </w:pPr>
            <w:r w:rsidRPr="00973687">
              <w:t>Modulio LTKS lygis</w:t>
            </w:r>
          </w:p>
        </w:tc>
        <w:tc>
          <w:tcPr>
            <w:tcW w:w="4053" w:type="pct"/>
            <w:gridSpan w:val="2"/>
          </w:tcPr>
          <w:p w:rsidR="00036E19" w:rsidRPr="00973687" w:rsidRDefault="00036E19" w:rsidP="0042573A">
            <w:pPr>
              <w:pStyle w:val="Betarp"/>
              <w:widowControl w:val="0"/>
            </w:pPr>
            <w:r w:rsidRPr="00973687">
              <w:t>IV</w:t>
            </w:r>
          </w:p>
        </w:tc>
      </w:tr>
      <w:tr w:rsidR="00973687" w:rsidRPr="00973687" w:rsidTr="00E3450C">
        <w:trPr>
          <w:trHeight w:val="57"/>
          <w:jc w:val="center"/>
        </w:trPr>
        <w:tc>
          <w:tcPr>
            <w:tcW w:w="947" w:type="pct"/>
          </w:tcPr>
          <w:p w:rsidR="00036E19" w:rsidRPr="00973687" w:rsidRDefault="00036E19" w:rsidP="0042573A">
            <w:pPr>
              <w:pStyle w:val="Betarp"/>
              <w:widowControl w:val="0"/>
            </w:pPr>
            <w:r w:rsidRPr="00973687">
              <w:t>Apimtis mokymosi kreditais</w:t>
            </w:r>
          </w:p>
        </w:tc>
        <w:tc>
          <w:tcPr>
            <w:tcW w:w="4053" w:type="pct"/>
            <w:gridSpan w:val="2"/>
          </w:tcPr>
          <w:p w:rsidR="00036E19" w:rsidRPr="00973687" w:rsidRDefault="00527552" w:rsidP="0042573A">
            <w:pPr>
              <w:pStyle w:val="Betarp"/>
              <w:widowControl w:val="0"/>
            </w:pPr>
            <w:r w:rsidRPr="00973687">
              <w:t>15</w:t>
            </w:r>
          </w:p>
        </w:tc>
      </w:tr>
      <w:tr w:rsidR="0042573A" w:rsidRPr="0042573A" w:rsidTr="0042573A">
        <w:trPr>
          <w:trHeight w:val="57"/>
          <w:jc w:val="center"/>
        </w:trPr>
        <w:tc>
          <w:tcPr>
            <w:tcW w:w="947" w:type="pct"/>
          </w:tcPr>
          <w:p w:rsidR="0042573A" w:rsidRPr="0042573A" w:rsidRDefault="0042573A" w:rsidP="0042573A">
            <w:pPr>
              <w:pStyle w:val="Betarp"/>
            </w:pPr>
            <w:r w:rsidRPr="0042573A">
              <w:t>Asmens pasirengimo mokytis modulyje reikalavimai (jei taikoma)</w:t>
            </w:r>
          </w:p>
        </w:tc>
        <w:tc>
          <w:tcPr>
            <w:tcW w:w="4053" w:type="pct"/>
            <w:gridSpan w:val="2"/>
          </w:tcPr>
          <w:p w:rsidR="0042573A" w:rsidRPr="00274FE4" w:rsidRDefault="00274FE4" w:rsidP="0042573A">
            <w:pPr>
              <w:pStyle w:val="Betarp"/>
            </w:pPr>
            <w:r w:rsidRPr="00274FE4">
              <w:t>Netaikoma</w:t>
            </w:r>
          </w:p>
        </w:tc>
      </w:tr>
      <w:tr w:rsidR="00973687" w:rsidRPr="00973687" w:rsidTr="00E3450C">
        <w:trPr>
          <w:trHeight w:val="57"/>
          <w:jc w:val="center"/>
        </w:trPr>
        <w:tc>
          <w:tcPr>
            <w:tcW w:w="947" w:type="pct"/>
            <w:shd w:val="clear" w:color="auto" w:fill="F2F2F2"/>
          </w:tcPr>
          <w:p w:rsidR="00526753" w:rsidRPr="00973687" w:rsidRDefault="00526753" w:rsidP="0042573A">
            <w:pPr>
              <w:pStyle w:val="Betarp"/>
              <w:widowControl w:val="0"/>
              <w:rPr>
                <w:bCs/>
                <w:iCs/>
              </w:rPr>
            </w:pPr>
            <w:r w:rsidRPr="00973687">
              <w:t>Kompetencijos</w:t>
            </w:r>
          </w:p>
        </w:tc>
        <w:tc>
          <w:tcPr>
            <w:tcW w:w="1269" w:type="pct"/>
            <w:shd w:val="clear" w:color="auto" w:fill="F2F2F2"/>
          </w:tcPr>
          <w:p w:rsidR="00526753" w:rsidRPr="00973687" w:rsidRDefault="00526753" w:rsidP="0042573A">
            <w:pPr>
              <w:pStyle w:val="Betarp"/>
              <w:widowControl w:val="0"/>
              <w:rPr>
                <w:bCs/>
                <w:iCs/>
                <w:lang w:val="de-DE"/>
              </w:rPr>
            </w:pPr>
            <w:proofErr w:type="spellStart"/>
            <w:r w:rsidRPr="00973687">
              <w:rPr>
                <w:bCs/>
                <w:iCs/>
                <w:lang w:val="de-DE"/>
              </w:rPr>
              <w:t>Mokymosi</w:t>
            </w:r>
            <w:proofErr w:type="spellEnd"/>
            <w:r w:rsidRPr="00973687">
              <w:rPr>
                <w:bCs/>
                <w:iCs/>
                <w:lang w:val="de-DE"/>
              </w:rPr>
              <w:t xml:space="preserve"> </w:t>
            </w:r>
            <w:proofErr w:type="spellStart"/>
            <w:r w:rsidRPr="00973687">
              <w:rPr>
                <w:bCs/>
                <w:iCs/>
                <w:lang w:val="de-DE"/>
              </w:rPr>
              <w:t>rezultatai</w:t>
            </w:r>
            <w:proofErr w:type="spellEnd"/>
          </w:p>
        </w:tc>
        <w:tc>
          <w:tcPr>
            <w:tcW w:w="2784" w:type="pct"/>
            <w:shd w:val="clear" w:color="auto" w:fill="F2F2F2"/>
          </w:tcPr>
          <w:p w:rsidR="00526753" w:rsidRPr="00973687" w:rsidRDefault="00526753" w:rsidP="0042573A">
            <w:pPr>
              <w:pStyle w:val="Betarp"/>
              <w:widowControl w:val="0"/>
              <w:rPr>
                <w:bCs/>
                <w:iCs/>
              </w:rPr>
            </w:pPr>
            <w:proofErr w:type="spellStart"/>
            <w:r w:rsidRPr="00973687">
              <w:rPr>
                <w:bCs/>
                <w:iCs/>
                <w:lang w:val="de-DE"/>
              </w:rPr>
              <w:t>Rekomenduojamas</w:t>
            </w:r>
            <w:proofErr w:type="spellEnd"/>
            <w:r w:rsidRPr="00973687">
              <w:rPr>
                <w:bCs/>
                <w:iCs/>
                <w:lang w:val="de-DE"/>
              </w:rPr>
              <w:t xml:space="preserve"> </w:t>
            </w:r>
            <w:proofErr w:type="spellStart"/>
            <w:r w:rsidRPr="00973687">
              <w:rPr>
                <w:bCs/>
                <w:iCs/>
                <w:lang w:val="de-DE"/>
              </w:rPr>
              <w:t>turinys</w:t>
            </w:r>
            <w:proofErr w:type="spellEnd"/>
            <w:r w:rsidRPr="00973687">
              <w:rPr>
                <w:bCs/>
                <w:iCs/>
                <w:lang w:val="de-DE"/>
              </w:rPr>
              <w:t xml:space="preserve"> </w:t>
            </w:r>
            <w:proofErr w:type="spellStart"/>
            <w:r w:rsidRPr="00973687">
              <w:rPr>
                <w:bCs/>
                <w:iCs/>
                <w:lang w:val="de-DE"/>
              </w:rPr>
              <w:t>mokymosi</w:t>
            </w:r>
            <w:proofErr w:type="spellEnd"/>
            <w:r w:rsidRPr="00973687">
              <w:rPr>
                <w:bCs/>
                <w:iCs/>
                <w:lang w:val="de-DE"/>
              </w:rPr>
              <w:t xml:space="preserve"> </w:t>
            </w:r>
            <w:proofErr w:type="spellStart"/>
            <w:r w:rsidRPr="00973687">
              <w:rPr>
                <w:bCs/>
                <w:iCs/>
                <w:lang w:val="de-DE"/>
              </w:rPr>
              <w:t>rezultatams</w:t>
            </w:r>
            <w:proofErr w:type="spellEnd"/>
            <w:r w:rsidRPr="00973687">
              <w:rPr>
                <w:bCs/>
                <w:iCs/>
                <w:lang w:val="de-DE"/>
              </w:rPr>
              <w:t xml:space="preserve"> </w:t>
            </w:r>
            <w:proofErr w:type="spellStart"/>
            <w:r w:rsidRPr="00973687">
              <w:rPr>
                <w:bCs/>
                <w:iCs/>
                <w:lang w:val="de-DE"/>
              </w:rPr>
              <w:t>pasiekti</w:t>
            </w:r>
            <w:proofErr w:type="spellEnd"/>
          </w:p>
        </w:tc>
      </w:tr>
      <w:tr w:rsidR="00973687" w:rsidRPr="00973687" w:rsidTr="00E3450C">
        <w:trPr>
          <w:trHeight w:val="57"/>
          <w:jc w:val="center"/>
        </w:trPr>
        <w:tc>
          <w:tcPr>
            <w:tcW w:w="947" w:type="pct"/>
            <w:vMerge w:val="restart"/>
          </w:tcPr>
          <w:p w:rsidR="00FB6E42" w:rsidRPr="00973687" w:rsidRDefault="00FB6E42" w:rsidP="0042573A">
            <w:pPr>
              <w:pStyle w:val="Betarp"/>
              <w:widowControl w:val="0"/>
              <w:numPr>
                <w:ilvl w:val="0"/>
                <w:numId w:val="10"/>
              </w:numPr>
              <w:ind w:left="0" w:firstLine="0"/>
            </w:pPr>
            <w:r w:rsidRPr="00973687">
              <w:t>Skaityti scenos konstrukcijų surinkimo brėžinius ir schemas.</w:t>
            </w:r>
          </w:p>
        </w:tc>
        <w:tc>
          <w:tcPr>
            <w:tcW w:w="1269" w:type="pct"/>
          </w:tcPr>
          <w:p w:rsidR="00FB6E42" w:rsidRPr="00973687" w:rsidRDefault="00FB6E42" w:rsidP="0042573A">
            <w:pPr>
              <w:pStyle w:val="Betarp"/>
              <w:widowControl w:val="0"/>
            </w:pPr>
            <w:r w:rsidRPr="00973687">
              <w:t>1.1. Suprasti scenos konstrukcijų ir jos elementų surinkimo brėžinius ir schemas.</w:t>
            </w:r>
          </w:p>
        </w:tc>
        <w:tc>
          <w:tcPr>
            <w:tcW w:w="2784" w:type="pct"/>
          </w:tcPr>
          <w:p w:rsidR="00FB6E42" w:rsidRPr="00973687" w:rsidRDefault="00FB6E42" w:rsidP="0042573A">
            <w:pPr>
              <w:pStyle w:val="Betarp"/>
              <w:widowControl w:val="0"/>
              <w:rPr>
                <w:b/>
              </w:rPr>
            </w:pPr>
            <w:r w:rsidRPr="00973687">
              <w:rPr>
                <w:b/>
              </w:rPr>
              <w:t xml:space="preserve">Tema. </w:t>
            </w:r>
            <w:r w:rsidRPr="00973687">
              <w:rPr>
                <w:b/>
                <w:i/>
              </w:rPr>
              <w:t>Scenos konstrukcijų surinkimas scenai, scenos funkcinių elementų naudojimas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Scenos ir jos funkciniai elementai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Scenos viršutinės dalies mechanizacija (</w:t>
            </w:r>
            <w:proofErr w:type="spellStart"/>
            <w:r w:rsidRPr="00973687">
              <w:rPr>
                <w:rFonts w:eastAsia="Calibri"/>
              </w:rPr>
              <w:t>ardynas</w:t>
            </w:r>
            <w:proofErr w:type="spellEnd"/>
            <w:r w:rsidRPr="00973687">
              <w:rPr>
                <w:rFonts w:eastAsia="Calibri"/>
              </w:rPr>
              <w:t xml:space="preserve">, konstrukcijos, galerijos, keltuvai, panoramos ir </w:t>
            </w:r>
            <w:proofErr w:type="spellStart"/>
            <w:r w:rsidRPr="00973687">
              <w:rPr>
                <w:rFonts w:eastAsia="Calibri"/>
              </w:rPr>
              <w:t>cikloramos</w:t>
            </w:r>
            <w:proofErr w:type="spellEnd"/>
            <w:r w:rsidRPr="00973687">
              <w:rPr>
                <w:rFonts w:eastAsia="Calibri"/>
              </w:rPr>
              <w:t xml:space="preserve"> sistemos, lubų mechanizacijos sistemos)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 xml:space="preserve"> Scenos apatinės dalies mechanizacija (scenos platformos, sukamas ratas, orkestro duobės platformos, mechanizuoti scenos vėžimėliai ir keltuvai)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 xml:space="preserve">Mobilūs scenos mechanizmai ir priedai (kilnojamos scenos ir pakylos, konstrukcijos ir stovai) </w:t>
            </w:r>
          </w:p>
        </w:tc>
      </w:tr>
      <w:tr w:rsidR="00973687" w:rsidRPr="00973687" w:rsidTr="00E3450C">
        <w:trPr>
          <w:trHeight w:val="57"/>
          <w:jc w:val="center"/>
        </w:trPr>
        <w:tc>
          <w:tcPr>
            <w:tcW w:w="947" w:type="pct"/>
            <w:vMerge/>
          </w:tcPr>
          <w:p w:rsidR="00FB6E42" w:rsidRPr="00973687" w:rsidRDefault="00FB6E42" w:rsidP="0042573A">
            <w:pPr>
              <w:pStyle w:val="Betarp"/>
              <w:widowControl w:val="0"/>
            </w:pPr>
          </w:p>
        </w:tc>
        <w:tc>
          <w:tcPr>
            <w:tcW w:w="1269" w:type="pct"/>
          </w:tcPr>
          <w:p w:rsidR="00FB6E42" w:rsidRPr="00973687" w:rsidRDefault="00FB6E42" w:rsidP="0042573A">
            <w:pPr>
              <w:pStyle w:val="Betarp"/>
              <w:widowControl w:val="0"/>
            </w:pPr>
            <w:r w:rsidRPr="00973687">
              <w:t>1.2. Braižyti scenos konstrukcijų ir jos elementų surinkimo brėžinius ir schemas.</w:t>
            </w:r>
          </w:p>
        </w:tc>
        <w:tc>
          <w:tcPr>
            <w:tcW w:w="2784" w:type="pct"/>
          </w:tcPr>
          <w:p w:rsidR="00FB6E42" w:rsidRPr="00973687" w:rsidRDefault="00FB6E42" w:rsidP="0042573A">
            <w:pPr>
              <w:pStyle w:val="Sraopastraipa"/>
              <w:widowControl w:val="0"/>
              <w:ind w:left="0"/>
              <w:rPr>
                <w:b/>
                <w:i/>
              </w:rPr>
            </w:pPr>
            <w:r w:rsidRPr="00973687">
              <w:rPr>
                <w:b/>
              </w:rPr>
              <w:t xml:space="preserve">Tema. </w:t>
            </w:r>
            <w:r w:rsidRPr="00973687">
              <w:rPr>
                <w:b/>
                <w:i/>
              </w:rPr>
              <w:t>Techninė braižyba</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Brėžinių apipavidalinimo ir sudarymo taisyklės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Geometrinės braižybos pagrindai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 xml:space="preserve">Detalių eskizai, jų skaitymas ir braižymas </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Scenos konstrukcijų, jos elementų surinkimo brėžinių ir schemų braižymas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Taisyklės ir reikalavimai schemų sudarymui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Scenos, scenos konstrukcijų ir jos elementų sutartiniai ženklai brėžiniuose ir schemose</w:t>
            </w:r>
          </w:p>
          <w:p w:rsidR="00FB6E42" w:rsidRPr="00973687" w:rsidRDefault="00FB6E42" w:rsidP="0042573A">
            <w:pPr>
              <w:pStyle w:val="Sraopastraipa"/>
              <w:widowControl w:val="0"/>
              <w:ind w:left="0"/>
              <w:rPr>
                <w:b/>
                <w:i/>
              </w:rPr>
            </w:pPr>
            <w:r w:rsidRPr="00973687">
              <w:rPr>
                <w:b/>
              </w:rPr>
              <w:t xml:space="preserve">Tema. </w:t>
            </w:r>
            <w:r w:rsidRPr="00973687">
              <w:rPr>
                <w:b/>
                <w:i/>
              </w:rPr>
              <w:t>Scenos konstrukcijų ir jos elementų surinkimo brėžinių ir schemų braižymas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Braižymas grafinėje automatizuotoje projektavimo sistemoje</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Scenos vizualizacijų kūrimas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Dokumentų paruošimas brėžiniams ir schemoms</w:t>
            </w:r>
          </w:p>
        </w:tc>
      </w:tr>
      <w:tr w:rsidR="00973687" w:rsidRPr="00973687" w:rsidTr="00E3450C">
        <w:trPr>
          <w:trHeight w:val="57"/>
          <w:jc w:val="center"/>
        </w:trPr>
        <w:tc>
          <w:tcPr>
            <w:tcW w:w="947" w:type="pct"/>
            <w:vMerge/>
          </w:tcPr>
          <w:p w:rsidR="00FB6E42" w:rsidRPr="00973687" w:rsidRDefault="00FB6E42" w:rsidP="0042573A">
            <w:pPr>
              <w:pStyle w:val="Betarp"/>
              <w:widowControl w:val="0"/>
              <w:rPr>
                <w:b/>
              </w:rPr>
            </w:pPr>
          </w:p>
        </w:tc>
        <w:tc>
          <w:tcPr>
            <w:tcW w:w="1269" w:type="pct"/>
          </w:tcPr>
          <w:p w:rsidR="00FB6E42" w:rsidRPr="00973687" w:rsidRDefault="00FB6E42" w:rsidP="0042573A">
            <w:pPr>
              <w:pStyle w:val="Betarp"/>
              <w:widowControl w:val="0"/>
            </w:pPr>
            <w:r w:rsidRPr="00973687">
              <w:t xml:space="preserve">1.3. Apibūdinti elektrotechnikos, </w:t>
            </w:r>
            <w:r w:rsidRPr="00973687">
              <w:lastRenderedPageBreak/>
              <w:t>elektronikos dėsnius ir juos taikyti scenos konstrukcijų surinkimo procese.</w:t>
            </w:r>
          </w:p>
        </w:tc>
        <w:tc>
          <w:tcPr>
            <w:tcW w:w="2784" w:type="pct"/>
          </w:tcPr>
          <w:p w:rsidR="00FB6E42" w:rsidRPr="00973687" w:rsidRDefault="00FB6E42" w:rsidP="0042573A">
            <w:pPr>
              <w:pStyle w:val="Sraopastraipa"/>
              <w:widowControl w:val="0"/>
              <w:ind w:left="0"/>
              <w:rPr>
                <w:b/>
                <w:i/>
              </w:rPr>
            </w:pPr>
            <w:r w:rsidRPr="00973687">
              <w:rPr>
                <w:b/>
              </w:rPr>
              <w:lastRenderedPageBreak/>
              <w:t xml:space="preserve">Tema. </w:t>
            </w:r>
            <w:r w:rsidRPr="00973687">
              <w:rPr>
                <w:b/>
                <w:i/>
              </w:rPr>
              <w:t>Elektrotechnika</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lastRenderedPageBreak/>
              <w:t>Simboliai, matavimo vienetai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 xml:space="preserve">Nuolatinės ir kintamos srovės grandinės </w:t>
            </w:r>
          </w:p>
          <w:p w:rsidR="00FB6E42" w:rsidRPr="00973687" w:rsidRDefault="00FB6E42" w:rsidP="0042573A">
            <w:pPr>
              <w:pStyle w:val="Sraopastraipa"/>
              <w:widowControl w:val="0"/>
              <w:numPr>
                <w:ilvl w:val="0"/>
                <w:numId w:val="6"/>
              </w:numPr>
              <w:ind w:left="0" w:firstLine="0"/>
              <w:rPr>
                <w:rFonts w:eastAsia="Calibri"/>
              </w:rPr>
            </w:pPr>
            <w:proofErr w:type="spellStart"/>
            <w:r w:rsidRPr="00973687">
              <w:rPr>
                <w:rFonts w:eastAsia="Calibri"/>
              </w:rPr>
              <w:t>Elektromagnetizmas</w:t>
            </w:r>
            <w:proofErr w:type="spellEnd"/>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Elektriniai matavimai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Vienfazės kintamos srovės grandinės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Kintamosios elektros srovės trifazės grandinės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Transformatoriai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Elektros maitinimo komponentai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 xml:space="preserve">Elektrotechnikos dėsnių taikymas scenos konstrukcijų surinkimo </w:t>
            </w:r>
            <w:proofErr w:type="spellStart"/>
            <w:r w:rsidRPr="00973687">
              <w:rPr>
                <w:rFonts w:eastAsia="Calibri"/>
              </w:rPr>
              <w:t>proncese</w:t>
            </w:r>
            <w:proofErr w:type="spellEnd"/>
          </w:p>
          <w:p w:rsidR="00FB6E42" w:rsidRPr="00973687" w:rsidRDefault="00FB6E42" w:rsidP="0042573A">
            <w:pPr>
              <w:pStyle w:val="Sraopastraipa"/>
              <w:widowControl w:val="0"/>
              <w:ind w:left="0"/>
              <w:rPr>
                <w:b/>
                <w:i/>
              </w:rPr>
            </w:pPr>
            <w:r w:rsidRPr="00973687">
              <w:rPr>
                <w:b/>
              </w:rPr>
              <w:t xml:space="preserve">Tema. </w:t>
            </w:r>
            <w:r w:rsidRPr="00973687">
              <w:rPr>
                <w:b/>
                <w:i/>
              </w:rPr>
              <w:t>Elektronika</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Elektros srovė puslaidininkiuose</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Pagrindiniai loginiai veiksmai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Elektronikos įtaisai (maitinimo šaltiniai, stiprintuvai, dažnio keitikliai, filtrai, generatoriai)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Elektronikos dėsnių taikymas scenos konstrukcijų surinkimo procese</w:t>
            </w:r>
          </w:p>
        </w:tc>
      </w:tr>
      <w:tr w:rsidR="00973687" w:rsidRPr="00973687" w:rsidTr="00E3450C">
        <w:trPr>
          <w:trHeight w:val="57"/>
          <w:jc w:val="center"/>
        </w:trPr>
        <w:tc>
          <w:tcPr>
            <w:tcW w:w="947" w:type="pct"/>
            <w:vMerge/>
          </w:tcPr>
          <w:p w:rsidR="00FB6E42" w:rsidRPr="00973687" w:rsidRDefault="00FB6E42" w:rsidP="0042573A">
            <w:pPr>
              <w:pStyle w:val="Betarp"/>
              <w:widowControl w:val="0"/>
              <w:rPr>
                <w:b/>
              </w:rPr>
            </w:pPr>
          </w:p>
        </w:tc>
        <w:tc>
          <w:tcPr>
            <w:tcW w:w="1269" w:type="pct"/>
          </w:tcPr>
          <w:p w:rsidR="00FB6E42" w:rsidRPr="00973687" w:rsidRDefault="00FB6E42" w:rsidP="0042573A">
            <w:pPr>
              <w:widowControl w:val="0"/>
            </w:pPr>
            <w:r w:rsidRPr="00973687">
              <w:t>1.4. Sujungti scenos įrangą į grandinę pagal veikimo principus, neviršijant užduotų parametrų.</w:t>
            </w:r>
          </w:p>
        </w:tc>
        <w:tc>
          <w:tcPr>
            <w:tcW w:w="2784" w:type="pct"/>
          </w:tcPr>
          <w:p w:rsidR="00FB6E42" w:rsidRPr="00973687" w:rsidRDefault="00FB6E42" w:rsidP="0042573A">
            <w:pPr>
              <w:pStyle w:val="Sraopastraipa"/>
              <w:widowControl w:val="0"/>
              <w:ind w:left="0"/>
              <w:rPr>
                <w:b/>
                <w:i/>
              </w:rPr>
            </w:pPr>
            <w:r w:rsidRPr="00973687">
              <w:rPr>
                <w:b/>
              </w:rPr>
              <w:t xml:space="preserve">Tema. </w:t>
            </w:r>
            <w:r w:rsidRPr="00973687">
              <w:rPr>
                <w:b/>
                <w:i/>
              </w:rPr>
              <w:t>Elektrotechnikos įrenginių (scenos įrangos) sujungimas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Vienfazės kintamos srovės grandinės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Kintamosios elektros srovės trifazės grandinės</w:t>
            </w:r>
          </w:p>
          <w:p w:rsidR="00FB6E42" w:rsidRPr="00973687" w:rsidRDefault="00FB6E42" w:rsidP="0042573A">
            <w:pPr>
              <w:pStyle w:val="Sraopastraipa"/>
              <w:widowControl w:val="0"/>
              <w:numPr>
                <w:ilvl w:val="0"/>
                <w:numId w:val="6"/>
              </w:numPr>
              <w:ind w:left="0" w:firstLine="0"/>
              <w:rPr>
                <w:b/>
              </w:rPr>
            </w:pPr>
            <w:r w:rsidRPr="00973687">
              <w:rPr>
                <w:rFonts w:eastAsia="Calibri"/>
              </w:rPr>
              <w:t>Jungtys</w:t>
            </w:r>
          </w:p>
          <w:p w:rsidR="00FB6E42" w:rsidRPr="00973687" w:rsidRDefault="00FB6E42" w:rsidP="0042573A">
            <w:pPr>
              <w:pStyle w:val="Sraopastraipa"/>
              <w:widowControl w:val="0"/>
              <w:numPr>
                <w:ilvl w:val="0"/>
                <w:numId w:val="6"/>
              </w:numPr>
              <w:ind w:left="0" w:firstLine="0"/>
              <w:rPr>
                <w:b/>
              </w:rPr>
            </w:pPr>
            <w:r w:rsidRPr="00973687">
              <w:rPr>
                <w:rFonts w:eastAsia="Calibri"/>
              </w:rPr>
              <w:t>Elektros energijos generatoriai ir paskirstymo įrenginiai</w:t>
            </w:r>
          </w:p>
          <w:p w:rsidR="00FB6E42" w:rsidRPr="00973687" w:rsidRDefault="00FB6E42" w:rsidP="0042573A">
            <w:pPr>
              <w:pStyle w:val="Sraopastraipa"/>
              <w:widowControl w:val="0"/>
              <w:numPr>
                <w:ilvl w:val="0"/>
                <w:numId w:val="6"/>
              </w:numPr>
              <w:ind w:left="0" w:firstLine="0"/>
            </w:pPr>
            <w:r w:rsidRPr="00973687">
              <w:t>Scenos įrangos sujungimas į vieną veikiančią elektros grandinę</w:t>
            </w:r>
          </w:p>
        </w:tc>
      </w:tr>
      <w:tr w:rsidR="00973687" w:rsidRPr="00973687" w:rsidTr="00E3450C">
        <w:trPr>
          <w:trHeight w:val="57"/>
          <w:jc w:val="center"/>
        </w:trPr>
        <w:tc>
          <w:tcPr>
            <w:tcW w:w="947" w:type="pct"/>
            <w:vMerge w:val="restart"/>
          </w:tcPr>
          <w:p w:rsidR="00FD787F" w:rsidRPr="00973687" w:rsidRDefault="00FD787F" w:rsidP="0042573A">
            <w:pPr>
              <w:pStyle w:val="Betarp"/>
              <w:widowControl w:val="0"/>
              <w:numPr>
                <w:ilvl w:val="0"/>
                <w:numId w:val="10"/>
              </w:numPr>
              <w:ind w:left="0" w:firstLine="0"/>
            </w:pPr>
            <w:r w:rsidRPr="00973687">
              <w:t>Surinkti scenos konstrukcijas pagal techninę užduotį.</w:t>
            </w:r>
          </w:p>
        </w:tc>
        <w:tc>
          <w:tcPr>
            <w:tcW w:w="1269" w:type="pct"/>
          </w:tcPr>
          <w:p w:rsidR="00FD787F" w:rsidRPr="00973687" w:rsidRDefault="00FD787F" w:rsidP="0042573A">
            <w:pPr>
              <w:pStyle w:val="Betarp"/>
              <w:widowControl w:val="0"/>
            </w:pPr>
            <w:r w:rsidRPr="00973687">
              <w:t xml:space="preserve">2.1. Suprasti scenos konstrukcijų surinkimo technines užduotis. </w:t>
            </w:r>
          </w:p>
        </w:tc>
        <w:tc>
          <w:tcPr>
            <w:tcW w:w="2784" w:type="pct"/>
          </w:tcPr>
          <w:p w:rsidR="00FD787F" w:rsidRPr="00973687" w:rsidRDefault="00FD787F" w:rsidP="0042573A">
            <w:pPr>
              <w:pStyle w:val="Sraopastraipa"/>
              <w:widowControl w:val="0"/>
              <w:ind w:left="0"/>
              <w:rPr>
                <w:rFonts w:eastAsia="Calibri"/>
              </w:rPr>
            </w:pPr>
            <w:r w:rsidRPr="00973687">
              <w:rPr>
                <w:rFonts w:eastAsia="Calibri"/>
                <w:b/>
              </w:rPr>
              <w:t>Tema.</w:t>
            </w:r>
            <w:r w:rsidRPr="00973687">
              <w:rPr>
                <w:rFonts w:eastAsia="Calibri"/>
                <w:b/>
                <w:i/>
              </w:rPr>
              <w:t xml:space="preserve"> Techninė užduotis</w:t>
            </w:r>
            <w:r w:rsidRPr="00973687">
              <w:rPr>
                <w:rFonts w:eastAsia="Calibri"/>
              </w:rPr>
              <w:t xml:space="preserve"> </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Techninės užduoties sandara ir principai, metodika</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Techninės užduoties sceninio išpildymo reikalavimai</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 xml:space="preserve">Mechanizacijos sistemų techniniai pagrindai ir fizikiniai rodikliai </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Elektros pavarų tipai ir komponentai</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Hidraulinių sistemų naudojimas scenos mechanizacijai</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Automatizuotas mechanizacijos įrenginių valdymas</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Reikalavimai scenos konstrukcijoms techninėje užduotyje</w:t>
            </w:r>
          </w:p>
        </w:tc>
      </w:tr>
      <w:tr w:rsidR="00973687" w:rsidRPr="00973687" w:rsidTr="00E3450C">
        <w:trPr>
          <w:trHeight w:val="57"/>
          <w:jc w:val="center"/>
        </w:trPr>
        <w:tc>
          <w:tcPr>
            <w:tcW w:w="947" w:type="pct"/>
            <w:vMerge/>
          </w:tcPr>
          <w:p w:rsidR="00FD787F" w:rsidRPr="00973687" w:rsidRDefault="00FD787F" w:rsidP="0042573A">
            <w:pPr>
              <w:pStyle w:val="Betarp"/>
              <w:widowControl w:val="0"/>
            </w:pPr>
          </w:p>
        </w:tc>
        <w:tc>
          <w:tcPr>
            <w:tcW w:w="1269" w:type="pct"/>
          </w:tcPr>
          <w:p w:rsidR="00FD787F" w:rsidRPr="00973687" w:rsidRDefault="00FD787F" w:rsidP="0042573A">
            <w:pPr>
              <w:pStyle w:val="Betarp"/>
              <w:widowControl w:val="0"/>
            </w:pPr>
            <w:r w:rsidRPr="00973687">
              <w:t>2.2. Parinkti ir saugiai naudoti scenos konstrukcijų surinkimui skirtą įrangą ir įrankius.</w:t>
            </w:r>
          </w:p>
        </w:tc>
        <w:tc>
          <w:tcPr>
            <w:tcW w:w="2784" w:type="pct"/>
          </w:tcPr>
          <w:p w:rsidR="00FD787F" w:rsidRPr="00973687" w:rsidRDefault="00FD787F" w:rsidP="0042573A">
            <w:pPr>
              <w:pStyle w:val="Sraopastraipa"/>
              <w:widowControl w:val="0"/>
              <w:ind w:left="0"/>
              <w:rPr>
                <w:b/>
                <w:i/>
              </w:rPr>
            </w:pPr>
            <w:r w:rsidRPr="00973687">
              <w:rPr>
                <w:b/>
              </w:rPr>
              <w:t xml:space="preserve">Tema. </w:t>
            </w:r>
            <w:r w:rsidRPr="00973687">
              <w:rPr>
                <w:b/>
                <w:i/>
              </w:rPr>
              <w:t>Saugumo reikalavimai ir rizikos faktoriai</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Rizikos veiksniai susiję su darbais aukštyje</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Darbai ankštoje erdvėje ir nepatogiose padėtyse</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Darbas scenoje ir vaidybinėje erdvėje</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lastRenderedPageBreak/>
              <w:t>Elektrinių įrenginių ir apšvietimo prietaisų valdymas</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Dekoracijų montavimo darbai</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Pavojai susiję su aplinkos poveikiu</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Rankinio valdymo veiksmai</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Apšvietimo poveikis</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Lauko renginių organizavimas ir rizikos</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 xml:space="preserve">Rizikos faktoriai susiję su įrangos panaudojimu. </w:t>
            </w:r>
          </w:p>
          <w:p w:rsidR="00FD787F" w:rsidRPr="00973687" w:rsidRDefault="00FD787F" w:rsidP="0042573A">
            <w:pPr>
              <w:pStyle w:val="Sraopastraipa"/>
              <w:widowControl w:val="0"/>
              <w:ind w:left="0"/>
              <w:rPr>
                <w:b/>
                <w:i/>
              </w:rPr>
            </w:pPr>
            <w:r w:rsidRPr="00973687">
              <w:rPr>
                <w:b/>
              </w:rPr>
              <w:t xml:space="preserve">Tema. </w:t>
            </w:r>
            <w:r w:rsidRPr="00973687">
              <w:rPr>
                <w:b/>
                <w:i/>
              </w:rPr>
              <w:t>Surinkimo įranga ir įrankiai</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Įranga ir įrankiai naudojami scenos konstrukcijų surinkimui</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 xml:space="preserve">Scenos konstrukcijų surinkimui skirtos įrangos ir įrankių paruošimas darbui </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 xml:space="preserve">Scenos konstrukcijų ir jos elementų surinkimo instrukcijos </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Scenos konstrukcijų ir jos elementų</w:t>
            </w:r>
            <w:r w:rsidRPr="00973687">
              <w:t xml:space="preserve"> </w:t>
            </w:r>
            <w:r w:rsidRPr="00973687">
              <w:rPr>
                <w:rFonts w:eastAsia="Calibri"/>
              </w:rPr>
              <w:t xml:space="preserve">tvirtinimo instrukcijos </w:t>
            </w:r>
          </w:p>
        </w:tc>
      </w:tr>
      <w:tr w:rsidR="00973687" w:rsidRPr="00973687" w:rsidTr="00E3450C">
        <w:trPr>
          <w:trHeight w:val="57"/>
          <w:jc w:val="center"/>
        </w:trPr>
        <w:tc>
          <w:tcPr>
            <w:tcW w:w="947" w:type="pct"/>
            <w:vMerge/>
          </w:tcPr>
          <w:p w:rsidR="00FD787F" w:rsidRPr="00973687" w:rsidRDefault="00FD787F" w:rsidP="0042573A">
            <w:pPr>
              <w:pStyle w:val="Betarp"/>
              <w:widowControl w:val="0"/>
            </w:pPr>
          </w:p>
        </w:tc>
        <w:tc>
          <w:tcPr>
            <w:tcW w:w="1269" w:type="pct"/>
          </w:tcPr>
          <w:p w:rsidR="00FD787F" w:rsidRPr="00973687" w:rsidRDefault="00FD787F" w:rsidP="0042573A">
            <w:pPr>
              <w:pStyle w:val="Betarp"/>
              <w:widowControl w:val="0"/>
            </w:pPr>
            <w:r w:rsidRPr="00973687">
              <w:t>2.3. Išdėstyti scenos konstrukcijas ir jos elementus pagal techninę užduotį.</w:t>
            </w:r>
          </w:p>
        </w:tc>
        <w:tc>
          <w:tcPr>
            <w:tcW w:w="2784" w:type="pct"/>
          </w:tcPr>
          <w:p w:rsidR="00FD787F" w:rsidRPr="00973687" w:rsidRDefault="00FD787F" w:rsidP="0042573A">
            <w:pPr>
              <w:pStyle w:val="Sraopastraipa"/>
              <w:widowControl w:val="0"/>
              <w:ind w:left="0"/>
              <w:rPr>
                <w:b/>
                <w:i/>
              </w:rPr>
            </w:pPr>
            <w:r w:rsidRPr="00973687">
              <w:rPr>
                <w:b/>
              </w:rPr>
              <w:t xml:space="preserve">Tema. </w:t>
            </w:r>
            <w:r w:rsidRPr="00973687">
              <w:rPr>
                <w:b/>
                <w:i/>
              </w:rPr>
              <w:t>Taikomi standartai, pagrindiniai scenos konstrukcijų išdėstymo principai</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 xml:space="preserve">Nacionaliniai, pasauliniai ir juridinio vieneto taikomi standartai </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 xml:space="preserve">Scenos erdvės </w:t>
            </w:r>
            <w:proofErr w:type="spellStart"/>
            <w:r w:rsidRPr="00973687">
              <w:rPr>
                <w:rFonts w:eastAsia="Calibri"/>
              </w:rPr>
              <w:t>komponuotė</w:t>
            </w:r>
            <w:proofErr w:type="spellEnd"/>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 xml:space="preserve">Scenos mechanizmų apkrovų skaičiavimas </w:t>
            </w:r>
          </w:p>
          <w:p w:rsidR="00FD787F" w:rsidRPr="00973687" w:rsidRDefault="00FD787F" w:rsidP="0042573A">
            <w:pPr>
              <w:pStyle w:val="Sraopastraipa"/>
              <w:widowControl w:val="0"/>
              <w:ind w:left="0"/>
              <w:rPr>
                <w:b/>
                <w:i/>
              </w:rPr>
            </w:pPr>
            <w:r w:rsidRPr="00973687">
              <w:rPr>
                <w:b/>
              </w:rPr>
              <w:t xml:space="preserve">Tema. </w:t>
            </w:r>
            <w:r w:rsidRPr="00973687">
              <w:rPr>
                <w:b/>
                <w:i/>
              </w:rPr>
              <w:t>Scenos konstrukcijų ir jos elementų išdėstymas</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Scenos konstrukcijų išdėstymas pagal techninę užduotį</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Programuojamieji scenos konstrukcijų parametrai</w:t>
            </w:r>
          </w:p>
          <w:p w:rsidR="00FD787F" w:rsidRPr="00973687" w:rsidRDefault="00FD787F" w:rsidP="0042573A">
            <w:pPr>
              <w:pStyle w:val="Sraopastraipa"/>
              <w:widowControl w:val="0"/>
              <w:numPr>
                <w:ilvl w:val="0"/>
                <w:numId w:val="6"/>
              </w:numPr>
              <w:ind w:left="0" w:firstLine="0"/>
              <w:rPr>
                <w:rFonts w:eastAsia="Calibri"/>
              </w:rPr>
            </w:pPr>
            <w:r w:rsidRPr="00973687">
              <w:t>Scenos konstrukcijų ir jos elementų išdėstymas pagal numatytas jungtis</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Stacionarūs ir mobilūs scenos konstrukcijų ir jos elementų tvirtinimo mechanizmai</w:t>
            </w:r>
          </w:p>
          <w:p w:rsidR="00FD787F" w:rsidRPr="00973687" w:rsidRDefault="00FD787F" w:rsidP="0042573A">
            <w:pPr>
              <w:pStyle w:val="Sraopastraipa"/>
              <w:widowControl w:val="0"/>
              <w:numPr>
                <w:ilvl w:val="0"/>
                <w:numId w:val="6"/>
              </w:numPr>
              <w:ind w:left="0" w:firstLine="0"/>
              <w:rPr>
                <w:rFonts w:eastAsia="Calibri"/>
              </w:rPr>
            </w:pPr>
            <w:r w:rsidRPr="00973687">
              <w:t>Scenos konstrukcijų jungčių pralaidumas ir tinkamas veikimas be žymių nukrypimų</w:t>
            </w:r>
          </w:p>
        </w:tc>
      </w:tr>
      <w:tr w:rsidR="00973687" w:rsidRPr="00973687" w:rsidTr="00E3450C">
        <w:trPr>
          <w:trHeight w:val="57"/>
          <w:jc w:val="center"/>
        </w:trPr>
        <w:tc>
          <w:tcPr>
            <w:tcW w:w="947" w:type="pct"/>
            <w:vMerge/>
          </w:tcPr>
          <w:p w:rsidR="00FD787F" w:rsidRPr="00973687" w:rsidRDefault="00FD787F" w:rsidP="0042573A">
            <w:pPr>
              <w:pStyle w:val="Betarp"/>
              <w:widowControl w:val="0"/>
            </w:pPr>
          </w:p>
        </w:tc>
        <w:tc>
          <w:tcPr>
            <w:tcW w:w="1269" w:type="pct"/>
          </w:tcPr>
          <w:p w:rsidR="00FD787F" w:rsidRPr="00973687" w:rsidRDefault="00FD787F" w:rsidP="0042573A">
            <w:pPr>
              <w:pStyle w:val="Betarp"/>
              <w:widowControl w:val="0"/>
            </w:pPr>
            <w:r w:rsidRPr="00973687">
              <w:t>2.4. Saugiai dirbti aukštyje ir ant paaukštinimo įrangos.</w:t>
            </w:r>
          </w:p>
        </w:tc>
        <w:tc>
          <w:tcPr>
            <w:tcW w:w="2784" w:type="pct"/>
          </w:tcPr>
          <w:p w:rsidR="00FD787F" w:rsidRPr="00973687" w:rsidRDefault="00FD787F" w:rsidP="0042573A">
            <w:pPr>
              <w:pStyle w:val="Betarp"/>
              <w:widowControl w:val="0"/>
              <w:rPr>
                <w:b/>
              </w:rPr>
            </w:pPr>
            <w:r w:rsidRPr="00973687">
              <w:rPr>
                <w:b/>
              </w:rPr>
              <w:t>Tema</w:t>
            </w:r>
            <w:r w:rsidRPr="00973687">
              <w:rPr>
                <w:b/>
                <w:i/>
              </w:rPr>
              <w:t>. Saugus darbas aukštyje</w:t>
            </w:r>
          </w:p>
          <w:p w:rsidR="00FD787F" w:rsidRPr="00973687" w:rsidRDefault="00FD787F" w:rsidP="0042573A">
            <w:pPr>
              <w:pStyle w:val="Sraopastraipa"/>
              <w:widowControl w:val="0"/>
              <w:numPr>
                <w:ilvl w:val="0"/>
                <w:numId w:val="6"/>
              </w:numPr>
              <w:ind w:left="0" w:firstLine="0"/>
            </w:pPr>
            <w:r w:rsidRPr="00973687">
              <w:t>Dideliame aukštyje dirbanč</w:t>
            </w:r>
            <w:r w:rsidR="00BD7806" w:rsidRPr="00973687">
              <w:t>iam žmogui keliami reikalavimai</w:t>
            </w:r>
          </w:p>
          <w:p w:rsidR="00FD787F" w:rsidRPr="00973687" w:rsidRDefault="00FD787F" w:rsidP="0042573A">
            <w:pPr>
              <w:pStyle w:val="Sraopastraipa"/>
              <w:widowControl w:val="0"/>
              <w:ind w:left="0"/>
              <w:rPr>
                <w:b/>
                <w:i/>
              </w:rPr>
            </w:pPr>
            <w:r w:rsidRPr="00973687">
              <w:rPr>
                <w:b/>
              </w:rPr>
              <w:t>Tema.</w:t>
            </w:r>
            <w:r w:rsidRPr="00973687">
              <w:rPr>
                <w:b/>
                <w:i/>
              </w:rPr>
              <w:t xml:space="preserve"> Saugus darbas ant paaukštinimo įrangos</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Ant paaukštinimo įrangos dirbančiam žmogui keliami reikalavimai</w:t>
            </w:r>
          </w:p>
          <w:p w:rsidR="00FD787F" w:rsidRPr="00973687" w:rsidRDefault="00FD787F" w:rsidP="0042573A">
            <w:pPr>
              <w:pStyle w:val="Sraopastraipa"/>
              <w:widowControl w:val="0"/>
              <w:numPr>
                <w:ilvl w:val="0"/>
                <w:numId w:val="6"/>
              </w:numPr>
              <w:ind w:left="0" w:firstLine="0"/>
              <w:rPr>
                <w:rFonts w:eastAsia="Calibri"/>
              </w:rPr>
            </w:pPr>
            <w:r w:rsidRPr="00973687">
              <w:rPr>
                <w:rFonts w:eastAsia="Calibri"/>
              </w:rPr>
              <w:t>Paaukštinimo įranga</w:t>
            </w:r>
          </w:p>
          <w:p w:rsidR="00FD787F" w:rsidRPr="00973687" w:rsidRDefault="00FD787F" w:rsidP="0042573A">
            <w:pPr>
              <w:pStyle w:val="Sraopastraipa"/>
              <w:widowControl w:val="0"/>
              <w:numPr>
                <w:ilvl w:val="0"/>
                <w:numId w:val="6"/>
              </w:numPr>
              <w:ind w:left="0" w:firstLine="0"/>
              <w:rPr>
                <w:b/>
              </w:rPr>
            </w:pPr>
            <w:r w:rsidRPr="00973687">
              <w:rPr>
                <w:rFonts w:eastAsia="Calibri"/>
              </w:rPr>
              <w:t>Paaukštinimo įrangos montavimas</w:t>
            </w:r>
          </w:p>
        </w:tc>
      </w:tr>
      <w:tr w:rsidR="00973687" w:rsidRPr="00973687" w:rsidTr="00E3450C">
        <w:trPr>
          <w:trHeight w:val="57"/>
          <w:jc w:val="center"/>
        </w:trPr>
        <w:tc>
          <w:tcPr>
            <w:tcW w:w="947" w:type="pct"/>
            <w:vMerge w:val="restart"/>
          </w:tcPr>
          <w:p w:rsidR="00FB6E42" w:rsidRPr="00973687" w:rsidRDefault="00FB6E42" w:rsidP="0042573A">
            <w:pPr>
              <w:pStyle w:val="Betarp"/>
              <w:widowControl w:val="0"/>
              <w:numPr>
                <w:ilvl w:val="0"/>
                <w:numId w:val="10"/>
              </w:numPr>
              <w:ind w:left="0" w:firstLine="0"/>
            </w:pPr>
            <w:r w:rsidRPr="00973687">
              <w:t>Transportuoti ir sandėliuoti scenos konstrukcijas.</w:t>
            </w:r>
          </w:p>
        </w:tc>
        <w:tc>
          <w:tcPr>
            <w:tcW w:w="1269" w:type="pct"/>
          </w:tcPr>
          <w:p w:rsidR="00FB6E42" w:rsidRPr="00973687" w:rsidRDefault="00FB6E42" w:rsidP="0042573A">
            <w:pPr>
              <w:pStyle w:val="Betarp"/>
              <w:widowControl w:val="0"/>
            </w:pPr>
            <w:r w:rsidRPr="00973687">
              <w:t>3.1. Paruošti scenos konstrukcijas transportavimui.</w:t>
            </w:r>
          </w:p>
        </w:tc>
        <w:tc>
          <w:tcPr>
            <w:tcW w:w="2784" w:type="pct"/>
          </w:tcPr>
          <w:p w:rsidR="00FB6E42" w:rsidRPr="00973687" w:rsidRDefault="00FB6E42" w:rsidP="0042573A">
            <w:pPr>
              <w:pStyle w:val="Betarp"/>
              <w:widowControl w:val="0"/>
              <w:rPr>
                <w:b/>
              </w:rPr>
            </w:pPr>
            <w:r w:rsidRPr="00973687">
              <w:rPr>
                <w:b/>
              </w:rPr>
              <w:t>Tema</w:t>
            </w:r>
            <w:r w:rsidRPr="00973687">
              <w:rPr>
                <w:b/>
                <w:i/>
              </w:rPr>
              <w:t>. Scenos konstrukcijų transportavimas</w:t>
            </w:r>
          </w:p>
          <w:p w:rsidR="00FB6E42" w:rsidRPr="00973687" w:rsidRDefault="00FB6E42" w:rsidP="0042573A">
            <w:pPr>
              <w:pStyle w:val="Sraopastraipa"/>
              <w:widowControl w:val="0"/>
              <w:numPr>
                <w:ilvl w:val="0"/>
                <w:numId w:val="6"/>
              </w:numPr>
              <w:ind w:left="0" w:firstLine="0"/>
            </w:pPr>
            <w:r w:rsidRPr="00973687">
              <w:t>Instrukcijos scenos konstrukcijų transportavimui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Techninės priemonės masės ir tūrio matavimui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Scenos konstrukcijų pakuočių ir padėklų tipai</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 xml:space="preserve">Scenos konstrukcijų pakavimas </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Supakuotų scenos konstrukcijų ženklinimas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lastRenderedPageBreak/>
              <w:t>Krovinio dengimo būdai ir priemonės</w:t>
            </w:r>
          </w:p>
        </w:tc>
      </w:tr>
      <w:tr w:rsidR="00973687" w:rsidRPr="00973687" w:rsidTr="00E3450C">
        <w:trPr>
          <w:trHeight w:val="57"/>
          <w:jc w:val="center"/>
        </w:trPr>
        <w:tc>
          <w:tcPr>
            <w:tcW w:w="947" w:type="pct"/>
            <w:vMerge/>
          </w:tcPr>
          <w:p w:rsidR="00FB6E42" w:rsidRPr="00973687" w:rsidRDefault="00FB6E42" w:rsidP="0042573A">
            <w:pPr>
              <w:pStyle w:val="Betarp"/>
              <w:widowControl w:val="0"/>
            </w:pPr>
          </w:p>
        </w:tc>
        <w:tc>
          <w:tcPr>
            <w:tcW w:w="1269" w:type="pct"/>
          </w:tcPr>
          <w:p w:rsidR="00FB6E42" w:rsidRPr="00973687" w:rsidRDefault="00FB6E42" w:rsidP="0042573A">
            <w:pPr>
              <w:pStyle w:val="Betarp"/>
              <w:widowControl w:val="0"/>
            </w:pPr>
            <w:r w:rsidRPr="00973687">
              <w:t>3.2. Krauti, iškrauti scenos konstrukcijas.</w:t>
            </w:r>
          </w:p>
        </w:tc>
        <w:tc>
          <w:tcPr>
            <w:tcW w:w="2784" w:type="pct"/>
          </w:tcPr>
          <w:p w:rsidR="00FB6E42" w:rsidRPr="00973687" w:rsidRDefault="00FB6E42" w:rsidP="0042573A">
            <w:pPr>
              <w:pStyle w:val="Betarp"/>
              <w:widowControl w:val="0"/>
              <w:rPr>
                <w:b/>
              </w:rPr>
            </w:pPr>
            <w:r w:rsidRPr="00973687">
              <w:rPr>
                <w:b/>
              </w:rPr>
              <w:t xml:space="preserve">Tema. </w:t>
            </w:r>
            <w:r w:rsidRPr="00973687">
              <w:rPr>
                <w:b/>
                <w:i/>
              </w:rPr>
              <w:t>Scenos konstrukcijų krova</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Scenos konstrukcijų krovos įranga ir tipai</w:t>
            </w:r>
          </w:p>
          <w:p w:rsidR="00FB6E42" w:rsidRPr="00973687" w:rsidRDefault="00FB6E42" w:rsidP="0042573A">
            <w:pPr>
              <w:pStyle w:val="Sraopastraipa"/>
              <w:widowControl w:val="0"/>
              <w:numPr>
                <w:ilvl w:val="0"/>
                <w:numId w:val="6"/>
              </w:numPr>
              <w:ind w:left="0" w:firstLine="0"/>
              <w:rPr>
                <w:rFonts w:eastAsia="Calibri"/>
                <w:strike/>
              </w:rPr>
            </w:pPr>
            <w:r w:rsidRPr="00973687">
              <w:rPr>
                <w:rFonts w:eastAsia="Calibri"/>
              </w:rPr>
              <w:t>Techninės priemonės scenos konstrukcijų svorio ir tūrio perkėlimui į transportą/ iš transporto</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 xml:space="preserve">Apkrovų paskirstymas </w:t>
            </w:r>
          </w:p>
        </w:tc>
      </w:tr>
      <w:tr w:rsidR="00973687" w:rsidRPr="00973687" w:rsidTr="00E3450C">
        <w:trPr>
          <w:trHeight w:val="57"/>
          <w:jc w:val="center"/>
        </w:trPr>
        <w:tc>
          <w:tcPr>
            <w:tcW w:w="947" w:type="pct"/>
            <w:vMerge/>
          </w:tcPr>
          <w:p w:rsidR="00FB6E42" w:rsidRPr="00973687" w:rsidRDefault="00FB6E42" w:rsidP="0042573A">
            <w:pPr>
              <w:pStyle w:val="Betarp"/>
              <w:widowControl w:val="0"/>
            </w:pPr>
          </w:p>
        </w:tc>
        <w:tc>
          <w:tcPr>
            <w:tcW w:w="1269" w:type="pct"/>
          </w:tcPr>
          <w:p w:rsidR="00FB6E42" w:rsidRPr="00973687" w:rsidRDefault="00FB6E42" w:rsidP="0042573A">
            <w:pPr>
              <w:pStyle w:val="Betarp"/>
              <w:widowControl w:val="0"/>
            </w:pPr>
            <w:r w:rsidRPr="00973687">
              <w:t>3.3. Tvirtinti scenos konstrukcijas transportuojant.</w:t>
            </w:r>
          </w:p>
        </w:tc>
        <w:tc>
          <w:tcPr>
            <w:tcW w:w="2784" w:type="pct"/>
          </w:tcPr>
          <w:p w:rsidR="00FB6E42" w:rsidRPr="00973687" w:rsidRDefault="00FB6E42" w:rsidP="0042573A">
            <w:pPr>
              <w:pStyle w:val="Betarp"/>
              <w:widowControl w:val="0"/>
              <w:rPr>
                <w:b/>
              </w:rPr>
            </w:pPr>
            <w:r w:rsidRPr="00973687">
              <w:rPr>
                <w:b/>
              </w:rPr>
              <w:t xml:space="preserve">Tema. </w:t>
            </w:r>
            <w:r w:rsidRPr="00973687">
              <w:rPr>
                <w:b/>
                <w:i/>
              </w:rPr>
              <w:t>Scenos konstrukcijų tvirtinimas</w:t>
            </w:r>
          </w:p>
          <w:p w:rsidR="00FB6E42" w:rsidRPr="00973687" w:rsidRDefault="00FB6E42" w:rsidP="0042573A">
            <w:pPr>
              <w:pStyle w:val="Sraopastraipa"/>
              <w:widowControl w:val="0"/>
              <w:numPr>
                <w:ilvl w:val="0"/>
                <w:numId w:val="6"/>
              </w:numPr>
              <w:ind w:left="0" w:firstLine="0"/>
              <w:rPr>
                <w:rFonts w:eastAsia="Calibri"/>
              </w:rPr>
            </w:pPr>
            <w:r w:rsidRPr="00973687">
              <w:rPr>
                <w:rFonts w:eastAsia="Calibri"/>
              </w:rPr>
              <w:t>Krovinio įtvirtinimo tipai</w:t>
            </w:r>
          </w:p>
          <w:p w:rsidR="00FB6E42" w:rsidRPr="00973687" w:rsidRDefault="00FB6E42" w:rsidP="0042573A">
            <w:pPr>
              <w:pStyle w:val="Sraopastraipa"/>
              <w:widowControl w:val="0"/>
              <w:numPr>
                <w:ilvl w:val="0"/>
                <w:numId w:val="6"/>
              </w:numPr>
              <w:ind w:left="0" w:firstLine="0"/>
            </w:pPr>
            <w:r w:rsidRPr="00973687">
              <w:t xml:space="preserve">Scenos konstrukcijų fiksavimas ir tvirtinimas </w:t>
            </w:r>
          </w:p>
          <w:p w:rsidR="00FB6E42" w:rsidRPr="00973687" w:rsidRDefault="00FB6E42" w:rsidP="0042573A">
            <w:pPr>
              <w:pStyle w:val="Sraopastraipa"/>
              <w:widowControl w:val="0"/>
              <w:numPr>
                <w:ilvl w:val="0"/>
                <w:numId w:val="6"/>
              </w:numPr>
              <w:ind w:left="0" w:firstLine="0"/>
            </w:pPr>
            <w:r w:rsidRPr="00973687">
              <w:t xml:space="preserve">Tvirtinimo įtaisų naudojimas </w:t>
            </w:r>
          </w:p>
        </w:tc>
      </w:tr>
      <w:tr w:rsidR="00973687" w:rsidRPr="00973687" w:rsidTr="00E3450C">
        <w:trPr>
          <w:trHeight w:val="57"/>
          <w:jc w:val="center"/>
        </w:trPr>
        <w:tc>
          <w:tcPr>
            <w:tcW w:w="947" w:type="pct"/>
            <w:vMerge/>
          </w:tcPr>
          <w:p w:rsidR="00FB6E42" w:rsidRPr="00973687" w:rsidRDefault="00FB6E42" w:rsidP="0042573A">
            <w:pPr>
              <w:pStyle w:val="Betarp"/>
              <w:widowControl w:val="0"/>
            </w:pPr>
          </w:p>
        </w:tc>
        <w:tc>
          <w:tcPr>
            <w:tcW w:w="1269" w:type="pct"/>
          </w:tcPr>
          <w:p w:rsidR="00FB6E42" w:rsidRPr="00973687" w:rsidRDefault="00FB6E42" w:rsidP="0042573A">
            <w:pPr>
              <w:pStyle w:val="Betarp"/>
              <w:widowControl w:val="0"/>
            </w:pPr>
            <w:r w:rsidRPr="00973687">
              <w:t>3.4. Sandėliuoti scenos konstrukcijas.</w:t>
            </w:r>
          </w:p>
        </w:tc>
        <w:tc>
          <w:tcPr>
            <w:tcW w:w="2784" w:type="pct"/>
          </w:tcPr>
          <w:p w:rsidR="00FB6E42" w:rsidRPr="00973687" w:rsidRDefault="00FB6E42" w:rsidP="0042573A">
            <w:pPr>
              <w:pStyle w:val="Betarp"/>
              <w:widowControl w:val="0"/>
              <w:rPr>
                <w:b/>
              </w:rPr>
            </w:pPr>
            <w:r w:rsidRPr="00973687">
              <w:rPr>
                <w:b/>
              </w:rPr>
              <w:t xml:space="preserve">Tema. </w:t>
            </w:r>
            <w:r w:rsidRPr="00973687">
              <w:rPr>
                <w:b/>
                <w:i/>
              </w:rPr>
              <w:t>Scenos konstrukcijų sandėliavimas</w:t>
            </w:r>
            <w:r w:rsidRPr="00973687">
              <w:rPr>
                <w:b/>
              </w:rPr>
              <w:t xml:space="preserve"> </w:t>
            </w:r>
          </w:p>
          <w:p w:rsidR="00FB6E42" w:rsidRPr="00973687" w:rsidRDefault="00FB6E42" w:rsidP="0042573A">
            <w:pPr>
              <w:pStyle w:val="Sraopastraipa"/>
              <w:widowControl w:val="0"/>
              <w:numPr>
                <w:ilvl w:val="0"/>
                <w:numId w:val="6"/>
              </w:numPr>
              <w:ind w:left="0" w:firstLine="0"/>
            </w:pPr>
            <w:r w:rsidRPr="00973687">
              <w:t>Scenos konstrukcijų sandėliavimo reikalavimai</w:t>
            </w:r>
          </w:p>
          <w:p w:rsidR="00FB6E42" w:rsidRPr="00973687" w:rsidRDefault="00FB6E42" w:rsidP="0042573A">
            <w:pPr>
              <w:pStyle w:val="Sraopastraipa"/>
              <w:widowControl w:val="0"/>
              <w:numPr>
                <w:ilvl w:val="0"/>
                <w:numId w:val="6"/>
              </w:numPr>
              <w:ind w:left="0" w:firstLine="0"/>
              <w:rPr>
                <w:sz w:val="23"/>
                <w:szCs w:val="23"/>
              </w:rPr>
            </w:pPr>
            <w:r w:rsidRPr="00973687">
              <w:t>Priemonės scenos konstrukcijų sandėliavimui</w:t>
            </w:r>
            <w:r w:rsidR="00E3450C">
              <w:t xml:space="preserve"> </w:t>
            </w:r>
          </w:p>
        </w:tc>
      </w:tr>
      <w:tr w:rsidR="00973687" w:rsidRPr="00973687" w:rsidTr="00E3450C">
        <w:trPr>
          <w:trHeight w:val="57"/>
          <w:jc w:val="center"/>
        </w:trPr>
        <w:tc>
          <w:tcPr>
            <w:tcW w:w="947" w:type="pct"/>
          </w:tcPr>
          <w:p w:rsidR="00FB6E42" w:rsidRPr="00973687" w:rsidRDefault="00FB6E42" w:rsidP="0042573A">
            <w:pPr>
              <w:pStyle w:val="Betarp"/>
              <w:widowControl w:val="0"/>
            </w:pPr>
            <w:r w:rsidRPr="00973687">
              <w:t xml:space="preserve">Mokymosi pasiekimų vertinimo kriterijai </w:t>
            </w:r>
          </w:p>
        </w:tc>
        <w:tc>
          <w:tcPr>
            <w:tcW w:w="4053" w:type="pct"/>
            <w:gridSpan w:val="2"/>
          </w:tcPr>
          <w:p w:rsidR="00FB6E42" w:rsidRPr="00973687" w:rsidRDefault="00FB6E42" w:rsidP="0042573A">
            <w:pPr>
              <w:pStyle w:val="2vidutinistinklelis1"/>
              <w:widowControl w:val="0"/>
            </w:pPr>
            <w:r w:rsidRPr="00973687">
              <w:t>Paaiškinti scenos konstrukcijų ir jos elementų surinkimo brėžiniai ir schemų principai. Nubraižyti scenos konstrukcijų ir jos elementų surinkimo brėžiniai ir schemos. Taikyti elektrotechnikos, elektronikos dėsniai scenos konstrukcijų surinkimo procese. Sujungta scenos įranga į grandinę pagal veikimo principus, neviršijant užduotų parametrų. Interpretuotos scenos konstrukcijų surinkimo techninės užduotys. Išdėstytos scenos konstrukcijos ir jos elementai pagal techninę užduotį. Parinkta ir saugiai naudojama scenos konstrukcijų surinkimui skirta įranga ir įrankiai. Paruoštos</w:t>
            </w:r>
            <w:r w:rsidR="006A38D6" w:rsidRPr="00973687">
              <w:t xml:space="preserve"> </w:t>
            </w:r>
            <w:r w:rsidRPr="00973687">
              <w:t xml:space="preserve">scenos konstrukcijos transportavimui, krovimui ir iškrovimui, tvirtinimui transporto priemonėje, sandėliavimui. </w:t>
            </w:r>
          </w:p>
        </w:tc>
      </w:tr>
      <w:tr w:rsidR="00973687" w:rsidRPr="00973687" w:rsidTr="00E3450C">
        <w:trPr>
          <w:trHeight w:val="57"/>
          <w:jc w:val="center"/>
        </w:trPr>
        <w:tc>
          <w:tcPr>
            <w:tcW w:w="947" w:type="pct"/>
          </w:tcPr>
          <w:p w:rsidR="00FB6E42" w:rsidRPr="00973687" w:rsidRDefault="00FB6E42" w:rsidP="0042573A">
            <w:pPr>
              <w:pStyle w:val="2vidutinistinklelis1"/>
              <w:widowControl w:val="0"/>
            </w:pPr>
            <w:r w:rsidRPr="00973687">
              <w:t>Reikalavimai mokymui skirtiems metodiniams ir materialiesiems ištekliams</w:t>
            </w:r>
          </w:p>
        </w:tc>
        <w:tc>
          <w:tcPr>
            <w:tcW w:w="4053" w:type="pct"/>
            <w:gridSpan w:val="2"/>
          </w:tcPr>
          <w:p w:rsidR="00FB6E42" w:rsidRPr="00973687" w:rsidRDefault="00FB6E42"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medžiaga:</w:t>
            </w:r>
          </w:p>
          <w:p w:rsidR="00FB6E42" w:rsidRPr="00973687" w:rsidRDefault="00FB6E42" w:rsidP="0042573A">
            <w:pPr>
              <w:pStyle w:val="Sraopastraipa"/>
              <w:widowControl w:val="0"/>
              <w:numPr>
                <w:ilvl w:val="0"/>
                <w:numId w:val="8"/>
              </w:numPr>
              <w:ind w:left="0" w:firstLine="0"/>
              <w:rPr>
                <w:rFonts w:eastAsia="Calibri"/>
              </w:rPr>
            </w:pPr>
            <w:r w:rsidRPr="00973687">
              <w:rPr>
                <w:rFonts w:eastAsia="Calibri"/>
              </w:rPr>
              <w:t>Renginių techninio aptarnavimo darbuotojo modulinė profesinio mokymo programa</w:t>
            </w:r>
          </w:p>
          <w:p w:rsidR="00FB6E42" w:rsidRPr="00973687" w:rsidRDefault="00FB6E42" w:rsidP="0042573A">
            <w:pPr>
              <w:pStyle w:val="Sraopastraipa"/>
              <w:widowControl w:val="0"/>
              <w:numPr>
                <w:ilvl w:val="0"/>
                <w:numId w:val="8"/>
              </w:numPr>
              <w:ind w:left="0" w:firstLine="0"/>
            </w:pPr>
            <w:r w:rsidRPr="00973687">
              <w:t>Elektros linijų ir instaliacijos įrengimo taisyklės</w:t>
            </w:r>
          </w:p>
          <w:p w:rsidR="00FB6E42" w:rsidRPr="00973687" w:rsidRDefault="00FB6E42" w:rsidP="0042573A">
            <w:pPr>
              <w:pStyle w:val="Sraopastraipa"/>
              <w:widowControl w:val="0"/>
              <w:numPr>
                <w:ilvl w:val="0"/>
                <w:numId w:val="8"/>
              </w:numPr>
              <w:ind w:left="0" w:firstLine="0"/>
            </w:pPr>
            <w:r w:rsidRPr="00973687">
              <w:t>Teisės aktai, reglamentuojantys darbuotojų saugos ir sveikatos reikalavimus, darbo aukštyje reikalavimus, elektrotechnikos ir elektronikos reikalavimus</w:t>
            </w:r>
          </w:p>
          <w:p w:rsidR="00FB6E42" w:rsidRPr="00973687" w:rsidRDefault="00FB6E42" w:rsidP="0042573A">
            <w:pPr>
              <w:pStyle w:val="Sraopastraipa"/>
              <w:widowControl w:val="0"/>
              <w:numPr>
                <w:ilvl w:val="0"/>
                <w:numId w:val="8"/>
              </w:numPr>
              <w:ind w:left="0" w:firstLine="0"/>
              <w:rPr>
                <w:rFonts w:eastAsia="Calibri"/>
              </w:rPr>
            </w:pPr>
            <w:r w:rsidRPr="00973687">
              <w:rPr>
                <w:rFonts w:eastAsia="Calibri"/>
              </w:rPr>
              <w:t>Vadovėliai ir kita metodinė medžiaga</w:t>
            </w:r>
          </w:p>
          <w:p w:rsidR="00FB6E42" w:rsidRPr="00973687" w:rsidRDefault="00FB6E42" w:rsidP="0042573A">
            <w:pPr>
              <w:pStyle w:val="Sraopastraipa"/>
              <w:widowControl w:val="0"/>
              <w:numPr>
                <w:ilvl w:val="0"/>
                <w:numId w:val="8"/>
              </w:numPr>
              <w:ind w:left="0" w:firstLine="0"/>
              <w:rPr>
                <w:rFonts w:eastAsia="Calibri"/>
              </w:rPr>
            </w:pPr>
            <w:r w:rsidRPr="00973687">
              <w:rPr>
                <w:rFonts w:eastAsia="Calibri"/>
              </w:rPr>
              <w:t xml:space="preserve">Testas žinioms ir gebėjimams vertinti </w:t>
            </w:r>
          </w:p>
          <w:p w:rsidR="00FB6E42" w:rsidRPr="00973687" w:rsidRDefault="00FB6E42" w:rsidP="0042573A">
            <w:pPr>
              <w:pStyle w:val="Sraopastraipa"/>
              <w:widowControl w:val="0"/>
              <w:numPr>
                <w:ilvl w:val="0"/>
                <w:numId w:val="8"/>
              </w:numPr>
              <w:ind w:left="0" w:firstLine="0"/>
              <w:rPr>
                <w:rFonts w:eastAsia="Calibri"/>
              </w:rPr>
            </w:pPr>
            <w:r w:rsidRPr="00973687">
              <w:rPr>
                <w:rFonts w:eastAsia="Calibri"/>
              </w:rPr>
              <w:t xml:space="preserve">Scenos konstrukcijų ir jos elementų vartotojo ir surinkimo instrukcijos </w:t>
            </w:r>
          </w:p>
          <w:p w:rsidR="00FB6E42" w:rsidRPr="00973687" w:rsidRDefault="00FB6E42"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priemonės:</w:t>
            </w:r>
          </w:p>
          <w:p w:rsidR="00FB6E42" w:rsidRPr="00973687" w:rsidRDefault="00FB6E42" w:rsidP="0042573A">
            <w:pPr>
              <w:pStyle w:val="Sraopastraipa"/>
              <w:widowControl w:val="0"/>
              <w:numPr>
                <w:ilvl w:val="0"/>
                <w:numId w:val="8"/>
              </w:numPr>
              <w:ind w:left="0" w:firstLine="0"/>
              <w:rPr>
                <w:rFonts w:eastAsia="Calibri"/>
              </w:rPr>
            </w:pPr>
            <w:r w:rsidRPr="00973687">
              <w:rPr>
                <w:rFonts w:eastAsia="Calibri"/>
              </w:rPr>
              <w:t>Techninės priemonės (projekcinė aparatūra, plakatai, brėžiniai) mokymo(</w:t>
            </w:r>
            <w:proofErr w:type="spellStart"/>
            <w:r w:rsidRPr="00973687">
              <w:rPr>
                <w:rFonts w:eastAsia="Calibri"/>
              </w:rPr>
              <w:t>si</w:t>
            </w:r>
            <w:proofErr w:type="spellEnd"/>
            <w:r w:rsidRPr="00973687">
              <w:rPr>
                <w:rFonts w:eastAsia="Calibri"/>
              </w:rPr>
              <w:t xml:space="preserve">) medžiagai iliustruoti, vizualizuoti, pristatyti </w:t>
            </w:r>
          </w:p>
          <w:p w:rsidR="00FB6E42" w:rsidRPr="00973687" w:rsidRDefault="00FB6E42" w:rsidP="0042573A">
            <w:pPr>
              <w:pStyle w:val="Sraopastraipa"/>
              <w:widowControl w:val="0"/>
              <w:numPr>
                <w:ilvl w:val="0"/>
                <w:numId w:val="8"/>
              </w:numPr>
              <w:ind w:left="0" w:firstLine="0"/>
              <w:rPr>
                <w:rFonts w:eastAsia="Calibri"/>
              </w:rPr>
            </w:pPr>
            <w:r w:rsidRPr="00973687">
              <w:rPr>
                <w:rFonts w:eastAsia="Calibri"/>
              </w:rPr>
              <w:t>Grafinė automatizuoto projektavimo sistema</w:t>
            </w:r>
          </w:p>
          <w:p w:rsidR="00FB6E42" w:rsidRPr="00973687" w:rsidRDefault="00FB6E42" w:rsidP="0042573A">
            <w:pPr>
              <w:pStyle w:val="Sraopastraipa"/>
              <w:widowControl w:val="0"/>
              <w:numPr>
                <w:ilvl w:val="0"/>
                <w:numId w:val="8"/>
              </w:numPr>
              <w:ind w:left="0" w:firstLine="0"/>
              <w:rPr>
                <w:rFonts w:eastAsia="Calibri"/>
              </w:rPr>
            </w:pPr>
            <w:r w:rsidRPr="00973687">
              <w:rPr>
                <w:rFonts w:eastAsia="Calibri"/>
              </w:rPr>
              <w:t>Elektrotechnikos ir elektronikos laboratorinių tyrimų darbo vieta, medžiagos tyrimams</w:t>
            </w:r>
          </w:p>
          <w:p w:rsidR="00FB6E42" w:rsidRPr="00973687" w:rsidRDefault="00FB6E42" w:rsidP="0042573A">
            <w:pPr>
              <w:pStyle w:val="Sraopastraipa"/>
              <w:widowControl w:val="0"/>
              <w:numPr>
                <w:ilvl w:val="0"/>
                <w:numId w:val="8"/>
              </w:numPr>
              <w:ind w:left="0" w:firstLine="0"/>
              <w:rPr>
                <w:rFonts w:eastAsia="Calibri"/>
              </w:rPr>
            </w:pPr>
            <w:r w:rsidRPr="00973687">
              <w:rPr>
                <w:rFonts w:eastAsia="Calibri"/>
              </w:rPr>
              <w:t xml:space="preserve">Praktinės užduotys kompetencijų demonstravimui </w:t>
            </w:r>
          </w:p>
        </w:tc>
      </w:tr>
      <w:tr w:rsidR="00973687" w:rsidRPr="00973687" w:rsidTr="00E3450C">
        <w:trPr>
          <w:trHeight w:val="57"/>
          <w:jc w:val="center"/>
        </w:trPr>
        <w:tc>
          <w:tcPr>
            <w:tcW w:w="947" w:type="pct"/>
          </w:tcPr>
          <w:p w:rsidR="00FB6E42" w:rsidRPr="00973687" w:rsidRDefault="00FB6E42" w:rsidP="0042573A">
            <w:pPr>
              <w:pStyle w:val="2vidutinistinklelis1"/>
              <w:widowControl w:val="0"/>
            </w:pPr>
            <w:r w:rsidRPr="00973687">
              <w:t xml:space="preserve">Reikalavimai teorinio ir praktinio mokymo vietai </w:t>
            </w:r>
          </w:p>
        </w:tc>
        <w:tc>
          <w:tcPr>
            <w:tcW w:w="4053" w:type="pct"/>
            <w:gridSpan w:val="2"/>
          </w:tcPr>
          <w:p w:rsidR="00FB6E42" w:rsidRPr="00973687" w:rsidRDefault="00FB6E42" w:rsidP="0042573A">
            <w:pPr>
              <w:widowControl w:val="0"/>
            </w:pPr>
            <w:r w:rsidRPr="00973687">
              <w:t>Klasė ar kita mokymui(</w:t>
            </w:r>
            <w:proofErr w:type="spellStart"/>
            <w:r w:rsidRPr="00973687">
              <w:t>si</w:t>
            </w:r>
            <w:proofErr w:type="spellEnd"/>
            <w:r w:rsidRPr="00973687">
              <w:t>) pritaikyta patalpa su techninėmis priemonėmis (kompiuteriais, projektoriumi, programine įranga) mokymo(</w:t>
            </w:r>
            <w:proofErr w:type="spellStart"/>
            <w:r w:rsidRPr="00973687">
              <w:t>si</w:t>
            </w:r>
            <w:proofErr w:type="spellEnd"/>
            <w:r w:rsidRPr="00973687">
              <w:t>) medžiagai pateikti.</w:t>
            </w:r>
          </w:p>
          <w:p w:rsidR="00FB6E42" w:rsidRPr="00973687" w:rsidRDefault="00FB6E42" w:rsidP="0042573A">
            <w:pPr>
              <w:widowControl w:val="0"/>
            </w:pPr>
            <w:r w:rsidRPr="00973687">
              <w:lastRenderedPageBreak/>
              <w:t>Praktinio mokymo klasė (patalpa), aprūpinta elektrotechnikos ir elektronikos darbo vieta su laboratorine įranga nuolatinės ir kintamos srovės, elektrotechnikos grandinių parametrų, elektrinių schemų išbandymo darbams atlikti.</w:t>
            </w:r>
          </w:p>
          <w:p w:rsidR="00FB6E42" w:rsidRPr="00973687" w:rsidRDefault="00FB6E42" w:rsidP="0042573A">
            <w:pPr>
              <w:widowControl w:val="0"/>
            </w:pPr>
            <w:r w:rsidRPr="00973687">
              <w:t>Praktinio mokymo klasė (patalpa), aprūpinta scenos konstrukcijomis, pakabinimo, tvirtinimo konstrukcijomis, įranga ir įrankiais scenos konstrukcijų surinkimui.</w:t>
            </w:r>
          </w:p>
        </w:tc>
      </w:tr>
      <w:tr w:rsidR="00973687" w:rsidRPr="00973687" w:rsidTr="00E3450C">
        <w:trPr>
          <w:trHeight w:val="57"/>
          <w:jc w:val="center"/>
        </w:trPr>
        <w:tc>
          <w:tcPr>
            <w:tcW w:w="947" w:type="pct"/>
          </w:tcPr>
          <w:p w:rsidR="00FB6E42" w:rsidRPr="00973687" w:rsidRDefault="00FB6E42" w:rsidP="0042573A">
            <w:pPr>
              <w:pStyle w:val="2vidutinistinklelis1"/>
              <w:widowControl w:val="0"/>
            </w:pPr>
            <w:r w:rsidRPr="00973687">
              <w:lastRenderedPageBreak/>
              <w:t>Reikalavimai mokytojo dalykiniam pasirengimui (dalykinei kvalifikacijai)</w:t>
            </w:r>
          </w:p>
        </w:tc>
        <w:tc>
          <w:tcPr>
            <w:tcW w:w="4053" w:type="pct"/>
            <w:gridSpan w:val="2"/>
          </w:tcPr>
          <w:p w:rsidR="00FB6E42" w:rsidRPr="00973687" w:rsidRDefault="00FB6E42" w:rsidP="0042573A">
            <w:pPr>
              <w:widowControl w:val="0"/>
            </w:pPr>
            <w:r w:rsidRPr="00973687">
              <w:t>Modulį gali vesti mokytojas, turintis:</w:t>
            </w:r>
          </w:p>
          <w:p w:rsidR="00FB6E42" w:rsidRPr="00973687" w:rsidRDefault="00FB6E42" w:rsidP="0042573A">
            <w:pPr>
              <w:widowControl w:val="0"/>
            </w:pPr>
            <w:r w:rsidRPr="0097368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FB6E42" w:rsidRPr="00973687" w:rsidRDefault="00FB6E42" w:rsidP="0042573A">
            <w:pPr>
              <w:pStyle w:val="2vidutinistinklelis1"/>
              <w:widowControl w:val="0"/>
            </w:pPr>
            <w:r w:rsidRPr="00973687">
              <w:t>2) turintis informatikos, informatikos inžinerijos, elektrotechnikos, elektronikos, vizualinių sistemų, menų studijų krypties aukštąjį išsilavinimą arba ne mažesnę kaip 3 metų renginių techninio aptarnavimo profesinės veiklos patirtį.</w:t>
            </w:r>
          </w:p>
        </w:tc>
      </w:tr>
    </w:tbl>
    <w:p w:rsidR="008E3346" w:rsidRPr="00973687" w:rsidRDefault="008E3346" w:rsidP="0042573A">
      <w:pPr>
        <w:widowControl w:val="0"/>
        <w:rPr>
          <w:lang w:val="pt-BR"/>
        </w:rPr>
      </w:pPr>
    </w:p>
    <w:p w:rsidR="008E3346" w:rsidRPr="00973687" w:rsidRDefault="008E3346" w:rsidP="0042573A">
      <w:pPr>
        <w:widowControl w:val="0"/>
        <w:rPr>
          <w:lang w:val="pt-BR"/>
        </w:rPr>
      </w:pPr>
    </w:p>
    <w:p w:rsidR="001B169B" w:rsidRPr="006B2F76" w:rsidRDefault="001B169B" w:rsidP="0042573A">
      <w:pPr>
        <w:widowControl w:val="0"/>
        <w:rPr>
          <w:b/>
        </w:rPr>
      </w:pPr>
      <w:r w:rsidRPr="00973687">
        <w:rPr>
          <w:b/>
        </w:rPr>
        <w:t>Modulio pavadinimas – „Garso įrangos įrengimas ir priežiūra“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980"/>
        <w:gridCol w:w="8742"/>
      </w:tblGrid>
      <w:tr w:rsidR="00366887" w:rsidRPr="00973687" w:rsidTr="00E3450C">
        <w:trPr>
          <w:trHeight w:val="57"/>
          <w:jc w:val="center"/>
        </w:trPr>
        <w:tc>
          <w:tcPr>
            <w:tcW w:w="947" w:type="pct"/>
          </w:tcPr>
          <w:p w:rsidR="001B169B" w:rsidRPr="00973687" w:rsidRDefault="001B169B" w:rsidP="0042573A">
            <w:pPr>
              <w:pStyle w:val="Betarp"/>
              <w:widowControl w:val="0"/>
            </w:pPr>
            <w:r w:rsidRPr="00973687">
              <w:t>Valstybinis kodas</w:t>
            </w:r>
          </w:p>
        </w:tc>
        <w:tc>
          <w:tcPr>
            <w:tcW w:w="4053" w:type="pct"/>
            <w:gridSpan w:val="2"/>
          </w:tcPr>
          <w:p w:rsidR="001B169B" w:rsidRPr="00973687" w:rsidRDefault="00FD4DD3" w:rsidP="0042573A">
            <w:pPr>
              <w:pStyle w:val="Betarp"/>
              <w:widowControl w:val="0"/>
            </w:pPr>
            <w:r w:rsidRPr="00973687">
              <w:t>4021123</w:t>
            </w:r>
          </w:p>
        </w:tc>
      </w:tr>
      <w:tr w:rsidR="00366887" w:rsidRPr="00973687" w:rsidTr="00E3450C">
        <w:trPr>
          <w:trHeight w:val="57"/>
          <w:jc w:val="center"/>
        </w:trPr>
        <w:tc>
          <w:tcPr>
            <w:tcW w:w="947" w:type="pct"/>
          </w:tcPr>
          <w:p w:rsidR="001B169B" w:rsidRPr="00973687" w:rsidRDefault="001B169B" w:rsidP="0042573A">
            <w:pPr>
              <w:pStyle w:val="Betarp"/>
              <w:widowControl w:val="0"/>
            </w:pPr>
            <w:r w:rsidRPr="00973687">
              <w:t>Modulio LTKS lygis</w:t>
            </w:r>
          </w:p>
        </w:tc>
        <w:tc>
          <w:tcPr>
            <w:tcW w:w="4053" w:type="pct"/>
            <w:gridSpan w:val="2"/>
          </w:tcPr>
          <w:p w:rsidR="001B169B" w:rsidRPr="00973687" w:rsidRDefault="001B169B" w:rsidP="0042573A">
            <w:pPr>
              <w:pStyle w:val="Betarp"/>
              <w:widowControl w:val="0"/>
            </w:pPr>
            <w:r w:rsidRPr="00973687">
              <w:t>IV</w:t>
            </w:r>
          </w:p>
        </w:tc>
      </w:tr>
      <w:tr w:rsidR="00366887" w:rsidRPr="00973687" w:rsidTr="00E3450C">
        <w:trPr>
          <w:trHeight w:val="57"/>
          <w:jc w:val="center"/>
        </w:trPr>
        <w:tc>
          <w:tcPr>
            <w:tcW w:w="947" w:type="pct"/>
          </w:tcPr>
          <w:p w:rsidR="001B169B" w:rsidRPr="00973687" w:rsidRDefault="001B169B" w:rsidP="0042573A">
            <w:pPr>
              <w:pStyle w:val="Betarp"/>
              <w:widowControl w:val="0"/>
            </w:pPr>
            <w:r w:rsidRPr="00973687">
              <w:t>Apimtis mokymosi kreditais</w:t>
            </w:r>
          </w:p>
        </w:tc>
        <w:tc>
          <w:tcPr>
            <w:tcW w:w="4053" w:type="pct"/>
            <w:gridSpan w:val="2"/>
          </w:tcPr>
          <w:p w:rsidR="001B169B" w:rsidRPr="00973687" w:rsidRDefault="00736F09" w:rsidP="0042573A">
            <w:pPr>
              <w:pStyle w:val="Betarp"/>
              <w:widowControl w:val="0"/>
            </w:pPr>
            <w:r w:rsidRPr="00973687">
              <w:t>10</w:t>
            </w:r>
          </w:p>
        </w:tc>
      </w:tr>
      <w:tr w:rsidR="0042573A" w:rsidRPr="0042573A" w:rsidTr="0042573A">
        <w:trPr>
          <w:trHeight w:val="57"/>
          <w:jc w:val="center"/>
        </w:trPr>
        <w:tc>
          <w:tcPr>
            <w:tcW w:w="947" w:type="pct"/>
          </w:tcPr>
          <w:p w:rsidR="0042573A" w:rsidRPr="0042573A" w:rsidRDefault="0042573A" w:rsidP="0042573A">
            <w:pPr>
              <w:pStyle w:val="Betarp"/>
            </w:pPr>
            <w:r w:rsidRPr="0042573A">
              <w:t>Asmens pasirengimo mokytis modulyje reikalavimai (jei taikoma)</w:t>
            </w:r>
          </w:p>
        </w:tc>
        <w:tc>
          <w:tcPr>
            <w:tcW w:w="4053" w:type="pct"/>
            <w:gridSpan w:val="2"/>
          </w:tcPr>
          <w:p w:rsidR="0042573A" w:rsidRPr="0042573A" w:rsidRDefault="00274FE4" w:rsidP="0042573A">
            <w:pPr>
              <w:pStyle w:val="Betarp"/>
            </w:pPr>
            <w:r w:rsidRPr="00274FE4">
              <w:t>Netaikoma</w:t>
            </w:r>
          </w:p>
        </w:tc>
      </w:tr>
      <w:tr w:rsidR="00366887" w:rsidRPr="00973687" w:rsidTr="00E3450C">
        <w:trPr>
          <w:trHeight w:val="57"/>
          <w:jc w:val="center"/>
        </w:trPr>
        <w:tc>
          <w:tcPr>
            <w:tcW w:w="947" w:type="pct"/>
            <w:shd w:val="clear" w:color="auto" w:fill="F2F2F2"/>
          </w:tcPr>
          <w:p w:rsidR="001B169B" w:rsidRPr="00973687" w:rsidRDefault="001B169B" w:rsidP="0042573A">
            <w:pPr>
              <w:pStyle w:val="Betarp"/>
              <w:widowControl w:val="0"/>
              <w:rPr>
                <w:bCs/>
                <w:iCs/>
              </w:rPr>
            </w:pPr>
            <w:r w:rsidRPr="00973687">
              <w:t>Kompetencijos</w:t>
            </w:r>
          </w:p>
        </w:tc>
        <w:tc>
          <w:tcPr>
            <w:tcW w:w="1268" w:type="pct"/>
            <w:shd w:val="clear" w:color="auto" w:fill="F2F2F2"/>
          </w:tcPr>
          <w:p w:rsidR="001B169B" w:rsidRPr="00973687" w:rsidRDefault="001B169B" w:rsidP="0042573A">
            <w:pPr>
              <w:pStyle w:val="Betarp"/>
              <w:widowControl w:val="0"/>
              <w:rPr>
                <w:bCs/>
                <w:iCs/>
                <w:lang w:val="de-DE"/>
              </w:rPr>
            </w:pPr>
            <w:r w:rsidRPr="00973687">
              <w:rPr>
                <w:bCs/>
                <w:iCs/>
                <w:lang w:val="de-DE"/>
              </w:rPr>
              <w:t>Mokymosi rezultatai</w:t>
            </w:r>
          </w:p>
        </w:tc>
        <w:tc>
          <w:tcPr>
            <w:tcW w:w="2785" w:type="pct"/>
            <w:shd w:val="clear" w:color="auto" w:fill="F2F2F2"/>
          </w:tcPr>
          <w:p w:rsidR="001B169B" w:rsidRPr="00973687" w:rsidRDefault="001B169B" w:rsidP="0042573A">
            <w:pPr>
              <w:pStyle w:val="Betarp"/>
              <w:widowControl w:val="0"/>
              <w:rPr>
                <w:bCs/>
                <w:iCs/>
              </w:rPr>
            </w:pPr>
            <w:r w:rsidRPr="00973687">
              <w:rPr>
                <w:bCs/>
                <w:iCs/>
                <w:lang w:val="de-DE"/>
              </w:rPr>
              <w:t>Rekomenduojamas turinys mokymosi rezultatams pasiekti</w:t>
            </w:r>
          </w:p>
        </w:tc>
      </w:tr>
      <w:tr w:rsidR="00366887" w:rsidRPr="00973687" w:rsidTr="00E3450C">
        <w:trPr>
          <w:trHeight w:val="57"/>
          <w:jc w:val="center"/>
        </w:trPr>
        <w:tc>
          <w:tcPr>
            <w:tcW w:w="947" w:type="pct"/>
            <w:vMerge w:val="restart"/>
          </w:tcPr>
          <w:p w:rsidR="001B169B" w:rsidRPr="00973687" w:rsidRDefault="001B169B" w:rsidP="0042573A">
            <w:pPr>
              <w:widowControl w:val="0"/>
            </w:pPr>
            <w:r w:rsidRPr="00973687">
              <w:t>1. Montuoti scenos garso įrangą pagal techninę užduotį.</w:t>
            </w:r>
          </w:p>
        </w:tc>
        <w:tc>
          <w:tcPr>
            <w:tcW w:w="1268" w:type="pct"/>
          </w:tcPr>
          <w:p w:rsidR="001B169B" w:rsidRPr="00973687" w:rsidRDefault="001B169B" w:rsidP="0042573A">
            <w:pPr>
              <w:pStyle w:val="Betarp"/>
              <w:widowControl w:val="0"/>
            </w:pPr>
            <w:r w:rsidRPr="00973687">
              <w:t xml:space="preserve">1.1. Suprasti scenos garso įrangos montavimo technines užduotis. </w:t>
            </w:r>
          </w:p>
        </w:tc>
        <w:tc>
          <w:tcPr>
            <w:tcW w:w="2785" w:type="pct"/>
          </w:tcPr>
          <w:p w:rsidR="001B169B" w:rsidRPr="00973687" w:rsidRDefault="001B169B" w:rsidP="0042573A">
            <w:pPr>
              <w:pStyle w:val="Betarp"/>
              <w:widowControl w:val="0"/>
              <w:rPr>
                <w:b/>
              </w:rPr>
            </w:pPr>
            <w:r w:rsidRPr="00973687">
              <w:rPr>
                <w:b/>
              </w:rPr>
              <w:t xml:space="preserve">Tema. </w:t>
            </w:r>
            <w:r w:rsidR="00822A81" w:rsidRPr="00973687">
              <w:rPr>
                <w:b/>
              </w:rPr>
              <w:t xml:space="preserve">Garso įrangos montavimo techninės užduotys </w:t>
            </w:r>
          </w:p>
          <w:p w:rsidR="001B169B" w:rsidRPr="00973687" w:rsidRDefault="001B169B" w:rsidP="0042573A">
            <w:pPr>
              <w:pStyle w:val="Sraopastraipa"/>
              <w:widowControl w:val="0"/>
              <w:numPr>
                <w:ilvl w:val="0"/>
                <w:numId w:val="6"/>
              </w:numPr>
              <w:ind w:left="0" w:firstLine="0"/>
              <w:rPr>
                <w:sz w:val="23"/>
                <w:szCs w:val="23"/>
              </w:rPr>
            </w:pPr>
            <w:r w:rsidRPr="00973687">
              <w:t>Garsiniai signalai ir jų jutimas</w:t>
            </w:r>
          </w:p>
          <w:p w:rsidR="001B169B" w:rsidRPr="00973687" w:rsidRDefault="001B169B" w:rsidP="0042573A">
            <w:pPr>
              <w:pStyle w:val="Sraopastraipa"/>
              <w:widowControl w:val="0"/>
              <w:numPr>
                <w:ilvl w:val="0"/>
                <w:numId w:val="6"/>
              </w:numPr>
              <w:ind w:left="0" w:firstLine="0"/>
              <w:rPr>
                <w:sz w:val="23"/>
                <w:szCs w:val="23"/>
              </w:rPr>
            </w:pPr>
            <w:r w:rsidRPr="00973687">
              <w:t>Garsas, klausa, garso virpesiai, triukšmas</w:t>
            </w:r>
          </w:p>
          <w:p w:rsidR="001B169B" w:rsidRPr="00973687" w:rsidRDefault="001B169B" w:rsidP="0042573A">
            <w:pPr>
              <w:pStyle w:val="Sraopastraipa"/>
              <w:widowControl w:val="0"/>
              <w:numPr>
                <w:ilvl w:val="0"/>
                <w:numId w:val="6"/>
              </w:numPr>
              <w:ind w:left="0" w:firstLine="0"/>
              <w:rPr>
                <w:sz w:val="23"/>
                <w:szCs w:val="23"/>
              </w:rPr>
            </w:pPr>
            <w:r w:rsidRPr="00973687">
              <w:t>Garso įrangos dokumentacija</w:t>
            </w:r>
          </w:p>
          <w:p w:rsidR="001B169B" w:rsidRPr="00973687" w:rsidRDefault="002F2823" w:rsidP="0042573A">
            <w:pPr>
              <w:pStyle w:val="Sraopastraipa"/>
              <w:widowControl w:val="0"/>
              <w:numPr>
                <w:ilvl w:val="0"/>
                <w:numId w:val="6"/>
              </w:numPr>
              <w:ind w:left="0" w:firstLine="0"/>
              <w:rPr>
                <w:sz w:val="23"/>
                <w:szCs w:val="23"/>
              </w:rPr>
            </w:pPr>
            <w:proofErr w:type="spellStart"/>
            <w:r w:rsidRPr="00973687">
              <w:t>Garsiakalbinės</w:t>
            </w:r>
            <w:proofErr w:type="spellEnd"/>
            <w:r w:rsidR="001B169B" w:rsidRPr="00973687">
              <w:t xml:space="preserve"> ir akustinės sistemos</w:t>
            </w:r>
          </w:p>
          <w:p w:rsidR="001B169B" w:rsidRPr="00973687" w:rsidRDefault="001B169B" w:rsidP="0042573A">
            <w:pPr>
              <w:pStyle w:val="Sraopastraipa"/>
              <w:widowControl w:val="0"/>
              <w:numPr>
                <w:ilvl w:val="0"/>
                <w:numId w:val="6"/>
              </w:numPr>
              <w:ind w:left="0" w:firstLine="0"/>
              <w:rPr>
                <w:sz w:val="23"/>
                <w:szCs w:val="23"/>
              </w:rPr>
            </w:pPr>
            <w:r w:rsidRPr="00973687">
              <w:t>Garsas atviroje ir uždaroje erdvėje</w:t>
            </w:r>
          </w:p>
          <w:p w:rsidR="001B169B" w:rsidRPr="00973687" w:rsidRDefault="001B169B" w:rsidP="0042573A">
            <w:pPr>
              <w:pStyle w:val="Sraopastraipa"/>
              <w:widowControl w:val="0"/>
              <w:numPr>
                <w:ilvl w:val="0"/>
                <w:numId w:val="6"/>
              </w:numPr>
              <w:ind w:left="0" w:firstLine="0"/>
              <w:rPr>
                <w:sz w:val="23"/>
                <w:szCs w:val="23"/>
              </w:rPr>
            </w:pPr>
            <w:r w:rsidRPr="00973687">
              <w:t>Garso įrangos veikimo principai</w:t>
            </w:r>
          </w:p>
          <w:p w:rsidR="001B169B" w:rsidRPr="00973687" w:rsidRDefault="001B169B" w:rsidP="0042573A">
            <w:pPr>
              <w:pStyle w:val="Sraopastraipa"/>
              <w:widowControl w:val="0"/>
              <w:numPr>
                <w:ilvl w:val="0"/>
                <w:numId w:val="6"/>
              </w:numPr>
              <w:ind w:left="0" w:firstLine="0"/>
              <w:rPr>
                <w:sz w:val="23"/>
                <w:szCs w:val="23"/>
              </w:rPr>
            </w:pPr>
            <w:r w:rsidRPr="00973687">
              <w:t xml:space="preserve">Garso įrangos naudojimo instrukcijos </w:t>
            </w:r>
          </w:p>
          <w:p w:rsidR="001B169B" w:rsidRPr="00973687" w:rsidRDefault="001B169B" w:rsidP="0042573A">
            <w:pPr>
              <w:pStyle w:val="Sraopastraipa"/>
              <w:widowControl w:val="0"/>
              <w:numPr>
                <w:ilvl w:val="0"/>
                <w:numId w:val="6"/>
              </w:numPr>
              <w:ind w:left="0" w:firstLine="0"/>
              <w:rPr>
                <w:b/>
              </w:rPr>
            </w:pPr>
            <w:r w:rsidRPr="00973687">
              <w:t>Garso įrangos surinkimo instrukcijos</w:t>
            </w:r>
          </w:p>
          <w:p w:rsidR="001B169B" w:rsidRPr="00973687" w:rsidRDefault="001B169B" w:rsidP="0042573A">
            <w:pPr>
              <w:pStyle w:val="Sraopastraipa"/>
              <w:widowControl w:val="0"/>
              <w:numPr>
                <w:ilvl w:val="0"/>
                <w:numId w:val="6"/>
              </w:numPr>
              <w:ind w:left="0" w:firstLine="0"/>
              <w:rPr>
                <w:b/>
              </w:rPr>
            </w:pPr>
            <w:r w:rsidRPr="00973687">
              <w:t xml:space="preserve">Techninės užduoties reikalavimai </w:t>
            </w:r>
            <w:r w:rsidR="002F2823" w:rsidRPr="00973687">
              <w:t>garso</w:t>
            </w:r>
            <w:r w:rsidRPr="00973687">
              <w:t xml:space="preserve"> įrangai</w:t>
            </w:r>
          </w:p>
        </w:tc>
      </w:tr>
      <w:tr w:rsidR="00366887" w:rsidRPr="00973687" w:rsidTr="00E3450C">
        <w:trPr>
          <w:trHeight w:val="57"/>
          <w:jc w:val="center"/>
        </w:trPr>
        <w:tc>
          <w:tcPr>
            <w:tcW w:w="947" w:type="pct"/>
            <w:vMerge/>
          </w:tcPr>
          <w:p w:rsidR="001B169B" w:rsidRPr="00973687" w:rsidRDefault="001B169B" w:rsidP="0042573A">
            <w:pPr>
              <w:widowControl w:val="0"/>
            </w:pPr>
          </w:p>
        </w:tc>
        <w:tc>
          <w:tcPr>
            <w:tcW w:w="1268" w:type="pct"/>
          </w:tcPr>
          <w:p w:rsidR="001B169B" w:rsidRPr="00973687" w:rsidRDefault="001B169B" w:rsidP="0042573A">
            <w:pPr>
              <w:widowControl w:val="0"/>
            </w:pPr>
            <w:r w:rsidRPr="00973687">
              <w:t>1.2.</w:t>
            </w:r>
            <w:r w:rsidR="00584625" w:rsidRPr="00973687">
              <w:t xml:space="preserve"> </w:t>
            </w:r>
            <w:r w:rsidRPr="00973687">
              <w:t>Saugiai naudoti scenos garso įrango</w:t>
            </w:r>
            <w:r w:rsidR="00822A81" w:rsidRPr="00973687">
              <w:t>s montavimo įrangą ir įrankius.</w:t>
            </w:r>
          </w:p>
        </w:tc>
        <w:tc>
          <w:tcPr>
            <w:tcW w:w="2785" w:type="pct"/>
          </w:tcPr>
          <w:p w:rsidR="001B169B" w:rsidRPr="00973687" w:rsidRDefault="001B169B" w:rsidP="0042573A">
            <w:pPr>
              <w:pStyle w:val="Betarp"/>
              <w:widowControl w:val="0"/>
              <w:rPr>
                <w:b/>
              </w:rPr>
            </w:pPr>
            <w:r w:rsidRPr="00973687">
              <w:rPr>
                <w:b/>
              </w:rPr>
              <w:t xml:space="preserve">Tema. </w:t>
            </w:r>
            <w:r w:rsidRPr="00973687">
              <w:rPr>
                <w:b/>
                <w:i/>
              </w:rPr>
              <w:t>Garso įrangos montavimo įranga ir įrankiai</w:t>
            </w:r>
          </w:p>
          <w:p w:rsidR="001B169B" w:rsidRPr="00973687" w:rsidRDefault="00FF4CB7" w:rsidP="0042573A">
            <w:pPr>
              <w:pStyle w:val="Sraopastraipa"/>
              <w:widowControl w:val="0"/>
              <w:numPr>
                <w:ilvl w:val="0"/>
                <w:numId w:val="6"/>
              </w:numPr>
              <w:ind w:left="0" w:firstLine="0"/>
            </w:pPr>
            <w:r w:rsidRPr="00973687">
              <w:t>Garso įrangos</w:t>
            </w:r>
            <w:r w:rsidR="00584625" w:rsidRPr="00973687">
              <w:t xml:space="preserve"> </w:t>
            </w:r>
            <w:r w:rsidRPr="00973687">
              <w:t>m</w:t>
            </w:r>
            <w:r w:rsidR="001B169B" w:rsidRPr="00973687">
              <w:t>ontavimo įrangos ir įrankių parinkimas</w:t>
            </w:r>
          </w:p>
          <w:p w:rsidR="001B169B" w:rsidRPr="00973687" w:rsidRDefault="001B169B" w:rsidP="0042573A">
            <w:pPr>
              <w:pStyle w:val="Sraopastraipa"/>
              <w:widowControl w:val="0"/>
              <w:numPr>
                <w:ilvl w:val="0"/>
                <w:numId w:val="6"/>
              </w:numPr>
              <w:ind w:left="0" w:firstLine="0"/>
            </w:pPr>
            <w:r w:rsidRPr="00973687">
              <w:t>Garso signalo suvokimas erdvėje ir laike</w:t>
            </w:r>
          </w:p>
          <w:p w:rsidR="001B169B" w:rsidRPr="00973687" w:rsidRDefault="001B169B" w:rsidP="0042573A">
            <w:pPr>
              <w:pStyle w:val="Sraopastraipa"/>
              <w:widowControl w:val="0"/>
              <w:numPr>
                <w:ilvl w:val="0"/>
                <w:numId w:val="6"/>
              </w:numPr>
              <w:ind w:left="0" w:firstLine="0"/>
            </w:pPr>
            <w:r w:rsidRPr="00973687">
              <w:t>Mikrofonų, garsiakalbių ir akustinių sistemų parinkimas</w:t>
            </w:r>
          </w:p>
          <w:p w:rsidR="001B169B" w:rsidRPr="00973687" w:rsidRDefault="001B169B" w:rsidP="0042573A">
            <w:pPr>
              <w:pStyle w:val="Sraopastraipa"/>
              <w:widowControl w:val="0"/>
              <w:numPr>
                <w:ilvl w:val="0"/>
                <w:numId w:val="6"/>
              </w:numPr>
              <w:ind w:left="0" w:firstLine="0"/>
            </w:pPr>
            <w:r w:rsidRPr="00973687">
              <w:lastRenderedPageBreak/>
              <w:t>Mikrofonų, garsiakalbių ir akustinių sistemų sandara</w:t>
            </w:r>
          </w:p>
          <w:p w:rsidR="001B169B" w:rsidRPr="00973687" w:rsidRDefault="001B169B" w:rsidP="0042573A">
            <w:pPr>
              <w:pStyle w:val="Sraopastraipa"/>
              <w:widowControl w:val="0"/>
              <w:numPr>
                <w:ilvl w:val="0"/>
                <w:numId w:val="6"/>
              </w:numPr>
              <w:ind w:left="0" w:firstLine="0"/>
            </w:pPr>
            <w:r w:rsidRPr="00973687">
              <w:t>Akustinių sistemų konstrukcijos</w:t>
            </w:r>
          </w:p>
          <w:p w:rsidR="001B169B" w:rsidRPr="00973687" w:rsidRDefault="001B169B" w:rsidP="0042573A">
            <w:pPr>
              <w:pStyle w:val="Sraopastraipa"/>
              <w:widowControl w:val="0"/>
              <w:numPr>
                <w:ilvl w:val="0"/>
                <w:numId w:val="6"/>
              </w:numPr>
              <w:ind w:left="0" w:firstLine="0"/>
            </w:pPr>
            <w:r w:rsidRPr="00973687">
              <w:t xml:space="preserve">Informacijos analizė </w:t>
            </w:r>
            <w:r w:rsidR="00FF4CB7" w:rsidRPr="00973687">
              <w:t xml:space="preserve">garso </w:t>
            </w:r>
            <w:r w:rsidRPr="00973687">
              <w:t>įrangos naudojimui ir parinkimui</w:t>
            </w:r>
          </w:p>
          <w:p w:rsidR="001B169B" w:rsidRPr="00973687" w:rsidRDefault="001B169B" w:rsidP="0042573A">
            <w:pPr>
              <w:pStyle w:val="Sraopastraipa"/>
              <w:widowControl w:val="0"/>
              <w:numPr>
                <w:ilvl w:val="0"/>
                <w:numId w:val="6"/>
              </w:numPr>
              <w:ind w:left="0" w:firstLine="0"/>
              <w:rPr>
                <w:sz w:val="23"/>
                <w:szCs w:val="23"/>
              </w:rPr>
            </w:pPr>
            <w:r w:rsidRPr="00973687">
              <w:t xml:space="preserve">Garso įrangos pritaikymas scenos </w:t>
            </w:r>
            <w:proofErr w:type="spellStart"/>
            <w:r w:rsidRPr="00973687">
              <w:t>komponuotėje</w:t>
            </w:r>
            <w:proofErr w:type="spellEnd"/>
          </w:p>
        </w:tc>
      </w:tr>
      <w:tr w:rsidR="00366887" w:rsidRPr="00973687" w:rsidTr="00E3450C">
        <w:trPr>
          <w:trHeight w:val="57"/>
          <w:jc w:val="center"/>
        </w:trPr>
        <w:tc>
          <w:tcPr>
            <w:tcW w:w="947" w:type="pct"/>
            <w:vMerge/>
          </w:tcPr>
          <w:p w:rsidR="001B169B" w:rsidRPr="00973687" w:rsidRDefault="001B169B" w:rsidP="0042573A">
            <w:pPr>
              <w:widowControl w:val="0"/>
            </w:pPr>
          </w:p>
        </w:tc>
        <w:tc>
          <w:tcPr>
            <w:tcW w:w="1268" w:type="pct"/>
          </w:tcPr>
          <w:p w:rsidR="001B169B" w:rsidRPr="00973687" w:rsidRDefault="001B169B" w:rsidP="0042573A">
            <w:pPr>
              <w:widowControl w:val="0"/>
            </w:pPr>
            <w:r w:rsidRPr="00973687">
              <w:t>1.3.</w:t>
            </w:r>
            <w:r w:rsidR="00584625" w:rsidRPr="00973687">
              <w:t xml:space="preserve"> </w:t>
            </w:r>
            <w:r w:rsidRPr="00973687">
              <w:t>Sumontuoti scenos garso įrangą</w:t>
            </w:r>
            <w:r w:rsidR="00FF4CB7" w:rsidRPr="00973687">
              <w:t>.</w:t>
            </w:r>
          </w:p>
        </w:tc>
        <w:tc>
          <w:tcPr>
            <w:tcW w:w="2785" w:type="pct"/>
          </w:tcPr>
          <w:p w:rsidR="001B169B" w:rsidRPr="00973687" w:rsidRDefault="001B169B" w:rsidP="0042573A">
            <w:pPr>
              <w:pStyle w:val="Betarp"/>
              <w:widowControl w:val="0"/>
              <w:rPr>
                <w:b/>
              </w:rPr>
            </w:pPr>
            <w:r w:rsidRPr="00973687">
              <w:rPr>
                <w:b/>
              </w:rPr>
              <w:t xml:space="preserve">Tema. </w:t>
            </w:r>
            <w:r w:rsidRPr="00973687">
              <w:rPr>
                <w:b/>
                <w:i/>
              </w:rPr>
              <w:t>Garso įrangos montavimas</w:t>
            </w:r>
          </w:p>
          <w:p w:rsidR="001B169B" w:rsidRPr="00973687" w:rsidRDefault="001B169B" w:rsidP="0042573A">
            <w:pPr>
              <w:pStyle w:val="Sraopastraipa"/>
              <w:widowControl w:val="0"/>
              <w:numPr>
                <w:ilvl w:val="0"/>
                <w:numId w:val="6"/>
              </w:numPr>
              <w:ind w:left="0" w:firstLine="0"/>
              <w:rPr>
                <w:sz w:val="23"/>
                <w:szCs w:val="23"/>
              </w:rPr>
            </w:pPr>
            <w:r w:rsidRPr="00973687">
              <w:t>Montavimo darbų eiliškumas ir planavimas</w:t>
            </w:r>
          </w:p>
          <w:p w:rsidR="001B169B" w:rsidRPr="00973687" w:rsidRDefault="001B169B" w:rsidP="0042573A">
            <w:pPr>
              <w:pStyle w:val="Sraopastraipa"/>
              <w:widowControl w:val="0"/>
              <w:numPr>
                <w:ilvl w:val="0"/>
                <w:numId w:val="6"/>
              </w:numPr>
              <w:ind w:left="0" w:firstLine="0"/>
              <w:rPr>
                <w:sz w:val="23"/>
                <w:szCs w:val="23"/>
              </w:rPr>
            </w:pPr>
            <w:r w:rsidRPr="00973687">
              <w:t xml:space="preserve">Saugumo reikalavimai </w:t>
            </w:r>
            <w:r w:rsidR="00584625" w:rsidRPr="00973687">
              <w:t xml:space="preserve">scenos garso įrangos </w:t>
            </w:r>
            <w:r w:rsidRPr="00973687">
              <w:t xml:space="preserve">montavimo procese </w:t>
            </w:r>
          </w:p>
          <w:p w:rsidR="001B169B" w:rsidRPr="00973687" w:rsidRDefault="001B169B" w:rsidP="0042573A">
            <w:pPr>
              <w:pStyle w:val="Sraopastraipa"/>
              <w:widowControl w:val="0"/>
              <w:numPr>
                <w:ilvl w:val="0"/>
                <w:numId w:val="6"/>
              </w:numPr>
              <w:ind w:left="0" w:firstLine="0"/>
              <w:rPr>
                <w:sz w:val="23"/>
                <w:szCs w:val="23"/>
              </w:rPr>
            </w:pPr>
            <w:r w:rsidRPr="00973687">
              <w:t>Garso įrangos jungimo būdai ir technikos</w:t>
            </w:r>
          </w:p>
          <w:p w:rsidR="001B169B" w:rsidRPr="00973687" w:rsidRDefault="001B169B" w:rsidP="0042573A">
            <w:pPr>
              <w:pStyle w:val="Sraopastraipa"/>
              <w:widowControl w:val="0"/>
              <w:numPr>
                <w:ilvl w:val="0"/>
                <w:numId w:val="6"/>
              </w:numPr>
              <w:ind w:left="0" w:firstLine="0"/>
              <w:rPr>
                <w:sz w:val="23"/>
                <w:szCs w:val="23"/>
              </w:rPr>
            </w:pPr>
            <w:r w:rsidRPr="00973687">
              <w:t>Garso įrangos komplektavimas</w:t>
            </w:r>
          </w:p>
          <w:p w:rsidR="001B169B" w:rsidRPr="00973687" w:rsidRDefault="001B169B" w:rsidP="0042573A">
            <w:pPr>
              <w:pStyle w:val="Sraopastraipa"/>
              <w:widowControl w:val="0"/>
              <w:numPr>
                <w:ilvl w:val="0"/>
                <w:numId w:val="6"/>
              </w:numPr>
              <w:ind w:left="0" w:firstLine="0"/>
              <w:rPr>
                <w:sz w:val="23"/>
                <w:szCs w:val="23"/>
              </w:rPr>
            </w:pPr>
            <w:r w:rsidRPr="00973687">
              <w:t>Garso įrangos (mikrofonų, garsiakalbių ir akustinių sistemų) išdėstymas ir fokusavimas</w:t>
            </w:r>
          </w:p>
          <w:p w:rsidR="001B169B" w:rsidRPr="00973687" w:rsidRDefault="001B169B" w:rsidP="0042573A">
            <w:pPr>
              <w:pStyle w:val="Sraopastraipa"/>
              <w:widowControl w:val="0"/>
              <w:numPr>
                <w:ilvl w:val="0"/>
                <w:numId w:val="6"/>
              </w:numPr>
              <w:ind w:left="0" w:firstLine="0"/>
              <w:rPr>
                <w:sz w:val="23"/>
                <w:szCs w:val="23"/>
              </w:rPr>
            </w:pPr>
            <w:proofErr w:type="spellStart"/>
            <w:r w:rsidRPr="00973687">
              <w:t>Garsiakalbinių</w:t>
            </w:r>
            <w:proofErr w:type="spellEnd"/>
            <w:r w:rsidRPr="00973687">
              <w:t xml:space="preserve"> dažninių amplitudžių charakteristikos</w:t>
            </w:r>
          </w:p>
        </w:tc>
      </w:tr>
      <w:tr w:rsidR="00366887" w:rsidRPr="00973687" w:rsidTr="00E3450C">
        <w:trPr>
          <w:trHeight w:val="57"/>
          <w:jc w:val="center"/>
        </w:trPr>
        <w:tc>
          <w:tcPr>
            <w:tcW w:w="947" w:type="pct"/>
            <w:vMerge/>
          </w:tcPr>
          <w:p w:rsidR="001B169B" w:rsidRPr="00973687" w:rsidRDefault="001B169B" w:rsidP="0042573A">
            <w:pPr>
              <w:widowControl w:val="0"/>
            </w:pPr>
          </w:p>
        </w:tc>
        <w:tc>
          <w:tcPr>
            <w:tcW w:w="1268" w:type="pct"/>
          </w:tcPr>
          <w:p w:rsidR="001B169B" w:rsidRPr="00973687" w:rsidRDefault="001B169B" w:rsidP="0042573A">
            <w:pPr>
              <w:widowControl w:val="0"/>
            </w:pPr>
            <w:r w:rsidRPr="00973687">
              <w:t>1.4.</w:t>
            </w:r>
            <w:r w:rsidR="00584625" w:rsidRPr="00973687">
              <w:t xml:space="preserve"> </w:t>
            </w:r>
            <w:r w:rsidRPr="00973687">
              <w:t>Tikrinti</w:t>
            </w:r>
            <w:r w:rsidR="00584625" w:rsidRPr="00973687">
              <w:t xml:space="preserve"> </w:t>
            </w:r>
            <w:r w:rsidR="00822A81" w:rsidRPr="00973687">
              <w:t>scenos garso įrangos veikimą.</w:t>
            </w:r>
          </w:p>
        </w:tc>
        <w:tc>
          <w:tcPr>
            <w:tcW w:w="2785" w:type="pct"/>
          </w:tcPr>
          <w:p w:rsidR="001B169B" w:rsidRPr="00973687" w:rsidRDefault="001B169B" w:rsidP="0042573A">
            <w:pPr>
              <w:pStyle w:val="Betarp"/>
              <w:widowControl w:val="0"/>
              <w:rPr>
                <w:b/>
              </w:rPr>
            </w:pPr>
            <w:r w:rsidRPr="00973687">
              <w:rPr>
                <w:b/>
              </w:rPr>
              <w:t xml:space="preserve">Tema. </w:t>
            </w:r>
            <w:r w:rsidRPr="00973687">
              <w:rPr>
                <w:b/>
                <w:i/>
              </w:rPr>
              <w:t xml:space="preserve">Garso įrangos </w:t>
            </w:r>
            <w:r w:rsidR="00584625" w:rsidRPr="00973687">
              <w:rPr>
                <w:b/>
                <w:i/>
              </w:rPr>
              <w:t>veikimas</w:t>
            </w:r>
          </w:p>
          <w:p w:rsidR="001B169B" w:rsidRPr="00973687" w:rsidRDefault="001B169B" w:rsidP="0042573A">
            <w:pPr>
              <w:pStyle w:val="Sraopastraipa"/>
              <w:widowControl w:val="0"/>
              <w:numPr>
                <w:ilvl w:val="0"/>
                <w:numId w:val="6"/>
              </w:numPr>
              <w:ind w:left="0" w:firstLine="0"/>
              <w:rPr>
                <w:sz w:val="23"/>
                <w:szCs w:val="23"/>
              </w:rPr>
            </w:pPr>
            <w:r w:rsidRPr="00973687">
              <w:t>Garso įrangos pajungimas į elektrą</w:t>
            </w:r>
          </w:p>
          <w:p w:rsidR="001B169B" w:rsidRPr="00973687" w:rsidRDefault="001B169B" w:rsidP="0042573A">
            <w:pPr>
              <w:pStyle w:val="Sraopastraipa"/>
              <w:widowControl w:val="0"/>
              <w:numPr>
                <w:ilvl w:val="0"/>
                <w:numId w:val="6"/>
              </w:numPr>
              <w:ind w:left="0" w:firstLine="0"/>
              <w:rPr>
                <w:sz w:val="23"/>
                <w:szCs w:val="23"/>
              </w:rPr>
            </w:pPr>
            <w:r w:rsidRPr="00973687">
              <w:t>Garso įrangos techninės kokybės tikrinimas (akustinis triukšmas)</w:t>
            </w:r>
          </w:p>
        </w:tc>
      </w:tr>
      <w:tr w:rsidR="00366887" w:rsidRPr="00973687" w:rsidTr="00E3450C">
        <w:trPr>
          <w:trHeight w:val="57"/>
          <w:jc w:val="center"/>
        </w:trPr>
        <w:tc>
          <w:tcPr>
            <w:tcW w:w="947" w:type="pct"/>
            <w:vMerge w:val="restart"/>
          </w:tcPr>
          <w:p w:rsidR="001B169B" w:rsidRPr="00973687" w:rsidRDefault="00584625" w:rsidP="0042573A">
            <w:pPr>
              <w:widowControl w:val="0"/>
            </w:pPr>
            <w:r w:rsidRPr="00973687">
              <w:t>2. Valdyti scenos garso įrangą.</w:t>
            </w:r>
          </w:p>
        </w:tc>
        <w:tc>
          <w:tcPr>
            <w:tcW w:w="1268" w:type="pct"/>
          </w:tcPr>
          <w:p w:rsidR="001B169B" w:rsidRPr="00973687" w:rsidRDefault="001B169B" w:rsidP="0042573A">
            <w:pPr>
              <w:widowControl w:val="0"/>
            </w:pPr>
            <w:r w:rsidRPr="00973687">
              <w:t>2.1.</w:t>
            </w:r>
            <w:r w:rsidR="00584625" w:rsidRPr="00973687">
              <w:t xml:space="preserve"> </w:t>
            </w:r>
            <w:r w:rsidRPr="00973687">
              <w:t>Valdyti scenos garso</w:t>
            </w:r>
            <w:r w:rsidR="00584625" w:rsidRPr="00973687">
              <w:t xml:space="preserve"> įrangą.</w:t>
            </w:r>
          </w:p>
        </w:tc>
        <w:tc>
          <w:tcPr>
            <w:tcW w:w="2785" w:type="pct"/>
          </w:tcPr>
          <w:p w:rsidR="001B169B" w:rsidRPr="00973687" w:rsidRDefault="001B169B" w:rsidP="0042573A">
            <w:pPr>
              <w:pStyle w:val="Betarp"/>
              <w:widowControl w:val="0"/>
              <w:rPr>
                <w:b/>
              </w:rPr>
            </w:pPr>
            <w:r w:rsidRPr="00973687">
              <w:rPr>
                <w:b/>
              </w:rPr>
              <w:t xml:space="preserve">Tema. Garso signalų apdorojimo technologija ir technika </w:t>
            </w:r>
          </w:p>
          <w:p w:rsidR="001B169B" w:rsidRPr="00973687" w:rsidRDefault="001B169B" w:rsidP="0042573A">
            <w:pPr>
              <w:pStyle w:val="Sraopastraipa"/>
              <w:widowControl w:val="0"/>
              <w:numPr>
                <w:ilvl w:val="0"/>
                <w:numId w:val="6"/>
              </w:numPr>
              <w:ind w:left="0" w:firstLine="0"/>
            </w:pPr>
            <w:r w:rsidRPr="00973687">
              <w:t>Akustiniai ir elektriniai lygiai, matavimo priemonės</w:t>
            </w:r>
          </w:p>
          <w:p w:rsidR="001B169B" w:rsidRPr="00973687" w:rsidRDefault="001B169B" w:rsidP="0042573A">
            <w:pPr>
              <w:pStyle w:val="Sraopastraipa"/>
              <w:widowControl w:val="0"/>
              <w:numPr>
                <w:ilvl w:val="0"/>
                <w:numId w:val="6"/>
              </w:numPr>
              <w:ind w:left="0" w:firstLine="0"/>
            </w:pPr>
            <w:r w:rsidRPr="00973687">
              <w:t>Garso signalų apdorojimas</w:t>
            </w:r>
          </w:p>
          <w:p w:rsidR="001B169B" w:rsidRPr="00973687" w:rsidRDefault="001B169B" w:rsidP="0042573A">
            <w:pPr>
              <w:pStyle w:val="Sraopastraipa"/>
              <w:widowControl w:val="0"/>
              <w:numPr>
                <w:ilvl w:val="0"/>
                <w:numId w:val="6"/>
              </w:numPr>
              <w:ind w:left="0" w:firstLine="0"/>
            </w:pPr>
            <w:r w:rsidRPr="00973687">
              <w:t>Triukšmo mažinimo įranga</w:t>
            </w:r>
          </w:p>
          <w:p w:rsidR="001B169B" w:rsidRPr="00973687" w:rsidRDefault="001B169B" w:rsidP="0042573A">
            <w:pPr>
              <w:pStyle w:val="Sraopastraipa"/>
              <w:widowControl w:val="0"/>
              <w:numPr>
                <w:ilvl w:val="0"/>
                <w:numId w:val="6"/>
              </w:numPr>
              <w:ind w:left="0" w:firstLine="0"/>
            </w:pPr>
            <w:r w:rsidRPr="00973687">
              <w:t>Garso įrangos kokybiniai rodikliai (atkuriamoji garso kokybė, kokybės vertinimas)</w:t>
            </w:r>
          </w:p>
          <w:p w:rsidR="001B169B" w:rsidRPr="00973687" w:rsidRDefault="001B169B" w:rsidP="0042573A">
            <w:pPr>
              <w:pStyle w:val="Sraopastraipa"/>
              <w:widowControl w:val="0"/>
              <w:numPr>
                <w:ilvl w:val="0"/>
                <w:numId w:val="6"/>
              </w:numPr>
              <w:ind w:left="0" w:firstLine="0"/>
            </w:pPr>
            <w:r w:rsidRPr="00973687">
              <w:t>Erdvinis garsas</w:t>
            </w:r>
          </w:p>
          <w:p w:rsidR="001B169B" w:rsidRPr="00973687" w:rsidRDefault="001B169B" w:rsidP="0042573A">
            <w:pPr>
              <w:pStyle w:val="Sraopastraipa"/>
              <w:widowControl w:val="0"/>
              <w:numPr>
                <w:ilvl w:val="0"/>
                <w:numId w:val="6"/>
              </w:numPr>
              <w:ind w:left="0" w:firstLine="0"/>
            </w:pPr>
            <w:r w:rsidRPr="00973687">
              <w:t>Specialieji garso efektai</w:t>
            </w:r>
          </w:p>
          <w:p w:rsidR="001B169B" w:rsidRPr="00973687" w:rsidRDefault="00FF4CB7" w:rsidP="0042573A">
            <w:pPr>
              <w:pStyle w:val="Sraopastraipa"/>
              <w:widowControl w:val="0"/>
              <w:numPr>
                <w:ilvl w:val="0"/>
                <w:numId w:val="6"/>
              </w:numPr>
              <w:ind w:left="0" w:firstLine="0"/>
              <w:rPr>
                <w:b/>
              </w:rPr>
            </w:pPr>
            <w:r w:rsidRPr="00973687">
              <w:t>G</w:t>
            </w:r>
            <w:r w:rsidR="00A25915" w:rsidRPr="00973687">
              <w:t xml:space="preserve">arso įrangos parametrų apskaičiavimas </w:t>
            </w:r>
          </w:p>
        </w:tc>
      </w:tr>
      <w:tr w:rsidR="00366887" w:rsidRPr="00973687" w:rsidTr="00E3450C">
        <w:trPr>
          <w:trHeight w:val="57"/>
          <w:jc w:val="center"/>
        </w:trPr>
        <w:tc>
          <w:tcPr>
            <w:tcW w:w="947" w:type="pct"/>
            <w:vMerge/>
          </w:tcPr>
          <w:p w:rsidR="001B169B" w:rsidRPr="00973687" w:rsidRDefault="001B169B" w:rsidP="0042573A">
            <w:pPr>
              <w:widowControl w:val="0"/>
            </w:pPr>
          </w:p>
        </w:tc>
        <w:tc>
          <w:tcPr>
            <w:tcW w:w="1268" w:type="pct"/>
          </w:tcPr>
          <w:p w:rsidR="001B169B" w:rsidRPr="00973687" w:rsidRDefault="001B169B" w:rsidP="0042573A">
            <w:pPr>
              <w:widowControl w:val="0"/>
            </w:pPr>
            <w:r w:rsidRPr="00973687">
              <w:t>2.2.</w:t>
            </w:r>
            <w:r w:rsidR="00584625" w:rsidRPr="00973687">
              <w:t xml:space="preserve"> </w:t>
            </w:r>
            <w:r w:rsidRPr="00973687">
              <w:t>Valdyti scenos garso programinę įrangą</w:t>
            </w:r>
          </w:p>
        </w:tc>
        <w:tc>
          <w:tcPr>
            <w:tcW w:w="2785" w:type="pct"/>
          </w:tcPr>
          <w:p w:rsidR="001B169B" w:rsidRPr="00973687" w:rsidRDefault="001B169B" w:rsidP="0042573A">
            <w:pPr>
              <w:pStyle w:val="Betarp"/>
              <w:widowControl w:val="0"/>
              <w:rPr>
                <w:b/>
              </w:rPr>
            </w:pPr>
            <w:r w:rsidRPr="00973687">
              <w:rPr>
                <w:b/>
              </w:rPr>
              <w:t xml:space="preserve">Tema. </w:t>
            </w:r>
            <w:r w:rsidRPr="00973687">
              <w:rPr>
                <w:b/>
                <w:i/>
              </w:rPr>
              <w:t>Garso valdymo sistemos</w:t>
            </w:r>
            <w:r w:rsidRPr="00973687">
              <w:rPr>
                <w:b/>
              </w:rPr>
              <w:t xml:space="preserve"> </w:t>
            </w:r>
          </w:p>
          <w:p w:rsidR="001B169B" w:rsidRPr="00973687" w:rsidRDefault="001B169B" w:rsidP="0042573A">
            <w:pPr>
              <w:pStyle w:val="Sraopastraipa"/>
              <w:widowControl w:val="0"/>
              <w:numPr>
                <w:ilvl w:val="0"/>
                <w:numId w:val="6"/>
              </w:numPr>
              <w:ind w:left="0" w:firstLine="0"/>
            </w:pPr>
            <w:r w:rsidRPr="00973687">
              <w:t>Įgarsinimo valdymo principai</w:t>
            </w:r>
          </w:p>
          <w:p w:rsidR="001B169B" w:rsidRPr="00973687" w:rsidRDefault="001B169B" w:rsidP="0042573A">
            <w:pPr>
              <w:pStyle w:val="Sraopastraipa"/>
              <w:widowControl w:val="0"/>
              <w:numPr>
                <w:ilvl w:val="0"/>
                <w:numId w:val="6"/>
              </w:numPr>
              <w:ind w:left="0" w:firstLine="0"/>
            </w:pPr>
            <w:r w:rsidRPr="00973687">
              <w:t>Įgarsinimo valdymo parametrai</w:t>
            </w:r>
          </w:p>
          <w:p w:rsidR="001B169B" w:rsidRPr="00973687" w:rsidRDefault="00A25915" w:rsidP="0042573A">
            <w:pPr>
              <w:pStyle w:val="Sraopastraipa"/>
              <w:widowControl w:val="0"/>
              <w:numPr>
                <w:ilvl w:val="0"/>
                <w:numId w:val="6"/>
              </w:numPr>
              <w:ind w:left="0" w:firstLine="0"/>
            </w:pPr>
            <w:r w:rsidRPr="00973687">
              <w:t>Įgarsinimo</w:t>
            </w:r>
            <w:r w:rsidR="001B169B" w:rsidRPr="00973687">
              <w:t xml:space="preserve"> valdymui naudojama programinė įranga</w:t>
            </w:r>
          </w:p>
          <w:p w:rsidR="001B169B" w:rsidRPr="00973687" w:rsidRDefault="001B169B" w:rsidP="0042573A">
            <w:pPr>
              <w:pStyle w:val="Sraopastraipa"/>
              <w:widowControl w:val="0"/>
              <w:numPr>
                <w:ilvl w:val="0"/>
                <w:numId w:val="6"/>
              </w:numPr>
              <w:ind w:left="0" w:firstLine="0"/>
            </w:pPr>
            <w:r w:rsidRPr="00973687">
              <w:t>Triukšmo slopinimo sistemos, būdai</w:t>
            </w:r>
          </w:p>
          <w:p w:rsidR="001B169B" w:rsidRPr="00973687" w:rsidRDefault="001B169B" w:rsidP="0042573A">
            <w:pPr>
              <w:pStyle w:val="Sraopastraipa"/>
              <w:widowControl w:val="0"/>
              <w:numPr>
                <w:ilvl w:val="0"/>
                <w:numId w:val="6"/>
              </w:numPr>
              <w:ind w:left="0" w:firstLine="0"/>
            </w:pPr>
            <w:r w:rsidRPr="00973687">
              <w:t>Valdymo signalų perdavimo ir komutavimo būdai</w:t>
            </w:r>
          </w:p>
          <w:p w:rsidR="001B169B" w:rsidRPr="00973687" w:rsidRDefault="001B169B" w:rsidP="0042573A">
            <w:pPr>
              <w:pStyle w:val="Sraopastraipa"/>
              <w:widowControl w:val="0"/>
              <w:numPr>
                <w:ilvl w:val="0"/>
                <w:numId w:val="6"/>
              </w:numPr>
              <w:ind w:left="0" w:firstLine="0"/>
            </w:pPr>
            <w:r w:rsidRPr="00973687">
              <w:t>Garsų redaktoriai</w:t>
            </w:r>
          </w:p>
          <w:p w:rsidR="001B169B" w:rsidRPr="00973687" w:rsidRDefault="001B169B" w:rsidP="0042573A">
            <w:pPr>
              <w:pStyle w:val="Sraopastraipa"/>
              <w:widowControl w:val="0"/>
              <w:numPr>
                <w:ilvl w:val="0"/>
                <w:numId w:val="6"/>
              </w:numPr>
              <w:ind w:left="0" w:firstLine="0"/>
            </w:pPr>
            <w:r w:rsidRPr="00973687">
              <w:t>Garso planai ir perspektyva</w:t>
            </w:r>
          </w:p>
          <w:p w:rsidR="001B169B" w:rsidRPr="00973687" w:rsidRDefault="001B169B" w:rsidP="0042573A">
            <w:pPr>
              <w:pStyle w:val="Sraopastraipa"/>
              <w:widowControl w:val="0"/>
              <w:numPr>
                <w:ilvl w:val="0"/>
                <w:numId w:val="6"/>
              </w:numPr>
              <w:ind w:left="0" w:firstLine="0"/>
            </w:pPr>
            <w:r w:rsidRPr="00973687">
              <w:t>Įrašas pagal fonogramą</w:t>
            </w:r>
          </w:p>
          <w:p w:rsidR="001B169B" w:rsidRPr="00973687" w:rsidRDefault="00FF4CB7" w:rsidP="0042573A">
            <w:pPr>
              <w:pStyle w:val="Sraopastraipa"/>
              <w:widowControl w:val="0"/>
              <w:numPr>
                <w:ilvl w:val="0"/>
                <w:numId w:val="6"/>
              </w:numPr>
              <w:ind w:left="0" w:firstLine="0"/>
              <w:rPr>
                <w:b/>
              </w:rPr>
            </w:pPr>
            <w:r w:rsidRPr="00973687">
              <w:t>Garso</w:t>
            </w:r>
            <w:r w:rsidR="00A25915" w:rsidRPr="00973687">
              <w:t xml:space="preserve"> </w:t>
            </w:r>
            <w:r w:rsidRPr="00973687">
              <w:t>įrangos v</w:t>
            </w:r>
            <w:r w:rsidR="001B169B" w:rsidRPr="00973687">
              <w:t>aldymui reikalingos informacijos rinkimas ir sisteminimas</w:t>
            </w:r>
          </w:p>
        </w:tc>
      </w:tr>
      <w:tr w:rsidR="00366887" w:rsidRPr="00973687" w:rsidTr="00E3450C">
        <w:trPr>
          <w:trHeight w:val="57"/>
          <w:jc w:val="center"/>
        </w:trPr>
        <w:tc>
          <w:tcPr>
            <w:tcW w:w="947" w:type="pct"/>
            <w:vMerge/>
          </w:tcPr>
          <w:p w:rsidR="001B169B" w:rsidRPr="00973687" w:rsidRDefault="001B169B" w:rsidP="0042573A">
            <w:pPr>
              <w:widowControl w:val="0"/>
            </w:pPr>
          </w:p>
        </w:tc>
        <w:tc>
          <w:tcPr>
            <w:tcW w:w="1268" w:type="pct"/>
          </w:tcPr>
          <w:p w:rsidR="001B169B" w:rsidRPr="00973687" w:rsidRDefault="001B169B" w:rsidP="0042573A">
            <w:pPr>
              <w:widowControl w:val="0"/>
            </w:pPr>
            <w:r w:rsidRPr="00973687">
              <w:t>2.3. Reguliuoti garso parametrus.</w:t>
            </w:r>
          </w:p>
        </w:tc>
        <w:tc>
          <w:tcPr>
            <w:tcW w:w="2785" w:type="pct"/>
          </w:tcPr>
          <w:p w:rsidR="001B169B" w:rsidRPr="00973687" w:rsidRDefault="001B169B" w:rsidP="0042573A">
            <w:pPr>
              <w:pStyle w:val="Betarp"/>
              <w:widowControl w:val="0"/>
              <w:rPr>
                <w:b/>
              </w:rPr>
            </w:pPr>
            <w:r w:rsidRPr="00973687">
              <w:rPr>
                <w:b/>
              </w:rPr>
              <w:t xml:space="preserve">Tema. </w:t>
            </w:r>
            <w:r w:rsidRPr="00973687">
              <w:rPr>
                <w:b/>
                <w:i/>
              </w:rPr>
              <w:t>Garso reguliavimas</w:t>
            </w:r>
          </w:p>
          <w:p w:rsidR="001B169B" w:rsidRPr="00973687" w:rsidRDefault="001B169B" w:rsidP="0042573A">
            <w:pPr>
              <w:pStyle w:val="Sraopastraipa"/>
              <w:widowControl w:val="0"/>
              <w:numPr>
                <w:ilvl w:val="0"/>
                <w:numId w:val="6"/>
              </w:numPr>
              <w:ind w:left="0" w:firstLine="0"/>
            </w:pPr>
            <w:r w:rsidRPr="00973687">
              <w:lastRenderedPageBreak/>
              <w:t>Automatiniai garso lygio reguliatoriai ir manipuliatoriai</w:t>
            </w:r>
          </w:p>
          <w:p w:rsidR="001B169B" w:rsidRPr="00973687" w:rsidRDefault="001B169B" w:rsidP="0042573A">
            <w:pPr>
              <w:pStyle w:val="Sraopastraipa"/>
              <w:widowControl w:val="0"/>
              <w:numPr>
                <w:ilvl w:val="0"/>
                <w:numId w:val="6"/>
              </w:numPr>
              <w:ind w:left="0" w:firstLine="0"/>
            </w:pPr>
            <w:r w:rsidRPr="00973687">
              <w:t>Programuojamieji parametrai</w:t>
            </w:r>
          </w:p>
          <w:p w:rsidR="001B169B" w:rsidRPr="00973687" w:rsidRDefault="001B169B" w:rsidP="0042573A">
            <w:pPr>
              <w:pStyle w:val="Sraopastraipa"/>
              <w:widowControl w:val="0"/>
              <w:numPr>
                <w:ilvl w:val="0"/>
                <w:numId w:val="6"/>
              </w:numPr>
              <w:ind w:left="0" w:firstLine="0"/>
            </w:pPr>
            <w:r w:rsidRPr="00973687">
              <w:t>Garso įrašymas, įskaitant garso kodavimo algoritmus</w:t>
            </w:r>
          </w:p>
          <w:p w:rsidR="001B169B" w:rsidRPr="00973687" w:rsidRDefault="001B169B" w:rsidP="0042573A">
            <w:pPr>
              <w:pStyle w:val="Sraopastraipa"/>
              <w:widowControl w:val="0"/>
              <w:numPr>
                <w:ilvl w:val="0"/>
                <w:numId w:val="6"/>
              </w:numPr>
              <w:ind w:left="0" w:firstLine="0"/>
            </w:pPr>
            <w:r w:rsidRPr="00973687">
              <w:t>Papildomi reguliavimo mechanizmai apšvietimui valdyti</w:t>
            </w:r>
          </w:p>
        </w:tc>
      </w:tr>
      <w:tr w:rsidR="00366887" w:rsidRPr="00973687" w:rsidTr="00E3450C">
        <w:trPr>
          <w:trHeight w:val="57"/>
          <w:jc w:val="center"/>
        </w:trPr>
        <w:tc>
          <w:tcPr>
            <w:tcW w:w="947" w:type="pct"/>
            <w:vMerge/>
          </w:tcPr>
          <w:p w:rsidR="001B169B" w:rsidRPr="00973687" w:rsidRDefault="001B169B" w:rsidP="0042573A">
            <w:pPr>
              <w:widowControl w:val="0"/>
            </w:pPr>
          </w:p>
        </w:tc>
        <w:tc>
          <w:tcPr>
            <w:tcW w:w="1268" w:type="pct"/>
          </w:tcPr>
          <w:p w:rsidR="001B169B" w:rsidRPr="00973687" w:rsidRDefault="001B169B" w:rsidP="0042573A">
            <w:pPr>
              <w:pStyle w:val="Betarp"/>
              <w:widowControl w:val="0"/>
            </w:pPr>
            <w:r w:rsidRPr="00973687">
              <w:t>2.4.Nustatyti scenos garso įrangos veikimo problemas ir šalinti smulkius gedimus.</w:t>
            </w:r>
          </w:p>
        </w:tc>
        <w:tc>
          <w:tcPr>
            <w:tcW w:w="2785" w:type="pct"/>
          </w:tcPr>
          <w:p w:rsidR="001B169B" w:rsidRPr="00973687" w:rsidRDefault="001B169B" w:rsidP="0042573A">
            <w:pPr>
              <w:pStyle w:val="Betarp"/>
              <w:widowControl w:val="0"/>
              <w:rPr>
                <w:b/>
              </w:rPr>
            </w:pPr>
            <w:r w:rsidRPr="00973687">
              <w:rPr>
                <w:b/>
              </w:rPr>
              <w:t xml:space="preserve">Tema. </w:t>
            </w:r>
            <w:r w:rsidRPr="00973687">
              <w:rPr>
                <w:b/>
                <w:i/>
              </w:rPr>
              <w:t>Garso įrangos veikimas be trikdžių</w:t>
            </w:r>
          </w:p>
          <w:p w:rsidR="001B169B" w:rsidRPr="00973687" w:rsidRDefault="001B169B" w:rsidP="0042573A">
            <w:pPr>
              <w:pStyle w:val="Sraopastraipa"/>
              <w:widowControl w:val="0"/>
              <w:numPr>
                <w:ilvl w:val="0"/>
                <w:numId w:val="6"/>
              </w:numPr>
              <w:ind w:left="0" w:firstLine="0"/>
            </w:pPr>
            <w:r w:rsidRPr="00973687">
              <w:t>Mikrofonų, garsiakalbių, akustinių sistemų suderinamumas</w:t>
            </w:r>
          </w:p>
          <w:p w:rsidR="001B169B" w:rsidRPr="00973687" w:rsidRDefault="001B169B" w:rsidP="0042573A">
            <w:pPr>
              <w:pStyle w:val="Sraopastraipa"/>
              <w:widowControl w:val="0"/>
              <w:numPr>
                <w:ilvl w:val="0"/>
                <w:numId w:val="6"/>
              </w:numPr>
              <w:ind w:left="0" w:firstLine="0"/>
            </w:pPr>
            <w:r w:rsidRPr="00973687">
              <w:t>Įgarsinimo zonos, slopinimas</w:t>
            </w:r>
          </w:p>
          <w:p w:rsidR="001B169B" w:rsidRPr="00973687" w:rsidRDefault="001B169B" w:rsidP="0042573A">
            <w:pPr>
              <w:pStyle w:val="Sraopastraipa"/>
              <w:widowControl w:val="0"/>
              <w:numPr>
                <w:ilvl w:val="0"/>
                <w:numId w:val="6"/>
              </w:numPr>
              <w:ind w:left="0" w:firstLine="0"/>
            </w:pPr>
            <w:r w:rsidRPr="00973687">
              <w:t>Garso įrangos komplektavimo klaidos</w:t>
            </w:r>
          </w:p>
          <w:p w:rsidR="001B169B" w:rsidRPr="00973687" w:rsidRDefault="001B169B" w:rsidP="0042573A">
            <w:pPr>
              <w:pStyle w:val="Sraopastraipa"/>
              <w:widowControl w:val="0"/>
              <w:numPr>
                <w:ilvl w:val="0"/>
                <w:numId w:val="6"/>
              </w:numPr>
              <w:ind w:left="0" w:firstLine="0"/>
            </w:pPr>
            <w:r w:rsidRPr="00973687">
              <w:t>Elektros jungčių pralaidumas ir saugus veikimas</w:t>
            </w:r>
          </w:p>
          <w:p w:rsidR="001B169B" w:rsidRPr="00973687" w:rsidRDefault="001B169B" w:rsidP="0042573A">
            <w:pPr>
              <w:pStyle w:val="Sraopastraipa"/>
              <w:widowControl w:val="0"/>
              <w:numPr>
                <w:ilvl w:val="0"/>
                <w:numId w:val="6"/>
              </w:numPr>
              <w:ind w:left="0" w:firstLine="0"/>
            </w:pPr>
            <w:r w:rsidRPr="00973687">
              <w:t>Smulkių defektų šalinimo priemonių sąrašas</w:t>
            </w:r>
          </w:p>
          <w:p w:rsidR="001B169B" w:rsidRPr="00973687" w:rsidRDefault="001B169B" w:rsidP="0042573A">
            <w:pPr>
              <w:pStyle w:val="Sraopastraipa"/>
              <w:widowControl w:val="0"/>
              <w:numPr>
                <w:ilvl w:val="0"/>
                <w:numId w:val="6"/>
              </w:numPr>
              <w:ind w:left="0" w:firstLine="0"/>
            </w:pPr>
            <w:r w:rsidRPr="00973687">
              <w:t>Gedimų šalinimo planas</w:t>
            </w:r>
          </w:p>
          <w:p w:rsidR="001B169B" w:rsidRPr="00973687" w:rsidRDefault="001B169B" w:rsidP="0042573A">
            <w:pPr>
              <w:pStyle w:val="Sraopastraipa"/>
              <w:widowControl w:val="0"/>
              <w:numPr>
                <w:ilvl w:val="0"/>
                <w:numId w:val="6"/>
              </w:numPr>
              <w:ind w:left="0" w:firstLine="0"/>
            </w:pPr>
            <w:r w:rsidRPr="00973687">
              <w:t>Prevencinių veiksmų planas</w:t>
            </w:r>
          </w:p>
        </w:tc>
      </w:tr>
      <w:tr w:rsidR="00366887" w:rsidRPr="00973687" w:rsidTr="00E3450C">
        <w:trPr>
          <w:trHeight w:val="57"/>
          <w:jc w:val="center"/>
        </w:trPr>
        <w:tc>
          <w:tcPr>
            <w:tcW w:w="947" w:type="pct"/>
            <w:vMerge w:val="restart"/>
          </w:tcPr>
          <w:p w:rsidR="001B169B" w:rsidRPr="00973687" w:rsidRDefault="001B169B" w:rsidP="0042573A">
            <w:pPr>
              <w:pStyle w:val="Betarp"/>
              <w:widowControl w:val="0"/>
            </w:pPr>
            <w:r w:rsidRPr="00973687">
              <w:t>3.Transportuo</w:t>
            </w:r>
            <w:r w:rsidR="00A25915" w:rsidRPr="00973687">
              <w:t>ti ir sandėliuoti garso įrangą.</w:t>
            </w:r>
          </w:p>
        </w:tc>
        <w:tc>
          <w:tcPr>
            <w:tcW w:w="1268" w:type="pct"/>
          </w:tcPr>
          <w:p w:rsidR="001B169B" w:rsidRPr="00973687" w:rsidRDefault="001B169B" w:rsidP="0042573A">
            <w:pPr>
              <w:pStyle w:val="Betarp"/>
              <w:widowControl w:val="0"/>
            </w:pPr>
            <w:r w:rsidRPr="00973687">
              <w:t>3.1. Paruošti</w:t>
            </w:r>
            <w:r w:rsidR="00E3450C">
              <w:t xml:space="preserve"> </w:t>
            </w:r>
            <w:r w:rsidRPr="00973687">
              <w:t>garso įrangą transportavimui.</w:t>
            </w:r>
          </w:p>
        </w:tc>
        <w:tc>
          <w:tcPr>
            <w:tcW w:w="2785" w:type="pct"/>
          </w:tcPr>
          <w:p w:rsidR="001B169B" w:rsidRPr="00973687" w:rsidRDefault="001B169B" w:rsidP="0042573A">
            <w:pPr>
              <w:pStyle w:val="Betarp"/>
              <w:widowControl w:val="0"/>
              <w:rPr>
                <w:b/>
              </w:rPr>
            </w:pPr>
            <w:r w:rsidRPr="00973687">
              <w:rPr>
                <w:b/>
              </w:rPr>
              <w:t xml:space="preserve">Tema. </w:t>
            </w:r>
            <w:r w:rsidRPr="00973687">
              <w:rPr>
                <w:b/>
                <w:i/>
              </w:rPr>
              <w:t>Garso įrangos transportavimas</w:t>
            </w:r>
          </w:p>
          <w:p w:rsidR="001B169B" w:rsidRPr="00973687" w:rsidRDefault="001B169B" w:rsidP="0042573A">
            <w:pPr>
              <w:pStyle w:val="Sraopastraipa"/>
              <w:widowControl w:val="0"/>
              <w:numPr>
                <w:ilvl w:val="0"/>
                <w:numId w:val="6"/>
              </w:numPr>
              <w:ind w:left="0" w:firstLine="0"/>
              <w:rPr>
                <w:rFonts w:eastAsia="Calibri"/>
              </w:rPr>
            </w:pPr>
            <w:r w:rsidRPr="00973687">
              <w:rPr>
                <w:rFonts w:eastAsia="Calibri"/>
              </w:rPr>
              <w:t>Instrukcijos tinkamam garso įrangos transportavimui</w:t>
            </w:r>
          </w:p>
          <w:p w:rsidR="001B169B" w:rsidRPr="00973687" w:rsidRDefault="001B169B" w:rsidP="0042573A">
            <w:pPr>
              <w:pStyle w:val="Sraopastraipa"/>
              <w:widowControl w:val="0"/>
              <w:numPr>
                <w:ilvl w:val="0"/>
                <w:numId w:val="6"/>
              </w:numPr>
              <w:ind w:left="0" w:firstLine="0"/>
              <w:rPr>
                <w:rFonts w:eastAsia="Calibri"/>
              </w:rPr>
            </w:pPr>
            <w:r w:rsidRPr="00973687">
              <w:rPr>
                <w:rFonts w:eastAsia="Calibri"/>
              </w:rPr>
              <w:t>Techninės priemonės masės ir tūrio matavimui</w:t>
            </w:r>
          </w:p>
          <w:p w:rsidR="001B169B" w:rsidRPr="00973687" w:rsidRDefault="001B169B" w:rsidP="0042573A">
            <w:pPr>
              <w:pStyle w:val="Sraopastraipa"/>
              <w:widowControl w:val="0"/>
              <w:numPr>
                <w:ilvl w:val="0"/>
                <w:numId w:val="6"/>
              </w:numPr>
              <w:ind w:left="0" w:firstLine="0"/>
              <w:rPr>
                <w:rFonts w:eastAsia="Calibri"/>
              </w:rPr>
            </w:pPr>
            <w:r w:rsidRPr="00973687">
              <w:rPr>
                <w:rFonts w:eastAsia="Calibri"/>
              </w:rPr>
              <w:t>Garso įrangos pakuočių ir padėklų tipai</w:t>
            </w:r>
          </w:p>
          <w:p w:rsidR="001B169B" w:rsidRPr="00973687" w:rsidRDefault="001B169B" w:rsidP="0042573A">
            <w:pPr>
              <w:pStyle w:val="Sraopastraipa"/>
              <w:widowControl w:val="0"/>
              <w:numPr>
                <w:ilvl w:val="0"/>
                <w:numId w:val="6"/>
              </w:numPr>
              <w:ind w:left="0" w:firstLine="0"/>
              <w:rPr>
                <w:rFonts w:eastAsia="Calibri"/>
              </w:rPr>
            </w:pPr>
            <w:r w:rsidRPr="00973687">
              <w:rPr>
                <w:rFonts w:eastAsia="Calibri"/>
              </w:rPr>
              <w:t>Garso įrangos pakavimas</w:t>
            </w:r>
          </w:p>
          <w:p w:rsidR="001B169B" w:rsidRPr="00973687" w:rsidRDefault="001B169B" w:rsidP="0042573A">
            <w:pPr>
              <w:pStyle w:val="Sraopastraipa"/>
              <w:widowControl w:val="0"/>
              <w:numPr>
                <w:ilvl w:val="0"/>
                <w:numId w:val="6"/>
              </w:numPr>
              <w:ind w:left="0" w:firstLine="0"/>
              <w:rPr>
                <w:rFonts w:eastAsia="Calibri"/>
              </w:rPr>
            </w:pPr>
            <w:r w:rsidRPr="00973687">
              <w:rPr>
                <w:rFonts w:eastAsia="Calibri"/>
              </w:rPr>
              <w:t>Garso įrangos ženklinimas</w:t>
            </w:r>
          </w:p>
          <w:p w:rsidR="001B169B" w:rsidRPr="00973687" w:rsidRDefault="001B169B" w:rsidP="0042573A">
            <w:pPr>
              <w:pStyle w:val="Sraopastraipa"/>
              <w:widowControl w:val="0"/>
              <w:numPr>
                <w:ilvl w:val="0"/>
                <w:numId w:val="6"/>
              </w:numPr>
              <w:ind w:left="0" w:firstLine="0"/>
              <w:rPr>
                <w:rFonts w:eastAsia="Calibri"/>
              </w:rPr>
            </w:pPr>
            <w:r w:rsidRPr="00973687">
              <w:rPr>
                <w:rFonts w:eastAsia="Calibri"/>
              </w:rPr>
              <w:t>Krovinio dengimo būdai ir priemonės</w:t>
            </w:r>
          </w:p>
        </w:tc>
      </w:tr>
      <w:tr w:rsidR="00366887" w:rsidRPr="00973687" w:rsidTr="00E3450C">
        <w:trPr>
          <w:trHeight w:val="57"/>
          <w:jc w:val="center"/>
        </w:trPr>
        <w:tc>
          <w:tcPr>
            <w:tcW w:w="947" w:type="pct"/>
            <w:vMerge/>
          </w:tcPr>
          <w:p w:rsidR="001B169B" w:rsidRPr="00973687" w:rsidRDefault="001B169B" w:rsidP="0042573A">
            <w:pPr>
              <w:pStyle w:val="Betarp"/>
              <w:widowControl w:val="0"/>
            </w:pPr>
          </w:p>
        </w:tc>
        <w:tc>
          <w:tcPr>
            <w:tcW w:w="1268" w:type="pct"/>
          </w:tcPr>
          <w:p w:rsidR="001B169B" w:rsidRPr="00973687" w:rsidRDefault="001B169B" w:rsidP="0042573A">
            <w:pPr>
              <w:pStyle w:val="Betarp"/>
              <w:widowControl w:val="0"/>
            </w:pPr>
            <w:r w:rsidRPr="00973687">
              <w:t>3.2.Krauti, iškrauti garso</w:t>
            </w:r>
            <w:r w:rsidRPr="00973687">
              <w:rPr>
                <w:rFonts w:eastAsia="Calibri"/>
              </w:rPr>
              <w:t xml:space="preserve"> įrangą</w:t>
            </w:r>
            <w:r w:rsidR="00A25915" w:rsidRPr="00973687">
              <w:t>.</w:t>
            </w:r>
          </w:p>
        </w:tc>
        <w:tc>
          <w:tcPr>
            <w:tcW w:w="2785" w:type="pct"/>
          </w:tcPr>
          <w:p w:rsidR="001B169B" w:rsidRPr="00973687" w:rsidRDefault="001B169B" w:rsidP="0042573A">
            <w:pPr>
              <w:pStyle w:val="Betarp"/>
              <w:widowControl w:val="0"/>
              <w:rPr>
                <w:b/>
              </w:rPr>
            </w:pPr>
            <w:r w:rsidRPr="00973687">
              <w:rPr>
                <w:b/>
              </w:rPr>
              <w:t xml:space="preserve">Tema. </w:t>
            </w:r>
            <w:r w:rsidRPr="00973687">
              <w:rPr>
                <w:b/>
                <w:i/>
              </w:rPr>
              <w:t>Garso įrangos krova</w:t>
            </w:r>
          </w:p>
          <w:p w:rsidR="001B169B" w:rsidRPr="00973687" w:rsidRDefault="001B169B" w:rsidP="0042573A">
            <w:pPr>
              <w:pStyle w:val="Sraopastraipa"/>
              <w:widowControl w:val="0"/>
              <w:numPr>
                <w:ilvl w:val="0"/>
                <w:numId w:val="6"/>
              </w:numPr>
              <w:ind w:left="0" w:firstLine="0"/>
              <w:rPr>
                <w:rFonts w:eastAsia="Calibri"/>
              </w:rPr>
            </w:pPr>
            <w:r w:rsidRPr="00973687">
              <w:rPr>
                <w:rFonts w:eastAsia="Calibri"/>
              </w:rPr>
              <w:t>Garso įrangos krovos įranga ir tipai</w:t>
            </w:r>
          </w:p>
          <w:p w:rsidR="001B169B" w:rsidRPr="00973687" w:rsidRDefault="001B169B" w:rsidP="0042573A">
            <w:pPr>
              <w:pStyle w:val="Sraopastraipa"/>
              <w:widowControl w:val="0"/>
              <w:numPr>
                <w:ilvl w:val="0"/>
                <w:numId w:val="6"/>
              </w:numPr>
              <w:ind w:left="0" w:firstLine="0"/>
              <w:rPr>
                <w:rFonts w:eastAsia="Calibri"/>
              </w:rPr>
            </w:pPr>
            <w:r w:rsidRPr="00973687">
              <w:rPr>
                <w:rFonts w:eastAsia="Calibri"/>
              </w:rPr>
              <w:t>Techninės priemonės garso įrangos svorio ir tūrio perkėlimui į transportą</w:t>
            </w:r>
          </w:p>
          <w:p w:rsidR="001B169B" w:rsidRPr="00973687" w:rsidRDefault="001B169B" w:rsidP="0042573A">
            <w:pPr>
              <w:pStyle w:val="Sraopastraipa"/>
              <w:widowControl w:val="0"/>
              <w:numPr>
                <w:ilvl w:val="0"/>
                <w:numId w:val="6"/>
              </w:numPr>
              <w:ind w:left="0" w:firstLine="0"/>
              <w:rPr>
                <w:rFonts w:eastAsia="Calibri"/>
              </w:rPr>
            </w:pPr>
            <w:r w:rsidRPr="00973687">
              <w:rPr>
                <w:rFonts w:eastAsia="Calibri"/>
              </w:rPr>
              <w:t>Apkrovų paskirstymas</w:t>
            </w:r>
          </w:p>
        </w:tc>
      </w:tr>
      <w:tr w:rsidR="00366887" w:rsidRPr="00973687" w:rsidTr="00E3450C">
        <w:trPr>
          <w:trHeight w:val="57"/>
          <w:jc w:val="center"/>
        </w:trPr>
        <w:tc>
          <w:tcPr>
            <w:tcW w:w="947" w:type="pct"/>
            <w:vMerge/>
          </w:tcPr>
          <w:p w:rsidR="001B169B" w:rsidRPr="00973687" w:rsidRDefault="001B169B" w:rsidP="0042573A">
            <w:pPr>
              <w:pStyle w:val="Betarp"/>
              <w:widowControl w:val="0"/>
            </w:pPr>
          </w:p>
        </w:tc>
        <w:tc>
          <w:tcPr>
            <w:tcW w:w="1268" w:type="pct"/>
          </w:tcPr>
          <w:p w:rsidR="001B169B" w:rsidRPr="00973687" w:rsidRDefault="001B169B" w:rsidP="0042573A">
            <w:pPr>
              <w:pStyle w:val="Betarp"/>
              <w:widowControl w:val="0"/>
            </w:pPr>
            <w:r w:rsidRPr="00973687">
              <w:t>3.3. Tvirt</w:t>
            </w:r>
            <w:r w:rsidR="00A25915" w:rsidRPr="00973687">
              <w:t xml:space="preserve">inti garso įrangą </w:t>
            </w:r>
            <w:r w:rsidR="00815CF3" w:rsidRPr="00973687">
              <w:t>transportuojant</w:t>
            </w:r>
            <w:r w:rsidR="00A25915" w:rsidRPr="00973687">
              <w:t>.</w:t>
            </w:r>
          </w:p>
        </w:tc>
        <w:tc>
          <w:tcPr>
            <w:tcW w:w="2785" w:type="pct"/>
          </w:tcPr>
          <w:p w:rsidR="001B169B" w:rsidRPr="00973687" w:rsidRDefault="001B169B" w:rsidP="0042573A">
            <w:pPr>
              <w:pStyle w:val="Betarp"/>
              <w:widowControl w:val="0"/>
              <w:rPr>
                <w:b/>
              </w:rPr>
            </w:pPr>
            <w:r w:rsidRPr="00973687">
              <w:rPr>
                <w:b/>
              </w:rPr>
              <w:t xml:space="preserve">Tema. </w:t>
            </w:r>
            <w:r w:rsidRPr="00973687">
              <w:rPr>
                <w:b/>
                <w:i/>
              </w:rPr>
              <w:t xml:space="preserve">Garso įrangos </w:t>
            </w:r>
            <w:r w:rsidR="00815CF3" w:rsidRPr="00973687">
              <w:rPr>
                <w:b/>
                <w:i/>
              </w:rPr>
              <w:t xml:space="preserve">transportuojant </w:t>
            </w:r>
            <w:r w:rsidRPr="00973687">
              <w:rPr>
                <w:b/>
                <w:i/>
              </w:rPr>
              <w:t>tvirtinimas</w:t>
            </w:r>
          </w:p>
          <w:p w:rsidR="00EA6C5C" w:rsidRPr="00973687" w:rsidRDefault="00EA6C5C" w:rsidP="0042573A">
            <w:pPr>
              <w:pStyle w:val="Sraopastraipa"/>
              <w:widowControl w:val="0"/>
              <w:numPr>
                <w:ilvl w:val="0"/>
                <w:numId w:val="6"/>
              </w:numPr>
              <w:ind w:left="0" w:firstLine="0"/>
              <w:rPr>
                <w:rFonts w:eastAsia="Calibri"/>
              </w:rPr>
            </w:pPr>
            <w:r w:rsidRPr="00973687">
              <w:rPr>
                <w:rFonts w:eastAsia="Calibri"/>
              </w:rPr>
              <w:t>Garso įrangos įtvirtinimo tipai</w:t>
            </w:r>
          </w:p>
          <w:p w:rsidR="00EA6C5C" w:rsidRPr="00973687" w:rsidRDefault="00EA6C5C" w:rsidP="0042573A">
            <w:pPr>
              <w:pStyle w:val="Sraopastraipa"/>
              <w:widowControl w:val="0"/>
              <w:numPr>
                <w:ilvl w:val="0"/>
                <w:numId w:val="6"/>
              </w:numPr>
              <w:ind w:left="0" w:firstLine="0"/>
            </w:pPr>
            <w:r w:rsidRPr="00973687">
              <w:t xml:space="preserve">Garso įrangos fiksavimas ir tvirtinimas </w:t>
            </w:r>
          </w:p>
          <w:p w:rsidR="001B169B" w:rsidRPr="00973687" w:rsidRDefault="00EA6C5C" w:rsidP="0042573A">
            <w:pPr>
              <w:pStyle w:val="Sraopastraipa"/>
              <w:widowControl w:val="0"/>
              <w:numPr>
                <w:ilvl w:val="0"/>
                <w:numId w:val="6"/>
              </w:numPr>
              <w:ind w:left="0" w:firstLine="0"/>
              <w:rPr>
                <w:sz w:val="23"/>
                <w:szCs w:val="23"/>
              </w:rPr>
            </w:pPr>
            <w:r w:rsidRPr="00973687">
              <w:t>Tvirtinimo įtaisų naudojimas</w:t>
            </w:r>
          </w:p>
        </w:tc>
      </w:tr>
      <w:tr w:rsidR="00366887" w:rsidRPr="00973687" w:rsidTr="00E3450C">
        <w:trPr>
          <w:trHeight w:val="57"/>
          <w:jc w:val="center"/>
        </w:trPr>
        <w:tc>
          <w:tcPr>
            <w:tcW w:w="947" w:type="pct"/>
            <w:vMerge/>
          </w:tcPr>
          <w:p w:rsidR="001B169B" w:rsidRPr="00973687" w:rsidRDefault="001B169B" w:rsidP="0042573A">
            <w:pPr>
              <w:pStyle w:val="Betarp"/>
              <w:widowControl w:val="0"/>
            </w:pPr>
          </w:p>
        </w:tc>
        <w:tc>
          <w:tcPr>
            <w:tcW w:w="1268" w:type="pct"/>
          </w:tcPr>
          <w:p w:rsidR="001B169B" w:rsidRPr="00973687" w:rsidRDefault="001B169B" w:rsidP="0042573A">
            <w:pPr>
              <w:pStyle w:val="Betarp"/>
              <w:widowControl w:val="0"/>
            </w:pPr>
            <w:r w:rsidRPr="00973687">
              <w:t>3.4. Sandėliuoti garso įrangą.</w:t>
            </w:r>
          </w:p>
        </w:tc>
        <w:tc>
          <w:tcPr>
            <w:tcW w:w="2785" w:type="pct"/>
          </w:tcPr>
          <w:p w:rsidR="001B169B" w:rsidRPr="00973687" w:rsidRDefault="001B169B" w:rsidP="0042573A">
            <w:pPr>
              <w:pStyle w:val="Betarp"/>
              <w:widowControl w:val="0"/>
              <w:rPr>
                <w:b/>
              </w:rPr>
            </w:pPr>
            <w:r w:rsidRPr="00973687">
              <w:rPr>
                <w:b/>
              </w:rPr>
              <w:t xml:space="preserve">Tema. </w:t>
            </w:r>
            <w:r w:rsidRPr="00973687">
              <w:rPr>
                <w:b/>
                <w:i/>
              </w:rPr>
              <w:t>Garso įrangos sandėliavimas</w:t>
            </w:r>
          </w:p>
          <w:p w:rsidR="001B169B" w:rsidRPr="00973687" w:rsidRDefault="001B169B" w:rsidP="0042573A">
            <w:pPr>
              <w:pStyle w:val="Sraopastraipa"/>
              <w:widowControl w:val="0"/>
              <w:numPr>
                <w:ilvl w:val="0"/>
                <w:numId w:val="6"/>
              </w:numPr>
              <w:ind w:left="0" w:firstLine="0"/>
            </w:pPr>
            <w:r w:rsidRPr="00973687">
              <w:t>Garso įrangos sandėliavimas</w:t>
            </w:r>
          </w:p>
          <w:p w:rsidR="001B169B" w:rsidRPr="00973687" w:rsidRDefault="001B169B" w:rsidP="0042573A">
            <w:pPr>
              <w:pStyle w:val="Sraopastraipa"/>
              <w:widowControl w:val="0"/>
              <w:numPr>
                <w:ilvl w:val="0"/>
                <w:numId w:val="6"/>
              </w:numPr>
              <w:ind w:left="0" w:firstLine="0"/>
            </w:pPr>
            <w:r w:rsidRPr="00973687">
              <w:t>Garso įrangos sandėliavimo reikalavimai</w:t>
            </w:r>
          </w:p>
          <w:p w:rsidR="001B169B" w:rsidRPr="00973687" w:rsidRDefault="001B169B" w:rsidP="0042573A">
            <w:pPr>
              <w:pStyle w:val="Sraopastraipa"/>
              <w:widowControl w:val="0"/>
              <w:numPr>
                <w:ilvl w:val="0"/>
                <w:numId w:val="6"/>
              </w:numPr>
              <w:ind w:left="0" w:firstLine="0"/>
              <w:rPr>
                <w:sz w:val="23"/>
                <w:szCs w:val="23"/>
              </w:rPr>
            </w:pPr>
            <w:r w:rsidRPr="00973687">
              <w:t>Priemonės garso įrangos sandėliavimui</w:t>
            </w:r>
            <w:r w:rsidR="00E3450C">
              <w:rPr>
                <w:sz w:val="23"/>
                <w:szCs w:val="23"/>
              </w:rPr>
              <w:t xml:space="preserve"> </w:t>
            </w:r>
          </w:p>
        </w:tc>
      </w:tr>
      <w:tr w:rsidR="00366887" w:rsidRPr="00973687" w:rsidTr="00E3450C">
        <w:trPr>
          <w:trHeight w:val="57"/>
          <w:jc w:val="center"/>
        </w:trPr>
        <w:tc>
          <w:tcPr>
            <w:tcW w:w="947" w:type="pct"/>
          </w:tcPr>
          <w:p w:rsidR="001B169B" w:rsidRPr="00973687" w:rsidRDefault="001B169B" w:rsidP="0042573A">
            <w:pPr>
              <w:pStyle w:val="Betarp"/>
              <w:widowControl w:val="0"/>
            </w:pPr>
            <w:r w:rsidRPr="00973687">
              <w:t xml:space="preserve">Mokymosi pasiekimų vertinimo kriterijai </w:t>
            </w:r>
          </w:p>
        </w:tc>
        <w:tc>
          <w:tcPr>
            <w:tcW w:w="4053" w:type="pct"/>
            <w:gridSpan w:val="2"/>
          </w:tcPr>
          <w:p w:rsidR="001B169B" w:rsidRPr="00973687" w:rsidRDefault="006A38D6" w:rsidP="0042573A">
            <w:pPr>
              <w:pStyle w:val="2vidutinistinklelis1"/>
              <w:widowControl w:val="0"/>
            </w:pPr>
            <w:r w:rsidRPr="00973687">
              <w:t>Paaiškinta</w:t>
            </w:r>
            <w:r w:rsidR="00A25915" w:rsidRPr="00973687">
              <w:t xml:space="preserve"> </w:t>
            </w:r>
            <w:r w:rsidR="001B169B" w:rsidRPr="00973687">
              <w:t>scenos garso įrangos montavimo technin</w:t>
            </w:r>
            <w:r w:rsidR="00FF4CB7" w:rsidRPr="00973687">
              <w:t>ė</w:t>
            </w:r>
            <w:r w:rsidR="001B169B" w:rsidRPr="00973687">
              <w:t xml:space="preserve"> užduotis. Parinkt</w:t>
            </w:r>
            <w:r w:rsidR="00A25915" w:rsidRPr="00973687">
              <w:t>a</w:t>
            </w:r>
            <w:r w:rsidR="001B169B" w:rsidRPr="00973687">
              <w:t xml:space="preserve"> ir saugiai naudot</w:t>
            </w:r>
            <w:r w:rsidR="00A25915" w:rsidRPr="00973687">
              <w:t>a</w:t>
            </w:r>
            <w:r w:rsidR="001B169B" w:rsidRPr="00973687">
              <w:t xml:space="preserve"> scenos garso įrangos montavimo įrang</w:t>
            </w:r>
            <w:r w:rsidR="00A25915" w:rsidRPr="00973687">
              <w:t>a ir įrankiai</w:t>
            </w:r>
            <w:r w:rsidR="001B169B" w:rsidRPr="00973687">
              <w:t xml:space="preserve">. </w:t>
            </w:r>
            <w:r w:rsidR="00A25915" w:rsidRPr="00973687">
              <w:t>Sum</w:t>
            </w:r>
            <w:r w:rsidR="001B169B" w:rsidRPr="00973687">
              <w:t>ontuot</w:t>
            </w:r>
            <w:r w:rsidR="00A25915" w:rsidRPr="00973687">
              <w:t>a</w:t>
            </w:r>
            <w:r w:rsidR="001B169B" w:rsidRPr="00973687">
              <w:t xml:space="preserve"> scenos garso įrang</w:t>
            </w:r>
            <w:r w:rsidR="00A25915" w:rsidRPr="00973687">
              <w:t>a</w:t>
            </w:r>
            <w:r w:rsidR="001B169B" w:rsidRPr="00973687">
              <w:t>, n</w:t>
            </w:r>
            <w:r w:rsidR="00FF4CB7" w:rsidRPr="00973687">
              <w:t>audojant tinkamus jungimo būdus</w:t>
            </w:r>
            <w:r w:rsidR="001B169B" w:rsidRPr="00973687">
              <w:t>. Įvaizdint</w:t>
            </w:r>
            <w:r w:rsidR="00FF4CB7" w:rsidRPr="00973687">
              <w:t>a</w:t>
            </w:r>
            <w:r w:rsidR="001B169B" w:rsidRPr="00973687">
              <w:t xml:space="preserve"> scen</w:t>
            </w:r>
            <w:r w:rsidR="00FF4CB7" w:rsidRPr="00973687">
              <w:t>a</w:t>
            </w:r>
            <w:r w:rsidR="001B169B" w:rsidRPr="00973687">
              <w:t>,</w:t>
            </w:r>
            <w:r w:rsidR="00FF4CB7" w:rsidRPr="00973687">
              <w:t xml:space="preserve"> </w:t>
            </w:r>
            <w:r w:rsidR="001B169B" w:rsidRPr="00973687">
              <w:t>vald</w:t>
            </w:r>
            <w:r w:rsidR="00FF4CB7" w:rsidRPr="00973687">
              <w:t>oma</w:t>
            </w:r>
            <w:r w:rsidR="001B169B" w:rsidRPr="00973687">
              <w:t xml:space="preserve"> scenos garso įrang</w:t>
            </w:r>
            <w:r w:rsidR="00FF4CB7" w:rsidRPr="00973687">
              <w:t>a</w:t>
            </w:r>
            <w:r w:rsidR="001B169B" w:rsidRPr="00973687">
              <w:t xml:space="preserve"> bei programin</w:t>
            </w:r>
            <w:r w:rsidR="00FF4CB7" w:rsidRPr="00973687">
              <w:t>ė</w:t>
            </w:r>
            <w:r w:rsidR="001B169B" w:rsidRPr="00973687">
              <w:t xml:space="preserve"> įrang</w:t>
            </w:r>
            <w:r w:rsidR="00FF4CB7" w:rsidRPr="00973687">
              <w:t>a</w:t>
            </w:r>
            <w:r w:rsidR="001B169B" w:rsidRPr="00973687">
              <w:t xml:space="preserve">. </w:t>
            </w:r>
            <w:r w:rsidR="00FF4CB7" w:rsidRPr="00973687">
              <w:t>Sur</w:t>
            </w:r>
            <w:r w:rsidR="001B169B" w:rsidRPr="00973687">
              <w:t>eguliuot</w:t>
            </w:r>
            <w:r w:rsidR="00FF4CB7" w:rsidRPr="00973687">
              <w:t>as</w:t>
            </w:r>
            <w:r w:rsidR="001B169B" w:rsidRPr="00973687">
              <w:t xml:space="preserve"> įgarsinim</w:t>
            </w:r>
            <w:r w:rsidR="00FF4CB7" w:rsidRPr="00973687">
              <w:t>as</w:t>
            </w:r>
            <w:r w:rsidR="001B169B" w:rsidRPr="00973687">
              <w:t xml:space="preserve"> scenoje, slopin</w:t>
            </w:r>
            <w:r w:rsidR="00FF4CB7" w:rsidRPr="00973687">
              <w:t>amas</w:t>
            </w:r>
            <w:r w:rsidR="001B169B" w:rsidRPr="00973687">
              <w:t xml:space="preserve"> triukšm</w:t>
            </w:r>
            <w:r w:rsidR="00FF4CB7" w:rsidRPr="00973687">
              <w:t>as</w:t>
            </w:r>
            <w:r w:rsidR="001B169B" w:rsidRPr="00973687">
              <w:t xml:space="preserve">. </w:t>
            </w:r>
            <w:r w:rsidRPr="00973687">
              <w:t>Paaiškinti</w:t>
            </w:r>
            <w:r w:rsidR="001B169B" w:rsidRPr="00973687">
              <w:t xml:space="preserve"> scenos garso įrangos gedimų šalinimo </w:t>
            </w:r>
            <w:r w:rsidR="001B169B" w:rsidRPr="00973687">
              <w:lastRenderedPageBreak/>
              <w:t>proces</w:t>
            </w:r>
            <w:r w:rsidR="00FF4CB7" w:rsidRPr="00973687">
              <w:t>ai</w:t>
            </w:r>
            <w:r w:rsidR="001B169B" w:rsidRPr="00973687">
              <w:t>. Paruošt</w:t>
            </w:r>
            <w:r w:rsidR="00FF4CB7" w:rsidRPr="00973687">
              <w:t>a</w:t>
            </w:r>
            <w:r w:rsidR="00E3450C">
              <w:t xml:space="preserve"> </w:t>
            </w:r>
            <w:r w:rsidR="001B169B" w:rsidRPr="00973687">
              <w:t>scenos garso įrang</w:t>
            </w:r>
            <w:r w:rsidR="00FF4CB7" w:rsidRPr="00973687">
              <w:t>a</w:t>
            </w:r>
            <w:r w:rsidR="001B169B" w:rsidRPr="00973687">
              <w:t xml:space="preserve"> transportavimui, </w:t>
            </w:r>
            <w:r w:rsidR="00FF4CB7" w:rsidRPr="00973687">
              <w:t xml:space="preserve">krovimui ir iškrovimui, tvirtinimui </w:t>
            </w:r>
            <w:r w:rsidR="001B169B" w:rsidRPr="00973687">
              <w:t>transporto priemonėje, sandėli</w:t>
            </w:r>
            <w:r w:rsidR="00FF4CB7" w:rsidRPr="00973687">
              <w:t>avimui</w:t>
            </w:r>
            <w:r w:rsidR="001B169B" w:rsidRPr="00973687">
              <w:t>.</w:t>
            </w:r>
          </w:p>
        </w:tc>
      </w:tr>
      <w:tr w:rsidR="00366887" w:rsidRPr="00973687" w:rsidTr="00E3450C">
        <w:trPr>
          <w:trHeight w:val="57"/>
          <w:jc w:val="center"/>
        </w:trPr>
        <w:tc>
          <w:tcPr>
            <w:tcW w:w="947" w:type="pct"/>
          </w:tcPr>
          <w:p w:rsidR="001B169B" w:rsidRPr="00973687" w:rsidRDefault="001B169B" w:rsidP="0042573A">
            <w:pPr>
              <w:pStyle w:val="2vidutinistinklelis1"/>
              <w:widowControl w:val="0"/>
            </w:pPr>
            <w:r w:rsidRPr="00973687">
              <w:lastRenderedPageBreak/>
              <w:t>Reikalavimai mokymui skirtiems metodiniams ir materialiesiems ištekliams</w:t>
            </w:r>
          </w:p>
        </w:tc>
        <w:tc>
          <w:tcPr>
            <w:tcW w:w="4053" w:type="pct"/>
            <w:gridSpan w:val="2"/>
          </w:tcPr>
          <w:p w:rsidR="001B169B" w:rsidRPr="00973687" w:rsidRDefault="001B169B"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medžiaga:</w:t>
            </w:r>
          </w:p>
          <w:p w:rsidR="001B169B" w:rsidRPr="00973687" w:rsidRDefault="001B169B" w:rsidP="0042573A">
            <w:pPr>
              <w:pStyle w:val="Sraopastraipa"/>
              <w:widowControl w:val="0"/>
              <w:numPr>
                <w:ilvl w:val="0"/>
                <w:numId w:val="8"/>
              </w:numPr>
              <w:ind w:left="0" w:firstLine="0"/>
              <w:rPr>
                <w:rFonts w:eastAsia="Calibri"/>
              </w:rPr>
            </w:pPr>
            <w:r w:rsidRPr="00973687">
              <w:rPr>
                <w:rFonts w:eastAsia="Calibri"/>
              </w:rPr>
              <w:t>Renginių techninio aptarnavimo darbuotojo modulinė profesinio mokymo programa</w:t>
            </w:r>
          </w:p>
          <w:p w:rsidR="001B169B" w:rsidRPr="00973687" w:rsidRDefault="001B169B" w:rsidP="0042573A">
            <w:pPr>
              <w:pStyle w:val="Sraopastraipa"/>
              <w:widowControl w:val="0"/>
              <w:numPr>
                <w:ilvl w:val="0"/>
                <w:numId w:val="8"/>
              </w:numPr>
              <w:ind w:left="0" w:firstLine="0"/>
            </w:pPr>
            <w:r w:rsidRPr="00973687">
              <w:t>Teisės aktai, reglamentuojantys darbuotojų saugos ir sveikatos reikalavimus, darbo aukštyje reikalavimus, elektrotechnikos ir elektronikos reikalavimus</w:t>
            </w:r>
          </w:p>
          <w:p w:rsidR="001B169B" w:rsidRPr="00973687" w:rsidRDefault="001B169B" w:rsidP="0042573A">
            <w:pPr>
              <w:pStyle w:val="Sraopastraipa"/>
              <w:widowControl w:val="0"/>
              <w:numPr>
                <w:ilvl w:val="0"/>
                <w:numId w:val="8"/>
              </w:numPr>
              <w:ind w:left="0" w:firstLine="0"/>
              <w:rPr>
                <w:rFonts w:eastAsia="Calibri"/>
              </w:rPr>
            </w:pPr>
            <w:r w:rsidRPr="00973687">
              <w:rPr>
                <w:rFonts w:eastAsia="Calibri"/>
              </w:rPr>
              <w:t>Vadovėliai ir kita metodinė medžiaga</w:t>
            </w:r>
          </w:p>
          <w:p w:rsidR="00A25915" w:rsidRPr="00973687" w:rsidRDefault="00A25915" w:rsidP="0042573A">
            <w:pPr>
              <w:pStyle w:val="Sraopastraipa"/>
              <w:widowControl w:val="0"/>
              <w:numPr>
                <w:ilvl w:val="0"/>
                <w:numId w:val="8"/>
              </w:numPr>
              <w:ind w:left="0" w:firstLine="0"/>
              <w:rPr>
                <w:rFonts w:eastAsia="Calibri"/>
              </w:rPr>
            </w:pPr>
            <w:r w:rsidRPr="00973687">
              <w:rPr>
                <w:rFonts w:eastAsia="Calibri"/>
              </w:rPr>
              <w:t>Testas žinioms ir gebėjimams vertinti</w:t>
            </w:r>
          </w:p>
          <w:p w:rsidR="001B169B" w:rsidRPr="00973687" w:rsidRDefault="001B169B"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priemonės:</w:t>
            </w:r>
          </w:p>
          <w:p w:rsidR="001B169B" w:rsidRPr="00973687" w:rsidRDefault="001B169B" w:rsidP="0042573A">
            <w:pPr>
              <w:pStyle w:val="Sraopastraipa"/>
              <w:widowControl w:val="0"/>
              <w:numPr>
                <w:ilvl w:val="0"/>
                <w:numId w:val="8"/>
              </w:numPr>
              <w:ind w:left="0" w:firstLine="0"/>
              <w:rPr>
                <w:rFonts w:eastAsia="Calibri"/>
              </w:rPr>
            </w:pPr>
            <w:r w:rsidRPr="00973687">
              <w:rPr>
                <w:rFonts w:eastAsia="Calibri"/>
              </w:rPr>
              <w:t>Techninės priemonės mokymo(</w:t>
            </w:r>
            <w:proofErr w:type="spellStart"/>
            <w:r w:rsidRPr="00973687">
              <w:rPr>
                <w:rFonts w:eastAsia="Calibri"/>
              </w:rPr>
              <w:t>si</w:t>
            </w:r>
            <w:proofErr w:type="spellEnd"/>
            <w:r w:rsidRPr="00973687">
              <w:rPr>
                <w:rFonts w:eastAsia="Calibri"/>
              </w:rPr>
              <w:t>) medžiagai iliustruoti, vizualizuoti, pristatyti (projekcinė aparatūra, plakatai, brėžiniai)</w:t>
            </w:r>
          </w:p>
          <w:p w:rsidR="001B169B" w:rsidRPr="00973687" w:rsidRDefault="00EA6C5C" w:rsidP="0042573A">
            <w:pPr>
              <w:pStyle w:val="Sraopastraipa"/>
              <w:widowControl w:val="0"/>
              <w:numPr>
                <w:ilvl w:val="0"/>
                <w:numId w:val="8"/>
              </w:numPr>
              <w:ind w:left="0" w:firstLine="0"/>
              <w:rPr>
                <w:rFonts w:eastAsia="Calibri"/>
              </w:rPr>
            </w:pPr>
            <w:r w:rsidRPr="00973687">
              <w:rPr>
                <w:rFonts w:eastAsia="Calibri"/>
              </w:rPr>
              <w:t>Įgarsinimo m</w:t>
            </w:r>
            <w:r w:rsidR="001B169B" w:rsidRPr="00973687">
              <w:rPr>
                <w:rFonts w:eastAsia="Calibri"/>
              </w:rPr>
              <w:t>okymo programinė įranga</w:t>
            </w:r>
            <w:r w:rsidR="00A25915" w:rsidRPr="00973687">
              <w:rPr>
                <w:rFonts w:eastAsia="Calibri"/>
              </w:rPr>
              <w:t xml:space="preserve"> </w:t>
            </w:r>
          </w:p>
          <w:p w:rsidR="001B169B" w:rsidRPr="00973687" w:rsidRDefault="00FF4CB7" w:rsidP="0042573A">
            <w:pPr>
              <w:pStyle w:val="Sraopastraipa"/>
              <w:widowControl w:val="0"/>
              <w:numPr>
                <w:ilvl w:val="0"/>
                <w:numId w:val="8"/>
              </w:numPr>
              <w:ind w:left="0" w:firstLine="0"/>
              <w:rPr>
                <w:rFonts w:eastAsia="Calibri"/>
              </w:rPr>
            </w:pPr>
            <w:r w:rsidRPr="00973687">
              <w:rPr>
                <w:rFonts w:eastAsia="Calibri"/>
              </w:rPr>
              <w:t>Garso įrangos</w:t>
            </w:r>
            <w:r w:rsidR="001B169B" w:rsidRPr="00973687">
              <w:rPr>
                <w:rFonts w:eastAsia="Calibri"/>
              </w:rPr>
              <w:t xml:space="preserve"> vartotojo ir surinkimo instrukcijos</w:t>
            </w:r>
          </w:p>
          <w:p w:rsidR="001B169B" w:rsidRPr="00973687" w:rsidRDefault="001B169B" w:rsidP="0042573A">
            <w:pPr>
              <w:pStyle w:val="Sraopastraipa"/>
              <w:widowControl w:val="0"/>
              <w:numPr>
                <w:ilvl w:val="0"/>
                <w:numId w:val="8"/>
              </w:numPr>
              <w:ind w:left="0" w:firstLine="0"/>
            </w:pPr>
            <w:r w:rsidRPr="00973687">
              <w:rPr>
                <w:rFonts w:eastAsia="Calibri"/>
              </w:rPr>
              <w:t xml:space="preserve">Praktinės užduotys kompetencijų demonstravimui </w:t>
            </w:r>
          </w:p>
        </w:tc>
      </w:tr>
      <w:tr w:rsidR="00366887" w:rsidRPr="00973687" w:rsidTr="00E3450C">
        <w:trPr>
          <w:trHeight w:val="57"/>
          <w:jc w:val="center"/>
        </w:trPr>
        <w:tc>
          <w:tcPr>
            <w:tcW w:w="947" w:type="pct"/>
          </w:tcPr>
          <w:p w:rsidR="001B169B" w:rsidRPr="00973687" w:rsidRDefault="001B169B" w:rsidP="0042573A">
            <w:pPr>
              <w:pStyle w:val="2vidutinistinklelis1"/>
              <w:widowControl w:val="0"/>
            </w:pPr>
            <w:r w:rsidRPr="00973687">
              <w:t>Reikalavimai teorinio ir praktinio mokymo vietai</w:t>
            </w:r>
          </w:p>
        </w:tc>
        <w:tc>
          <w:tcPr>
            <w:tcW w:w="4053" w:type="pct"/>
            <w:gridSpan w:val="2"/>
          </w:tcPr>
          <w:p w:rsidR="001B169B" w:rsidRPr="00973687" w:rsidRDefault="001B169B" w:rsidP="0042573A">
            <w:pPr>
              <w:widowControl w:val="0"/>
            </w:pPr>
            <w:r w:rsidRPr="00973687">
              <w:t>Klasė ar kita mokymui(</w:t>
            </w:r>
            <w:proofErr w:type="spellStart"/>
            <w:r w:rsidRPr="00973687">
              <w:t>si</w:t>
            </w:r>
            <w:proofErr w:type="spellEnd"/>
            <w:r w:rsidRPr="00973687">
              <w:t>) pritaikyta patalpa su techninėmis priemonėmis (kompiuteriais, projektoriumi, programine įranga) mokymo(</w:t>
            </w:r>
            <w:proofErr w:type="spellStart"/>
            <w:r w:rsidRPr="00973687">
              <w:t>si</w:t>
            </w:r>
            <w:proofErr w:type="spellEnd"/>
            <w:r w:rsidRPr="00973687">
              <w:t>) medžiagai pateikti.</w:t>
            </w:r>
          </w:p>
          <w:p w:rsidR="001B169B" w:rsidRPr="00973687" w:rsidRDefault="001B169B" w:rsidP="0042573A">
            <w:pPr>
              <w:widowControl w:val="0"/>
            </w:pPr>
            <w:r w:rsidRPr="00973687">
              <w:t>Praktinio mokymo klasė (patalpa), aprūpinta scenos garso įranga (akustikos komponentai</w:t>
            </w:r>
            <w:r w:rsidR="00A25915" w:rsidRPr="00973687">
              <w:t>s ir priemonėmis, kolonėlėmis</w:t>
            </w:r>
            <w:r w:rsidRPr="00973687">
              <w:t>, mikrofonai</w:t>
            </w:r>
            <w:r w:rsidR="00A25915" w:rsidRPr="00973687">
              <w:t>s</w:t>
            </w:r>
            <w:r w:rsidRPr="00973687">
              <w:t>), scenos konstrukcijomis, pakabinimo, tvirtinimo konstrukcijomis, įranga ir įrankiais apšvietimo įrangos montavimui, garso pultu.</w:t>
            </w:r>
          </w:p>
        </w:tc>
      </w:tr>
      <w:tr w:rsidR="00366887" w:rsidRPr="00973687" w:rsidTr="00E3450C">
        <w:trPr>
          <w:trHeight w:val="57"/>
          <w:jc w:val="center"/>
        </w:trPr>
        <w:tc>
          <w:tcPr>
            <w:tcW w:w="947" w:type="pct"/>
          </w:tcPr>
          <w:p w:rsidR="001B169B" w:rsidRPr="00973687" w:rsidRDefault="001B169B" w:rsidP="0042573A">
            <w:pPr>
              <w:pStyle w:val="2vidutinistinklelis1"/>
              <w:widowControl w:val="0"/>
            </w:pPr>
            <w:r w:rsidRPr="00973687">
              <w:t>Reikalavimai mokytojo dalykiniam pasirengimui (dalykinei kvalifikacijai)</w:t>
            </w:r>
          </w:p>
        </w:tc>
        <w:tc>
          <w:tcPr>
            <w:tcW w:w="4053" w:type="pct"/>
            <w:gridSpan w:val="2"/>
          </w:tcPr>
          <w:p w:rsidR="00FF4CB7" w:rsidRPr="00973687" w:rsidRDefault="00FF4CB7" w:rsidP="0042573A">
            <w:pPr>
              <w:widowControl w:val="0"/>
            </w:pPr>
            <w:r w:rsidRPr="00973687">
              <w:t>Modulį gali vesti mokytojas, turintis:</w:t>
            </w:r>
          </w:p>
          <w:p w:rsidR="00FF4CB7" w:rsidRPr="00973687" w:rsidRDefault="00FF4CB7" w:rsidP="0042573A">
            <w:pPr>
              <w:widowControl w:val="0"/>
            </w:pPr>
            <w:r w:rsidRPr="0097368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A25915" w:rsidRPr="00973687" w:rsidRDefault="00FF4CB7" w:rsidP="0042573A">
            <w:pPr>
              <w:pStyle w:val="2vidutinistinklelis1"/>
              <w:widowControl w:val="0"/>
            </w:pPr>
            <w:r w:rsidRPr="00973687">
              <w:t xml:space="preserve">2) </w:t>
            </w:r>
            <w:r w:rsidR="00FB6E42" w:rsidRPr="00973687">
              <w:t>turintis informatikos, informatikos inžinerijos, elektrotechnikos, elektronikos, vizualinių sistemų, menų studijų krypties aukštąjį išsilavinimą arba ne mažesnę kaip 3 metų renginių techninio aptarnavimo profesinės veiklos patirtį.</w:t>
            </w:r>
          </w:p>
        </w:tc>
      </w:tr>
    </w:tbl>
    <w:p w:rsidR="001B169B" w:rsidRPr="00973687" w:rsidRDefault="001B169B" w:rsidP="0042573A">
      <w:pPr>
        <w:widowControl w:val="0"/>
        <w:rPr>
          <w:lang w:val="pt-BR"/>
        </w:rPr>
      </w:pPr>
    </w:p>
    <w:p w:rsidR="001B169B" w:rsidRPr="00973687" w:rsidRDefault="001B169B" w:rsidP="0042573A">
      <w:pPr>
        <w:widowControl w:val="0"/>
        <w:rPr>
          <w:lang w:val="pt-BR"/>
        </w:rPr>
      </w:pPr>
    </w:p>
    <w:p w:rsidR="008E3346" w:rsidRPr="006B2F76" w:rsidRDefault="001A1B4D" w:rsidP="0042573A">
      <w:pPr>
        <w:widowControl w:val="0"/>
        <w:rPr>
          <w:b/>
        </w:rPr>
      </w:pPr>
      <w:r w:rsidRPr="00973687">
        <w:rPr>
          <w:b/>
        </w:rPr>
        <w:t>Modulio pavadinimas – „Apšvietimo įrangos įrengimas ir priežiūra“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983"/>
        <w:gridCol w:w="8738"/>
      </w:tblGrid>
      <w:tr w:rsidR="00366887" w:rsidRPr="00973687" w:rsidTr="00E3450C">
        <w:trPr>
          <w:trHeight w:val="57"/>
          <w:jc w:val="center"/>
        </w:trPr>
        <w:tc>
          <w:tcPr>
            <w:tcW w:w="947" w:type="pct"/>
          </w:tcPr>
          <w:p w:rsidR="00212F7F" w:rsidRPr="00973687" w:rsidRDefault="00212F7F" w:rsidP="0042573A">
            <w:pPr>
              <w:pStyle w:val="Betarp"/>
              <w:widowControl w:val="0"/>
            </w:pPr>
            <w:r w:rsidRPr="00973687">
              <w:t>Valstybinis kodas</w:t>
            </w:r>
          </w:p>
        </w:tc>
        <w:tc>
          <w:tcPr>
            <w:tcW w:w="4053" w:type="pct"/>
            <w:gridSpan w:val="2"/>
          </w:tcPr>
          <w:p w:rsidR="00212F7F" w:rsidRPr="00973687" w:rsidRDefault="00FD4DD3" w:rsidP="0042573A">
            <w:pPr>
              <w:pStyle w:val="Betarp"/>
              <w:widowControl w:val="0"/>
            </w:pPr>
            <w:r w:rsidRPr="00973687">
              <w:t>4021124</w:t>
            </w:r>
          </w:p>
        </w:tc>
      </w:tr>
      <w:tr w:rsidR="00366887" w:rsidRPr="00973687" w:rsidTr="00E3450C">
        <w:trPr>
          <w:trHeight w:val="57"/>
          <w:jc w:val="center"/>
        </w:trPr>
        <w:tc>
          <w:tcPr>
            <w:tcW w:w="947" w:type="pct"/>
          </w:tcPr>
          <w:p w:rsidR="00212F7F" w:rsidRPr="00973687" w:rsidRDefault="00212F7F" w:rsidP="0042573A">
            <w:pPr>
              <w:pStyle w:val="Betarp"/>
              <w:widowControl w:val="0"/>
            </w:pPr>
            <w:r w:rsidRPr="00973687">
              <w:t>Modulio LTKS lygis</w:t>
            </w:r>
          </w:p>
        </w:tc>
        <w:tc>
          <w:tcPr>
            <w:tcW w:w="4053" w:type="pct"/>
            <w:gridSpan w:val="2"/>
          </w:tcPr>
          <w:p w:rsidR="00212F7F" w:rsidRPr="00973687" w:rsidRDefault="00212F7F" w:rsidP="0042573A">
            <w:pPr>
              <w:pStyle w:val="Betarp"/>
              <w:widowControl w:val="0"/>
            </w:pPr>
            <w:r w:rsidRPr="00973687">
              <w:t>IV</w:t>
            </w:r>
          </w:p>
        </w:tc>
      </w:tr>
      <w:tr w:rsidR="00366887" w:rsidRPr="00973687" w:rsidTr="00E3450C">
        <w:trPr>
          <w:trHeight w:val="57"/>
          <w:jc w:val="center"/>
        </w:trPr>
        <w:tc>
          <w:tcPr>
            <w:tcW w:w="947" w:type="pct"/>
          </w:tcPr>
          <w:p w:rsidR="00212F7F" w:rsidRPr="00973687" w:rsidRDefault="00212F7F" w:rsidP="0042573A">
            <w:pPr>
              <w:pStyle w:val="Betarp"/>
              <w:widowControl w:val="0"/>
            </w:pPr>
            <w:r w:rsidRPr="00973687">
              <w:t>Apimtis mokymosi kreditais</w:t>
            </w:r>
          </w:p>
        </w:tc>
        <w:tc>
          <w:tcPr>
            <w:tcW w:w="4053" w:type="pct"/>
            <w:gridSpan w:val="2"/>
          </w:tcPr>
          <w:p w:rsidR="00212F7F" w:rsidRPr="00973687" w:rsidRDefault="00736F09" w:rsidP="0042573A">
            <w:pPr>
              <w:pStyle w:val="Betarp"/>
              <w:widowControl w:val="0"/>
            </w:pPr>
            <w:r w:rsidRPr="00973687">
              <w:t>10</w:t>
            </w:r>
          </w:p>
        </w:tc>
      </w:tr>
      <w:tr w:rsidR="0042573A" w:rsidRPr="0042573A" w:rsidTr="0042573A">
        <w:trPr>
          <w:trHeight w:val="57"/>
          <w:jc w:val="center"/>
        </w:trPr>
        <w:tc>
          <w:tcPr>
            <w:tcW w:w="947" w:type="pct"/>
          </w:tcPr>
          <w:p w:rsidR="0042573A" w:rsidRPr="0042573A" w:rsidRDefault="0042573A" w:rsidP="0042573A">
            <w:pPr>
              <w:pStyle w:val="Betarp"/>
            </w:pPr>
            <w:r w:rsidRPr="0042573A">
              <w:t>Asmens pasirengimo mokytis modulyje reikalavimai (jei taikoma)</w:t>
            </w:r>
          </w:p>
        </w:tc>
        <w:tc>
          <w:tcPr>
            <w:tcW w:w="4053" w:type="pct"/>
            <w:gridSpan w:val="2"/>
          </w:tcPr>
          <w:p w:rsidR="0042573A" w:rsidRPr="0042573A" w:rsidRDefault="00274FE4" w:rsidP="0042573A">
            <w:pPr>
              <w:pStyle w:val="Betarp"/>
            </w:pPr>
            <w:r w:rsidRPr="00274FE4">
              <w:t>Netaikoma</w:t>
            </w:r>
          </w:p>
        </w:tc>
      </w:tr>
      <w:tr w:rsidR="00366887" w:rsidRPr="00973687" w:rsidTr="00E3450C">
        <w:trPr>
          <w:trHeight w:val="57"/>
          <w:jc w:val="center"/>
        </w:trPr>
        <w:tc>
          <w:tcPr>
            <w:tcW w:w="947" w:type="pct"/>
            <w:shd w:val="clear" w:color="auto" w:fill="F2F2F2"/>
          </w:tcPr>
          <w:p w:rsidR="008E3346" w:rsidRPr="00973687" w:rsidRDefault="008E3346" w:rsidP="0042573A">
            <w:pPr>
              <w:pStyle w:val="Betarp"/>
              <w:widowControl w:val="0"/>
              <w:rPr>
                <w:bCs/>
                <w:iCs/>
              </w:rPr>
            </w:pPr>
            <w:r w:rsidRPr="00973687">
              <w:t>Kompetencijos</w:t>
            </w:r>
          </w:p>
        </w:tc>
        <w:tc>
          <w:tcPr>
            <w:tcW w:w="1269" w:type="pct"/>
            <w:shd w:val="clear" w:color="auto" w:fill="F2F2F2"/>
          </w:tcPr>
          <w:p w:rsidR="008E3346" w:rsidRPr="00973687" w:rsidRDefault="008E3346" w:rsidP="0042573A">
            <w:pPr>
              <w:pStyle w:val="Betarp"/>
              <w:widowControl w:val="0"/>
              <w:rPr>
                <w:bCs/>
                <w:iCs/>
                <w:lang w:val="de-DE"/>
              </w:rPr>
            </w:pPr>
            <w:r w:rsidRPr="00973687">
              <w:rPr>
                <w:bCs/>
                <w:iCs/>
                <w:lang w:val="de-DE"/>
              </w:rPr>
              <w:t>Mokymosi rezultatai</w:t>
            </w:r>
          </w:p>
        </w:tc>
        <w:tc>
          <w:tcPr>
            <w:tcW w:w="2784" w:type="pct"/>
            <w:shd w:val="clear" w:color="auto" w:fill="F2F2F2"/>
          </w:tcPr>
          <w:p w:rsidR="008E3346" w:rsidRPr="00973687" w:rsidRDefault="008E3346" w:rsidP="0042573A">
            <w:pPr>
              <w:pStyle w:val="Betarp"/>
              <w:widowControl w:val="0"/>
              <w:rPr>
                <w:bCs/>
                <w:iCs/>
              </w:rPr>
            </w:pPr>
            <w:r w:rsidRPr="00973687">
              <w:rPr>
                <w:bCs/>
                <w:iCs/>
                <w:lang w:val="de-DE"/>
              </w:rPr>
              <w:t>Rekomenduojamas turinys mokymosi rezultatams pasiekti</w:t>
            </w:r>
          </w:p>
        </w:tc>
      </w:tr>
      <w:tr w:rsidR="00366887" w:rsidRPr="00973687" w:rsidTr="00E3450C">
        <w:trPr>
          <w:trHeight w:val="57"/>
          <w:jc w:val="center"/>
        </w:trPr>
        <w:tc>
          <w:tcPr>
            <w:tcW w:w="947" w:type="pct"/>
            <w:vMerge w:val="restart"/>
          </w:tcPr>
          <w:p w:rsidR="006E0EDD" w:rsidRPr="00973687" w:rsidRDefault="006E0EDD" w:rsidP="0042573A">
            <w:pPr>
              <w:widowControl w:val="0"/>
            </w:pPr>
            <w:r w:rsidRPr="00973687">
              <w:t>1. Montuoti scenos apšvietimo</w:t>
            </w:r>
            <w:r w:rsidR="00A25915" w:rsidRPr="00973687">
              <w:t xml:space="preserve"> įrangą pagal </w:t>
            </w:r>
            <w:r w:rsidR="00A25915" w:rsidRPr="00973687">
              <w:lastRenderedPageBreak/>
              <w:t>techninę užduotį.</w:t>
            </w:r>
          </w:p>
        </w:tc>
        <w:tc>
          <w:tcPr>
            <w:tcW w:w="1269" w:type="pct"/>
          </w:tcPr>
          <w:p w:rsidR="006E0EDD" w:rsidRPr="00973687" w:rsidRDefault="006E0EDD" w:rsidP="0042573A">
            <w:pPr>
              <w:pStyle w:val="Betarp"/>
              <w:widowControl w:val="0"/>
            </w:pPr>
            <w:r w:rsidRPr="00973687">
              <w:lastRenderedPageBreak/>
              <w:t xml:space="preserve">1.1. Suprasti scenos apšvietimo įrangos montavimo technines užduotis. </w:t>
            </w:r>
          </w:p>
        </w:tc>
        <w:tc>
          <w:tcPr>
            <w:tcW w:w="2784" w:type="pct"/>
          </w:tcPr>
          <w:p w:rsidR="008971D6" w:rsidRPr="00973687" w:rsidRDefault="008971D6" w:rsidP="0042573A">
            <w:pPr>
              <w:pStyle w:val="Betarp"/>
              <w:widowControl w:val="0"/>
              <w:rPr>
                <w:b/>
              </w:rPr>
            </w:pPr>
            <w:r w:rsidRPr="00973687">
              <w:rPr>
                <w:b/>
              </w:rPr>
              <w:t xml:space="preserve">Tema. </w:t>
            </w:r>
            <w:r w:rsidR="00A25915" w:rsidRPr="00973687">
              <w:rPr>
                <w:b/>
              </w:rPr>
              <w:t xml:space="preserve">Scenos apšvietimo įrangos montavimo techninės užduotys </w:t>
            </w:r>
          </w:p>
          <w:p w:rsidR="008971D6" w:rsidRPr="00973687" w:rsidRDefault="00351E38" w:rsidP="0042573A">
            <w:pPr>
              <w:pStyle w:val="Sraopastraipa"/>
              <w:widowControl w:val="0"/>
              <w:numPr>
                <w:ilvl w:val="0"/>
                <w:numId w:val="6"/>
              </w:numPr>
              <w:ind w:left="0" w:firstLine="0"/>
            </w:pPr>
            <w:r w:rsidRPr="00973687">
              <w:lastRenderedPageBreak/>
              <w:t>Scenos a</w:t>
            </w:r>
            <w:r w:rsidR="008971D6" w:rsidRPr="00973687">
              <w:t xml:space="preserve">pšvietimo tikslai ir uždaviniai </w:t>
            </w:r>
          </w:p>
          <w:p w:rsidR="008971D6" w:rsidRPr="00973687" w:rsidRDefault="00351E38" w:rsidP="0042573A">
            <w:pPr>
              <w:pStyle w:val="Sraopastraipa"/>
              <w:widowControl w:val="0"/>
              <w:numPr>
                <w:ilvl w:val="0"/>
                <w:numId w:val="6"/>
              </w:numPr>
              <w:ind w:left="0" w:firstLine="0"/>
            </w:pPr>
            <w:r w:rsidRPr="00973687">
              <w:t>Scenos a</w:t>
            </w:r>
            <w:r w:rsidR="008971D6" w:rsidRPr="00973687">
              <w:t>pšvietimo metodai</w:t>
            </w:r>
          </w:p>
          <w:p w:rsidR="008971D6" w:rsidRPr="00973687" w:rsidRDefault="00351E38" w:rsidP="0042573A">
            <w:pPr>
              <w:pStyle w:val="Sraopastraipa"/>
              <w:widowControl w:val="0"/>
              <w:numPr>
                <w:ilvl w:val="0"/>
                <w:numId w:val="6"/>
              </w:numPr>
              <w:ind w:left="0" w:firstLine="0"/>
            </w:pPr>
            <w:r w:rsidRPr="00973687">
              <w:t>Scenos a</w:t>
            </w:r>
            <w:r w:rsidR="008971D6" w:rsidRPr="00973687">
              <w:t>pšvietimo įrangos dokumentacija</w:t>
            </w:r>
          </w:p>
          <w:p w:rsidR="008971D6" w:rsidRPr="00973687" w:rsidRDefault="00351E38" w:rsidP="0042573A">
            <w:pPr>
              <w:pStyle w:val="Sraopastraipa"/>
              <w:widowControl w:val="0"/>
              <w:numPr>
                <w:ilvl w:val="0"/>
                <w:numId w:val="6"/>
              </w:numPr>
              <w:ind w:left="0" w:firstLine="0"/>
            </w:pPr>
            <w:r w:rsidRPr="00973687">
              <w:t>A</w:t>
            </w:r>
            <w:r w:rsidR="008971D6" w:rsidRPr="00973687">
              <w:t>pšvietimo įrangos s</w:t>
            </w:r>
            <w:r w:rsidR="00A25915" w:rsidRPr="00973687">
              <w:t>istemos, pagrindiniai elementai</w:t>
            </w:r>
          </w:p>
          <w:p w:rsidR="008971D6" w:rsidRPr="00973687" w:rsidRDefault="00351E38" w:rsidP="0042573A">
            <w:pPr>
              <w:pStyle w:val="Sraopastraipa"/>
              <w:widowControl w:val="0"/>
              <w:numPr>
                <w:ilvl w:val="0"/>
                <w:numId w:val="6"/>
              </w:numPr>
              <w:ind w:left="0" w:firstLine="0"/>
            </w:pPr>
            <w:r w:rsidRPr="00973687">
              <w:t>O</w:t>
            </w:r>
            <w:r w:rsidR="008971D6" w:rsidRPr="00973687">
              <w:t>ptikos pagrindai</w:t>
            </w:r>
          </w:p>
          <w:p w:rsidR="008971D6" w:rsidRPr="00973687" w:rsidRDefault="00351E38" w:rsidP="0042573A">
            <w:pPr>
              <w:pStyle w:val="Sraopastraipa"/>
              <w:widowControl w:val="0"/>
              <w:numPr>
                <w:ilvl w:val="0"/>
                <w:numId w:val="6"/>
              </w:numPr>
              <w:ind w:left="0" w:firstLine="0"/>
            </w:pPr>
            <w:r w:rsidRPr="00973687">
              <w:t>F</w:t>
            </w:r>
            <w:r w:rsidR="00A25915" w:rsidRPr="00973687">
              <w:t>izikinės šviesos savybės</w:t>
            </w:r>
            <w:r w:rsidR="00E3450C">
              <w:t xml:space="preserve"> </w:t>
            </w:r>
            <w:r w:rsidR="00A25915" w:rsidRPr="00973687">
              <w:t>(</w:t>
            </w:r>
            <w:r w:rsidR="008971D6" w:rsidRPr="00973687">
              <w:t>elektromagnetinė ir kvantinė teorijos</w:t>
            </w:r>
            <w:r w:rsidR="00A25915" w:rsidRPr="00973687">
              <w:t>)</w:t>
            </w:r>
          </w:p>
          <w:p w:rsidR="008971D6" w:rsidRPr="00973687" w:rsidRDefault="00351E38" w:rsidP="0042573A">
            <w:pPr>
              <w:pStyle w:val="Sraopastraipa"/>
              <w:widowControl w:val="0"/>
              <w:numPr>
                <w:ilvl w:val="0"/>
                <w:numId w:val="6"/>
              </w:numPr>
              <w:ind w:left="0" w:firstLine="0"/>
            </w:pPr>
            <w:r w:rsidRPr="00973687">
              <w:t>A</w:t>
            </w:r>
            <w:r w:rsidR="008971D6" w:rsidRPr="00973687">
              <w:t>pšvie</w:t>
            </w:r>
            <w:r w:rsidRPr="00973687">
              <w:t>timo įrangos veikimo principai</w:t>
            </w:r>
          </w:p>
          <w:p w:rsidR="008971D6" w:rsidRPr="00973687" w:rsidRDefault="00351E38" w:rsidP="0042573A">
            <w:pPr>
              <w:pStyle w:val="Sraopastraipa"/>
              <w:widowControl w:val="0"/>
              <w:numPr>
                <w:ilvl w:val="0"/>
                <w:numId w:val="6"/>
              </w:numPr>
              <w:ind w:left="0" w:firstLine="0"/>
            </w:pPr>
            <w:r w:rsidRPr="00973687">
              <w:t>A</w:t>
            </w:r>
            <w:r w:rsidR="008971D6" w:rsidRPr="00973687">
              <w:t xml:space="preserve">pšvietimo įrangos naudojimo instrukcijos </w:t>
            </w:r>
          </w:p>
          <w:p w:rsidR="006E0EDD" w:rsidRPr="00973687" w:rsidRDefault="00351E38" w:rsidP="0042573A">
            <w:pPr>
              <w:pStyle w:val="Sraopastraipa"/>
              <w:widowControl w:val="0"/>
              <w:numPr>
                <w:ilvl w:val="0"/>
                <w:numId w:val="6"/>
              </w:numPr>
              <w:ind w:left="0" w:firstLine="0"/>
            </w:pPr>
            <w:r w:rsidRPr="00973687">
              <w:t>A</w:t>
            </w:r>
            <w:r w:rsidR="008971D6" w:rsidRPr="00973687">
              <w:t>pšvietimo įrangos surinkimo instrukcijos</w:t>
            </w:r>
          </w:p>
          <w:p w:rsidR="00351E38" w:rsidRPr="00973687" w:rsidRDefault="00351E38" w:rsidP="0042573A">
            <w:pPr>
              <w:pStyle w:val="Sraopastraipa"/>
              <w:widowControl w:val="0"/>
              <w:numPr>
                <w:ilvl w:val="0"/>
                <w:numId w:val="6"/>
              </w:numPr>
              <w:ind w:left="0" w:firstLine="0"/>
            </w:pPr>
            <w:r w:rsidRPr="00973687">
              <w:t>Techninės užduoties reikalavimai apšvietimo įrangai</w:t>
            </w:r>
          </w:p>
        </w:tc>
      </w:tr>
      <w:tr w:rsidR="00366887" w:rsidRPr="00973687" w:rsidTr="00E3450C">
        <w:trPr>
          <w:trHeight w:val="57"/>
          <w:jc w:val="center"/>
        </w:trPr>
        <w:tc>
          <w:tcPr>
            <w:tcW w:w="947" w:type="pct"/>
            <w:vMerge/>
          </w:tcPr>
          <w:p w:rsidR="006E0EDD" w:rsidRPr="00973687" w:rsidRDefault="006E0EDD" w:rsidP="0042573A">
            <w:pPr>
              <w:widowControl w:val="0"/>
            </w:pPr>
          </w:p>
        </w:tc>
        <w:tc>
          <w:tcPr>
            <w:tcW w:w="1269" w:type="pct"/>
          </w:tcPr>
          <w:p w:rsidR="006E0EDD" w:rsidRPr="00973687" w:rsidRDefault="006E0EDD" w:rsidP="0042573A">
            <w:pPr>
              <w:widowControl w:val="0"/>
            </w:pPr>
            <w:r w:rsidRPr="00973687">
              <w:t>1.2.</w:t>
            </w:r>
            <w:r w:rsidR="00A25915" w:rsidRPr="00973687">
              <w:t xml:space="preserve"> </w:t>
            </w:r>
            <w:r w:rsidR="00F10DCF" w:rsidRPr="00973687">
              <w:t>S</w:t>
            </w:r>
            <w:r w:rsidRPr="00973687">
              <w:t>augiai naudoti scenos apšvietimo įrang</w:t>
            </w:r>
            <w:r w:rsidR="00F17717" w:rsidRPr="00973687">
              <w:t>os</w:t>
            </w:r>
            <w:r w:rsidR="00A25915" w:rsidRPr="00973687">
              <w:t xml:space="preserve"> montavimo įrangą ir įrankius.</w:t>
            </w:r>
          </w:p>
        </w:tc>
        <w:tc>
          <w:tcPr>
            <w:tcW w:w="2784" w:type="pct"/>
          </w:tcPr>
          <w:p w:rsidR="008971D6" w:rsidRPr="00973687" w:rsidRDefault="008971D6" w:rsidP="0042573A">
            <w:pPr>
              <w:pStyle w:val="Betarp"/>
              <w:widowControl w:val="0"/>
              <w:rPr>
                <w:b/>
              </w:rPr>
            </w:pPr>
            <w:r w:rsidRPr="00973687">
              <w:rPr>
                <w:b/>
              </w:rPr>
              <w:t xml:space="preserve">Tema. </w:t>
            </w:r>
            <w:r w:rsidR="00351E38" w:rsidRPr="00973687">
              <w:rPr>
                <w:b/>
                <w:i/>
              </w:rPr>
              <w:t>Scenos a</w:t>
            </w:r>
            <w:r w:rsidRPr="00973687">
              <w:rPr>
                <w:b/>
                <w:i/>
              </w:rPr>
              <w:t xml:space="preserve">pšvietimo įrangos </w:t>
            </w:r>
            <w:r w:rsidR="00351E38" w:rsidRPr="00973687">
              <w:rPr>
                <w:b/>
                <w:i/>
              </w:rPr>
              <w:t>montavimo įranga ir įrankiai</w:t>
            </w:r>
          </w:p>
          <w:p w:rsidR="008971D6" w:rsidRPr="00973687" w:rsidRDefault="00F10DCF" w:rsidP="0042573A">
            <w:pPr>
              <w:pStyle w:val="Sraopastraipa"/>
              <w:widowControl w:val="0"/>
              <w:numPr>
                <w:ilvl w:val="0"/>
                <w:numId w:val="6"/>
              </w:numPr>
              <w:ind w:left="0" w:firstLine="0"/>
            </w:pPr>
            <w:r w:rsidRPr="00973687">
              <w:t>Prožektorių parinkimas, montavimo įrangos ir įran</w:t>
            </w:r>
            <w:r w:rsidR="00351E38" w:rsidRPr="00973687">
              <w:t>kių parinkimas</w:t>
            </w:r>
          </w:p>
          <w:p w:rsidR="00F10DCF" w:rsidRPr="00973687" w:rsidRDefault="00F10DCF" w:rsidP="0042573A">
            <w:pPr>
              <w:pStyle w:val="Sraopastraipa"/>
              <w:widowControl w:val="0"/>
              <w:numPr>
                <w:ilvl w:val="0"/>
                <w:numId w:val="6"/>
              </w:numPr>
              <w:ind w:left="0" w:firstLine="0"/>
            </w:pPr>
            <w:r w:rsidRPr="00973687">
              <w:t>Prožektorių sandara</w:t>
            </w:r>
          </w:p>
          <w:p w:rsidR="00624EE2" w:rsidRPr="00973687" w:rsidRDefault="00624EE2" w:rsidP="0042573A">
            <w:pPr>
              <w:pStyle w:val="Sraopastraipa"/>
              <w:widowControl w:val="0"/>
              <w:numPr>
                <w:ilvl w:val="0"/>
                <w:numId w:val="6"/>
              </w:numPr>
              <w:ind w:left="0" w:firstLine="0"/>
            </w:pPr>
            <w:r w:rsidRPr="00973687">
              <w:t>Apšvietimo tiltai</w:t>
            </w:r>
          </w:p>
          <w:p w:rsidR="00F10DCF" w:rsidRPr="00973687" w:rsidRDefault="00F10DCF" w:rsidP="0042573A">
            <w:pPr>
              <w:pStyle w:val="Sraopastraipa"/>
              <w:widowControl w:val="0"/>
              <w:numPr>
                <w:ilvl w:val="0"/>
                <w:numId w:val="6"/>
              </w:numPr>
              <w:ind w:left="0" w:firstLine="0"/>
            </w:pPr>
            <w:r w:rsidRPr="00973687">
              <w:t>Informacijos analizė įrangos naudojimui ir parinkimui</w:t>
            </w:r>
          </w:p>
          <w:p w:rsidR="00F10DCF" w:rsidRPr="00973687" w:rsidRDefault="00F10DCF" w:rsidP="0042573A">
            <w:pPr>
              <w:pStyle w:val="Sraopastraipa"/>
              <w:widowControl w:val="0"/>
              <w:numPr>
                <w:ilvl w:val="0"/>
                <w:numId w:val="6"/>
              </w:numPr>
              <w:ind w:left="0" w:firstLine="0"/>
            </w:pPr>
            <w:r w:rsidRPr="00973687">
              <w:t xml:space="preserve">Apšvietimo įrangos pritaikymas scenos </w:t>
            </w:r>
            <w:proofErr w:type="spellStart"/>
            <w:r w:rsidRPr="00973687">
              <w:t>komponuotėje</w:t>
            </w:r>
            <w:proofErr w:type="spellEnd"/>
          </w:p>
        </w:tc>
      </w:tr>
      <w:tr w:rsidR="00366887" w:rsidRPr="00973687" w:rsidTr="00E3450C">
        <w:trPr>
          <w:trHeight w:val="57"/>
          <w:jc w:val="center"/>
        </w:trPr>
        <w:tc>
          <w:tcPr>
            <w:tcW w:w="947" w:type="pct"/>
            <w:vMerge/>
          </w:tcPr>
          <w:p w:rsidR="006E0EDD" w:rsidRPr="00973687" w:rsidRDefault="006E0EDD" w:rsidP="0042573A">
            <w:pPr>
              <w:widowControl w:val="0"/>
            </w:pPr>
          </w:p>
        </w:tc>
        <w:tc>
          <w:tcPr>
            <w:tcW w:w="1269" w:type="pct"/>
          </w:tcPr>
          <w:p w:rsidR="006E0EDD" w:rsidRPr="00973687" w:rsidRDefault="006C4152" w:rsidP="0042573A">
            <w:pPr>
              <w:widowControl w:val="0"/>
            </w:pPr>
            <w:r w:rsidRPr="00973687">
              <w:t>1.3.</w:t>
            </w:r>
            <w:r w:rsidR="00A25915" w:rsidRPr="00973687">
              <w:t xml:space="preserve"> </w:t>
            </w:r>
            <w:r w:rsidR="006E0EDD" w:rsidRPr="00973687">
              <w:t>Sumontuoti scenos apšvietimo įrangą</w:t>
            </w:r>
            <w:r w:rsidR="00D00FE8" w:rsidRPr="00973687">
              <w:t>.</w:t>
            </w:r>
          </w:p>
        </w:tc>
        <w:tc>
          <w:tcPr>
            <w:tcW w:w="2784" w:type="pct"/>
          </w:tcPr>
          <w:p w:rsidR="000F3959" w:rsidRPr="00973687" w:rsidRDefault="000F3959" w:rsidP="0042573A">
            <w:pPr>
              <w:pStyle w:val="Betarp"/>
              <w:widowControl w:val="0"/>
              <w:rPr>
                <w:b/>
              </w:rPr>
            </w:pPr>
            <w:r w:rsidRPr="00973687">
              <w:rPr>
                <w:b/>
              </w:rPr>
              <w:t xml:space="preserve">Tema. </w:t>
            </w:r>
            <w:r w:rsidRPr="00973687">
              <w:rPr>
                <w:b/>
                <w:i/>
              </w:rPr>
              <w:t>Apšvietimo įrangos montavimas</w:t>
            </w:r>
            <w:r w:rsidRPr="00973687">
              <w:rPr>
                <w:b/>
              </w:rPr>
              <w:t xml:space="preserve"> </w:t>
            </w:r>
          </w:p>
          <w:p w:rsidR="000F3959" w:rsidRPr="00973687" w:rsidRDefault="000F3959" w:rsidP="0042573A">
            <w:pPr>
              <w:pStyle w:val="Sraopastraipa"/>
              <w:widowControl w:val="0"/>
              <w:numPr>
                <w:ilvl w:val="0"/>
                <w:numId w:val="6"/>
              </w:numPr>
              <w:ind w:left="0" w:firstLine="0"/>
            </w:pPr>
            <w:r w:rsidRPr="00973687">
              <w:t>Montavimo</w:t>
            </w:r>
            <w:r w:rsidR="00351E38" w:rsidRPr="00973687">
              <w:t xml:space="preserve"> darbų eiliškumas ir planavimas</w:t>
            </w:r>
          </w:p>
          <w:p w:rsidR="000F3959" w:rsidRPr="00973687" w:rsidRDefault="003C353A" w:rsidP="0042573A">
            <w:pPr>
              <w:pStyle w:val="Sraopastraipa"/>
              <w:widowControl w:val="0"/>
              <w:numPr>
                <w:ilvl w:val="0"/>
                <w:numId w:val="6"/>
              </w:numPr>
              <w:ind w:left="0" w:firstLine="0"/>
            </w:pPr>
            <w:r w:rsidRPr="00973687">
              <w:t>Saugumo reikalavimai montavimo procese</w:t>
            </w:r>
            <w:r w:rsidR="000F3959" w:rsidRPr="00973687">
              <w:t xml:space="preserve"> </w:t>
            </w:r>
          </w:p>
          <w:p w:rsidR="003C353A" w:rsidRPr="00973687" w:rsidRDefault="003C353A" w:rsidP="0042573A">
            <w:pPr>
              <w:pStyle w:val="Sraopastraipa"/>
              <w:widowControl w:val="0"/>
              <w:numPr>
                <w:ilvl w:val="0"/>
                <w:numId w:val="6"/>
              </w:numPr>
              <w:ind w:left="0" w:firstLine="0"/>
            </w:pPr>
            <w:r w:rsidRPr="00973687">
              <w:t>Apšvietimo įrangos jungimo būdai ir technikos</w:t>
            </w:r>
          </w:p>
          <w:p w:rsidR="003C353A" w:rsidRPr="00973687" w:rsidRDefault="003C353A" w:rsidP="0042573A">
            <w:pPr>
              <w:pStyle w:val="Sraopastraipa"/>
              <w:widowControl w:val="0"/>
              <w:numPr>
                <w:ilvl w:val="0"/>
                <w:numId w:val="6"/>
              </w:numPr>
              <w:ind w:left="0" w:firstLine="0"/>
            </w:pPr>
            <w:r w:rsidRPr="00973687">
              <w:t>Apšvietimo įrangos komplektavimas</w:t>
            </w:r>
          </w:p>
          <w:p w:rsidR="003C353A" w:rsidRPr="00973687" w:rsidRDefault="003C353A" w:rsidP="0042573A">
            <w:pPr>
              <w:pStyle w:val="Sraopastraipa"/>
              <w:widowControl w:val="0"/>
              <w:numPr>
                <w:ilvl w:val="0"/>
                <w:numId w:val="6"/>
              </w:numPr>
              <w:ind w:left="0" w:firstLine="0"/>
            </w:pPr>
            <w:r w:rsidRPr="00973687">
              <w:t>Apšvietimo įrangos</w:t>
            </w:r>
            <w:r w:rsidR="00624EE2" w:rsidRPr="00973687">
              <w:t xml:space="preserve"> (prožektorių) išdėstymas ir fokusavimas</w:t>
            </w:r>
          </w:p>
          <w:p w:rsidR="0028050D" w:rsidRPr="00973687" w:rsidRDefault="00624EE2" w:rsidP="0042573A">
            <w:pPr>
              <w:pStyle w:val="Sraopastraipa"/>
              <w:widowControl w:val="0"/>
              <w:numPr>
                <w:ilvl w:val="0"/>
                <w:numId w:val="6"/>
              </w:numPr>
              <w:ind w:left="0" w:firstLine="0"/>
            </w:pPr>
            <w:r w:rsidRPr="00973687">
              <w:t>Apšviestumo kampų parinkimas</w:t>
            </w:r>
          </w:p>
        </w:tc>
      </w:tr>
      <w:tr w:rsidR="00366887" w:rsidRPr="00973687" w:rsidTr="00E3450C">
        <w:trPr>
          <w:trHeight w:val="57"/>
          <w:jc w:val="center"/>
        </w:trPr>
        <w:tc>
          <w:tcPr>
            <w:tcW w:w="947" w:type="pct"/>
            <w:vMerge/>
          </w:tcPr>
          <w:p w:rsidR="006E0EDD" w:rsidRPr="00973687" w:rsidRDefault="006E0EDD" w:rsidP="0042573A">
            <w:pPr>
              <w:widowControl w:val="0"/>
            </w:pPr>
          </w:p>
        </w:tc>
        <w:tc>
          <w:tcPr>
            <w:tcW w:w="1269" w:type="pct"/>
          </w:tcPr>
          <w:p w:rsidR="006E0EDD" w:rsidRPr="00973687" w:rsidRDefault="006C4152" w:rsidP="0042573A">
            <w:pPr>
              <w:widowControl w:val="0"/>
            </w:pPr>
            <w:r w:rsidRPr="00973687">
              <w:t>1.4.</w:t>
            </w:r>
            <w:r w:rsidR="00A25915" w:rsidRPr="00973687">
              <w:t xml:space="preserve"> </w:t>
            </w:r>
            <w:r w:rsidR="006E0EDD" w:rsidRPr="00973687">
              <w:t>Tikrinti</w:t>
            </w:r>
            <w:r w:rsidR="00E3450C">
              <w:t xml:space="preserve"> </w:t>
            </w:r>
            <w:r w:rsidR="006E0EDD" w:rsidRPr="00973687">
              <w:t>sce</w:t>
            </w:r>
            <w:r w:rsidR="00A25915" w:rsidRPr="00973687">
              <w:t>nos apšvietimo įrangos veikimą.</w:t>
            </w:r>
          </w:p>
        </w:tc>
        <w:tc>
          <w:tcPr>
            <w:tcW w:w="2784" w:type="pct"/>
          </w:tcPr>
          <w:p w:rsidR="003C353A" w:rsidRPr="00973687" w:rsidRDefault="003C353A" w:rsidP="0042573A">
            <w:pPr>
              <w:pStyle w:val="Betarp"/>
              <w:widowControl w:val="0"/>
              <w:rPr>
                <w:b/>
              </w:rPr>
            </w:pPr>
            <w:r w:rsidRPr="00973687">
              <w:rPr>
                <w:b/>
              </w:rPr>
              <w:t xml:space="preserve">Tema. </w:t>
            </w:r>
            <w:r w:rsidR="00FF4CB7" w:rsidRPr="00973687">
              <w:rPr>
                <w:b/>
                <w:i/>
              </w:rPr>
              <w:t>Apšvietimo įrangos veikim</w:t>
            </w:r>
            <w:r w:rsidRPr="00973687">
              <w:rPr>
                <w:b/>
                <w:i/>
              </w:rPr>
              <w:t>as</w:t>
            </w:r>
          </w:p>
          <w:p w:rsidR="003C353A" w:rsidRPr="00973687" w:rsidRDefault="003C353A" w:rsidP="0042573A">
            <w:pPr>
              <w:pStyle w:val="Sraopastraipa"/>
              <w:widowControl w:val="0"/>
              <w:numPr>
                <w:ilvl w:val="0"/>
                <w:numId w:val="6"/>
              </w:numPr>
              <w:ind w:left="0" w:firstLine="0"/>
            </w:pPr>
            <w:r w:rsidRPr="00973687">
              <w:t>Apšvietimo įrangos pajungimas į elektrą</w:t>
            </w:r>
          </w:p>
          <w:p w:rsidR="006E0EDD" w:rsidRPr="00973687" w:rsidRDefault="00FF4CB7" w:rsidP="0042573A">
            <w:pPr>
              <w:pStyle w:val="Sraopastraipa"/>
              <w:widowControl w:val="0"/>
              <w:numPr>
                <w:ilvl w:val="0"/>
                <w:numId w:val="6"/>
              </w:numPr>
              <w:ind w:left="0" w:firstLine="0"/>
            </w:pPr>
            <w:r w:rsidRPr="00973687">
              <w:t>Apšvietimo įrangos techninės kokybės tikrinimas</w:t>
            </w:r>
          </w:p>
        </w:tc>
      </w:tr>
      <w:tr w:rsidR="00366887" w:rsidRPr="00973687" w:rsidTr="00E3450C">
        <w:trPr>
          <w:trHeight w:val="57"/>
          <w:jc w:val="center"/>
        </w:trPr>
        <w:tc>
          <w:tcPr>
            <w:tcW w:w="947" w:type="pct"/>
            <w:vMerge w:val="restart"/>
          </w:tcPr>
          <w:p w:rsidR="008E03E7" w:rsidRPr="00973687" w:rsidRDefault="008E03E7" w:rsidP="0042573A">
            <w:pPr>
              <w:widowControl w:val="0"/>
            </w:pPr>
            <w:r w:rsidRPr="00973687">
              <w:t>2. Valdyti scenos apšvietimo įrangą.</w:t>
            </w:r>
          </w:p>
        </w:tc>
        <w:tc>
          <w:tcPr>
            <w:tcW w:w="1269" w:type="pct"/>
          </w:tcPr>
          <w:p w:rsidR="008E03E7" w:rsidRPr="00973687" w:rsidRDefault="008E03E7" w:rsidP="0042573A">
            <w:pPr>
              <w:widowControl w:val="0"/>
            </w:pPr>
            <w:r w:rsidRPr="00973687">
              <w:t>2.1.Va</w:t>
            </w:r>
            <w:r w:rsidR="00A25915" w:rsidRPr="00973687">
              <w:t>ldyti scenos apšvietimo įrangą.</w:t>
            </w:r>
          </w:p>
        </w:tc>
        <w:tc>
          <w:tcPr>
            <w:tcW w:w="2784" w:type="pct"/>
          </w:tcPr>
          <w:p w:rsidR="008E03E7" w:rsidRPr="00973687" w:rsidRDefault="008E03E7" w:rsidP="0042573A">
            <w:pPr>
              <w:pStyle w:val="Betarp"/>
              <w:widowControl w:val="0"/>
              <w:rPr>
                <w:b/>
              </w:rPr>
            </w:pPr>
            <w:r w:rsidRPr="00973687">
              <w:rPr>
                <w:b/>
              </w:rPr>
              <w:t xml:space="preserve">Tema. </w:t>
            </w:r>
            <w:r w:rsidRPr="00973687">
              <w:rPr>
                <w:b/>
                <w:i/>
              </w:rPr>
              <w:t>Apšvietimo įrangos kiekybiniai ir technologiniai rodikliai</w:t>
            </w:r>
          </w:p>
          <w:p w:rsidR="008E03E7" w:rsidRPr="00973687" w:rsidRDefault="008E03E7" w:rsidP="0042573A">
            <w:pPr>
              <w:pStyle w:val="Sraopastraipa"/>
              <w:widowControl w:val="0"/>
              <w:numPr>
                <w:ilvl w:val="0"/>
                <w:numId w:val="6"/>
              </w:numPr>
              <w:ind w:left="0" w:firstLine="0"/>
            </w:pPr>
            <w:r w:rsidRPr="00973687">
              <w:t>Spalvų parinkimas, parinkimo kriterijai</w:t>
            </w:r>
          </w:p>
          <w:p w:rsidR="008E03E7" w:rsidRPr="00973687" w:rsidRDefault="008E03E7" w:rsidP="0042573A">
            <w:pPr>
              <w:pStyle w:val="Sraopastraipa"/>
              <w:widowControl w:val="0"/>
              <w:numPr>
                <w:ilvl w:val="0"/>
                <w:numId w:val="6"/>
              </w:numPr>
              <w:ind w:left="0" w:firstLine="0"/>
            </w:pPr>
            <w:r w:rsidRPr="00973687">
              <w:t>Šviesos intensyvumo valdymas</w:t>
            </w:r>
          </w:p>
          <w:p w:rsidR="008E03E7" w:rsidRPr="00973687" w:rsidRDefault="008E03E7" w:rsidP="0042573A">
            <w:pPr>
              <w:pStyle w:val="Sraopastraipa"/>
              <w:widowControl w:val="0"/>
              <w:numPr>
                <w:ilvl w:val="0"/>
                <w:numId w:val="6"/>
              </w:numPr>
              <w:ind w:left="0" w:firstLine="0"/>
            </w:pPr>
            <w:r w:rsidRPr="00973687">
              <w:t>Šviesos krypties valdymas</w:t>
            </w:r>
          </w:p>
          <w:p w:rsidR="008E03E7" w:rsidRPr="00973687" w:rsidRDefault="008E03E7" w:rsidP="0042573A">
            <w:pPr>
              <w:pStyle w:val="Sraopastraipa"/>
              <w:widowControl w:val="0"/>
              <w:numPr>
                <w:ilvl w:val="0"/>
                <w:numId w:val="6"/>
              </w:numPr>
              <w:ind w:left="0" w:firstLine="0"/>
            </w:pPr>
            <w:r w:rsidRPr="00973687">
              <w:t>Šviesos šaltinių galia ir apšviestumo lygiai</w:t>
            </w:r>
          </w:p>
          <w:p w:rsidR="008E03E7" w:rsidRPr="00973687" w:rsidRDefault="008E03E7" w:rsidP="0042573A">
            <w:pPr>
              <w:pStyle w:val="Sraopastraipa"/>
              <w:widowControl w:val="0"/>
              <w:numPr>
                <w:ilvl w:val="0"/>
                <w:numId w:val="6"/>
              </w:numPr>
              <w:ind w:left="0" w:firstLine="0"/>
            </w:pPr>
            <w:r w:rsidRPr="00973687">
              <w:t>Specialiųjų efektų įrenginiai</w:t>
            </w:r>
          </w:p>
          <w:p w:rsidR="008E03E7" w:rsidRPr="00973687" w:rsidRDefault="004B22B7" w:rsidP="0042573A">
            <w:pPr>
              <w:pStyle w:val="Sraopastraipa"/>
              <w:widowControl w:val="0"/>
              <w:numPr>
                <w:ilvl w:val="0"/>
                <w:numId w:val="6"/>
              </w:numPr>
              <w:ind w:left="0" w:firstLine="0"/>
              <w:rPr>
                <w:b/>
              </w:rPr>
            </w:pPr>
            <w:r w:rsidRPr="00973687">
              <w:t xml:space="preserve">Apšviestumo parametrų ir kryptingumo apskaičiavimas </w:t>
            </w:r>
          </w:p>
        </w:tc>
      </w:tr>
      <w:tr w:rsidR="00366887" w:rsidRPr="00973687" w:rsidTr="00E3450C">
        <w:trPr>
          <w:trHeight w:val="57"/>
          <w:jc w:val="center"/>
        </w:trPr>
        <w:tc>
          <w:tcPr>
            <w:tcW w:w="947" w:type="pct"/>
            <w:vMerge/>
          </w:tcPr>
          <w:p w:rsidR="008E03E7" w:rsidRPr="00973687" w:rsidRDefault="008E03E7" w:rsidP="0042573A">
            <w:pPr>
              <w:widowControl w:val="0"/>
            </w:pPr>
          </w:p>
        </w:tc>
        <w:tc>
          <w:tcPr>
            <w:tcW w:w="1269" w:type="pct"/>
          </w:tcPr>
          <w:p w:rsidR="008E03E7" w:rsidRPr="00973687" w:rsidRDefault="008E03E7" w:rsidP="0042573A">
            <w:pPr>
              <w:widowControl w:val="0"/>
            </w:pPr>
            <w:r w:rsidRPr="00973687">
              <w:t>2.2.</w:t>
            </w:r>
            <w:r w:rsidR="004B22B7" w:rsidRPr="00973687">
              <w:t xml:space="preserve"> </w:t>
            </w:r>
            <w:r w:rsidRPr="00973687">
              <w:t>Valdyti scenos apšvietimo programinę įrangą</w:t>
            </w:r>
          </w:p>
        </w:tc>
        <w:tc>
          <w:tcPr>
            <w:tcW w:w="2784" w:type="pct"/>
          </w:tcPr>
          <w:p w:rsidR="008E03E7" w:rsidRPr="00973687" w:rsidRDefault="008E03E7" w:rsidP="0042573A">
            <w:pPr>
              <w:pStyle w:val="Betarp"/>
              <w:widowControl w:val="0"/>
              <w:rPr>
                <w:b/>
              </w:rPr>
            </w:pPr>
            <w:r w:rsidRPr="00973687">
              <w:rPr>
                <w:b/>
              </w:rPr>
              <w:t xml:space="preserve">Tema. </w:t>
            </w:r>
            <w:r w:rsidRPr="00973687">
              <w:rPr>
                <w:b/>
                <w:i/>
              </w:rPr>
              <w:t>Apšvietimo valdymo sistemos</w:t>
            </w:r>
          </w:p>
          <w:p w:rsidR="008E03E7" w:rsidRPr="00973687" w:rsidRDefault="008E03E7" w:rsidP="0042573A">
            <w:pPr>
              <w:pStyle w:val="Sraopastraipa"/>
              <w:widowControl w:val="0"/>
              <w:numPr>
                <w:ilvl w:val="0"/>
                <w:numId w:val="6"/>
              </w:numPr>
              <w:ind w:left="0" w:firstLine="0"/>
            </w:pPr>
            <w:r w:rsidRPr="00973687">
              <w:t>Apšvietimo valdymo principai</w:t>
            </w:r>
          </w:p>
          <w:p w:rsidR="008E03E7" w:rsidRPr="00973687" w:rsidRDefault="008E03E7" w:rsidP="0042573A">
            <w:pPr>
              <w:pStyle w:val="Sraopastraipa"/>
              <w:widowControl w:val="0"/>
              <w:numPr>
                <w:ilvl w:val="0"/>
                <w:numId w:val="6"/>
              </w:numPr>
              <w:ind w:left="0" w:firstLine="0"/>
            </w:pPr>
            <w:r w:rsidRPr="00973687">
              <w:t>Apšvietimo valdymo parametrai</w:t>
            </w:r>
          </w:p>
          <w:p w:rsidR="008E03E7" w:rsidRPr="00973687" w:rsidRDefault="008E03E7" w:rsidP="0042573A">
            <w:pPr>
              <w:pStyle w:val="Sraopastraipa"/>
              <w:widowControl w:val="0"/>
              <w:numPr>
                <w:ilvl w:val="0"/>
                <w:numId w:val="6"/>
              </w:numPr>
              <w:ind w:left="0" w:firstLine="0"/>
            </w:pPr>
            <w:r w:rsidRPr="00973687">
              <w:t>Apšvietimo valdymui naudojama programinė įranga</w:t>
            </w:r>
          </w:p>
          <w:p w:rsidR="008E03E7" w:rsidRPr="00973687" w:rsidRDefault="008E03E7" w:rsidP="0042573A">
            <w:pPr>
              <w:pStyle w:val="Sraopastraipa"/>
              <w:widowControl w:val="0"/>
              <w:numPr>
                <w:ilvl w:val="0"/>
                <w:numId w:val="6"/>
              </w:numPr>
              <w:ind w:left="0" w:firstLine="0"/>
            </w:pPr>
            <w:r w:rsidRPr="00973687">
              <w:t>Vizualizacijos priemonės</w:t>
            </w:r>
          </w:p>
          <w:p w:rsidR="008E03E7" w:rsidRPr="00973687" w:rsidRDefault="008E03E7" w:rsidP="0042573A">
            <w:pPr>
              <w:pStyle w:val="Sraopastraipa"/>
              <w:widowControl w:val="0"/>
              <w:numPr>
                <w:ilvl w:val="0"/>
                <w:numId w:val="6"/>
              </w:numPr>
              <w:ind w:left="0" w:firstLine="0"/>
            </w:pPr>
            <w:r w:rsidRPr="00973687">
              <w:t>Valdymo signalų perdavimo ir komutavimo būdai</w:t>
            </w:r>
          </w:p>
          <w:p w:rsidR="008E03E7" w:rsidRPr="00973687" w:rsidRDefault="008E03E7" w:rsidP="0042573A">
            <w:pPr>
              <w:pStyle w:val="Sraopastraipa"/>
              <w:widowControl w:val="0"/>
              <w:numPr>
                <w:ilvl w:val="0"/>
                <w:numId w:val="6"/>
              </w:numPr>
              <w:ind w:left="0" w:firstLine="0"/>
            </w:pPr>
            <w:r w:rsidRPr="00973687">
              <w:t>Kompiuterinė vizualizacija</w:t>
            </w:r>
          </w:p>
          <w:p w:rsidR="008E03E7" w:rsidRPr="00973687" w:rsidRDefault="00C95C95" w:rsidP="0042573A">
            <w:pPr>
              <w:pStyle w:val="Sraopastraipa"/>
              <w:widowControl w:val="0"/>
              <w:numPr>
                <w:ilvl w:val="0"/>
                <w:numId w:val="6"/>
              </w:numPr>
              <w:ind w:left="0" w:firstLine="0"/>
              <w:rPr>
                <w:b/>
              </w:rPr>
            </w:pPr>
            <w:r w:rsidRPr="00973687">
              <w:t>Apšvietimo įrangos v</w:t>
            </w:r>
            <w:r w:rsidR="008E03E7" w:rsidRPr="00973687">
              <w:t>aldymui reikalingos informacijos rinkimas ir sisteminimas</w:t>
            </w:r>
          </w:p>
        </w:tc>
      </w:tr>
      <w:tr w:rsidR="00366887" w:rsidRPr="00973687" w:rsidTr="00E3450C">
        <w:trPr>
          <w:trHeight w:val="57"/>
          <w:jc w:val="center"/>
        </w:trPr>
        <w:tc>
          <w:tcPr>
            <w:tcW w:w="947" w:type="pct"/>
            <w:vMerge/>
          </w:tcPr>
          <w:p w:rsidR="008E03E7" w:rsidRPr="00973687" w:rsidRDefault="008E03E7" w:rsidP="0042573A">
            <w:pPr>
              <w:widowControl w:val="0"/>
            </w:pPr>
          </w:p>
        </w:tc>
        <w:tc>
          <w:tcPr>
            <w:tcW w:w="1269" w:type="pct"/>
          </w:tcPr>
          <w:p w:rsidR="008E03E7" w:rsidRPr="00973687" w:rsidRDefault="008E03E7" w:rsidP="0042573A">
            <w:pPr>
              <w:widowControl w:val="0"/>
            </w:pPr>
            <w:r w:rsidRPr="00973687">
              <w:t>2.3.</w:t>
            </w:r>
            <w:r w:rsidR="004B22B7" w:rsidRPr="00973687">
              <w:t xml:space="preserve"> </w:t>
            </w:r>
            <w:r w:rsidRPr="00973687">
              <w:t>Reguliuoti apšvietimo parametrus.</w:t>
            </w:r>
          </w:p>
        </w:tc>
        <w:tc>
          <w:tcPr>
            <w:tcW w:w="2784" w:type="pct"/>
          </w:tcPr>
          <w:p w:rsidR="008E03E7" w:rsidRPr="00973687" w:rsidRDefault="008E03E7" w:rsidP="0042573A">
            <w:pPr>
              <w:pStyle w:val="Betarp"/>
              <w:widowControl w:val="0"/>
              <w:rPr>
                <w:b/>
              </w:rPr>
            </w:pPr>
            <w:r w:rsidRPr="00973687">
              <w:rPr>
                <w:b/>
              </w:rPr>
              <w:t xml:space="preserve">Tema. </w:t>
            </w:r>
            <w:r w:rsidRPr="00973687">
              <w:rPr>
                <w:b/>
                <w:i/>
              </w:rPr>
              <w:t>Apšvietimo reguliavimas</w:t>
            </w:r>
          </w:p>
          <w:p w:rsidR="008E03E7" w:rsidRPr="00973687" w:rsidRDefault="008E03E7" w:rsidP="0042573A">
            <w:pPr>
              <w:pStyle w:val="Sraopastraipa"/>
              <w:widowControl w:val="0"/>
              <w:numPr>
                <w:ilvl w:val="0"/>
                <w:numId w:val="6"/>
              </w:numPr>
              <w:ind w:left="0" w:firstLine="0"/>
            </w:pPr>
            <w:r w:rsidRPr="00973687">
              <w:t>Šviesos reguliatoriai ir manipuliatoriai</w:t>
            </w:r>
          </w:p>
          <w:p w:rsidR="008E03E7" w:rsidRPr="00973687" w:rsidRDefault="008E03E7" w:rsidP="0042573A">
            <w:pPr>
              <w:pStyle w:val="Sraopastraipa"/>
              <w:widowControl w:val="0"/>
              <w:numPr>
                <w:ilvl w:val="0"/>
                <w:numId w:val="6"/>
              </w:numPr>
              <w:ind w:left="0" w:firstLine="0"/>
            </w:pPr>
            <w:r w:rsidRPr="00973687">
              <w:t>Programuojamieji parametrai</w:t>
            </w:r>
          </w:p>
          <w:p w:rsidR="008E03E7" w:rsidRPr="00973687" w:rsidRDefault="008E03E7" w:rsidP="0042573A">
            <w:pPr>
              <w:pStyle w:val="Sraopastraipa"/>
              <w:widowControl w:val="0"/>
              <w:numPr>
                <w:ilvl w:val="0"/>
                <w:numId w:val="6"/>
              </w:numPr>
              <w:ind w:left="0" w:firstLine="0"/>
            </w:pPr>
            <w:r w:rsidRPr="00973687">
              <w:t xml:space="preserve">Papildomi reguliavimo </w:t>
            </w:r>
            <w:r w:rsidR="00351E38" w:rsidRPr="00973687">
              <w:t>mechanizmai apšvietimui valdyti</w:t>
            </w:r>
          </w:p>
        </w:tc>
      </w:tr>
      <w:tr w:rsidR="00366887" w:rsidRPr="00973687" w:rsidTr="00E3450C">
        <w:trPr>
          <w:trHeight w:val="57"/>
          <w:jc w:val="center"/>
        </w:trPr>
        <w:tc>
          <w:tcPr>
            <w:tcW w:w="947" w:type="pct"/>
            <w:vMerge/>
          </w:tcPr>
          <w:p w:rsidR="008E03E7" w:rsidRPr="00973687" w:rsidRDefault="008E03E7" w:rsidP="0042573A">
            <w:pPr>
              <w:widowControl w:val="0"/>
            </w:pPr>
          </w:p>
        </w:tc>
        <w:tc>
          <w:tcPr>
            <w:tcW w:w="1269" w:type="pct"/>
          </w:tcPr>
          <w:p w:rsidR="008E03E7" w:rsidRPr="00973687" w:rsidRDefault="008E03E7" w:rsidP="0042573A">
            <w:pPr>
              <w:pStyle w:val="Betarp"/>
              <w:widowControl w:val="0"/>
            </w:pPr>
            <w:r w:rsidRPr="00973687">
              <w:t>2.4.</w:t>
            </w:r>
            <w:r w:rsidR="004B22B7" w:rsidRPr="00973687">
              <w:t xml:space="preserve"> </w:t>
            </w:r>
            <w:r w:rsidRPr="00973687">
              <w:t>Nustatyti scenos apšvietimo įrangos veikimo problemas ir šalinti smulkius gedimus.</w:t>
            </w:r>
          </w:p>
        </w:tc>
        <w:tc>
          <w:tcPr>
            <w:tcW w:w="2784" w:type="pct"/>
          </w:tcPr>
          <w:p w:rsidR="008E03E7" w:rsidRPr="00973687" w:rsidRDefault="008E03E7" w:rsidP="0042573A">
            <w:pPr>
              <w:pStyle w:val="Betarp"/>
              <w:widowControl w:val="0"/>
              <w:rPr>
                <w:b/>
              </w:rPr>
            </w:pPr>
            <w:r w:rsidRPr="00973687">
              <w:rPr>
                <w:b/>
              </w:rPr>
              <w:t xml:space="preserve">Tema. </w:t>
            </w:r>
            <w:r w:rsidRPr="00973687">
              <w:rPr>
                <w:b/>
                <w:i/>
              </w:rPr>
              <w:t>Apšvietimo įrangos veikimas be trikdžių</w:t>
            </w:r>
          </w:p>
          <w:p w:rsidR="008E03E7" w:rsidRPr="00973687" w:rsidRDefault="008E03E7" w:rsidP="0042573A">
            <w:pPr>
              <w:pStyle w:val="Sraopastraipa"/>
              <w:widowControl w:val="0"/>
              <w:numPr>
                <w:ilvl w:val="0"/>
                <w:numId w:val="6"/>
              </w:numPr>
              <w:ind w:left="0" w:firstLine="0"/>
            </w:pPr>
            <w:r w:rsidRPr="00973687">
              <w:t>Prožektorių suderinamumas</w:t>
            </w:r>
          </w:p>
          <w:p w:rsidR="008E03E7" w:rsidRPr="00973687" w:rsidRDefault="008E03E7" w:rsidP="0042573A">
            <w:pPr>
              <w:pStyle w:val="Sraopastraipa"/>
              <w:widowControl w:val="0"/>
              <w:numPr>
                <w:ilvl w:val="0"/>
                <w:numId w:val="6"/>
              </w:numPr>
              <w:ind w:left="0" w:firstLine="0"/>
            </w:pPr>
            <w:r w:rsidRPr="00973687">
              <w:t>Apšvietimo zonos „persidengimas“</w:t>
            </w:r>
          </w:p>
          <w:p w:rsidR="008E03E7" w:rsidRPr="00973687" w:rsidRDefault="008E03E7" w:rsidP="0042573A">
            <w:pPr>
              <w:pStyle w:val="Sraopastraipa"/>
              <w:widowControl w:val="0"/>
              <w:numPr>
                <w:ilvl w:val="0"/>
                <w:numId w:val="6"/>
              </w:numPr>
              <w:ind w:left="0" w:firstLine="0"/>
            </w:pPr>
            <w:r w:rsidRPr="00973687">
              <w:t>Apšvietimo įrangos komplektavimo klaidos</w:t>
            </w:r>
          </w:p>
          <w:p w:rsidR="008E03E7" w:rsidRPr="00973687" w:rsidRDefault="008E03E7" w:rsidP="0042573A">
            <w:pPr>
              <w:pStyle w:val="Sraopastraipa"/>
              <w:widowControl w:val="0"/>
              <w:numPr>
                <w:ilvl w:val="0"/>
                <w:numId w:val="6"/>
              </w:numPr>
              <w:ind w:left="0" w:firstLine="0"/>
            </w:pPr>
            <w:r w:rsidRPr="00973687">
              <w:t>Elektros jungčių pralaidumas ir saugus veikimas</w:t>
            </w:r>
          </w:p>
          <w:p w:rsidR="008E03E7" w:rsidRPr="00973687" w:rsidRDefault="008E03E7" w:rsidP="0042573A">
            <w:pPr>
              <w:pStyle w:val="Sraopastraipa"/>
              <w:widowControl w:val="0"/>
              <w:numPr>
                <w:ilvl w:val="0"/>
                <w:numId w:val="6"/>
              </w:numPr>
              <w:ind w:left="0" w:firstLine="0"/>
            </w:pPr>
            <w:r w:rsidRPr="00973687">
              <w:t>Smulkių defektų šalinimo priemonių sąrašas</w:t>
            </w:r>
          </w:p>
          <w:p w:rsidR="008E03E7" w:rsidRPr="00973687" w:rsidRDefault="008E03E7" w:rsidP="0042573A">
            <w:pPr>
              <w:pStyle w:val="Sraopastraipa"/>
              <w:widowControl w:val="0"/>
              <w:numPr>
                <w:ilvl w:val="0"/>
                <w:numId w:val="6"/>
              </w:numPr>
              <w:ind w:left="0" w:firstLine="0"/>
            </w:pPr>
            <w:r w:rsidRPr="00973687">
              <w:t>Gedimų šalinimo planas</w:t>
            </w:r>
          </w:p>
          <w:p w:rsidR="008E03E7" w:rsidRPr="00973687" w:rsidRDefault="008E03E7" w:rsidP="0042573A">
            <w:pPr>
              <w:pStyle w:val="Sraopastraipa"/>
              <w:widowControl w:val="0"/>
              <w:numPr>
                <w:ilvl w:val="0"/>
                <w:numId w:val="6"/>
              </w:numPr>
              <w:ind w:left="0" w:firstLine="0"/>
            </w:pPr>
            <w:r w:rsidRPr="00973687">
              <w:t>Prevencinių veiksmų planas</w:t>
            </w:r>
          </w:p>
        </w:tc>
      </w:tr>
      <w:tr w:rsidR="00366887" w:rsidRPr="00973687" w:rsidTr="00E3450C">
        <w:trPr>
          <w:trHeight w:val="57"/>
          <w:jc w:val="center"/>
        </w:trPr>
        <w:tc>
          <w:tcPr>
            <w:tcW w:w="947" w:type="pct"/>
            <w:vMerge w:val="restart"/>
          </w:tcPr>
          <w:p w:rsidR="002F3004" w:rsidRPr="00973687" w:rsidRDefault="008E03E7" w:rsidP="0042573A">
            <w:pPr>
              <w:pStyle w:val="Betarp"/>
              <w:widowControl w:val="0"/>
            </w:pPr>
            <w:r w:rsidRPr="00973687">
              <w:t>3.</w:t>
            </w:r>
            <w:r w:rsidR="004B22B7" w:rsidRPr="00973687">
              <w:t xml:space="preserve"> </w:t>
            </w:r>
            <w:r w:rsidR="0028050D" w:rsidRPr="00973687">
              <w:t>Transportuoti ir</w:t>
            </w:r>
            <w:r w:rsidR="004B22B7" w:rsidRPr="00973687">
              <w:t xml:space="preserve"> sandėliuoti apšvietimo įrangą.</w:t>
            </w:r>
          </w:p>
        </w:tc>
        <w:tc>
          <w:tcPr>
            <w:tcW w:w="1269" w:type="pct"/>
          </w:tcPr>
          <w:p w:rsidR="0028050D" w:rsidRPr="00973687" w:rsidRDefault="008E03E7" w:rsidP="0042573A">
            <w:pPr>
              <w:pStyle w:val="Betarp"/>
              <w:widowControl w:val="0"/>
            </w:pPr>
            <w:r w:rsidRPr="00973687">
              <w:t>3</w:t>
            </w:r>
            <w:r w:rsidR="0028050D" w:rsidRPr="00973687">
              <w:t>.1. Paruošti</w:t>
            </w:r>
            <w:r w:rsidR="00E3450C">
              <w:t xml:space="preserve"> </w:t>
            </w:r>
            <w:r w:rsidR="0028050D" w:rsidRPr="00973687">
              <w:t>apšvietimo įrangą transportavimui.</w:t>
            </w:r>
          </w:p>
        </w:tc>
        <w:tc>
          <w:tcPr>
            <w:tcW w:w="2784" w:type="pct"/>
          </w:tcPr>
          <w:p w:rsidR="0028050D" w:rsidRPr="00973687" w:rsidRDefault="0028050D" w:rsidP="0042573A">
            <w:pPr>
              <w:pStyle w:val="Betarp"/>
              <w:widowControl w:val="0"/>
              <w:rPr>
                <w:b/>
              </w:rPr>
            </w:pPr>
            <w:r w:rsidRPr="00973687">
              <w:rPr>
                <w:b/>
              </w:rPr>
              <w:t xml:space="preserve">Tema. </w:t>
            </w:r>
            <w:r w:rsidR="00351E38" w:rsidRPr="00973687">
              <w:rPr>
                <w:b/>
                <w:i/>
              </w:rPr>
              <w:t>Apšvietimo įrangos t</w:t>
            </w:r>
            <w:r w:rsidRPr="00973687">
              <w:rPr>
                <w:b/>
                <w:i/>
              </w:rPr>
              <w:t>ransportavimas</w:t>
            </w:r>
          </w:p>
          <w:p w:rsidR="00CF5C6A" w:rsidRPr="00973687" w:rsidRDefault="00CF5C6A" w:rsidP="0042573A">
            <w:pPr>
              <w:pStyle w:val="Sraopastraipa"/>
              <w:widowControl w:val="0"/>
              <w:numPr>
                <w:ilvl w:val="0"/>
                <w:numId w:val="6"/>
              </w:numPr>
              <w:ind w:left="0" w:firstLine="0"/>
              <w:rPr>
                <w:rFonts w:eastAsia="Calibri"/>
              </w:rPr>
            </w:pPr>
            <w:r w:rsidRPr="00973687">
              <w:rPr>
                <w:rFonts w:eastAsia="Calibri"/>
              </w:rPr>
              <w:t>Instrukcijos tinkamam apšvietimo įrangos transportavimui</w:t>
            </w:r>
          </w:p>
          <w:p w:rsidR="00CF5C6A" w:rsidRPr="00973687" w:rsidRDefault="00CF5C6A" w:rsidP="0042573A">
            <w:pPr>
              <w:pStyle w:val="Sraopastraipa"/>
              <w:widowControl w:val="0"/>
              <w:numPr>
                <w:ilvl w:val="0"/>
                <w:numId w:val="6"/>
              </w:numPr>
              <w:ind w:left="0" w:firstLine="0"/>
              <w:rPr>
                <w:rFonts w:eastAsia="Calibri"/>
              </w:rPr>
            </w:pPr>
            <w:r w:rsidRPr="00973687">
              <w:rPr>
                <w:rFonts w:eastAsia="Calibri"/>
              </w:rPr>
              <w:t>Techninės priemonės masės ir tūrio matavimui</w:t>
            </w:r>
          </w:p>
          <w:p w:rsidR="00CF5C6A" w:rsidRPr="00973687" w:rsidRDefault="00CF5C6A" w:rsidP="0042573A">
            <w:pPr>
              <w:pStyle w:val="Sraopastraipa"/>
              <w:widowControl w:val="0"/>
              <w:numPr>
                <w:ilvl w:val="0"/>
                <w:numId w:val="6"/>
              </w:numPr>
              <w:ind w:left="0" w:firstLine="0"/>
              <w:rPr>
                <w:rFonts w:eastAsia="Calibri"/>
              </w:rPr>
            </w:pPr>
            <w:r w:rsidRPr="00973687">
              <w:rPr>
                <w:rFonts w:eastAsia="Calibri"/>
              </w:rPr>
              <w:t>Apšvietimo įrangos pakuočių ir padėklų tipai</w:t>
            </w:r>
          </w:p>
          <w:p w:rsidR="00CF5C6A" w:rsidRPr="00973687" w:rsidRDefault="00CF5C6A" w:rsidP="0042573A">
            <w:pPr>
              <w:pStyle w:val="Sraopastraipa"/>
              <w:widowControl w:val="0"/>
              <w:numPr>
                <w:ilvl w:val="0"/>
                <w:numId w:val="6"/>
              </w:numPr>
              <w:ind w:left="0" w:firstLine="0"/>
              <w:rPr>
                <w:rFonts w:eastAsia="Calibri"/>
              </w:rPr>
            </w:pPr>
            <w:r w:rsidRPr="00973687">
              <w:rPr>
                <w:rFonts w:eastAsia="Calibri"/>
              </w:rPr>
              <w:t xml:space="preserve">Apšvietimo įrangos pakavimas </w:t>
            </w:r>
          </w:p>
          <w:p w:rsidR="00CF5C6A" w:rsidRPr="00973687" w:rsidRDefault="00CF5C6A" w:rsidP="0042573A">
            <w:pPr>
              <w:pStyle w:val="Sraopastraipa"/>
              <w:widowControl w:val="0"/>
              <w:numPr>
                <w:ilvl w:val="0"/>
                <w:numId w:val="6"/>
              </w:numPr>
              <w:ind w:left="0" w:firstLine="0"/>
              <w:rPr>
                <w:rFonts w:eastAsia="Calibri"/>
              </w:rPr>
            </w:pPr>
            <w:r w:rsidRPr="00973687">
              <w:rPr>
                <w:rFonts w:eastAsia="Calibri"/>
              </w:rPr>
              <w:t>Supakuotos apšvietimo įrangos ženklinimas</w:t>
            </w:r>
          </w:p>
          <w:p w:rsidR="00CF5C6A" w:rsidRPr="00973687" w:rsidRDefault="00CF5C6A" w:rsidP="0042573A">
            <w:pPr>
              <w:pStyle w:val="Sraopastraipa"/>
              <w:widowControl w:val="0"/>
              <w:numPr>
                <w:ilvl w:val="0"/>
                <w:numId w:val="6"/>
              </w:numPr>
              <w:ind w:left="0" w:firstLine="0"/>
              <w:rPr>
                <w:rFonts w:eastAsia="Calibri"/>
              </w:rPr>
            </w:pPr>
            <w:r w:rsidRPr="00973687">
              <w:rPr>
                <w:rFonts w:eastAsia="Calibri"/>
              </w:rPr>
              <w:t>Krovinio įtvirtinimo tipai</w:t>
            </w:r>
          </w:p>
          <w:p w:rsidR="00CF5C6A" w:rsidRPr="00973687" w:rsidRDefault="00CF5C6A" w:rsidP="0042573A">
            <w:pPr>
              <w:pStyle w:val="Sraopastraipa"/>
              <w:widowControl w:val="0"/>
              <w:numPr>
                <w:ilvl w:val="0"/>
                <w:numId w:val="6"/>
              </w:numPr>
              <w:ind w:left="0" w:firstLine="0"/>
              <w:rPr>
                <w:rFonts w:eastAsia="Calibri"/>
              </w:rPr>
            </w:pPr>
            <w:r w:rsidRPr="00973687">
              <w:rPr>
                <w:rFonts w:eastAsia="Calibri"/>
              </w:rPr>
              <w:t>Krovinio dengimo būdai ir priemonės</w:t>
            </w:r>
          </w:p>
        </w:tc>
      </w:tr>
      <w:tr w:rsidR="00366887" w:rsidRPr="00973687" w:rsidTr="00E3450C">
        <w:trPr>
          <w:trHeight w:val="57"/>
          <w:jc w:val="center"/>
        </w:trPr>
        <w:tc>
          <w:tcPr>
            <w:tcW w:w="947" w:type="pct"/>
            <w:vMerge/>
          </w:tcPr>
          <w:p w:rsidR="0028050D" w:rsidRPr="00973687" w:rsidRDefault="0028050D" w:rsidP="0042573A">
            <w:pPr>
              <w:pStyle w:val="Betarp"/>
              <w:widowControl w:val="0"/>
            </w:pPr>
          </w:p>
        </w:tc>
        <w:tc>
          <w:tcPr>
            <w:tcW w:w="1269" w:type="pct"/>
          </w:tcPr>
          <w:p w:rsidR="0028050D" w:rsidRPr="00973687" w:rsidRDefault="008E03E7" w:rsidP="0042573A">
            <w:pPr>
              <w:pStyle w:val="Betarp"/>
              <w:widowControl w:val="0"/>
            </w:pPr>
            <w:r w:rsidRPr="00973687">
              <w:t>3</w:t>
            </w:r>
            <w:r w:rsidR="00CF5C6A" w:rsidRPr="00973687">
              <w:t>.2.Krauti, iškrauti a</w:t>
            </w:r>
            <w:r w:rsidR="0028050D" w:rsidRPr="00973687">
              <w:rPr>
                <w:rFonts w:eastAsia="Calibri"/>
              </w:rPr>
              <w:t>pšvietimo įrangą</w:t>
            </w:r>
            <w:r w:rsidR="004B22B7" w:rsidRPr="00973687">
              <w:t>.</w:t>
            </w:r>
          </w:p>
        </w:tc>
        <w:tc>
          <w:tcPr>
            <w:tcW w:w="2784" w:type="pct"/>
          </w:tcPr>
          <w:p w:rsidR="0028050D" w:rsidRPr="00973687" w:rsidRDefault="0028050D" w:rsidP="0042573A">
            <w:pPr>
              <w:pStyle w:val="Betarp"/>
              <w:widowControl w:val="0"/>
              <w:rPr>
                <w:b/>
              </w:rPr>
            </w:pPr>
            <w:r w:rsidRPr="00973687">
              <w:rPr>
                <w:b/>
              </w:rPr>
              <w:t xml:space="preserve">Tema. </w:t>
            </w:r>
            <w:r w:rsidR="00CF5C6A" w:rsidRPr="00973687">
              <w:rPr>
                <w:b/>
                <w:i/>
              </w:rPr>
              <w:t>Apšvietimo įrangos kr</w:t>
            </w:r>
            <w:r w:rsidRPr="00973687">
              <w:rPr>
                <w:b/>
                <w:i/>
              </w:rPr>
              <w:t>ova</w:t>
            </w:r>
          </w:p>
          <w:p w:rsidR="0028050D" w:rsidRPr="00973687" w:rsidRDefault="00CF5C6A" w:rsidP="0042573A">
            <w:pPr>
              <w:pStyle w:val="Sraopastraipa"/>
              <w:widowControl w:val="0"/>
              <w:numPr>
                <w:ilvl w:val="0"/>
                <w:numId w:val="6"/>
              </w:numPr>
              <w:ind w:left="0" w:firstLine="0"/>
              <w:rPr>
                <w:rFonts w:eastAsia="Calibri"/>
              </w:rPr>
            </w:pPr>
            <w:r w:rsidRPr="00973687">
              <w:rPr>
                <w:rFonts w:eastAsia="Calibri"/>
              </w:rPr>
              <w:t>Apšvietimo įrangos krovos įranga ir tipai</w:t>
            </w:r>
          </w:p>
          <w:p w:rsidR="0028050D" w:rsidRPr="00973687" w:rsidRDefault="0028050D" w:rsidP="0042573A">
            <w:pPr>
              <w:pStyle w:val="Sraopastraipa"/>
              <w:widowControl w:val="0"/>
              <w:numPr>
                <w:ilvl w:val="0"/>
                <w:numId w:val="6"/>
              </w:numPr>
              <w:ind w:left="0" w:firstLine="0"/>
              <w:rPr>
                <w:rFonts w:eastAsia="Calibri"/>
              </w:rPr>
            </w:pPr>
            <w:r w:rsidRPr="00973687">
              <w:rPr>
                <w:rFonts w:eastAsia="Calibri"/>
              </w:rPr>
              <w:t xml:space="preserve">Techninės priemonės </w:t>
            </w:r>
            <w:r w:rsidR="00CF5C6A" w:rsidRPr="00973687">
              <w:rPr>
                <w:rFonts w:eastAsia="Calibri"/>
              </w:rPr>
              <w:t>apšvietimo įrangos svorio</w:t>
            </w:r>
            <w:r w:rsidRPr="00973687">
              <w:rPr>
                <w:rFonts w:eastAsia="Calibri"/>
              </w:rPr>
              <w:t xml:space="preserve"> ir tūrio perkėlimui į transportą.</w:t>
            </w:r>
          </w:p>
          <w:p w:rsidR="0028050D" w:rsidRPr="00973687" w:rsidRDefault="0028050D" w:rsidP="0042573A">
            <w:pPr>
              <w:pStyle w:val="Sraopastraipa"/>
              <w:widowControl w:val="0"/>
              <w:numPr>
                <w:ilvl w:val="0"/>
                <w:numId w:val="6"/>
              </w:numPr>
              <w:ind w:left="0" w:firstLine="0"/>
              <w:rPr>
                <w:rFonts w:eastAsia="Calibri"/>
              </w:rPr>
            </w:pPr>
            <w:r w:rsidRPr="00973687">
              <w:rPr>
                <w:rFonts w:eastAsia="Calibri"/>
              </w:rPr>
              <w:t>Apk</w:t>
            </w:r>
            <w:r w:rsidR="00CF5C6A" w:rsidRPr="00973687">
              <w:rPr>
                <w:rFonts w:eastAsia="Calibri"/>
              </w:rPr>
              <w:t>rovų paskirstymas</w:t>
            </w:r>
          </w:p>
        </w:tc>
      </w:tr>
      <w:tr w:rsidR="00366887" w:rsidRPr="00973687" w:rsidTr="00E3450C">
        <w:trPr>
          <w:trHeight w:val="57"/>
          <w:jc w:val="center"/>
        </w:trPr>
        <w:tc>
          <w:tcPr>
            <w:tcW w:w="947" w:type="pct"/>
            <w:vMerge/>
          </w:tcPr>
          <w:p w:rsidR="0028050D" w:rsidRPr="00973687" w:rsidRDefault="0028050D" w:rsidP="0042573A">
            <w:pPr>
              <w:pStyle w:val="Betarp"/>
              <w:widowControl w:val="0"/>
            </w:pPr>
          </w:p>
        </w:tc>
        <w:tc>
          <w:tcPr>
            <w:tcW w:w="1269" w:type="pct"/>
          </w:tcPr>
          <w:p w:rsidR="0028050D" w:rsidRPr="00973687" w:rsidRDefault="008E03E7" w:rsidP="0042573A">
            <w:pPr>
              <w:pStyle w:val="Betarp"/>
              <w:widowControl w:val="0"/>
            </w:pPr>
            <w:r w:rsidRPr="00973687">
              <w:t>3</w:t>
            </w:r>
            <w:r w:rsidR="0028050D" w:rsidRPr="00973687">
              <w:t xml:space="preserve">.3. Tvirtinti </w:t>
            </w:r>
            <w:r w:rsidR="00EB10BE" w:rsidRPr="00973687">
              <w:t xml:space="preserve">apšvietimo įrangą </w:t>
            </w:r>
            <w:r w:rsidR="00815CF3" w:rsidRPr="00973687">
              <w:t>transportuojant</w:t>
            </w:r>
            <w:r w:rsidR="004B22B7" w:rsidRPr="00973687">
              <w:t>.</w:t>
            </w:r>
          </w:p>
        </w:tc>
        <w:tc>
          <w:tcPr>
            <w:tcW w:w="2784" w:type="pct"/>
          </w:tcPr>
          <w:p w:rsidR="0028050D" w:rsidRPr="00973687" w:rsidRDefault="0028050D" w:rsidP="0042573A">
            <w:pPr>
              <w:pStyle w:val="Betarp"/>
              <w:widowControl w:val="0"/>
              <w:rPr>
                <w:b/>
              </w:rPr>
            </w:pPr>
            <w:r w:rsidRPr="00973687">
              <w:rPr>
                <w:b/>
              </w:rPr>
              <w:t xml:space="preserve">Tema. </w:t>
            </w:r>
            <w:r w:rsidR="00EB10BE" w:rsidRPr="00973687">
              <w:rPr>
                <w:b/>
                <w:i/>
              </w:rPr>
              <w:t xml:space="preserve">Apšvietimo įrangos </w:t>
            </w:r>
            <w:r w:rsidR="00815CF3" w:rsidRPr="00973687">
              <w:rPr>
                <w:b/>
                <w:i/>
              </w:rPr>
              <w:t xml:space="preserve">transportuojant </w:t>
            </w:r>
            <w:r w:rsidR="00EB10BE" w:rsidRPr="00973687">
              <w:rPr>
                <w:b/>
                <w:i/>
              </w:rPr>
              <w:t>t</w:t>
            </w:r>
            <w:r w:rsidRPr="00973687">
              <w:rPr>
                <w:b/>
                <w:i/>
              </w:rPr>
              <w:t>virtinimas</w:t>
            </w:r>
          </w:p>
          <w:p w:rsidR="00EA6C5C" w:rsidRPr="00973687" w:rsidRDefault="00EA6C5C" w:rsidP="0042573A">
            <w:pPr>
              <w:pStyle w:val="Sraopastraipa"/>
              <w:widowControl w:val="0"/>
              <w:numPr>
                <w:ilvl w:val="0"/>
                <w:numId w:val="6"/>
              </w:numPr>
              <w:ind w:left="0" w:firstLine="0"/>
              <w:rPr>
                <w:rFonts w:eastAsia="Calibri"/>
              </w:rPr>
            </w:pPr>
            <w:r w:rsidRPr="00973687">
              <w:rPr>
                <w:rFonts w:eastAsia="Calibri"/>
              </w:rPr>
              <w:lastRenderedPageBreak/>
              <w:t>Apšvietimo įrangos įtvirtinimo tipai</w:t>
            </w:r>
          </w:p>
          <w:p w:rsidR="00EA6C5C" w:rsidRPr="00973687" w:rsidRDefault="00EA6C5C" w:rsidP="0042573A">
            <w:pPr>
              <w:pStyle w:val="Sraopastraipa"/>
              <w:widowControl w:val="0"/>
              <w:numPr>
                <w:ilvl w:val="0"/>
                <w:numId w:val="6"/>
              </w:numPr>
              <w:ind w:left="0" w:firstLine="0"/>
            </w:pPr>
            <w:r w:rsidRPr="00973687">
              <w:t xml:space="preserve">Apšvietimo įrangos fiksavimas ir tvirtinimas </w:t>
            </w:r>
          </w:p>
          <w:p w:rsidR="0028050D" w:rsidRPr="00973687" w:rsidRDefault="00EA6C5C" w:rsidP="0042573A">
            <w:pPr>
              <w:pStyle w:val="Sraopastraipa"/>
              <w:widowControl w:val="0"/>
              <w:numPr>
                <w:ilvl w:val="0"/>
                <w:numId w:val="6"/>
              </w:numPr>
              <w:ind w:left="0" w:firstLine="0"/>
            </w:pPr>
            <w:r w:rsidRPr="00973687">
              <w:t>Tvirtinimo įtaisų naudojimas</w:t>
            </w:r>
          </w:p>
        </w:tc>
      </w:tr>
      <w:tr w:rsidR="00366887" w:rsidRPr="00973687" w:rsidTr="00E3450C">
        <w:trPr>
          <w:trHeight w:val="57"/>
          <w:jc w:val="center"/>
        </w:trPr>
        <w:tc>
          <w:tcPr>
            <w:tcW w:w="947" w:type="pct"/>
            <w:vMerge/>
          </w:tcPr>
          <w:p w:rsidR="0028050D" w:rsidRPr="00973687" w:rsidRDefault="0028050D" w:rsidP="0042573A">
            <w:pPr>
              <w:pStyle w:val="Betarp"/>
              <w:widowControl w:val="0"/>
            </w:pPr>
          </w:p>
        </w:tc>
        <w:tc>
          <w:tcPr>
            <w:tcW w:w="1269" w:type="pct"/>
          </w:tcPr>
          <w:p w:rsidR="0028050D" w:rsidRPr="00973687" w:rsidRDefault="008E03E7" w:rsidP="0042573A">
            <w:pPr>
              <w:pStyle w:val="Betarp"/>
              <w:widowControl w:val="0"/>
            </w:pPr>
            <w:r w:rsidRPr="00973687">
              <w:t>3</w:t>
            </w:r>
            <w:r w:rsidR="0028050D" w:rsidRPr="00973687">
              <w:t>.4. Sandėliuoti apšvietimo įrangą.</w:t>
            </w:r>
          </w:p>
        </w:tc>
        <w:tc>
          <w:tcPr>
            <w:tcW w:w="2784" w:type="pct"/>
          </w:tcPr>
          <w:p w:rsidR="0028050D" w:rsidRPr="00973687" w:rsidRDefault="0028050D" w:rsidP="0042573A">
            <w:pPr>
              <w:pStyle w:val="Betarp"/>
              <w:widowControl w:val="0"/>
              <w:rPr>
                <w:b/>
              </w:rPr>
            </w:pPr>
            <w:r w:rsidRPr="00973687">
              <w:rPr>
                <w:b/>
              </w:rPr>
              <w:t xml:space="preserve">Tema. </w:t>
            </w:r>
            <w:r w:rsidR="00EB10BE" w:rsidRPr="00973687">
              <w:rPr>
                <w:b/>
                <w:i/>
              </w:rPr>
              <w:t>Apšvietimo įrangos s</w:t>
            </w:r>
            <w:r w:rsidRPr="00973687">
              <w:rPr>
                <w:b/>
                <w:i/>
              </w:rPr>
              <w:t>andėliavimas</w:t>
            </w:r>
          </w:p>
          <w:p w:rsidR="00EB10BE" w:rsidRPr="00973687" w:rsidRDefault="00EB10BE" w:rsidP="0042573A">
            <w:pPr>
              <w:pStyle w:val="Sraopastraipa"/>
              <w:widowControl w:val="0"/>
              <w:numPr>
                <w:ilvl w:val="0"/>
                <w:numId w:val="6"/>
              </w:numPr>
              <w:ind w:left="0" w:firstLine="0"/>
            </w:pPr>
            <w:r w:rsidRPr="00973687">
              <w:t>Apšvietimo įrangos sandėliavimo reikalavimai</w:t>
            </w:r>
          </w:p>
          <w:p w:rsidR="0028050D" w:rsidRPr="00973687" w:rsidRDefault="00EB10BE" w:rsidP="0042573A">
            <w:pPr>
              <w:pStyle w:val="Sraopastraipa"/>
              <w:widowControl w:val="0"/>
              <w:numPr>
                <w:ilvl w:val="0"/>
                <w:numId w:val="6"/>
              </w:numPr>
              <w:ind w:left="0" w:firstLine="0"/>
            </w:pPr>
            <w:r w:rsidRPr="00973687">
              <w:t>Priemonės apšvietimo įrangos sandėliavimui</w:t>
            </w:r>
          </w:p>
        </w:tc>
      </w:tr>
      <w:tr w:rsidR="00366887" w:rsidRPr="00973687" w:rsidTr="00E3450C">
        <w:trPr>
          <w:trHeight w:val="57"/>
          <w:jc w:val="center"/>
        </w:trPr>
        <w:tc>
          <w:tcPr>
            <w:tcW w:w="947" w:type="pct"/>
          </w:tcPr>
          <w:p w:rsidR="0028050D" w:rsidRPr="00973687" w:rsidRDefault="0028050D" w:rsidP="0042573A">
            <w:pPr>
              <w:pStyle w:val="Betarp"/>
              <w:widowControl w:val="0"/>
            </w:pPr>
            <w:r w:rsidRPr="00973687">
              <w:t xml:space="preserve">Mokymosi pasiekimų vertinimo kriterijai </w:t>
            </w:r>
          </w:p>
        </w:tc>
        <w:tc>
          <w:tcPr>
            <w:tcW w:w="4053" w:type="pct"/>
            <w:gridSpan w:val="2"/>
          </w:tcPr>
          <w:p w:rsidR="00EA6C5C" w:rsidRPr="00973687" w:rsidRDefault="006A38D6" w:rsidP="0042573A">
            <w:pPr>
              <w:pStyle w:val="2vidutinistinklelis1"/>
              <w:widowControl w:val="0"/>
            </w:pPr>
            <w:r w:rsidRPr="00973687">
              <w:t>Paaiškinta</w:t>
            </w:r>
            <w:r w:rsidR="002C7E30" w:rsidRPr="00973687">
              <w:t xml:space="preserve"> scenos apšvietimo įrangos montavimo techninė užduotis. Parinkta ir saugiai naudota scenos apšvietimo įrangos montavimo įranga ir įrankiai. Sumontuota scenos apšvietimo įranga, naudojant tinkamus jungimo būdus. Apšviesta scena, valdoma scenos apšvietimo įranga bei programinė įranga. Sureguliuotas apšvietimas scenoje. </w:t>
            </w:r>
            <w:r w:rsidRPr="00973687">
              <w:t>Paaiškinti</w:t>
            </w:r>
            <w:r w:rsidR="002C7E30" w:rsidRPr="00973687">
              <w:t xml:space="preserve"> scenos apšvietimo įrangos gedimų šalinim</w:t>
            </w:r>
            <w:r w:rsidRPr="00973687">
              <w:t>o procesai. Paruošta</w:t>
            </w:r>
            <w:r w:rsidR="002C7E30" w:rsidRPr="00973687">
              <w:t xml:space="preserve"> scenos apšvietimo įranga transportavimui, krovimui ir iškrovimui, tvirtinimui transporto priemonėje, sandėliavimui.</w:t>
            </w:r>
          </w:p>
        </w:tc>
      </w:tr>
      <w:tr w:rsidR="00366887" w:rsidRPr="00973687" w:rsidTr="00E3450C">
        <w:trPr>
          <w:trHeight w:val="57"/>
          <w:jc w:val="center"/>
        </w:trPr>
        <w:tc>
          <w:tcPr>
            <w:tcW w:w="947" w:type="pct"/>
          </w:tcPr>
          <w:p w:rsidR="0028050D" w:rsidRPr="00973687" w:rsidRDefault="0028050D" w:rsidP="0042573A">
            <w:pPr>
              <w:pStyle w:val="2vidutinistinklelis1"/>
              <w:widowControl w:val="0"/>
            </w:pPr>
            <w:r w:rsidRPr="00973687">
              <w:t>Reikalavimai mokymui skirtiems metodiniams ir materialiesiems ištekliams</w:t>
            </w:r>
          </w:p>
        </w:tc>
        <w:tc>
          <w:tcPr>
            <w:tcW w:w="4053" w:type="pct"/>
            <w:gridSpan w:val="2"/>
          </w:tcPr>
          <w:p w:rsidR="004746DE" w:rsidRPr="00973687" w:rsidRDefault="004746DE"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medžiaga:</w:t>
            </w:r>
          </w:p>
          <w:p w:rsidR="004746DE" w:rsidRPr="00973687" w:rsidRDefault="004746DE" w:rsidP="0042573A">
            <w:pPr>
              <w:pStyle w:val="Sraopastraipa"/>
              <w:widowControl w:val="0"/>
              <w:numPr>
                <w:ilvl w:val="0"/>
                <w:numId w:val="8"/>
              </w:numPr>
              <w:ind w:left="0" w:firstLine="0"/>
              <w:rPr>
                <w:rFonts w:eastAsia="Calibri"/>
              </w:rPr>
            </w:pPr>
            <w:r w:rsidRPr="00973687">
              <w:rPr>
                <w:rFonts w:eastAsia="Calibri"/>
              </w:rPr>
              <w:t>Renginių techninio aptarnavimo darbuotojo modulinė profesinio mokymo programa</w:t>
            </w:r>
          </w:p>
          <w:p w:rsidR="004746DE" w:rsidRPr="00973687" w:rsidRDefault="004746DE" w:rsidP="0042573A">
            <w:pPr>
              <w:pStyle w:val="Sraopastraipa"/>
              <w:widowControl w:val="0"/>
              <w:numPr>
                <w:ilvl w:val="0"/>
                <w:numId w:val="8"/>
              </w:numPr>
              <w:ind w:left="0" w:firstLine="0"/>
            </w:pPr>
            <w:r w:rsidRPr="00973687">
              <w:t>Teisės aktai, reglamentuojantys darbuotojų saugos ir sveikatos reikalavimus, darbo aukštyje reikalavimus, elektrotechnikos ir elektronikos reikalavimus</w:t>
            </w:r>
          </w:p>
          <w:p w:rsidR="004746DE" w:rsidRPr="00973687" w:rsidRDefault="004746DE" w:rsidP="0042573A">
            <w:pPr>
              <w:pStyle w:val="Sraopastraipa"/>
              <w:widowControl w:val="0"/>
              <w:numPr>
                <w:ilvl w:val="0"/>
                <w:numId w:val="8"/>
              </w:numPr>
              <w:ind w:left="0" w:firstLine="0"/>
              <w:rPr>
                <w:rFonts w:eastAsia="Calibri"/>
              </w:rPr>
            </w:pPr>
            <w:r w:rsidRPr="00973687">
              <w:rPr>
                <w:rFonts w:eastAsia="Calibri"/>
              </w:rPr>
              <w:t>Vadovėliai ir kita metodinė medžiaga</w:t>
            </w:r>
          </w:p>
          <w:p w:rsidR="004746DE" w:rsidRPr="00973687" w:rsidRDefault="004746DE"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priemonės:</w:t>
            </w:r>
          </w:p>
          <w:p w:rsidR="004746DE" w:rsidRPr="00973687" w:rsidRDefault="004746DE" w:rsidP="0042573A">
            <w:pPr>
              <w:pStyle w:val="Sraopastraipa"/>
              <w:widowControl w:val="0"/>
              <w:numPr>
                <w:ilvl w:val="0"/>
                <w:numId w:val="8"/>
              </w:numPr>
              <w:ind w:left="0" w:firstLine="0"/>
              <w:rPr>
                <w:rFonts w:eastAsia="Calibri"/>
              </w:rPr>
            </w:pPr>
            <w:r w:rsidRPr="00973687">
              <w:rPr>
                <w:rFonts w:eastAsia="Calibri"/>
              </w:rPr>
              <w:t>Techninės priemonės mokymo(</w:t>
            </w:r>
            <w:proofErr w:type="spellStart"/>
            <w:r w:rsidRPr="00973687">
              <w:rPr>
                <w:rFonts w:eastAsia="Calibri"/>
              </w:rPr>
              <w:t>si</w:t>
            </w:r>
            <w:proofErr w:type="spellEnd"/>
            <w:r w:rsidRPr="00973687">
              <w:rPr>
                <w:rFonts w:eastAsia="Calibri"/>
              </w:rPr>
              <w:t>) medžiagai iliustruoti, vizualizuoti, pristatyti (projekcinė aparatūra, plakatai, brėžiniai)</w:t>
            </w:r>
          </w:p>
          <w:p w:rsidR="004746DE" w:rsidRPr="00973687" w:rsidRDefault="00C95C95" w:rsidP="0042573A">
            <w:pPr>
              <w:pStyle w:val="Sraopastraipa"/>
              <w:widowControl w:val="0"/>
              <w:numPr>
                <w:ilvl w:val="0"/>
                <w:numId w:val="8"/>
              </w:numPr>
              <w:ind w:left="0" w:firstLine="0"/>
              <w:rPr>
                <w:rFonts w:eastAsia="Calibri"/>
              </w:rPr>
            </w:pPr>
            <w:r w:rsidRPr="00973687">
              <w:rPr>
                <w:rFonts w:eastAsia="Calibri"/>
              </w:rPr>
              <w:t>Apšvietimo m</w:t>
            </w:r>
            <w:r w:rsidR="004746DE" w:rsidRPr="00973687">
              <w:rPr>
                <w:rFonts w:eastAsia="Calibri"/>
              </w:rPr>
              <w:t>okymo programinė įranga</w:t>
            </w:r>
          </w:p>
          <w:p w:rsidR="004746DE" w:rsidRPr="00973687" w:rsidRDefault="00C95C95" w:rsidP="0042573A">
            <w:pPr>
              <w:pStyle w:val="Sraopastraipa"/>
              <w:widowControl w:val="0"/>
              <w:numPr>
                <w:ilvl w:val="0"/>
                <w:numId w:val="8"/>
              </w:numPr>
              <w:ind w:left="0" w:firstLine="0"/>
              <w:rPr>
                <w:rFonts w:eastAsia="Calibri"/>
              </w:rPr>
            </w:pPr>
            <w:r w:rsidRPr="00973687">
              <w:rPr>
                <w:rFonts w:eastAsia="Calibri"/>
              </w:rPr>
              <w:t>Apšvietimo įrangos</w:t>
            </w:r>
            <w:r w:rsidR="004746DE" w:rsidRPr="00973687">
              <w:rPr>
                <w:rFonts w:eastAsia="Calibri"/>
              </w:rPr>
              <w:t xml:space="preserve"> vartotojo ir surinkimo instrukcijos</w:t>
            </w:r>
          </w:p>
          <w:p w:rsidR="004746DE" w:rsidRPr="00973687" w:rsidRDefault="004746DE" w:rsidP="0042573A">
            <w:pPr>
              <w:pStyle w:val="Sraopastraipa"/>
              <w:widowControl w:val="0"/>
              <w:numPr>
                <w:ilvl w:val="0"/>
                <w:numId w:val="8"/>
              </w:numPr>
              <w:ind w:left="0" w:firstLine="0"/>
            </w:pPr>
            <w:r w:rsidRPr="00973687">
              <w:rPr>
                <w:rFonts w:eastAsia="Calibri"/>
              </w:rPr>
              <w:t xml:space="preserve">Praktinės užduotys kompetencijų demonstravimui </w:t>
            </w:r>
          </w:p>
          <w:p w:rsidR="0028050D" w:rsidRPr="00973687" w:rsidRDefault="004746DE" w:rsidP="0042573A">
            <w:pPr>
              <w:pStyle w:val="Sraopastraipa"/>
              <w:widowControl w:val="0"/>
              <w:numPr>
                <w:ilvl w:val="0"/>
                <w:numId w:val="8"/>
              </w:numPr>
              <w:ind w:left="0" w:firstLine="0"/>
            </w:pPr>
            <w:r w:rsidRPr="00973687">
              <w:rPr>
                <w:rFonts w:eastAsia="Calibri"/>
              </w:rPr>
              <w:t>Testas žinioms ir gebėjimams vertinti</w:t>
            </w:r>
          </w:p>
        </w:tc>
      </w:tr>
      <w:tr w:rsidR="00366887" w:rsidRPr="00973687" w:rsidTr="00E3450C">
        <w:trPr>
          <w:trHeight w:val="57"/>
          <w:jc w:val="center"/>
        </w:trPr>
        <w:tc>
          <w:tcPr>
            <w:tcW w:w="947" w:type="pct"/>
          </w:tcPr>
          <w:p w:rsidR="0028050D" w:rsidRPr="00973687" w:rsidRDefault="0028050D" w:rsidP="0042573A">
            <w:pPr>
              <w:pStyle w:val="2vidutinistinklelis1"/>
              <w:widowControl w:val="0"/>
            </w:pPr>
            <w:r w:rsidRPr="00973687">
              <w:t>Reikalavimai teorinio ir praktinio mokymo vietai</w:t>
            </w:r>
          </w:p>
        </w:tc>
        <w:tc>
          <w:tcPr>
            <w:tcW w:w="4053" w:type="pct"/>
            <w:gridSpan w:val="2"/>
          </w:tcPr>
          <w:p w:rsidR="004746DE" w:rsidRPr="00973687" w:rsidRDefault="004746DE" w:rsidP="0042573A">
            <w:pPr>
              <w:widowControl w:val="0"/>
            </w:pPr>
            <w:r w:rsidRPr="00973687">
              <w:t>Klasė ar kita mokymui(</w:t>
            </w:r>
            <w:proofErr w:type="spellStart"/>
            <w:r w:rsidRPr="00973687">
              <w:t>si</w:t>
            </w:r>
            <w:proofErr w:type="spellEnd"/>
            <w:r w:rsidRPr="00973687">
              <w:t>) pritaikyta patalpa su techninėmis priemonėmis (kompiuteriais, projektoriumi, programine įranga) mokymo(</w:t>
            </w:r>
            <w:proofErr w:type="spellStart"/>
            <w:r w:rsidRPr="00973687">
              <w:t>si</w:t>
            </w:r>
            <w:proofErr w:type="spellEnd"/>
            <w:r w:rsidRPr="00973687">
              <w:t>) medžiagai pateikti.</w:t>
            </w:r>
          </w:p>
          <w:p w:rsidR="004746DE" w:rsidRPr="00973687" w:rsidRDefault="004746DE" w:rsidP="0042573A">
            <w:pPr>
              <w:widowControl w:val="0"/>
            </w:pPr>
            <w:r w:rsidRPr="00973687">
              <w:t xml:space="preserve">Praktinio mokymo klasė (patalpa), aprūpinta scenos apšvietimo įranga, scenos konstrukcijomis, pakabinimo, tvirtinimo konstrukcijomis, įranga ir įrankiais apšvietimo įrangos </w:t>
            </w:r>
            <w:r w:rsidR="00233D0F" w:rsidRPr="00973687">
              <w:t>montavimui, prožektoriais, apšvietimo pultu</w:t>
            </w:r>
            <w:r w:rsidRPr="00973687">
              <w:t>.</w:t>
            </w:r>
            <w:r w:rsidR="00111E45" w:rsidRPr="00973687">
              <w:t xml:space="preserve"> </w:t>
            </w:r>
          </w:p>
        </w:tc>
      </w:tr>
      <w:tr w:rsidR="00366887" w:rsidRPr="00973687" w:rsidTr="00E3450C">
        <w:trPr>
          <w:trHeight w:val="57"/>
          <w:jc w:val="center"/>
        </w:trPr>
        <w:tc>
          <w:tcPr>
            <w:tcW w:w="947" w:type="pct"/>
          </w:tcPr>
          <w:p w:rsidR="0028050D" w:rsidRPr="00973687" w:rsidRDefault="0028050D" w:rsidP="0042573A">
            <w:pPr>
              <w:pStyle w:val="2vidutinistinklelis1"/>
              <w:widowControl w:val="0"/>
            </w:pPr>
            <w:r w:rsidRPr="00973687">
              <w:t>Reikalavimai mokytojo dalykiniam pasirengimui (dalykinei kvalifikacijai)</w:t>
            </w:r>
          </w:p>
        </w:tc>
        <w:tc>
          <w:tcPr>
            <w:tcW w:w="4053" w:type="pct"/>
            <w:gridSpan w:val="2"/>
          </w:tcPr>
          <w:p w:rsidR="00063EEA" w:rsidRPr="00973687" w:rsidRDefault="00063EEA" w:rsidP="0042573A">
            <w:pPr>
              <w:widowControl w:val="0"/>
            </w:pPr>
            <w:r w:rsidRPr="00973687">
              <w:t>Modulį gali vesti mokytojas, turintis:</w:t>
            </w:r>
          </w:p>
          <w:p w:rsidR="00063EEA" w:rsidRPr="00973687" w:rsidRDefault="00063EEA" w:rsidP="0042573A">
            <w:pPr>
              <w:widowControl w:val="0"/>
            </w:pPr>
            <w:r w:rsidRPr="0097368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28050D" w:rsidRPr="00973687" w:rsidRDefault="00063EEA" w:rsidP="0042573A">
            <w:pPr>
              <w:pStyle w:val="2vidutinistinklelis1"/>
              <w:widowControl w:val="0"/>
            </w:pPr>
            <w:r w:rsidRPr="00973687">
              <w:t xml:space="preserve">2) </w:t>
            </w:r>
            <w:r w:rsidR="00FB6E42" w:rsidRPr="00973687">
              <w:t>turintis informatikos, informatikos inžinerijos, elektrotechnikos, elektronikos, vizualinių sistemų, menų studijų krypties aukštąjį išsilavinimą arba ne mažesnę kaip 3 metų renginių techninio aptarnavimo profesinės veiklos patirtį.</w:t>
            </w:r>
          </w:p>
        </w:tc>
      </w:tr>
    </w:tbl>
    <w:p w:rsidR="00311376" w:rsidRPr="00973687" w:rsidRDefault="00311376" w:rsidP="0042573A">
      <w:pPr>
        <w:widowControl w:val="0"/>
        <w:rPr>
          <w:lang w:val="pt-BR"/>
        </w:rPr>
      </w:pPr>
    </w:p>
    <w:p w:rsidR="00311376" w:rsidRPr="00973687" w:rsidRDefault="00311376" w:rsidP="0042573A">
      <w:pPr>
        <w:widowControl w:val="0"/>
        <w:rPr>
          <w:lang w:val="pt-BR"/>
        </w:rPr>
      </w:pPr>
    </w:p>
    <w:p w:rsidR="00311376" w:rsidRPr="00973687" w:rsidRDefault="00212F7F" w:rsidP="0042573A">
      <w:pPr>
        <w:widowControl w:val="0"/>
        <w:rPr>
          <w:b/>
        </w:rPr>
      </w:pPr>
      <w:r w:rsidRPr="00973687">
        <w:rPr>
          <w:b/>
        </w:rPr>
        <w:lastRenderedPageBreak/>
        <w:t>Modulio pavadinimas – „Vaizdo įrangos įrengimas ir priežiūra“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983"/>
        <w:gridCol w:w="8738"/>
      </w:tblGrid>
      <w:tr w:rsidR="006B2F76" w:rsidRPr="00973687" w:rsidTr="00E3450C">
        <w:trPr>
          <w:trHeight w:val="57"/>
          <w:jc w:val="center"/>
        </w:trPr>
        <w:tc>
          <w:tcPr>
            <w:tcW w:w="947" w:type="pct"/>
          </w:tcPr>
          <w:p w:rsidR="0089201E" w:rsidRPr="00973687" w:rsidRDefault="0089201E" w:rsidP="0042573A">
            <w:pPr>
              <w:pStyle w:val="Betarp"/>
              <w:widowControl w:val="0"/>
            </w:pPr>
            <w:r w:rsidRPr="00973687">
              <w:t>Valstybinis kodas</w:t>
            </w:r>
          </w:p>
        </w:tc>
        <w:tc>
          <w:tcPr>
            <w:tcW w:w="4053" w:type="pct"/>
            <w:gridSpan w:val="2"/>
          </w:tcPr>
          <w:p w:rsidR="0089201E" w:rsidRPr="00973687" w:rsidRDefault="00FD4DD3" w:rsidP="0042573A">
            <w:pPr>
              <w:pStyle w:val="Betarp"/>
              <w:widowControl w:val="0"/>
            </w:pPr>
            <w:r w:rsidRPr="00973687">
              <w:t>4021125</w:t>
            </w:r>
          </w:p>
        </w:tc>
      </w:tr>
      <w:tr w:rsidR="006B2F76" w:rsidRPr="00973687" w:rsidTr="00E3450C">
        <w:trPr>
          <w:trHeight w:val="57"/>
          <w:jc w:val="center"/>
        </w:trPr>
        <w:tc>
          <w:tcPr>
            <w:tcW w:w="947" w:type="pct"/>
          </w:tcPr>
          <w:p w:rsidR="0089201E" w:rsidRPr="00973687" w:rsidRDefault="0089201E" w:rsidP="0042573A">
            <w:pPr>
              <w:pStyle w:val="Betarp"/>
              <w:widowControl w:val="0"/>
            </w:pPr>
            <w:r w:rsidRPr="00973687">
              <w:t>Modulio LTKS lygis</w:t>
            </w:r>
          </w:p>
        </w:tc>
        <w:tc>
          <w:tcPr>
            <w:tcW w:w="4053" w:type="pct"/>
            <w:gridSpan w:val="2"/>
          </w:tcPr>
          <w:p w:rsidR="0089201E" w:rsidRPr="00973687" w:rsidRDefault="0089201E" w:rsidP="0042573A">
            <w:pPr>
              <w:pStyle w:val="Betarp"/>
              <w:widowControl w:val="0"/>
            </w:pPr>
            <w:r w:rsidRPr="00973687">
              <w:t>IV</w:t>
            </w:r>
          </w:p>
        </w:tc>
      </w:tr>
      <w:tr w:rsidR="006B2F76" w:rsidRPr="00973687" w:rsidTr="00E3450C">
        <w:trPr>
          <w:trHeight w:val="57"/>
          <w:jc w:val="center"/>
        </w:trPr>
        <w:tc>
          <w:tcPr>
            <w:tcW w:w="947" w:type="pct"/>
          </w:tcPr>
          <w:p w:rsidR="0089201E" w:rsidRPr="00973687" w:rsidRDefault="0089201E" w:rsidP="0042573A">
            <w:pPr>
              <w:pStyle w:val="Betarp"/>
              <w:widowControl w:val="0"/>
            </w:pPr>
            <w:r w:rsidRPr="00973687">
              <w:t>Apimtis mokymosi kreditais</w:t>
            </w:r>
          </w:p>
        </w:tc>
        <w:tc>
          <w:tcPr>
            <w:tcW w:w="4053" w:type="pct"/>
            <w:gridSpan w:val="2"/>
          </w:tcPr>
          <w:p w:rsidR="0089201E" w:rsidRPr="00973687" w:rsidRDefault="007B5E81" w:rsidP="0042573A">
            <w:pPr>
              <w:pStyle w:val="Betarp"/>
              <w:widowControl w:val="0"/>
            </w:pPr>
            <w:r w:rsidRPr="00973687">
              <w:t>10</w:t>
            </w:r>
          </w:p>
        </w:tc>
      </w:tr>
      <w:tr w:rsidR="0042573A" w:rsidRPr="0042573A" w:rsidTr="0042573A">
        <w:trPr>
          <w:trHeight w:val="57"/>
          <w:jc w:val="center"/>
        </w:trPr>
        <w:tc>
          <w:tcPr>
            <w:tcW w:w="947" w:type="pct"/>
          </w:tcPr>
          <w:p w:rsidR="0042573A" w:rsidRPr="0042573A" w:rsidRDefault="0042573A" w:rsidP="0042573A">
            <w:pPr>
              <w:pStyle w:val="Betarp"/>
            </w:pPr>
            <w:r w:rsidRPr="0042573A">
              <w:t>Asmens pasirengimo mokytis modulyje reikalavimai (jei taikoma)</w:t>
            </w:r>
          </w:p>
        </w:tc>
        <w:tc>
          <w:tcPr>
            <w:tcW w:w="4053" w:type="pct"/>
            <w:gridSpan w:val="2"/>
          </w:tcPr>
          <w:p w:rsidR="0042573A" w:rsidRPr="0042573A" w:rsidRDefault="00274FE4" w:rsidP="0042573A">
            <w:pPr>
              <w:pStyle w:val="Betarp"/>
            </w:pPr>
            <w:r w:rsidRPr="00274FE4">
              <w:t>Netaikoma</w:t>
            </w:r>
          </w:p>
        </w:tc>
      </w:tr>
      <w:tr w:rsidR="006B2F76" w:rsidRPr="00973687" w:rsidTr="00E3450C">
        <w:trPr>
          <w:trHeight w:val="57"/>
          <w:jc w:val="center"/>
        </w:trPr>
        <w:tc>
          <w:tcPr>
            <w:tcW w:w="947" w:type="pct"/>
            <w:shd w:val="clear" w:color="auto" w:fill="F2F2F2"/>
          </w:tcPr>
          <w:p w:rsidR="0089201E" w:rsidRPr="00973687" w:rsidRDefault="0089201E" w:rsidP="0042573A">
            <w:pPr>
              <w:pStyle w:val="Betarp"/>
              <w:widowControl w:val="0"/>
              <w:rPr>
                <w:bCs/>
                <w:iCs/>
              </w:rPr>
            </w:pPr>
            <w:r w:rsidRPr="00973687">
              <w:t>Kompetencijos</w:t>
            </w:r>
          </w:p>
        </w:tc>
        <w:tc>
          <w:tcPr>
            <w:tcW w:w="1269" w:type="pct"/>
            <w:shd w:val="clear" w:color="auto" w:fill="F2F2F2"/>
          </w:tcPr>
          <w:p w:rsidR="0089201E" w:rsidRPr="00973687" w:rsidRDefault="0089201E" w:rsidP="0042573A">
            <w:pPr>
              <w:pStyle w:val="Betarp"/>
              <w:widowControl w:val="0"/>
              <w:rPr>
                <w:bCs/>
                <w:iCs/>
                <w:lang w:val="de-DE"/>
              </w:rPr>
            </w:pPr>
            <w:r w:rsidRPr="00973687">
              <w:rPr>
                <w:bCs/>
                <w:iCs/>
                <w:lang w:val="de-DE"/>
              </w:rPr>
              <w:t>Mokymosi rezultatai</w:t>
            </w:r>
          </w:p>
        </w:tc>
        <w:tc>
          <w:tcPr>
            <w:tcW w:w="2784" w:type="pct"/>
            <w:shd w:val="clear" w:color="auto" w:fill="F2F2F2"/>
          </w:tcPr>
          <w:p w:rsidR="0089201E" w:rsidRPr="00973687" w:rsidRDefault="0089201E" w:rsidP="0042573A">
            <w:pPr>
              <w:pStyle w:val="Betarp"/>
              <w:widowControl w:val="0"/>
              <w:rPr>
                <w:bCs/>
                <w:iCs/>
              </w:rPr>
            </w:pPr>
            <w:r w:rsidRPr="00973687">
              <w:rPr>
                <w:bCs/>
                <w:iCs/>
                <w:lang w:val="de-DE"/>
              </w:rPr>
              <w:t>Rekomenduojamas turinys mokymosi rezultatams pasiekti</w:t>
            </w:r>
          </w:p>
        </w:tc>
      </w:tr>
      <w:tr w:rsidR="006B2F76" w:rsidRPr="00973687" w:rsidTr="00E3450C">
        <w:trPr>
          <w:trHeight w:val="57"/>
          <w:jc w:val="center"/>
        </w:trPr>
        <w:tc>
          <w:tcPr>
            <w:tcW w:w="947" w:type="pct"/>
            <w:vMerge w:val="restart"/>
          </w:tcPr>
          <w:p w:rsidR="0089201E" w:rsidRPr="00973687" w:rsidRDefault="0089201E" w:rsidP="0042573A">
            <w:pPr>
              <w:widowControl w:val="0"/>
            </w:pPr>
            <w:r w:rsidRPr="00973687">
              <w:t xml:space="preserve">1. Montuoti scenos vaizdo įrangą </w:t>
            </w:r>
            <w:r w:rsidR="004B22B7" w:rsidRPr="00973687">
              <w:t>pagal techninę užduotį.</w:t>
            </w:r>
          </w:p>
        </w:tc>
        <w:tc>
          <w:tcPr>
            <w:tcW w:w="1269" w:type="pct"/>
          </w:tcPr>
          <w:p w:rsidR="0089201E" w:rsidRPr="00973687" w:rsidRDefault="0089201E" w:rsidP="0042573A">
            <w:pPr>
              <w:pStyle w:val="Betarp"/>
              <w:widowControl w:val="0"/>
            </w:pPr>
            <w:r w:rsidRPr="00973687">
              <w:t xml:space="preserve">1.1. Suprasti scenos vaizdo įrangos montavimo technines užduotis. </w:t>
            </w:r>
          </w:p>
        </w:tc>
        <w:tc>
          <w:tcPr>
            <w:tcW w:w="2784" w:type="pct"/>
          </w:tcPr>
          <w:p w:rsidR="0089201E" w:rsidRPr="00973687" w:rsidRDefault="0089201E" w:rsidP="0042573A">
            <w:pPr>
              <w:pStyle w:val="Betarp"/>
              <w:widowControl w:val="0"/>
              <w:rPr>
                <w:b/>
              </w:rPr>
            </w:pPr>
            <w:r w:rsidRPr="00973687">
              <w:rPr>
                <w:b/>
              </w:rPr>
              <w:t xml:space="preserve">Tema. </w:t>
            </w:r>
            <w:r w:rsidR="00C14236" w:rsidRPr="00973687">
              <w:rPr>
                <w:b/>
                <w:i/>
              </w:rPr>
              <w:t>Techninė užduotis vaizdo įrangai</w:t>
            </w:r>
          </w:p>
          <w:p w:rsidR="0089201E" w:rsidRPr="00973687" w:rsidRDefault="0089201E" w:rsidP="0042573A">
            <w:pPr>
              <w:pStyle w:val="Sraopastraipa"/>
              <w:widowControl w:val="0"/>
              <w:numPr>
                <w:ilvl w:val="0"/>
                <w:numId w:val="6"/>
              </w:numPr>
              <w:ind w:left="0" w:firstLine="0"/>
            </w:pPr>
            <w:r w:rsidRPr="00973687">
              <w:t>Vizualinių sistemų ir scenos technologijų tikslai ir uždaviniai</w:t>
            </w:r>
            <w:r w:rsidRPr="00973687">
              <w:rPr>
                <w:sz w:val="23"/>
                <w:szCs w:val="23"/>
              </w:rPr>
              <w:t xml:space="preserve">, </w:t>
            </w:r>
            <w:r w:rsidRPr="00973687">
              <w:t>samprata</w:t>
            </w:r>
          </w:p>
          <w:p w:rsidR="0089201E" w:rsidRPr="00973687" w:rsidRDefault="0089201E" w:rsidP="0042573A">
            <w:pPr>
              <w:pStyle w:val="Sraopastraipa"/>
              <w:widowControl w:val="0"/>
              <w:numPr>
                <w:ilvl w:val="0"/>
                <w:numId w:val="6"/>
              </w:numPr>
              <w:ind w:left="0" w:firstLine="0"/>
            </w:pPr>
            <w:r w:rsidRPr="00973687">
              <w:t>Šiuolaikinių vizualinių sistemų paskirtis, perspektyvos ir ateities vizijos</w:t>
            </w:r>
          </w:p>
          <w:p w:rsidR="0089201E" w:rsidRPr="00973687" w:rsidRDefault="00C14236" w:rsidP="0042573A">
            <w:pPr>
              <w:pStyle w:val="Sraopastraipa"/>
              <w:widowControl w:val="0"/>
              <w:numPr>
                <w:ilvl w:val="0"/>
                <w:numId w:val="6"/>
              </w:numPr>
              <w:ind w:left="0" w:firstLine="0"/>
            </w:pPr>
            <w:r w:rsidRPr="00973687">
              <w:t>Vaizdo įrangos dokumentacija</w:t>
            </w:r>
          </w:p>
          <w:p w:rsidR="0089201E" w:rsidRPr="00973687" w:rsidRDefault="00C14236" w:rsidP="0042573A">
            <w:pPr>
              <w:pStyle w:val="Sraopastraipa"/>
              <w:widowControl w:val="0"/>
              <w:numPr>
                <w:ilvl w:val="0"/>
                <w:numId w:val="6"/>
              </w:numPr>
              <w:ind w:left="0" w:firstLine="0"/>
              <w:rPr>
                <w:sz w:val="23"/>
                <w:szCs w:val="23"/>
              </w:rPr>
            </w:pPr>
            <w:r w:rsidRPr="00973687">
              <w:t>V</w:t>
            </w:r>
            <w:r w:rsidR="0089201E" w:rsidRPr="00973687">
              <w:t>aizdo įrangos s</w:t>
            </w:r>
            <w:r w:rsidRPr="00973687">
              <w:t>istemos, pagrindiniai elementai</w:t>
            </w:r>
          </w:p>
          <w:p w:rsidR="0089201E" w:rsidRPr="00973687" w:rsidRDefault="00C14236" w:rsidP="0042573A">
            <w:pPr>
              <w:pStyle w:val="Sraopastraipa"/>
              <w:widowControl w:val="0"/>
              <w:numPr>
                <w:ilvl w:val="0"/>
                <w:numId w:val="6"/>
              </w:numPr>
              <w:ind w:left="0" w:firstLine="0"/>
              <w:rPr>
                <w:sz w:val="23"/>
                <w:szCs w:val="23"/>
              </w:rPr>
            </w:pPr>
            <w:r w:rsidRPr="00973687">
              <w:t>Optikos pagrindai</w:t>
            </w:r>
          </w:p>
          <w:p w:rsidR="0089201E" w:rsidRPr="00973687" w:rsidRDefault="00C14236" w:rsidP="0042573A">
            <w:pPr>
              <w:pStyle w:val="Sraopastraipa"/>
              <w:widowControl w:val="0"/>
              <w:numPr>
                <w:ilvl w:val="0"/>
                <w:numId w:val="6"/>
              </w:numPr>
              <w:ind w:left="0" w:firstLine="0"/>
              <w:rPr>
                <w:sz w:val="23"/>
                <w:szCs w:val="23"/>
              </w:rPr>
            </w:pPr>
            <w:r w:rsidRPr="00973687">
              <w:t>V</w:t>
            </w:r>
            <w:r w:rsidR="0089201E" w:rsidRPr="00973687">
              <w:t>a</w:t>
            </w:r>
            <w:r w:rsidRPr="00973687">
              <w:t>izdo įrangos veikimo principai</w:t>
            </w:r>
          </w:p>
          <w:p w:rsidR="0089201E" w:rsidRPr="00973687" w:rsidRDefault="00C14236" w:rsidP="0042573A">
            <w:pPr>
              <w:pStyle w:val="Sraopastraipa"/>
              <w:widowControl w:val="0"/>
              <w:numPr>
                <w:ilvl w:val="0"/>
                <w:numId w:val="6"/>
              </w:numPr>
              <w:ind w:left="0" w:firstLine="0"/>
              <w:rPr>
                <w:sz w:val="23"/>
                <w:szCs w:val="23"/>
              </w:rPr>
            </w:pPr>
            <w:r w:rsidRPr="00973687">
              <w:t>V</w:t>
            </w:r>
            <w:r w:rsidR="0089201E" w:rsidRPr="00973687">
              <w:t xml:space="preserve">aizdo </w:t>
            </w:r>
            <w:r w:rsidRPr="00973687">
              <w:t xml:space="preserve">įrangos naudojimo instrukcijos </w:t>
            </w:r>
          </w:p>
          <w:p w:rsidR="0089201E" w:rsidRPr="00973687" w:rsidRDefault="00C14236" w:rsidP="0042573A">
            <w:pPr>
              <w:pStyle w:val="Sraopastraipa"/>
              <w:widowControl w:val="0"/>
              <w:numPr>
                <w:ilvl w:val="0"/>
                <w:numId w:val="6"/>
              </w:numPr>
              <w:ind w:left="0" w:firstLine="0"/>
              <w:rPr>
                <w:sz w:val="23"/>
                <w:szCs w:val="23"/>
              </w:rPr>
            </w:pPr>
            <w:proofErr w:type="spellStart"/>
            <w:r w:rsidRPr="00973687">
              <w:t>V</w:t>
            </w:r>
            <w:r w:rsidR="0089201E" w:rsidRPr="00973687">
              <w:t>vaizdo</w:t>
            </w:r>
            <w:proofErr w:type="spellEnd"/>
            <w:r w:rsidR="0089201E" w:rsidRPr="00973687">
              <w:t xml:space="preserve"> įrangos surinkimo instrukcijos</w:t>
            </w:r>
          </w:p>
          <w:p w:rsidR="00C14236" w:rsidRPr="00973687" w:rsidRDefault="00C14236" w:rsidP="0042573A">
            <w:pPr>
              <w:pStyle w:val="Sraopastraipa"/>
              <w:widowControl w:val="0"/>
              <w:numPr>
                <w:ilvl w:val="0"/>
                <w:numId w:val="6"/>
              </w:numPr>
              <w:ind w:left="0" w:firstLine="0"/>
              <w:rPr>
                <w:sz w:val="23"/>
                <w:szCs w:val="23"/>
              </w:rPr>
            </w:pPr>
            <w:r w:rsidRPr="00973687">
              <w:t>Techninės užduoties reikalavimai vaizdo įrangai</w:t>
            </w:r>
          </w:p>
        </w:tc>
      </w:tr>
      <w:tr w:rsidR="006B2F76" w:rsidRPr="00973687" w:rsidTr="00E3450C">
        <w:trPr>
          <w:trHeight w:val="57"/>
          <w:jc w:val="center"/>
        </w:trPr>
        <w:tc>
          <w:tcPr>
            <w:tcW w:w="947" w:type="pct"/>
            <w:vMerge/>
          </w:tcPr>
          <w:p w:rsidR="0089201E" w:rsidRPr="00973687" w:rsidRDefault="0089201E" w:rsidP="0042573A">
            <w:pPr>
              <w:widowControl w:val="0"/>
            </w:pPr>
          </w:p>
        </w:tc>
        <w:tc>
          <w:tcPr>
            <w:tcW w:w="1269" w:type="pct"/>
          </w:tcPr>
          <w:p w:rsidR="0089201E" w:rsidRPr="00973687" w:rsidRDefault="0089201E" w:rsidP="0042573A">
            <w:pPr>
              <w:widowControl w:val="0"/>
            </w:pPr>
            <w:r w:rsidRPr="00973687">
              <w:t>1.2.</w:t>
            </w:r>
            <w:r w:rsidR="004B22B7" w:rsidRPr="00973687">
              <w:t xml:space="preserve"> </w:t>
            </w:r>
            <w:r w:rsidRPr="00973687">
              <w:t>Saugiai naudoti scenos vaizdo įrang</w:t>
            </w:r>
            <w:r w:rsidR="00A35116" w:rsidRPr="00973687">
              <w:t>os</w:t>
            </w:r>
            <w:r w:rsidR="004B22B7" w:rsidRPr="00973687">
              <w:t xml:space="preserve"> montavimo įrangą ir įrankius.</w:t>
            </w:r>
          </w:p>
        </w:tc>
        <w:tc>
          <w:tcPr>
            <w:tcW w:w="2784" w:type="pct"/>
          </w:tcPr>
          <w:p w:rsidR="0089201E" w:rsidRPr="00973687" w:rsidRDefault="0089201E" w:rsidP="0042573A">
            <w:pPr>
              <w:pStyle w:val="Betarp"/>
              <w:widowControl w:val="0"/>
              <w:rPr>
                <w:b/>
              </w:rPr>
            </w:pPr>
            <w:r w:rsidRPr="00973687">
              <w:rPr>
                <w:b/>
              </w:rPr>
              <w:t xml:space="preserve">Tema. </w:t>
            </w:r>
            <w:r w:rsidRPr="00973687">
              <w:rPr>
                <w:b/>
                <w:i/>
              </w:rPr>
              <w:t xml:space="preserve">Vaizdo įrangos </w:t>
            </w:r>
            <w:r w:rsidR="00A35116" w:rsidRPr="00973687">
              <w:rPr>
                <w:b/>
                <w:i/>
              </w:rPr>
              <w:t>montavimo įranga ir įrankiai</w:t>
            </w:r>
            <w:r w:rsidRPr="00973687">
              <w:rPr>
                <w:b/>
              </w:rPr>
              <w:t xml:space="preserve"> </w:t>
            </w:r>
          </w:p>
          <w:p w:rsidR="0089201E" w:rsidRPr="00973687" w:rsidRDefault="00BD2F17" w:rsidP="0042573A">
            <w:pPr>
              <w:pStyle w:val="Sraopastraipa"/>
              <w:widowControl w:val="0"/>
              <w:numPr>
                <w:ilvl w:val="0"/>
                <w:numId w:val="6"/>
              </w:numPr>
              <w:ind w:left="0" w:firstLine="0"/>
              <w:rPr>
                <w:sz w:val="23"/>
                <w:szCs w:val="23"/>
              </w:rPr>
            </w:pPr>
            <w:r w:rsidRPr="00973687">
              <w:t>Vizualinių sistemų parinkimas, m</w:t>
            </w:r>
            <w:r w:rsidR="0089201E" w:rsidRPr="00973687">
              <w:t>ontavimo įrangos ir įrankių parinkimas</w:t>
            </w:r>
            <w:r w:rsidR="0089201E" w:rsidRPr="00973687">
              <w:rPr>
                <w:sz w:val="23"/>
                <w:szCs w:val="23"/>
              </w:rPr>
              <w:t xml:space="preserve"> </w:t>
            </w:r>
          </w:p>
          <w:p w:rsidR="0089201E" w:rsidRPr="00973687" w:rsidRDefault="0089201E" w:rsidP="0042573A">
            <w:pPr>
              <w:pStyle w:val="Sraopastraipa"/>
              <w:widowControl w:val="0"/>
              <w:numPr>
                <w:ilvl w:val="0"/>
                <w:numId w:val="6"/>
              </w:numPr>
              <w:ind w:left="0" w:firstLine="0"/>
              <w:rPr>
                <w:sz w:val="23"/>
                <w:szCs w:val="23"/>
              </w:rPr>
            </w:pPr>
            <w:r w:rsidRPr="00973687">
              <w:rPr>
                <w:sz w:val="23"/>
                <w:szCs w:val="23"/>
              </w:rPr>
              <w:t>Vizualinių sistemų, vaizdo įrangos sandara</w:t>
            </w:r>
          </w:p>
          <w:p w:rsidR="0089201E" w:rsidRPr="00973687" w:rsidRDefault="0089201E" w:rsidP="0042573A">
            <w:pPr>
              <w:pStyle w:val="Sraopastraipa"/>
              <w:widowControl w:val="0"/>
              <w:numPr>
                <w:ilvl w:val="0"/>
                <w:numId w:val="6"/>
              </w:numPr>
              <w:ind w:left="0" w:firstLine="0"/>
              <w:rPr>
                <w:sz w:val="23"/>
                <w:szCs w:val="23"/>
              </w:rPr>
            </w:pPr>
            <w:r w:rsidRPr="00973687">
              <w:rPr>
                <w:sz w:val="23"/>
                <w:szCs w:val="23"/>
              </w:rPr>
              <w:t>Informacijos analizė įrangos naudojimui ir parinkimui</w:t>
            </w:r>
          </w:p>
          <w:p w:rsidR="0089201E" w:rsidRPr="00973687" w:rsidRDefault="00AE604E" w:rsidP="0042573A">
            <w:pPr>
              <w:pStyle w:val="Sraopastraipa"/>
              <w:widowControl w:val="0"/>
              <w:numPr>
                <w:ilvl w:val="0"/>
                <w:numId w:val="6"/>
              </w:numPr>
              <w:ind w:left="0" w:firstLine="0"/>
              <w:rPr>
                <w:sz w:val="23"/>
                <w:szCs w:val="23"/>
              </w:rPr>
            </w:pPr>
            <w:r w:rsidRPr="00973687">
              <w:rPr>
                <w:sz w:val="23"/>
                <w:szCs w:val="23"/>
              </w:rPr>
              <w:t>Vaizdo</w:t>
            </w:r>
            <w:r w:rsidR="0089201E" w:rsidRPr="00973687">
              <w:rPr>
                <w:sz w:val="23"/>
                <w:szCs w:val="23"/>
              </w:rPr>
              <w:t xml:space="preserve"> įrangos pritaikymas scenos </w:t>
            </w:r>
            <w:proofErr w:type="spellStart"/>
            <w:r w:rsidR="0089201E" w:rsidRPr="00973687">
              <w:rPr>
                <w:sz w:val="23"/>
                <w:szCs w:val="23"/>
              </w:rPr>
              <w:t>komponuotėje</w:t>
            </w:r>
            <w:proofErr w:type="spellEnd"/>
          </w:p>
        </w:tc>
      </w:tr>
      <w:tr w:rsidR="006B2F76" w:rsidRPr="00973687" w:rsidTr="00E3450C">
        <w:trPr>
          <w:trHeight w:val="57"/>
          <w:jc w:val="center"/>
        </w:trPr>
        <w:tc>
          <w:tcPr>
            <w:tcW w:w="947" w:type="pct"/>
            <w:vMerge/>
          </w:tcPr>
          <w:p w:rsidR="0089201E" w:rsidRPr="00973687" w:rsidRDefault="0089201E" w:rsidP="0042573A">
            <w:pPr>
              <w:widowControl w:val="0"/>
            </w:pPr>
          </w:p>
        </w:tc>
        <w:tc>
          <w:tcPr>
            <w:tcW w:w="1269" w:type="pct"/>
          </w:tcPr>
          <w:p w:rsidR="0089201E" w:rsidRPr="00973687" w:rsidRDefault="0089201E" w:rsidP="0042573A">
            <w:pPr>
              <w:widowControl w:val="0"/>
            </w:pPr>
            <w:r w:rsidRPr="00973687">
              <w:t>1.3.</w:t>
            </w:r>
            <w:r w:rsidR="004B22B7" w:rsidRPr="00973687">
              <w:t xml:space="preserve"> </w:t>
            </w:r>
            <w:r w:rsidRPr="00973687">
              <w:t xml:space="preserve">Sumontuoti scenos </w:t>
            </w:r>
            <w:r w:rsidR="00AE604E" w:rsidRPr="00973687">
              <w:t>vaizdo</w:t>
            </w:r>
            <w:r w:rsidRPr="00973687">
              <w:t xml:space="preserve"> įrangą</w:t>
            </w:r>
            <w:r w:rsidR="00D00FE8" w:rsidRPr="00973687">
              <w:t>.</w:t>
            </w:r>
          </w:p>
        </w:tc>
        <w:tc>
          <w:tcPr>
            <w:tcW w:w="2784" w:type="pct"/>
          </w:tcPr>
          <w:p w:rsidR="0089201E" w:rsidRPr="00973687" w:rsidRDefault="0089201E" w:rsidP="0042573A">
            <w:pPr>
              <w:pStyle w:val="Betarp"/>
              <w:widowControl w:val="0"/>
              <w:rPr>
                <w:b/>
              </w:rPr>
            </w:pPr>
            <w:r w:rsidRPr="00973687">
              <w:rPr>
                <w:b/>
              </w:rPr>
              <w:t xml:space="preserve">Tema. </w:t>
            </w:r>
            <w:r w:rsidR="00AE604E" w:rsidRPr="00973687">
              <w:rPr>
                <w:b/>
                <w:i/>
              </w:rPr>
              <w:t>Vaizdo</w:t>
            </w:r>
            <w:r w:rsidRPr="00973687">
              <w:rPr>
                <w:b/>
                <w:i/>
              </w:rPr>
              <w:t xml:space="preserve"> įrangos montavimas</w:t>
            </w:r>
            <w:r w:rsidRPr="00973687">
              <w:rPr>
                <w:b/>
              </w:rPr>
              <w:t xml:space="preserve"> </w:t>
            </w:r>
          </w:p>
          <w:p w:rsidR="0089201E" w:rsidRPr="00973687" w:rsidRDefault="0089201E" w:rsidP="0042573A">
            <w:pPr>
              <w:pStyle w:val="Sraopastraipa"/>
              <w:widowControl w:val="0"/>
              <w:numPr>
                <w:ilvl w:val="0"/>
                <w:numId w:val="6"/>
              </w:numPr>
              <w:ind w:left="0" w:firstLine="0"/>
              <w:rPr>
                <w:sz w:val="23"/>
                <w:szCs w:val="23"/>
              </w:rPr>
            </w:pPr>
            <w:r w:rsidRPr="00973687">
              <w:t>Montavimo</w:t>
            </w:r>
            <w:r w:rsidR="00BD2F17" w:rsidRPr="00973687">
              <w:t xml:space="preserve"> darbų eiliškumas ir planavimas</w:t>
            </w:r>
          </w:p>
          <w:p w:rsidR="0089201E" w:rsidRPr="00973687" w:rsidRDefault="0089201E" w:rsidP="0042573A">
            <w:pPr>
              <w:pStyle w:val="Sraopastraipa"/>
              <w:widowControl w:val="0"/>
              <w:numPr>
                <w:ilvl w:val="0"/>
                <w:numId w:val="6"/>
              </w:numPr>
              <w:ind w:left="0" w:firstLine="0"/>
              <w:rPr>
                <w:sz w:val="23"/>
                <w:szCs w:val="23"/>
              </w:rPr>
            </w:pPr>
            <w:r w:rsidRPr="00973687">
              <w:t xml:space="preserve">Saugumo reikalavimai montavimo procese </w:t>
            </w:r>
          </w:p>
          <w:p w:rsidR="0089201E" w:rsidRPr="00973687" w:rsidRDefault="00AE604E" w:rsidP="0042573A">
            <w:pPr>
              <w:pStyle w:val="Sraopastraipa"/>
              <w:widowControl w:val="0"/>
              <w:numPr>
                <w:ilvl w:val="0"/>
                <w:numId w:val="6"/>
              </w:numPr>
              <w:ind w:left="0" w:firstLine="0"/>
              <w:rPr>
                <w:sz w:val="23"/>
                <w:szCs w:val="23"/>
              </w:rPr>
            </w:pPr>
            <w:r w:rsidRPr="00973687">
              <w:t>Vaizdo</w:t>
            </w:r>
            <w:r w:rsidR="0089201E" w:rsidRPr="00973687">
              <w:t xml:space="preserve"> įrangos jungimo būdai ir technikos</w:t>
            </w:r>
          </w:p>
          <w:p w:rsidR="0089201E" w:rsidRPr="00973687" w:rsidRDefault="00AE604E" w:rsidP="0042573A">
            <w:pPr>
              <w:pStyle w:val="Sraopastraipa"/>
              <w:widowControl w:val="0"/>
              <w:numPr>
                <w:ilvl w:val="0"/>
                <w:numId w:val="6"/>
              </w:numPr>
              <w:ind w:left="0" w:firstLine="0"/>
              <w:rPr>
                <w:sz w:val="23"/>
                <w:szCs w:val="23"/>
              </w:rPr>
            </w:pPr>
            <w:r w:rsidRPr="00973687">
              <w:t xml:space="preserve">Vaizdo </w:t>
            </w:r>
            <w:r w:rsidR="0089201E" w:rsidRPr="00973687">
              <w:t>įrangos komplektavimas</w:t>
            </w:r>
          </w:p>
          <w:p w:rsidR="0089201E" w:rsidRPr="00973687" w:rsidRDefault="00AE604E" w:rsidP="0042573A">
            <w:pPr>
              <w:pStyle w:val="Sraopastraipa"/>
              <w:widowControl w:val="0"/>
              <w:numPr>
                <w:ilvl w:val="0"/>
                <w:numId w:val="6"/>
              </w:numPr>
              <w:ind w:left="0" w:firstLine="0"/>
              <w:rPr>
                <w:sz w:val="23"/>
                <w:szCs w:val="23"/>
              </w:rPr>
            </w:pPr>
            <w:r w:rsidRPr="00973687">
              <w:t xml:space="preserve">Vaizdo </w:t>
            </w:r>
            <w:r w:rsidR="0089201E" w:rsidRPr="00973687">
              <w:t>įrangos (</w:t>
            </w:r>
            <w:r w:rsidRPr="00973687">
              <w:t>projektorių, displėjų, vaizdo signalo apdorojimo įrangos</w:t>
            </w:r>
            <w:r w:rsidR="0089201E" w:rsidRPr="00973687">
              <w:t>) išdėstymas ir fokusavimas</w:t>
            </w:r>
          </w:p>
          <w:p w:rsidR="0089201E" w:rsidRPr="00973687" w:rsidRDefault="00AE604E" w:rsidP="0042573A">
            <w:pPr>
              <w:pStyle w:val="Sraopastraipa"/>
              <w:widowControl w:val="0"/>
              <w:numPr>
                <w:ilvl w:val="0"/>
                <w:numId w:val="6"/>
              </w:numPr>
              <w:ind w:left="0" w:firstLine="0"/>
              <w:rPr>
                <w:sz w:val="23"/>
                <w:szCs w:val="23"/>
              </w:rPr>
            </w:pPr>
            <w:r w:rsidRPr="00973687">
              <w:t>Kitos scenos įrangos įtaka vizualiniam sprendimui</w:t>
            </w:r>
          </w:p>
        </w:tc>
      </w:tr>
      <w:tr w:rsidR="006B2F76" w:rsidRPr="00973687" w:rsidTr="00E3450C">
        <w:trPr>
          <w:trHeight w:val="57"/>
          <w:jc w:val="center"/>
        </w:trPr>
        <w:tc>
          <w:tcPr>
            <w:tcW w:w="947" w:type="pct"/>
            <w:vMerge/>
          </w:tcPr>
          <w:p w:rsidR="0089201E" w:rsidRPr="00973687" w:rsidRDefault="0089201E" w:rsidP="0042573A">
            <w:pPr>
              <w:widowControl w:val="0"/>
            </w:pPr>
          </w:p>
        </w:tc>
        <w:tc>
          <w:tcPr>
            <w:tcW w:w="1269" w:type="pct"/>
          </w:tcPr>
          <w:p w:rsidR="0089201E" w:rsidRPr="00973687" w:rsidRDefault="0089201E" w:rsidP="0042573A">
            <w:pPr>
              <w:widowControl w:val="0"/>
            </w:pPr>
            <w:r w:rsidRPr="00973687">
              <w:t>1.4.</w:t>
            </w:r>
            <w:r w:rsidR="004B22B7" w:rsidRPr="00973687">
              <w:t xml:space="preserve"> </w:t>
            </w:r>
            <w:r w:rsidRPr="00973687">
              <w:t>Tikrinti</w:t>
            </w:r>
            <w:r w:rsidR="00E3450C">
              <w:t xml:space="preserve"> </w:t>
            </w:r>
            <w:r w:rsidRPr="00973687">
              <w:t xml:space="preserve">scenos </w:t>
            </w:r>
            <w:r w:rsidR="00AE604E" w:rsidRPr="00973687">
              <w:t>vaizdo</w:t>
            </w:r>
            <w:r w:rsidR="004B22B7" w:rsidRPr="00973687">
              <w:t xml:space="preserve"> įrangos veikimą.</w:t>
            </w:r>
          </w:p>
        </w:tc>
        <w:tc>
          <w:tcPr>
            <w:tcW w:w="2784" w:type="pct"/>
          </w:tcPr>
          <w:p w:rsidR="0089201E" w:rsidRPr="00973687" w:rsidRDefault="0089201E" w:rsidP="0042573A">
            <w:pPr>
              <w:pStyle w:val="Betarp"/>
              <w:widowControl w:val="0"/>
              <w:rPr>
                <w:b/>
              </w:rPr>
            </w:pPr>
            <w:r w:rsidRPr="00973687">
              <w:rPr>
                <w:b/>
              </w:rPr>
              <w:t xml:space="preserve">Tema. </w:t>
            </w:r>
            <w:r w:rsidR="00AE604E" w:rsidRPr="00973687">
              <w:rPr>
                <w:b/>
                <w:i/>
              </w:rPr>
              <w:t>Vaizdo</w:t>
            </w:r>
            <w:r w:rsidRPr="00973687">
              <w:rPr>
                <w:b/>
                <w:i/>
              </w:rPr>
              <w:t xml:space="preserve"> įrangos veikimo tikrinimas</w:t>
            </w:r>
          </w:p>
          <w:p w:rsidR="0089201E" w:rsidRPr="00973687" w:rsidRDefault="00AE604E" w:rsidP="0042573A">
            <w:pPr>
              <w:pStyle w:val="Sraopastraipa"/>
              <w:widowControl w:val="0"/>
              <w:numPr>
                <w:ilvl w:val="0"/>
                <w:numId w:val="6"/>
              </w:numPr>
              <w:ind w:left="0" w:firstLine="0"/>
              <w:rPr>
                <w:sz w:val="23"/>
                <w:szCs w:val="23"/>
              </w:rPr>
            </w:pPr>
            <w:r w:rsidRPr="00973687">
              <w:t>Vaizdo</w:t>
            </w:r>
            <w:r w:rsidR="0089201E" w:rsidRPr="00973687">
              <w:t xml:space="preserve"> įrangos pajungimas į elektrą</w:t>
            </w:r>
          </w:p>
          <w:p w:rsidR="0089201E" w:rsidRPr="00973687" w:rsidRDefault="0089201E" w:rsidP="0042573A">
            <w:pPr>
              <w:pStyle w:val="Sraopastraipa"/>
              <w:widowControl w:val="0"/>
              <w:numPr>
                <w:ilvl w:val="0"/>
                <w:numId w:val="6"/>
              </w:numPr>
              <w:ind w:left="0" w:firstLine="0"/>
              <w:rPr>
                <w:sz w:val="23"/>
                <w:szCs w:val="23"/>
              </w:rPr>
            </w:pPr>
            <w:r w:rsidRPr="00973687">
              <w:rPr>
                <w:sz w:val="23"/>
                <w:szCs w:val="23"/>
              </w:rPr>
              <w:t xml:space="preserve">Priešgaisrinės sistemos (priešgaisrinės scenos, vandens uždangos, dūmų šalinimas, </w:t>
            </w:r>
            <w:proofErr w:type="spellStart"/>
            <w:r w:rsidRPr="00973687">
              <w:rPr>
                <w:sz w:val="23"/>
                <w:szCs w:val="23"/>
              </w:rPr>
              <w:t>viršslėginiai</w:t>
            </w:r>
            <w:proofErr w:type="spellEnd"/>
            <w:r w:rsidRPr="00973687">
              <w:rPr>
                <w:sz w:val="23"/>
                <w:szCs w:val="23"/>
              </w:rPr>
              <w:t xml:space="preserve"> kanalai, priešgaisrinės durys, gesinimas)</w:t>
            </w:r>
          </w:p>
        </w:tc>
      </w:tr>
      <w:tr w:rsidR="006B2F76" w:rsidRPr="00973687" w:rsidTr="00E3450C">
        <w:trPr>
          <w:trHeight w:val="57"/>
          <w:jc w:val="center"/>
        </w:trPr>
        <w:tc>
          <w:tcPr>
            <w:tcW w:w="947" w:type="pct"/>
            <w:vMerge w:val="restart"/>
          </w:tcPr>
          <w:p w:rsidR="00BD2F17" w:rsidRPr="00973687" w:rsidRDefault="00AE604E" w:rsidP="0042573A">
            <w:pPr>
              <w:widowControl w:val="0"/>
            </w:pPr>
            <w:r w:rsidRPr="00973687">
              <w:lastRenderedPageBreak/>
              <w:t>2. Valdyti scenos vaizdo</w:t>
            </w:r>
            <w:r w:rsidR="004B22B7" w:rsidRPr="00973687">
              <w:t xml:space="preserve"> įrangą.</w:t>
            </w:r>
          </w:p>
        </w:tc>
        <w:tc>
          <w:tcPr>
            <w:tcW w:w="1269" w:type="pct"/>
          </w:tcPr>
          <w:p w:rsidR="0089201E" w:rsidRPr="00973687" w:rsidRDefault="0089201E" w:rsidP="0042573A">
            <w:pPr>
              <w:widowControl w:val="0"/>
            </w:pPr>
            <w:r w:rsidRPr="00973687">
              <w:t>2.1.</w:t>
            </w:r>
            <w:r w:rsidR="004B22B7" w:rsidRPr="00973687">
              <w:t xml:space="preserve"> </w:t>
            </w:r>
            <w:r w:rsidRPr="00973687">
              <w:t xml:space="preserve">Valdyti scenos </w:t>
            </w:r>
            <w:r w:rsidR="00AE604E" w:rsidRPr="00973687">
              <w:t>vaizdo</w:t>
            </w:r>
            <w:r w:rsidRPr="00973687">
              <w:t xml:space="preserve"> </w:t>
            </w:r>
            <w:r w:rsidR="00D9295F" w:rsidRPr="00973687">
              <w:t>įrangą.</w:t>
            </w:r>
          </w:p>
        </w:tc>
        <w:tc>
          <w:tcPr>
            <w:tcW w:w="2784" w:type="pct"/>
          </w:tcPr>
          <w:p w:rsidR="0089201E" w:rsidRPr="00973687" w:rsidRDefault="0089201E" w:rsidP="0042573A">
            <w:pPr>
              <w:pStyle w:val="Betarp"/>
              <w:widowControl w:val="0"/>
              <w:rPr>
                <w:b/>
              </w:rPr>
            </w:pPr>
            <w:r w:rsidRPr="00973687">
              <w:rPr>
                <w:b/>
              </w:rPr>
              <w:t xml:space="preserve">Tema. </w:t>
            </w:r>
            <w:r w:rsidR="00AE604E" w:rsidRPr="00973687">
              <w:rPr>
                <w:b/>
                <w:i/>
              </w:rPr>
              <w:t>Vaizdo</w:t>
            </w:r>
            <w:r w:rsidRPr="00973687">
              <w:rPr>
                <w:b/>
                <w:i/>
              </w:rPr>
              <w:t xml:space="preserve"> įrangos </w:t>
            </w:r>
            <w:r w:rsidR="00AE604E" w:rsidRPr="00973687">
              <w:rPr>
                <w:b/>
                <w:i/>
              </w:rPr>
              <w:t>estetiniai, vizualiniai, funkciniai ir kokybiniai kriterijai</w:t>
            </w:r>
          </w:p>
          <w:p w:rsidR="00AE604E" w:rsidRPr="00973687" w:rsidRDefault="00AE604E" w:rsidP="0042573A">
            <w:pPr>
              <w:pStyle w:val="Sraopastraipa"/>
              <w:widowControl w:val="0"/>
              <w:numPr>
                <w:ilvl w:val="0"/>
                <w:numId w:val="6"/>
              </w:numPr>
              <w:ind w:left="0" w:firstLine="0"/>
            </w:pPr>
            <w:r w:rsidRPr="00973687">
              <w:t>Estetiniai, vizualiniai, funkciniai ir kokybiniai kriterijai</w:t>
            </w:r>
          </w:p>
          <w:p w:rsidR="00D9295F" w:rsidRPr="00973687" w:rsidRDefault="00AE604E" w:rsidP="0042573A">
            <w:pPr>
              <w:pStyle w:val="Sraopastraipa"/>
              <w:widowControl w:val="0"/>
              <w:numPr>
                <w:ilvl w:val="0"/>
                <w:numId w:val="6"/>
              </w:numPr>
              <w:ind w:left="0" w:firstLine="0"/>
            </w:pPr>
            <w:r w:rsidRPr="00973687">
              <w:t>S</w:t>
            </w:r>
            <w:r w:rsidR="00D9295F" w:rsidRPr="00973687">
              <w:t xml:space="preserve">cenos erdvės </w:t>
            </w:r>
            <w:proofErr w:type="spellStart"/>
            <w:r w:rsidR="00D9295F" w:rsidRPr="00973687">
              <w:t>komponuotės</w:t>
            </w:r>
            <w:proofErr w:type="spellEnd"/>
            <w:r w:rsidR="00D9295F" w:rsidRPr="00973687">
              <w:t xml:space="preserve"> pritaikymas įvaizdinimui</w:t>
            </w:r>
          </w:p>
          <w:p w:rsidR="00D9295F" w:rsidRPr="00973687" w:rsidRDefault="00BD2F17" w:rsidP="0042573A">
            <w:pPr>
              <w:pStyle w:val="Sraopastraipa"/>
              <w:widowControl w:val="0"/>
              <w:numPr>
                <w:ilvl w:val="0"/>
                <w:numId w:val="6"/>
              </w:numPr>
              <w:ind w:left="0" w:firstLine="0"/>
            </w:pPr>
            <w:r w:rsidRPr="00973687">
              <w:t>D</w:t>
            </w:r>
            <w:r w:rsidR="00D9295F" w:rsidRPr="00973687">
              <w:t>arbas su vaizdinės informacijos priėmimo įranga</w:t>
            </w:r>
          </w:p>
          <w:p w:rsidR="0089201E" w:rsidRPr="00973687" w:rsidRDefault="00D9295F" w:rsidP="0042573A">
            <w:pPr>
              <w:pStyle w:val="Sraopastraipa"/>
              <w:widowControl w:val="0"/>
              <w:numPr>
                <w:ilvl w:val="0"/>
                <w:numId w:val="6"/>
              </w:numPr>
              <w:ind w:left="0" w:firstLine="0"/>
            </w:pPr>
            <w:r w:rsidRPr="00973687">
              <w:t xml:space="preserve">Vaizdo signalo apdorojimo įranga </w:t>
            </w:r>
          </w:p>
          <w:p w:rsidR="00CF4F4C" w:rsidRPr="00973687" w:rsidRDefault="00CF4F4C" w:rsidP="0042573A">
            <w:pPr>
              <w:pStyle w:val="Sraopastraipa"/>
              <w:widowControl w:val="0"/>
              <w:numPr>
                <w:ilvl w:val="0"/>
                <w:numId w:val="6"/>
              </w:numPr>
              <w:ind w:left="0" w:firstLine="0"/>
            </w:pPr>
            <w:r w:rsidRPr="00973687">
              <w:t>Vaizdo projektoriaus galios parinkimas</w:t>
            </w:r>
          </w:p>
          <w:p w:rsidR="0089201E" w:rsidRPr="00973687" w:rsidRDefault="00D9295F" w:rsidP="0042573A">
            <w:pPr>
              <w:pStyle w:val="Sraopastraipa"/>
              <w:widowControl w:val="0"/>
              <w:numPr>
                <w:ilvl w:val="0"/>
                <w:numId w:val="6"/>
              </w:numPr>
              <w:ind w:left="0" w:firstLine="0"/>
            </w:pPr>
            <w:r w:rsidRPr="00973687">
              <w:t>Vizualinių sistemų</w:t>
            </w:r>
            <w:r w:rsidR="0089201E" w:rsidRPr="00973687">
              <w:t xml:space="preserve"> krypties valdymas</w:t>
            </w:r>
          </w:p>
          <w:p w:rsidR="0089201E" w:rsidRPr="00973687" w:rsidRDefault="0089201E" w:rsidP="0042573A">
            <w:pPr>
              <w:pStyle w:val="Sraopastraipa"/>
              <w:widowControl w:val="0"/>
              <w:numPr>
                <w:ilvl w:val="0"/>
                <w:numId w:val="6"/>
              </w:numPr>
              <w:ind w:left="0" w:firstLine="0"/>
            </w:pPr>
            <w:r w:rsidRPr="00973687">
              <w:t>Specialiųjų efektų įrenginiai</w:t>
            </w:r>
          </w:p>
          <w:p w:rsidR="0089201E" w:rsidRPr="00973687" w:rsidRDefault="0089201E" w:rsidP="0042573A">
            <w:pPr>
              <w:pStyle w:val="Sraopastraipa"/>
              <w:widowControl w:val="0"/>
              <w:numPr>
                <w:ilvl w:val="0"/>
                <w:numId w:val="6"/>
              </w:numPr>
              <w:ind w:left="0" w:firstLine="0"/>
              <w:rPr>
                <w:b/>
              </w:rPr>
            </w:pPr>
            <w:r w:rsidRPr="00973687">
              <w:t xml:space="preserve">Apskaičiuoti </w:t>
            </w:r>
            <w:r w:rsidR="00D9295F" w:rsidRPr="00973687">
              <w:t>įvaizdinimo</w:t>
            </w:r>
            <w:r w:rsidR="00BD2F17" w:rsidRPr="00973687">
              <w:t xml:space="preserve"> parametrus</w:t>
            </w:r>
          </w:p>
        </w:tc>
      </w:tr>
      <w:tr w:rsidR="006B2F76" w:rsidRPr="00973687" w:rsidTr="00E3450C">
        <w:trPr>
          <w:trHeight w:val="57"/>
          <w:jc w:val="center"/>
        </w:trPr>
        <w:tc>
          <w:tcPr>
            <w:tcW w:w="947" w:type="pct"/>
            <w:vMerge/>
          </w:tcPr>
          <w:p w:rsidR="0089201E" w:rsidRPr="00973687" w:rsidRDefault="0089201E" w:rsidP="0042573A">
            <w:pPr>
              <w:widowControl w:val="0"/>
            </w:pPr>
          </w:p>
        </w:tc>
        <w:tc>
          <w:tcPr>
            <w:tcW w:w="1269" w:type="pct"/>
          </w:tcPr>
          <w:p w:rsidR="0089201E" w:rsidRPr="00973687" w:rsidRDefault="0089201E" w:rsidP="0042573A">
            <w:pPr>
              <w:widowControl w:val="0"/>
            </w:pPr>
            <w:r w:rsidRPr="00973687">
              <w:t>2.2.</w:t>
            </w:r>
            <w:r w:rsidR="004B22B7" w:rsidRPr="00973687">
              <w:t xml:space="preserve"> </w:t>
            </w:r>
            <w:r w:rsidRPr="00973687">
              <w:t xml:space="preserve">Valdyti scenos </w:t>
            </w:r>
            <w:r w:rsidR="00D9295F" w:rsidRPr="00973687">
              <w:t>vaizdo</w:t>
            </w:r>
            <w:r w:rsidRPr="00973687">
              <w:t xml:space="preserve"> programinę įrangą</w:t>
            </w:r>
            <w:r w:rsidR="00BD2F17" w:rsidRPr="00973687">
              <w:t>.</w:t>
            </w:r>
          </w:p>
        </w:tc>
        <w:tc>
          <w:tcPr>
            <w:tcW w:w="2784" w:type="pct"/>
          </w:tcPr>
          <w:p w:rsidR="0089201E" w:rsidRPr="00973687" w:rsidRDefault="0089201E" w:rsidP="0042573A">
            <w:pPr>
              <w:pStyle w:val="Betarp"/>
              <w:widowControl w:val="0"/>
              <w:rPr>
                <w:b/>
              </w:rPr>
            </w:pPr>
            <w:r w:rsidRPr="00973687">
              <w:rPr>
                <w:b/>
              </w:rPr>
              <w:t xml:space="preserve">Tema. </w:t>
            </w:r>
            <w:r w:rsidR="00D9295F" w:rsidRPr="00973687">
              <w:rPr>
                <w:b/>
                <w:i/>
              </w:rPr>
              <w:t>Vaizdo</w:t>
            </w:r>
            <w:r w:rsidRPr="00973687">
              <w:rPr>
                <w:b/>
                <w:i/>
              </w:rPr>
              <w:t xml:space="preserve"> valdymo sistemos</w:t>
            </w:r>
            <w:r w:rsidR="00BD2F17" w:rsidRPr="00973687">
              <w:rPr>
                <w:b/>
              </w:rPr>
              <w:t>.</w:t>
            </w:r>
          </w:p>
          <w:p w:rsidR="0089201E" w:rsidRPr="00973687" w:rsidRDefault="00D9295F" w:rsidP="0042573A">
            <w:pPr>
              <w:pStyle w:val="Sraopastraipa"/>
              <w:widowControl w:val="0"/>
              <w:numPr>
                <w:ilvl w:val="0"/>
                <w:numId w:val="6"/>
              </w:numPr>
              <w:ind w:left="0" w:firstLine="0"/>
            </w:pPr>
            <w:r w:rsidRPr="00973687">
              <w:t>Įvaizdinimo</w:t>
            </w:r>
            <w:r w:rsidR="0089201E" w:rsidRPr="00973687">
              <w:t xml:space="preserve"> valdymo principai</w:t>
            </w:r>
          </w:p>
          <w:p w:rsidR="0089201E" w:rsidRPr="00973687" w:rsidRDefault="00D9295F" w:rsidP="0042573A">
            <w:pPr>
              <w:pStyle w:val="Sraopastraipa"/>
              <w:widowControl w:val="0"/>
              <w:numPr>
                <w:ilvl w:val="0"/>
                <w:numId w:val="6"/>
              </w:numPr>
              <w:ind w:left="0" w:firstLine="0"/>
            </w:pPr>
            <w:r w:rsidRPr="00973687">
              <w:t>Įvaizdinimo</w:t>
            </w:r>
            <w:r w:rsidR="0089201E" w:rsidRPr="00973687">
              <w:t xml:space="preserve"> valdymui naudojama programinė įranga</w:t>
            </w:r>
          </w:p>
          <w:p w:rsidR="0089201E" w:rsidRPr="00973687" w:rsidRDefault="0089201E" w:rsidP="0042573A">
            <w:pPr>
              <w:pStyle w:val="Sraopastraipa"/>
              <w:widowControl w:val="0"/>
              <w:numPr>
                <w:ilvl w:val="0"/>
                <w:numId w:val="6"/>
              </w:numPr>
              <w:ind w:left="0" w:firstLine="0"/>
            </w:pPr>
            <w:r w:rsidRPr="00973687">
              <w:t>Vizualizacijos priemonės</w:t>
            </w:r>
          </w:p>
          <w:p w:rsidR="0089201E" w:rsidRPr="00973687" w:rsidRDefault="0089201E" w:rsidP="0042573A">
            <w:pPr>
              <w:pStyle w:val="Sraopastraipa"/>
              <w:widowControl w:val="0"/>
              <w:numPr>
                <w:ilvl w:val="0"/>
                <w:numId w:val="6"/>
              </w:numPr>
              <w:ind w:left="0" w:firstLine="0"/>
            </w:pPr>
            <w:r w:rsidRPr="00973687">
              <w:t>Valdymo signalų perdavimo ir komutavimo būdai</w:t>
            </w:r>
          </w:p>
          <w:p w:rsidR="0089201E" w:rsidRPr="00973687" w:rsidRDefault="00C95C95" w:rsidP="0042573A">
            <w:pPr>
              <w:pStyle w:val="Sraopastraipa"/>
              <w:widowControl w:val="0"/>
              <w:numPr>
                <w:ilvl w:val="0"/>
                <w:numId w:val="6"/>
              </w:numPr>
              <w:ind w:left="0" w:firstLine="0"/>
              <w:rPr>
                <w:b/>
              </w:rPr>
            </w:pPr>
            <w:r w:rsidRPr="00973687">
              <w:t>Vaizdo įrangos v</w:t>
            </w:r>
            <w:r w:rsidR="0089201E" w:rsidRPr="00973687">
              <w:t>aldymui reikalingos informacijos rinkimas ir sisteminimas</w:t>
            </w:r>
          </w:p>
          <w:p w:rsidR="00D9295F" w:rsidRPr="00973687" w:rsidRDefault="00D9295F" w:rsidP="0042573A">
            <w:pPr>
              <w:pStyle w:val="Betarp"/>
              <w:widowControl w:val="0"/>
              <w:rPr>
                <w:b/>
              </w:rPr>
            </w:pPr>
            <w:r w:rsidRPr="00973687">
              <w:rPr>
                <w:b/>
              </w:rPr>
              <w:t xml:space="preserve">Tema. </w:t>
            </w:r>
            <w:r w:rsidRPr="00973687">
              <w:rPr>
                <w:b/>
                <w:i/>
              </w:rPr>
              <w:t>Vaizdo projekcijos sistemos</w:t>
            </w:r>
            <w:r w:rsidRPr="00973687">
              <w:rPr>
                <w:b/>
              </w:rPr>
              <w:t xml:space="preserve"> </w:t>
            </w:r>
          </w:p>
          <w:p w:rsidR="00D9295F" w:rsidRPr="00973687" w:rsidRDefault="00D9295F" w:rsidP="0042573A">
            <w:pPr>
              <w:pStyle w:val="Sraopastraipa"/>
              <w:widowControl w:val="0"/>
              <w:numPr>
                <w:ilvl w:val="0"/>
                <w:numId w:val="6"/>
              </w:numPr>
              <w:ind w:left="0" w:firstLine="0"/>
            </w:pPr>
            <w:r w:rsidRPr="00973687">
              <w:t>Vaizdo projektorių tipai ir projekcijos būdai</w:t>
            </w:r>
          </w:p>
          <w:p w:rsidR="00D9295F" w:rsidRPr="00973687" w:rsidRDefault="00D9295F" w:rsidP="0042573A">
            <w:pPr>
              <w:pStyle w:val="Sraopastraipa"/>
              <w:widowControl w:val="0"/>
              <w:numPr>
                <w:ilvl w:val="0"/>
                <w:numId w:val="6"/>
              </w:numPr>
              <w:ind w:left="0" w:firstLine="0"/>
            </w:pPr>
            <w:r w:rsidRPr="00973687">
              <w:t>Vaizdo formatai ir standartai</w:t>
            </w:r>
          </w:p>
          <w:p w:rsidR="00D9295F" w:rsidRPr="00973687" w:rsidRDefault="00D9295F" w:rsidP="0042573A">
            <w:pPr>
              <w:pStyle w:val="Sraopastraipa"/>
              <w:widowControl w:val="0"/>
              <w:numPr>
                <w:ilvl w:val="0"/>
                <w:numId w:val="6"/>
              </w:numPr>
              <w:ind w:left="0" w:firstLine="0"/>
            </w:pPr>
            <w:r w:rsidRPr="00973687">
              <w:t>Kompiuterinė vizualizacija</w:t>
            </w:r>
          </w:p>
        </w:tc>
      </w:tr>
      <w:tr w:rsidR="006B2F76" w:rsidRPr="00973687" w:rsidTr="00E3450C">
        <w:trPr>
          <w:trHeight w:val="57"/>
          <w:jc w:val="center"/>
        </w:trPr>
        <w:tc>
          <w:tcPr>
            <w:tcW w:w="947" w:type="pct"/>
            <w:vMerge/>
          </w:tcPr>
          <w:p w:rsidR="0089201E" w:rsidRPr="00973687" w:rsidRDefault="0089201E" w:rsidP="0042573A">
            <w:pPr>
              <w:widowControl w:val="0"/>
            </w:pPr>
          </w:p>
        </w:tc>
        <w:tc>
          <w:tcPr>
            <w:tcW w:w="1269" w:type="pct"/>
          </w:tcPr>
          <w:p w:rsidR="0089201E" w:rsidRPr="00973687" w:rsidRDefault="0089201E" w:rsidP="0042573A">
            <w:pPr>
              <w:widowControl w:val="0"/>
            </w:pPr>
            <w:r w:rsidRPr="00973687">
              <w:t>2.3.</w:t>
            </w:r>
            <w:r w:rsidR="004B22B7" w:rsidRPr="00973687">
              <w:t xml:space="preserve"> </w:t>
            </w:r>
            <w:r w:rsidRPr="00973687">
              <w:t xml:space="preserve">Reguliuoti </w:t>
            </w:r>
            <w:r w:rsidR="00D35734" w:rsidRPr="00973687">
              <w:t>vizualinių sistemų</w:t>
            </w:r>
            <w:r w:rsidRPr="00973687">
              <w:t xml:space="preserve"> parametrus.</w:t>
            </w:r>
          </w:p>
        </w:tc>
        <w:tc>
          <w:tcPr>
            <w:tcW w:w="2784" w:type="pct"/>
          </w:tcPr>
          <w:p w:rsidR="0089201E" w:rsidRPr="00973687" w:rsidRDefault="0089201E" w:rsidP="0042573A">
            <w:pPr>
              <w:pStyle w:val="Betarp"/>
              <w:widowControl w:val="0"/>
              <w:rPr>
                <w:b/>
              </w:rPr>
            </w:pPr>
            <w:r w:rsidRPr="00973687">
              <w:rPr>
                <w:b/>
              </w:rPr>
              <w:t xml:space="preserve">Tema. </w:t>
            </w:r>
            <w:r w:rsidR="00D35734" w:rsidRPr="00973687">
              <w:rPr>
                <w:b/>
                <w:i/>
              </w:rPr>
              <w:t>Įvaizdinimo</w:t>
            </w:r>
            <w:r w:rsidRPr="00973687">
              <w:rPr>
                <w:b/>
                <w:i/>
              </w:rPr>
              <w:t xml:space="preserve"> reguliavimas</w:t>
            </w:r>
          </w:p>
          <w:p w:rsidR="00EC5039" w:rsidRPr="00973687" w:rsidRDefault="00EC5039" w:rsidP="0042573A">
            <w:pPr>
              <w:pStyle w:val="Sraopastraipa"/>
              <w:widowControl w:val="0"/>
              <w:numPr>
                <w:ilvl w:val="0"/>
                <w:numId w:val="6"/>
              </w:numPr>
              <w:ind w:left="0" w:firstLine="0"/>
            </w:pPr>
            <w:r w:rsidRPr="00973687">
              <w:t>Vaizdo projektorių, ekrano projekcijų, vaizdo displėjų reguliavimas ir priežiūra</w:t>
            </w:r>
          </w:p>
          <w:p w:rsidR="00CF4F4C" w:rsidRPr="00973687" w:rsidRDefault="00CF4F4C" w:rsidP="0042573A">
            <w:pPr>
              <w:pStyle w:val="Sraopastraipa"/>
              <w:widowControl w:val="0"/>
              <w:numPr>
                <w:ilvl w:val="0"/>
                <w:numId w:val="6"/>
              </w:numPr>
              <w:ind w:left="0" w:firstLine="0"/>
            </w:pPr>
            <w:r w:rsidRPr="00973687">
              <w:t>Vaizdo šaltiniai ir vaizdinės informacijos apdorojimas</w:t>
            </w:r>
          </w:p>
          <w:p w:rsidR="0089201E" w:rsidRPr="00973687" w:rsidRDefault="00D35734" w:rsidP="0042573A">
            <w:pPr>
              <w:pStyle w:val="Sraopastraipa"/>
              <w:widowControl w:val="0"/>
              <w:numPr>
                <w:ilvl w:val="0"/>
                <w:numId w:val="6"/>
              </w:numPr>
              <w:ind w:left="0" w:firstLine="0"/>
            </w:pPr>
            <w:r w:rsidRPr="00973687">
              <w:t>Vaizdo signalų</w:t>
            </w:r>
            <w:r w:rsidR="0089201E" w:rsidRPr="00973687">
              <w:t xml:space="preserve"> reguliatoriai ir manipuliatoriai</w:t>
            </w:r>
          </w:p>
          <w:p w:rsidR="0089201E" w:rsidRPr="00973687" w:rsidRDefault="0089201E" w:rsidP="0042573A">
            <w:pPr>
              <w:pStyle w:val="Sraopastraipa"/>
              <w:widowControl w:val="0"/>
              <w:numPr>
                <w:ilvl w:val="0"/>
                <w:numId w:val="6"/>
              </w:numPr>
              <w:ind w:left="0" w:firstLine="0"/>
            </w:pPr>
            <w:r w:rsidRPr="00973687">
              <w:t>Programuojamieji parametrai</w:t>
            </w:r>
          </w:p>
          <w:p w:rsidR="0089201E" w:rsidRPr="00973687" w:rsidRDefault="0089201E" w:rsidP="0042573A">
            <w:pPr>
              <w:pStyle w:val="Sraopastraipa"/>
              <w:widowControl w:val="0"/>
              <w:numPr>
                <w:ilvl w:val="0"/>
                <w:numId w:val="6"/>
              </w:numPr>
              <w:ind w:left="0" w:firstLine="0"/>
            </w:pPr>
            <w:r w:rsidRPr="00973687">
              <w:t xml:space="preserve">Papildomi reguliavimo mechanizmai </w:t>
            </w:r>
            <w:r w:rsidR="00D35734" w:rsidRPr="00973687">
              <w:t>įvaizdinimui</w:t>
            </w:r>
            <w:r w:rsidR="00BD2F17" w:rsidRPr="00973687">
              <w:t xml:space="preserve"> valdyti</w:t>
            </w:r>
          </w:p>
        </w:tc>
      </w:tr>
      <w:tr w:rsidR="006B2F76" w:rsidRPr="00973687" w:rsidTr="00E3450C">
        <w:trPr>
          <w:trHeight w:val="57"/>
          <w:jc w:val="center"/>
        </w:trPr>
        <w:tc>
          <w:tcPr>
            <w:tcW w:w="947" w:type="pct"/>
            <w:vMerge/>
          </w:tcPr>
          <w:p w:rsidR="0089201E" w:rsidRPr="00973687" w:rsidRDefault="0089201E" w:rsidP="0042573A">
            <w:pPr>
              <w:widowControl w:val="0"/>
            </w:pPr>
          </w:p>
        </w:tc>
        <w:tc>
          <w:tcPr>
            <w:tcW w:w="1269" w:type="pct"/>
          </w:tcPr>
          <w:p w:rsidR="0089201E" w:rsidRPr="00973687" w:rsidRDefault="0089201E" w:rsidP="0042573A">
            <w:pPr>
              <w:pStyle w:val="Betarp"/>
              <w:widowControl w:val="0"/>
            </w:pPr>
            <w:r w:rsidRPr="00973687">
              <w:t xml:space="preserve">2.4.Nustatyti scenos </w:t>
            </w:r>
            <w:r w:rsidR="00CF4F4C" w:rsidRPr="00973687">
              <w:t>vaizdo</w:t>
            </w:r>
            <w:r w:rsidRPr="00973687">
              <w:t xml:space="preserve"> įrangos veikimo problemas ir šalinti smulkius gedimus.</w:t>
            </w:r>
          </w:p>
        </w:tc>
        <w:tc>
          <w:tcPr>
            <w:tcW w:w="2784" w:type="pct"/>
          </w:tcPr>
          <w:p w:rsidR="0089201E" w:rsidRPr="00973687" w:rsidRDefault="0089201E" w:rsidP="0042573A">
            <w:pPr>
              <w:pStyle w:val="Betarp"/>
              <w:widowControl w:val="0"/>
              <w:rPr>
                <w:b/>
              </w:rPr>
            </w:pPr>
            <w:r w:rsidRPr="00973687">
              <w:rPr>
                <w:b/>
              </w:rPr>
              <w:t xml:space="preserve">Tema. </w:t>
            </w:r>
            <w:r w:rsidR="00CF4F4C" w:rsidRPr="00973687">
              <w:rPr>
                <w:b/>
                <w:i/>
              </w:rPr>
              <w:t>Vaizdo</w:t>
            </w:r>
            <w:r w:rsidRPr="00973687">
              <w:rPr>
                <w:b/>
                <w:i/>
              </w:rPr>
              <w:t xml:space="preserve"> įrangos veikimas be trikdžių</w:t>
            </w:r>
          </w:p>
          <w:p w:rsidR="0089201E" w:rsidRPr="00973687" w:rsidRDefault="00CF4F4C" w:rsidP="0042573A">
            <w:pPr>
              <w:pStyle w:val="Sraopastraipa"/>
              <w:widowControl w:val="0"/>
              <w:numPr>
                <w:ilvl w:val="0"/>
                <w:numId w:val="6"/>
              </w:numPr>
              <w:ind w:left="0" w:firstLine="0"/>
            </w:pPr>
            <w:r w:rsidRPr="00973687">
              <w:t xml:space="preserve">Vizualinių sistemų </w:t>
            </w:r>
            <w:r w:rsidR="0089201E" w:rsidRPr="00973687">
              <w:t>suderinamumas</w:t>
            </w:r>
          </w:p>
          <w:p w:rsidR="0089201E" w:rsidRPr="00973687" w:rsidRDefault="00CF4F4C" w:rsidP="0042573A">
            <w:pPr>
              <w:pStyle w:val="Sraopastraipa"/>
              <w:widowControl w:val="0"/>
              <w:numPr>
                <w:ilvl w:val="0"/>
                <w:numId w:val="6"/>
              </w:numPr>
              <w:ind w:left="0" w:firstLine="0"/>
            </w:pPr>
            <w:r w:rsidRPr="00973687">
              <w:t>Vizualinių sprendimų suderinamumas</w:t>
            </w:r>
          </w:p>
          <w:p w:rsidR="0089201E" w:rsidRPr="00973687" w:rsidRDefault="00CF4F4C" w:rsidP="0042573A">
            <w:pPr>
              <w:pStyle w:val="Sraopastraipa"/>
              <w:widowControl w:val="0"/>
              <w:numPr>
                <w:ilvl w:val="0"/>
                <w:numId w:val="6"/>
              </w:numPr>
              <w:ind w:left="0" w:firstLine="0"/>
            </w:pPr>
            <w:r w:rsidRPr="00973687">
              <w:t>Vaizdo</w:t>
            </w:r>
            <w:r w:rsidR="0089201E" w:rsidRPr="00973687">
              <w:t xml:space="preserve"> įrangos komplektavimo klaidos</w:t>
            </w:r>
          </w:p>
          <w:p w:rsidR="0089201E" w:rsidRPr="00973687" w:rsidRDefault="0089201E" w:rsidP="0042573A">
            <w:pPr>
              <w:pStyle w:val="Sraopastraipa"/>
              <w:widowControl w:val="0"/>
              <w:numPr>
                <w:ilvl w:val="0"/>
                <w:numId w:val="6"/>
              </w:numPr>
              <w:ind w:left="0" w:firstLine="0"/>
            </w:pPr>
            <w:r w:rsidRPr="00973687">
              <w:t>Elektros jungčių pralaidumas ir saugus veikimas</w:t>
            </w:r>
          </w:p>
          <w:p w:rsidR="0089201E" w:rsidRPr="00973687" w:rsidRDefault="0089201E" w:rsidP="0042573A">
            <w:pPr>
              <w:pStyle w:val="Sraopastraipa"/>
              <w:widowControl w:val="0"/>
              <w:numPr>
                <w:ilvl w:val="0"/>
                <w:numId w:val="6"/>
              </w:numPr>
              <w:ind w:left="0" w:firstLine="0"/>
            </w:pPr>
            <w:r w:rsidRPr="00973687">
              <w:t>Smulkių defektų šalinimo priemonių sąrašas</w:t>
            </w:r>
          </w:p>
          <w:p w:rsidR="0089201E" w:rsidRPr="00973687" w:rsidRDefault="0089201E" w:rsidP="0042573A">
            <w:pPr>
              <w:pStyle w:val="Sraopastraipa"/>
              <w:widowControl w:val="0"/>
              <w:numPr>
                <w:ilvl w:val="0"/>
                <w:numId w:val="6"/>
              </w:numPr>
              <w:ind w:left="0" w:firstLine="0"/>
            </w:pPr>
            <w:r w:rsidRPr="00973687">
              <w:t>Gedimų šalinimo planas</w:t>
            </w:r>
          </w:p>
          <w:p w:rsidR="0089201E" w:rsidRPr="00973687" w:rsidRDefault="0089201E" w:rsidP="0042573A">
            <w:pPr>
              <w:pStyle w:val="Sraopastraipa"/>
              <w:widowControl w:val="0"/>
              <w:numPr>
                <w:ilvl w:val="0"/>
                <w:numId w:val="6"/>
              </w:numPr>
              <w:ind w:left="0" w:firstLine="0"/>
            </w:pPr>
            <w:r w:rsidRPr="00973687">
              <w:t>Prevencinių veiksmų planas</w:t>
            </w:r>
          </w:p>
        </w:tc>
      </w:tr>
      <w:tr w:rsidR="006B2F76" w:rsidRPr="00973687" w:rsidTr="00E3450C">
        <w:trPr>
          <w:trHeight w:val="57"/>
          <w:jc w:val="center"/>
        </w:trPr>
        <w:tc>
          <w:tcPr>
            <w:tcW w:w="947" w:type="pct"/>
            <w:vMerge w:val="restart"/>
          </w:tcPr>
          <w:p w:rsidR="00217593" w:rsidRPr="00973687" w:rsidRDefault="0089201E" w:rsidP="0042573A">
            <w:pPr>
              <w:pStyle w:val="Betarp"/>
              <w:widowControl w:val="0"/>
            </w:pPr>
            <w:r w:rsidRPr="00973687">
              <w:lastRenderedPageBreak/>
              <w:t>3.</w:t>
            </w:r>
            <w:r w:rsidR="004B22B7" w:rsidRPr="00973687">
              <w:t xml:space="preserve"> </w:t>
            </w:r>
            <w:r w:rsidRPr="00973687">
              <w:t xml:space="preserve">Transportuoti ir sandėliuoti </w:t>
            </w:r>
            <w:r w:rsidR="00CF4F4C" w:rsidRPr="00973687">
              <w:t>vaizdo</w:t>
            </w:r>
            <w:r w:rsidR="004B22B7" w:rsidRPr="00973687">
              <w:t xml:space="preserve"> įrangą.</w:t>
            </w:r>
          </w:p>
        </w:tc>
        <w:tc>
          <w:tcPr>
            <w:tcW w:w="1269" w:type="pct"/>
          </w:tcPr>
          <w:p w:rsidR="0089201E" w:rsidRPr="00973687" w:rsidRDefault="0089201E" w:rsidP="0042573A">
            <w:pPr>
              <w:pStyle w:val="Betarp"/>
              <w:widowControl w:val="0"/>
            </w:pPr>
            <w:r w:rsidRPr="00973687">
              <w:t>3.1. Paruošti</w:t>
            </w:r>
            <w:r w:rsidR="00E3450C">
              <w:t xml:space="preserve"> </w:t>
            </w:r>
            <w:r w:rsidR="00CF4F4C" w:rsidRPr="00973687">
              <w:t>vaizdo</w:t>
            </w:r>
            <w:r w:rsidRPr="00973687">
              <w:t xml:space="preserve"> įrangą transportavimui.</w:t>
            </w:r>
          </w:p>
        </w:tc>
        <w:tc>
          <w:tcPr>
            <w:tcW w:w="2784" w:type="pct"/>
          </w:tcPr>
          <w:p w:rsidR="0089201E" w:rsidRPr="00973687" w:rsidRDefault="0089201E" w:rsidP="0042573A">
            <w:pPr>
              <w:pStyle w:val="Betarp"/>
              <w:widowControl w:val="0"/>
              <w:rPr>
                <w:b/>
              </w:rPr>
            </w:pPr>
            <w:r w:rsidRPr="00973687">
              <w:rPr>
                <w:b/>
              </w:rPr>
              <w:t xml:space="preserve">Tema. </w:t>
            </w:r>
            <w:r w:rsidR="00217593" w:rsidRPr="00973687">
              <w:rPr>
                <w:b/>
                <w:i/>
              </w:rPr>
              <w:t>Vaizdo įrangos t</w:t>
            </w:r>
            <w:r w:rsidRPr="00973687">
              <w:rPr>
                <w:b/>
                <w:i/>
              </w:rPr>
              <w:t>ransportavimas</w:t>
            </w:r>
          </w:p>
          <w:p w:rsidR="00217593" w:rsidRPr="00973687" w:rsidRDefault="00217593" w:rsidP="0042573A">
            <w:pPr>
              <w:pStyle w:val="Sraopastraipa"/>
              <w:widowControl w:val="0"/>
              <w:numPr>
                <w:ilvl w:val="0"/>
                <w:numId w:val="6"/>
              </w:numPr>
              <w:ind w:left="0" w:firstLine="0"/>
              <w:rPr>
                <w:rFonts w:eastAsia="Calibri"/>
              </w:rPr>
            </w:pPr>
            <w:r w:rsidRPr="00973687">
              <w:t>Instrukcijos tinkamam vaizdo įrangos transportavimui</w:t>
            </w:r>
          </w:p>
          <w:p w:rsidR="00217593" w:rsidRPr="00973687" w:rsidRDefault="00217593" w:rsidP="0042573A">
            <w:pPr>
              <w:pStyle w:val="Sraopastraipa"/>
              <w:widowControl w:val="0"/>
              <w:numPr>
                <w:ilvl w:val="0"/>
                <w:numId w:val="6"/>
              </w:numPr>
              <w:ind w:left="0" w:firstLine="0"/>
              <w:rPr>
                <w:rFonts w:eastAsia="Calibri"/>
              </w:rPr>
            </w:pPr>
            <w:r w:rsidRPr="00973687">
              <w:t>Techninės priemonės masės ir tūrio matavimui</w:t>
            </w:r>
          </w:p>
          <w:p w:rsidR="00217593" w:rsidRPr="00973687" w:rsidRDefault="00217593" w:rsidP="0042573A">
            <w:pPr>
              <w:pStyle w:val="Sraopastraipa"/>
              <w:widowControl w:val="0"/>
              <w:numPr>
                <w:ilvl w:val="0"/>
                <w:numId w:val="6"/>
              </w:numPr>
              <w:ind w:left="0" w:firstLine="0"/>
              <w:rPr>
                <w:rFonts w:eastAsia="Calibri"/>
              </w:rPr>
            </w:pPr>
            <w:r w:rsidRPr="00973687">
              <w:t>Vaizdo įrangos pakuočių ir padėklų tipai</w:t>
            </w:r>
          </w:p>
          <w:p w:rsidR="00217593" w:rsidRPr="00973687" w:rsidRDefault="00217593" w:rsidP="0042573A">
            <w:pPr>
              <w:pStyle w:val="Sraopastraipa"/>
              <w:widowControl w:val="0"/>
              <w:numPr>
                <w:ilvl w:val="0"/>
                <w:numId w:val="6"/>
              </w:numPr>
              <w:ind w:left="0" w:firstLine="0"/>
              <w:rPr>
                <w:rFonts w:eastAsia="Calibri"/>
              </w:rPr>
            </w:pPr>
            <w:r w:rsidRPr="00973687">
              <w:t xml:space="preserve">Vaizdo įrangos pakavimas </w:t>
            </w:r>
          </w:p>
          <w:p w:rsidR="00217593" w:rsidRPr="00973687" w:rsidRDefault="00217593" w:rsidP="0042573A">
            <w:pPr>
              <w:pStyle w:val="Sraopastraipa"/>
              <w:widowControl w:val="0"/>
              <w:numPr>
                <w:ilvl w:val="0"/>
                <w:numId w:val="6"/>
              </w:numPr>
              <w:ind w:left="0" w:firstLine="0"/>
              <w:rPr>
                <w:rFonts w:eastAsia="Calibri"/>
              </w:rPr>
            </w:pPr>
            <w:r w:rsidRPr="00973687">
              <w:t>Supakuotos vaizdo įrangos ženklinimas</w:t>
            </w:r>
          </w:p>
          <w:p w:rsidR="00217593" w:rsidRPr="00973687" w:rsidRDefault="00217593" w:rsidP="0042573A">
            <w:pPr>
              <w:pStyle w:val="Sraopastraipa"/>
              <w:widowControl w:val="0"/>
              <w:numPr>
                <w:ilvl w:val="0"/>
                <w:numId w:val="6"/>
              </w:numPr>
              <w:ind w:left="0" w:firstLine="0"/>
              <w:rPr>
                <w:rFonts w:eastAsia="Calibri"/>
              </w:rPr>
            </w:pPr>
            <w:r w:rsidRPr="00973687">
              <w:t>Krovinio įtvirtinimo tipai</w:t>
            </w:r>
          </w:p>
          <w:p w:rsidR="0089201E" w:rsidRPr="00973687" w:rsidRDefault="00217593" w:rsidP="0042573A">
            <w:pPr>
              <w:pStyle w:val="Sraopastraipa"/>
              <w:widowControl w:val="0"/>
              <w:numPr>
                <w:ilvl w:val="0"/>
                <w:numId w:val="6"/>
              </w:numPr>
              <w:ind w:left="0" w:firstLine="0"/>
              <w:rPr>
                <w:rFonts w:eastAsia="Calibri"/>
              </w:rPr>
            </w:pPr>
            <w:r w:rsidRPr="00973687">
              <w:t>Krovinio dengimo būdai ir priemonės</w:t>
            </w:r>
          </w:p>
        </w:tc>
      </w:tr>
      <w:tr w:rsidR="006B2F76" w:rsidRPr="00973687" w:rsidTr="00E3450C">
        <w:trPr>
          <w:trHeight w:val="57"/>
          <w:jc w:val="center"/>
        </w:trPr>
        <w:tc>
          <w:tcPr>
            <w:tcW w:w="947" w:type="pct"/>
            <w:vMerge/>
          </w:tcPr>
          <w:p w:rsidR="0089201E" w:rsidRPr="00973687" w:rsidRDefault="0089201E" w:rsidP="0042573A">
            <w:pPr>
              <w:pStyle w:val="Betarp"/>
              <w:widowControl w:val="0"/>
            </w:pPr>
          </w:p>
        </w:tc>
        <w:tc>
          <w:tcPr>
            <w:tcW w:w="1269" w:type="pct"/>
          </w:tcPr>
          <w:p w:rsidR="0089201E" w:rsidRPr="00973687" w:rsidRDefault="0089201E" w:rsidP="0042573A">
            <w:pPr>
              <w:pStyle w:val="Betarp"/>
              <w:widowControl w:val="0"/>
            </w:pPr>
            <w:r w:rsidRPr="00973687">
              <w:t>3.2.</w:t>
            </w:r>
            <w:r w:rsidR="004B22B7" w:rsidRPr="00973687">
              <w:t xml:space="preserve"> </w:t>
            </w:r>
            <w:r w:rsidRPr="00973687">
              <w:t xml:space="preserve">Krauti, iškrauti </w:t>
            </w:r>
            <w:r w:rsidR="00CF4F4C" w:rsidRPr="00973687">
              <w:t>vaizdo</w:t>
            </w:r>
            <w:r w:rsidRPr="00973687">
              <w:rPr>
                <w:rFonts w:eastAsia="Calibri"/>
              </w:rPr>
              <w:t xml:space="preserve"> įrangą</w:t>
            </w:r>
            <w:r w:rsidR="004B22B7" w:rsidRPr="00973687">
              <w:t>.</w:t>
            </w:r>
          </w:p>
        </w:tc>
        <w:tc>
          <w:tcPr>
            <w:tcW w:w="2784" w:type="pct"/>
          </w:tcPr>
          <w:p w:rsidR="0089201E" w:rsidRPr="00973687" w:rsidRDefault="0089201E" w:rsidP="0042573A">
            <w:pPr>
              <w:pStyle w:val="Betarp"/>
              <w:widowControl w:val="0"/>
              <w:rPr>
                <w:b/>
              </w:rPr>
            </w:pPr>
            <w:r w:rsidRPr="00973687">
              <w:rPr>
                <w:b/>
              </w:rPr>
              <w:t xml:space="preserve">Tema. </w:t>
            </w:r>
            <w:r w:rsidR="00217593" w:rsidRPr="00973687">
              <w:rPr>
                <w:b/>
                <w:i/>
              </w:rPr>
              <w:t>Vaizdo įrangos k</w:t>
            </w:r>
            <w:r w:rsidRPr="00973687">
              <w:rPr>
                <w:b/>
                <w:i/>
              </w:rPr>
              <w:t>rova</w:t>
            </w:r>
          </w:p>
          <w:p w:rsidR="0089201E" w:rsidRPr="00973687" w:rsidRDefault="00217593" w:rsidP="0042573A">
            <w:pPr>
              <w:pStyle w:val="Sraopastraipa"/>
              <w:widowControl w:val="0"/>
              <w:numPr>
                <w:ilvl w:val="0"/>
                <w:numId w:val="6"/>
              </w:numPr>
              <w:ind w:left="0" w:firstLine="0"/>
              <w:rPr>
                <w:rFonts w:eastAsia="Calibri"/>
              </w:rPr>
            </w:pPr>
            <w:r w:rsidRPr="00973687">
              <w:rPr>
                <w:rFonts w:eastAsia="Calibri"/>
              </w:rPr>
              <w:t>Vaizdo įrangos krovos įranga ir tipai</w:t>
            </w:r>
          </w:p>
          <w:p w:rsidR="0089201E" w:rsidRPr="00973687" w:rsidRDefault="0089201E" w:rsidP="0042573A">
            <w:pPr>
              <w:pStyle w:val="Sraopastraipa"/>
              <w:widowControl w:val="0"/>
              <w:numPr>
                <w:ilvl w:val="0"/>
                <w:numId w:val="6"/>
              </w:numPr>
              <w:ind w:left="0" w:firstLine="0"/>
              <w:rPr>
                <w:rFonts w:eastAsia="Calibri"/>
              </w:rPr>
            </w:pPr>
            <w:r w:rsidRPr="00973687">
              <w:rPr>
                <w:rFonts w:eastAsia="Calibri"/>
              </w:rPr>
              <w:t xml:space="preserve">Techninės priemonės </w:t>
            </w:r>
            <w:r w:rsidR="00217593" w:rsidRPr="00973687">
              <w:rPr>
                <w:rFonts w:eastAsia="Calibri"/>
              </w:rPr>
              <w:t>vaizdo įrangos svorio</w:t>
            </w:r>
            <w:r w:rsidRPr="00973687">
              <w:rPr>
                <w:rFonts w:eastAsia="Calibri"/>
              </w:rPr>
              <w:t xml:space="preserve"> i</w:t>
            </w:r>
            <w:r w:rsidR="00217593" w:rsidRPr="00973687">
              <w:rPr>
                <w:rFonts w:eastAsia="Calibri"/>
              </w:rPr>
              <w:t>r tūrio perkėlimui į transportą</w:t>
            </w:r>
          </w:p>
          <w:p w:rsidR="0089201E" w:rsidRPr="00973687" w:rsidRDefault="0089201E" w:rsidP="0042573A">
            <w:pPr>
              <w:pStyle w:val="Sraopastraipa"/>
              <w:widowControl w:val="0"/>
              <w:numPr>
                <w:ilvl w:val="0"/>
                <w:numId w:val="6"/>
              </w:numPr>
              <w:ind w:left="0" w:firstLine="0"/>
              <w:rPr>
                <w:rFonts w:eastAsia="Calibri"/>
              </w:rPr>
            </w:pPr>
            <w:r w:rsidRPr="00973687">
              <w:rPr>
                <w:rFonts w:eastAsia="Calibri"/>
              </w:rPr>
              <w:t>A</w:t>
            </w:r>
            <w:r w:rsidR="00217593" w:rsidRPr="00973687">
              <w:rPr>
                <w:rFonts w:eastAsia="Calibri"/>
              </w:rPr>
              <w:t>pkrovų paskirstymas</w:t>
            </w:r>
          </w:p>
        </w:tc>
      </w:tr>
      <w:tr w:rsidR="006B2F76" w:rsidRPr="00973687" w:rsidTr="00E3450C">
        <w:trPr>
          <w:trHeight w:val="57"/>
          <w:jc w:val="center"/>
        </w:trPr>
        <w:tc>
          <w:tcPr>
            <w:tcW w:w="947" w:type="pct"/>
            <w:vMerge/>
          </w:tcPr>
          <w:p w:rsidR="0089201E" w:rsidRPr="00973687" w:rsidRDefault="0089201E" w:rsidP="0042573A">
            <w:pPr>
              <w:pStyle w:val="Betarp"/>
              <w:widowControl w:val="0"/>
            </w:pPr>
          </w:p>
        </w:tc>
        <w:tc>
          <w:tcPr>
            <w:tcW w:w="1269" w:type="pct"/>
          </w:tcPr>
          <w:p w:rsidR="0089201E" w:rsidRPr="00973687" w:rsidRDefault="0089201E" w:rsidP="0042573A">
            <w:pPr>
              <w:pStyle w:val="Betarp"/>
              <w:widowControl w:val="0"/>
            </w:pPr>
            <w:r w:rsidRPr="00973687">
              <w:t xml:space="preserve">3.3. Tvirtinti </w:t>
            </w:r>
            <w:r w:rsidR="00217593" w:rsidRPr="00973687">
              <w:t xml:space="preserve">vaizdo įrangą </w:t>
            </w:r>
            <w:r w:rsidR="00815CF3" w:rsidRPr="00973687">
              <w:t>transportuojant</w:t>
            </w:r>
            <w:r w:rsidR="004B22B7" w:rsidRPr="00973687">
              <w:t>.</w:t>
            </w:r>
          </w:p>
        </w:tc>
        <w:tc>
          <w:tcPr>
            <w:tcW w:w="2784" w:type="pct"/>
          </w:tcPr>
          <w:p w:rsidR="0089201E" w:rsidRPr="00973687" w:rsidRDefault="0089201E" w:rsidP="0042573A">
            <w:pPr>
              <w:pStyle w:val="Betarp"/>
              <w:widowControl w:val="0"/>
              <w:rPr>
                <w:b/>
              </w:rPr>
            </w:pPr>
            <w:r w:rsidRPr="00973687">
              <w:rPr>
                <w:b/>
              </w:rPr>
              <w:t xml:space="preserve">Tema. </w:t>
            </w:r>
            <w:r w:rsidR="00217593" w:rsidRPr="00973687">
              <w:rPr>
                <w:b/>
                <w:i/>
              </w:rPr>
              <w:t xml:space="preserve">Vaizdo įrangos </w:t>
            </w:r>
            <w:r w:rsidR="00815CF3" w:rsidRPr="00973687">
              <w:rPr>
                <w:b/>
                <w:i/>
              </w:rPr>
              <w:t xml:space="preserve">transportuojant </w:t>
            </w:r>
            <w:r w:rsidR="00217593" w:rsidRPr="00973687">
              <w:rPr>
                <w:b/>
                <w:i/>
              </w:rPr>
              <w:t>t</w:t>
            </w:r>
            <w:r w:rsidRPr="00973687">
              <w:rPr>
                <w:b/>
                <w:i/>
              </w:rPr>
              <w:t>virtinimas</w:t>
            </w:r>
          </w:p>
          <w:p w:rsidR="00EA6C5C" w:rsidRPr="00973687" w:rsidRDefault="00EA6C5C" w:rsidP="0042573A">
            <w:pPr>
              <w:pStyle w:val="Sraopastraipa"/>
              <w:widowControl w:val="0"/>
              <w:numPr>
                <w:ilvl w:val="0"/>
                <w:numId w:val="6"/>
              </w:numPr>
              <w:ind w:left="0" w:firstLine="0"/>
              <w:rPr>
                <w:rFonts w:eastAsia="Calibri"/>
              </w:rPr>
            </w:pPr>
            <w:r w:rsidRPr="00973687">
              <w:rPr>
                <w:rFonts w:eastAsia="Calibri"/>
              </w:rPr>
              <w:t>Vaizdo įrangos įtvirtinimo tipai</w:t>
            </w:r>
          </w:p>
          <w:p w:rsidR="00EA6C5C" w:rsidRPr="00973687" w:rsidRDefault="00EA6C5C" w:rsidP="0042573A">
            <w:pPr>
              <w:pStyle w:val="Sraopastraipa"/>
              <w:widowControl w:val="0"/>
              <w:numPr>
                <w:ilvl w:val="0"/>
                <w:numId w:val="6"/>
              </w:numPr>
              <w:ind w:left="0" w:firstLine="0"/>
            </w:pPr>
            <w:r w:rsidRPr="00973687">
              <w:t xml:space="preserve">Vaizdo įrangos fiksavimas ir tvirtinimas </w:t>
            </w:r>
          </w:p>
          <w:p w:rsidR="0089201E" w:rsidRPr="00973687" w:rsidRDefault="00EA6C5C" w:rsidP="0042573A">
            <w:pPr>
              <w:pStyle w:val="Sraopastraipa"/>
              <w:widowControl w:val="0"/>
              <w:numPr>
                <w:ilvl w:val="0"/>
                <w:numId w:val="6"/>
              </w:numPr>
              <w:ind w:left="0" w:firstLine="0"/>
              <w:rPr>
                <w:sz w:val="23"/>
                <w:szCs w:val="23"/>
              </w:rPr>
            </w:pPr>
            <w:r w:rsidRPr="00973687">
              <w:t>Tvirtinimo įtaisų naudojimas</w:t>
            </w:r>
          </w:p>
        </w:tc>
      </w:tr>
      <w:tr w:rsidR="006B2F76" w:rsidRPr="00973687" w:rsidTr="00E3450C">
        <w:trPr>
          <w:trHeight w:val="57"/>
          <w:jc w:val="center"/>
        </w:trPr>
        <w:tc>
          <w:tcPr>
            <w:tcW w:w="947" w:type="pct"/>
            <w:vMerge/>
          </w:tcPr>
          <w:p w:rsidR="0089201E" w:rsidRPr="00973687" w:rsidRDefault="0089201E" w:rsidP="0042573A">
            <w:pPr>
              <w:pStyle w:val="Betarp"/>
              <w:widowControl w:val="0"/>
            </w:pPr>
          </w:p>
        </w:tc>
        <w:tc>
          <w:tcPr>
            <w:tcW w:w="1269" w:type="pct"/>
          </w:tcPr>
          <w:p w:rsidR="0089201E" w:rsidRPr="00973687" w:rsidRDefault="0089201E" w:rsidP="0042573A">
            <w:pPr>
              <w:pStyle w:val="Betarp"/>
              <w:widowControl w:val="0"/>
            </w:pPr>
            <w:r w:rsidRPr="00973687">
              <w:t xml:space="preserve">3.4. Sandėliuoti </w:t>
            </w:r>
            <w:r w:rsidR="00CF4F4C" w:rsidRPr="00973687">
              <w:t>vaizdo</w:t>
            </w:r>
            <w:r w:rsidRPr="00973687">
              <w:t xml:space="preserve"> įrangą.</w:t>
            </w:r>
          </w:p>
        </w:tc>
        <w:tc>
          <w:tcPr>
            <w:tcW w:w="2784" w:type="pct"/>
          </w:tcPr>
          <w:p w:rsidR="0089201E" w:rsidRPr="00973687" w:rsidRDefault="0089201E" w:rsidP="0042573A">
            <w:pPr>
              <w:pStyle w:val="Betarp"/>
              <w:widowControl w:val="0"/>
              <w:rPr>
                <w:b/>
              </w:rPr>
            </w:pPr>
            <w:r w:rsidRPr="00973687">
              <w:rPr>
                <w:b/>
              </w:rPr>
              <w:t xml:space="preserve">Tema. </w:t>
            </w:r>
            <w:r w:rsidR="00EA63F1" w:rsidRPr="00973687">
              <w:rPr>
                <w:b/>
                <w:i/>
              </w:rPr>
              <w:t>Vaizdo įrangos s</w:t>
            </w:r>
            <w:r w:rsidRPr="00973687">
              <w:rPr>
                <w:b/>
                <w:i/>
              </w:rPr>
              <w:t>andėliavimas</w:t>
            </w:r>
            <w:r w:rsidRPr="00973687">
              <w:rPr>
                <w:b/>
              </w:rPr>
              <w:t xml:space="preserve"> </w:t>
            </w:r>
          </w:p>
          <w:p w:rsidR="0089201E" w:rsidRPr="00973687" w:rsidRDefault="00EA63F1" w:rsidP="0042573A">
            <w:pPr>
              <w:pStyle w:val="Sraopastraipa"/>
              <w:widowControl w:val="0"/>
              <w:numPr>
                <w:ilvl w:val="0"/>
                <w:numId w:val="6"/>
              </w:numPr>
              <w:ind w:left="0" w:firstLine="0"/>
              <w:rPr>
                <w:sz w:val="23"/>
                <w:szCs w:val="23"/>
              </w:rPr>
            </w:pPr>
            <w:r w:rsidRPr="00973687">
              <w:rPr>
                <w:sz w:val="23"/>
                <w:szCs w:val="23"/>
              </w:rPr>
              <w:t>Vaizdo įrangos sandėliavimo reikalavimai</w:t>
            </w:r>
            <w:r w:rsidR="0089201E" w:rsidRPr="00973687">
              <w:rPr>
                <w:sz w:val="23"/>
                <w:szCs w:val="23"/>
              </w:rPr>
              <w:t xml:space="preserve"> </w:t>
            </w:r>
          </w:p>
          <w:p w:rsidR="00EA63F1" w:rsidRPr="00973687" w:rsidRDefault="00EA63F1" w:rsidP="0042573A">
            <w:pPr>
              <w:pStyle w:val="Sraopastraipa"/>
              <w:widowControl w:val="0"/>
              <w:numPr>
                <w:ilvl w:val="0"/>
                <w:numId w:val="6"/>
              </w:numPr>
              <w:ind w:left="0" w:firstLine="0"/>
              <w:rPr>
                <w:sz w:val="23"/>
                <w:szCs w:val="23"/>
              </w:rPr>
            </w:pPr>
            <w:r w:rsidRPr="00973687">
              <w:t>Priemonės vaizdo įrangos sandėliavimui</w:t>
            </w:r>
          </w:p>
        </w:tc>
      </w:tr>
      <w:tr w:rsidR="006B2F76" w:rsidRPr="00973687" w:rsidTr="00E3450C">
        <w:trPr>
          <w:trHeight w:val="57"/>
          <w:jc w:val="center"/>
        </w:trPr>
        <w:tc>
          <w:tcPr>
            <w:tcW w:w="947" w:type="pct"/>
          </w:tcPr>
          <w:p w:rsidR="009861BB" w:rsidRPr="00973687" w:rsidRDefault="009861BB" w:rsidP="0042573A">
            <w:pPr>
              <w:pStyle w:val="Betarp"/>
              <w:widowControl w:val="0"/>
            </w:pPr>
            <w:r w:rsidRPr="00973687">
              <w:t xml:space="preserve">Mokymosi pasiekimų vertinimo kriterijai </w:t>
            </w:r>
          </w:p>
        </w:tc>
        <w:tc>
          <w:tcPr>
            <w:tcW w:w="4053" w:type="pct"/>
            <w:gridSpan w:val="2"/>
          </w:tcPr>
          <w:p w:rsidR="00C95C95" w:rsidRPr="00973687" w:rsidRDefault="006A38D6" w:rsidP="0042573A">
            <w:pPr>
              <w:pStyle w:val="2vidutinistinklelis1"/>
              <w:widowControl w:val="0"/>
            </w:pPr>
            <w:r w:rsidRPr="00973687">
              <w:t>Paaiškinta</w:t>
            </w:r>
            <w:r w:rsidR="00063EEA" w:rsidRPr="00973687">
              <w:t xml:space="preserve"> scenos </w:t>
            </w:r>
            <w:r w:rsidR="006A29D5" w:rsidRPr="00973687">
              <w:t xml:space="preserve">vaizdo </w:t>
            </w:r>
            <w:r w:rsidR="00063EEA" w:rsidRPr="00973687">
              <w:t xml:space="preserve">įrangos montavimo techninė užduotis. Parinkta ir saugiai naudota scenos </w:t>
            </w:r>
            <w:r w:rsidR="006A29D5" w:rsidRPr="00973687">
              <w:t xml:space="preserve">vaizdo </w:t>
            </w:r>
            <w:r w:rsidR="00063EEA" w:rsidRPr="00973687">
              <w:t xml:space="preserve">įrangos montavimo įranga ir įrankiai. Sumontuota scenos </w:t>
            </w:r>
            <w:r w:rsidR="006A29D5" w:rsidRPr="00973687">
              <w:t xml:space="preserve">vaizdo </w:t>
            </w:r>
            <w:r w:rsidR="00063EEA" w:rsidRPr="00973687">
              <w:t xml:space="preserve">įranga, naudojant tinkamus jungimo būdus. </w:t>
            </w:r>
            <w:r w:rsidR="006A29D5" w:rsidRPr="00973687">
              <w:t>Įvaizdinta</w:t>
            </w:r>
            <w:r w:rsidR="00063EEA" w:rsidRPr="00973687">
              <w:t xml:space="preserve"> scena, valdoma scenos </w:t>
            </w:r>
            <w:r w:rsidR="005B49E9" w:rsidRPr="00973687">
              <w:t xml:space="preserve">vaizdo </w:t>
            </w:r>
            <w:r w:rsidR="00063EEA" w:rsidRPr="00973687">
              <w:t xml:space="preserve">įranga bei programinė įranga. Sureguliuotas </w:t>
            </w:r>
            <w:r w:rsidRPr="00973687">
              <w:t>vaizdas</w:t>
            </w:r>
            <w:r w:rsidR="005B49E9" w:rsidRPr="00973687">
              <w:t xml:space="preserve"> </w:t>
            </w:r>
            <w:r w:rsidR="00063EEA" w:rsidRPr="00973687">
              <w:t xml:space="preserve">scenoje. </w:t>
            </w:r>
            <w:r w:rsidRPr="00973687">
              <w:t>Paaiškinti</w:t>
            </w:r>
            <w:r w:rsidR="00063EEA" w:rsidRPr="00973687">
              <w:t xml:space="preserve"> scenos </w:t>
            </w:r>
            <w:r w:rsidR="005B49E9" w:rsidRPr="00973687">
              <w:t xml:space="preserve">vaizdo </w:t>
            </w:r>
            <w:r w:rsidR="00063EEA" w:rsidRPr="00973687">
              <w:t>įrangos ged</w:t>
            </w:r>
            <w:r w:rsidRPr="00973687">
              <w:t>imų šalinimo procesai. Paruošta</w:t>
            </w:r>
            <w:r w:rsidR="00063EEA" w:rsidRPr="00973687">
              <w:t xml:space="preserve"> scenos apšvietimo įranga transportavimui, krovimui ir iškrovimui, tvirtinimui transporto priemonėje, sandėliavimui.</w:t>
            </w:r>
          </w:p>
        </w:tc>
      </w:tr>
      <w:tr w:rsidR="006B2F76" w:rsidRPr="00973687" w:rsidTr="00E3450C">
        <w:trPr>
          <w:trHeight w:val="57"/>
          <w:jc w:val="center"/>
        </w:trPr>
        <w:tc>
          <w:tcPr>
            <w:tcW w:w="947" w:type="pct"/>
          </w:tcPr>
          <w:p w:rsidR="009861BB" w:rsidRPr="00973687" w:rsidRDefault="009861BB" w:rsidP="0042573A">
            <w:pPr>
              <w:pStyle w:val="2vidutinistinklelis1"/>
              <w:widowControl w:val="0"/>
            </w:pPr>
            <w:r w:rsidRPr="00973687">
              <w:t>Reikalavimai mokymui skirtiems metodiniams ir materialiesiems ištekliams</w:t>
            </w:r>
          </w:p>
        </w:tc>
        <w:tc>
          <w:tcPr>
            <w:tcW w:w="4053" w:type="pct"/>
            <w:gridSpan w:val="2"/>
          </w:tcPr>
          <w:p w:rsidR="009861BB" w:rsidRPr="00973687" w:rsidRDefault="009861BB"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medžiaga:</w:t>
            </w:r>
          </w:p>
          <w:p w:rsidR="009861BB" w:rsidRPr="00973687" w:rsidRDefault="009861BB" w:rsidP="0042573A">
            <w:pPr>
              <w:pStyle w:val="Sraopastraipa"/>
              <w:widowControl w:val="0"/>
              <w:numPr>
                <w:ilvl w:val="0"/>
                <w:numId w:val="8"/>
              </w:numPr>
              <w:ind w:left="0" w:firstLine="0"/>
              <w:rPr>
                <w:rFonts w:eastAsia="Calibri"/>
              </w:rPr>
            </w:pPr>
            <w:r w:rsidRPr="00973687">
              <w:rPr>
                <w:rFonts w:eastAsia="Calibri"/>
              </w:rPr>
              <w:t>Renginių techninio aptarnavimo darbuotojo modulinė profesinio mokymo programa</w:t>
            </w:r>
          </w:p>
          <w:p w:rsidR="009861BB" w:rsidRPr="00973687" w:rsidRDefault="009861BB" w:rsidP="0042573A">
            <w:pPr>
              <w:pStyle w:val="Sraopastraipa"/>
              <w:widowControl w:val="0"/>
              <w:numPr>
                <w:ilvl w:val="0"/>
                <w:numId w:val="8"/>
              </w:numPr>
              <w:ind w:left="0" w:firstLine="0"/>
            </w:pPr>
            <w:r w:rsidRPr="00973687">
              <w:t>Teisės aktai, reglamentuojantys darbuotojų saugos ir sveikatos reikalavimus, darbo aukštyje reikalavimus, elektrotechnikos ir elektronikos reikalavimus</w:t>
            </w:r>
          </w:p>
          <w:p w:rsidR="009861BB" w:rsidRPr="00973687" w:rsidRDefault="009861BB" w:rsidP="0042573A">
            <w:pPr>
              <w:pStyle w:val="Sraopastraipa"/>
              <w:widowControl w:val="0"/>
              <w:numPr>
                <w:ilvl w:val="0"/>
                <w:numId w:val="8"/>
              </w:numPr>
              <w:ind w:left="0" w:firstLine="0"/>
              <w:rPr>
                <w:rFonts w:eastAsia="Calibri"/>
              </w:rPr>
            </w:pPr>
            <w:r w:rsidRPr="00973687">
              <w:rPr>
                <w:rFonts w:eastAsia="Calibri"/>
              </w:rPr>
              <w:t>Vadovėliai ir kita metodinė medžiaga</w:t>
            </w:r>
          </w:p>
          <w:p w:rsidR="009861BB" w:rsidRPr="00973687" w:rsidRDefault="009861BB"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priemonės:</w:t>
            </w:r>
          </w:p>
          <w:p w:rsidR="009861BB" w:rsidRPr="00973687" w:rsidRDefault="009861BB" w:rsidP="0042573A">
            <w:pPr>
              <w:pStyle w:val="Sraopastraipa"/>
              <w:widowControl w:val="0"/>
              <w:numPr>
                <w:ilvl w:val="0"/>
                <w:numId w:val="8"/>
              </w:numPr>
              <w:ind w:left="0" w:firstLine="0"/>
              <w:rPr>
                <w:rFonts w:eastAsia="Calibri"/>
              </w:rPr>
            </w:pPr>
            <w:r w:rsidRPr="00973687">
              <w:rPr>
                <w:rFonts w:eastAsia="Calibri"/>
              </w:rPr>
              <w:t>Techninės priemonės mokymo(</w:t>
            </w:r>
            <w:proofErr w:type="spellStart"/>
            <w:r w:rsidRPr="00973687">
              <w:rPr>
                <w:rFonts w:eastAsia="Calibri"/>
              </w:rPr>
              <w:t>si</w:t>
            </w:r>
            <w:proofErr w:type="spellEnd"/>
            <w:r w:rsidRPr="00973687">
              <w:rPr>
                <w:rFonts w:eastAsia="Calibri"/>
              </w:rPr>
              <w:t>) medžiagai iliustruoti, vizualizuoti, pristatyti (projekcinė aparatūra, plakatai, brėžiniai)</w:t>
            </w:r>
          </w:p>
          <w:p w:rsidR="009861BB" w:rsidRPr="00973687" w:rsidRDefault="00C95C95" w:rsidP="0042573A">
            <w:pPr>
              <w:pStyle w:val="Sraopastraipa"/>
              <w:widowControl w:val="0"/>
              <w:numPr>
                <w:ilvl w:val="0"/>
                <w:numId w:val="8"/>
              </w:numPr>
              <w:ind w:left="0" w:firstLine="0"/>
              <w:rPr>
                <w:rFonts w:eastAsia="Calibri"/>
              </w:rPr>
            </w:pPr>
            <w:r w:rsidRPr="00973687">
              <w:rPr>
                <w:rFonts w:eastAsia="Calibri"/>
              </w:rPr>
              <w:t>Įvaizdinimo m</w:t>
            </w:r>
            <w:r w:rsidR="009861BB" w:rsidRPr="00973687">
              <w:rPr>
                <w:rFonts w:eastAsia="Calibri"/>
              </w:rPr>
              <w:t>okymo programinė įranga</w:t>
            </w:r>
          </w:p>
          <w:p w:rsidR="009861BB" w:rsidRPr="00973687" w:rsidRDefault="00C95C95" w:rsidP="0042573A">
            <w:pPr>
              <w:pStyle w:val="Sraopastraipa"/>
              <w:widowControl w:val="0"/>
              <w:numPr>
                <w:ilvl w:val="0"/>
                <w:numId w:val="8"/>
              </w:numPr>
              <w:ind w:left="0" w:firstLine="0"/>
              <w:rPr>
                <w:rFonts w:eastAsia="Calibri"/>
              </w:rPr>
            </w:pPr>
            <w:r w:rsidRPr="00973687">
              <w:rPr>
                <w:rFonts w:eastAsia="Calibri"/>
              </w:rPr>
              <w:t>Vaizdo įrangos</w:t>
            </w:r>
            <w:r w:rsidR="009861BB" w:rsidRPr="00973687">
              <w:rPr>
                <w:rFonts w:eastAsia="Calibri"/>
              </w:rPr>
              <w:t xml:space="preserve"> vartotojo ir surinkimo instrukcijos</w:t>
            </w:r>
          </w:p>
          <w:p w:rsidR="009861BB" w:rsidRPr="00973687" w:rsidRDefault="009861BB" w:rsidP="0042573A">
            <w:pPr>
              <w:pStyle w:val="Sraopastraipa"/>
              <w:widowControl w:val="0"/>
              <w:numPr>
                <w:ilvl w:val="0"/>
                <w:numId w:val="8"/>
              </w:numPr>
              <w:ind w:left="0" w:firstLine="0"/>
            </w:pPr>
            <w:r w:rsidRPr="00973687">
              <w:rPr>
                <w:rFonts w:eastAsia="Calibri"/>
              </w:rPr>
              <w:t xml:space="preserve">Praktinės užduotys kompetencijų demonstravimui </w:t>
            </w:r>
          </w:p>
          <w:p w:rsidR="009861BB" w:rsidRPr="00973687" w:rsidRDefault="009861BB" w:rsidP="0042573A">
            <w:pPr>
              <w:pStyle w:val="Sraopastraipa"/>
              <w:widowControl w:val="0"/>
              <w:numPr>
                <w:ilvl w:val="0"/>
                <w:numId w:val="8"/>
              </w:numPr>
              <w:ind w:left="0" w:firstLine="0"/>
            </w:pPr>
            <w:r w:rsidRPr="00973687">
              <w:rPr>
                <w:rFonts w:eastAsia="Calibri"/>
              </w:rPr>
              <w:t>Testas žinioms ir gebėjimams vertinti</w:t>
            </w:r>
          </w:p>
        </w:tc>
      </w:tr>
      <w:tr w:rsidR="006B2F76" w:rsidRPr="00973687" w:rsidTr="00E3450C">
        <w:trPr>
          <w:trHeight w:val="57"/>
          <w:jc w:val="center"/>
        </w:trPr>
        <w:tc>
          <w:tcPr>
            <w:tcW w:w="947" w:type="pct"/>
          </w:tcPr>
          <w:p w:rsidR="009861BB" w:rsidRPr="00973687" w:rsidRDefault="009861BB" w:rsidP="0042573A">
            <w:pPr>
              <w:pStyle w:val="2vidutinistinklelis1"/>
              <w:widowControl w:val="0"/>
            </w:pPr>
            <w:r w:rsidRPr="00973687">
              <w:lastRenderedPageBreak/>
              <w:t>Reikalavimai teorinio ir praktinio mokymo vietai</w:t>
            </w:r>
          </w:p>
        </w:tc>
        <w:tc>
          <w:tcPr>
            <w:tcW w:w="4053" w:type="pct"/>
            <w:gridSpan w:val="2"/>
          </w:tcPr>
          <w:p w:rsidR="009861BB" w:rsidRPr="00973687" w:rsidRDefault="009861BB" w:rsidP="0042573A">
            <w:pPr>
              <w:widowControl w:val="0"/>
            </w:pPr>
            <w:r w:rsidRPr="00973687">
              <w:t>Klasė ar kita mokymui(</w:t>
            </w:r>
            <w:proofErr w:type="spellStart"/>
            <w:r w:rsidRPr="00973687">
              <w:t>si</w:t>
            </w:r>
            <w:proofErr w:type="spellEnd"/>
            <w:r w:rsidRPr="00973687">
              <w:t>) pritaikyta patalpa su techninėmis priemonėmis (kompiuteriais, projektoriumi, programine įranga) mokymo(</w:t>
            </w:r>
            <w:proofErr w:type="spellStart"/>
            <w:r w:rsidRPr="00973687">
              <w:t>si</w:t>
            </w:r>
            <w:proofErr w:type="spellEnd"/>
            <w:r w:rsidRPr="00973687">
              <w:t>) medžiagai pateikti.</w:t>
            </w:r>
          </w:p>
          <w:p w:rsidR="009861BB" w:rsidRPr="00973687" w:rsidRDefault="009861BB" w:rsidP="0042573A">
            <w:pPr>
              <w:widowControl w:val="0"/>
            </w:pPr>
            <w:r w:rsidRPr="00973687">
              <w:t xml:space="preserve">Praktinio mokymo klasė (patalpa), aprūpinta scenos </w:t>
            </w:r>
            <w:r w:rsidR="00F7746C" w:rsidRPr="00973687">
              <w:t>vaizdo</w:t>
            </w:r>
            <w:r w:rsidRPr="00973687">
              <w:t xml:space="preserve"> įranga, scenos konstrukcijomis, pakabinimo, tvirtinimo konstrukcijomis, įranga ir įrankiais </w:t>
            </w:r>
            <w:r w:rsidR="00F7746C" w:rsidRPr="00973687">
              <w:t>vaizdo</w:t>
            </w:r>
            <w:r w:rsidRPr="00973687">
              <w:t xml:space="preserve"> įrangos montavimui,</w:t>
            </w:r>
            <w:r w:rsidR="00F7746C" w:rsidRPr="00973687">
              <w:t xml:space="preserve"> displėj</w:t>
            </w:r>
            <w:r w:rsidR="003A1D70" w:rsidRPr="00973687">
              <w:t>umi</w:t>
            </w:r>
            <w:r w:rsidR="00F7746C" w:rsidRPr="00973687">
              <w:t>, vaizdo signalo apdorojimo įrang</w:t>
            </w:r>
            <w:r w:rsidR="003A1D70" w:rsidRPr="00973687">
              <w:t>a</w:t>
            </w:r>
            <w:r w:rsidR="00F7746C" w:rsidRPr="00973687">
              <w:t>,</w:t>
            </w:r>
            <w:r w:rsidRPr="00973687">
              <w:t xml:space="preserve"> </w:t>
            </w:r>
            <w:r w:rsidR="00F7746C" w:rsidRPr="00973687">
              <w:t>vaizdo</w:t>
            </w:r>
            <w:r w:rsidRPr="00973687">
              <w:t xml:space="preserve"> pultu.</w:t>
            </w:r>
          </w:p>
        </w:tc>
      </w:tr>
      <w:tr w:rsidR="006B2F76" w:rsidRPr="00973687" w:rsidTr="00E3450C">
        <w:trPr>
          <w:trHeight w:val="57"/>
          <w:jc w:val="center"/>
        </w:trPr>
        <w:tc>
          <w:tcPr>
            <w:tcW w:w="947" w:type="pct"/>
          </w:tcPr>
          <w:p w:rsidR="009861BB" w:rsidRPr="00973687" w:rsidRDefault="009861BB" w:rsidP="0042573A">
            <w:pPr>
              <w:pStyle w:val="2vidutinistinklelis1"/>
              <w:widowControl w:val="0"/>
            </w:pPr>
            <w:r w:rsidRPr="00973687">
              <w:t>Reikalavimai mokytojo dalykiniam pasirengimui (dalykinei kvalifikacijai)</w:t>
            </w:r>
          </w:p>
        </w:tc>
        <w:tc>
          <w:tcPr>
            <w:tcW w:w="4053" w:type="pct"/>
            <w:gridSpan w:val="2"/>
          </w:tcPr>
          <w:p w:rsidR="00063EEA" w:rsidRPr="00973687" w:rsidRDefault="00063EEA" w:rsidP="0042573A">
            <w:pPr>
              <w:widowControl w:val="0"/>
            </w:pPr>
            <w:r w:rsidRPr="00973687">
              <w:t>Modulį gali vesti mokytojas, turintis:</w:t>
            </w:r>
          </w:p>
          <w:p w:rsidR="00063EEA" w:rsidRPr="00973687" w:rsidRDefault="00063EEA" w:rsidP="0042573A">
            <w:pPr>
              <w:widowControl w:val="0"/>
            </w:pPr>
            <w:r w:rsidRPr="0097368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9861BB" w:rsidRPr="00973687" w:rsidRDefault="00063EEA" w:rsidP="0042573A">
            <w:pPr>
              <w:pStyle w:val="2vidutinistinklelis1"/>
              <w:widowControl w:val="0"/>
            </w:pPr>
            <w:r w:rsidRPr="00973687">
              <w:t xml:space="preserve">2) </w:t>
            </w:r>
            <w:r w:rsidR="00FB6E42" w:rsidRPr="00973687">
              <w:t>turintis informatikos, informatikos inžinerijos, elektrotechnikos, elektronikos, vizualinių sistemų, menų studijų krypties aukštąjį išsilavinimą arba ne mažesnę kaip 3 metų renginių techninio aptarnavimo profesinės veiklos patirtį.</w:t>
            </w:r>
          </w:p>
        </w:tc>
      </w:tr>
    </w:tbl>
    <w:p w:rsidR="0089201E" w:rsidRPr="00973687" w:rsidRDefault="0089201E" w:rsidP="0042573A">
      <w:pPr>
        <w:widowControl w:val="0"/>
        <w:rPr>
          <w:b/>
          <w:lang w:val="pt-BR"/>
        </w:rPr>
      </w:pPr>
    </w:p>
    <w:p w:rsidR="007018FB" w:rsidRPr="00973687" w:rsidRDefault="00FB6E42" w:rsidP="0042573A">
      <w:pPr>
        <w:widowControl w:val="0"/>
        <w:jc w:val="center"/>
        <w:rPr>
          <w:b/>
        </w:rPr>
      </w:pPr>
      <w:r w:rsidRPr="00973687">
        <w:rPr>
          <w:b/>
        </w:rPr>
        <w:br w:type="page"/>
      </w:r>
      <w:r w:rsidR="00212F7F" w:rsidRPr="00973687">
        <w:rPr>
          <w:b/>
        </w:rPr>
        <w:lastRenderedPageBreak/>
        <w:t>6</w:t>
      </w:r>
      <w:r w:rsidR="007018FB" w:rsidRPr="00973687">
        <w:rPr>
          <w:b/>
        </w:rPr>
        <w:t>.3. PASIRENKAMIEJI MODULIAI</w:t>
      </w:r>
    </w:p>
    <w:p w:rsidR="00212F7F" w:rsidRPr="00973687" w:rsidRDefault="00212F7F" w:rsidP="0042573A">
      <w:pPr>
        <w:widowControl w:val="0"/>
        <w:rPr>
          <w:b/>
        </w:rPr>
      </w:pPr>
    </w:p>
    <w:p w:rsidR="00526753" w:rsidRPr="00973687" w:rsidRDefault="007018FB" w:rsidP="0042573A">
      <w:pPr>
        <w:widowControl w:val="0"/>
        <w:rPr>
          <w:b/>
        </w:rPr>
      </w:pPr>
      <w:r w:rsidRPr="00973687">
        <w:rPr>
          <w:b/>
        </w:rPr>
        <w:t>M</w:t>
      </w:r>
      <w:r w:rsidR="00212F7F" w:rsidRPr="00973687">
        <w:rPr>
          <w:b/>
        </w:rPr>
        <w:t>odulio pavadinimas – „Garso pulto valdymas“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983"/>
        <w:gridCol w:w="8738"/>
      </w:tblGrid>
      <w:tr w:rsidR="006B2F76" w:rsidRPr="00973687" w:rsidTr="00E3450C">
        <w:trPr>
          <w:trHeight w:val="57"/>
          <w:jc w:val="center"/>
        </w:trPr>
        <w:tc>
          <w:tcPr>
            <w:tcW w:w="947" w:type="pct"/>
          </w:tcPr>
          <w:p w:rsidR="00BD6C1A" w:rsidRPr="00973687" w:rsidRDefault="00BD6C1A" w:rsidP="0042573A">
            <w:pPr>
              <w:pStyle w:val="Betarp"/>
              <w:widowControl w:val="0"/>
            </w:pPr>
            <w:r w:rsidRPr="00973687">
              <w:t>Valstybinis kodas</w:t>
            </w:r>
          </w:p>
        </w:tc>
        <w:tc>
          <w:tcPr>
            <w:tcW w:w="4053" w:type="pct"/>
            <w:gridSpan w:val="2"/>
          </w:tcPr>
          <w:p w:rsidR="00BD6C1A" w:rsidRPr="00973687" w:rsidRDefault="00FD4DD3" w:rsidP="0042573A">
            <w:pPr>
              <w:pStyle w:val="Betarp"/>
              <w:widowControl w:val="0"/>
            </w:pPr>
            <w:r w:rsidRPr="00973687">
              <w:t>4021126</w:t>
            </w:r>
          </w:p>
        </w:tc>
      </w:tr>
      <w:tr w:rsidR="006B2F76" w:rsidRPr="00973687" w:rsidTr="00E3450C">
        <w:trPr>
          <w:trHeight w:val="57"/>
          <w:jc w:val="center"/>
        </w:trPr>
        <w:tc>
          <w:tcPr>
            <w:tcW w:w="947" w:type="pct"/>
          </w:tcPr>
          <w:p w:rsidR="00BD6C1A" w:rsidRPr="00973687" w:rsidRDefault="00BD6C1A" w:rsidP="0042573A">
            <w:pPr>
              <w:pStyle w:val="Betarp"/>
              <w:widowControl w:val="0"/>
            </w:pPr>
            <w:r w:rsidRPr="00973687">
              <w:t>Modulio LTKS lygis</w:t>
            </w:r>
          </w:p>
        </w:tc>
        <w:tc>
          <w:tcPr>
            <w:tcW w:w="4053" w:type="pct"/>
            <w:gridSpan w:val="2"/>
          </w:tcPr>
          <w:p w:rsidR="00BD6C1A" w:rsidRPr="00973687" w:rsidRDefault="001A1B4D" w:rsidP="0042573A">
            <w:pPr>
              <w:pStyle w:val="Betarp"/>
              <w:widowControl w:val="0"/>
            </w:pPr>
            <w:r w:rsidRPr="00973687">
              <w:t>IV</w:t>
            </w:r>
          </w:p>
        </w:tc>
      </w:tr>
      <w:tr w:rsidR="006B2F76" w:rsidRPr="00973687" w:rsidTr="00E3450C">
        <w:trPr>
          <w:trHeight w:val="57"/>
          <w:jc w:val="center"/>
        </w:trPr>
        <w:tc>
          <w:tcPr>
            <w:tcW w:w="947" w:type="pct"/>
          </w:tcPr>
          <w:p w:rsidR="00BD6C1A" w:rsidRPr="00973687" w:rsidRDefault="00BD6C1A" w:rsidP="0042573A">
            <w:pPr>
              <w:pStyle w:val="Betarp"/>
              <w:widowControl w:val="0"/>
            </w:pPr>
            <w:r w:rsidRPr="00973687">
              <w:t>Apimtis mokymosi kreditais</w:t>
            </w:r>
          </w:p>
        </w:tc>
        <w:tc>
          <w:tcPr>
            <w:tcW w:w="4053" w:type="pct"/>
            <w:gridSpan w:val="2"/>
          </w:tcPr>
          <w:p w:rsidR="00BD6C1A" w:rsidRPr="00973687" w:rsidRDefault="001A1B4D" w:rsidP="0042573A">
            <w:pPr>
              <w:pStyle w:val="Betarp"/>
              <w:widowControl w:val="0"/>
            </w:pPr>
            <w:r w:rsidRPr="00973687">
              <w:t>5</w:t>
            </w:r>
          </w:p>
        </w:tc>
      </w:tr>
      <w:tr w:rsidR="0042573A" w:rsidRPr="0042573A" w:rsidTr="0042573A">
        <w:trPr>
          <w:trHeight w:val="57"/>
          <w:jc w:val="center"/>
        </w:trPr>
        <w:tc>
          <w:tcPr>
            <w:tcW w:w="947" w:type="pct"/>
          </w:tcPr>
          <w:p w:rsidR="0042573A" w:rsidRPr="0042573A" w:rsidRDefault="0042573A" w:rsidP="0042573A">
            <w:pPr>
              <w:pStyle w:val="Betarp"/>
            </w:pPr>
            <w:r w:rsidRPr="0042573A">
              <w:t>Asmens pasirengimo mokytis modulyje reikalavimai (jei taikoma)</w:t>
            </w:r>
          </w:p>
        </w:tc>
        <w:tc>
          <w:tcPr>
            <w:tcW w:w="4053" w:type="pct"/>
            <w:gridSpan w:val="2"/>
          </w:tcPr>
          <w:p w:rsidR="0042573A" w:rsidRPr="0042573A" w:rsidRDefault="00274FE4" w:rsidP="0042573A">
            <w:pPr>
              <w:pStyle w:val="Betarp"/>
            </w:pPr>
            <w:r w:rsidRPr="00274FE4">
              <w:t>Netaikoma</w:t>
            </w:r>
          </w:p>
        </w:tc>
      </w:tr>
      <w:tr w:rsidR="006B2F76" w:rsidRPr="00973687" w:rsidTr="001D565F">
        <w:trPr>
          <w:trHeight w:val="57"/>
          <w:jc w:val="center"/>
        </w:trPr>
        <w:tc>
          <w:tcPr>
            <w:tcW w:w="947" w:type="pct"/>
            <w:shd w:val="clear" w:color="auto" w:fill="F2F2F2"/>
          </w:tcPr>
          <w:p w:rsidR="00890C8C" w:rsidRPr="00973687" w:rsidRDefault="00890C8C" w:rsidP="0042573A">
            <w:pPr>
              <w:pStyle w:val="Betarp"/>
              <w:widowControl w:val="0"/>
              <w:rPr>
                <w:bCs/>
                <w:iCs/>
              </w:rPr>
            </w:pPr>
            <w:r w:rsidRPr="00973687">
              <w:t>Kompetencijos</w:t>
            </w:r>
          </w:p>
        </w:tc>
        <w:tc>
          <w:tcPr>
            <w:tcW w:w="1269" w:type="pct"/>
            <w:shd w:val="clear" w:color="auto" w:fill="F2F2F2"/>
          </w:tcPr>
          <w:p w:rsidR="00890C8C" w:rsidRPr="00973687" w:rsidRDefault="00890C8C" w:rsidP="0042573A">
            <w:pPr>
              <w:pStyle w:val="Betarp"/>
              <w:widowControl w:val="0"/>
              <w:rPr>
                <w:bCs/>
                <w:iCs/>
                <w:lang w:val="de-DE"/>
              </w:rPr>
            </w:pPr>
            <w:r w:rsidRPr="00973687">
              <w:rPr>
                <w:bCs/>
                <w:iCs/>
                <w:lang w:val="de-DE"/>
              </w:rPr>
              <w:t>Mokymosi rezultatai</w:t>
            </w:r>
          </w:p>
        </w:tc>
        <w:tc>
          <w:tcPr>
            <w:tcW w:w="2784" w:type="pct"/>
            <w:shd w:val="clear" w:color="auto" w:fill="F2F2F2"/>
          </w:tcPr>
          <w:p w:rsidR="00890C8C" w:rsidRPr="00973687" w:rsidRDefault="00890C8C" w:rsidP="0042573A">
            <w:pPr>
              <w:pStyle w:val="Betarp"/>
              <w:widowControl w:val="0"/>
              <w:rPr>
                <w:bCs/>
                <w:iCs/>
              </w:rPr>
            </w:pPr>
            <w:r w:rsidRPr="00973687">
              <w:rPr>
                <w:bCs/>
                <w:iCs/>
                <w:lang w:val="de-DE"/>
              </w:rPr>
              <w:t>Rekomenduojamas turinys mokymosi rezultatams pasiekti</w:t>
            </w:r>
          </w:p>
        </w:tc>
      </w:tr>
      <w:tr w:rsidR="006B2F76" w:rsidRPr="00973687" w:rsidTr="001D565F">
        <w:trPr>
          <w:trHeight w:val="57"/>
          <w:jc w:val="center"/>
        </w:trPr>
        <w:tc>
          <w:tcPr>
            <w:tcW w:w="947" w:type="pct"/>
            <w:vMerge w:val="restart"/>
          </w:tcPr>
          <w:p w:rsidR="00D25E21" w:rsidRPr="00973687" w:rsidRDefault="00D25E21" w:rsidP="0042573A">
            <w:pPr>
              <w:pStyle w:val="Betarp"/>
              <w:widowControl w:val="0"/>
            </w:pPr>
            <w:r w:rsidRPr="00973687">
              <w:t>1. Paruošti garso pultą.</w:t>
            </w:r>
          </w:p>
        </w:tc>
        <w:tc>
          <w:tcPr>
            <w:tcW w:w="1269" w:type="pct"/>
          </w:tcPr>
          <w:p w:rsidR="00D25E21" w:rsidRPr="00973687" w:rsidRDefault="00D25E21" w:rsidP="0042573A">
            <w:pPr>
              <w:pStyle w:val="Betarp"/>
              <w:widowControl w:val="0"/>
            </w:pPr>
            <w:r w:rsidRPr="00973687">
              <w:t>1.1.</w:t>
            </w:r>
            <w:r w:rsidR="001D565F">
              <w:t xml:space="preserve"> Suprasti garso pulto valdymą.</w:t>
            </w:r>
          </w:p>
        </w:tc>
        <w:tc>
          <w:tcPr>
            <w:tcW w:w="2784" w:type="pct"/>
          </w:tcPr>
          <w:p w:rsidR="00D25E21" w:rsidRPr="00973687" w:rsidRDefault="00D25E21" w:rsidP="0042573A">
            <w:pPr>
              <w:pStyle w:val="Betarp"/>
              <w:widowControl w:val="0"/>
              <w:rPr>
                <w:b/>
              </w:rPr>
            </w:pPr>
            <w:r w:rsidRPr="00973687">
              <w:rPr>
                <w:b/>
              </w:rPr>
              <w:t xml:space="preserve">Tema. </w:t>
            </w:r>
            <w:r w:rsidRPr="00973687">
              <w:rPr>
                <w:b/>
                <w:i/>
              </w:rPr>
              <w:t>Garso pulto valdymo sistemos struktūra</w:t>
            </w:r>
          </w:p>
          <w:p w:rsidR="00D25E21" w:rsidRPr="00973687" w:rsidRDefault="00D25E21" w:rsidP="0042573A">
            <w:pPr>
              <w:pStyle w:val="Betarp"/>
              <w:widowControl w:val="0"/>
              <w:numPr>
                <w:ilvl w:val="0"/>
                <w:numId w:val="7"/>
              </w:numPr>
              <w:ind w:left="0" w:firstLine="0"/>
            </w:pPr>
            <w:r w:rsidRPr="00973687">
              <w:t>Garso pultas, jo struktūra (garso pultas, programinė įranga, pagalbiniai įrenginiai, signalų perdavimo įrenginiai ir kabeliai)</w:t>
            </w:r>
          </w:p>
          <w:p w:rsidR="00D25E21" w:rsidRPr="00973687" w:rsidRDefault="00D25E21" w:rsidP="0042573A">
            <w:pPr>
              <w:pStyle w:val="Betarp"/>
              <w:widowControl w:val="0"/>
              <w:numPr>
                <w:ilvl w:val="0"/>
                <w:numId w:val="7"/>
              </w:numPr>
              <w:ind w:left="0" w:firstLine="0"/>
            </w:pPr>
            <w:r w:rsidRPr="00973687">
              <w:t>Garso pulto sistemos sudėtinės dalys</w:t>
            </w:r>
          </w:p>
          <w:p w:rsidR="00D25E21" w:rsidRPr="00973687" w:rsidRDefault="00D25E21" w:rsidP="0042573A">
            <w:pPr>
              <w:pStyle w:val="Betarp"/>
              <w:widowControl w:val="0"/>
              <w:numPr>
                <w:ilvl w:val="0"/>
                <w:numId w:val="7"/>
              </w:numPr>
              <w:ind w:left="0" w:firstLine="0"/>
            </w:pPr>
            <w:r w:rsidRPr="00973687">
              <w:t>Garso pulto valdymo metodai ir priemonės</w:t>
            </w:r>
          </w:p>
          <w:p w:rsidR="00D25E21" w:rsidRPr="00973687" w:rsidRDefault="00D25E21" w:rsidP="0042573A">
            <w:pPr>
              <w:pStyle w:val="Betarp"/>
              <w:widowControl w:val="0"/>
              <w:numPr>
                <w:ilvl w:val="0"/>
                <w:numId w:val="7"/>
              </w:numPr>
              <w:ind w:left="0" w:firstLine="0"/>
            </w:pPr>
            <w:r w:rsidRPr="00973687">
              <w:t>Programinė įranga</w:t>
            </w:r>
          </w:p>
          <w:p w:rsidR="00D25E21" w:rsidRPr="00973687" w:rsidRDefault="00D25E21" w:rsidP="0042573A">
            <w:pPr>
              <w:pStyle w:val="Betarp"/>
              <w:widowControl w:val="0"/>
              <w:numPr>
                <w:ilvl w:val="0"/>
                <w:numId w:val="7"/>
              </w:numPr>
              <w:ind w:left="0" w:firstLine="0"/>
            </w:pPr>
            <w:r w:rsidRPr="00973687">
              <w:t>Valdymo signalų perdavimo įrenginiai ir kabeliai</w:t>
            </w:r>
          </w:p>
          <w:p w:rsidR="00D25E21" w:rsidRPr="00973687" w:rsidRDefault="00D25E21" w:rsidP="0042573A">
            <w:pPr>
              <w:pStyle w:val="Betarp"/>
              <w:widowControl w:val="0"/>
              <w:numPr>
                <w:ilvl w:val="0"/>
                <w:numId w:val="7"/>
              </w:numPr>
              <w:ind w:left="0" w:firstLine="0"/>
            </w:pPr>
            <w:r w:rsidRPr="00973687">
              <w:t>Garso pulto įrangos dokumentacija</w:t>
            </w:r>
          </w:p>
          <w:p w:rsidR="00D25E21" w:rsidRPr="00973687" w:rsidRDefault="00D25E21" w:rsidP="0042573A">
            <w:pPr>
              <w:pStyle w:val="Betarp"/>
              <w:widowControl w:val="0"/>
              <w:numPr>
                <w:ilvl w:val="0"/>
                <w:numId w:val="7"/>
              </w:numPr>
              <w:ind w:left="0" w:firstLine="0"/>
            </w:pPr>
            <w:r w:rsidRPr="00973687">
              <w:t>Garso pulto pajungimas su garso įranga (mikrofonai, garsiakalbiai ir akustinės sistemos)</w:t>
            </w:r>
          </w:p>
        </w:tc>
      </w:tr>
      <w:tr w:rsidR="006B2F76" w:rsidRPr="00973687" w:rsidTr="001D565F">
        <w:trPr>
          <w:trHeight w:val="57"/>
          <w:jc w:val="center"/>
        </w:trPr>
        <w:tc>
          <w:tcPr>
            <w:tcW w:w="947" w:type="pct"/>
            <w:vMerge/>
          </w:tcPr>
          <w:p w:rsidR="00D25E21" w:rsidRPr="00973687" w:rsidRDefault="00D25E21" w:rsidP="0042573A">
            <w:pPr>
              <w:pStyle w:val="Betarp"/>
              <w:widowControl w:val="0"/>
            </w:pPr>
          </w:p>
        </w:tc>
        <w:tc>
          <w:tcPr>
            <w:tcW w:w="1269" w:type="pct"/>
          </w:tcPr>
          <w:p w:rsidR="00D25E21" w:rsidRPr="00973687" w:rsidRDefault="00D25E21" w:rsidP="0042573A">
            <w:pPr>
              <w:pStyle w:val="Betarp"/>
              <w:widowControl w:val="0"/>
            </w:pPr>
            <w:r w:rsidRPr="00973687">
              <w:t>1.2. Konfigūruoti garso pultą.</w:t>
            </w:r>
          </w:p>
        </w:tc>
        <w:tc>
          <w:tcPr>
            <w:tcW w:w="2784" w:type="pct"/>
          </w:tcPr>
          <w:p w:rsidR="00D25E21" w:rsidRPr="00973687" w:rsidRDefault="00D25E21" w:rsidP="0042573A">
            <w:pPr>
              <w:pStyle w:val="Betarp"/>
              <w:widowControl w:val="0"/>
            </w:pPr>
            <w:r w:rsidRPr="00973687">
              <w:rPr>
                <w:b/>
              </w:rPr>
              <w:t xml:space="preserve">Tema. </w:t>
            </w:r>
            <w:r w:rsidRPr="00973687">
              <w:rPr>
                <w:b/>
                <w:i/>
              </w:rPr>
              <w:t>Garso pulto konfigūravimas</w:t>
            </w:r>
          </w:p>
          <w:p w:rsidR="00D25E21" w:rsidRPr="00973687" w:rsidRDefault="00D25E21" w:rsidP="0042573A">
            <w:pPr>
              <w:pStyle w:val="Betarp"/>
              <w:widowControl w:val="0"/>
              <w:numPr>
                <w:ilvl w:val="0"/>
                <w:numId w:val="7"/>
              </w:numPr>
              <w:ind w:left="0" w:firstLine="0"/>
            </w:pPr>
            <w:r w:rsidRPr="00973687">
              <w:t xml:space="preserve">Pirminiai duomenys garso pulto konfigūravimui </w:t>
            </w:r>
          </w:p>
          <w:p w:rsidR="00D25E21" w:rsidRPr="00973687" w:rsidRDefault="00185867" w:rsidP="0042573A">
            <w:pPr>
              <w:pStyle w:val="Betarp"/>
              <w:widowControl w:val="0"/>
              <w:numPr>
                <w:ilvl w:val="0"/>
                <w:numId w:val="7"/>
              </w:numPr>
              <w:ind w:left="0" w:firstLine="0"/>
            </w:pPr>
            <w:r w:rsidRPr="00973687">
              <w:t>Analogin</w:t>
            </w:r>
            <w:r w:rsidR="00D25E21" w:rsidRPr="00973687">
              <w:t xml:space="preserve">is ir </w:t>
            </w:r>
            <w:r w:rsidR="00056F19" w:rsidRPr="00973687">
              <w:t>automatinis</w:t>
            </w:r>
            <w:r w:rsidR="00D25E21" w:rsidRPr="00973687">
              <w:t xml:space="preserve"> pulto valdymas</w:t>
            </w:r>
          </w:p>
          <w:p w:rsidR="00D25E21" w:rsidRPr="00973687" w:rsidRDefault="00D25E21" w:rsidP="0042573A">
            <w:pPr>
              <w:pStyle w:val="Betarp"/>
              <w:widowControl w:val="0"/>
              <w:numPr>
                <w:ilvl w:val="0"/>
                <w:numId w:val="7"/>
              </w:numPr>
              <w:ind w:left="0" w:firstLine="0"/>
            </w:pPr>
            <w:r w:rsidRPr="00973687">
              <w:t>Garso pulto valdymo funkcinės grupės ir mygtukų bei manipuliatorių grupės</w:t>
            </w:r>
          </w:p>
          <w:p w:rsidR="00D25E21" w:rsidRPr="00973687" w:rsidRDefault="00D25E21" w:rsidP="0042573A">
            <w:pPr>
              <w:pStyle w:val="Betarp"/>
              <w:widowControl w:val="0"/>
              <w:numPr>
                <w:ilvl w:val="0"/>
                <w:numId w:val="7"/>
              </w:numPr>
              <w:ind w:left="0" w:firstLine="0"/>
            </w:pPr>
            <w:r w:rsidRPr="00973687">
              <w:t>Garso pulto valdymo kanalai</w:t>
            </w:r>
          </w:p>
          <w:p w:rsidR="00D25E21" w:rsidRPr="00973687" w:rsidRDefault="00D25E21" w:rsidP="0042573A">
            <w:pPr>
              <w:pStyle w:val="Betarp"/>
              <w:widowControl w:val="0"/>
              <w:numPr>
                <w:ilvl w:val="0"/>
                <w:numId w:val="7"/>
              </w:numPr>
              <w:ind w:left="0" w:firstLine="0"/>
            </w:pPr>
            <w:r w:rsidRPr="00973687">
              <w:t>Mikrofonų, garsiakalbių, akustinių sistemų suderinimas su garso pultu</w:t>
            </w:r>
          </w:p>
        </w:tc>
      </w:tr>
      <w:tr w:rsidR="006B2F76" w:rsidRPr="00973687" w:rsidTr="001D565F">
        <w:trPr>
          <w:trHeight w:val="57"/>
          <w:jc w:val="center"/>
        </w:trPr>
        <w:tc>
          <w:tcPr>
            <w:tcW w:w="947" w:type="pct"/>
            <w:vMerge/>
          </w:tcPr>
          <w:p w:rsidR="00D25E21" w:rsidRPr="00973687" w:rsidRDefault="00D25E21" w:rsidP="0042573A">
            <w:pPr>
              <w:pStyle w:val="Betarp"/>
              <w:widowControl w:val="0"/>
            </w:pPr>
          </w:p>
        </w:tc>
        <w:tc>
          <w:tcPr>
            <w:tcW w:w="1269" w:type="pct"/>
          </w:tcPr>
          <w:p w:rsidR="00D25E21" w:rsidRPr="00973687" w:rsidRDefault="00D25E21" w:rsidP="0042573A">
            <w:pPr>
              <w:pStyle w:val="Betarp"/>
              <w:widowControl w:val="0"/>
            </w:pPr>
            <w:r w:rsidRPr="00973687">
              <w:t>1.3. Konfigūruoti sceną ir efektus</w:t>
            </w:r>
          </w:p>
        </w:tc>
        <w:tc>
          <w:tcPr>
            <w:tcW w:w="2784" w:type="pct"/>
          </w:tcPr>
          <w:p w:rsidR="00D25E21" w:rsidRPr="00973687" w:rsidRDefault="00D25E21" w:rsidP="0042573A">
            <w:pPr>
              <w:pStyle w:val="Betarp"/>
              <w:widowControl w:val="0"/>
            </w:pPr>
            <w:r w:rsidRPr="00973687">
              <w:rPr>
                <w:b/>
              </w:rPr>
              <w:t xml:space="preserve">Tema. </w:t>
            </w:r>
            <w:r w:rsidRPr="00973687">
              <w:rPr>
                <w:b/>
                <w:i/>
              </w:rPr>
              <w:t>Scenos ir efektų konfigūravimas</w:t>
            </w:r>
          </w:p>
          <w:p w:rsidR="00D25E21" w:rsidRPr="00973687" w:rsidRDefault="00D25E21" w:rsidP="0042573A">
            <w:pPr>
              <w:pStyle w:val="Betarp"/>
              <w:widowControl w:val="0"/>
              <w:numPr>
                <w:ilvl w:val="0"/>
                <w:numId w:val="7"/>
              </w:numPr>
              <w:ind w:left="0" w:firstLine="0"/>
            </w:pPr>
            <w:r w:rsidRPr="00973687">
              <w:t>Garso pulto mygtukų fiksuota padėtis pagal situaciją</w:t>
            </w:r>
          </w:p>
          <w:p w:rsidR="00D25E21" w:rsidRPr="00973687" w:rsidRDefault="00D25E21" w:rsidP="0042573A">
            <w:pPr>
              <w:pStyle w:val="Betarp"/>
              <w:widowControl w:val="0"/>
              <w:numPr>
                <w:ilvl w:val="0"/>
                <w:numId w:val="7"/>
              </w:numPr>
              <w:ind w:left="0" w:firstLine="0"/>
            </w:pPr>
            <w:r w:rsidRPr="00973687">
              <w:t>Konfigūruojama lygių seka</w:t>
            </w:r>
          </w:p>
          <w:p w:rsidR="00260585" w:rsidRPr="00973687" w:rsidRDefault="00D25E21" w:rsidP="0042573A">
            <w:pPr>
              <w:pStyle w:val="Betarp"/>
              <w:widowControl w:val="0"/>
              <w:numPr>
                <w:ilvl w:val="0"/>
                <w:numId w:val="7"/>
              </w:numPr>
              <w:ind w:left="0" w:firstLine="0"/>
            </w:pPr>
            <w:r w:rsidRPr="00973687">
              <w:t>Efektų žingsnių reikšmės</w:t>
            </w:r>
          </w:p>
        </w:tc>
      </w:tr>
      <w:tr w:rsidR="006B2F76" w:rsidRPr="00973687" w:rsidTr="001D565F">
        <w:trPr>
          <w:trHeight w:val="57"/>
          <w:jc w:val="center"/>
        </w:trPr>
        <w:tc>
          <w:tcPr>
            <w:tcW w:w="947" w:type="pct"/>
            <w:vMerge w:val="restart"/>
          </w:tcPr>
          <w:p w:rsidR="00F03DF4" w:rsidRPr="00973687" w:rsidRDefault="00F03DF4" w:rsidP="0042573A">
            <w:pPr>
              <w:pStyle w:val="Betarp"/>
              <w:widowControl w:val="0"/>
            </w:pPr>
            <w:r w:rsidRPr="00973687">
              <w:t>2. Įgarsinti renginius.</w:t>
            </w:r>
          </w:p>
        </w:tc>
        <w:tc>
          <w:tcPr>
            <w:tcW w:w="1269" w:type="pct"/>
          </w:tcPr>
          <w:p w:rsidR="00F03DF4" w:rsidRPr="00973687" w:rsidRDefault="00F03DF4" w:rsidP="0042573A">
            <w:pPr>
              <w:pStyle w:val="Betarp"/>
              <w:widowControl w:val="0"/>
            </w:pPr>
            <w:r w:rsidRPr="00973687">
              <w:t xml:space="preserve">2.1. Įgarsinti renginį </w:t>
            </w:r>
            <w:r w:rsidR="00185867" w:rsidRPr="00973687">
              <w:t>analogin</w:t>
            </w:r>
            <w:r w:rsidRPr="00973687">
              <w:t>io garso pulto pagalba.</w:t>
            </w:r>
          </w:p>
        </w:tc>
        <w:tc>
          <w:tcPr>
            <w:tcW w:w="2784" w:type="pct"/>
          </w:tcPr>
          <w:p w:rsidR="00F03DF4" w:rsidRPr="00973687" w:rsidRDefault="00F03DF4" w:rsidP="0042573A">
            <w:pPr>
              <w:pStyle w:val="Betarp"/>
              <w:widowControl w:val="0"/>
              <w:rPr>
                <w:b/>
                <w:i/>
              </w:rPr>
            </w:pPr>
            <w:r w:rsidRPr="00973687">
              <w:rPr>
                <w:b/>
              </w:rPr>
              <w:t xml:space="preserve">Tema. </w:t>
            </w:r>
            <w:r w:rsidRPr="00973687">
              <w:rPr>
                <w:b/>
                <w:i/>
              </w:rPr>
              <w:t xml:space="preserve">Renginio įgarsinimas, naudojant </w:t>
            </w:r>
            <w:r w:rsidR="00185867" w:rsidRPr="00973687">
              <w:rPr>
                <w:b/>
                <w:i/>
              </w:rPr>
              <w:t>analogin</w:t>
            </w:r>
            <w:r w:rsidR="00260585" w:rsidRPr="00973687">
              <w:rPr>
                <w:b/>
                <w:i/>
              </w:rPr>
              <w:t xml:space="preserve">į </w:t>
            </w:r>
            <w:r w:rsidRPr="00973687">
              <w:rPr>
                <w:b/>
                <w:i/>
              </w:rPr>
              <w:t>garso pultą</w:t>
            </w:r>
          </w:p>
          <w:p w:rsidR="00F03DF4" w:rsidRPr="00973687" w:rsidRDefault="00F03DF4" w:rsidP="0042573A">
            <w:pPr>
              <w:pStyle w:val="Betarp"/>
              <w:widowControl w:val="0"/>
              <w:numPr>
                <w:ilvl w:val="0"/>
                <w:numId w:val="7"/>
              </w:numPr>
              <w:ind w:left="0" w:firstLine="0"/>
            </w:pPr>
            <w:r w:rsidRPr="00973687">
              <w:t>Renginio techninė užduotis ir scenarijus</w:t>
            </w:r>
          </w:p>
          <w:p w:rsidR="00F03DF4" w:rsidRPr="00973687" w:rsidRDefault="00F03DF4" w:rsidP="0042573A">
            <w:pPr>
              <w:pStyle w:val="Betarp"/>
              <w:widowControl w:val="0"/>
              <w:numPr>
                <w:ilvl w:val="0"/>
                <w:numId w:val="7"/>
              </w:numPr>
              <w:ind w:left="0" w:firstLine="0"/>
              <w:rPr>
                <w:b/>
              </w:rPr>
            </w:pPr>
            <w:r w:rsidRPr="00973687">
              <w:t>Garso pulto veikimo patikra</w:t>
            </w:r>
          </w:p>
        </w:tc>
      </w:tr>
      <w:tr w:rsidR="006B2F76" w:rsidRPr="00973687" w:rsidTr="001D565F">
        <w:trPr>
          <w:trHeight w:val="57"/>
          <w:jc w:val="center"/>
        </w:trPr>
        <w:tc>
          <w:tcPr>
            <w:tcW w:w="947" w:type="pct"/>
            <w:vMerge/>
          </w:tcPr>
          <w:p w:rsidR="00F03DF4" w:rsidRPr="00973687" w:rsidRDefault="00F03DF4" w:rsidP="0042573A">
            <w:pPr>
              <w:pStyle w:val="Betarp"/>
              <w:widowControl w:val="0"/>
            </w:pPr>
          </w:p>
        </w:tc>
        <w:tc>
          <w:tcPr>
            <w:tcW w:w="1269" w:type="pct"/>
          </w:tcPr>
          <w:p w:rsidR="00F03DF4" w:rsidRPr="00973687" w:rsidRDefault="00F03DF4" w:rsidP="0042573A">
            <w:pPr>
              <w:pStyle w:val="Betarp"/>
              <w:widowControl w:val="0"/>
            </w:pPr>
            <w:r w:rsidRPr="00973687">
              <w:t xml:space="preserve">2.2. Įgarsinti renginį </w:t>
            </w:r>
            <w:r w:rsidR="00BE673E" w:rsidRPr="00973687">
              <w:t>skaitmeninio</w:t>
            </w:r>
            <w:r w:rsidRPr="00973687">
              <w:t xml:space="preserve"> </w:t>
            </w:r>
            <w:r w:rsidRPr="00973687">
              <w:lastRenderedPageBreak/>
              <w:t>garso pulto pagalba.</w:t>
            </w:r>
          </w:p>
        </w:tc>
        <w:tc>
          <w:tcPr>
            <w:tcW w:w="2784" w:type="pct"/>
          </w:tcPr>
          <w:p w:rsidR="00260585" w:rsidRPr="00973687" w:rsidRDefault="00260585" w:rsidP="0042573A">
            <w:pPr>
              <w:pStyle w:val="Betarp"/>
              <w:widowControl w:val="0"/>
              <w:rPr>
                <w:b/>
                <w:i/>
              </w:rPr>
            </w:pPr>
            <w:r w:rsidRPr="00973687">
              <w:rPr>
                <w:b/>
              </w:rPr>
              <w:lastRenderedPageBreak/>
              <w:t xml:space="preserve">Tema. </w:t>
            </w:r>
            <w:r w:rsidRPr="00973687">
              <w:rPr>
                <w:b/>
                <w:i/>
              </w:rPr>
              <w:t xml:space="preserve">Renginio įgarsinimas, naudojant </w:t>
            </w:r>
            <w:r w:rsidR="00BE673E" w:rsidRPr="00973687">
              <w:rPr>
                <w:b/>
                <w:i/>
              </w:rPr>
              <w:t>skaitmeninį</w:t>
            </w:r>
            <w:r w:rsidRPr="00973687">
              <w:rPr>
                <w:b/>
                <w:i/>
              </w:rPr>
              <w:t xml:space="preserve"> garso pultą</w:t>
            </w:r>
          </w:p>
          <w:p w:rsidR="00260585" w:rsidRPr="00973687" w:rsidRDefault="00260585" w:rsidP="0042573A">
            <w:pPr>
              <w:pStyle w:val="Betarp"/>
              <w:widowControl w:val="0"/>
              <w:numPr>
                <w:ilvl w:val="0"/>
                <w:numId w:val="7"/>
              </w:numPr>
              <w:ind w:left="0" w:firstLine="0"/>
            </w:pPr>
            <w:r w:rsidRPr="00973687">
              <w:lastRenderedPageBreak/>
              <w:t>Renginio techninė užduotis ir scenarijus</w:t>
            </w:r>
          </w:p>
          <w:p w:rsidR="00F03DF4" w:rsidRPr="00973687" w:rsidRDefault="00260585" w:rsidP="0042573A">
            <w:pPr>
              <w:pStyle w:val="Betarp"/>
              <w:widowControl w:val="0"/>
              <w:numPr>
                <w:ilvl w:val="0"/>
                <w:numId w:val="7"/>
              </w:numPr>
              <w:ind w:left="0" w:firstLine="0"/>
            </w:pPr>
            <w:r w:rsidRPr="00973687">
              <w:t>Garso pulto veikimo patikra</w:t>
            </w:r>
          </w:p>
        </w:tc>
      </w:tr>
      <w:tr w:rsidR="006B2F76" w:rsidRPr="00973687" w:rsidTr="00E3450C">
        <w:trPr>
          <w:trHeight w:val="57"/>
          <w:jc w:val="center"/>
        </w:trPr>
        <w:tc>
          <w:tcPr>
            <w:tcW w:w="947" w:type="pct"/>
          </w:tcPr>
          <w:p w:rsidR="00890C8C" w:rsidRPr="00973687" w:rsidRDefault="00890C8C" w:rsidP="0042573A">
            <w:pPr>
              <w:pStyle w:val="Betarp"/>
              <w:widowControl w:val="0"/>
            </w:pPr>
            <w:r w:rsidRPr="00973687">
              <w:lastRenderedPageBreak/>
              <w:t>Mokymosi</w:t>
            </w:r>
            <w:r w:rsidR="006B30BE" w:rsidRPr="00973687">
              <w:t xml:space="preserve"> pasiekimų vertinimo kriterijai</w:t>
            </w:r>
          </w:p>
        </w:tc>
        <w:tc>
          <w:tcPr>
            <w:tcW w:w="4053" w:type="pct"/>
            <w:gridSpan w:val="2"/>
          </w:tcPr>
          <w:p w:rsidR="00890C8C" w:rsidRPr="00973687" w:rsidRDefault="006A38D6" w:rsidP="0042573A">
            <w:pPr>
              <w:pStyle w:val="Betarp"/>
              <w:widowControl w:val="0"/>
            </w:pPr>
            <w:r w:rsidRPr="00973687">
              <w:t>Paaiškintas garso pulto valdymas</w:t>
            </w:r>
            <w:r w:rsidR="00BF7B4E" w:rsidRPr="00973687">
              <w:t>, klasikin</w:t>
            </w:r>
            <w:r w:rsidR="00CE1720" w:rsidRPr="00973687">
              <w:t>ė</w:t>
            </w:r>
            <w:r w:rsidR="00BF7B4E" w:rsidRPr="00973687">
              <w:t xml:space="preserve"> valdymo struktūr</w:t>
            </w:r>
            <w:r w:rsidR="00CE1720" w:rsidRPr="00973687">
              <w:t>a. Pajungtas</w:t>
            </w:r>
            <w:r w:rsidR="00C75137" w:rsidRPr="00973687">
              <w:t xml:space="preserve"> garso pult</w:t>
            </w:r>
            <w:r w:rsidR="00CE1720" w:rsidRPr="00973687">
              <w:t>as</w:t>
            </w:r>
            <w:r w:rsidR="00C75137" w:rsidRPr="00973687">
              <w:t xml:space="preserve"> su garso įranga. </w:t>
            </w:r>
            <w:r w:rsidR="00BF7B4E" w:rsidRPr="00973687">
              <w:t>Naudo</w:t>
            </w:r>
            <w:r w:rsidRPr="00973687">
              <w:t>tos</w:t>
            </w:r>
            <w:r w:rsidR="00BF7B4E" w:rsidRPr="00973687">
              <w:t xml:space="preserve"> garso pulto valdymo funkcinės grup</w:t>
            </w:r>
            <w:r w:rsidR="009A1435" w:rsidRPr="00973687">
              <w:t>ė</w:t>
            </w:r>
            <w:r w:rsidR="00BF7B4E" w:rsidRPr="00973687">
              <w:t>s, mygtukų bei manipuliatorių grup</w:t>
            </w:r>
            <w:r w:rsidR="009A1435" w:rsidRPr="00973687">
              <w:t>ė</w:t>
            </w:r>
            <w:r w:rsidR="00BF7B4E" w:rsidRPr="00973687">
              <w:t>s, valdymo kanal</w:t>
            </w:r>
            <w:r w:rsidR="009A1435" w:rsidRPr="00973687">
              <w:t xml:space="preserve">ai. </w:t>
            </w:r>
            <w:r w:rsidRPr="00973687">
              <w:t>Paaiškinta</w:t>
            </w:r>
            <w:r w:rsidR="00BF7B4E" w:rsidRPr="00973687">
              <w:t xml:space="preserve"> scenos ir efektų svarb</w:t>
            </w:r>
            <w:r w:rsidR="009A1435" w:rsidRPr="00973687">
              <w:t>a</w:t>
            </w:r>
            <w:r w:rsidR="00BF7B4E" w:rsidRPr="00973687">
              <w:t xml:space="preserve"> ir </w:t>
            </w:r>
            <w:r w:rsidR="007B5E81" w:rsidRPr="00973687">
              <w:t>konfigūruojama</w:t>
            </w:r>
            <w:r w:rsidR="00BF7B4E" w:rsidRPr="00973687">
              <w:t xml:space="preserve"> </w:t>
            </w:r>
            <w:r w:rsidR="007B5E81" w:rsidRPr="00973687">
              <w:t>pagal</w:t>
            </w:r>
            <w:r w:rsidR="00BF7B4E" w:rsidRPr="00973687">
              <w:t xml:space="preserve"> sek</w:t>
            </w:r>
            <w:r w:rsidR="007B5E81" w:rsidRPr="00973687">
              <w:t>ą</w:t>
            </w:r>
            <w:r w:rsidR="00BF7B4E" w:rsidRPr="00973687">
              <w:t xml:space="preserve">. </w:t>
            </w:r>
            <w:r w:rsidR="00C75137" w:rsidRPr="00973687">
              <w:t>Įgarsint</w:t>
            </w:r>
            <w:r w:rsidR="009A1435" w:rsidRPr="00973687">
              <w:t>as</w:t>
            </w:r>
            <w:r w:rsidR="00C75137" w:rsidRPr="00973687">
              <w:t xml:space="preserve"> rengin</w:t>
            </w:r>
            <w:r w:rsidR="009A1435" w:rsidRPr="00973687">
              <w:t>ys</w:t>
            </w:r>
            <w:r w:rsidR="00C75137" w:rsidRPr="00973687">
              <w:t xml:space="preserve"> analoginio </w:t>
            </w:r>
            <w:r w:rsidR="00BF7B4E" w:rsidRPr="00973687">
              <w:t xml:space="preserve">ir skaitmeninio </w:t>
            </w:r>
            <w:r w:rsidR="00C75137" w:rsidRPr="00973687">
              <w:t>garso pulto pagalba.</w:t>
            </w:r>
            <w:r w:rsidR="00BF7B4E" w:rsidRPr="00973687">
              <w:t xml:space="preserve"> </w:t>
            </w:r>
          </w:p>
        </w:tc>
      </w:tr>
      <w:tr w:rsidR="006B2F76" w:rsidRPr="00973687" w:rsidTr="00E3450C">
        <w:trPr>
          <w:trHeight w:val="57"/>
          <w:jc w:val="center"/>
        </w:trPr>
        <w:tc>
          <w:tcPr>
            <w:tcW w:w="947" w:type="pct"/>
          </w:tcPr>
          <w:p w:rsidR="00D707EE" w:rsidRPr="00973687" w:rsidRDefault="00D707EE" w:rsidP="0042573A">
            <w:pPr>
              <w:pStyle w:val="2vidutinistinklelis1"/>
              <w:widowControl w:val="0"/>
            </w:pPr>
            <w:r w:rsidRPr="00973687">
              <w:t>Reikalavimai mokymui skirtiems metodiniams ir materialiesiems ištekliams</w:t>
            </w:r>
          </w:p>
        </w:tc>
        <w:tc>
          <w:tcPr>
            <w:tcW w:w="4053" w:type="pct"/>
            <w:gridSpan w:val="2"/>
          </w:tcPr>
          <w:p w:rsidR="00D707EE" w:rsidRPr="00973687" w:rsidRDefault="00D707EE"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medžiaga:</w:t>
            </w:r>
          </w:p>
          <w:p w:rsidR="00D707EE" w:rsidRPr="00973687" w:rsidRDefault="00D707EE" w:rsidP="0042573A">
            <w:pPr>
              <w:pStyle w:val="Sraopastraipa"/>
              <w:widowControl w:val="0"/>
              <w:numPr>
                <w:ilvl w:val="0"/>
                <w:numId w:val="8"/>
              </w:numPr>
              <w:ind w:left="0" w:firstLine="0"/>
              <w:rPr>
                <w:rFonts w:eastAsia="Calibri"/>
              </w:rPr>
            </w:pPr>
            <w:r w:rsidRPr="00973687">
              <w:rPr>
                <w:rFonts w:eastAsia="Calibri"/>
              </w:rPr>
              <w:t>Renginių techninio aptarnavimo darbuotojo modulinė profesinio mokymo programa</w:t>
            </w:r>
          </w:p>
          <w:p w:rsidR="00D707EE" w:rsidRPr="00973687" w:rsidRDefault="00D707EE" w:rsidP="0042573A">
            <w:pPr>
              <w:pStyle w:val="Sraopastraipa"/>
              <w:widowControl w:val="0"/>
              <w:numPr>
                <w:ilvl w:val="0"/>
                <w:numId w:val="8"/>
              </w:numPr>
              <w:ind w:left="0" w:firstLine="0"/>
            </w:pPr>
            <w:r w:rsidRPr="00973687">
              <w:t>Teisės aktai, reglamentuojantys darbuotojų saugos ir sveikatos reikalavimus</w:t>
            </w:r>
          </w:p>
          <w:p w:rsidR="00D707EE" w:rsidRPr="00973687" w:rsidRDefault="00D707EE" w:rsidP="0042573A">
            <w:pPr>
              <w:pStyle w:val="Sraopastraipa"/>
              <w:widowControl w:val="0"/>
              <w:numPr>
                <w:ilvl w:val="0"/>
                <w:numId w:val="8"/>
              </w:numPr>
              <w:ind w:left="0" w:firstLine="0"/>
              <w:rPr>
                <w:rFonts w:eastAsia="Calibri"/>
              </w:rPr>
            </w:pPr>
            <w:r w:rsidRPr="00973687">
              <w:rPr>
                <w:rFonts w:eastAsia="Calibri"/>
              </w:rPr>
              <w:t>Vadovėliai ir kita metodinė medžiaga</w:t>
            </w:r>
          </w:p>
          <w:p w:rsidR="00D707EE" w:rsidRPr="00973687" w:rsidRDefault="00D707EE"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priemonės:</w:t>
            </w:r>
          </w:p>
          <w:p w:rsidR="00D707EE" w:rsidRPr="00973687" w:rsidRDefault="00D707EE" w:rsidP="0042573A">
            <w:pPr>
              <w:pStyle w:val="Sraopastraipa"/>
              <w:widowControl w:val="0"/>
              <w:numPr>
                <w:ilvl w:val="0"/>
                <w:numId w:val="8"/>
              </w:numPr>
              <w:ind w:left="0" w:firstLine="0"/>
              <w:rPr>
                <w:rFonts w:eastAsia="Calibri"/>
              </w:rPr>
            </w:pPr>
            <w:r w:rsidRPr="00973687">
              <w:rPr>
                <w:rFonts w:eastAsia="Calibri"/>
              </w:rPr>
              <w:t>Techninės priemonės mokymo(</w:t>
            </w:r>
            <w:proofErr w:type="spellStart"/>
            <w:r w:rsidRPr="00973687">
              <w:rPr>
                <w:rFonts w:eastAsia="Calibri"/>
              </w:rPr>
              <w:t>si</w:t>
            </w:r>
            <w:proofErr w:type="spellEnd"/>
            <w:r w:rsidRPr="00973687">
              <w:rPr>
                <w:rFonts w:eastAsia="Calibri"/>
              </w:rPr>
              <w:t>) medžiagai iliustruoti, vizualizuoti, pristatyti (projekcinė aparatūra, plakatai, brėžiniai)</w:t>
            </w:r>
          </w:p>
          <w:p w:rsidR="00D707EE" w:rsidRPr="00973687" w:rsidRDefault="00C95C95" w:rsidP="0042573A">
            <w:pPr>
              <w:pStyle w:val="Sraopastraipa"/>
              <w:widowControl w:val="0"/>
              <w:numPr>
                <w:ilvl w:val="0"/>
                <w:numId w:val="8"/>
              </w:numPr>
              <w:ind w:left="0" w:firstLine="0"/>
              <w:rPr>
                <w:rFonts w:eastAsia="Calibri"/>
              </w:rPr>
            </w:pPr>
            <w:r w:rsidRPr="00973687">
              <w:rPr>
                <w:rFonts w:eastAsia="Calibri"/>
              </w:rPr>
              <w:t>Įgarsinimo m</w:t>
            </w:r>
            <w:r w:rsidR="00D707EE" w:rsidRPr="00973687">
              <w:rPr>
                <w:rFonts w:eastAsia="Calibri"/>
              </w:rPr>
              <w:t>okymo programinė įranga</w:t>
            </w:r>
          </w:p>
          <w:p w:rsidR="00D707EE" w:rsidRPr="00973687" w:rsidRDefault="00C95C95" w:rsidP="0042573A">
            <w:pPr>
              <w:pStyle w:val="Sraopastraipa"/>
              <w:widowControl w:val="0"/>
              <w:numPr>
                <w:ilvl w:val="0"/>
                <w:numId w:val="8"/>
              </w:numPr>
              <w:ind w:left="0" w:firstLine="0"/>
              <w:rPr>
                <w:rFonts w:eastAsia="Calibri"/>
              </w:rPr>
            </w:pPr>
            <w:r w:rsidRPr="00973687">
              <w:rPr>
                <w:rFonts w:eastAsia="Calibri"/>
              </w:rPr>
              <w:t>Garso pulto</w:t>
            </w:r>
            <w:r w:rsidR="00D707EE" w:rsidRPr="00973687">
              <w:rPr>
                <w:rFonts w:eastAsia="Calibri"/>
              </w:rPr>
              <w:t xml:space="preserve"> vartotojo instrukcijos</w:t>
            </w:r>
          </w:p>
          <w:p w:rsidR="00D707EE" w:rsidRPr="00973687" w:rsidRDefault="00D707EE" w:rsidP="0042573A">
            <w:pPr>
              <w:pStyle w:val="Sraopastraipa"/>
              <w:widowControl w:val="0"/>
              <w:numPr>
                <w:ilvl w:val="0"/>
                <w:numId w:val="8"/>
              </w:numPr>
              <w:ind w:left="0" w:firstLine="0"/>
            </w:pPr>
            <w:r w:rsidRPr="00973687">
              <w:rPr>
                <w:rFonts w:eastAsia="Calibri"/>
              </w:rPr>
              <w:t xml:space="preserve">Praktinės užduotys kompetencijų demonstravimui </w:t>
            </w:r>
          </w:p>
          <w:p w:rsidR="00D707EE" w:rsidRPr="00973687" w:rsidRDefault="00D707EE" w:rsidP="0042573A">
            <w:pPr>
              <w:pStyle w:val="Sraopastraipa"/>
              <w:widowControl w:val="0"/>
              <w:numPr>
                <w:ilvl w:val="0"/>
                <w:numId w:val="8"/>
              </w:numPr>
              <w:ind w:left="0" w:firstLine="0"/>
            </w:pPr>
            <w:r w:rsidRPr="00973687">
              <w:rPr>
                <w:rFonts w:eastAsia="Calibri"/>
              </w:rPr>
              <w:t>Testas žinioms ir gebėjimams vertinti</w:t>
            </w:r>
          </w:p>
        </w:tc>
      </w:tr>
      <w:tr w:rsidR="006B2F76" w:rsidRPr="00973687" w:rsidTr="00E3450C">
        <w:trPr>
          <w:trHeight w:val="57"/>
          <w:jc w:val="center"/>
        </w:trPr>
        <w:tc>
          <w:tcPr>
            <w:tcW w:w="947" w:type="pct"/>
          </w:tcPr>
          <w:p w:rsidR="00D707EE" w:rsidRPr="00973687" w:rsidRDefault="00D707EE" w:rsidP="0042573A">
            <w:pPr>
              <w:pStyle w:val="2vidutinistinklelis1"/>
              <w:widowControl w:val="0"/>
            </w:pPr>
            <w:r w:rsidRPr="00973687">
              <w:t>Reikalavimai teorinio ir praktinio mokymo vietai</w:t>
            </w:r>
          </w:p>
        </w:tc>
        <w:tc>
          <w:tcPr>
            <w:tcW w:w="4053" w:type="pct"/>
            <w:gridSpan w:val="2"/>
          </w:tcPr>
          <w:p w:rsidR="00D707EE" w:rsidRPr="00973687" w:rsidRDefault="00D707EE" w:rsidP="0042573A">
            <w:pPr>
              <w:widowControl w:val="0"/>
            </w:pPr>
            <w:r w:rsidRPr="00973687">
              <w:t>Klasė ar kita mokymui(</w:t>
            </w:r>
            <w:proofErr w:type="spellStart"/>
            <w:r w:rsidRPr="00973687">
              <w:t>si</w:t>
            </w:r>
            <w:proofErr w:type="spellEnd"/>
            <w:r w:rsidRPr="00973687">
              <w:t>) pritaikyta patalpa su techninėmis priemonėmis (kompiuteriais, projektoriumi, programine įranga) mokymo(</w:t>
            </w:r>
            <w:proofErr w:type="spellStart"/>
            <w:r w:rsidRPr="00973687">
              <w:t>si</w:t>
            </w:r>
            <w:proofErr w:type="spellEnd"/>
            <w:r w:rsidRPr="00973687">
              <w:t>) medžiagai pateikti.</w:t>
            </w:r>
          </w:p>
          <w:p w:rsidR="00D707EE" w:rsidRPr="00973687" w:rsidRDefault="00D707EE" w:rsidP="0042573A">
            <w:pPr>
              <w:widowControl w:val="0"/>
            </w:pPr>
            <w:r w:rsidRPr="00973687">
              <w:t>Praktinio mokymo klasė (patalpa), aprūpinta scenos garso įranga (akustikos komponentai</w:t>
            </w:r>
            <w:r w:rsidR="006A38D6" w:rsidRPr="00973687">
              <w:t>s</w:t>
            </w:r>
            <w:r w:rsidRPr="00973687">
              <w:t xml:space="preserve"> ir priemonė</w:t>
            </w:r>
            <w:r w:rsidR="006A38D6" w:rsidRPr="00973687">
              <w:t>mi</w:t>
            </w:r>
            <w:r w:rsidRPr="00973687">
              <w:t>s, kolonėlė</w:t>
            </w:r>
            <w:r w:rsidR="006A38D6" w:rsidRPr="00973687">
              <w:t>mi</w:t>
            </w:r>
            <w:r w:rsidRPr="00973687">
              <w:t>s, mikrofonai</w:t>
            </w:r>
            <w:r w:rsidR="006A38D6" w:rsidRPr="00973687">
              <w:t>s</w:t>
            </w:r>
            <w:r w:rsidRPr="00973687">
              <w:t xml:space="preserve">), scenos konstrukcijomis, pakabinimo, tvirtinimo konstrukcijomis, įranga ir įrankiais </w:t>
            </w:r>
            <w:r w:rsidR="004A3CBC" w:rsidRPr="00973687">
              <w:t>garso</w:t>
            </w:r>
            <w:r w:rsidRPr="00973687">
              <w:t xml:space="preserve"> įrangos montavimui, garso pultu.</w:t>
            </w:r>
          </w:p>
        </w:tc>
      </w:tr>
      <w:tr w:rsidR="006B2F76" w:rsidRPr="00973687" w:rsidTr="00E3450C">
        <w:trPr>
          <w:trHeight w:val="57"/>
          <w:jc w:val="center"/>
        </w:trPr>
        <w:tc>
          <w:tcPr>
            <w:tcW w:w="947" w:type="pct"/>
          </w:tcPr>
          <w:p w:rsidR="00D707EE" w:rsidRPr="00973687" w:rsidRDefault="00D707EE" w:rsidP="0042573A">
            <w:pPr>
              <w:pStyle w:val="2vidutinistinklelis1"/>
              <w:widowControl w:val="0"/>
            </w:pPr>
            <w:r w:rsidRPr="00973687">
              <w:t>Reikalavimai mokytojo dalykiniam pasirengimui (dalykinei kvalifikacijai)</w:t>
            </w:r>
          </w:p>
        </w:tc>
        <w:tc>
          <w:tcPr>
            <w:tcW w:w="4053" w:type="pct"/>
            <w:gridSpan w:val="2"/>
          </w:tcPr>
          <w:p w:rsidR="00063EEA" w:rsidRPr="00973687" w:rsidRDefault="00063EEA" w:rsidP="0042573A">
            <w:pPr>
              <w:widowControl w:val="0"/>
            </w:pPr>
            <w:r w:rsidRPr="00973687">
              <w:t>Modulį gali vesti mokytojas, turintis:</w:t>
            </w:r>
          </w:p>
          <w:p w:rsidR="00063EEA" w:rsidRPr="00973687" w:rsidRDefault="00063EEA" w:rsidP="0042573A">
            <w:pPr>
              <w:widowControl w:val="0"/>
            </w:pPr>
            <w:r w:rsidRPr="0097368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D707EE" w:rsidRPr="00973687" w:rsidRDefault="00063EEA" w:rsidP="0042573A">
            <w:pPr>
              <w:pStyle w:val="2vidutinistinklelis1"/>
              <w:widowControl w:val="0"/>
            </w:pPr>
            <w:r w:rsidRPr="00973687">
              <w:t xml:space="preserve">2) </w:t>
            </w:r>
            <w:r w:rsidR="00FB6E42" w:rsidRPr="00973687">
              <w:t>turintis informatikos, informatikos inžinerijos, elektrotechnikos, elektronikos, vizualinių sistemų, menų studijų krypties aukštąjį išsilavinimą arba ne mažesnę kaip 3 metų renginių techninio aptarnavimo profesinės veiklos patirtį.</w:t>
            </w:r>
          </w:p>
        </w:tc>
      </w:tr>
    </w:tbl>
    <w:p w:rsidR="00890C8C" w:rsidRPr="001D565F" w:rsidRDefault="00890C8C" w:rsidP="0042573A">
      <w:pPr>
        <w:widowControl w:val="0"/>
        <w:rPr>
          <w:bCs/>
        </w:rPr>
      </w:pPr>
    </w:p>
    <w:p w:rsidR="00FB6E42" w:rsidRPr="001D565F" w:rsidRDefault="00FB6E42" w:rsidP="0042573A">
      <w:pPr>
        <w:widowControl w:val="0"/>
        <w:rPr>
          <w:bCs/>
        </w:rPr>
      </w:pPr>
    </w:p>
    <w:p w:rsidR="00D30C69" w:rsidRPr="00973687" w:rsidRDefault="001A1B4D" w:rsidP="0042573A">
      <w:pPr>
        <w:widowControl w:val="0"/>
        <w:rPr>
          <w:b/>
        </w:rPr>
      </w:pPr>
      <w:r w:rsidRPr="00973687">
        <w:rPr>
          <w:b/>
        </w:rPr>
        <w:t>Modulio pavadinimas – „Apšvietimo pulto valdymas“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967"/>
        <w:gridCol w:w="8754"/>
      </w:tblGrid>
      <w:tr w:rsidR="00E47622" w:rsidRPr="00973687" w:rsidTr="00E3450C">
        <w:trPr>
          <w:trHeight w:val="57"/>
          <w:jc w:val="center"/>
        </w:trPr>
        <w:tc>
          <w:tcPr>
            <w:tcW w:w="947" w:type="pct"/>
          </w:tcPr>
          <w:p w:rsidR="00BD6C1A" w:rsidRPr="00973687" w:rsidRDefault="00BD6C1A" w:rsidP="0042573A">
            <w:pPr>
              <w:pStyle w:val="Betarp"/>
              <w:widowControl w:val="0"/>
            </w:pPr>
            <w:r w:rsidRPr="00973687">
              <w:t>Valstybinis kodas</w:t>
            </w:r>
          </w:p>
        </w:tc>
        <w:tc>
          <w:tcPr>
            <w:tcW w:w="4053" w:type="pct"/>
            <w:gridSpan w:val="2"/>
          </w:tcPr>
          <w:p w:rsidR="00BD6C1A" w:rsidRPr="00973687" w:rsidRDefault="00FD4DD3" w:rsidP="0042573A">
            <w:pPr>
              <w:pStyle w:val="Betarp"/>
              <w:widowControl w:val="0"/>
            </w:pPr>
            <w:r w:rsidRPr="00973687">
              <w:t>4021127</w:t>
            </w:r>
          </w:p>
        </w:tc>
      </w:tr>
      <w:tr w:rsidR="00E47622" w:rsidRPr="00973687" w:rsidTr="00E3450C">
        <w:trPr>
          <w:trHeight w:val="57"/>
          <w:jc w:val="center"/>
        </w:trPr>
        <w:tc>
          <w:tcPr>
            <w:tcW w:w="947" w:type="pct"/>
          </w:tcPr>
          <w:p w:rsidR="00BD6C1A" w:rsidRPr="00973687" w:rsidRDefault="00BD6C1A" w:rsidP="0042573A">
            <w:pPr>
              <w:pStyle w:val="Betarp"/>
              <w:widowControl w:val="0"/>
            </w:pPr>
            <w:r w:rsidRPr="00973687">
              <w:t>Modulio LTKS lygis</w:t>
            </w:r>
          </w:p>
        </w:tc>
        <w:tc>
          <w:tcPr>
            <w:tcW w:w="4053" w:type="pct"/>
            <w:gridSpan w:val="2"/>
          </w:tcPr>
          <w:p w:rsidR="00BD6C1A" w:rsidRPr="00973687" w:rsidRDefault="007B5E81" w:rsidP="0042573A">
            <w:pPr>
              <w:pStyle w:val="Betarp"/>
              <w:widowControl w:val="0"/>
            </w:pPr>
            <w:r w:rsidRPr="00973687">
              <w:t>IV</w:t>
            </w:r>
          </w:p>
        </w:tc>
      </w:tr>
      <w:tr w:rsidR="00E47622" w:rsidRPr="00973687" w:rsidTr="00E3450C">
        <w:trPr>
          <w:trHeight w:val="57"/>
          <w:jc w:val="center"/>
        </w:trPr>
        <w:tc>
          <w:tcPr>
            <w:tcW w:w="947" w:type="pct"/>
          </w:tcPr>
          <w:p w:rsidR="00BD6C1A" w:rsidRPr="00973687" w:rsidRDefault="00BD6C1A" w:rsidP="0042573A">
            <w:pPr>
              <w:pStyle w:val="Betarp"/>
              <w:widowControl w:val="0"/>
            </w:pPr>
            <w:r w:rsidRPr="00973687">
              <w:t>Apimtis mokymosi kreditais</w:t>
            </w:r>
          </w:p>
        </w:tc>
        <w:tc>
          <w:tcPr>
            <w:tcW w:w="4053" w:type="pct"/>
            <w:gridSpan w:val="2"/>
          </w:tcPr>
          <w:p w:rsidR="00BD6C1A" w:rsidRPr="00973687" w:rsidRDefault="008567E9" w:rsidP="0042573A">
            <w:pPr>
              <w:pStyle w:val="Betarp"/>
              <w:widowControl w:val="0"/>
            </w:pPr>
            <w:r w:rsidRPr="00973687">
              <w:t>5</w:t>
            </w:r>
          </w:p>
        </w:tc>
      </w:tr>
      <w:tr w:rsidR="0042573A" w:rsidRPr="0042573A" w:rsidTr="0042573A">
        <w:trPr>
          <w:trHeight w:val="57"/>
          <w:jc w:val="center"/>
        </w:trPr>
        <w:tc>
          <w:tcPr>
            <w:tcW w:w="947" w:type="pct"/>
          </w:tcPr>
          <w:p w:rsidR="0042573A" w:rsidRPr="0042573A" w:rsidRDefault="0042573A" w:rsidP="0042573A">
            <w:pPr>
              <w:pStyle w:val="Betarp"/>
            </w:pPr>
            <w:r w:rsidRPr="0042573A">
              <w:lastRenderedPageBreak/>
              <w:t>Asmens pasirengimo mokytis modulyje reikalavimai (jei taikoma)</w:t>
            </w:r>
          </w:p>
        </w:tc>
        <w:tc>
          <w:tcPr>
            <w:tcW w:w="4053" w:type="pct"/>
            <w:gridSpan w:val="2"/>
          </w:tcPr>
          <w:p w:rsidR="0042573A" w:rsidRPr="0042573A" w:rsidRDefault="00274FE4" w:rsidP="0042573A">
            <w:pPr>
              <w:pStyle w:val="Betarp"/>
            </w:pPr>
            <w:r w:rsidRPr="00274FE4">
              <w:t>Netaikoma</w:t>
            </w:r>
          </w:p>
        </w:tc>
      </w:tr>
      <w:tr w:rsidR="00E47622" w:rsidRPr="00973687" w:rsidTr="00E3450C">
        <w:trPr>
          <w:trHeight w:val="57"/>
          <w:jc w:val="center"/>
        </w:trPr>
        <w:tc>
          <w:tcPr>
            <w:tcW w:w="947" w:type="pct"/>
            <w:shd w:val="clear" w:color="auto" w:fill="F2F2F2"/>
          </w:tcPr>
          <w:p w:rsidR="00D30C69" w:rsidRPr="00973687" w:rsidRDefault="00D30C69" w:rsidP="0042573A">
            <w:pPr>
              <w:pStyle w:val="Betarp"/>
              <w:widowControl w:val="0"/>
              <w:rPr>
                <w:bCs/>
                <w:iCs/>
              </w:rPr>
            </w:pPr>
            <w:r w:rsidRPr="00973687">
              <w:t>Kompetencijos</w:t>
            </w:r>
          </w:p>
        </w:tc>
        <w:tc>
          <w:tcPr>
            <w:tcW w:w="1264" w:type="pct"/>
            <w:shd w:val="clear" w:color="auto" w:fill="F2F2F2"/>
          </w:tcPr>
          <w:p w:rsidR="00D30C69" w:rsidRPr="00973687" w:rsidRDefault="00D30C69" w:rsidP="0042573A">
            <w:pPr>
              <w:pStyle w:val="Betarp"/>
              <w:widowControl w:val="0"/>
              <w:rPr>
                <w:bCs/>
                <w:iCs/>
                <w:lang w:val="de-DE"/>
              </w:rPr>
            </w:pPr>
            <w:r w:rsidRPr="00973687">
              <w:rPr>
                <w:bCs/>
                <w:iCs/>
                <w:lang w:val="de-DE"/>
              </w:rPr>
              <w:t>Mokymosi rezultatai</w:t>
            </w:r>
          </w:p>
        </w:tc>
        <w:tc>
          <w:tcPr>
            <w:tcW w:w="2789" w:type="pct"/>
            <w:shd w:val="clear" w:color="auto" w:fill="F2F2F2"/>
          </w:tcPr>
          <w:p w:rsidR="00D30C69" w:rsidRPr="00973687" w:rsidRDefault="00D30C69" w:rsidP="0042573A">
            <w:pPr>
              <w:pStyle w:val="Betarp"/>
              <w:widowControl w:val="0"/>
              <w:rPr>
                <w:bCs/>
                <w:iCs/>
              </w:rPr>
            </w:pPr>
            <w:r w:rsidRPr="00973687">
              <w:rPr>
                <w:bCs/>
                <w:iCs/>
                <w:lang w:val="de-DE"/>
              </w:rPr>
              <w:t>Rekomenduojamas turinys mokymosi rezultatams pasiekti</w:t>
            </w:r>
          </w:p>
        </w:tc>
      </w:tr>
      <w:tr w:rsidR="00E47622" w:rsidRPr="00973687" w:rsidTr="00E3450C">
        <w:trPr>
          <w:trHeight w:val="57"/>
          <w:jc w:val="center"/>
        </w:trPr>
        <w:tc>
          <w:tcPr>
            <w:tcW w:w="947" w:type="pct"/>
            <w:vMerge w:val="restart"/>
          </w:tcPr>
          <w:p w:rsidR="00B029C8" w:rsidRPr="00973687" w:rsidRDefault="00B029C8" w:rsidP="0042573A">
            <w:pPr>
              <w:pStyle w:val="Betarp"/>
              <w:widowControl w:val="0"/>
            </w:pPr>
            <w:r w:rsidRPr="00973687">
              <w:t>1. Paruošti apšvietimo pultą.</w:t>
            </w:r>
          </w:p>
        </w:tc>
        <w:tc>
          <w:tcPr>
            <w:tcW w:w="1264" w:type="pct"/>
          </w:tcPr>
          <w:p w:rsidR="00B029C8" w:rsidRPr="00973687" w:rsidRDefault="00B029C8" w:rsidP="0042573A">
            <w:pPr>
              <w:pStyle w:val="Betarp"/>
              <w:widowControl w:val="0"/>
            </w:pPr>
            <w:r w:rsidRPr="00973687">
              <w:t xml:space="preserve">1.1. Suprasti apšvietimo </w:t>
            </w:r>
            <w:r w:rsidR="004B22B7" w:rsidRPr="00973687">
              <w:t xml:space="preserve">pulto valdymą. </w:t>
            </w:r>
          </w:p>
        </w:tc>
        <w:tc>
          <w:tcPr>
            <w:tcW w:w="2789" w:type="pct"/>
          </w:tcPr>
          <w:p w:rsidR="00B029C8" w:rsidRPr="00973687" w:rsidRDefault="00B029C8" w:rsidP="0042573A">
            <w:pPr>
              <w:pStyle w:val="Betarp"/>
              <w:widowControl w:val="0"/>
              <w:rPr>
                <w:b/>
              </w:rPr>
            </w:pPr>
            <w:r w:rsidRPr="00973687">
              <w:rPr>
                <w:b/>
                <w:i/>
              </w:rPr>
              <w:t>Tema.</w:t>
            </w:r>
            <w:r w:rsidRPr="00973687">
              <w:rPr>
                <w:b/>
              </w:rPr>
              <w:t xml:space="preserve"> </w:t>
            </w:r>
            <w:r w:rsidRPr="00973687">
              <w:rPr>
                <w:b/>
                <w:i/>
              </w:rPr>
              <w:t>Apšvietimo pulto valdymo sistemos struktūra</w:t>
            </w:r>
          </w:p>
          <w:p w:rsidR="00B029C8" w:rsidRPr="00973687" w:rsidRDefault="00B029C8" w:rsidP="0042573A">
            <w:pPr>
              <w:pStyle w:val="Betarp"/>
              <w:widowControl w:val="0"/>
              <w:numPr>
                <w:ilvl w:val="0"/>
                <w:numId w:val="7"/>
              </w:numPr>
              <w:ind w:left="0" w:firstLine="0"/>
            </w:pPr>
            <w:r w:rsidRPr="00973687">
              <w:t>Apšvietimo pultas, jo struktūra (apšvietimo pultas, programinė įranga, pagalbiniai įrenginiai, signalų perdavimo įrenginiai ir kabeliai)</w:t>
            </w:r>
          </w:p>
          <w:p w:rsidR="00B029C8" w:rsidRPr="00973687" w:rsidRDefault="004A3CBC" w:rsidP="0042573A">
            <w:pPr>
              <w:pStyle w:val="Betarp"/>
              <w:widowControl w:val="0"/>
              <w:numPr>
                <w:ilvl w:val="0"/>
                <w:numId w:val="7"/>
              </w:numPr>
              <w:ind w:left="0" w:firstLine="0"/>
            </w:pPr>
            <w:r w:rsidRPr="00973687">
              <w:t>A</w:t>
            </w:r>
            <w:r w:rsidR="00B029C8" w:rsidRPr="00973687">
              <w:t>pšvietimo pulto sistemos sudėtinės dalys</w:t>
            </w:r>
          </w:p>
          <w:p w:rsidR="00B029C8" w:rsidRPr="00973687" w:rsidRDefault="004A3CBC" w:rsidP="0042573A">
            <w:pPr>
              <w:pStyle w:val="Betarp"/>
              <w:widowControl w:val="0"/>
              <w:numPr>
                <w:ilvl w:val="0"/>
                <w:numId w:val="7"/>
              </w:numPr>
              <w:ind w:left="0" w:firstLine="0"/>
            </w:pPr>
            <w:r w:rsidRPr="00973687">
              <w:t>A</w:t>
            </w:r>
            <w:r w:rsidR="00B029C8" w:rsidRPr="00973687">
              <w:t>pšvietimo pulto valdymo metodai ir priemonės</w:t>
            </w:r>
          </w:p>
          <w:p w:rsidR="00B029C8" w:rsidRPr="00973687" w:rsidRDefault="00B029C8" w:rsidP="0042573A">
            <w:pPr>
              <w:pStyle w:val="Betarp"/>
              <w:widowControl w:val="0"/>
              <w:numPr>
                <w:ilvl w:val="0"/>
                <w:numId w:val="7"/>
              </w:numPr>
              <w:ind w:left="0" w:firstLine="0"/>
            </w:pPr>
            <w:r w:rsidRPr="00973687">
              <w:t>Programinė įranga</w:t>
            </w:r>
          </w:p>
          <w:p w:rsidR="00B029C8" w:rsidRPr="00973687" w:rsidRDefault="00B029C8" w:rsidP="0042573A">
            <w:pPr>
              <w:pStyle w:val="Betarp"/>
              <w:widowControl w:val="0"/>
              <w:numPr>
                <w:ilvl w:val="0"/>
                <w:numId w:val="7"/>
              </w:numPr>
              <w:ind w:left="0" w:firstLine="0"/>
            </w:pPr>
            <w:r w:rsidRPr="00973687">
              <w:t>Valdymo signalų perdavimo įrenginiai ir kabeliai</w:t>
            </w:r>
          </w:p>
          <w:p w:rsidR="00B029C8" w:rsidRPr="00973687" w:rsidRDefault="004A3CBC" w:rsidP="0042573A">
            <w:pPr>
              <w:pStyle w:val="Betarp"/>
              <w:widowControl w:val="0"/>
              <w:numPr>
                <w:ilvl w:val="0"/>
                <w:numId w:val="7"/>
              </w:numPr>
              <w:ind w:left="0" w:firstLine="0"/>
            </w:pPr>
            <w:r w:rsidRPr="00973687">
              <w:t>A</w:t>
            </w:r>
            <w:r w:rsidR="00B029C8" w:rsidRPr="00973687">
              <w:t>pšvietimo pulto įrangos dokumentacija</w:t>
            </w:r>
          </w:p>
          <w:p w:rsidR="00B029C8" w:rsidRPr="00973687" w:rsidRDefault="004A3CBC" w:rsidP="0042573A">
            <w:pPr>
              <w:pStyle w:val="Betarp"/>
              <w:widowControl w:val="0"/>
              <w:numPr>
                <w:ilvl w:val="0"/>
                <w:numId w:val="7"/>
              </w:numPr>
              <w:ind w:left="0" w:firstLine="0"/>
            </w:pPr>
            <w:r w:rsidRPr="00973687">
              <w:t>A</w:t>
            </w:r>
            <w:r w:rsidR="00B029C8" w:rsidRPr="00973687">
              <w:t>pšvietimo pulto pajungimas su apšvietimo įranga</w:t>
            </w:r>
          </w:p>
        </w:tc>
      </w:tr>
      <w:tr w:rsidR="00E47622" w:rsidRPr="00973687" w:rsidTr="00E3450C">
        <w:trPr>
          <w:trHeight w:val="57"/>
          <w:jc w:val="center"/>
        </w:trPr>
        <w:tc>
          <w:tcPr>
            <w:tcW w:w="947" w:type="pct"/>
            <w:vMerge/>
          </w:tcPr>
          <w:p w:rsidR="00B029C8" w:rsidRPr="00973687" w:rsidRDefault="00B029C8" w:rsidP="0042573A">
            <w:pPr>
              <w:pStyle w:val="Betarp"/>
              <w:widowControl w:val="0"/>
            </w:pPr>
          </w:p>
        </w:tc>
        <w:tc>
          <w:tcPr>
            <w:tcW w:w="1264" w:type="pct"/>
          </w:tcPr>
          <w:p w:rsidR="00B029C8" w:rsidRPr="00973687" w:rsidRDefault="00B029C8" w:rsidP="0042573A">
            <w:pPr>
              <w:pStyle w:val="Betarp"/>
              <w:widowControl w:val="0"/>
            </w:pPr>
            <w:r w:rsidRPr="00973687">
              <w:t>1.2. Konfigūruoti apšvietimo pultą.</w:t>
            </w:r>
          </w:p>
        </w:tc>
        <w:tc>
          <w:tcPr>
            <w:tcW w:w="2789" w:type="pct"/>
          </w:tcPr>
          <w:p w:rsidR="00B029C8" w:rsidRPr="00973687" w:rsidRDefault="00B029C8" w:rsidP="0042573A">
            <w:pPr>
              <w:pStyle w:val="Betarp"/>
              <w:widowControl w:val="0"/>
            </w:pPr>
            <w:r w:rsidRPr="00973687">
              <w:rPr>
                <w:b/>
              </w:rPr>
              <w:t xml:space="preserve">Tema. </w:t>
            </w:r>
            <w:r w:rsidRPr="00973687">
              <w:rPr>
                <w:b/>
                <w:i/>
              </w:rPr>
              <w:t>Apšvietimo pulto konfigūravimas</w:t>
            </w:r>
          </w:p>
          <w:p w:rsidR="00B029C8" w:rsidRPr="00973687" w:rsidRDefault="00B029C8" w:rsidP="0042573A">
            <w:pPr>
              <w:pStyle w:val="Betarp"/>
              <w:widowControl w:val="0"/>
              <w:numPr>
                <w:ilvl w:val="0"/>
                <w:numId w:val="7"/>
              </w:numPr>
              <w:ind w:left="0" w:firstLine="0"/>
            </w:pPr>
            <w:r w:rsidRPr="00973687">
              <w:t xml:space="preserve">Pirminiai duomenys apšvietimo pulto konfigūravimui </w:t>
            </w:r>
          </w:p>
          <w:p w:rsidR="00B029C8" w:rsidRPr="00973687" w:rsidRDefault="00B029C8" w:rsidP="0042573A">
            <w:pPr>
              <w:pStyle w:val="Betarp"/>
              <w:widowControl w:val="0"/>
              <w:numPr>
                <w:ilvl w:val="0"/>
                <w:numId w:val="7"/>
              </w:numPr>
              <w:ind w:left="0" w:firstLine="0"/>
            </w:pPr>
            <w:r w:rsidRPr="00973687">
              <w:t>Rankinis ir automatinis pulto valdymas</w:t>
            </w:r>
          </w:p>
          <w:p w:rsidR="00B029C8" w:rsidRPr="00973687" w:rsidRDefault="004A3CBC" w:rsidP="0042573A">
            <w:pPr>
              <w:pStyle w:val="Betarp"/>
              <w:widowControl w:val="0"/>
              <w:numPr>
                <w:ilvl w:val="0"/>
                <w:numId w:val="7"/>
              </w:numPr>
              <w:ind w:left="0" w:firstLine="0"/>
            </w:pPr>
            <w:r w:rsidRPr="00973687">
              <w:t>A</w:t>
            </w:r>
            <w:r w:rsidR="00B029C8" w:rsidRPr="00973687">
              <w:t>pšvietimo pulto valdymo funkcinės grupės ir mygtukų bei manipuliatorių grupės</w:t>
            </w:r>
          </w:p>
          <w:p w:rsidR="00B029C8" w:rsidRPr="00973687" w:rsidRDefault="004A3CBC" w:rsidP="0042573A">
            <w:pPr>
              <w:pStyle w:val="Betarp"/>
              <w:widowControl w:val="0"/>
              <w:numPr>
                <w:ilvl w:val="0"/>
                <w:numId w:val="7"/>
              </w:numPr>
              <w:ind w:left="0" w:firstLine="0"/>
            </w:pPr>
            <w:r w:rsidRPr="00973687">
              <w:t>A</w:t>
            </w:r>
            <w:r w:rsidR="00B029C8" w:rsidRPr="00973687">
              <w:t>pšvietimo pulto valdymo kanalai</w:t>
            </w:r>
          </w:p>
          <w:p w:rsidR="00B029C8" w:rsidRPr="00973687" w:rsidRDefault="00B029C8" w:rsidP="0042573A">
            <w:pPr>
              <w:pStyle w:val="Betarp"/>
              <w:widowControl w:val="0"/>
              <w:numPr>
                <w:ilvl w:val="0"/>
                <w:numId w:val="7"/>
              </w:numPr>
              <w:ind w:left="0" w:firstLine="0"/>
            </w:pPr>
            <w:r w:rsidRPr="00973687">
              <w:t>Prožektorių suderinimas su apšvietimo pultu</w:t>
            </w:r>
          </w:p>
        </w:tc>
      </w:tr>
      <w:tr w:rsidR="00E47622" w:rsidRPr="00973687" w:rsidTr="00E3450C">
        <w:trPr>
          <w:trHeight w:val="57"/>
          <w:jc w:val="center"/>
        </w:trPr>
        <w:tc>
          <w:tcPr>
            <w:tcW w:w="947" w:type="pct"/>
            <w:vMerge/>
          </w:tcPr>
          <w:p w:rsidR="00B029C8" w:rsidRPr="00973687" w:rsidRDefault="00B029C8" w:rsidP="0042573A">
            <w:pPr>
              <w:pStyle w:val="Betarp"/>
              <w:widowControl w:val="0"/>
            </w:pPr>
          </w:p>
        </w:tc>
        <w:tc>
          <w:tcPr>
            <w:tcW w:w="1264" w:type="pct"/>
          </w:tcPr>
          <w:p w:rsidR="00B029C8" w:rsidRPr="00973687" w:rsidRDefault="00B029C8" w:rsidP="0042573A">
            <w:pPr>
              <w:pStyle w:val="Betarp"/>
              <w:widowControl w:val="0"/>
            </w:pPr>
            <w:r w:rsidRPr="00973687">
              <w:t>1.3. Konfigūruoti sceną ir efektus</w:t>
            </w:r>
          </w:p>
        </w:tc>
        <w:tc>
          <w:tcPr>
            <w:tcW w:w="2789" w:type="pct"/>
          </w:tcPr>
          <w:p w:rsidR="00B029C8" w:rsidRPr="00973687" w:rsidRDefault="00B029C8" w:rsidP="0042573A">
            <w:pPr>
              <w:pStyle w:val="Betarp"/>
              <w:widowControl w:val="0"/>
            </w:pPr>
            <w:r w:rsidRPr="00973687">
              <w:rPr>
                <w:b/>
              </w:rPr>
              <w:t xml:space="preserve">Tema. </w:t>
            </w:r>
            <w:r w:rsidRPr="00973687">
              <w:rPr>
                <w:b/>
                <w:i/>
              </w:rPr>
              <w:t>Scenos ir efektų konfigūravimas</w:t>
            </w:r>
          </w:p>
          <w:p w:rsidR="00B029C8" w:rsidRPr="00973687" w:rsidRDefault="00B029C8" w:rsidP="0042573A">
            <w:pPr>
              <w:pStyle w:val="Betarp"/>
              <w:widowControl w:val="0"/>
              <w:numPr>
                <w:ilvl w:val="0"/>
                <w:numId w:val="7"/>
              </w:numPr>
              <w:ind w:left="0" w:firstLine="0"/>
            </w:pPr>
            <w:r w:rsidRPr="00973687">
              <w:t>Apšvietimo pulto mygtukų fiksuota padėtis pagal situaciją</w:t>
            </w:r>
          </w:p>
          <w:p w:rsidR="00B029C8" w:rsidRPr="00973687" w:rsidRDefault="00B029C8" w:rsidP="0042573A">
            <w:pPr>
              <w:pStyle w:val="Betarp"/>
              <w:widowControl w:val="0"/>
              <w:numPr>
                <w:ilvl w:val="0"/>
                <w:numId w:val="7"/>
              </w:numPr>
              <w:ind w:left="0" w:firstLine="0"/>
            </w:pPr>
            <w:r w:rsidRPr="00973687">
              <w:t>Konfigūruojama lygių seka</w:t>
            </w:r>
          </w:p>
          <w:p w:rsidR="00B029C8" w:rsidRPr="00973687" w:rsidRDefault="00B029C8" w:rsidP="0042573A">
            <w:pPr>
              <w:pStyle w:val="Betarp"/>
              <w:widowControl w:val="0"/>
              <w:numPr>
                <w:ilvl w:val="0"/>
                <w:numId w:val="7"/>
              </w:numPr>
              <w:ind w:left="0" w:firstLine="0"/>
            </w:pPr>
            <w:r w:rsidRPr="00973687">
              <w:t>Efektų žingsnių reikšmės</w:t>
            </w:r>
          </w:p>
        </w:tc>
      </w:tr>
      <w:tr w:rsidR="00E47622" w:rsidRPr="00973687" w:rsidTr="00E3450C">
        <w:trPr>
          <w:trHeight w:val="57"/>
          <w:jc w:val="center"/>
        </w:trPr>
        <w:tc>
          <w:tcPr>
            <w:tcW w:w="947" w:type="pct"/>
            <w:vMerge w:val="restart"/>
          </w:tcPr>
          <w:p w:rsidR="00B029C8" w:rsidRPr="00973687" w:rsidRDefault="00B029C8" w:rsidP="0042573A">
            <w:pPr>
              <w:pStyle w:val="Betarp"/>
              <w:widowControl w:val="0"/>
            </w:pPr>
            <w:r w:rsidRPr="00973687">
              <w:t>2. Apšviesti renginius.</w:t>
            </w:r>
          </w:p>
        </w:tc>
        <w:tc>
          <w:tcPr>
            <w:tcW w:w="1264" w:type="pct"/>
          </w:tcPr>
          <w:p w:rsidR="00B029C8" w:rsidRPr="00973687" w:rsidRDefault="00B029C8" w:rsidP="0042573A">
            <w:pPr>
              <w:pStyle w:val="Betarp"/>
              <w:widowControl w:val="0"/>
            </w:pPr>
            <w:r w:rsidRPr="00973687">
              <w:t xml:space="preserve">2.1. Apšviesti renginį </w:t>
            </w:r>
            <w:r w:rsidR="00185867" w:rsidRPr="00973687">
              <w:t>analogin</w:t>
            </w:r>
            <w:r w:rsidRPr="00973687">
              <w:t>io garso pulto pagalba.</w:t>
            </w:r>
          </w:p>
        </w:tc>
        <w:tc>
          <w:tcPr>
            <w:tcW w:w="2789" w:type="pct"/>
          </w:tcPr>
          <w:p w:rsidR="00B029C8" w:rsidRPr="00973687" w:rsidRDefault="00B029C8" w:rsidP="0042573A">
            <w:pPr>
              <w:pStyle w:val="Betarp"/>
              <w:widowControl w:val="0"/>
              <w:rPr>
                <w:b/>
                <w:i/>
              </w:rPr>
            </w:pPr>
            <w:r w:rsidRPr="00973687">
              <w:rPr>
                <w:b/>
              </w:rPr>
              <w:t xml:space="preserve">Tema. </w:t>
            </w:r>
            <w:r w:rsidRPr="00973687">
              <w:rPr>
                <w:b/>
                <w:i/>
              </w:rPr>
              <w:t xml:space="preserve">Renginio apšvietimas, naudojant </w:t>
            </w:r>
            <w:r w:rsidR="00185867" w:rsidRPr="00973687">
              <w:rPr>
                <w:b/>
                <w:i/>
              </w:rPr>
              <w:t>analogin</w:t>
            </w:r>
            <w:r w:rsidRPr="00973687">
              <w:rPr>
                <w:b/>
                <w:i/>
              </w:rPr>
              <w:t>į apšvietimo pultą</w:t>
            </w:r>
          </w:p>
          <w:p w:rsidR="00B029C8" w:rsidRPr="00973687" w:rsidRDefault="00B029C8" w:rsidP="0042573A">
            <w:pPr>
              <w:pStyle w:val="Betarp"/>
              <w:widowControl w:val="0"/>
              <w:numPr>
                <w:ilvl w:val="0"/>
                <w:numId w:val="7"/>
              </w:numPr>
              <w:ind w:left="0" w:firstLine="0"/>
            </w:pPr>
            <w:r w:rsidRPr="00973687">
              <w:t>Renginio techninė užduotis ir scenarijus</w:t>
            </w:r>
          </w:p>
          <w:p w:rsidR="00B029C8" w:rsidRPr="00973687" w:rsidRDefault="00B029C8" w:rsidP="0042573A">
            <w:pPr>
              <w:pStyle w:val="Betarp"/>
              <w:widowControl w:val="0"/>
              <w:numPr>
                <w:ilvl w:val="0"/>
                <w:numId w:val="7"/>
              </w:numPr>
              <w:ind w:left="0" w:firstLine="0"/>
              <w:rPr>
                <w:b/>
              </w:rPr>
            </w:pPr>
            <w:r w:rsidRPr="00973687">
              <w:t>Apšvietimo pulto veikimo patikra</w:t>
            </w:r>
          </w:p>
        </w:tc>
      </w:tr>
      <w:tr w:rsidR="00E47622" w:rsidRPr="00973687" w:rsidTr="00E3450C">
        <w:trPr>
          <w:trHeight w:val="57"/>
          <w:jc w:val="center"/>
        </w:trPr>
        <w:tc>
          <w:tcPr>
            <w:tcW w:w="947" w:type="pct"/>
            <w:vMerge/>
          </w:tcPr>
          <w:p w:rsidR="00B029C8" w:rsidRPr="00973687" w:rsidRDefault="00B029C8" w:rsidP="0042573A">
            <w:pPr>
              <w:pStyle w:val="Betarp"/>
              <w:widowControl w:val="0"/>
            </w:pPr>
          </w:p>
        </w:tc>
        <w:tc>
          <w:tcPr>
            <w:tcW w:w="1264" w:type="pct"/>
          </w:tcPr>
          <w:p w:rsidR="00B029C8" w:rsidRPr="00973687" w:rsidRDefault="00B029C8" w:rsidP="0042573A">
            <w:pPr>
              <w:pStyle w:val="Betarp"/>
              <w:widowControl w:val="0"/>
            </w:pPr>
            <w:r w:rsidRPr="00973687">
              <w:t xml:space="preserve">2.2. Apšviesti renginį </w:t>
            </w:r>
            <w:r w:rsidR="00BE673E" w:rsidRPr="00973687">
              <w:t>skaitmeninio</w:t>
            </w:r>
            <w:r w:rsidRPr="00973687">
              <w:t xml:space="preserve"> garso pulto </w:t>
            </w:r>
            <w:r w:rsidR="004B22B7" w:rsidRPr="00973687">
              <w:t>pagalba.</w:t>
            </w:r>
          </w:p>
        </w:tc>
        <w:tc>
          <w:tcPr>
            <w:tcW w:w="2789" w:type="pct"/>
          </w:tcPr>
          <w:p w:rsidR="00B029C8" w:rsidRPr="00973687" w:rsidRDefault="00B029C8" w:rsidP="0042573A">
            <w:pPr>
              <w:pStyle w:val="Betarp"/>
              <w:widowControl w:val="0"/>
              <w:rPr>
                <w:b/>
                <w:i/>
              </w:rPr>
            </w:pPr>
            <w:r w:rsidRPr="00973687">
              <w:rPr>
                <w:b/>
              </w:rPr>
              <w:t xml:space="preserve">Tema. </w:t>
            </w:r>
            <w:r w:rsidRPr="00973687">
              <w:rPr>
                <w:b/>
                <w:i/>
              </w:rPr>
              <w:t xml:space="preserve">Renginio apšvietimas, naudojant </w:t>
            </w:r>
            <w:r w:rsidR="00BE673E" w:rsidRPr="00973687">
              <w:rPr>
                <w:b/>
                <w:i/>
              </w:rPr>
              <w:t>skaitmeninį</w:t>
            </w:r>
            <w:r w:rsidRPr="00973687">
              <w:rPr>
                <w:b/>
                <w:i/>
              </w:rPr>
              <w:t xml:space="preserve"> apšvietimo pultą</w:t>
            </w:r>
          </w:p>
          <w:p w:rsidR="00B029C8" w:rsidRPr="00973687" w:rsidRDefault="00B029C8" w:rsidP="0042573A">
            <w:pPr>
              <w:pStyle w:val="Betarp"/>
              <w:widowControl w:val="0"/>
              <w:numPr>
                <w:ilvl w:val="0"/>
                <w:numId w:val="7"/>
              </w:numPr>
              <w:ind w:left="0" w:firstLine="0"/>
            </w:pPr>
            <w:r w:rsidRPr="00973687">
              <w:t>Renginio techninė užduotis ir scenarijus</w:t>
            </w:r>
          </w:p>
          <w:p w:rsidR="00B029C8" w:rsidRPr="00973687" w:rsidRDefault="00B029C8" w:rsidP="0042573A">
            <w:pPr>
              <w:pStyle w:val="Betarp"/>
              <w:widowControl w:val="0"/>
              <w:numPr>
                <w:ilvl w:val="0"/>
                <w:numId w:val="7"/>
              </w:numPr>
              <w:ind w:left="0" w:firstLine="0"/>
            </w:pPr>
            <w:r w:rsidRPr="00973687">
              <w:t>Apšvietimo pulto veikimo patikra</w:t>
            </w:r>
          </w:p>
        </w:tc>
      </w:tr>
      <w:tr w:rsidR="00E47622" w:rsidRPr="00973687" w:rsidTr="00E3450C">
        <w:trPr>
          <w:trHeight w:val="57"/>
          <w:jc w:val="center"/>
        </w:trPr>
        <w:tc>
          <w:tcPr>
            <w:tcW w:w="947" w:type="pct"/>
          </w:tcPr>
          <w:p w:rsidR="004A3CBC" w:rsidRPr="00973687" w:rsidRDefault="004A3CBC" w:rsidP="0042573A">
            <w:pPr>
              <w:pStyle w:val="Betarp"/>
              <w:widowControl w:val="0"/>
            </w:pPr>
            <w:r w:rsidRPr="00973687">
              <w:t>Mokymosi pasiekimų vertinimo kriterijai</w:t>
            </w:r>
          </w:p>
        </w:tc>
        <w:tc>
          <w:tcPr>
            <w:tcW w:w="4053" w:type="pct"/>
            <w:gridSpan w:val="2"/>
          </w:tcPr>
          <w:p w:rsidR="00B607C2" w:rsidRPr="00973687" w:rsidRDefault="006A38D6" w:rsidP="0042573A">
            <w:pPr>
              <w:pStyle w:val="Betarp"/>
              <w:widowControl w:val="0"/>
            </w:pPr>
            <w:r w:rsidRPr="00973687">
              <w:t>Paaiškintas</w:t>
            </w:r>
            <w:r w:rsidR="00B607C2" w:rsidRPr="00973687">
              <w:t xml:space="preserve"> </w:t>
            </w:r>
            <w:r w:rsidR="00AC6D38" w:rsidRPr="00973687">
              <w:t>apšvietimo</w:t>
            </w:r>
            <w:r w:rsidRPr="00973687">
              <w:t xml:space="preserve"> pulto valdymas</w:t>
            </w:r>
            <w:r w:rsidR="00B607C2" w:rsidRPr="00973687">
              <w:t xml:space="preserve">, klasikinė valdymo struktūra. Pajungtas </w:t>
            </w:r>
            <w:r w:rsidR="00AC6D38" w:rsidRPr="00973687">
              <w:t xml:space="preserve">apšvietimo </w:t>
            </w:r>
            <w:r w:rsidR="00B607C2" w:rsidRPr="00973687">
              <w:t>pultas su garso įranga. Naudo</w:t>
            </w:r>
            <w:r w:rsidRPr="00973687">
              <w:t>tos</w:t>
            </w:r>
            <w:r w:rsidR="00B607C2" w:rsidRPr="00973687">
              <w:t xml:space="preserve"> </w:t>
            </w:r>
            <w:r w:rsidR="00AC6D38" w:rsidRPr="00973687">
              <w:t xml:space="preserve">apšvietimo </w:t>
            </w:r>
            <w:r w:rsidR="00B607C2" w:rsidRPr="00973687">
              <w:t xml:space="preserve">pulto valdymo funkcinės grupės, mygtukų bei manipuliatorių grupės, valdymo kanalai. </w:t>
            </w:r>
            <w:r w:rsidRPr="00973687">
              <w:t>Paaiškinta</w:t>
            </w:r>
            <w:r w:rsidR="00B607C2" w:rsidRPr="00973687">
              <w:t xml:space="preserve"> scenos ir efektų svarba ir </w:t>
            </w:r>
            <w:r w:rsidR="007B5E81" w:rsidRPr="00973687">
              <w:t>konfigūruojama pagal seką</w:t>
            </w:r>
            <w:r w:rsidR="00B607C2" w:rsidRPr="00973687">
              <w:t xml:space="preserve">. </w:t>
            </w:r>
            <w:r w:rsidR="00AC6D38" w:rsidRPr="00973687">
              <w:t>Apšviestas</w:t>
            </w:r>
            <w:r w:rsidR="00B607C2" w:rsidRPr="00973687">
              <w:t xml:space="preserve"> renginys analoginio ir skaitmeninio </w:t>
            </w:r>
            <w:r w:rsidR="007B5E81" w:rsidRPr="00973687">
              <w:t>apšvietimo</w:t>
            </w:r>
            <w:r w:rsidR="00B607C2" w:rsidRPr="00973687">
              <w:t xml:space="preserve"> pulto pagalba.</w:t>
            </w:r>
          </w:p>
        </w:tc>
      </w:tr>
      <w:tr w:rsidR="00E47622" w:rsidRPr="00973687" w:rsidTr="00E3450C">
        <w:trPr>
          <w:trHeight w:val="57"/>
          <w:jc w:val="center"/>
        </w:trPr>
        <w:tc>
          <w:tcPr>
            <w:tcW w:w="947" w:type="pct"/>
          </w:tcPr>
          <w:p w:rsidR="004A3CBC" w:rsidRPr="00973687" w:rsidRDefault="004A3CBC" w:rsidP="0042573A">
            <w:pPr>
              <w:pStyle w:val="2vidutinistinklelis1"/>
              <w:widowControl w:val="0"/>
            </w:pPr>
            <w:r w:rsidRPr="00973687">
              <w:t xml:space="preserve">Reikalavimai mokymui skirtiems metodiniams ir </w:t>
            </w:r>
            <w:r w:rsidRPr="00973687">
              <w:lastRenderedPageBreak/>
              <w:t>materialiesiems ištekliams</w:t>
            </w:r>
          </w:p>
        </w:tc>
        <w:tc>
          <w:tcPr>
            <w:tcW w:w="4053" w:type="pct"/>
            <w:gridSpan w:val="2"/>
          </w:tcPr>
          <w:p w:rsidR="004A3CBC" w:rsidRPr="00973687" w:rsidRDefault="004A3CBC" w:rsidP="0042573A">
            <w:pPr>
              <w:widowControl w:val="0"/>
              <w:rPr>
                <w:rFonts w:eastAsia="Calibri"/>
                <w:i/>
              </w:rPr>
            </w:pPr>
            <w:r w:rsidRPr="00973687">
              <w:rPr>
                <w:rFonts w:eastAsia="Calibri"/>
                <w:i/>
              </w:rPr>
              <w:lastRenderedPageBreak/>
              <w:t>Mokymo(</w:t>
            </w:r>
            <w:proofErr w:type="spellStart"/>
            <w:r w:rsidRPr="00973687">
              <w:rPr>
                <w:rFonts w:eastAsia="Calibri"/>
                <w:i/>
              </w:rPr>
              <w:t>si</w:t>
            </w:r>
            <w:proofErr w:type="spellEnd"/>
            <w:r w:rsidRPr="00973687">
              <w:rPr>
                <w:rFonts w:eastAsia="Calibri"/>
                <w:i/>
              </w:rPr>
              <w:t>) medžiaga:</w:t>
            </w:r>
          </w:p>
          <w:p w:rsidR="004A3CBC" w:rsidRPr="00973687" w:rsidRDefault="004A3CBC" w:rsidP="0042573A">
            <w:pPr>
              <w:pStyle w:val="Sraopastraipa"/>
              <w:widowControl w:val="0"/>
              <w:numPr>
                <w:ilvl w:val="0"/>
                <w:numId w:val="8"/>
              </w:numPr>
              <w:ind w:left="0" w:firstLine="0"/>
              <w:rPr>
                <w:rFonts w:eastAsia="Calibri"/>
              </w:rPr>
            </w:pPr>
            <w:r w:rsidRPr="00973687">
              <w:rPr>
                <w:rFonts w:eastAsia="Calibri"/>
              </w:rPr>
              <w:t>Renginių techninio aptarnavimo darbuotojo modulinė profesinio mokymo programa</w:t>
            </w:r>
          </w:p>
          <w:p w:rsidR="004A3CBC" w:rsidRPr="00973687" w:rsidRDefault="004A3CBC" w:rsidP="0042573A">
            <w:pPr>
              <w:pStyle w:val="Sraopastraipa"/>
              <w:widowControl w:val="0"/>
              <w:numPr>
                <w:ilvl w:val="0"/>
                <w:numId w:val="8"/>
              </w:numPr>
              <w:ind w:left="0" w:firstLine="0"/>
            </w:pPr>
            <w:r w:rsidRPr="00973687">
              <w:lastRenderedPageBreak/>
              <w:t>Teisės aktai, reglamentuojantys darbuotojų saugos ir sveikatos reikalavimus</w:t>
            </w:r>
          </w:p>
          <w:p w:rsidR="004A3CBC" w:rsidRPr="00973687" w:rsidRDefault="004A3CBC" w:rsidP="0042573A">
            <w:pPr>
              <w:pStyle w:val="Sraopastraipa"/>
              <w:widowControl w:val="0"/>
              <w:numPr>
                <w:ilvl w:val="0"/>
                <w:numId w:val="8"/>
              </w:numPr>
              <w:ind w:left="0" w:firstLine="0"/>
              <w:rPr>
                <w:rFonts w:eastAsia="Calibri"/>
              </w:rPr>
            </w:pPr>
            <w:r w:rsidRPr="00973687">
              <w:rPr>
                <w:rFonts w:eastAsia="Calibri"/>
              </w:rPr>
              <w:t>Vadovėliai ir kita metodinė medžiaga</w:t>
            </w:r>
          </w:p>
          <w:p w:rsidR="004A3CBC" w:rsidRPr="00973687" w:rsidRDefault="004A3CBC"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priemonės:</w:t>
            </w:r>
          </w:p>
          <w:p w:rsidR="004A3CBC" w:rsidRPr="00973687" w:rsidRDefault="004A3CBC" w:rsidP="0042573A">
            <w:pPr>
              <w:pStyle w:val="Sraopastraipa"/>
              <w:widowControl w:val="0"/>
              <w:numPr>
                <w:ilvl w:val="0"/>
                <w:numId w:val="8"/>
              </w:numPr>
              <w:ind w:left="0" w:firstLine="0"/>
              <w:rPr>
                <w:rFonts w:eastAsia="Calibri"/>
              </w:rPr>
            </w:pPr>
            <w:r w:rsidRPr="00973687">
              <w:rPr>
                <w:rFonts w:eastAsia="Calibri"/>
              </w:rPr>
              <w:t>Techninės priemonės mokymo(</w:t>
            </w:r>
            <w:proofErr w:type="spellStart"/>
            <w:r w:rsidRPr="00973687">
              <w:rPr>
                <w:rFonts w:eastAsia="Calibri"/>
              </w:rPr>
              <w:t>si</w:t>
            </w:r>
            <w:proofErr w:type="spellEnd"/>
            <w:r w:rsidRPr="00973687">
              <w:rPr>
                <w:rFonts w:eastAsia="Calibri"/>
              </w:rPr>
              <w:t>) medžiagai iliustruoti, vizualizuoti, pristatyti (projekcinė aparatūra, plakatai, brėžiniai)</w:t>
            </w:r>
          </w:p>
          <w:p w:rsidR="004A3CBC" w:rsidRPr="00973687" w:rsidRDefault="00C95C95" w:rsidP="0042573A">
            <w:pPr>
              <w:pStyle w:val="Sraopastraipa"/>
              <w:widowControl w:val="0"/>
              <w:numPr>
                <w:ilvl w:val="0"/>
                <w:numId w:val="8"/>
              </w:numPr>
              <w:ind w:left="0" w:firstLine="0"/>
              <w:rPr>
                <w:rFonts w:eastAsia="Calibri"/>
              </w:rPr>
            </w:pPr>
            <w:r w:rsidRPr="00973687">
              <w:rPr>
                <w:rFonts w:eastAsia="Calibri"/>
              </w:rPr>
              <w:t>Apšvietimo m</w:t>
            </w:r>
            <w:r w:rsidR="004A3CBC" w:rsidRPr="00973687">
              <w:rPr>
                <w:rFonts w:eastAsia="Calibri"/>
              </w:rPr>
              <w:t>okymo programinė įranga</w:t>
            </w:r>
          </w:p>
          <w:p w:rsidR="004A3CBC" w:rsidRPr="00973687" w:rsidRDefault="00C95C95" w:rsidP="0042573A">
            <w:pPr>
              <w:pStyle w:val="Sraopastraipa"/>
              <w:widowControl w:val="0"/>
              <w:numPr>
                <w:ilvl w:val="0"/>
                <w:numId w:val="8"/>
              </w:numPr>
              <w:ind w:left="0" w:firstLine="0"/>
              <w:rPr>
                <w:rFonts w:eastAsia="Calibri"/>
              </w:rPr>
            </w:pPr>
            <w:r w:rsidRPr="00973687">
              <w:rPr>
                <w:rFonts w:eastAsia="Calibri"/>
              </w:rPr>
              <w:t xml:space="preserve">Apšvietimo </w:t>
            </w:r>
            <w:r w:rsidR="002C7E30" w:rsidRPr="00973687">
              <w:rPr>
                <w:rFonts w:eastAsia="Calibri"/>
              </w:rPr>
              <w:t>pulto</w:t>
            </w:r>
            <w:r w:rsidRPr="00973687">
              <w:rPr>
                <w:rFonts w:eastAsia="Calibri"/>
              </w:rPr>
              <w:t xml:space="preserve"> </w:t>
            </w:r>
            <w:r w:rsidR="004A3CBC" w:rsidRPr="00973687">
              <w:rPr>
                <w:rFonts w:eastAsia="Calibri"/>
              </w:rPr>
              <w:t>vartotojo instrukcijos</w:t>
            </w:r>
          </w:p>
          <w:p w:rsidR="004A3CBC" w:rsidRPr="00973687" w:rsidRDefault="004A3CBC" w:rsidP="0042573A">
            <w:pPr>
              <w:pStyle w:val="Sraopastraipa"/>
              <w:widowControl w:val="0"/>
              <w:numPr>
                <w:ilvl w:val="0"/>
                <w:numId w:val="8"/>
              </w:numPr>
              <w:ind w:left="0" w:firstLine="0"/>
            </w:pPr>
            <w:r w:rsidRPr="00973687">
              <w:rPr>
                <w:rFonts w:eastAsia="Calibri"/>
              </w:rPr>
              <w:t xml:space="preserve">Praktinės užduotys kompetencijų demonstravimui </w:t>
            </w:r>
          </w:p>
          <w:p w:rsidR="004A3CBC" w:rsidRPr="00973687" w:rsidRDefault="004A3CBC" w:rsidP="0042573A">
            <w:pPr>
              <w:pStyle w:val="Sraopastraipa"/>
              <w:widowControl w:val="0"/>
              <w:numPr>
                <w:ilvl w:val="0"/>
                <w:numId w:val="8"/>
              </w:numPr>
              <w:ind w:left="0" w:firstLine="0"/>
            </w:pPr>
            <w:r w:rsidRPr="00973687">
              <w:rPr>
                <w:rFonts w:eastAsia="Calibri"/>
              </w:rPr>
              <w:t>Testas žinioms ir gebėjimams vertinti</w:t>
            </w:r>
          </w:p>
        </w:tc>
      </w:tr>
      <w:tr w:rsidR="00E47622" w:rsidRPr="00973687" w:rsidTr="00E3450C">
        <w:trPr>
          <w:trHeight w:val="57"/>
          <w:jc w:val="center"/>
        </w:trPr>
        <w:tc>
          <w:tcPr>
            <w:tcW w:w="947" w:type="pct"/>
          </w:tcPr>
          <w:p w:rsidR="004A3CBC" w:rsidRPr="00973687" w:rsidRDefault="004A3CBC" w:rsidP="0042573A">
            <w:pPr>
              <w:pStyle w:val="2vidutinistinklelis1"/>
              <w:widowControl w:val="0"/>
            </w:pPr>
            <w:r w:rsidRPr="00973687">
              <w:lastRenderedPageBreak/>
              <w:t>Reikalavimai teorinio ir praktinio mokymo vietai</w:t>
            </w:r>
          </w:p>
        </w:tc>
        <w:tc>
          <w:tcPr>
            <w:tcW w:w="4053" w:type="pct"/>
            <w:gridSpan w:val="2"/>
          </w:tcPr>
          <w:p w:rsidR="004A3CBC" w:rsidRPr="00973687" w:rsidRDefault="004A3CBC" w:rsidP="0042573A">
            <w:pPr>
              <w:widowControl w:val="0"/>
            </w:pPr>
            <w:r w:rsidRPr="00973687">
              <w:t>Klasė ar kita mokymui(</w:t>
            </w:r>
            <w:proofErr w:type="spellStart"/>
            <w:r w:rsidRPr="00973687">
              <w:t>si</w:t>
            </w:r>
            <w:proofErr w:type="spellEnd"/>
            <w:r w:rsidRPr="00973687">
              <w:t>) pritaikyta patalpa su techninėmis priemonėmis (kompiuteriais, projektoriumi, programine įranga) mokymo(</w:t>
            </w:r>
            <w:proofErr w:type="spellStart"/>
            <w:r w:rsidRPr="00973687">
              <w:t>si</w:t>
            </w:r>
            <w:proofErr w:type="spellEnd"/>
            <w:r w:rsidRPr="00973687">
              <w:t>) medžiagai pateikti.</w:t>
            </w:r>
          </w:p>
          <w:p w:rsidR="004A3CBC" w:rsidRPr="00973687" w:rsidRDefault="004A3CBC" w:rsidP="0042573A">
            <w:pPr>
              <w:widowControl w:val="0"/>
            </w:pPr>
            <w:r w:rsidRPr="00973687">
              <w:t>Praktinio mokymo klasė (patalpa), aprūpinta scenos apšvietimo įranga (prožektoriai</w:t>
            </w:r>
            <w:r w:rsidR="006A38D6" w:rsidRPr="00973687">
              <w:t>s</w:t>
            </w:r>
            <w:r w:rsidRPr="00973687">
              <w:t>), scenos konstrukcijomis, pakabinimo, tvirtinimo konstrukcijomis, įranga ir įrankiais apšvietimo įrangos montavimui, apšvietimo pultu.</w:t>
            </w:r>
          </w:p>
        </w:tc>
      </w:tr>
      <w:tr w:rsidR="00E47622" w:rsidRPr="00973687" w:rsidTr="00E3450C">
        <w:trPr>
          <w:trHeight w:val="57"/>
          <w:jc w:val="center"/>
        </w:trPr>
        <w:tc>
          <w:tcPr>
            <w:tcW w:w="947" w:type="pct"/>
          </w:tcPr>
          <w:p w:rsidR="004A3CBC" w:rsidRPr="00973687" w:rsidRDefault="004A3CBC" w:rsidP="0042573A">
            <w:pPr>
              <w:pStyle w:val="2vidutinistinklelis1"/>
              <w:widowControl w:val="0"/>
            </w:pPr>
            <w:r w:rsidRPr="00973687">
              <w:t>Reikalavimai mokytojo dalykiniam pasirengimui (dalykinei kvalifikacijai)</w:t>
            </w:r>
          </w:p>
        </w:tc>
        <w:tc>
          <w:tcPr>
            <w:tcW w:w="4053" w:type="pct"/>
            <w:gridSpan w:val="2"/>
          </w:tcPr>
          <w:p w:rsidR="00063EEA" w:rsidRPr="00973687" w:rsidRDefault="00063EEA" w:rsidP="0042573A">
            <w:pPr>
              <w:widowControl w:val="0"/>
            </w:pPr>
            <w:r w:rsidRPr="00973687">
              <w:t>Modulį gali vesti mokytojas, turintis:</w:t>
            </w:r>
          </w:p>
          <w:p w:rsidR="00063EEA" w:rsidRPr="00973687" w:rsidRDefault="00063EEA" w:rsidP="0042573A">
            <w:pPr>
              <w:widowControl w:val="0"/>
            </w:pPr>
            <w:r w:rsidRPr="0097368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4A3CBC" w:rsidRPr="00973687" w:rsidRDefault="00063EEA" w:rsidP="0042573A">
            <w:pPr>
              <w:pStyle w:val="2vidutinistinklelis1"/>
              <w:widowControl w:val="0"/>
              <w:rPr>
                <w:strike/>
              </w:rPr>
            </w:pPr>
            <w:r w:rsidRPr="00973687">
              <w:t xml:space="preserve">2) </w:t>
            </w:r>
            <w:r w:rsidR="00FB6E42" w:rsidRPr="00973687">
              <w:t>turintis informatikos, informatikos inžinerijos, elektrotechnikos, elektronikos, vizualinių sistemų, menų studijų krypties aukštąjį išsilavinimą arba ne mažesnę kaip 3 metų renginių techninio aptarnavimo profesinės veiklos patirtį.</w:t>
            </w:r>
          </w:p>
        </w:tc>
      </w:tr>
    </w:tbl>
    <w:p w:rsidR="00D30C69" w:rsidRPr="0042573A" w:rsidRDefault="00D30C69" w:rsidP="0042573A">
      <w:pPr>
        <w:widowControl w:val="0"/>
        <w:rPr>
          <w:bCs/>
        </w:rPr>
      </w:pPr>
    </w:p>
    <w:p w:rsidR="0042573A" w:rsidRPr="0042573A" w:rsidRDefault="0042573A" w:rsidP="0042573A">
      <w:pPr>
        <w:widowControl w:val="0"/>
        <w:rPr>
          <w:bCs/>
        </w:rPr>
      </w:pPr>
    </w:p>
    <w:p w:rsidR="00D30C69" w:rsidRPr="00973687" w:rsidRDefault="001A1B4D" w:rsidP="0042573A">
      <w:pPr>
        <w:widowControl w:val="0"/>
        <w:rPr>
          <w:b/>
        </w:rPr>
      </w:pPr>
      <w:r w:rsidRPr="00973687">
        <w:rPr>
          <w:b/>
        </w:rPr>
        <w:t>Modulio pavadinimas – „Vaizdo pulto valdymas“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967"/>
        <w:gridCol w:w="8754"/>
      </w:tblGrid>
      <w:tr w:rsidR="00E47622" w:rsidRPr="00973687" w:rsidTr="00E3450C">
        <w:trPr>
          <w:trHeight w:val="57"/>
          <w:jc w:val="center"/>
        </w:trPr>
        <w:tc>
          <w:tcPr>
            <w:tcW w:w="947" w:type="pct"/>
          </w:tcPr>
          <w:p w:rsidR="00BD6C1A" w:rsidRPr="00973687" w:rsidRDefault="00BD6C1A" w:rsidP="0042573A">
            <w:pPr>
              <w:pStyle w:val="Betarp"/>
              <w:widowControl w:val="0"/>
            </w:pPr>
            <w:r w:rsidRPr="00973687">
              <w:t>Valstybinis kodas</w:t>
            </w:r>
          </w:p>
        </w:tc>
        <w:tc>
          <w:tcPr>
            <w:tcW w:w="4053" w:type="pct"/>
            <w:gridSpan w:val="2"/>
          </w:tcPr>
          <w:p w:rsidR="00BD6C1A" w:rsidRPr="00973687" w:rsidRDefault="00FD4DD3" w:rsidP="0042573A">
            <w:pPr>
              <w:pStyle w:val="Betarp"/>
              <w:widowControl w:val="0"/>
            </w:pPr>
            <w:r w:rsidRPr="00973687">
              <w:t>4021128</w:t>
            </w:r>
          </w:p>
        </w:tc>
      </w:tr>
      <w:tr w:rsidR="00E47622" w:rsidRPr="00973687" w:rsidTr="00E3450C">
        <w:trPr>
          <w:trHeight w:val="57"/>
          <w:jc w:val="center"/>
        </w:trPr>
        <w:tc>
          <w:tcPr>
            <w:tcW w:w="947" w:type="pct"/>
          </w:tcPr>
          <w:p w:rsidR="00BD6C1A" w:rsidRPr="00973687" w:rsidRDefault="00BD6C1A" w:rsidP="0042573A">
            <w:pPr>
              <w:pStyle w:val="Betarp"/>
              <w:widowControl w:val="0"/>
            </w:pPr>
            <w:r w:rsidRPr="00973687">
              <w:t>Modulio LTKS lygis</w:t>
            </w:r>
          </w:p>
        </w:tc>
        <w:tc>
          <w:tcPr>
            <w:tcW w:w="4053" w:type="pct"/>
            <w:gridSpan w:val="2"/>
          </w:tcPr>
          <w:p w:rsidR="00BD6C1A" w:rsidRPr="00973687" w:rsidRDefault="001A1B4D" w:rsidP="0042573A">
            <w:pPr>
              <w:pStyle w:val="Betarp"/>
              <w:widowControl w:val="0"/>
            </w:pPr>
            <w:r w:rsidRPr="00973687">
              <w:t>IV</w:t>
            </w:r>
          </w:p>
        </w:tc>
      </w:tr>
      <w:tr w:rsidR="00E47622" w:rsidRPr="00973687" w:rsidTr="00E3450C">
        <w:trPr>
          <w:trHeight w:val="57"/>
          <w:jc w:val="center"/>
        </w:trPr>
        <w:tc>
          <w:tcPr>
            <w:tcW w:w="947" w:type="pct"/>
          </w:tcPr>
          <w:p w:rsidR="00BD6C1A" w:rsidRPr="00973687" w:rsidRDefault="00BD6C1A" w:rsidP="0042573A">
            <w:pPr>
              <w:pStyle w:val="Betarp"/>
              <w:widowControl w:val="0"/>
            </w:pPr>
            <w:r w:rsidRPr="00973687">
              <w:t>Apimtis mokymosi kreditais</w:t>
            </w:r>
          </w:p>
        </w:tc>
        <w:tc>
          <w:tcPr>
            <w:tcW w:w="4053" w:type="pct"/>
            <w:gridSpan w:val="2"/>
          </w:tcPr>
          <w:p w:rsidR="00BD6C1A" w:rsidRPr="00973687" w:rsidRDefault="001A1B4D" w:rsidP="0042573A">
            <w:pPr>
              <w:pStyle w:val="Betarp"/>
              <w:widowControl w:val="0"/>
            </w:pPr>
            <w:r w:rsidRPr="00973687">
              <w:t>5</w:t>
            </w:r>
          </w:p>
        </w:tc>
      </w:tr>
      <w:tr w:rsidR="0042573A" w:rsidRPr="00973687" w:rsidTr="00E3450C">
        <w:trPr>
          <w:trHeight w:val="57"/>
          <w:jc w:val="center"/>
        </w:trPr>
        <w:tc>
          <w:tcPr>
            <w:tcW w:w="947" w:type="pct"/>
          </w:tcPr>
          <w:p w:rsidR="0042573A" w:rsidRPr="00D25D4B" w:rsidRDefault="0042573A" w:rsidP="0042573A">
            <w:pPr>
              <w:pStyle w:val="Betarp"/>
              <w:widowControl w:val="0"/>
            </w:pPr>
            <w:r w:rsidRPr="00D25D4B">
              <w:t>Asmens pasirengimo mokytis modulyje reikalavimai (jei taikoma)</w:t>
            </w:r>
          </w:p>
        </w:tc>
        <w:tc>
          <w:tcPr>
            <w:tcW w:w="4053" w:type="pct"/>
            <w:gridSpan w:val="2"/>
          </w:tcPr>
          <w:p w:rsidR="0042573A" w:rsidRPr="00973687" w:rsidRDefault="00274FE4" w:rsidP="0042573A">
            <w:pPr>
              <w:pStyle w:val="Betarp"/>
              <w:widowControl w:val="0"/>
            </w:pPr>
            <w:r w:rsidRPr="00274FE4">
              <w:t>Netaikoma</w:t>
            </w:r>
          </w:p>
        </w:tc>
      </w:tr>
      <w:tr w:rsidR="0042573A" w:rsidRPr="00973687" w:rsidTr="00E3450C">
        <w:trPr>
          <w:trHeight w:val="57"/>
          <w:jc w:val="center"/>
        </w:trPr>
        <w:tc>
          <w:tcPr>
            <w:tcW w:w="947" w:type="pct"/>
            <w:shd w:val="clear" w:color="auto" w:fill="F2F2F2"/>
          </w:tcPr>
          <w:p w:rsidR="0042573A" w:rsidRPr="00973687" w:rsidRDefault="0042573A" w:rsidP="0042573A">
            <w:pPr>
              <w:pStyle w:val="Betarp"/>
              <w:widowControl w:val="0"/>
              <w:rPr>
                <w:bCs/>
                <w:iCs/>
              </w:rPr>
            </w:pPr>
            <w:r w:rsidRPr="00973687">
              <w:t>Kompetencijos</w:t>
            </w:r>
          </w:p>
        </w:tc>
        <w:tc>
          <w:tcPr>
            <w:tcW w:w="1264" w:type="pct"/>
            <w:shd w:val="clear" w:color="auto" w:fill="F2F2F2"/>
          </w:tcPr>
          <w:p w:rsidR="0042573A" w:rsidRPr="00973687" w:rsidRDefault="0042573A" w:rsidP="0042573A">
            <w:pPr>
              <w:pStyle w:val="Betarp"/>
              <w:widowControl w:val="0"/>
              <w:rPr>
                <w:bCs/>
                <w:iCs/>
                <w:lang w:val="de-DE"/>
              </w:rPr>
            </w:pPr>
            <w:r w:rsidRPr="00973687">
              <w:rPr>
                <w:bCs/>
                <w:iCs/>
                <w:lang w:val="de-DE"/>
              </w:rPr>
              <w:t>Mokymosi rezultatai</w:t>
            </w:r>
          </w:p>
        </w:tc>
        <w:tc>
          <w:tcPr>
            <w:tcW w:w="2789" w:type="pct"/>
            <w:shd w:val="clear" w:color="auto" w:fill="F2F2F2"/>
          </w:tcPr>
          <w:p w:rsidR="0042573A" w:rsidRPr="00973687" w:rsidRDefault="0042573A" w:rsidP="0042573A">
            <w:pPr>
              <w:pStyle w:val="Betarp"/>
              <w:widowControl w:val="0"/>
              <w:rPr>
                <w:bCs/>
                <w:iCs/>
              </w:rPr>
            </w:pPr>
            <w:r w:rsidRPr="00973687">
              <w:rPr>
                <w:bCs/>
                <w:iCs/>
                <w:lang w:val="de-DE"/>
              </w:rPr>
              <w:t>Rekomenduojamas turinys mokymosi rezultatams pasiekti</w:t>
            </w:r>
          </w:p>
        </w:tc>
      </w:tr>
      <w:tr w:rsidR="0042573A" w:rsidRPr="00973687" w:rsidTr="00E3450C">
        <w:trPr>
          <w:trHeight w:val="57"/>
          <w:jc w:val="center"/>
        </w:trPr>
        <w:tc>
          <w:tcPr>
            <w:tcW w:w="947" w:type="pct"/>
            <w:vMerge w:val="restart"/>
          </w:tcPr>
          <w:p w:rsidR="0042573A" w:rsidRPr="00973687" w:rsidRDefault="0042573A" w:rsidP="0042573A">
            <w:pPr>
              <w:pStyle w:val="Betarp"/>
              <w:widowControl w:val="0"/>
            </w:pPr>
            <w:r w:rsidRPr="00973687">
              <w:t>1. Paruošti vaizdo pultą.</w:t>
            </w:r>
          </w:p>
        </w:tc>
        <w:tc>
          <w:tcPr>
            <w:tcW w:w="1264" w:type="pct"/>
          </w:tcPr>
          <w:p w:rsidR="0042573A" w:rsidRPr="00973687" w:rsidRDefault="0042573A" w:rsidP="0042573A">
            <w:pPr>
              <w:pStyle w:val="Betarp"/>
              <w:widowControl w:val="0"/>
            </w:pPr>
            <w:r w:rsidRPr="00973687">
              <w:t>1.1.</w:t>
            </w:r>
            <w:r w:rsidR="001D565F">
              <w:t xml:space="preserve"> Suprasti vaizdo pulto valdymą.</w:t>
            </w:r>
          </w:p>
        </w:tc>
        <w:tc>
          <w:tcPr>
            <w:tcW w:w="2789" w:type="pct"/>
          </w:tcPr>
          <w:p w:rsidR="0042573A" w:rsidRPr="00973687" w:rsidRDefault="0042573A" w:rsidP="0042573A">
            <w:pPr>
              <w:pStyle w:val="Betarp"/>
              <w:widowControl w:val="0"/>
              <w:rPr>
                <w:b/>
              </w:rPr>
            </w:pPr>
            <w:r w:rsidRPr="00973687">
              <w:rPr>
                <w:b/>
              </w:rPr>
              <w:t xml:space="preserve">Tema. </w:t>
            </w:r>
            <w:r w:rsidRPr="00973687">
              <w:rPr>
                <w:b/>
                <w:i/>
              </w:rPr>
              <w:t>Vaizdo pulto valdymo sistemos struktūra</w:t>
            </w:r>
          </w:p>
          <w:p w:rsidR="0042573A" w:rsidRPr="00973687" w:rsidRDefault="0042573A" w:rsidP="0042573A">
            <w:pPr>
              <w:pStyle w:val="Betarp"/>
              <w:widowControl w:val="0"/>
              <w:numPr>
                <w:ilvl w:val="0"/>
                <w:numId w:val="7"/>
              </w:numPr>
              <w:ind w:left="0" w:firstLine="0"/>
            </w:pPr>
            <w:r w:rsidRPr="00973687">
              <w:t>Vaizdo pultas, jo struktūra (vaizdo pultas, programinė įranga, pagalbiniai įrenginiai, signalų perdavimo įrenginiai ir kabeliai)</w:t>
            </w:r>
          </w:p>
          <w:p w:rsidR="0042573A" w:rsidRPr="00973687" w:rsidRDefault="0042573A" w:rsidP="0042573A">
            <w:pPr>
              <w:pStyle w:val="Betarp"/>
              <w:widowControl w:val="0"/>
              <w:numPr>
                <w:ilvl w:val="0"/>
                <w:numId w:val="7"/>
              </w:numPr>
              <w:ind w:left="0" w:firstLine="0"/>
            </w:pPr>
            <w:r w:rsidRPr="00973687">
              <w:t>Vaizdo pulto sistemos sudėtinės dalys</w:t>
            </w:r>
          </w:p>
          <w:p w:rsidR="0042573A" w:rsidRPr="00973687" w:rsidRDefault="0042573A" w:rsidP="0042573A">
            <w:pPr>
              <w:pStyle w:val="Betarp"/>
              <w:widowControl w:val="0"/>
              <w:numPr>
                <w:ilvl w:val="0"/>
                <w:numId w:val="7"/>
              </w:numPr>
              <w:ind w:left="0" w:firstLine="0"/>
            </w:pPr>
            <w:r w:rsidRPr="00973687">
              <w:t>Vaizdo pulto valdymo metodai ir priemonės</w:t>
            </w:r>
          </w:p>
          <w:p w:rsidR="0042573A" w:rsidRPr="00973687" w:rsidRDefault="0042573A" w:rsidP="0042573A">
            <w:pPr>
              <w:pStyle w:val="Betarp"/>
              <w:widowControl w:val="0"/>
              <w:numPr>
                <w:ilvl w:val="0"/>
                <w:numId w:val="7"/>
              </w:numPr>
              <w:ind w:left="0" w:firstLine="0"/>
            </w:pPr>
            <w:r w:rsidRPr="00973687">
              <w:t>Programinė įranga</w:t>
            </w:r>
          </w:p>
          <w:p w:rsidR="0042573A" w:rsidRPr="00973687" w:rsidRDefault="0042573A" w:rsidP="0042573A">
            <w:pPr>
              <w:pStyle w:val="Betarp"/>
              <w:widowControl w:val="0"/>
              <w:numPr>
                <w:ilvl w:val="0"/>
                <w:numId w:val="7"/>
              </w:numPr>
              <w:ind w:left="0" w:firstLine="0"/>
            </w:pPr>
            <w:r w:rsidRPr="00973687">
              <w:lastRenderedPageBreak/>
              <w:t>Valdymo signalų perdavimo įrenginiai ir kabeliai</w:t>
            </w:r>
          </w:p>
          <w:p w:rsidR="0042573A" w:rsidRPr="00973687" w:rsidRDefault="0042573A" w:rsidP="0042573A">
            <w:pPr>
              <w:pStyle w:val="Betarp"/>
              <w:widowControl w:val="0"/>
              <w:numPr>
                <w:ilvl w:val="0"/>
                <w:numId w:val="7"/>
              </w:numPr>
              <w:ind w:left="0" w:firstLine="0"/>
            </w:pPr>
            <w:r w:rsidRPr="00973687">
              <w:t>Vaizdo pulto įrangos dokumentacija</w:t>
            </w:r>
          </w:p>
          <w:p w:rsidR="0042573A" w:rsidRPr="00973687" w:rsidRDefault="0042573A" w:rsidP="0042573A">
            <w:pPr>
              <w:pStyle w:val="Betarp"/>
              <w:widowControl w:val="0"/>
              <w:numPr>
                <w:ilvl w:val="0"/>
                <w:numId w:val="7"/>
              </w:numPr>
              <w:ind w:left="0" w:firstLine="0"/>
            </w:pPr>
            <w:r w:rsidRPr="00973687">
              <w:t>Vaizdo pulto pajungimas su vaizdo įranga</w:t>
            </w:r>
          </w:p>
        </w:tc>
      </w:tr>
      <w:tr w:rsidR="0042573A" w:rsidRPr="00973687" w:rsidTr="00E3450C">
        <w:trPr>
          <w:trHeight w:val="57"/>
          <w:jc w:val="center"/>
        </w:trPr>
        <w:tc>
          <w:tcPr>
            <w:tcW w:w="947" w:type="pct"/>
            <w:vMerge/>
          </w:tcPr>
          <w:p w:rsidR="0042573A" w:rsidRPr="00973687" w:rsidRDefault="0042573A" w:rsidP="0042573A">
            <w:pPr>
              <w:pStyle w:val="Betarp"/>
              <w:widowControl w:val="0"/>
            </w:pPr>
          </w:p>
        </w:tc>
        <w:tc>
          <w:tcPr>
            <w:tcW w:w="1264" w:type="pct"/>
          </w:tcPr>
          <w:p w:rsidR="0042573A" w:rsidRPr="00973687" w:rsidRDefault="0042573A" w:rsidP="0042573A">
            <w:pPr>
              <w:pStyle w:val="Betarp"/>
              <w:widowControl w:val="0"/>
            </w:pPr>
            <w:r w:rsidRPr="00973687">
              <w:t>1.2. Konfigūruoti vaizdo pultą.</w:t>
            </w:r>
          </w:p>
        </w:tc>
        <w:tc>
          <w:tcPr>
            <w:tcW w:w="2789" w:type="pct"/>
          </w:tcPr>
          <w:p w:rsidR="0042573A" w:rsidRPr="00973687" w:rsidRDefault="0042573A" w:rsidP="0042573A">
            <w:pPr>
              <w:pStyle w:val="Betarp"/>
              <w:widowControl w:val="0"/>
            </w:pPr>
            <w:r w:rsidRPr="00973687">
              <w:rPr>
                <w:b/>
              </w:rPr>
              <w:t xml:space="preserve">Tema. </w:t>
            </w:r>
            <w:r w:rsidRPr="00973687">
              <w:rPr>
                <w:b/>
                <w:i/>
              </w:rPr>
              <w:t>Vaizdo pulto konfigūravimas</w:t>
            </w:r>
          </w:p>
          <w:p w:rsidR="0042573A" w:rsidRPr="00973687" w:rsidRDefault="0042573A" w:rsidP="0042573A">
            <w:pPr>
              <w:pStyle w:val="Betarp"/>
              <w:widowControl w:val="0"/>
              <w:numPr>
                <w:ilvl w:val="0"/>
                <w:numId w:val="7"/>
              </w:numPr>
              <w:ind w:left="0" w:firstLine="0"/>
            </w:pPr>
            <w:r w:rsidRPr="00973687">
              <w:t xml:space="preserve">Pirminiai duomenys vaizdo pulto konfigūravimui </w:t>
            </w:r>
          </w:p>
          <w:p w:rsidR="0042573A" w:rsidRPr="00973687" w:rsidRDefault="0042573A" w:rsidP="0042573A">
            <w:pPr>
              <w:pStyle w:val="Betarp"/>
              <w:widowControl w:val="0"/>
              <w:numPr>
                <w:ilvl w:val="0"/>
                <w:numId w:val="7"/>
              </w:numPr>
              <w:ind w:left="0" w:firstLine="0"/>
            </w:pPr>
            <w:r w:rsidRPr="00973687">
              <w:t>Rankinis ir automatinis pulto valdymas</w:t>
            </w:r>
          </w:p>
          <w:p w:rsidR="0042573A" w:rsidRPr="00973687" w:rsidRDefault="0042573A" w:rsidP="0042573A">
            <w:pPr>
              <w:pStyle w:val="Betarp"/>
              <w:widowControl w:val="0"/>
              <w:numPr>
                <w:ilvl w:val="0"/>
                <w:numId w:val="7"/>
              </w:numPr>
              <w:ind w:left="0" w:firstLine="0"/>
            </w:pPr>
            <w:r w:rsidRPr="00973687">
              <w:t>Vaizdo pulto valdymo funkcinės grupės ir mygtukų bei manipuliatorių grupės</w:t>
            </w:r>
          </w:p>
          <w:p w:rsidR="0042573A" w:rsidRPr="00973687" w:rsidRDefault="0042573A" w:rsidP="0042573A">
            <w:pPr>
              <w:pStyle w:val="Betarp"/>
              <w:widowControl w:val="0"/>
              <w:numPr>
                <w:ilvl w:val="0"/>
                <w:numId w:val="7"/>
              </w:numPr>
              <w:ind w:left="0" w:firstLine="0"/>
            </w:pPr>
            <w:r w:rsidRPr="00973687">
              <w:t>Vaizdo pulto valdymo kanalai</w:t>
            </w:r>
          </w:p>
          <w:p w:rsidR="0042573A" w:rsidRPr="00973687" w:rsidRDefault="0042573A" w:rsidP="0042573A">
            <w:pPr>
              <w:pStyle w:val="Betarp"/>
              <w:widowControl w:val="0"/>
              <w:numPr>
                <w:ilvl w:val="0"/>
                <w:numId w:val="7"/>
              </w:numPr>
              <w:ind w:left="0" w:firstLine="0"/>
            </w:pPr>
            <w:r w:rsidRPr="00973687">
              <w:t>Vaizdo projektorių suderinimas su vaizdo pultu</w:t>
            </w:r>
          </w:p>
        </w:tc>
      </w:tr>
      <w:tr w:rsidR="0042573A" w:rsidRPr="00973687" w:rsidTr="00E3450C">
        <w:trPr>
          <w:trHeight w:val="57"/>
          <w:jc w:val="center"/>
        </w:trPr>
        <w:tc>
          <w:tcPr>
            <w:tcW w:w="947" w:type="pct"/>
            <w:vMerge/>
          </w:tcPr>
          <w:p w:rsidR="0042573A" w:rsidRPr="00973687" w:rsidRDefault="0042573A" w:rsidP="0042573A">
            <w:pPr>
              <w:pStyle w:val="Betarp"/>
              <w:widowControl w:val="0"/>
            </w:pPr>
          </w:p>
        </w:tc>
        <w:tc>
          <w:tcPr>
            <w:tcW w:w="1264" w:type="pct"/>
          </w:tcPr>
          <w:p w:rsidR="0042573A" w:rsidRPr="00973687" w:rsidRDefault="0042573A" w:rsidP="0042573A">
            <w:pPr>
              <w:pStyle w:val="Betarp"/>
              <w:widowControl w:val="0"/>
            </w:pPr>
            <w:r w:rsidRPr="00973687">
              <w:t>1.3. Konfigūruoti sceną ir efektus</w:t>
            </w:r>
          </w:p>
        </w:tc>
        <w:tc>
          <w:tcPr>
            <w:tcW w:w="2789" w:type="pct"/>
          </w:tcPr>
          <w:p w:rsidR="0042573A" w:rsidRPr="00973687" w:rsidRDefault="0042573A" w:rsidP="0042573A">
            <w:pPr>
              <w:pStyle w:val="Betarp"/>
              <w:widowControl w:val="0"/>
            </w:pPr>
            <w:r w:rsidRPr="00973687">
              <w:rPr>
                <w:b/>
              </w:rPr>
              <w:t xml:space="preserve">Tema. </w:t>
            </w:r>
            <w:r w:rsidRPr="00973687">
              <w:rPr>
                <w:b/>
                <w:i/>
              </w:rPr>
              <w:t>Scenos ir efektų konfigūravimas</w:t>
            </w:r>
          </w:p>
          <w:p w:rsidR="0042573A" w:rsidRPr="00973687" w:rsidRDefault="0042573A" w:rsidP="0042573A">
            <w:pPr>
              <w:pStyle w:val="Betarp"/>
              <w:widowControl w:val="0"/>
              <w:numPr>
                <w:ilvl w:val="0"/>
                <w:numId w:val="7"/>
              </w:numPr>
              <w:ind w:left="0" w:firstLine="0"/>
            </w:pPr>
            <w:r w:rsidRPr="00973687">
              <w:t>Vaizdo pulto mygtukų fiksuota padėtis pagal situaciją</w:t>
            </w:r>
          </w:p>
          <w:p w:rsidR="0042573A" w:rsidRPr="00973687" w:rsidRDefault="0042573A" w:rsidP="0042573A">
            <w:pPr>
              <w:pStyle w:val="Betarp"/>
              <w:widowControl w:val="0"/>
              <w:numPr>
                <w:ilvl w:val="0"/>
                <w:numId w:val="7"/>
              </w:numPr>
              <w:ind w:left="0" w:firstLine="0"/>
            </w:pPr>
            <w:r w:rsidRPr="00973687">
              <w:t>Konfigūruojama lygių seka</w:t>
            </w:r>
          </w:p>
          <w:p w:rsidR="0042573A" w:rsidRPr="00973687" w:rsidRDefault="0042573A" w:rsidP="0042573A">
            <w:pPr>
              <w:pStyle w:val="Betarp"/>
              <w:widowControl w:val="0"/>
              <w:numPr>
                <w:ilvl w:val="0"/>
                <w:numId w:val="7"/>
              </w:numPr>
              <w:ind w:left="0" w:firstLine="0"/>
            </w:pPr>
            <w:r w:rsidRPr="00973687">
              <w:t>Efektų žingsnių reikšmės</w:t>
            </w:r>
          </w:p>
        </w:tc>
      </w:tr>
      <w:tr w:rsidR="0042573A" w:rsidRPr="00973687" w:rsidTr="00E3450C">
        <w:trPr>
          <w:trHeight w:val="57"/>
          <w:jc w:val="center"/>
        </w:trPr>
        <w:tc>
          <w:tcPr>
            <w:tcW w:w="947" w:type="pct"/>
            <w:vMerge w:val="restart"/>
          </w:tcPr>
          <w:p w:rsidR="0042573A" w:rsidRPr="00973687" w:rsidRDefault="0042573A" w:rsidP="0042573A">
            <w:pPr>
              <w:pStyle w:val="Betarp"/>
              <w:widowControl w:val="0"/>
            </w:pPr>
            <w:r w:rsidRPr="00973687">
              <w:t>2. Įvaizdinti renginius.</w:t>
            </w:r>
          </w:p>
        </w:tc>
        <w:tc>
          <w:tcPr>
            <w:tcW w:w="1264" w:type="pct"/>
          </w:tcPr>
          <w:p w:rsidR="0042573A" w:rsidRPr="00973687" w:rsidRDefault="0042573A" w:rsidP="0042573A">
            <w:pPr>
              <w:pStyle w:val="Betarp"/>
              <w:widowControl w:val="0"/>
            </w:pPr>
            <w:r w:rsidRPr="00973687">
              <w:t>2.1. Įvaizdinti renginį analoginio vaizdo pulto pagalba.</w:t>
            </w:r>
          </w:p>
        </w:tc>
        <w:tc>
          <w:tcPr>
            <w:tcW w:w="2789" w:type="pct"/>
          </w:tcPr>
          <w:p w:rsidR="0042573A" w:rsidRPr="00973687" w:rsidRDefault="0042573A" w:rsidP="0042573A">
            <w:pPr>
              <w:pStyle w:val="Betarp"/>
              <w:widowControl w:val="0"/>
              <w:rPr>
                <w:b/>
                <w:i/>
              </w:rPr>
            </w:pPr>
            <w:r w:rsidRPr="00973687">
              <w:rPr>
                <w:b/>
              </w:rPr>
              <w:t xml:space="preserve">Tema. </w:t>
            </w:r>
            <w:r w:rsidRPr="00973687">
              <w:rPr>
                <w:b/>
                <w:i/>
              </w:rPr>
              <w:t>Renginio įvaizdinimas, naudojant analoginį vaizdo pultą</w:t>
            </w:r>
          </w:p>
          <w:p w:rsidR="0042573A" w:rsidRPr="00973687" w:rsidRDefault="0042573A" w:rsidP="0042573A">
            <w:pPr>
              <w:pStyle w:val="Betarp"/>
              <w:widowControl w:val="0"/>
              <w:numPr>
                <w:ilvl w:val="0"/>
                <w:numId w:val="7"/>
              </w:numPr>
              <w:ind w:left="0" w:firstLine="0"/>
            </w:pPr>
            <w:r w:rsidRPr="00973687">
              <w:t>Renginio techninė užduotis ir scenarijus</w:t>
            </w:r>
          </w:p>
          <w:p w:rsidR="0042573A" w:rsidRPr="00973687" w:rsidRDefault="0042573A" w:rsidP="0042573A">
            <w:pPr>
              <w:pStyle w:val="Betarp"/>
              <w:widowControl w:val="0"/>
              <w:numPr>
                <w:ilvl w:val="0"/>
                <w:numId w:val="7"/>
              </w:numPr>
              <w:ind w:left="0" w:firstLine="0"/>
              <w:rPr>
                <w:b/>
              </w:rPr>
            </w:pPr>
            <w:r w:rsidRPr="00973687">
              <w:t>Vaizdo pulto veikimo patikra</w:t>
            </w:r>
          </w:p>
        </w:tc>
      </w:tr>
      <w:tr w:rsidR="0042573A" w:rsidRPr="00973687" w:rsidTr="00E3450C">
        <w:trPr>
          <w:trHeight w:val="57"/>
          <w:jc w:val="center"/>
        </w:trPr>
        <w:tc>
          <w:tcPr>
            <w:tcW w:w="947" w:type="pct"/>
            <w:vMerge/>
          </w:tcPr>
          <w:p w:rsidR="0042573A" w:rsidRPr="00973687" w:rsidRDefault="0042573A" w:rsidP="0042573A">
            <w:pPr>
              <w:pStyle w:val="Betarp"/>
              <w:widowControl w:val="0"/>
            </w:pPr>
          </w:p>
        </w:tc>
        <w:tc>
          <w:tcPr>
            <w:tcW w:w="1264" w:type="pct"/>
          </w:tcPr>
          <w:p w:rsidR="0042573A" w:rsidRPr="00973687" w:rsidRDefault="0042573A" w:rsidP="0042573A">
            <w:pPr>
              <w:pStyle w:val="Betarp"/>
              <w:widowControl w:val="0"/>
            </w:pPr>
            <w:r w:rsidRPr="00973687">
              <w:t>2.2. Įvaizdinti renginį skaitmeninio vaizdo pulto pagalba.</w:t>
            </w:r>
          </w:p>
        </w:tc>
        <w:tc>
          <w:tcPr>
            <w:tcW w:w="2789" w:type="pct"/>
          </w:tcPr>
          <w:p w:rsidR="0042573A" w:rsidRPr="00973687" w:rsidRDefault="0042573A" w:rsidP="0042573A">
            <w:pPr>
              <w:pStyle w:val="Betarp"/>
              <w:widowControl w:val="0"/>
              <w:rPr>
                <w:b/>
                <w:i/>
              </w:rPr>
            </w:pPr>
            <w:r w:rsidRPr="00973687">
              <w:rPr>
                <w:b/>
              </w:rPr>
              <w:t xml:space="preserve">Tema. </w:t>
            </w:r>
            <w:r w:rsidRPr="00973687">
              <w:rPr>
                <w:b/>
                <w:i/>
              </w:rPr>
              <w:t>Renginio įvaizdinimas, naudojant skaitmeninį vaizdo pultą</w:t>
            </w:r>
          </w:p>
          <w:p w:rsidR="0042573A" w:rsidRPr="00973687" w:rsidRDefault="0042573A" w:rsidP="0042573A">
            <w:pPr>
              <w:pStyle w:val="Betarp"/>
              <w:widowControl w:val="0"/>
              <w:numPr>
                <w:ilvl w:val="0"/>
                <w:numId w:val="7"/>
              </w:numPr>
              <w:ind w:left="0" w:firstLine="0"/>
            </w:pPr>
            <w:r w:rsidRPr="00973687">
              <w:t>Renginio techninė užduotis ir scenarijus</w:t>
            </w:r>
          </w:p>
          <w:p w:rsidR="0042573A" w:rsidRPr="00973687" w:rsidRDefault="0042573A" w:rsidP="0042573A">
            <w:pPr>
              <w:pStyle w:val="Betarp"/>
              <w:widowControl w:val="0"/>
              <w:numPr>
                <w:ilvl w:val="0"/>
                <w:numId w:val="7"/>
              </w:numPr>
              <w:ind w:left="0" w:firstLine="0"/>
            </w:pPr>
            <w:r w:rsidRPr="00973687">
              <w:t>Vaizdo pulto veikimo patikra</w:t>
            </w:r>
          </w:p>
        </w:tc>
      </w:tr>
      <w:tr w:rsidR="0042573A" w:rsidRPr="00973687" w:rsidTr="00E3450C">
        <w:trPr>
          <w:trHeight w:val="57"/>
          <w:jc w:val="center"/>
        </w:trPr>
        <w:tc>
          <w:tcPr>
            <w:tcW w:w="947" w:type="pct"/>
          </w:tcPr>
          <w:p w:rsidR="0042573A" w:rsidRPr="00973687" w:rsidRDefault="0042573A" w:rsidP="0042573A">
            <w:pPr>
              <w:pStyle w:val="Betarp"/>
              <w:widowControl w:val="0"/>
            </w:pPr>
            <w:r w:rsidRPr="00973687">
              <w:t>Mokymosi pasiekimų vertinimo kriterijai</w:t>
            </w:r>
          </w:p>
        </w:tc>
        <w:tc>
          <w:tcPr>
            <w:tcW w:w="4053" w:type="pct"/>
            <w:gridSpan w:val="2"/>
          </w:tcPr>
          <w:p w:rsidR="0042573A" w:rsidRPr="00973687" w:rsidRDefault="0042573A" w:rsidP="0042573A">
            <w:pPr>
              <w:pStyle w:val="Betarp"/>
              <w:widowControl w:val="0"/>
            </w:pPr>
            <w:proofErr w:type="spellStart"/>
            <w:r w:rsidRPr="00973687">
              <w:t>Paaikšintas</w:t>
            </w:r>
            <w:proofErr w:type="spellEnd"/>
            <w:r w:rsidRPr="00973687">
              <w:t xml:space="preserve"> vaizdo pulto valdymas, klasikinė valdymo struktūra. Pajungtas vaizdo pultas su garso įranga. Naudotos vaizdo pulto valdymo funkcinės grupės, mygtukų bei manipuliatorių grupės, valdymo kanalai. Paaiškinta scenos ir efektų svarba ir konfigūruojama pagal seką. Įvaizdintas renginys analoginio ir skaitmeninio vaizdo pulto pagalba.</w:t>
            </w:r>
          </w:p>
        </w:tc>
      </w:tr>
      <w:tr w:rsidR="0042573A" w:rsidRPr="00973687" w:rsidTr="00E3450C">
        <w:trPr>
          <w:trHeight w:val="57"/>
          <w:jc w:val="center"/>
        </w:trPr>
        <w:tc>
          <w:tcPr>
            <w:tcW w:w="947" w:type="pct"/>
          </w:tcPr>
          <w:p w:rsidR="0042573A" w:rsidRPr="00973687" w:rsidRDefault="0042573A" w:rsidP="0042573A">
            <w:pPr>
              <w:pStyle w:val="2vidutinistinklelis1"/>
              <w:widowControl w:val="0"/>
            </w:pPr>
            <w:r w:rsidRPr="00973687">
              <w:t>Reikalavimai mokymui skirtiems metodiniams ir materialiesiems ištekliams</w:t>
            </w:r>
          </w:p>
        </w:tc>
        <w:tc>
          <w:tcPr>
            <w:tcW w:w="4053" w:type="pct"/>
            <w:gridSpan w:val="2"/>
          </w:tcPr>
          <w:p w:rsidR="0042573A" w:rsidRPr="00973687" w:rsidRDefault="0042573A"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medžiaga:</w:t>
            </w:r>
          </w:p>
          <w:p w:rsidR="0042573A" w:rsidRPr="00973687" w:rsidRDefault="0042573A" w:rsidP="0042573A">
            <w:pPr>
              <w:pStyle w:val="Sraopastraipa"/>
              <w:widowControl w:val="0"/>
              <w:numPr>
                <w:ilvl w:val="0"/>
                <w:numId w:val="8"/>
              </w:numPr>
              <w:ind w:left="0" w:firstLine="0"/>
              <w:rPr>
                <w:rFonts w:eastAsia="Calibri"/>
              </w:rPr>
            </w:pPr>
            <w:r w:rsidRPr="00973687">
              <w:rPr>
                <w:rFonts w:eastAsia="Calibri"/>
              </w:rPr>
              <w:t>Renginių techninio aptarnavimo darbuotojo modulinė profesinio mokymo programa</w:t>
            </w:r>
          </w:p>
          <w:p w:rsidR="0042573A" w:rsidRPr="00973687" w:rsidRDefault="0042573A" w:rsidP="0042573A">
            <w:pPr>
              <w:pStyle w:val="Sraopastraipa"/>
              <w:widowControl w:val="0"/>
              <w:numPr>
                <w:ilvl w:val="0"/>
                <w:numId w:val="8"/>
              </w:numPr>
              <w:ind w:left="0" w:firstLine="0"/>
            </w:pPr>
            <w:r w:rsidRPr="00973687">
              <w:t>Teisės aktai, reglamentuojantys darbuotojų saugos ir sveikatos reikalavimus</w:t>
            </w:r>
          </w:p>
          <w:p w:rsidR="0042573A" w:rsidRPr="00973687" w:rsidRDefault="0042573A" w:rsidP="0042573A">
            <w:pPr>
              <w:pStyle w:val="Sraopastraipa"/>
              <w:widowControl w:val="0"/>
              <w:numPr>
                <w:ilvl w:val="0"/>
                <w:numId w:val="8"/>
              </w:numPr>
              <w:ind w:left="0" w:firstLine="0"/>
              <w:rPr>
                <w:rFonts w:eastAsia="Calibri"/>
              </w:rPr>
            </w:pPr>
            <w:r w:rsidRPr="00973687">
              <w:rPr>
                <w:rFonts w:eastAsia="Calibri"/>
              </w:rPr>
              <w:t>Vadovėliai ir kita metodinė medžiaga</w:t>
            </w:r>
          </w:p>
          <w:p w:rsidR="0042573A" w:rsidRPr="00973687" w:rsidRDefault="0042573A" w:rsidP="0042573A">
            <w:pPr>
              <w:widowControl w:val="0"/>
              <w:rPr>
                <w:rFonts w:eastAsia="Calibri"/>
                <w:i/>
              </w:rPr>
            </w:pPr>
            <w:r w:rsidRPr="00973687">
              <w:rPr>
                <w:rFonts w:eastAsia="Calibri"/>
                <w:i/>
              </w:rPr>
              <w:t>Mokymo(</w:t>
            </w:r>
            <w:proofErr w:type="spellStart"/>
            <w:r w:rsidRPr="00973687">
              <w:rPr>
                <w:rFonts w:eastAsia="Calibri"/>
                <w:i/>
              </w:rPr>
              <w:t>si</w:t>
            </w:r>
            <w:proofErr w:type="spellEnd"/>
            <w:r w:rsidRPr="00973687">
              <w:rPr>
                <w:rFonts w:eastAsia="Calibri"/>
                <w:i/>
              </w:rPr>
              <w:t>) priemonės:</w:t>
            </w:r>
          </w:p>
          <w:p w:rsidR="0042573A" w:rsidRPr="00973687" w:rsidRDefault="0042573A" w:rsidP="0042573A">
            <w:pPr>
              <w:pStyle w:val="Sraopastraipa"/>
              <w:widowControl w:val="0"/>
              <w:numPr>
                <w:ilvl w:val="0"/>
                <w:numId w:val="8"/>
              </w:numPr>
              <w:ind w:left="0" w:firstLine="0"/>
              <w:rPr>
                <w:rFonts w:eastAsia="Calibri"/>
              </w:rPr>
            </w:pPr>
            <w:r w:rsidRPr="00973687">
              <w:rPr>
                <w:rFonts w:eastAsia="Calibri"/>
              </w:rPr>
              <w:t>Techninės priemonės mokymo(</w:t>
            </w:r>
            <w:proofErr w:type="spellStart"/>
            <w:r w:rsidRPr="00973687">
              <w:rPr>
                <w:rFonts w:eastAsia="Calibri"/>
              </w:rPr>
              <w:t>si</w:t>
            </w:r>
            <w:proofErr w:type="spellEnd"/>
            <w:r w:rsidRPr="00973687">
              <w:rPr>
                <w:rFonts w:eastAsia="Calibri"/>
              </w:rPr>
              <w:t>) medžiagai iliustruoti, vizualizuoti, pristatyti (projekcinė aparatūra, plakatai, brėžiniai)</w:t>
            </w:r>
          </w:p>
          <w:p w:rsidR="0042573A" w:rsidRPr="00973687" w:rsidRDefault="0042573A" w:rsidP="0042573A">
            <w:pPr>
              <w:pStyle w:val="Sraopastraipa"/>
              <w:widowControl w:val="0"/>
              <w:numPr>
                <w:ilvl w:val="0"/>
                <w:numId w:val="8"/>
              </w:numPr>
              <w:ind w:left="0" w:firstLine="0"/>
              <w:rPr>
                <w:rFonts w:eastAsia="Calibri"/>
              </w:rPr>
            </w:pPr>
            <w:r w:rsidRPr="00973687">
              <w:rPr>
                <w:rFonts w:eastAsia="Calibri"/>
              </w:rPr>
              <w:t>Įvaizdinimo mokymo programinė įranga</w:t>
            </w:r>
          </w:p>
          <w:p w:rsidR="0042573A" w:rsidRPr="00973687" w:rsidRDefault="0042573A" w:rsidP="0042573A">
            <w:pPr>
              <w:pStyle w:val="Sraopastraipa"/>
              <w:widowControl w:val="0"/>
              <w:numPr>
                <w:ilvl w:val="0"/>
                <w:numId w:val="8"/>
              </w:numPr>
              <w:ind w:left="0" w:firstLine="0"/>
              <w:rPr>
                <w:rFonts w:eastAsia="Calibri"/>
              </w:rPr>
            </w:pPr>
            <w:r w:rsidRPr="00973687">
              <w:rPr>
                <w:rFonts w:eastAsia="Calibri"/>
              </w:rPr>
              <w:t>Vaizdo pulto vartotojo instrukcijos</w:t>
            </w:r>
          </w:p>
          <w:p w:rsidR="0042573A" w:rsidRPr="00973687" w:rsidRDefault="0042573A" w:rsidP="0042573A">
            <w:pPr>
              <w:pStyle w:val="Sraopastraipa"/>
              <w:widowControl w:val="0"/>
              <w:numPr>
                <w:ilvl w:val="0"/>
                <w:numId w:val="8"/>
              </w:numPr>
              <w:ind w:left="0" w:firstLine="0"/>
            </w:pPr>
            <w:r w:rsidRPr="00973687">
              <w:rPr>
                <w:rFonts w:eastAsia="Calibri"/>
              </w:rPr>
              <w:t xml:space="preserve">Praktinės užduotys kompetencijų demonstravimui </w:t>
            </w:r>
          </w:p>
          <w:p w:rsidR="0042573A" w:rsidRPr="00973687" w:rsidRDefault="0042573A" w:rsidP="0042573A">
            <w:pPr>
              <w:pStyle w:val="Sraopastraipa"/>
              <w:widowControl w:val="0"/>
              <w:numPr>
                <w:ilvl w:val="0"/>
                <w:numId w:val="8"/>
              </w:numPr>
              <w:ind w:left="0" w:firstLine="0"/>
            </w:pPr>
            <w:r w:rsidRPr="00973687">
              <w:rPr>
                <w:rFonts w:eastAsia="Calibri"/>
              </w:rPr>
              <w:t>Testas žinioms ir gebėjimams vertinti</w:t>
            </w:r>
          </w:p>
        </w:tc>
      </w:tr>
      <w:tr w:rsidR="0042573A" w:rsidRPr="00973687" w:rsidTr="00E3450C">
        <w:trPr>
          <w:trHeight w:val="57"/>
          <w:jc w:val="center"/>
        </w:trPr>
        <w:tc>
          <w:tcPr>
            <w:tcW w:w="947" w:type="pct"/>
          </w:tcPr>
          <w:p w:rsidR="0042573A" w:rsidRPr="00973687" w:rsidRDefault="0042573A" w:rsidP="0042573A">
            <w:pPr>
              <w:pStyle w:val="2vidutinistinklelis1"/>
              <w:widowControl w:val="0"/>
            </w:pPr>
            <w:r w:rsidRPr="00973687">
              <w:t>Reikalavimai teorinio ir praktinio mokymo vietai</w:t>
            </w:r>
          </w:p>
        </w:tc>
        <w:tc>
          <w:tcPr>
            <w:tcW w:w="4053" w:type="pct"/>
            <w:gridSpan w:val="2"/>
          </w:tcPr>
          <w:p w:rsidR="0042573A" w:rsidRPr="00973687" w:rsidRDefault="0042573A" w:rsidP="0042573A">
            <w:pPr>
              <w:widowControl w:val="0"/>
            </w:pPr>
            <w:r w:rsidRPr="00973687">
              <w:t>Klasė ar kita mokymui(</w:t>
            </w:r>
            <w:proofErr w:type="spellStart"/>
            <w:r w:rsidRPr="00973687">
              <w:t>si</w:t>
            </w:r>
            <w:proofErr w:type="spellEnd"/>
            <w:r w:rsidRPr="00973687">
              <w:t>) pritaikyta patalpa su techninėmis priemonėmis (kompiuteriais, projektoriumi, programine įranga) mokymo(</w:t>
            </w:r>
            <w:proofErr w:type="spellStart"/>
            <w:r w:rsidRPr="00973687">
              <w:t>si</w:t>
            </w:r>
            <w:proofErr w:type="spellEnd"/>
            <w:r w:rsidRPr="00973687">
              <w:t>) medžiagai pateikti.</w:t>
            </w:r>
          </w:p>
          <w:p w:rsidR="0042573A" w:rsidRPr="00973687" w:rsidRDefault="0042573A" w:rsidP="0042573A">
            <w:pPr>
              <w:widowControl w:val="0"/>
            </w:pPr>
            <w:r w:rsidRPr="00973687">
              <w:lastRenderedPageBreak/>
              <w:t>Praktinio mokymo klasė (patalpa), aprūpinta scenos vaizdo įranga (vaizdo projektoriais, ekrano projektoriais, vaizdo displėjais), scenos konstrukcijomis, pakabinimo, tvirtinimo konstrukcijomis, įranga ir įrankiais vaizdo įrangos montavimui, vaizdo pultu.</w:t>
            </w:r>
          </w:p>
        </w:tc>
      </w:tr>
      <w:tr w:rsidR="0042573A" w:rsidRPr="00973687" w:rsidTr="00E3450C">
        <w:trPr>
          <w:trHeight w:val="57"/>
          <w:jc w:val="center"/>
        </w:trPr>
        <w:tc>
          <w:tcPr>
            <w:tcW w:w="947" w:type="pct"/>
          </w:tcPr>
          <w:p w:rsidR="0042573A" w:rsidRPr="00973687" w:rsidRDefault="0042573A" w:rsidP="0042573A">
            <w:pPr>
              <w:pStyle w:val="2vidutinistinklelis1"/>
              <w:widowControl w:val="0"/>
            </w:pPr>
            <w:r w:rsidRPr="00973687">
              <w:lastRenderedPageBreak/>
              <w:t>Reikalavimai mokytojo dalykiniam pasirengimui (dalykinei kvalifikacijai)</w:t>
            </w:r>
          </w:p>
        </w:tc>
        <w:tc>
          <w:tcPr>
            <w:tcW w:w="4053" w:type="pct"/>
            <w:gridSpan w:val="2"/>
          </w:tcPr>
          <w:p w:rsidR="0042573A" w:rsidRPr="00973687" w:rsidRDefault="0042573A" w:rsidP="0042573A">
            <w:pPr>
              <w:widowControl w:val="0"/>
            </w:pPr>
            <w:r w:rsidRPr="00973687">
              <w:t>Modulį gali vesti mokytojas, turintis:</w:t>
            </w:r>
          </w:p>
          <w:p w:rsidR="0042573A" w:rsidRPr="00973687" w:rsidRDefault="0042573A" w:rsidP="0042573A">
            <w:pPr>
              <w:widowControl w:val="0"/>
            </w:pPr>
            <w:r w:rsidRPr="0097368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42573A" w:rsidRPr="00973687" w:rsidRDefault="0042573A" w:rsidP="0042573A">
            <w:pPr>
              <w:pStyle w:val="2vidutinistinklelis1"/>
              <w:widowControl w:val="0"/>
              <w:rPr>
                <w:strike/>
              </w:rPr>
            </w:pPr>
            <w:r w:rsidRPr="00973687">
              <w:t>2) turintis informatikos, informatikos inžinerijos, elektrotechnikos, elektronikos, vizualinių sistemų, menų studijų krypties aukštąjį išsilavinimą arba ne mažesnę kaip 3 metų renginių techninio aptarnavimo profesinės veiklos patirtį.</w:t>
            </w:r>
          </w:p>
        </w:tc>
      </w:tr>
    </w:tbl>
    <w:p w:rsidR="00D30C69" w:rsidRPr="00973687" w:rsidRDefault="00D30C69" w:rsidP="0042573A">
      <w:pPr>
        <w:widowControl w:val="0"/>
        <w:rPr>
          <w:b/>
          <w:bCs/>
        </w:rPr>
      </w:pPr>
    </w:p>
    <w:p w:rsidR="00890C8C" w:rsidRPr="00973687" w:rsidRDefault="00D30C69" w:rsidP="0042573A">
      <w:pPr>
        <w:widowControl w:val="0"/>
        <w:rPr>
          <w:b/>
          <w:bCs/>
        </w:rPr>
      </w:pPr>
      <w:r w:rsidRPr="00973687">
        <w:rPr>
          <w:b/>
          <w:bCs/>
        </w:rPr>
        <w:br w:type="page"/>
      </w:r>
    </w:p>
    <w:p w:rsidR="007018FB" w:rsidRPr="00973687" w:rsidRDefault="00BD6C1A" w:rsidP="0042573A">
      <w:pPr>
        <w:widowControl w:val="0"/>
        <w:jc w:val="center"/>
        <w:rPr>
          <w:b/>
        </w:rPr>
      </w:pPr>
      <w:r w:rsidRPr="00973687">
        <w:rPr>
          <w:b/>
        </w:rPr>
        <w:lastRenderedPageBreak/>
        <w:t>6</w:t>
      </w:r>
      <w:r w:rsidR="007018FB" w:rsidRPr="00973687">
        <w:rPr>
          <w:b/>
        </w:rPr>
        <w:t>.4. BAIGIAMASIS MODULIS</w:t>
      </w:r>
    </w:p>
    <w:p w:rsidR="007018FB" w:rsidRPr="002A2F45" w:rsidRDefault="007018FB" w:rsidP="0042573A">
      <w:pPr>
        <w:widowControl w:val="0"/>
      </w:pPr>
    </w:p>
    <w:p w:rsidR="007018FB" w:rsidRPr="00973687" w:rsidRDefault="007018FB" w:rsidP="0042573A">
      <w:pPr>
        <w:widowControl w:val="0"/>
        <w:rPr>
          <w:b/>
        </w:rPr>
      </w:pPr>
      <w:r w:rsidRPr="00973687">
        <w:rPr>
          <w:b/>
        </w:rPr>
        <w:t>Modulio pavadinimas</w:t>
      </w:r>
      <w:r w:rsidR="00BD6C1A" w:rsidRPr="00973687">
        <w:rPr>
          <w:b/>
        </w:rPr>
        <w:t xml:space="preserve"> – „Įvadas į darbo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12580"/>
      </w:tblGrid>
      <w:tr w:rsidR="006B2F76" w:rsidRPr="00973687" w:rsidTr="006C2FDD">
        <w:trPr>
          <w:trHeight w:val="57"/>
        </w:trPr>
        <w:tc>
          <w:tcPr>
            <w:tcW w:w="992" w:type="pct"/>
          </w:tcPr>
          <w:p w:rsidR="00BD6C1A" w:rsidRPr="00973687" w:rsidRDefault="00BD6C1A" w:rsidP="0042573A">
            <w:pPr>
              <w:pStyle w:val="Betarp"/>
              <w:widowControl w:val="0"/>
            </w:pPr>
            <w:r w:rsidRPr="00973687">
              <w:t>Valstybinis kodas</w:t>
            </w:r>
          </w:p>
        </w:tc>
        <w:tc>
          <w:tcPr>
            <w:tcW w:w="4008" w:type="pct"/>
          </w:tcPr>
          <w:p w:rsidR="00BD6C1A" w:rsidRPr="00973687" w:rsidRDefault="00FB38D1" w:rsidP="0042573A">
            <w:pPr>
              <w:pStyle w:val="2vidutinistinklelis1"/>
              <w:widowControl w:val="0"/>
            </w:pPr>
            <w:r w:rsidRPr="00973687">
              <w:t>4000004</w:t>
            </w:r>
          </w:p>
        </w:tc>
      </w:tr>
      <w:tr w:rsidR="006B2F76" w:rsidRPr="00973687" w:rsidTr="006C2FDD">
        <w:trPr>
          <w:trHeight w:val="57"/>
        </w:trPr>
        <w:tc>
          <w:tcPr>
            <w:tcW w:w="992" w:type="pct"/>
          </w:tcPr>
          <w:p w:rsidR="00BD6C1A" w:rsidRPr="00973687" w:rsidRDefault="00BD6C1A" w:rsidP="0042573A">
            <w:pPr>
              <w:pStyle w:val="Betarp"/>
              <w:widowControl w:val="0"/>
            </w:pPr>
            <w:r w:rsidRPr="00973687">
              <w:t>Modulio LTKS lygis</w:t>
            </w:r>
          </w:p>
        </w:tc>
        <w:tc>
          <w:tcPr>
            <w:tcW w:w="4008" w:type="pct"/>
          </w:tcPr>
          <w:p w:rsidR="00BD6C1A" w:rsidRPr="00973687" w:rsidRDefault="001A1B4D" w:rsidP="0042573A">
            <w:pPr>
              <w:pStyle w:val="2vidutinistinklelis1"/>
              <w:widowControl w:val="0"/>
            </w:pPr>
            <w:r w:rsidRPr="00973687">
              <w:t>IV</w:t>
            </w:r>
          </w:p>
        </w:tc>
      </w:tr>
      <w:tr w:rsidR="006B2F76" w:rsidRPr="00973687" w:rsidTr="006C2FDD">
        <w:trPr>
          <w:trHeight w:val="57"/>
        </w:trPr>
        <w:tc>
          <w:tcPr>
            <w:tcW w:w="992" w:type="pct"/>
          </w:tcPr>
          <w:p w:rsidR="00BD6C1A" w:rsidRPr="00973687" w:rsidRDefault="00BD6C1A" w:rsidP="0042573A">
            <w:pPr>
              <w:pStyle w:val="Betarp"/>
              <w:widowControl w:val="0"/>
            </w:pPr>
            <w:r w:rsidRPr="00973687">
              <w:t>Apimtis mokymosi kreditais</w:t>
            </w:r>
          </w:p>
        </w:tc>
        <w:tc>
          <w:tcPr>
            <w:tcW w:w="4008" w:type="pct"/>
          </w:tcPr>
          <w:p w:rsidR="00BD6C1A" w:rsidRPr="00973687" w:rsidRDefault="001A1B4D" w:rsidP="0042573A">
            <w:pPr>
              <w:pStyle w:val="2vidutinistinklelis1"/>
              <w:widowControl w:val="0"/>
            </w:pPr>
            <w:r w:rsidRPr="00973687">
              <w:t>5</w:t>
            </w:r>
          </w:p>
        </w:tc>
      </w:tr>
      <w:tr w:rsidR="0042573A" w:rsidRPr="00973687" w:rsidTr="006C2FDD">
        <w:trPr>
          <w:trHeight w:val="57"/>
        </w:trPr>
        <w:tc>
          <w:tcPr>
            <w:tcW w:w="992" w:type="pct"/>
          </w:tcPr>
          <w:p w:rsidR="0042573A" w:rsidRPr="00D25D4B" w:rsidRDefault="0042573A" w:rsidP="0042573A">
            <w:pPr>
              <w:pStyle w:val="Betarp"/>
              <w:widowControl w:val="0"/>
            </w:pPr>
            <w:r w:rsidRPr="00D25D4B">
              <w:t>Asmens pasirengimo mokytis modulyje reikalavimai (jei taikoma)</w:t>
            </w:r>
          </w:p>
        </w:tc>
        <w:tc>
          <w:tcPr>
            <w:tcW w:w="4008" w:type="pct"/>
          </w:tcPr>
          <w:p w:rsidR="0042573A" w:rsidRPr="0042573A" w:rsidRDefault="0042573A" w:rsidP="0042573A">
            <w:pPr>
              <w:widowControl w:val="0"/>
            </w:pPr>
            <w:r w:rsidRPr="0042573A">
              <w:t>Baigti visi privalomieji renginių techninio aptarnavimo darbuotojo kvalifikaciją atitinkančioms kompetencijoms įgyti skirti moduliai.</w:t>
            </w:r>
          </w:p>
        </w:tc>
      </w:tr>
      <w:tr w:rsidR="0042573A" w:rsidRPr="00973687" w:rsidTr="006C2FDD">
        <w:trPr>
          <w:trHeight w:val="57"/>
        </w:trPr>
        <w:tc>
          <w:tcPr>
            <w:tcW w:w="992" w:type="pct"/>
            <w:shd w:val="clear" w:color="auto" w:fill="F2F2F2"/>
          </w:tcPr>
          <w:p w:rsidR="0042573A" w:rsidRPr="00973687" w:rsidRDefault="0042573A" w:rsidP="0042573A">
            <w:pPr>
              <w:pStyle w:val="2vidutinistinklelis1"/>
              <w:widowControl w:val="0"/>
            </w:pPr>
            <w:r w:rsidRPr="00973687">
              <w:t>Kompetencijos</w:t>
            </w:r>
          </w:p>
        </w:tc>
        <w:tc>
          <w:tcPr>
            <w:tcW w:w="4008" w:type="pct"/>
            <w:shd w:val="clear" w:color="auto" w:fill="F2F2F2"/>
          </w:tcPr>
          <w:p w:rsidR="0042573A" w:rsidRPr="00973687" w:rsidRDefault="0042573A" w:rsidP="0042573A">
            <w:pPr>
              <w:pStyle w:val="2vidutinistinklelis1"/>
              <w:widowControl w:val="0"/>
            </w:pPr>
            <w:r w:rsidRPr="00973687">
              <w:t>Mokymosi rezultatai</w:t>
            </w:r>
          </w:p>
        </w:tc>
      </w:tr>
      <w:tr w:rsidR="0042573A" w:rsidRPr="00973687" w:rsidTr="006C2FDD">
        <w:trPr>
          <w:trHeight w:val="57"/>
        </w:trPr>
        <w:tc>
          <w:tcPr>
            <w:tcW w:w="992" w:type="pct"/>
          </w:tcPr>
          <w:p w:rsidR="0042573A" w:rsidRPr="00973687" w:rsidRDefault="0042573A" w:rsidP="0042573A">
            <w:pPr>
              <w:widowControl w:val="0"/>
            </w:pPr>
            <w:r w:rsidRPr="00973687">
              <w:t>1. Formuoti darbinius įgūdžius realioje darbo vietoje.</w:t>
            </w:r>
          </w:p>
        </w:tc>
        <w:tc>
          <w:tcPr>
            <w:tcW w:w="4008" w:type="pct"/>
          </w:tcPr>
          <w:p w:rsidR="0042573A" w:rsidRPr="00973687" w:rsidRDefault="0042573A" w:rsidP="0042573A">
            <w:pPr>
              <w:pStyle w:val="ColorfulList-Accent11"/>
              <w:widowControl w:val="0"/>
              <w:ind w:left="0"/>
              <w:rPr>
                <w:iCs/>
              </w:rPr>
            </w:pPr>
            <w:r w:rsidRPr="00973687">
              <w:rPr>
                <w:iCs/>
              </w:rPr>
              <w:t>1.1. Įsivertinti ir realioje darbo vietoje demonstruoti įgytas kompetencijas.</w:t>
            </w:r>
          </w:p>
          <w:p w:rsidR="0042573A" w:rsidRPr="00973687" w:rsidRDefault="0042573A" w:rsidP="0042573A">
            <w:pPr>
              <w:pStyle w:val="2vidutinistinklelis1"/>
              <w:widowControl w:val="0"/>
              <w:rPr>
                <w:iCs/>
              </w:rPr>
            </w:pPr>
            <w:r w:rsidRPr="00973687">
              <w:t xml:space="preserve">1.2. Susipažinti su būsimo darbo specifika ir </w:t>
            </w:r>
            <w:r w:rsidRPr="00973687">
              <w:rPr>
                <w:iCs/>
              </w:rPr>
              <w:t>adaptuotis realioje darbo vietoje.</w:t>
            </w:r>
          </w:p>
          <w:p w:rsidR="0042573A" w:rsidRPr="00973687" w:rsidRDefault="0042573A" w:rsidP="0042573A">
            <w:pPr>
              <w:pStyle w:val="2vidutinistinklelis1"/>
              <w:widowControl w:val="0"/>
            </w:pPr>
            <w:r w:rsidRPr="00973687">
              <w:t>1.3. Įsivertinti asmenines integracijos į darbo rinką galimybes.</w:t>
            </w:r>
          </w:p>
        </w:tc>
      </w:tr>
      <w:tr w:rsidR="0042573A" w:rsidRPr="00973687" w:rsidTr="006C2FDD">
        <w:trPr>
          <w:trHeight w:val="57"/>
        </w:trPr>
        <w:tc>
          <w:tcPr>
            <w:tcW w:w="992" w:type="pct"/>
          </w:tcPr>
          <w:p w:rsidR="0042573A" w:rsidRPr="00973687" w:rsidRDefault="0042573A" w:rsidP="0042573A">
            <w:pPr>
              <w:pStyle w:val="2vidutinistinklelis1"/>
              <w:widowControl w:val="0"/>
            </w:pPr>
            <w:r w:rsidRPr="00973687">
              <w:t>Mokymosi pasiekimų vertinimo kriterijai</w:t>
            </w:r>
          </w:p>
        </w:tc>
        <w:tc>
          <w:tcPr>
            <w:tcW w:w="4008" w:type="pct"/>
          </w:tcPr>
          <w:p w:rsidR="0042573A" w:rsidRPr="00973687" w:rsidRDefault="0042573A" w:rsidP="0042573A">
            <w:pPr>
              <w:widowControl w:val="0"/>
            </w:pPr>
            <w:r w:rsidRPr="00973687">
              <w:t xml:space="preserve">Siūlomas modulio pasiekimų įvertinimas – </w:t>
            </w:r>
            <w:r w:rsidRPr="00973687">
              <w:rPr>
                <w:i/>
              </w:rPr>
              <w:t>įskaityta (neįskaityta)</w:t>
            </w:r>
            <w:r w:rsidRPr="00973687">
              <w:t>.</w:t>
            </w:r>
          </w:p>
        </w:tc>
      </w:tr>
      <w:tr w:rsidR="0042573A" w:rsidRPr="00973687" w:rsidTr="006C2FDD">
        <w:trPr>
          <w:trHeight w:val="57"/>
        </w:trPr>
        <w:tc>
          <w:tcPr>
            <w:tcW w:w="992" w:type="pct"/>
          </w:tcPr>
          <w:p w:rsidR="0042573A" w:rsidRPr="00973687" w:rsidRDefault="0042573A" w:rsidP="0042573A">
            <w:pPr>
              <w:pStyle w:val="2vidutinistinklelis1"/>
              <w:widowControl w:val="0"/>
            </w:pPr>
            <w:r w:rsidRPr="00973687">
              <w:t>Reikalavimai mokymui skirtiems metodiniams ir materialiesiems ištekliams</w:t>
            </w:r>
          </w:p>
        </w:tc>
        <w:tc>
          <w:tcPr>
            <w:tcW w:w="4008" w:type="pct"/>
          </w:tcPr>
          <w:p w:rsidR="0042573A" w:rsidRPr="00973687" w:rsidRDefault="0042573A" w:rsidP="0042573A">
            <w:pPr>
              <w:widowControl w:val="0"/>
            </w:pPr>
            <w:r w:rsidRPr="00973687">
              <w:rPr>
                <w:i/>
              </w:rPr>
              <w:t>Nėra.</w:t>
            </w:r>
          </w:p>
        </w:tc>
      </w:tr>
      <w:tr w:rsidR="0042573A" w:rsidRPr="00973687" w:rsidTr="006C2FDD">
        <w:trPr>
          <w:trHeight w:val="57"/>
        </w:trPr>
        <w:tc>
          <w:tcPr>
            <w:tcW w:w="992" w:type="pct"/>
          </w:tcPr>
          <w:p w:rsidR="0042573A" w:rsidRPr="00973687" w:rsidRDefault="0042573A" w:rsidP="0042573A">
            <w:pPr>
              <w:pStyle w:val="2vidutinistinklelis1"/>
              <w:widowControl w:val="0"/>
            </w:pPr>
            <w:r w:rsidRPr="00973687">
              <w:t>Reikalavimai teorinio ir praktinio mokymo vietai</w:t>
            </w:r>
          </w:p>
        </w:tc>
        <w:tc>
          <w:tcPr>
            <w:tcW w:w="4008" w:type="pct"/>
          </w:tcPr>
          <w:p w:rsidR="0042573A" w:rsidRPr="00973687" w:rsidRDefault="0042573A" w:rsidP="0042573A">
            <w:pPr>
              <w:widowControl w:val="0"/>
            </w:pPr>
            <w:r w:rsidRPr="00973687">
              <w:t>Darbo vieta, leidžianti įtvirtinti renginių techninio aptarnavimo darbuotojo kvalifikaciją sudarančių kompetencijų įgijimą.</w:t>
            </w:r>
          </w:p>
        </w:tc>
      </w:tr>
      <w:tr w:rsidR="0042573A" w:rsidRPr="00973687" w:rsidTr="006C2FDD">
        <w:trPr>
          <w:trHeight w:val="57"/>
        </w:trPr>
        <w:tc>
          <w:tcPr>
            <w:tcW w:w="992" w:type="pct"/>
          </w:tcPr>
          <w:p w:rsidR="0042573A" w:rsidRPr="00973687" w:rsidRDefault="0042573A" w:rsidP="0042573A">
            <w:pPr>
              <w:pStyle w:val="2vidutinistinklelis1"/>
              <w:widowControl w:val="0"/>
            </w:pPr>
            <w:r w:rsidRPr="00973687">
              <w:t>Reikalavimai mokytojo dalykiniam pasirengimui (dalykinei kvalifikacijai)</w:t>
            </w:r>
          </w:p>
        </w:tc>
        <w:tc>
          <w:tcPr>
            <w:tcW w:w="4008" w:type="pct"/>
            <w:shd w:val="clear" w:color="auto" w:fill="auto"/>
          </w:tcPr>
          <w:p w:rsidR="0042573A" w:rsidRPr="00973687" w:rsidRDefault="0042573A" w:rsidP="0042573A">
            <w:pPr>
              <w:widowControl w:val="0"/>
            </w:pPr>
            <w:r w:rsidRPr="00973687">
              <w:t>Modulį gali vesti mokytojas, turintis:</w:t>
            </w:r>
          </w:p>
          <w:p w:rsidR="0042573A" w:rsidRPr="00973687" w:rsidRDefault="0042573A" w:rsidP="0042573A">
            <w:pPr>
              <w:widowControl w:val="0"/>
            </w:pPr>
            <w:r w:rsidRPr="0097368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42573A" w:rsidRPr="00973687" w:rsidRDefault="0042573A" w:rsidP="0042573A">
            <w:pPr>
              <w:pStyle w:val="2vidutinistinklelis1"/>
              <w:widowControl w:val="0"/>
            </w:pPr>
            <w:r w:rsidRPr="00973687">
              <w:t>2) turintis informatikos, informatikos inžinerijos, elektrotechnikos, elektronikos, vizualinių sistemų, menų studijų krypties aukštąjį išsilavinimą arba ne mažesnę kaip 3 metų renginių techninio aptarnavimo profesinės veiklos patirtį.</w:t>
            </w:r>
          </w:p>
        </w:tc>
      </w:tr>
    </w:tbl>
    <w:p w:rsidR="00A55F5C" w:rsidRPr="00973687" w:rsidRDefault="00A55F5C" w:rsidP="0042573A">
      <w:pPr>
        <w:widowControl w:val="0"/>
        <w:rPr>
          <w:iCs/>
        </w:rPr>
      </w:pPr>
    </w:p>
    <w:sectPr w:rsidR="00A55F5C" w:rsidRPr="00973687" w:rsidSect="0042573A">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BE6" w:rsidRDefault="00167BE6" w:rsidP="00BB6497">
      <w:r>
        <w:separator/>
      </w:r>
    </w:p>
  </w:endnote>
  <w:endnote w:type="continuationSeparator" w:id="0">
    <w:p w:rsidR="00167BE6" w:rsidRDefault="00167BE6"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189565"/>
      <w:docPartObj>
        <w:docPartGallery w:val="Page Numbers (Bottom of Page)"/>
        <w:docPartUnique/>
      </w:docPartObj>
    </w:sdtPr>
    <w:sdtEndPr>
      <w:rPr>
        <w:noProof/>
      </w:rPr>
    </w:sdtEndPr>
    <w:sdtContent>
      <w:p w:rsidR="0042573A" w:rsidRDefault="0042573A">
        <w:pPr>
          <w:pStyle w:val="Porat"/>
          <w:jc w:val="center"/>
        </w:pPr>
        <w:r>
          <w:fldChar w:fldCharType="begin"/>
        </w:r>
        <w:r>
          <w:instrText xml:space="preserve"> PAGE   \* MERGEFORMAT </w:instrText>
        </w:r>
        <w:r>
          <w:fldChar w:fldCharType="separate"/>
        </w:r>
        <w:r w:rsidR="008A616C">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3A" w:rsidRDefault="0042573A" w:rsidP="0097368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BE6" w:rsidRDefault="00167BE6" w:rsidP="00BB6497">
      <w:r>
        <w:separator/>
      </w:r>
    </w:p>
  </w:footnote>
  <w:footnote w:type="continuationSeparator" w:id="0">
    <w:p w:rsidR="00167BE6" w:rsidRDefault="00167BE6"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673E"/>
    <w:multiLevelType w:val="hybridMultilevel"/>
    <w:tmpl w:val="A05C76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870207"/>
    <w:multiLevelType w:val="hybridMultilevel"/>
    <w:tmpl w:val="9EC6A6B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C47B28"/>
    <w:multiLevelType w:val="hybridMultilevel"/>
    <w:tmpl w:val="D4CAD3D0"/>
    <w:lvl w:ilvl="0" w:tplc="C8700908">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0A53A13"/>
    <w:multiLevelType w:val="hybridMultilevel"/>
    <w:tmpl w:val="1DBAABA2"/>
    <w:lvl w:ilvl="0" w:tplc="4950E2B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C34D4B"/>
    <w:multiLevelType w:val="hybridMultilevel"/>
    <w:tmpl w:val="E3B8BE42"/>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5" w15:restartNumberingAfterBreak="0">
    <w:nsid w:val="50DE0F76"/>
    <w:multiLevelType w:val="multilevel"/>
    <w:tmpl w:val="43C0A69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235087"/>
    <w:multiLevelType w:val="hybridMultilevel"/>
    <w:tmpl w:val="02A016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4CC6325"/>
    <w:multiLevelType w:val="hybridMultilevel"/>
    <w:tmpl w:val="A8A4424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6062AE"/>
    <w:multiLevelType w:val="hybridMultilevel"/>
    <w:tmpl w:val="D39C8BC4"/>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0" w15:restartNumberingAfterBreak="0">
    <w:nsid w:val="7B9263C5"/>
    <w:multiLevelType w:val="hybridMultilevel"/>
    <w:tmpl w:val="86888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E1009AE"/>
    <w:multiLevelType w:val="hybridMultilevel"/>
    <w:tmpl w:val="D91228FE"/>
    <w:lvl w:ilvl="0" w:tplc="0794FC42">
      <w:start w:val="1"/>
      <w:numFmt w:val="bullet"/>
      <w:lvlText w:val=""/>
      <w:lvlJc w:val="left"/>
      <w:pPr>
        <w:ind w:left="754" w:hanging="360"/>
      </w:pPr>
      <w:rPr>
        <w:rFonts w:ascii="Symbol" w:hAnsi="Symbol" w:hint="default"/>
        <w:color w:val="auto"/>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9"/>
  </w:num>
  <w:num w:numId="6">
    <w:abstractNumId w:val="11"/>
  </w:num>
  <w:num w:numId="7">
    <w:abstractNumId w:val="6"/>
  </w:num>
  <w:num w:numId="8">
    <w:abstractNumId w:val="10"/>
  </w:num>
  <w:num w:numId="9">
    <w:abstractNumId w:val="2"/>
  </w:num>
  <w:num w:numId="10">
    <w:abstractNumId w:val="5"/>
  </w:num>
  <w:num w:numId="11">
    <w:abstractNumId w:val="1"/>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hideGrammaticalErrors/>
  <w:proofState w:spelling="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DB9"/>
    <w:rsid w:val="00003060"/>
    <w:rsid w:val="000051EE"/>
    <w:rsid w:val="00005A35"/>
    <w:rsid w:val="000102A3"/>
    <w:rsid w:val="00010339"/>
    <w:rsid w:val="0001054F"/>
    <w:rsid w:val="000152E0"/>
    <w:rsid w:val="000159C7"/>
    <w:rsid w:val="000171F1"/>
    <w:rsid w:val="000203A9"/>
    <w:rsid w:val="00020507"/>
    <w:rsid w:val="00020ED3"/>
    <w:rsid w:val="00021A0B"/>
    <w:rsid w:val="000236EB"/>
    <w:rsid w:val="00025AC8"/>
    <w:rsid w:val="00026F38"/>
    <w:rsid w:val="00031E76"/>
    <w:rsid w:val="000327EB"/>
    <w:rsid w:val="000332A8"/>
    <w:rsid w:val="00036E19"/>
    <w:rsid w:val="00041979"/>
    <w:rsid w:val="00043529"/>
    <w:rsid w:val="00044520"/>
    <w:rsid w:val="00047805"/>
    <w:rsid w:val="00051066"/>
    <w:rsid w:val="00054537"/>
    <w:rsid w:val="00054E33"/>
    <w:rsid w:val="000559F2"/>
    <w:rsid w:val="00056320"/>
    <w:rsid w:val="00056699"/>
    <w:rsid w:val="000567CF"/>
    <w:rsid w:val="00056F19"/>
    <w:rsid w:val="00057BE2"/>
    <w:rsid w:val="00063EEA"/>
    <w:rsid w:val="00064D35"/>
    <w:rsid w:val="000650DA"/>
    <w:rsid w:val="00066163"/>
    <w:rsid w:val="000704B2"/>
    <w:rsid w:val="000721AA"/>
    <w:rsid w:val="0007586F"/>
    <w:rsid w:val="00076B2D"/>
    <w:rsid w:val="00081C13"/>
    <w:rsid w:val="00083653"/>
    <w:rsid w:val="00083782"/>
    <w:rsid w:val="00084F99"/>
    <w:rsid w:val="00086301"/>
    <w:rsid w:val="00086D78"/>
    <w:rsid w:val="00092AF6"/>
    <w:rsid w:val="00097890"/>
    <w:rsid w:val="00097980"/>
    <w:rsid w:val="000A0840"/>
    <w:rsid w:val="000A0E15"/>
    <w:rsid w:val="000A16BC"/>
    <w:rsid w:val="000A23E6"/>
    <w:rsid w:val="000A2B33"/>
    <w:rsid w:val="000A37F2"/>
    <w:rsid w:val="000A3E71"/>
    <w:rsid w:val="000A4243"/>
    <w:rsid w:val="000A5311"/>
    <w:rsid w:val="000A7D67"/>
    <w:rsid w:val="000B085C"/>
    <w:rsid w:val="000B2833"/>
    <w:rsid w:val="000B494D"/>
    <w:rsid w:val="000B5D34"/>
    <w:rsid w:val="000B7EB7"/>
    <w:rsid w:val="000C1524"/>
    <w:rsid w:val="000C1D41"/>
    <w:rsid w:val="000C34E6"/>
    <w:rsid w:val="000C4F4B"/>
    <w:rsid w:val="000C50E1"/>
    <w:rsid w:val="000C5D5A"/>
    <w:rsid w:val="000C6767"/>
    <w:rsid w:val="000D3ECB"/>
    <w:rsid w:val="000D4231"/>
    <w:rsid w:val="000D59AE"/>
    <w:rsid w:val="000D67C3"/>
    <w:rsid w:val="000D6801"/>
    <w:rsid w:val="000D74E7"/>
    <w:rsid w:val="000E48B3"/>
    <w:rsid w:val="000F0C83"/>
    <w:rsid w:val="000F3959"/>
    <w:rsid w:val="000F440E"/>
    <w:rsid w:val="000F60DC"/>
    <w:rsid w:val="000F674A"/>
    <w:rsid w:val="0010124D"/>
    <w:rsid w:val="00101A75"/>
    <w:rsid w:val="001039CD"/>
    <w:rsid w:val="0010430B"/>
    <w:rsid w:val="001068CC"/>
    <w:rsid w:val="00106A4E"/>
    <w:rsid w:val="00107004"/>
    <w:rsid w:val="00107157"/>
    <w:rsid w:val="00107EC4"/>
    <w:rsid w:val="00111E45"/>
    <w:rsid w:val="0011261D"/>
    <w:rsid w:val="001138B9"/>
    <w:rsid w:val="00115E33"/>
    <w:rsid w:val="00116BBF"/>
    <w:rsid w:val="00117B99"/>
    <w:rsid w:val="00120675"/>
    <w:rsid w:val="00122B7A"/>
    <w:rsid w:val="00123C18"/>
    <w:rsid w:val="00123F78"/>
    <w:rsid w:val="001243B3"/>
    <w:rsid w:val="0012630D"/>
    <w:rsid w:val="00126AE7"/>
    <w:rsid w:val="00131398"/>
    <w:rsid w:val="00131F76"/>
    <w:rsid w:val="00132011"/>
    <w:rsid w:val="00132BF8"/>
    <w:rsid w:val="00134CD9"/>
    <w:rsid w:val="00134EFF"/>
    <w:rsid w:val="00145B1C"/>
    <w:rsid w:val="00146F58"/>
    <w:rsid w:val="0014707E"/>
    <w:rsid w:val="001471C6"/>
    <w:rsid w:val="001533E7"/>
    <w:rsid w:val="00153973"/>
    <w:rsid w:val="001544AC"/>
    <w:rsid w:val="00156D76"/>
    <w:rsid w:val="00156E99"/>
    <w:rsid w:val="001577B6"/>
    <w:rsid w:val="0016102C"/>
    <w:rsid w:val="00162222"/>
    <w:rsid w:val="00162B4A"/>
    <w:rsid w:val="0016362C"/>
    <w:rsid w:val="00164BDB"/>
    <w:rsid w:val="00164CA1"/>
    <w:rsid w:val="00165CCD"/>
    <w:rsid w:val="00165E46"/>
    <w:rsid w:val="00167BE6"/>
    <w:rsid w:val="00171BAC"/>
    <w:rsid w:val="00175EC2"/>
    <w:rsid w:val="001770A2"/>
    <w:rsid w:val="001777DB"/>
    <w:rsid w:val="00177CFA"/>
    <w:rsid w:val="00181F1D"/>
    <w:rsid w:val="0018276F"/>
    <w:rsid w:val="001840B2"/>
    <w:rsid w:val="00185867"/>
    <w:rsid w:val="00185CE9"/>
    <w:rsid w:val="001866F0"/>
    <w:rsid w:val="00191F0C"/>
    <w:rsid w:val="0019354D"/>
    <w:rsid w:val="00193B8A"/>
    <w:rsid w:val="00194248"/>
    <w:rsid w:val="00194E10"/>
    <w:rsid w:val="001966F2"/>
    <w:rsid w:val="001966FA"/>
    <w:rsid w:val="001A0836"/>
    <w:rsid w:val="001A1B4D"/>
    <w:rsid w:val="001A4147"/>
    <w:rsid w:val="001A6A77"/>
    <w:rsid w:val="001B0751"/>
    <w:rsid w:val="001B169B"/>
    <w:rsid w:val="001B1E28"/>
    <w:rsid w:val="001B5C62"/>
    <w:rsid w:val="001B60C6"/>
    <w:rsid w:val="001B6C79"/>
    <w:rsid w:val="001B6E93"/>
    <w:rsid w:val="001B7956"/>
    <w:rsid w:val="001B7AD7"/>
    <w:rsid w:val="001C0DA4"/>
    <w:rsid w:val="001C319B"/>
    <w:rsid w:val="001C5B27"/>
    <w:rsid w:val="001C767A"/>
    <w:rsid w:val="001D1480"/>
    <w:rsid w:val="001D3854"/>
    <w:rsid w:val="001D565F"/>
    <w:rsid w:val="001D5D57"/>
    <w:rsid w:val="001D7524"/>
    <w:rsid w:val="001E0EED"/>
    <w:rsid w:val="001E12E1"/>
    <w:rsid w:val="001E2BC9"/>
    <w:rsid w:val="001F0589"/>
    <w:rsid w:val="001F15DF"/>
    <w:rsid w:val="001F2FF3"/>
    <w:rsid w:val="001F46E2"/>
    <w:rsid w:val="001F4F40"/>
    <w:rsid w:val="001F64C7"/>
    <w:rsid w:val="001F7AC8"/>
    <w:rsid w:val="00200C7F"/>
    <w:rsid w:val="002014B3"/>
    <w:rsid w:val="00203B17"/>
    <w:rsid w:val="00203BE2"/>
    <w:rsid w:val="002057A3"/>
    <w:rsid w:val="00205805"/>
    <w:rsid w:val="0020757A"/>
    <w:rsid w:val="002079D8"/>
    <w:rsid w:val="00212F7F"/>
    <w:rsid w:val="002144C0"/>
    <w:rsid w:val="002152AA"/>
    <w:rsid w:val="002157F9"/>
    <w:rsid w:val="00216751"/>
    <w:rsid w:val="00217593"/>
    <w:rsid w:val="00220A4F"/>
    <w:rsid w:val="00220D1F"/>
    <w:rsid w:val="002217A6"/>
    <w:rsid w:val="00222DA0"/>
    <w:rsid w:val="00223DD5"/>
    <w:rsid w:val="00223F6A"/>
    <w:rsid w:val="00224C3F"/>
    <w:rsid w:val="00224D56"/>
    <w:rsid w:val="00227D7B"/>
    <w:rsid w:val="002310F5"/>
    <w:rsid w:val="002313DE"/>
    <w:rsid w:val="00232BDA"/>
    <w:rsid w:val="00232C8F"/>
    <w:rsid w:val="00233D0F"/>
    <w:rsid w:val="0023687E"/>
    <w:rsid w:val="002452B4"/>
    <w:rsid w:val="002461FF"/>
    <w:rsid w:val="00246216"/>
    <w:rsid w:val="00247495"/>
    <w:rsid w:val="00251964"/>
    <w:rsid w:val="00257FAD"/>
    <w:rsid w:val="0026005F"/>
    <w:rsid w:val="00260585"/>
    <w:rsid w:val="00263165"/>
    <w:rsid w:val="00263D7D"/>
    <w:rsid w:val="00264B73"/>
    <w:rsid w:val="00265117"/>
    <w:rsid w:val="002676EB"/>
    <w:rsid w:val="002717A2"/>
    <w:rsid w:val="00272470"/>
    <w:rsid w:val="00272F9A"/>
    <w:rsid w:val="002742CC"/>
    <w:rsid w:val="00274FE4"/>
    <w:rsid w:val="002756BF"/>
    <w:rsid w:val="00276016"/>
    <w:rsid w:val="00276828"/>
    <w:rsid w:val="00277701"/>
    <w:rsid w:val="00280371"/>
    <w:rsid w:val="0028050D"/>
    <w:rsid w:val="00281527"/>
    <w:rsid w:val="002815DB"/>
    <w:rsid w:val="00281718"/>
    <w:rsid w:val="00282C09"/>
    <w:rsid w:val="00283260"/>
    <w:rsid w:val="00284368"/>
    <w:rsid w:val="00284CD6"/>
    <w:rsid w:val="002857D0"/>
    <w:rsid w:val="00285903"/>
    <w:rsid w:val="00287862"/>
    <w:rsid w:val="00287DF3"/>
    <w:rsid w:val="00292F96"/>
    <w:rsid w:val="002940C2"/>
    <w:rsid w:val="0029650E"/>
    <w:rsid w:val="002965D7"/>
    <w:rsid w:val="002A067D"/>
    <w:rsid w:val="002A2118"/>
    <w:rsid w:val="002A24F8"/>
    <w:rsid w:val="002A2F45"/>
    <w:rsid w:val="002A331B"/>
    <w:rsid w:val="002A4637"/>
    <w:rsid w:val="002A4F18"/>
    <w:rsid w:val="002A5E64"/>
    <w:rsid w:val="002B0570"/>
    <w:rsid w:val="002B0DE3"/>
    <w:rsid w:val="002B1FE9"/>
    <w:rsid w:val="002B21AF"/>
    <w:rsid w:val="002B275B"/>
    <w:rsid w:val="002B2B5E"/>
    <w:rsid w:val="002B2F70"/>
    <w:rsid w:val="002B3B47"/>
    <w:rsid w:val="002B4F84"/>
    <w:rsid w:val="002C03B0"/>
    <w:rsid w:val="002C2346"/>
    <w:rsid w:val="002C328B"/>
    <w:rsid w:val="002C38A8"/>
    <w:rsid w:val="002C4F9D"/>
    <w:rsid w:val="002C5521"/>
    <w:rsid w:val="002C5843"/>
    <w:rsid w:val="002C798C"/>
    <w:rsid w:val="002C7E30"/>
    <w:rsid w:val="002D0E41"/>
    <w:rsid w:val="002D22ED"/>
    <w:rsid w:val="002E21B6"/>
    <w:rsid w:val="002E3F0C"/>
    <w:rsid w:val="002E3FC3"/>
    <w:rsid w:val="002E4A80"/>
    <w:rsid w:val="002E561B"/>
    <w:rsid w:val="002E58B6"/>
    <w:rsid w:val="002E65BD"/>
    <w:rsid w:val="002E760A"/>
    <w:rsid w:val="002E7D3F"/>
    <w:rsid w:val="002F1842"/>
    <w:rsid w:val="002F2823"/>
    <w:rsid w:val="002F3004"/>
    <w:rsid w:val="002F4134"/>
    <w:rsid w:val="002F46F0"/>
    <w:rsid w:val="002F4D69"/>
    <w:rsid w:val="002F55EE"/>
    <w:rsid w:val="0030098C"/>
    <w:rsid w:val="003013CD"/>
    <w:rsid w:val="00305586"/>
    <w:rsid w:val="0030707E"/>
    <w:rsid w:val="003075CA"/>
    <w:rsid w:val="0031050B"/>
    <w:rsid w:val="00310C2F"/>
    <w:rsid w:val="00311376"/>
    <w:rsid w:val="00312F9B"/>
    <w:rsid w:val="00314CD3"/>
    <w:rsid w:val="00320A0A"/>
    <w:rsid w:val="00320B1C"/>
    <w:rsid w:val="00320CAE"/>
    <w:rsid w:val="00322F41"/>
    <w:rsid w:val="00323424"/>
    <w:rsid w:val="0032379B"/>
    <w:rsid w:val="00323A60"/>
    <w:rsid w:val="00323FDE"/>
    <w:rsid w:val="00326060"/>
    <w:rsid w:val="00326922"/>
    <w:rsid w:val="00327FDD"/>
    <w:rsid w:val="003315F9"/>
    <w:rsid w:val="00331AFA"/>
    <w:rsid w:val="003320DB"/>
    <w:rsid w:val="00332ACC"/>
    <w:rsid w:val="00333008"/>
    <w:rsid w:val="00333309"/>
    <w:rsid w:val="0033481D"/>
    <w:rsid w:val="00336289"/>
    <w:rsid w:val="00336896"/>
    <w:rsid w:val="0033788C"/>
    <w:rsid w:val="00346CFE"/>
    <w:rsid w:val="00347F71"/>
    <w:rsid w:val="003514C6"/>
    <w:rsid w:val="00351DC3"/>
    <w:rsid w:val="00351E38"/>
    <w:rsid w:val="0035211C"/>
    <w:rsid w:val="003532A2"/>
    <w:rsid w:val="00354673"/>
    <w:rsid w:val="0035492D"/>
    <w:rsid w:val="00360083"/>
    <w:rsid w:val="00360412"/>
    <w:rsid w:val="00361A92"/>
    <w:rsid w:val="00363781"/>
    <w:rsid w:val="00363CA6"/>
    <w:rsid w:val="003644BD"/>
    <w:rsid w:val="003649F7"/>
    <w:rsid w:val="003661BA"/>
    <w:rsid w:val="00366887"/>
    <w:rsid w:val="0036710B"/>
    <w:rsid w:val="003678EC"/>
    <w:rsid w:val="003729F2"/>
    <w:rsid w:val="003738AF"/>
    <w:rsid w:val="00375655"/>
    <w:rsid w:val="003765AB"/>
    <w:rsid w:val="0037684C"/>
    <w:rsid w:val="0037747A"/>
    <w:rsid w:val="00377C4F"/>
    <w:rsid w:val="00381316"/>
    <w:rsid w:val="003813AC"/>
    <w:rsid w:val="00382808"/>
    <w:rsid w:val="00383D44"/>
    <w:rsid w:val="003842F3"/>
    <w:rsid w:val="00384A91"/>
    <w:rsid w:val="00385620"/>
    <w:rsid w:val="003857A5"/>
    <w:rsid w:val="00392429"/>
    <w:rsid w:val="003929F0"/>
    <w:rsid w:val="0039372B"/>
    <w:rsid w:val="003943ED"/>
    <w:rsid w:val="00396CE4"/>
    <w:rsid w:val="00397999"/>
    <w:rsid w:val="003A04E1"/>
    <w:rsid w:val="003A0D0F"/>
    <w:rsid w:val="003A14C6"/>
    <w:rsid w:val="003A1B7E"/>
    <w:rsid w:val="003A1D70"/>
    <w:rsid w:val="003A35D4"/>
    <w:rsid w:val="003A58BD"/>
    <w:rsid w:val="003A70A6"/>
    <w:rsid w:val="003B091C"/>
    <w:rsid w:val="003B11F0"/>
    <w:rsid w:val="003B1DEA"/>
    <w:rsid w:val="003B3473"/>
    <w:rsid w:val="003B3E3C"/>
    <w:rsid w:val="003B69F1"/>
    <w:rsid w:val="003B6FFF"/>
    <w:rsid w:val="003C077C"/>
    <w:rsid w:val="003C0BC1"/>
    <w:rsid w:val="003C0F01"/>
    <w:rsid w:val="003C1AE6"/>
    <w:rsid w:val="003C353A"/>
    <w:rsid w:val="003C3E28"/>
    <w:rsid w:val="003C47EC"/>
    <w:rsid w:val="003C4C6F"/>
    <w:rsid w:val="003C6D90"/>
    <w:rsid w:val="003C79EF"/>
    <w:rsid w:val="003D72D3"/>
    <w:rsid w:val="003E2D0D"/>
    <w:rsid w:val="003E2EDC"/>
    <w:rsid w:val="003E5A8C"/>
    <w:rsid w:val="003E6F1E"/>
    <w:rsid w:val="003F04CC"/>
    <w:rsid w:val="003F1968"/>
    <w:rsid w:val="003F3469"/>
    <w:rsid w:val="003F60DA"/>
    <w:rsid w:val="003F7755"/>
    <w:rsid w:val="00400136"/>
    <w:rsid w:val="0040180C"/>
    <w:rsid w:val="004019D9"/>
    <w:rsid w:val="00401BB1"/>
    <w:rsid w:val="00402068"/>
    <w:rsid w:val="004034DA"/>
    <w:rsid w:val="00403B7A"/>
    <w:rsid w:val="0040633D"/>
    <w:rsid w:val="004071FA"/>
    <w:rsid w:val="00411092"/>
    <w:rsid w:val="004130B3"/>
    <w:rsid w:val="00421E88"/>
    <w:rsid w:val="004220F2"/>
    <w:rsid w:val="004225D8"/>
    <w:rsid w:val="00423E62"/>
    <w:rsid w:val="0042573A"/>
    <w:rsid w:val="004269F2"/>
    <w:rsid w:val="0042732C"/>
    <w:rsid w:val="00427AB8"/>
    <w:rsid w:val="004303EC"/>
    <w:rsid w:val="00430FBB"/>
    <w:rsid w:val="00431560"/>
    <w:rsid w:val="00432055"/>
    <w:rsid w:val="004326F2"/>
    <w:rsid w:val="00432E9F"/>
    <w:rsid w:val="00433478"/>
    <w:rsid w:val="004335F2"/>
    <w:rsid w:val="0043372C"/>
    <w:rsid w:val="00434EA8"/>
    <w:rsid w:val="00436BBF"/>
    <w:rsid w:val="00437B25"/>
    <w:rsid w:val="004412EC"/>
    <w:rsid w:val="00443D00"/>
    <w:rsid w:val="004440F2"/>
    <w:rsid w:val="00446680"/>
    <w:rsid w:val="00446DB4"/>
    <w:rsid w:val="00447FAD"/>
    <w:rsid w:val="00450B4E"/>
    <w:rsid w:val="00453E9B"/>
    <w:rsid w:val="00454C0F"/>
    <w:rsid w:val="00456152"/>
    <w:rsid w:val="0045675C"/>
    <w:rsid w:val="0046046D"/>
    <w:rsid w:val="00461474"/>
    <w:rsid w:val="0046189B"/>
    <w:rsid w:val="0046222B"/>
    <w:rsid w:val="0046336B"/>
    <w:rsid w:val="00463793"/>
    <w:rsid w:val="00465903"/>
    <w:rsid w:val="00467F98"/>
    <w:rsid w:val="00471A16"/>
    <w:rsid w:val="004746DE"/>
    <w:rsid w:val="004752E9"/>
    <w:rsid w:val="00475428"/>
    <w:rsid w:val="00476D8D"/>
    <w:rsid w:val="0047766A"/>
    <w:rsid w:val="00477938"/>
    <w:rsid w:val="004800C7"/>
    <w:rsid w:val="004803D7"/>
    <w:rsid w:val="00481BDC"/>
    <w:rsid w:val="00483945"/>
    <w:rsid w:val="00483AEA"/>
    <w:rsid w:val="00484800"/>
    <w:rsid w:val="00484AFE"/>
    <w:rsid w:val="004857D0"/>
    <w:rsid w:val="004868A2"/>
    <w:rsid w:val="00486C9E"/>
    <w:rsid w:val="00492A2A"/>
    <w:rsid w:val="00492E01"/>
    <w:rsid w:val="00497ADA"/>
    <w:rsid w:val="004A05FA"/>
    <w:rsid w:val="004A372E"/>
    <w:rsid w:val="004A3CBC"/>
    <w:rsid w:val="004A4704"/>
    <w:rsid w:val="004A4993"/>
    <w:rsid w:val="004A6359"/>
    <w:rsid w:val="004A71C7"/>
    <w:rsid w:val="004B1CFB"/>
    <w:rsid w:val="004B22B7"/>
    <w:rsid w:val="004B2CD8"/>
    <w:rsid w:val="004B4AE9"/>
    <w:rsid w:val="004B55B7"/>
    <w:rsid w:val="004B6E5D"/>
    <w:rsid w:val="004B74A4"/>
    <w:rsid w:val="004C0BFD"/>
    <w:rsid w:val="004C0C44"/>
    <w:rsid w:val="004C28CC"/>
    <w:rsid w:val="004C5B82"/>
    <w:rsid w:val="004C7D3E"/>
    <w:rsid w:val="004D0977"/>
    <w:rsid w:val="004D1C54"/>
    <w:rsid w:val="004D48DC"/>
    <w:rsid w:val="004D4D27"/>
    <w:rsid w:val="004D4DCE"/>
    <w:rsid w:val="004D6733"/>
    <w:rsid w:val="004D78F9"/>
    <w:rsid w:val="004E0618"/>
    <w:rsid w:val="004E0D5B"/>
    <w:rsid w:val="004E0E5D"/>
    <w:rsid w:val="004E2CF2"/>
    <w:rsid w:val="004E2E95"/>
    <w:rsid w:val="004E3448"/>
    <w:rsid w:val="004E3DF4"/>
    <w:rsid w:val="004E560D"/>
    <w:rsid w:val="004E6D56"/>
    <w:rsid w:val="004E754A"/>
    <w:rsid w:val="004F0950"/>
    <w:rsid w:val="004F0BA5"/>
    <w:rsid w:val="004F1DDF"/>
    <w:rsid w:val="004F4D81"/>
    <w:rsid w:val="004F741E"/>
    <w:rsid w:val="005004AE"/>
    <w:rsid w:val="005016A8"/>
    <w:rsid w:val="00504403"/>
    <w:rsid w:val="00510F59"/>
    <w:rsid w:val="00514880"/>
    <w:rsid w:val="00515C1B"/>
    <w:rsid w:val="00516EDB"/>
    <w:rsid w:val="005172CD"/>
    <w:rsid w:val="00517B49"/>
    <w:rsid w:val="00525588"/>
    <w:rsid w:val="00525D74"/>
    <w:rsid w:val="005262AB"/>
    <w:rsid w:val="00526753"/>
    <w:rsid w:val="00527171"/>
    <w:rsid w:val="00527552"/>
    <w:rsid w:val="005319B5"/>
    <w:rsid w:val="00534D1A"/>
    <w:rsid w:val="00537923"/>
    <w:rsid w:val="00542684"/>
    <w:rsid w:val="005438C2"/>
    <w:rsid w:val="005477E2"/>
    <w:rsid w:val="00553F84"/>
    <w:rsid w:val="00554FA5"/>
    <w:rsid w:val="0055742B"/>
    <w:rsid w:val="00560EF2"/>
    <w:rsid w:val="005613E5"/>
    <w:rsid w:val="005632B0"/>
    <w:rsid w:val="005635B4"/>
    <w:rsid w:val="005635F8"/>
    <w:rsid w:val="005657CF"/>
    <w:rsid w:val="00570F2C"/>
    <w:rsid w:val="005755D7"/>
    <w:rsid w:val="00575DAA"/>
    <w:rsid w:val="005760C2"/>
    <w:rsid w:val="00576770"/>
    <w:rsid w:val="005806BD"/>
    <w:rsid w:val="00583BD1"/>
    <w:rsid w:val="00584625"/>
    <w:rsid w:val="00585A95"/>
    <w:rsid w:val="00586CD1"/>
    <w:rsid w:val="00587AC6"/>
    <w:rsid w:val="0059121E"/>
    <w:rsid w:val="00591C80"/>
    <w:rsid w:val="005931C3"/>
    <w:rsid w:val="00593CCE"/>
    <w:rsid w:val="00594266"/>
    <w:rsid w:val="005950D0"/>
    <w:rsid w:val="005978DC"/>
    <w:rsid w:val="00597A34"/>
    <w:rsid w:val="005A34CF"/>
    <w:rsid w:val="005A3C86"/>
    <w:rsid w:val="005A4B3A"/>
    <w:rsid w:val="005A5C50"/>
    <w:rsid w:val="005A67E1"/>
    <w:rsid w:val="005A7533"/>
    <w:rsid w:val="005A76F0"/>
    <w:rsid w:val="005A7E48"/>
    <w:rsid w:val="005B2359"/>
    <w:rsid w:val="005B3BB0"/>
    <w:rsid w:val="005B40DC"/>
    <w:rsid w:val="005B49E9"/>
    <w:rsid w:val="005B5328"/>
    <w:rsid w:val="005B5F38"/>
    <w:rsid w:val="005C0024"/>
    <w:rsid w:val="005C0843"/>
    <w:rsid w:val="005C3641"/>
    <w:rsid w:val="005C5564"/>
    <w:rsid w:val="005C63F0"/>
    <w:rsid w:val="005C7434"/>
    <w:rsid w:val="005D0140"/>
    <w:rsid w:val="005D201E"/>
    <w:rsid w:val="005D23C5"/>
    <w:rsid w:val="005D3AFB"/>
    <w:rsid w:val="005D5DB3"/>
    <w:rsid w:val="005D62DA"/>
    <w:rsid w:val="005E05BD"/>
    <w:rsid w:val="005E1652"/>
    <w:rsid w:val="005E22B0"/>
    <w:rsid w:val="005E2ABF"/>
    <w:rsid w:val="005E3181"/>
    <w:rsid w:val="005E41FD"/>
    <w:rsid w:val="005E64BA"/>
    <w:rsid w:val="005F0088"/>
    <w:rsid w:val="005F0175"/>
    <w:rsid w:val="005F0C4B"/>
    <w:rsid w:val="005F1A9A"/>
    <w:rsid w:val="005F1AA0"/>
    <w:rsid w:val="005F2D7D"/>
    <w:rsid w:val="005F360D"/>
    <w:rsid w:val="005F4E51"/>
    <w:rsid w:val="005F5F94"/>
    <w:rsid w:val="00602C04"/>
    <w:rsid w:val="00603E68"/>
    <w:rsid w:val="00604526"/>
    <w:rsid w:val="00612213"/>
    <w:rsid w:val="00613219"/>
    <w:rsid w:val="00617488"/>
    <w:rsid w:val="00620D7A"/>
    <w:rsid w:val="00624559"/>
    <w:rsid w:val="00624C76"/>
    <w:rsid w:val="00624EE2"/>
    <w:rsid w:val="00626375"/>
    <w:rsid w:val="00626E0F"/>
    <w:rsid w:val="00627211"/>
    <w:rsid w:val="00627218"/>
    <w:rsid w:val="00627829"/>
    <w:rsid w:val="006319A4"/>
    <w:rsid w:val="00631C4F"/>
    <w:rsid w:val="006345B8"/>
    <w:rsid w:val="00634C91"/>
    <w:rsid w:val="00636076"/>
    <w:rsid w:val="006403B0"/>
    <w:rsid w:val="00640A1A"/>
    <w:rsid w:val="00642468"/>
    <w:rsid w:val="00645D06"/>
    <w:rsid w:val="00646259"/>
    <w:rsid w:val="0064784E"/>
    <w:rsid w:val="00647C99"/>
    <w:rsid w:val="006504AF"/>
    <w:rsid w:val="00651A66"/>
    <w:rsid w:val="00654E45"/>
    <w:rsid w:val="00655C60"/>
    <w:rsid w:val="00655CD3"/>
    <w:rsid w:val="00657248"/>
    <w:rsid w:val="006606C7"/>
    <w:rsid w:val="00660AA5"/>
    <w:rsid w:val="00660ABD"/>
    <w:rsid w:val="0066185F"/>
    <w:rsid w:val="0066257B"/>
    <w:rsid w:val="006627DE"/>
    <w:rsid w:val="0066299E"/>
    <w:rsid w:val="00663EF6"/>
    <w:rsid w:val="00665B35"/>
    <w:rsid w:val="00665E95"/>
    <w:rsid w:val="0067021B"/>
    <w:rsid w:val="00670B61"/>
    <w:rsid w:val="006738BD"/>
    <w:rsid w:val="00675438"/>
    <w:rsid w:val="00675C3E"/>
    <w:rsid w:val="00675F77"/>
    <w:rsid w:val="00675FA4"/>
    <w:rsid w:val="0067619F"/>
    <w:rsid w:val="0067694F"/>
    <w:rsid w:val="006770A8"/>
    <w:rsid w:val="006773A7"/>
    <w:rsid w:val="006816D1"/>
    <w:rsid w:val="00682939"/>
    <w:rsid w:val="00683EBD"/>
    <w:rsid w:val="00683FBD"/>
    <w:rsid w:val="00684D03"/>
    <w:rsid w:val="00687A0D"/>
    <w:rsid w:val="006904F0"/>
    <w:rsid w:val="006908CE"/>
    <w:rsid w:val="00690FBB"/>
    <w:rsid w:val="006918E7"/>
    <w:rsid w:val="00691C68"/>
    <w:rsid w:val="006A15ED"/>
    <w:rsid w:val="006A29D5"/>
    <w:rsid w:val="006A32E3"/>
    <w:rsid w:val="006A38A2"/>
    <w:rsid w:val="006A38D6"/>
    <w:rsid w:val="006A423A"/>
    <w:rsid w:val="006A5344"/>
    <w:rsid w:val="006B06FA"/>
    <w:rsid w:val="006B0D78"/>
    <w:rsid w:val="006B1087"/>
    <w:rsid w:val="006B1C28"/>
    <w:rsid w:val="006B2F76"/>
    <w:rsid w:val="006B30BE"/>
    <w:rsid w:val="006B4F65"/>
    <w:rsid w:val="006B5C4D"/>
    <w:rsid w:val="006C07F3"/>
    <w:rsid w:val="006C2FDD"/>
    <w:rsid w:val="006C3DC5"/>
    <w:rsid w:val="006C4152"/>
    <w:rsid w:val="006C5D68"/>
    <w:rsid w:val="006C6A2C"/>
    <w:rsid w:val="006C6B87"/>
    <w:rsid w:val="006C77C5"/>
    <w:rsid w:val="006D1DAD"/>
    <w:rsid w:val="006D27A7"/>
    <w:rsid w:val="006D2EDE"/>
    <w:rsid w:val="006D341D"/>
    <w:rsid w:val="006D485F"/>
    <w:rsid w:val="006D4CC3"/>
    <w:rsid w:val="006D4F32"/>
    <w:rsid w:val="006D54C6"/>
    <w:rsid w:val="006E0EDD"/>
    <w:rsid w:val="006E1DF8"/>
    <w:rsid w:val="006E1F52"/>
    <w:rsid w:val="006E3986"/>
    <w:rsid w:val="006E504B"/>
    <w:rsid w:val="006E5E17"/>
    <w:rsid w:val="006E68D5"/>
    <w:rsid w:val="006F010D"/>
    <w:rsid w:val="006F01CA"/>
    <w:rsid w:val="006F0298"/>
    <w:rsid w:val="006F54B5"/>
    <w:rsid w:val="007018FB"/>
    <w:rsid w:val="00704AEB"/>
    <w:rsid w:val="00705B96"/>
    <w:rsid w:val="0071434D"/>
    <w:rsid w:val="00714401"/>
    <w:rsid w:val="00716656"/>
    <w:rsid w:val="00717C88"/>
    <w:rsid w:val="00722A26"/>
    <w:rsid w:val="00727781"/>
    <w:rsid w:val="007304F4"/>
    <w:rsid w:val="00733C34"/>
    <w:rsid w:val="00735A97"/>
    <w:rsid w:val="007365E3"/>
    <w:rsid w:val="00736F09"/>
    <w:rsid w:val="00737D03"/>
    <w:rsid w:val="0074019E"/>
    <w:rsid w:val="0074070E"/>
    <w:rsid w:val="00741BF7"/>
    <w:rsid w:val="00741CA9"/>
    <w:rsid w:val="00743066"/>
    <w:rsid w:val="00743903"/>
    <w:rsid w:val="007450C0"/>
    <w:rsid w:val="007469E9"/>
    <w:rsid w:val="00746A1C"/>
    <w:rsid w:val="00746A75"/>
    <w:rsid w:val="00750F9E"/>
    <w:rsid w:val="00751CDD"/>
    <w:rsid w:val="00752186"/>
    <w:rsid w:val="0075228E"/>
    <w:rsid w:val="00752D50"/>
    <w:rsid w:val="00753A0B"/>
    <w:rsid w:val="00753B25"/>
    <w:rsid w:val="0075443E"/>
    <w:rsid w:val="007600E2"/>
    <w:rsid w:val="00765A01"/>
    <w:rsid w:val="00765E38"/>
    <w:rsid w:val="00767958"/>
    <w:rsid w:val="00775ADA"/>
    <w:rsid w:val="007840C9"/>
    <w:rsid w:val="007841C5"/>
    <w:rsid w:val="007852F9"/>
    <w:rsid w:val="007861AB"/>
    <w:rsid w:val="007864F3"/>
    <w:rsid w:val="007876E8"/>
    <w:rsid w:val="007900B2"/>
    <w:rsid w:val="0079206B"/>
    <w:rsid w:val="00794066"/>
    <w:rsid w:val="00794193"/>
    <w:rsid w:val="007947C5"/>
    <w:rsid w:val="00796997"/>
    <w:rsid w:val="00797A35"/>
    <w:rsid w:val="00797C91"/>
    <w:rsid w:val="007A1444"/>
    <w:rsid w:val="007A22DC"/>
    <w:rsid w:val="007A39E1"/>
    <w:rsid w:val="007A3BCC"/>
    <w:rsid w:val="007A6086"/>
    <w:rsid w:val="007A78E8"/>
    <w:rsid w:val="007B29D0"/>
    <w:rsid w:val="007B3A28"/>
    <w:rsid w:val="007B5174"/>
    <w:rsid w:val="007B522E"/>
    <w:rsid w:val="007B5E81"/>
    <w:rsid w:val="007B66D3"/>
    <w:rsid w:val="007C022F"/>
    <w:rsid w:val="007C0718"/>
    <w:rsid w:val="007C4149"/>
    <w:rsid w:val="007C469B"/>
    <w:rsid w:val="007D0C09"/>
    <w:rsid w:val="007D14CD"/>
    <w:rsid w:val="007D379A"/>
    <w:rsid w:val="007D57A2"/>
    <w:rsid w:val="007D607D"/>
    <w:rsid w:val="007D697E"/>
    <w:rsid w:val="007E03A2"/>
    <w:rsid w:val="007E0472"/>
    <w:rsid w:val="007E0F32"/>
    <w:rsid w:val="007E29C6"/>
    <w:rsid w:val="007E53B9"/>
    <w:rsid w:val="007E61DF"/>
    <w:rsid w:val="007F0188"/>
    <w:rsid w:val="007F04F2"/>
    <w:rsid w:val="007F0868"/>
    <w:rsid w:val="007F0896"/>
    <w:rsid w:val="007F1BBA"/>
    <w:rsid w:val="007F254E"/>
    <w:rsid w:val="007F281D"/>
    <w:rsid w:val="007F62C5"/>
    <w:rsid w:val="007F6368"/>
    <w:rsid w:val="008014C5"/>
    <w:rsid w:val="00802E0B"/>
    <w:rsid w:val="00803DD1"/>
    <w:rsid w:val="0080473A"/>
    <w:rsid w:val="00806164"/>
    <w:rsid w:val="00806A81"/>
    <w:rsid w:val="00806AC2"/>
    <w:rsid w:val="00806CCA"/>
    <w:rsid w:val="008108E1"/>
    <w:rsid w:val="00812032"/>
    <w:rsid w:val="00813CFC"/>
    <w:rsid w:val="0081543D"/>
    <w:rsid w:val="00815CF3"/>
    <w:rsid w:val="00816296"/>
    <w:rsid w:val="00816A58"/>
    <w:rsid w:val="00822A81"/>
    <w:rsid w:val="00824AFE"/>
    <w:rsid w:val="00826122"/>
    <w:rsid w:val="008279E4"/>
    <w:rsid w:val="00830576"/>
    <w:rsid w:val="008306EA"/>
    <w:rsid w:val="0083304A"/>
    <w:rsid w:val="00833BB3"/>
    <w:rsid w:val="008340AD"/>
    <w:rsid w:val="00834957"/>
    <w:rsid w:val="008377BE"/>
    <w:rsid w:val="0084287C"/>
    <w:rsid w:val="008430D0"/>
    <w:rsid w:val="00843E9B"/>
    <w:rsid w:val="00844E16"/>
    <w:rsid w:val="00845565"/>
    <w:rsid w:val="00845EFC"/>
    <w:rsid w:val="00846D38"/>
    <w:rsid w:val="00846D92"/>
    <w:rsid w:val="0085041B"/>
    <w:rsid w:val="00852C86"/>
    <w:rsid w:val="00853E19"/>
    <w:rsid w:val="00854102"/>
    <w:rsid w:val="008567E9"/>
    <w:rsid w:val="00861C20"/>
    <w:rsid w:val="008631DA"/>
    <w:rsid w:val="00863DA4"/>
    <w:rsid w:val="00864CB2"/>
    <w:rsid w:val="00871020"/>
    <w:rsid w:val="0087128D"/>
    <w:rsid w:val="008717EE"/>
    <w:rsid w:val="00875F12"/>
    <w:rsid w:val="0087668D"/>
    <w:rsid w:val="0087738F"/>
    <w:rsid w:val="00877C1D"/>
    <w:rsid w:val="008811D3"/>
    <w:rsid w:val="008813A1"/>
    <w:rsid w:val="008832A7"/>
    <w:rsid w:val="008836B6"/>
    <w:rsid w:val="008850E2"/>
    <w:rsid w:val="00886954"/>
    <w:rsid w:val="0089031D"/>
    <w:rsid w:val="00890C8C"/>
    <w:rsid w:val="0089201E"/>
    <w:rsid w:val="0089224D"/>
    <w:rsid w:val="00892ED2"/>
    <w:rsid w:val="00896D25"/>
    <w:rsid w:val="008971D6"/>
    <w:rsid w:val="00897BC1"/>
    <w:rsid w:val="008A10FB"/>
    <w:rsid w:val="008A4D72"/>
    <w:rsid w:val="008A5FD4"/>
    <w:rsid w:val="008A616C"/>
    <w:rsid w:val="008B4FE3"/>
    <w:rsid w:val="008B5B76"/>
    <w:rsid w:val="008C179B"/>
    <w:rsid w:val="008C198F"/>
    <w:rsid w:val="008C231C"/>
    <w:rsid w:val="008C4146"/>
    <w:rsid w:val="008C4D9A"/>
    <w:rsid w:val="008C5884"/>
    <w:rsid w:val="008C61AE"/>
    <w:rsid w:val="008C6645"/>
    <w:rsid w:val="008C7741"/>
    <w:rsid w:val="008C794A"/>
    <w:rsid w:val="008C7FA9"/>
    <w:rsid w:val="008D1683"/>
    <w:rsid w:val="008D313E"/>
    <w:rsid w:val="008D3216"/>
    <w:rsid w:val="008D4736"/>
    <w:rsid w:val="008D4882"/>
    <w:rsid w:val="008D743B"/>
    <w:rsid w:val="008D7877"/>
    <w:rsid w:val="008E03E7"/>
    <w:rsid w:val="008E08DB"/>
    <w:rsid w:val="008E08F2"/>
    <w:rsid w:val="008E27FC"/>
    <w:rsid w:val="008E3346"/>
    <w:rsid w:val="008E4241"/>
    <w:rsid w:val="008E7761"/>
    <w:rsid w:val="008E7A23"/>
    <w:rsid w:val="008F146D"/>
    <w:rsid w:val="008F1EE9"/>
    <w:rsid w:val="008F3CCA"/>
    <w:rsid w:val="008F60CD"/>
    <w:rsid w:val="008F7839"/>
    <w:rsid w:val="008F7857"/>
    <w:rsid w:val="008F7C44"/>
    <w:rsid w:val="009001BD"/>
    <w:rsid w:val="0090151B"/>
    <w:rsid w:val="00901687"/>
    <w:rsid w:val="00901DBF"/>
    <w:rsid w:val="0090581F"/>
    <w:rsid w:val="009062BA"/>
    <w:rsid w:val="00910EA8"/>
    <w:rsid w:val="00911919"/>
    <w:rsid w:val="00911E1B"/>
    <w:rsid w:val="00911FC0"/>
    <w:rsid w:val="00913BF5"/>
    <w:rsid w:val="009222E2"/>
    <w:rsid w:val="00922850"/>
    <w:rsid w:val="00931CA6"/>
    <w:rsid w:val="00932DD2"/>
    <w:rsid w:val="00935A6B"/>
    <w:rsid w:val="0093617D"/>
    <w:rsid w:val="00936549"/>
    <w:rsid w:val="00940234"/>
    <w:rsid w:val="00940D98"/>
    <w:rsid w:val="00943C20"/>
    <w:rsid w:val="0095073A"/>
    <w:rsid w:val="009556AA"/>
    <w:rsid w:val="00955C60"/>
    <w:rsid w:val="00956378"/>
    <w:rsid w:val="009633D7"/>
    <w:rsid w:val="0096526B"/>
    <w:rsid w:val="00965A1A"/>
    <w:rsid w:val="00966093"/>
    <w:rsid w:val="00967D31"/>
    <w:rsid w:val="00973687"/>
    <w:rsid w:val="0097434F"/>
    <w:rsid w:val="009744D3"/>
    <w:rsid w:val="009747D9"/>
    <w:rsid w:val="00976A48"/>
    <w:rsid w:val="00977E5B"/>
    <w:rsid w:val="009809B4"/>
    <w:rsid w:val="00984B39"/>
    <w:rsid w:val="00985C05"/>
    <w:rsid w:val="00985D12"/>
    <w:rsid w:val="009861BB"/>
    <w:rsid w:val="009864BD"/>
    <w:rsid w:val="009900FC"/>
    <w:rsid w:val="00990572"/>
    <w:rsid w:val="00990AB9"/>
    <w:rsid w:val="00991A1B"/>
    <w:rsid w:val="00991D34"/>
    <w:rsid w:val="00993567"/>
    <w:rsid w:val="0099377E"/>
    <w:rsid w:val="0099387A"/>
    <w:rsid w:val="00993F45"/>
    <w:rsid w:val="009952DD"/>
    <w:rsid w:val="009A1406"/>
    <w:rsid w:val="009A1435"/>
    <w:rsid w:val="009A369B"/>
    <w:rsid w:val="009A4A97"/>
    <w:rsid w:val="009A67A1"/>
    <w:rsid w:val="009B02CC"/>
    <w:rsid w:val="009B07CF"/>
    <w:rsid w:val="009B2C5B"/>
    <w:rsid w:val="009B345D"/>
    <w:rsid w:val="009B3DFE"/>
    <w:rsid w:val="009B4704"/>
    <w:rsid w:val="009B55B6"/>
    <w:rsid w:val="009B5D92"/>
    <w:rsid w:val="009B688D"/>
    <w:rsid w:val="009B7528"/>
    <w:rsid w:val="009B75B8"/>
    <w:rsid w:val="009C2328"/>
    <w:rsid w:val="009C27DB"/>
    <w:rsid w:val="009C36E2"/>
    <w:rsid w:val="009C4D35"/>
    <w:rsid w:val="009C63AD"/>
    <w:rsid w:val="009C76F5"/>
    <w:rsid w:val="009D0813"/>
    <w:rsid w:val="009D2AB3"/>
    <w:rsid w:val="009D31FA"/>
    <w:rsid w:val="009D5B09"/>
    <w:rsid w:val="009D7877"/>
    <w:rsid w:val="009D7FC1"/>
    <w:rsid w:val="009E0733"/>
    <w:rsid w:val="009E0929"/>
    <w:rsid w:val="009E23A9"/>
    <w:rsid w:val="009E3287"/>
    <w:rsid w:val="009E4A66"/>
    <w:rsid w:val="009E5804"/>
    <w:rsid w:val="009E59E7"/>
    <w:rsid w:val="009F02EA"/>
    <w:rsid w:val="009F14A2"/>
    <w:rsid w:val="009F1F27"/>
    <w:rsid w:val="009F3285"/>
    <w:rsid w:val="009F57C8"/>
    <w:rsid w:val="009F77CF"/>
    <w:rsid w:val="00A00AAA"/>
    <w:rsid w:val="00A0135D"/>
    <w:rsid w:val="00A02B5D"/>
    <w:rsid w:val="00A02C71"/>
    <w:rsid w:val="00A04019"/>
    <w:rsid w:val="00A0558B"/>
    <w:rsid w:val="00A05CCA"/>
    <w:rsid w:val="00A06E62"/>
    <w:rsid w:val="00A106AC"/>
    <w:rsid w:val="00A12E7C"/>
    <w:rsid w:val="00A13FF7"/>
    <w:rsid w:val="00A14340"/>
    <w:rsid w:val="00A14806"/>
    <w:rsid w:val="00A1557F"/>
    <w:rsid w:val="00A20AEF"/>
    <w:rsid w:val="00A214F0"/>
    <w:rsid w:val="00A21D43"/>
    <w:rsid w:val="00A23D45"/>
    <w:rsid w:val="00A23EED"/>
    <w:rsid w:val="00A242C5"/>
    <w:rsid w:val="00A24911"/>
    <w:rsid w:val="00A24CFF"/>
    <w:rsid w:val="00A25915"/>
    <w:rsid w:val="00A279C8"/>
    <w:rsid w:val="00A27D99"/>
    <w:rsid w:val="00A30F0C"/>
    <w:rsid w:val="00A326DB"/>
    <w:rsid w:val="00A32A19"/>
    <w:rsid w:val="00A341A6"/>
    <w:rsid w:val="00A34910"/>
    <w:rsid w:val="00A35116"/>
    <w:rsid w:val="00A36A82"/>
    <w:rsid w:val="00A36BBA"/>
    <w:rsid w:val="00A36E65"/>
    <w:rsid w:val="00A404D5"/>
    <w:rsid w:val="00A42133"/>
    <w:rsid w:val="00A43C8A"/>
    <w:rsid w:val="00A46B59"/>
    <w:rsid w:val="00A51F59"/>
    <w:rsid w:val="00A53D8E"/>
    <w:rsid w:val="00A54B33"/>
    <w:rsid w:val="00A5566B"/>
    <w:rsid w:val="00A55F5C"/>
    <w:rsid w:val="00A6076E"/>
    <w:rsid w:val="00A61669"/>
    <w:rsid w:val="00A639C9"/>
    <w:rsid w:val="00A644CA"/>
    <w:rsid w:val="00A6476A"/>
    <w:rsid w:val="00A649BD"/>
    <w:rsid w:val="00A65F92"/>
    <w:rsid w:val="00A673A5"/>
    <w:rsid w:val="00A67EDA"/>
    <w:rsid w:val="00A701FB"/>
    <w:rsid w:val="00A712BA"/>
    <w:rsid w:val="00A71723"/>
    <w:rsid w:val="00A71DBF"/>
    <w:rsid w:val="00A73A5C"/>
    <w:rsid w:val="00A73CA0"/>
    <w:rsid w:val="00A803F8"/>
    <w:rsid w:val="00A83B96"/>
    <w:rsid w:val="00A83D7B"/>
    <w:rsid w:val="00A84E13"/>
    <w:rsid w:val="00A85767"/>
    <w:rsid w:val="00A867DD"/>
    <w:rsid w:val="00A87C1E"/>
    <w:rsid w:val="00A90AF7"/>
    <w:rsid w:val="00A9149E"/>
    <w:rsid w:val="00A91BB3"/>
    <w:rsid w:val="00A93029"/>
    <w:rsid w:val="00A95C77"/>
    <w:rsid w:val="00A97575"/>
    <w:rsid w:val="00AA0909"/>
    <w:rsid w:val="00AA1744"/>
    <w:rsid w:val="00AA2112"/>
    <w:rsid w:val="00AA24C2"/>
    <w:rsid w:val="00AA35DF"/>
    <w:rsid w:val="00AB2FB0"/>
    <w:rsid w:val="00AB3AC8"/>
    <w:rsid w:val="00AB3D6B"/>
    <w:rsid w:val="00AB3F63"/>
    <w:rsid w:val="00AB792A"/>
    <w:rsid w:val="00AB7971"/>
    <w:rsid w:val="00AB7D91"/>
    <w:rsid w:val="00AC0BEC"/>
    <w:rsid w:val="00AC0D2E"/>
    <w:rsid w:val="00AC25A2"/>
    <w:rsid w:val="00AC347B"/>
    <w:rsid w:val="00AC4FD1"/>
    <w:rsid w:val="00AC59D7"/>
    <w:rsid w:val="00AC6D38"/>
    <w:rsid w:val="00AD1F8A"/>
    <w:rsid w:val="00AD2360"/>
    <w:rsid w:val="00AD24F5"/>
    <w:rsid w:val="00AD3441"/>
    <w:rsid w:val="00AD3534"/>
    <w:rsid w:val="00AD5A31"/>
    <w:rsid w:val="00AD653F"/>
    <w:rsid w:val="00AD65F8"/>
    <w:rsid w:val="00AD7073"/>
    <w:rsid w:val="00AE1A60"/>
    <w:rsid w:val="00AE1ABB"/>
    <w:rsid w:val="00AE1B58"/>
    <w:rsid w:val="00AE1B5A"/>
    <w:rsid w:val="00AE307D"/>
    <w:rsid w:val="00AE604E"/>
    <w:rsid w:val="00AE61D7"/>
    <w:rsid w:val="00AF0848"/>
    <w:rsid w:val="00AF1CE8"/>
    <w:rsid w:val="00AF387B"/>
    <w:rsid w:val="00AF4128"/>
    <w:rsid w:val="00AF4F03"/>
    <w:rsid w:val="00AF558D"/>
    <w:rsid w:val="00AF7B06"/>
    <w:rsid w:val="00B00119"/>
    <w:rsid w:val="00B01672"/>
    <w:rsid w:val="00B01F6A"/>
    <w:rsid w:val="00B029C8"/>
    <w:rsid w:val="00B02C1E"/>
    <w:rsid w:val="00B03426"/>
    <w:rsid w:val="00B0692A"/>
    <w:rsid w:val="00B1041C"/>
    <w:rsid w:val="00B15DEC"/>
    <w:rsid w:val="00B16A66"/>
    <w:rsid w:val="00B173F8"/>
    <w:rsid w:val="00B17D10"/>
    <w:rsid w:val="00B22DE1"/>
    <w:rsid w:val="00B233C4"/>
    <w:rsid w:val="00B25693"/>
    <w:rsid w:val="00B26B56"/>
    <w:rsid w:val="00B27AB6"/>
    <w:rsid w:val="00B27BB7"/>
    <w:rsid w:val="00B3013F"/>
    <w:rsid w:val="00B30D36"/>
    <w:rsid w:val="00B30DC4"/>
    <w:rsid w:val="00B313E7"/>
    <w:rsid w:val="00B3305C"/>
    <w:rsid w:val="00B35A01"/>
    <w:rsid w:val="00B367CB"/>
    <w:rsid w:val="00B370E2"/>
    <w:rsid w:val="00B37900"/>
    <w:rsid w:val="00B40997"/>
    <w:rsid w:val="00B42FE6"/>
    <w:rsid w:val="00B4516F"/>
    <w:rsid w:val="00B47601"/>
    <w:rsid w:val="00B505DB"/>
    <w:rsid w:val="00B507CE"/>
    <w:rsid w:val="00B51479"/>
    <w:rsid w:val="00B517EB"/>
    <w:rsid w:val="00B5214D"/>
    <w:rsid w:val="00B53DB4"/>
    <w:rsid w:val="00B54587"/>
    <w:rsid w:val="00B56403"/>
    <w:rsid w:val="00B56E9C"/>
    <w:rsid w:val="00B57775"/>
    <w:rsid w:val="00B601B9"/>
    <w:rsid w:val="00B607C2"/>
    <w:rsid w:val="00B60B93"/>
    <w:rsid w:val="00B61E85"/>
    <w:rsid w:val="00B6767F"/>
    <w:rsid w:val="00B67A6C"/>
    <w:rsid w:val="00B70B76"/>
    <w:rsid w:val="00B71BB1"/>
    <w:rsid w:val="00B72326"/>
    <w:rsid w:val="00B737BA"/>
    <w:rsid w:val="00B7628A"/>
    <w:rsid w:val="00B76305"/>
    <w:rsid w:val="00B778BB"/>
    <w:rsid w:val="00B8094B"/>
    <w:rsid w:val="00B81B76"/>
    <w:rsid w:val="00B825EB"/>
    <w:rsid w:val="00B82C3D"/>
    <w:rsid w:val="00B83F5D"/>
    <w:rsid w:val="00B84A8E"/>
    <w:rsid w:val="00B86F5D"/>
    <w:rsid w:val="00B876D7"/>
    <w:rsid w:val="00B90087"/>
    <w:rsid w:val="00B900C5"/>
    <w:rsid w:val="00B9065D"/>
    <w:rsid w:val="00B9266F"/>
    <w:rsid w:val="00B92A68"/>
    <w:rsid w:val="00B96AA0"/>
    <w:rsid w:val="00BA2812"/>
    <w:rsid w:val="00BA4314"/>
    <w:rsid w:val="00BA457A"/>
    <w:rsid w:val="00BA466D"/>
    <w:rsid w:val="00BA4CEF"/>
    <w:rsid w:val="00BB1DA7"/>
    <w:rsid w:val="00BB2B94"/>
    <w:rsid w:val="00BB361B"/>
    <w:rsid w:val="00BB44EC"/>
    <w:rsid w:val="00BB4C80"/>
    <w:rsid w:val="00BB6497"/>
    <w:rsid w:val="00BC3AAC"/>
    <w:rsid w:val="00BC4727"/>
    <w:rsid w:val="00BD10D7"/>
    <w:rsid w:val="00BD18BB"/>
    <w:rsid w:val="00BD2360"/>
    <w:rsid w:val="00BD252B"/>
    <w:rsid w:val="00BD2F17"/>
    <w:rsid w:val="00BD311D"/>
    <w:rsid w:val="00BD3D5A"/>
    <w:rsid w:val="00BD5DD3"/>
    <w:rsid w:val="00BD67C6"/>
    <w:rsid w:val="00BD6C1A"/>
    <w:rsid w:val="00BD7094"/>
    <w:rsid w:val="00BD718E"/>
    <w:rsid w:val="00BD7806"/>
    <w:rsid w:val="00BE0811"/>
    <w:rsid w:val="00BE37C0"/>
    <w:rsid w:val="00BE3E0F"/>
    <w:rsid w:val="00BE3ECB"/>
    <w:rsid w:val="00BE4AB8"/>
    <w:rsid w:val="00BE6153"/>
    <w:rsid w:val="00BE673E"/>
    <w:rsid w:val="00BE6AA9"/>
    <w:rsid w:val="00BE7D3C"/>
    <w:rsid w:val="00BF0961"/>
    <w:rsid w:val="00BF13D7"/>
    <w:rsid w:val="00BF511F"/>
    <w:rsid w:val="00BF629E"/>
    <w:rsid w:val="00BF632B"/>
    <w:rsid w:val="00BF7A1F"/>
    <w:rsid w:val="00BF7B4E"/>
    <w:rsid w:val="00BF7FBE"/>
    <w:rsid w:val="00C001C8"/>
    <w:rsid w:val="00C01521"/>
    <w:rsid w:val="00C01F73"/>
    <w:rsid w:val="00C032B0"/>
    <w:rsid w:val="00C04299"/>
    <w:rsid w:val="00C0514E"/>
    <w:rsid w:val="00C07F16"/>
    <w:rsid w:val="00C10EC6"/>
    <w:rsid w:val="00C13BE6"/>
    <w:rsid w:val="00C13F03"/>
    <w:rsid w:val="00C14236"/>
    <w:rsid w:val="00C1474F"/>
    <w:rsid w:val="00C2075D"/>
    <w:rsid w:val="00C21D77"/>
    <w:rsid w:val="00C227DF"/>
    <w:rsid w:val="00C247ED"/>
    <w:rsid w:val="00C263B5"/>
    <w:rsid w:val="00C26729"/>
    <w:rsid w:val="00C2770A"/>
    <w:rsid w:val="00C27867"/>
    <w:rsid w:val="00C27BBA"/>
    <w:rsid w:val="00C303D0"/>
    <w:rsid w:val="00C307C5"/>
    <w:rsid w:val="00C30849"/>
    <w:rsid w:val="00C30C12"/>
    <w:rsid w:val="00C31267"/>
    <w:rsid w:val="00C349B5"/>
    <w:rsid w:val="00C34D54"/>
    <w:rsid w:val="00C35443"/>
    <w:rsid w:val="00C36E04"/>
    <w:rsid w:val="00C36E60"/>
    <w:rsid w:val="00C412BF"/>
    <w:rsid w:val="00C4190D"/>
    <w:rsid w:val="00C4462B"/>
    <w:rsid w:val="00C46E62"/>
    <w:rsid w:val="00C52D35"/>
    <w:rsid w:val="00C56A7A"/>
    <w:rsid w:val="00C574FF"/>
    <w:rsid w:val="00C64680"/>
    <w:rsid w:val="00C64EC1"/>
    <w:rsid w:val="00C653C5"/>
    <w:rsid w:val="00C65BE4"/>
    <w:rsid w:val="00C712BD"/>
    <w:rsid w:val="00C74B4E"/>
    <w:rsid w:val="00C75137"/>
    <w:rsid w:val="00C75AF8"/>
    <w:rsid w:val="00C7763A"/>
    <w:rsid w:val="00C7793E"/>
    <w:rsid w:val="00C779DA"/>
    <w:rsid w:val="00C77DED"/>
    <w:rsid w:val="00C77F84"/>
    <w:rsid w:val="00C80811"/>
    <w:rsid w:val="00C8238E"/>
    <w:rsid w:val="00C83508"/>
    <w:rsid w:val="00C8463B"/>
    <w:rsid w:val="00C90010"/>
    <w:rsid w:val="00C9211B"/>
    <w:rsid w:val="00C93E85"/>
    <w:rsid w:val="00C952C6"/>
    <w:rsid w:val="00C95C95"/>
    <w:rsid w:val="00C96DA3"/>
    <w:rsid w:val="00CA078E"/>
    <w:rsid w:val="00CA2C8C"/>
    <w:rsid w:val="00CA7403"/>
    <w:rsid w:val="00CA7DE9"/>
    <w:rsid w:val="00CB0186"/>
    <w:rsid w:val="00CB0439"/>
    <w:rsid w:val="00CB1774"/>
    <w:rsid w:val="00CB2E83"/>
    <w:rsid w:val="00CB40C2"/>
    <w:rsid w:val="00CB4704"/>
    <w:rsid w:val="00CB7A67"/>
    <w:rsid w:val="00CB7F78"/>
    <w:rsid w:val="00CC05E6"/>
    <w:rsid w:val="00CC1BD2"/>
    <w:rsid w:val="00CC1D90"/>
    <w:rsid w:val="00CC2124"/>
    <w:rsid w:val="00CC2B77"/>
    <w:rsid w:val="00CC3B2E"/>
    <w:rsid w:val="00CC4D74"/>
    <w:rsid w:val="00CD06CB"/>
    <w:rsid w:val="00CD0EEE"/>
    <w:rsid w:val="00CD414E"/>
    <w:rsid w:val="00CD5D17"/>
    <w:rsid w:val="00CD5DB6"/>
    <w:rsid w:val="00CE11ED"/>
    <w:rsid w:val="00CE1720"/>
    <w:rsid w:val="00CE1998"/>
    <w:rsid w:val="00CE2183"/>
    <w:rsid w:val="00CE2642"/>
    <w:rsid w:val="00CE4238"/>
    <w:rsid w:val="00CE5584"/>
    <w:rsid w:val="00CE66B3"/>
    <w:rsid w:val="00CE6C44"/>
    <w:rsid w:val="00CE6F8B"/>
    <w:rsid w:val="00CE6FFF"/>
    <w:rsid w:val="00CF35F9"/>
    <w:rsid w:val="00CF4F4C"/>
    <w:rsid w:val="00CF5C6A"/>
    <w:rsid w:val="00CF6676"/>
    <w:rsid w:val="00D0027D"/>
    <w:rsid w:val="00D00F82"/>
    <w:rsid w:val="00D00FA9"/>
    <w:rsid w:val="00D00FE8"/>
    <w:rsid w:val="00D04A35"/>
    <w:rsid w:val="00D077E0"/>
    <w:rsid w:val="00D11C1F"/>
    <w:rsid w:val="00D13A58"/>
    <w:rsid w:val="00D13BB6"/>
    <w:rsid w:val="00D15614"/>
    <w:rsid w:val="00D2273D"/>
    <w:rsid w:val="00D230A6"/>
    <w:rsid w:val="00D247FD"/>
    <w:rsid w:val="00D2522D"/>
    <w:rsid w:val="00D25E21"/>
    <w:rsid w:val="00D277C2"/>
    <w:rsid w:val="00D3003B"/>
    <w:rsid w:val="00D305C2"/>
    <w:rsid w:val="00D30C69"/>
    <w:rsid w:val="00D318C8"/>
    <w:rsid w:val="00D31AE6"/>
    <w:rsid w:val="00D31BA8"/>
    <w:rsid w:val="00D32142"/>
    <w:rsid w:val="00D32FF4"/>
    <w:rsid w:val="00D35615"/>
    <w:rsid w:val="00D35734"/>
    <w:rsid w:val="00D373F8"/>
    <w:rsid w:val="00D37E72"/>
    <w:rsid w:val="00D40320"/>
    <w:rsid w:val="00D41D07"/>
    <w:rsid w:val="00D42D61"/>
    <w:rsid w:val="00D43946"/>
    <w:rsid w:val="00D43D58"/>
    <w:rsid w:val="00D45E79"/>
    <w:rsid w:val="00D463FF"/>
    <w:rsid w:val="00D47105"/>
    <w:rsid w:val="00D51A2F"/>
    <w:rsid w:val="00D5200A"/>
    <w:rsid w:val="00D524ED"/>
    <w:rsid w:val="00D541D9"/>
    <w:rsid w:val="00D54CAA"/>
    <w:rsid w:val="00D57CBD"/>
    <w:rsid w:val="00D6205E"/>
    <w:rsid w:val="00D648D6"/>
    <w:rsid w:val="00D67B99"/>
    <w:rsid w:val="00D67DF6"/>
    <w:rsid w:val="00D707EE"/>
    <w:rsid w:val="00D71FA1"/>
    <w:rsid w:val="00D740C3"/>
    <w:rsid w:val="00D74339"/>
    <w:rsid w:val="00D74D45"/>
    <w:rsid w:val="00D755D0"/>
    <w:rsid w:val="00D75F57"/>
    <w:rsid w:val="00D76142"/>
    <w:rsid w:val="00D76A79"/>
    <w:rsid w:val="00D7703A"/>
    <w:rsid w:val="00D80D15"/>
    <w:rsid w:val="00D815D1"/>
    <w:rsid w:val="00D82886"/>
    <w:rsid w:val="00D84751"/>
    <w:rsid w:val="00D849F3"/>
    <w:rsid w:val="00D8587A"/>
    <w:rsid w:val="00D8752F"/>
    <w:rsid w:val="00D91259"/>
    <w:rsid w:val="00D91F19"/>
    <w:rsid w:val="00D92791"/>
    <w:rsid w:val="00D9295F"/>
    <w:rsid w:val="00D92E26"/>
    <w:rsid w:val="00D92FB7"/>
    <w:rsid w:val="00D95EDD"/>
    <w:rsid w:val="00D971E0"/>
    <w:rsid w:val="00DA0A9A"/>
    <w:rsid w:val="00DA0C61"/>
    <w:rsid w:val="00DA19D7"/>
    <w:rsid w:val="00DA1AFE"/>
    <w:rsid w:val="00DA2422"/>
    <w:rsid w:val="00DA3C1F"/>
    <w:rsid w:val="00DA5BE4"/>
    <w:rsid w:val="00DB1313"/>
    <w:rsid w:val="00DB187A"/>
    <w:rsid w:val="00DB28DB"/>
    <w:rsid w:val="00DB5378"/>
    <w:rsid w:val="00DB7031"/>
    <w:rsid w:val="00DB79BD"/>
    <w:rsid w:val="00DB7E9B"/>
    <w:rsid w:val="00DB7F5A"/>
    <w:rsid w:val="00DC07F1"/>
    <w:rsid w:val="00DC1EB7"/>
    <w:rsid w:val="00DC22A5"/>
    <w:rsid w:val="00DC2EBF"/>
    <w:rsid w:val="00DC4A3E"/>
    <w:rsid w:val="00DC7BC2"/>
    <w:rsid w:val="00DD1998"/>
    <w:rsid w:val="00DD3B9F"/>
    <w:rsid w:val="00DD492D"/>
    <w:rsid w:val="00DD601D"/>
    <w:rsid w:val="00DD6742"/>
    <w:rsid w:val="00DD7E5F"/>
    <w:rsid w:val="00DE019C"/>
    <w:rsid w:val="00DE19D7"/>
    <w:rsid w:val="00DE2264"/>
    <w:rsid w:val="00DE296B"/>
    <w:rsid w:val="00DE2EB4"/>
    <w:rsid w:val="00DE3545"/>
    <w:rsid w:val="00DE7315"/>
    <w:rsid w:val="00DE793E"/>
    <w:rsid w:val="00DF0665"/>
    <w:rsid w:val="00DF2EA1"/>
    <w:rsid w:val="00DF3465"/>
    <w:rsid w:val="00DF3B32"/>
    <w:rsid w:val="00DF5220"/>
    <w:rsid w:val="00DF5357"/>
    <w:rsid w:val="00DF60FE"/>
    <w:rsid w:val="00E0016B"/>
    <w:rsid w:val="00E021E8"/>
    <w:rsid w:val="00E02283"/>
    <w:rsid w:val="00E04C2B"/>
    <w:rsid w:val="00E10703"/>
    <w:rsid w:val="00E114E0"/>
    <w:rsid w:val="00E11812"/>
    <w:rsid w:val="00E1389C"/>
    <w:rsid w:val="00E14149"/>
    <w:rsid w:val="00E15421"/>
    <w:rsid w:val="00E161FC"/>
    <w:rsid w:val="00E17E92"/>
    <w:rsid w:val="00E20563"/>
    <w:rsid w:val="00E2348F"/>
    <w:rsid w:val="00E235B8"/>
    <w:rsid w:val="00E258E8"/>
    <w:rsid w:val="00E26A09"/>
    <w:rsid w:val="00E279FA"/>
    <w:rsid w:val="00E3101A"/>
    <w:rsid w:val="00E3292E"/>
    <w:rsid w:val="00E33073"/>
    <w:rsid w:val="00E3450C"/>
    <w:rsid w:val="00E42B3A"/>
    <w:rsid w:val="00E42C2C"/>
    <w:rsid w:val="00E43FC9"/>
    <w:rsid w:val="00E445D7"/>
    <w:rsid w:val="00E463BE"/>
    <w:rsid w:val="00E47622"/>
    <w:rsid w:val="00E51512"/>
    <w:rsid w:val="00E517CC"/>
    <w:rsid w:val="00E51E8E"/>
    <w:rsid w:val="00E52894"/>
    <w:rsid w:val="00E5338B"/>
    <w:rsid w:val="00E56E84"/>
    <w:rsid w:val="00E57A15"/>
    <w:rsid w:val="00E57A33"/>
    <w:rsid w:val="00E6180F"/>
    <w:rsid w:val="00E66A3E"/>
    <w:rsid w:val="00E70A58"/>
    <w:rsid w:val="00E70BB0"/>
    <w:rsid w:val="00E713D7"/>
    <w:rsid w:val="00E73746"/>
    <w:rsid w:val="00E73CB5"/>
    <w:rsid w:val="00E74D26"/>
    <w:rsid w:val="00E751FC"/>
    <w:rsid w:val="00E762B3"/>
    <w:rsid w:val="00E76F57"/>
    <w:rsid w:val="00E7729E"/>
    <w:rsid w:val="00E82765"/>
    <w:rsid w:val="00E8355C"/>
    <w:rsid w:val="00E84689"/>
    <w:rsid w:val="00E84E0B"/>
    <w:rsid w:val="00E855A5"/>
    <w:rsid w:val="00E85E59"/>
    <w:rsid w:val="00E868BC"/>
    <w:rsid w:val="00E87A2C"/>
    <w:rsid w:val="00E91039"/>
    <w:rsid w:val="00E919CA"/>
    <w:rsid w:val="00E928A1"/>
    <w:rsid w:val="00E95A37"/>
    <w:rsid w:val="00E9614D"/>
    <w:rsid w:val="00EA03B7"/>
    <w:rsid w:val="00EA1164"/>
    <w:rsid w:val="00EA12F8"/>
    <w:rsid w:val="00EA22BF"/>
    <w:rsid w:val="00EA491B"/>
    <w:rsid w:val="00EA63F1"/>
    <w:rsid w:val="00EA6C5C"/>
    <w:rsid w:val="00EB10BE"/>
    <w:rsid w:val="00EB1F51"/>
    <w:rsid w:val="00EB28FC"/>
    <w:rsid w:val="00EB3854"/>
    <w:rsid w:val="00EB3E82"/>
    <w:rsid w:val="00EB4B45"/>
    <w:rsid w:val="00EB5D76"/>
    <w:rsid w:val="00EB69C2"/>
    <w:rsid w:val="00EC03CD"/>
    <w:rsid w:val="00EC0547"/>
    <w:rsid w:val="00EC2896"/>
    <w:rsid w:val="00EC2FA6"/>
    <w:rsid w:val="00EC34B1"/>
    <w:rsid w:val="00EC3871"/>
    <w:rsid w:val="00EC4A43"/>
    <w:rsid w:val="00EC5039"/>
    <w:rsid w:val="00EC5859"/>
    <w:rsid w:val="00EC62F4"/>
    <w:rsid w:val="00EC6D59"/>
    <w:rsid w:val="00EC7060"/>
    <w:rsid w:val="00EC7433"/>
    <w:rsid w:val="00ED0826"/>
    <w:rsid w:val="00ED1D02"/>
    <w:rsid w:val="00ED1E19"/>
    <w:rsid w:val="00ED47FC"/>
    <w:rsid w:val="00ED485C"/>
    <w:rsid w:val="00ED7223"/>
    <w:rsid w:val="00EE02D3"/>
    <w:rsid w:val="00EE1EA4"/>
    <w:rsid w:val="00EE3C8F"/>
    <w:rsid w:val="00EE4808"/>
    <w:rsid w:val="00EE4AC8"/>
    <w:rsid w:val="00EE6859"/>
    <w:rsid w:val="00EE70A4"/>
    <w:rsid w:val="00EF32C3"/>
    <w:rsid w:val="00EF7B81"/>
    <w:rsid w:val="00F0022E"/>
    <w:rsid w:val="00F0117B"/>
    <w:rsid w:val="00F03ADC"/>
    <w:rsid w:val="00F03DF4"/>
    <w:rsid w:val="00F04FC4"/>
    <w:rsid w:val="00F107B8"/>
    <w:rsid w:val="00F10DCF"/>
    <w:rsid w:val="00F121AF"/>
    <w:rsid w:val="00F136E2"/>
    <w:rsid w:val="00F16BA6"/>
    <w:rsid w:val="00F17067"/>
    <w:rsid w:val="00F17717"/>
    <w:rsid w:val="00F202FA"/>
    <w:rsid w:val="00F2281D"/>
    <w:rsid w:val="00F24E8D"/>
    <w:rsid w:val="00F24F66"/>
    <w:rsid w:val="00F259FB"/>
    <w:rsid w:val="00F25CDF"/>
    <w:rsid w:val="00F260A8"/>
    <w:rsid w:val="00F26346"/>
    <w:rsid w:val="00F26927"/>
    <w:rsid w:val="00F274E3"/>
    <w:rsid w:val="00F27BB1"/>
    <w:rsid w:val="00F30474"/>
    <w:rsid w:val="00F30FD5"/>
    <w:rsid w:val="00F32B07"/>
    <w:rsid w:val="00F32EE0"/>
    <w:rsid w:val="00F33550"/>
    <w:rsid w:val="00F33E04"/>
    <w:rsid w:val="00F349A4"/>
    <w:rsid w:val="00F37FA6"/>
    <w:rsid w:val="00F37FCA"/>
    <w:rsid w:val="00F4192E"/>
    <w:rsid w:val="00F53D8F"/>
    <w:rsid w:val="00F57244"/>
    <w:rsid w:val="00F60852"/>
    <w:rsid w:val="00F618C8"/>
    <w:rsid w:val="00F61F44"/>
    <w:rsid w:val="00F64DFA"/>
    <w:rsid w:val="00F6652C"/>
    <w:rsid w:val="00F67E19"/>
    <w:rsid w:val="00F72120"/>
    <w:rsid w:val="00F73FF1"/>
    <w:rsid w:val="00F7422D"/>
    <w:rsid w:val="00F7567B"/>
    <w:rsid w:val="00F76A76"/>
    <w:rsid w:val="00F7746C"/>
    <w:rsid w:val="00F77EE5"/>
    <w:rsid w:val="00F809C1"/>
    <w:rsid w:val="00F81A46"/>
    <w:rsid w:val="00F82F26"/>
    <w:rsid w:val="00F83775"/>
    <w:rsid w:val="00F846E2"/>
    <w:rsid w:val="00F86B0C"/>
    <w:rsid w:val="00F87AFE"/>
    <w:rsid w:val="00F87E55"/>
    <w:rsid w:val="00F95DDB"/>
    <w:rsid w:val="00F973A7"/>
    <w:rsid w:val="00F97981"/>
    <w:rsid w:val="00FA0145"/>
    <w:rsid w:val="00FA13F7"/>
    <w:rsid w:val="00FA2686"/>
    <w:rsid w:val="00FA36E5"/>
    <w:rsid w:val="00FA72E9"/>
    <w:rsid w:val="00FB06DA"/>
    <w:rsid w:val="00FB0845"/>
    <w:rsid w:val="00FB08E7"/>
    <w:rsid w:val="00FB0EED"/>
    <w:rsid w:val="00FB1297"/>
    <w:rsid w:val="00FB2768"/>
    <w:rsid w:val="00FB278F"/>
    <w:rsid w:val="00FB38D1"/>
    <w:rsid w:val="00FB4C87"/>
    <w:rsid w:val="00FB6E42"/>
    <w:rsid w:val="00FB7524"/>
    <w:rsid w:val="00FB7D14"/>
    <w:rsid w:val="00FC0300"/>
    <w:rsid w:val="00FC16CF"/>
    <w:rsid w:val="00FC241A"/>
    <w:rsid w:val="00FC38CB"/>
    <w:rsid w:val="00FC42CB"/>
    <w:rsid w:val="00FC4B9B"/>
    <w:rsid w:val="00FC6297"/>
    <w:rsid w:val="00FD199B"/>
    <w:rsid w:val="00FD1DB6"/>
    <w:rsid w:val="00FD1FBF"/>
    <w:rsid w:val="00FD326D"/>
    <w:rsid w:val="00FD32E6"/>
    <w:rsid w:val="00FD4DD3"/>
    <w:rsid w:val="00FD4E24"/>
    <w:rsid w:val="00FD5A10"/>
    <w:rsid w:val="00FD787F"/>
    <w:rsid w:val="00FE09A6"/>
    <w:rsid w:val="00FE0FEC"/>
    <w:rsid w:val="00FE1D9E"/>
    <w:rsid w:val="00FE2169"/>
    <w:rsid w:val="00FE329B"/>
    <w:rsid w:val="00FE6D9F"/>
    <w:rsid w:val="00FE70B2"/>
    <w:rsid w:val="00FE7280"/>
    <w:rsid w:val="00FF079B"/>
    <w:rsid w:val="00FF098D"/>
    <w:rsid w:val="00FF13F1"/>
    <w:rsid w:val="00FF2DE5"/>
    <w:rsid w:val="00FF3138"/>
    <w:rsid w:val="00FF4CB7"/>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430B55"/>
  <w15:docId w15:val="{B37A87D8-FE60-4E5E-A867-EF25CF3D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573A"/>
    <w:rPr>
      <w:rFonts w:ascii="Times New Roman" w:eastAsia="Times New Roman" w:hAnsi="Times New Roman"/>
      <w:sz w:val="24"/>
      <w:szCs w:val="24"/>
    </w:rPr>
  </w:style>
  <w:style w:type="paragraph" w:styleId="Antrat1">
    <w:name w:val="heading 1"/>
    <w:basedOn w:val="prastasis"/>
    <w:next w:val="prastasis"/>
    <w:link w:val="Antrat1Diagrama"/>
    <w:qFormat/>
    <w:locked/>
    <w:rsid w:val="005760C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rsid w:val="005760C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uiPriority w:val="99"/>
    <w:qFormat/>
    <w:rsid w:val="00B57775"/>
    <w:pPr>
      <w:keepNext/>
      <w:jc w:val="center"/>
      <w:outlineLvl w:val="6"/>
    </w:pPr>
    <w:rPr>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locked/>
    <w:rsid w:val="00B57775"/>
    <w:rPr>
      <w:rFonts w:ascii="Times New Roman" w:hAnsi="Times New Roman" w:cs="Times New Roman"/>
      <w:sz w:val="20"/>
      <w:szCs w:val="20"/>
    </w:rPr>
  </w:style>
  <w:style w:type="paragraph" w:styleId="Sraopastraipa">
    <w:name w:val="List Paragraph"/>
    <w:basedOn w:val="prastasis"/>
    <w:uiPriority w:val="99"/>
    <w:qFormat/>
    <w:rsid w:val="008811D3"/>
    <w:pPr>
      <w:ind w:left="720"/>
    </w:pPr>
  </w:style>
  <w:style w:type="paragraph" w:styleId="Puslapioinaostekstas">
    <w:name w:val="footnote text"/>
    <w:basedOn w:val="prastasis"/>
    <w:link w:val="PuslapioinaostekstasDiagrama"/>
    <w:uiPriority w:val="99"/>
    <w:semiHidden/>
    <w:rsid w:val="00BB6497"/>
    <w:rPr>
      <w:sz w:val="20"/>
      <w:szCs w:val="20"/>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sz w:val="28"/>
      <w:szCs w:val="28"/>
      <w:lang w:val="en-AU" w:eastAsia="en-US"/>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uiPriority w:val="99"/>
    <w:rsid w:val="00434EA8"/>
    <w:pPr>
      <w:tabs>
        <w:tab w:val="center" w:pos="4819"/>
        <w:tab w:val="right" w:pos="9638"/>
      </w:tabs>
    </w:pPr>
  </w:style>
  <w:style w:type="character" w:customStyle="1" w:styleId="AntratsDiagrama">
    <w:name w:val="Antraštės Diagrama"/>
    <w:link w:val="Antrats"/>
    <w:uiPriority w:val="99"/>
    <w:locked/>
    <w:rsid w:val="00434EA8"/>
    <w:rPr>
      <w:rFonts w:ascii="Times New Roman" w:hAnsi="Times New Roman" w:cs="Times New Roman"/>
      <w:sz w:val="24"/>
      <w:szCs w:val="24"/>
      <w:lang w:eastAsia="lt-LT"/>
    </w:rPr>
  </w:style>
  <w:style w:type="paragraph" w:styleId="Porat">
    <w:name w:val="footer"/>
    <w:basedOn w:val="prastasis"/>
    <w:link w:val="PoratDiagrama"/>
    <w:uiPriority w:val="99"/>
    <w:rsid w:val="00434EA8"/>
    <w:pPr>
      <w:tabs>
        <w:tab w:val="center" w:pos="4819"/>
        <w:tab w:val="right" w:pos="9638"/>
      </w:tabs>
    </w:pPr>
  </w:style>
  <w:style w:type="character" w:customStyle="1" w:styleId="PoratDiagrama">
    <w:name w:val="Poraštė Diagrama"/>
    <w:link w:val="Porat"/>
    <w:uiPriority w:val="99"/>
    <w:locked/>
    <w:rsid w:val="00434EA8"/>
    <w:rPr>
      <w:rFonts w:ascii="Times New Roman" w:hAnsi="Times New Roman" w:cs="Times New Roman"/>
      <w:sz w:val="24"/>
      <w:szCs w:val="24"/>
      <w:lang w:eastAsia="lt-LT"/>
    </w:rPr>
  </w:style>
  <w:style w:type="table" w:styleId="Lentelstinklelis">
    <w:name w:val="Table Grid"/>
    <w:basedOn w:val="prastojilente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rsid w:val="005A76F0"/>
    <w:pPr>
      <w:spacing w:after="200" w:line="276" w:lineRule="auto"/>
    </w:pPr>
    <w:rPr>
      <w:rFonts w:ascii="Calibri" w:hAnsi="Calibri" w:cs="Calibri"/>
      <w:i/>
      <w:iCs/>
      <w:color w:val="4B4B4B"/>
      <w:sz w:val="22"/>
      <w:szCs w:val="22"/>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uiPriority w:val="99"/>
    <w:semiHidden/>
    <w:rsid w:val="005A76F0"/>
    <w:rPr>
      <w:rFonts w:ascii="Tahoma" w:hAnsi="Tahoma" w:cs="Tahoma"/>
      <w:sz w:val="16"/>
      <w:szCs w:val="16"/>
    </w:rPr>
  </w:style>
  <w:style w:type="character" w:customStyle="1" w:styleId="DebesliotekstasDiagrama">
    <w:name w:val="Debesėlio tekstas Diagrama"/>
    <w:link w:val="Debesliotekstas"/>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
    <w:name w:val="Įprastasis (tinklapis)"/>
    <w:basedOn w:val="prastasis"/>
    <w:uiPriority w:val="99"/>
    <w:semiHidden/>
    <w:rsid w:val="007C469B"/>
    <w:pPr>
      <w:spacing w:before="100" w:beforeAutospacing="1" w:after="100" w:afterAutospacing="1"/>
    </w:pPr>
  </w:style>
  <w:style w:type="character" w:styleId="Puslapionumeris">
    <w:name w:val="page number"/>
    <w:basedOn w:val="Numatytasispastraiposriftas"/>
    <w:uiPriority w:val="99"/>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semiHidden/>
    <w:rsid w:val="00D95EDD"/>
    <w:rPr>
      <w:sz w:val="20"/>
      <w:szCs w:val="20"/>
    </w:rPr>
  </w:style>
  <w:style w:type="character" w:customStyle="1" w:styleId="KomentarotekstasDiagrama">
    <w:name w:val="Komentaro tekstas Diagrama"/>
    <w:link w:val="Komentarotekstas"/>
    <w:uiPriority w:val="99"/>
    <w:semiHidden/>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uiPriority w:val="99"/>
    <w:rsid w:val="00B737BA"/>
    <w:pPr>
      <w:spacing w:after="120"/>
    </w:pPr>
  </w:style>
  <w:style w:type="character" w:customStyle="1" w:styleId="PagrindinistekstasDiagrama">
    <w:name w:val="Pagrindinis tekstas Diagrama"/>
    <w:link w:val="Pagrindinistekstas"/>
    <w:uiPriority w:val="99"/>
    <w:semiHidden/>
    <w:locked/>
    <w:rsid w:val="005A67E1"/>
    <w:rPr>
      <w:rFonts w:ascii="Times New Roman" w:hAnsi="Times New Roman" w:cs="Times New Roman"/>
      <w:sz w:val="24"/>
      <w:szCs w:val="24"/>
    </w:rPr>
  </w:style>
  <w:style w:type="character" w:customStyle="1" w:styleId="Antrat1Diagrama">
    <w:name w:val="Antraštė 1 Diagrama"/>
    <w:link w:val="Antrat1"/>
    <w:rsid w:val="005760C2"/>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Antrat2Diagrama">
    <w:name w:val="Antraštė 2 Diagrama"/>
    <w:link w:val="Antrat2"/>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styleId="Hipersaitas">
    <w:name w:val="Hyperlink"/>
    <w:uiPriority w:val="99"/>
    <w:unhideWhenUsed/>
    <w:rsid w:val="00BB4C80"/>
    <w:rPr>
      <w:color w:val="0000FF"/>
      <w:u w:val="single"/>
    </w:rPr>
  </w:style>
  <w:style w:type="paragraph" w:styleId="Betarp">
    <w:name w:val="No Spacing"/>
    <w:uiPriority w:val="1"/>
    <w:qFormat/>
    <w:rsid w:val="0066299E"/>
    <w:rPr>
      <w:rFonts w:ascii="Times New Roman" w:eastAsia="Times New Roman" w:hAnsi="Times New Roman"/>
      <w:sz w:val="24"/>
      <w:szCs w:val="24"/>
    </w:rPr>
  </w:style>
  <w:style w:type="paragraph" w:customStyle="1" w:styleId="xmsonormal">
    <w:name w:val="x_msonormal"/>
    <w:basedOn w:val="prastasis"/>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prastasis"/>
    <w:uiPriority w:val="99"/>
    <w:qFormat/>
    <w:rsid w:val="007018FB"/>
    <w:pPr>
      <w:ind w:left="720"/>
    </w:pPr>
  </w:style>
  <w:style w:type="character" w:styleId="Emfaz">
    <w:name w:val="Emphasis"/>
    <w:uiPriority w:val="99"/>
    <w:qFormat/>
    <w:locked/>
    <w:rsid w:val="007018FB"/>
    <w:rPr>
      <w:rFonts w:cs="Times New Roman"/>
      <w:i/>
    </w:rPr>
  </w:style>
  <w:style w:type="paragraph" w:customStyle="1" w:styleId="Pagrindinistekstas1">
    <w:name w:val="Pagrindinis tekstas1"/>
    <w:basedOn w:val="prastasis"/>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paragraph" w:customStyle="1" w:styleId="autorius1">
    <w:name w:val="autorius1"/>
    <w:basedOn w:val="prastasis"/>
    <w:rsid w:val="00DD3B9F"/>
    <w:pPr>
      <w:spacing w:before="90" w:line="270" w:lineRule="atLeast"/>
      <w:ind w:right="150"/>
    </w:pPr>
    <w:rPr>
      <w:rFonts w:ascii="Arial" w:hAnsi="Arial" w:cs="Arial"/>
      <w:b/>
      <w:bCs/>
      <w:color w:val="58595B"/>
      <w:sz w:val="18"/>
      <w:szCs w:val="18"/>
    </w:rPr>
  </w:style>
  <w:style w:type="paragraph" w:styleId="Pataisymai">
    <w:name w:val="Revision"/>
    <w:hidden/>
    <w:uiPriority w:val="99"/>
    <w:semiHidden/>
    <w:rsid w:val="00A87C1E"/>
    <w:rPr>
      <w:rFonts w:ascii="Times New Roman" w:eastAsia="Times New Roman" w:hAnsi="Times New Roman"/>
      <w:sz w:val="24"/>
      <w:szCs w:val="24"/>
    </w:rPr>
  </w:style>
  <w:style w:type="paragraph" w:customStyle="1" w:styleId="skyrelis">
    <w:name w:val="skyrelis"/>
    <w:basedOn w:val="prastasis"/>
    <w:uiPriority w:val="99"/>
    <w:rsid w:val="00EE02D3"/>
    <w:pPr>
      <w:spacing w:before="600" w:after="240"/>
      <w:jc w:val="center"/>
    </w:pPr>
    <w:rPr>
      <w:spacing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98006">
      <w:bodyDiv w:val="1"/>
      <w:marLeft w:val="0"/>
      <w:marRight w:val="0"/>
      <w:marTop w:val="0"/>
      <w:marBottom w:val="0"/>
      <w:divBdr>
        <w:top w:val="none" w:sz="0" w:space="0" w:color="auto"/>
        <w:left w:val="none" w:sz="0" w:space="0" w:color="auto"/>
        <w:bottom w:val="none" w:sz="0" w:space="0" w:color="auto"/>
        <w:right w:val="none" w:sz="0" w:space="0" w:color="auto"/>
      </w:divBdr>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75235930">
      <w:bodyDiv w:val="1"/>
      <w:marLeft w:val="0"/>
      <w:marRight w:val="0"/>
      <w:marTop w:val="0"/>
      <w:marBottom w:val="0"/>
      <w:divBdr>
        <w:top w:val="none" w:sz="0" w:space="0" w:color="auto"/>
        <w:left w:val="none" w:sz="0" w:space="0" w:color="auto"/>
        <w:bottom w:val="none" w:sz="0" w:space="0" w:color="auto"/>
        <w:right w:val="none" w:sz="0" w:space="0" w:color="auto"/>
      </w:divBdr>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774663034">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2A34C-C9FA-4FB5-8075-4DA47AA4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33</Pages>
  <Words>38919</Words>
  <Characters>22184</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60982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cp:lastModifiedBy>Aušra</cp:lastModifiedBy>
  <cp:revision>8</cp:revision>
  <cp:lastPrinted>2018-03-27T11:36:00Z</cp:lastPrinted>
  <dcterms:created xsi:type="dcterms:W3CDTF">2018-08-26T18:30:00Z</dcterms:created>
  <dcterms:modified xsi:type="dcterms:W3CDTF">2022-05-05T08:36:00Z</dcterms:modified>
</cp:coreProperties>
</file>