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A61" w:rsidRPr="004246A7" w:rsidRDefault="003E5A61" w:rsidP="007342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246A7">
        <w:rPr>
          <w:rFonts w:ascii="Times New Roman" w:hAnsi="Times New Roman" w:cs="Times New Roman"/>
          <w:noProof/>
          <w:color w:val="000000"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211A30A1" wp14:editId="04C86456">
            <wp:simplePos x="0" y="0"/>
            <wp:positionH relativeFrom="margin">
              <wp:posOffset>1979875</wp:posOffset>
            </wp:positionH>
            <wp:positionV relativeFrom="paragraph">
              <wp:posOffset>524</wp:posOffset>
            </wp:positionV>
            <wp:extent cx="1742536" cy="577970"/>
            <wp:effectExtent l="0" t="0" r="0" b="0"/>
            <wp:wrapSquare wrapText="bothSides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FIVP-I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7" t="19232" r="8055" b="20160"/>
                    <a:stretch/>
                  </pic:blipFill>
                  <pic:spPr bwMode="auto">
                    <a:xfrm>
                      <a:off x="0" y="0"/>
                      <a:ext cx="1742536" cy="577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E4FAB" w:rsidRPr="004246A7" w:rsidRDefault="00BE4FAB" w:rsidP="007342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4FAB" w:rsidRPr="004246A7" w:rsidRDefault="00BE4FAB" w:rsidP="007342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E4FAB" w:rsidRPr="004246A7" w:rsidRDefault="00BE4FAB" w:rsidP="007342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5460" w:rsidRPr="004246A7" w:rsidRDefault="00E15460" w:rsidP="0073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A7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:rsidR="00E15460" w:rsidRPr="004246A7" w:rsidRDefault="00E15460" w:rsidP="00734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4246A7" w:rsidRDefault="00D644AA" w:rsidP="0073423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246A7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:rsidR="00D644AA" w:rsidRPr="004246A7" w:rsidRDefault="00D644AA" w:rsidP="00734234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6D12" w:rsidRPr="004246A7" w:rsidRDefault="00526D12" w:rsidP="00734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6A7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26D12" w:rsidRPr="004246A7" w:rsidTr="0086085D">
        <w:tc>
          <w:tcPr>
            <w:tcW w:w="5000" w:type="pct"/>
          </w:tcPr>
          <w:p w:rsidR="00526D12" w:rsidRPr="004246A7" w:rsidRDefault="00FD7F79" w:rsidP="00734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D25A8D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atiekalų </w:t>
            </w:r>
            <w:r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pobūviams </w:t>
            </w:r>
            <w:r w:rsidR="00D25A8D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gamin</w:t>
            </w:r>
            <w:r w:rsidR="001954FF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imo</w:t>
            </w:r>
            <w:r w:rsidR="00D25A8D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neformaliojo profesinio mokymo programa</w:t>
            </w:r>
          </w:p>
        </w:tc>
      </w:tr>
    </w:tbl>
    <w:p w:rsidR="00526D12" w:rsidRPr="004246A7" w:rsidRDefault="00526D12" w:rsidP="00734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4246A7" w:rsidRDefault="00526D12" w:rsidP="00734234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246A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4246A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246A7">
        <w:rPr>
          <w:rFonts w:ascii="Times New Roman" w:hAnsi="Times New Roman" w:cs="Times New Roman"/>
          <w:color w:val="000000"/>
          <w:sz w:val="24"/>
          <w:szCs w:val="24"/>
        </w:rPr>
        <w:t>. Programos valstybinis kodas</w:t>
      </w:r>
      <w:r w:rsidR="00DD4D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004" w:rsidRPr="004246A7"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26D12" w:rsidRPr="004246A7" w:rsidTr="0086085D">
        <w:tc>
          <w:tcPr>
            <w:tcW w:w="5000" w:type="pct"/>
          </w:tcPr>
          <w:p w:rsidR="00526D12" w:rsidRPr="004246A7" w:rsidRDefault="001533B9" w:rsidP="00734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3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N43101304</w:t>
            </w:r>
          </w:p>
        </w:tc>
      </w:tr>
    </w:tbl>
    <w:p w:rsidR="00526D12" w:rsidRPr="004246A7" w:rsidRDefault="00526D12" w:rsidP="00734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4246A7" w:rsidRDefault="00526D12" w:rsidP="00734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6A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4246A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246A7">
        <w:rPr>
          <w:rFonts w:ascii="Times New Roman" w:hAnsi="Times New Roman" w:cs="Times New Roman"/>
          <w:color w:val="000000"/>
          <w:sz w:val="24"/>
          <w:szCs w:val="24"/>
        </w:rPr>
        <w:t>. Švietimo sritis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26D12" w:rsidRPr="004246A7" w:rsidTr="0086085D">
        <w:tc>
          <w:tcPr>
            <w:tcW w:w="5000" w:type="pct"/>
          </w:tcPr>
          <w:p w:rsidR="00526D12" w:rsidRPr="004246A7" w:rsidRDefault="00D25A8D" w:rsidP="00734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Paslaugos asmenims</w:t>
            </w:r>
          </w:p>
        </w:tc>
      </w:tr>
    </w:tbl>
    <w:p w:rsidR="00526D12" w:rsidRPr="004246A7" w:rsidRDefault="00526D12" w:rsidP="00734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4246A7" w:rsidRDefault="00526D12" w:rsidP="00734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6A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4246A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46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724C" w:rsidRPr="004246A7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E22BB7" w:rsidRPr="004246A7">
        <w:rPr>
          <w:rFonts w:ascii="Times New Roman" w:hAnsi="Times New Roman" w:cs="Times New Roman"/>
          <w:color w:val="000000"/>
          <w:sz w:val="24"/>
          <w:szCs w:val="24"/>
        </w:rPr>
        <w:t>vietimo posri</w:t>
      </w:r>
      <w:r w:rsidRPr="004246A7">
        <w:rPr>
          <w:rFonts w:ascii="Times New Roman" w:hAnsi="Times New Roman" w:cs="Times New Roman"/>
          <w:color w:val="000000"/>
          <w:sz w:val="24"/>
          <w:szCs w:val="24"/>
        </w:rPr>
        <w:t>tis</w:t>
      </w:r>
      <w:r w:rsidR="00836F7C" w:rsidRPr="00424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6A7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836F7C" w:rsidRPr="004246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46A7">
        <w:rPr>
          <w:rFonts w:ascii="Times New Roman" w:hAnsi="Times New Roman" w:cs="Times New Roman"/>
          <w:color w:val="000000"/>
          <w:sz w:val="24"/>
          <w:szCs w:val="24"/>
        </w:rPr>
        <w:t>posričiai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26D12" w:rsidRPr="004246A7" w:rsidTr="0086085D">
        <w:tc>
          <w:tcPr>
            <w:tcW w:w="5000" w:type="pct"/>
          </w:tcPr>
          <w:p w:rsidR="00526D12" w:rsidRPr="004246A7" w:rsidRDefault="00D25A8D" w:rsidP="00734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Viešbučių ir maitinimo paslaugos</w:t>
            </w:r>
          </w:p>
        </w:tc>
      </w:tr>
    </w:tbl>
    <w:p w:rsidR="00526D12" w:rsidRPr="004246A7" w:rsidRDefault="00526D12" w:rsidP="00734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724C" w:rsidRPr="004246A7" w:rsidRDefault="00E1724C" w:rsidP="00734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6A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4246A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246A7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1724C" w:rsidRPr="004246A7" w:rsidTr="0086085D">
        <w:tc>
          <w:tcPr>
            <w:tcW w:w="5000" w:type="pct"/>
          </w:tcPr>
          <w:p w:rsidR="00E1724C" w:rsidRPr="004246A7" w:rsidRDefault="00FD7F79" w:rsidP="00734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E1724C" w:rsidRPr="004246A7" w:rsidRDefault="00E1724C" w:rsidP="00734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4246A7" w:rsidRDefault="00D46745" w:rsidP="00734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6A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4246A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246A7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46745" w:rsidRPr="004246A7" w:rsidTr="0086085D">
        <w:tc>
          <w:tcPr>
            <w:tcW w:w="5000" w:type="pct"/>
          </w:tcPr>
          <w:p w:rsidR="00D46745" w:rsidRPr="004246A7" w:rsidRDefault="00FD7F79" w:rsidP="00734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  <w:r w:rsidR="00AD0704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6745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akademinių valandų kontaktiniam darbui, iš kurių</w:t>
            </w:r>
            <w:r w:rsidR="009976E9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2918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108 </w:t>
            </w:r>
            <w:r w:rsidR="00D46745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akademin</w:t>
            </w:r>
            <w:r w:rsidR="00892918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ės</w:t>
            </w:r>
            <w:r w:rsidR="00D46745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="00892918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D46745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skiriam</w:t>
            </w:r>
            <w:r w:rsidR="00892918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D46745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teoriniam mokymui, </w:t>
            </w:r>
            <w:r w:rsidR="00892918" w:rsidRPr="004246A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  <w:r w:rsidR="00892918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46745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akademin</w:t>
            </w:r>
            <w:r w:rsidR="00892918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ės</w:t>
            </w:r>
            <w:r w:rsidR="00D46745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="00892918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D46745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praktiniam mokymui.</w:t>
            </w:r>
          </w:p>
        </w:tc>
      </w:tr>
    </w:tbl>
    <w:p w:rsidR="00D46745" w:rsidRPr="004246A7" w:rsidRDefault="00D46745" w:rsidP="00734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4246A7" w:rsidRDefault="00D46745" w:rsidP="00734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46A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4246A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246A7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</w:t>
      </w:r>
      <w:r w:rsidR="00D644AA" w:rsidRPr="004246A7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4246A7">
        <w:rPr>
          <w:rFonts w:ascii="Times New Roman" w:hAnsi="Times New Roman" w:cs="Times New Roman"/>
          <w:color w:val="000000"/>
          <w:sz w:val="24"/>
          <w:szCs w:val="24"/>
        </w:rPr>
        <w:t>tatyta)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46745" w:rsidRPr="004246A7" w:rsidTr="0086085D">
        <w:tc>
          <w:tcPr>
            <w:tcW w:w="5000" w:type="pct"/>
          </w:tcPr>
          <w:p w:rsidR="00D46745" w:rsidRPr="004246A7" w:rsidRDefault="009200F5" w:rsidP="007342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Vidurinis</w:t>
            </w:r>
            <w:r w:rsidR="00892918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išsilavinimas</w:t>
            </w:r>
          </w:p>
        </w:tc>
      </w:tr>
    </w:tbl>
    <w:p w:rsidR="00D46745" w:rsidRPr="004246A7" w:rsidRDefault="00D46745" w:rsidP="0073423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4246A7" w:rsidRDefault="00D644AA" w:rsidP="007342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246A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4246A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46745" w:rsidRPr="004246A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7496" w:rsidRPr="004246A7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09"/>
        <w:gridCol w:w="2991"/>
        <w:gridCol w:w="3428"/>
      </w:tblGrid>
      <w:tr w:rsidR="001F7496" w:rsidRPr="004246A7" w:rsidTr="0086085D">
        <w:tc>
          <w:tcPr>
            <w:tcW w:w="1666" w:type="pct"/>
          </w:tcPr>
          <w:p w:rsidR="001F7496" w:rsidRPr="004246A7" w:rsidRDefault="001F7496" w:rsidP="00734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1553" w:type="pct"/>
          </w:tcPr>
          <w:p w:rsidR="001F7496" w:rsidRPr="004246A7" w:rsidRDefault="001F7496" w:rsidP="0073423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1780" w:type="pct"/>
          </w:tcPr>
          <w:p w:rsidR="001F7496" w:rsidRPr="004246A7" w:rsidRDefault="001F7496" w:rsidP="007342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991955" w:rsidRPr="004246A7" w:rsidTr="0086085D">
        <w:tc>
          <w:tcPr>
            <w:tcW w:w="1666" w:type="pct"/>
          </w:tcPr>
          <w:p w:rsidR="00195895" w:rsidRPr="004246A7" w:rsidRDefault="00E22BB7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Parinkti žaliavas</w:t>
            </w:r>
            <w:r w:rsidR="00E76661"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 ir p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roduktus pobūvių patiekalams gaminti ir juos apdoroti.</w:t>
            </w:r>
          </w:p>
        </w:tc>
        <w:tc>
          <w:tcPr>
            <w:tcW w:w="1553" w:type="pct"/>
          </w:tcPr>
          <w:p w:rsidR="00195895" w:rsidRPr="004246A7" w:rsidRDefault="00195895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Virėjas, LTKS</w:t>
            </w:r>
            <w:r w:rsidR="00E22BB7"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IV</w:t>
            </w:r>
          </w:p>
        </w:tc>
        <w:tc>
          <w:tcPr>
            <w:tcW w:w="1780" w:type="pct"/>
          </w:tcPr>
          <w:p w:rsidR="00195895" w:rsidRPr="004246A7" w:rsidRDefault="00195895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Apgyvendinimo ir maitinimo paslaugų sektoriaus profesinis standartas,</w:t>
            </w:r>
            <w:r w:rsidR="00AD0704"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PSI01</w:t>
            </w:r>
          </w:p>
        </w:tc>
      </w:tr>
      <w:tr w:rsidR="00991955" w:rsidRPr="004246A7" w:rsidTr="0086085D">
        <w:tc>
          <w:tcPr>
            <w:tcW w:w="1666" w:type="pct"/>
          </w:tcPr>
          <w:p w:rsidR="00195895" w:rsidRPr="004246A7" w:rsidRDefault="00E22BB7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Gaminti salotas, užkandžius ir šaltuosius patiekalus pobūviams.</w:t>
            </w:r>
          </w:p>
        </w:tc>
        <w:tc>
          <w:tcPr>
            <w:tcW w:w="1553" w:type="pct"/>
          </w:tcPr>
          <w:p w:rsidR="00195895" w:rsidRPr="004246A7" w:rsidRDefault="00195895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Virėjas, LTKS </w:t>
            </w:r>
            <w:r w:rsidR="00E22BB7"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780" w:type="pct"/>
          </w:tcPr>
          <w:p w:rsidR="00195895" w:rsidRPr="004246A7" w:rsidRDefault="00195895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Apgyvendinimo ir maitinimo paslaugų sektoriaus profesinis standartas,</w:t>
            </w:r>
            <w:r w:rsidR="00AD0704"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PSI01</w:t>
            </w:r>
          </w:p>
        </w:tc>
      </w:tr>
      <w:tr w:rsidR="00991955" w:rsidRPr="004246A7" w:rsidTr="0086085D">
        <w:tc>
          <w:tcPr>
            <w:tcW w:w="1666" w:type="pct"/>
          </w:tcPr>
          <w:p w:rsidR="00195895" w:rsidRPr="004246A7" w:rsidRDefault="00E22BB7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Gaminti sriubas ir karštuosius patiekalus pobūviams.</w:t>
            </w:r>
          </w:p>
        </w:tc>
        <w:tc>
          <w:tcPr>
            <w:tcW w:w="1553" w:type="pct"/>
          </w:tcPr>
          <w:p w:rsidR="00195895" w:rsidRPr="004246A7" w:rsidRDefault="00195895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Virėjas, LTKS </w:t>
            </w:r>
            <w:r w:rsidR="00E22BB7"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780" w:type="pct"/>
          </w:tcPr>
          <w:p w:rsidR="00195895" w:rsidRPr="004246A7" w:rsidRDefault="00195895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Apgyvendinimo ir maitinimo paslaugų sektoriaus profesinis standartas,</w:t>
            </w:r>
            <w:r w:rsidR="00AD0704"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PSI01</w:t>
            </w:r>
          </w:p>
        </w:tc>
      </w:tr>
      <w:tr w:rsidR="00991955" w:rsidRPr="004246A7" w:rsidTr="0086085D">
        <w:tc>
          <w:tcPr>
            <w:tcW w:w="1666" w:type="pct"/>
          </w:tcPr>
          <w:p w:rsidR="00195895" w:rsidRPr="004246A7" w:rsidRDefault="00E22BB7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Gaminti saldžiuosius patiekalus pobūviams.</w:t>
            </w:r>
          </w:p>
        </w:tc>
        <w:tc>
          <w:tcPr>
            <w:tcW w:w="1553" w:type="pct"/>
          </w:tcPr>
          <w:p w:rsidR="00195895" w:rsidRPr="004246A7" w:rsidRDefault="00E22BB7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Virėjas, LTKS IV</w:t>
            </w:r>
          </w:p>
        </w:tc>
        <w:tc>
          <w:tcPr>
            <w:tcW w:w="1780" w:type="pct"/>
          </w:tcPr>
          <w:p w:rsidR="00195895" w:rsidRPr="004246A7" w:rsidRDefault="00195895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Apgyvendinimo ir maitinimo paslaugų sektoriaus profesinis standartas,</w:t>
            </w:r>
            <w:r w:rsidR="00AD0704"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PSI01</w:t>
            </w:r>
          </w:p>
        </w:tc>
      </w:tr>
      <w:tr w:rsidR="00991955" w:rsidRPr="004246A7" w:rsidTr="0086085D">
        <w:tc>
          <w:tcPr>
            <w:tcW w:w="1666" w:type="pct"/>
          </w:tcPr>
          <w:p w:rsidR="00195895" w:rsidRPr="004246A7" w:rsidRDefault="00E22BB7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Įvertinti patiekalų kokybę ir patiekti patiekalus pobūviams.</w:t>
            </w:r>
          </w:p>
        </w:tc>
        <w:tc>
          <w:tcPr>
            <w:tcW w:w="1553" w:type="pct"/>
          </w:tcPr>
          <w:p w:rsidR="00195895" w:rsidRPr="004246A7" w:rsidRDefault="00195895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Virėjas, LTKS </w:t>
            </w:r>
            <w:r w:rsidR="00E22BB7"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780" w:type="pct"/>
          </w:tcPr>
          <w:p w:rsidR="00195895" w:rsidRPr="004246A7" w:rsidRDefault="00195895" w:rsidP="007342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Apgyvendinimo ir maitinimo paslaugų sektoriaus profesinis standartas,</w:t>
            </w:r>
            <w:r w:rsidR="00AD0704"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PSI01</w:t>
            </w:r>
          </w:p>
        </w:tc>
      </w:tr>
    </w:tbl>
    <w:p w:rsidR="00732DA0" w:rsidRDefault="00732DA0" w:rsidP="0073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19" w:rsidRPr="004246A7" w:rsidRDefault="00937C19" w:rsidP="0073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46A7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982004" w:rsidRPr="004246A7">
        <w:rPr>
          <w:rFonts w:ascii="Times New Roman" w:hAnsi="Times New Roman" w:cs="Times New Roman"/>
          <w:sz w:val="24"/>
          <w:szCs w:val="24"/>
        </w:rPr>
        <w:t>9</w:t>
      </w:r>
      <w:r w:rsidRPr="004246A7">
        <w:rPr>
          <w:rFonts w:ascii="Times New Roman" w:hAnsi="Times New Roman" w:cs="Times New Roman"/>
          <w:sz w:val="24"/>
          <w:szCs w:val="24"/>
        </w:rPr>
        <w:t>. Papildomi reikalavimai mokymą pagal programą užsakančios ir (ar) mokymą finansuojančios institucijos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37C19" w:rsidRPr="004246A7" w:rsidTr="0086085D">
        <w:tc>
          <w:tcPr>
            <w:tcW w:w="5000" w:type="pct"/>
          </w:tcPr>
          <w:p w:rsidR="00937C19" w:rsidRPr="004246A7" w:rsidRDefault="001A2C0F" w:rsidP="007342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Jei asmens mokymas yra finansuojamas iš Užimtumo </w:t>
            </w:r>
            <w:r w:rsidR="002360E9"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tarnybos</w:t>
            </w:r>
            <w:r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lėšų, asmeniui, baigusiam programą</w:t>
            </w:r>
            <w:r w:rsidR="003C3E39" w:rsidRPr="004246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4246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yra būtinas įgytų kompetencijų vertinimas.</w:t>
            </w:r>
          </w:p>
        </w:tc>
      </w:tr>
    </w:tbl>
    <w:p w:rsidR="00D644AA" w:rsidRPr="004246A7" w:rsidRDefault="00D644AA" w:rsidP="007342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46A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44AA" w:rsidRPr="004246A7" w:rsidRDefault="00D644AA" w:rsidP="0073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644AA" w:rsidRPr="004246A7" w:rsidSect="00AE13EF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426" w:left="1701" w:header="567" w:footer="567" w:gutter="0"/>
          <w:pgNumType w:start="1"/>
          <w:cols w:space="720"/>
          <w:docGrid w:linePitch="299"/>
        </w:sectPr>
      </w:pPr>
    </w:p>
    <w:p w:rsidR="00165AB9" w:rsidRPr="004246A7" w:rsidRDefault="00165AB9" w:rsidP="0073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PROGRAMOS </w:t>
      </w:r>
      <w:r w:rsidR="00ED67C1" w:rsidRPr="004246A7">
        <w:rPr>
          <w:rFonts w:ascii="Times New Roman" w:hAnsi="Times New Roman" w:cs="Times New Roman"/>
          <w:b/>
          <w:sz w:val="24"/>
          <w:szCs w:val="24"/>
        </w:rPr>
        <w:t>TURINYS</w:t>
      </w:r>
    </w:p>
    <w:p w:rsidR="003C1981" w:rsidRPr="004246A7" w:rsidRDefault="003C1981" w:rsidP="0073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831"/>
        <w:gridCol w:w="1275"/>
        <w:gridCol w:w="3121"/>
        <w:gridCol w:w="3287"/>
        <w:gridCol w:w="1331"/>
        <w:gridCol w:w="1494"/>
        <w:gridCol w:w="1482"/>
        <w:gridCol w:w="876"/>
      </w:tblGrid>
      <w:tr w:rsidR="00FD7F79" w:rsidRPr="004246A7" w:rsidTr="000777FE">
        <w:trPr>
          <w:trHeight w:val="57"/>
        </w:trPr>
        <w:tc>
          <w:tcPr>
            <w:tcW w:w="902" w:type="pct"/>
            <w:vMerge w:val="restart"/>
          </w:tcPr>
          <w:p w:rsidR="00FD7F79" w:rsidRPr="004246A7" w:rsidRDefault="00FD7F79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4246A7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06" w:type="pct"/>
            <w:vMerge w:val="restart"/>
          </w:tcPr>
          <w:p w:rsidR="00FD7F79" w:rsidRPr="004246A7" w:rsidRDefault="00FD7F79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994" w:type="pct"/>
            <w:vMerge w:val="restart"/>
          </w:tcPr>
          <w:p w:rsidR="00FD7F79" w:rsidRPr="004246A7" w:rsidRDefault="00FD7F79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Kompetencija(-os)</w:t>
            </w:r>
          </w:p>
        </w:tc>
        <w:tc>
          <w:tcPr>
            <w:tcW w:w="1047" w:type="pct"/>
            <w:vMerge w:val="restart"/>
          </w:tcPr>
          <w:p w:rsidR="00FD7F79" w:rsidRPr="004246A7" w:rsidRDefault="00FD7F79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424" w:type="pct"/>
            <w:vMerge w:val="restart"/>
          </w:tcPr>
          <w:p w:rsidR="00FD7F79" w:rsidRPr="004246A7" w:rsidRDefault="00FD7F79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Modulio apimtis mokymosi kreditais</w:t>
            </w:r>
          </w:p>
        </w:tc>
        <w:tc>
          <w:tcPr>
            <w:tcW w:w="1227" w:type="pct"/>
            <w:gridSpan w:val="3"/>
          </w:tcPr>
          <w:p w:rsidR="00FD7F79" w:rsidRPr="004246A7" w:rsidRDefault="00FD7F79" w:rsidP="00734234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0777FE" w:rsidRPr="004246A7" w:rsidTr="00FD7934">
        <w:trPr>
          <w:trHeight w:val="562"/>
        </w:trPr>
        <w:tc>
          <w:tcPr>
            <w:tcW w:w="902" w:type="pct"/>
            <w:vMerge/>
          </w:tcPr>
          <w:p w:rsidR="00FD7F79" w:rsidRPr="004246A7" w:rsidRDefault="00FD7F79" w:rsidP="007342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FD7F79" w:rsidRPr="004246A7" w:rsidRDefault="00FD7F79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pct"/>
            <w:vMerge/>
          </w:tcPr>
          <w:p w:rsidR="00FD7F79" w:rsidRPr="004246A7" w:rsidRDefault="00FD7F79" w:rsidP="007342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7" w:type="pct"/>
            <w:vMerge/>
          </w:tcPr>
          <w:p w:rsidR="00FD7F79" w:rsidRPr="004246A7" w:rsidRDefault="00FD7F79" w:rsidP="007342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:rsidR="00FD7F79" w:rsidRPr="004246A7" w:rsidRDefault="00FD7F79" w:rsidP="0073423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" w:type="pct"/>
          </w:tcPr>
          <w:p w:rsidR="00FD7F79" w:rsidRPr="004246A7" w:rsidRDefault="00FD7F79" w:rsidP="00734234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472" w:type="pct"/>
          </w:tcPr>
          <w:p w:rsidR="00FD7F79" w:rsidRPr="004246A7" w:rsidRDefault="00FD7F79" w:rsidP="00734234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279" w:type="pct"/>
          </w:tcPr>
          <w:p w:rsidR="00FD7F79" w:rsidRPr="004246A7" w:rsidRDefault="00FD7F79" w:rsidP="00734234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FD7934" w:rsidRPr="004246A7" w:rsidTr="00FD7934">
        <w:trPr>
          <w:trHeight w:val="57"/>
        </w:trPr>
        <w:tc>
          <w:tcPr>
            <w:tcW w:w="902" w:type="pct"/>
            <w:vMerge w:val="restart"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Patiekalų pobūviams gaminimas ir patiekimas</w:t>
            </w:r>
          </w:p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06" w:type="pct"/>
            <w:vMerge w:val="restart"/>
          </w:tcPr>
          <w:p w:rsidR="00FD7934" w:rsidRPr="004246A7" w:rsidRDefault="00FD7934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Parinkti žaliavas ir produktus pobūvių patiekalams gaminti ir juos apdoroti.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Išmanyti maisto produktų ir 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žaliavų, skirtų pobūvių patiekalams,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asortimentą, maistinę vertę, kokybės rodiklius, laikymo sąlygas.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Taikyti kalkuliacijos ir technologijos kortelių sudarymo principus gaminant pobūvių patiekalus.</w:t>
            </w:r>
          </w:p>
          <w:p w:rsidR="00FD7934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Parinkti kokybiškus maisto produktus ir žaliavas pobūvių patiekalams gaminti.</w:t>
            </w:r>
          </w:p>
          <w:p w:rsidR="00AD576B" w:rsidRPr="004246A7" w:rsidRDefault="00AD576B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Maisto produktų ir žaliavų pobūvių patiekalams gaminti pirminis paruošimas</w:t>
            </w:r>
            <w:r w:rsidR="00CD6F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apdorojimas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4" w:type="pct"/>
            <w:vMerge w:val="restart"/>
          </w:tcPr>
          <w:p w:rsidR="00FD7934" w:rsidRPr="004246A7" w:rsidRDefault="00FD7934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6" w:type="pct"/>
            <w:vMerge w:val="restart"/>
          </w:tcPr>
          <w:p w:rsidR="00FD7934" w:rsidRPr="004246A7" w:rsidRDefault="00FD7934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72" w:type="pct"/>
            <w:vMerge w:val="restart"/>
          </w:tcPr>
          <w:p w:rsidR="00FD7934" w:rsidRPr="004246A7" w:rsidRDefault="00FD7934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79" w:type="pct"/>
            <w:vMerge w:val="restart"/>
          </w:tcPr>
          <w:p w:rsidR="00FD7934" w:rsidRPr="004246A7" w:rsidRDefault="00FD7934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FD7934" w:rsidRPr="004246A7" w:rsidTr="00FD7934">
        <w:trPr>
          <w:trHeight w:val="552"/>
        </w:trPr>
        <w:tc>
          <w:tcPr>
            <w:tcW w:w="902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FD7934" w:rsidRPr="004246A7" w:rsidRDefault="00FD7934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Gaminti salotas, užkandžius ir šaltuosius patiekalus pobūviams.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Išmanyti salotų, užkandžių ir šaltųjų patiekalų pobūviams </w:t>
            </w:r>
            <w:r w:rsidR="006E4BEB">
              <w:rPr>
                <w:rFonts w:ascii="Times New Roman" w:hAnsi="Times New Roman" w:cs="Times New Roman"/>
                <w:sz w:val="24"/>
                <w:szCs w:val="24"/>
              </w:rPr>
              <w:t xml:space="preserve">klasifikavimą, gamybos technologiją ir 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asortimentą.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Išmanyti </w:t>
            </w:r>
            <w:r w:rsidRPr="00424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salotų, užkandžių ir šaltųjų patiekalų pobūviams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laikymo sąlygas ir realizavimo terminus.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Gaminti </w:t>
            </w:r>
            <w:r w:rsidRPr="00424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salotų, užkandžių ir šaltųjų patiekalų pusgaminius.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Gaminti </w:t>
            </w:r>
            <w:r w:rsidRPr="00424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salotas, užkandžius ir šaltuosius patiekalus </w:t>
            </w:r>
            <w:r w:rsidRPr="00424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pobūviams, 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užtikrinant maisto saugą pagal geros higienos praktikos taisykles.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Naudoti saugiai virtuvės įrenginius ir inventorių.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Paruošti transportuoti </w:t>
            </w:r>
            <w:r w:rsidRPr="00424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salotas, užkandžius ir šaltuosius patiekalus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išvažiuojamiesiems banketams, furšetams pagal geros higienos praktikos taisykles.</w:t>
            </w:r>
          </w:p>
        </w:tc>
        <w:tc>
          <w:tcPr>
            <w:tcW w:w="424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34" w:rsidRPr="004246A7" w:rsidTr="00FD7934">
        <w:trPr>
          <w:trHeight w:val="57"/>
        </w:trPr>
        <w:tc>
          <w:tcPr>
            <w:tcW w:w="902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FD7934" w:rsidRPr="004246A7" w:rsidRDefault="00FD7934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Gaminti sriubas ir karštuosius patiekalus pobūviams.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Išmanyti sriubų ir karštųjų patiekalų pobūviams asortimentą.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Išmanyti sriubų ir karštųjų patiekalų pobūviams laikymo sąlygas ir realizavimo terminus.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Naudoti saugiai virtuvės įrenginius ir inventorių.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Gaminti įvairaus asortimento sriubas ir karštuosius patiekalus pobūviams, užtikrinant maisto saugą pagal geros higienos praktikos taisykles.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Paruošti transportuoti sriubas ir karštuosius patiekalus išvažiuojamiesiems banketams, furšetams pagal geros higienos praktikos taisykles.</w:t>
            </w:r>
          </w:p>
        </w:tc>
        <w:tc>
          <w:tcPr>
            <w:tcW w:w="424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34" w:rsidRPr="004246A7" w:rsidTr="00FD7934">
        <w:trPr>
          <w:trHeight w:val="57"/>
        </w:trPr>
        <w:tc>
          <w:tcPr>
            <w:tcW w:w="902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FD7934" w:rsidRPr="004246A7" w:rsidRDefault="00FD7934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Gaminti saldžiuosius patiekalus pobūviams.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34" w:rsidRPr="004246A7" w:rsidRDefault="00FD7934" w:rsidP="00734234">
            <w:pPr>
              <w:widowControl w:val="0"/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Išmanyti saldžiųjų patiekalų pobūviams asortimentą.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Išmanyti saldžiųjų patiekalų pobūviams laikymo sąlygas ir realizavimo terminus.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ind w:lef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Naudoti saugiai virtuvės 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įrenginius ir inventorių.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ind w:lef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Gaminti saldžiuosius patiekalus pobūviams, užtikrinant maisto saugą pagal geros higienos praktikos taisykles.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ind w:lef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Paruošti transportuoti saldžiuosius patiekalus išvažiuojamiesiems banketams, furšetams pagal geros higienos praktikos taisykles.</w:t>
            </w:r>
          </w:p>
        </w:tc>
        <w:tc>
          <w:tcPr>
            <w:tcW w:w="424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934" w:rsidRPr="004246A7" w:rsidTr="00FD7934">
        <w:trPr>
          <w:trHeight w:val="57"/>
        </w:trPr>
        <w:tc>
          <w:tcPr>
            <w:tcW w:w="902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FD7934" w:rsidRPr="004246A7" w:rsidRDefault="00FD7934" w:rsidP="007342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Įvertinti patiekalų kokybę ir patiekti patiekalus pobūviams.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Išmanyti patiekalų pobūviams kokybės vertinimo būdus.</w:t>
            </w:r>
          </w:p>
          <w:p w:rsidR="00FD7934" w:rsidRPr="004246A7" w:rsidRDefault="00FD7934" w:rsidP="00732D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Išmanyti patiekalų pobūviams 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laikymo sąlygas ir realizavimo terminus.</w:t>
            </w:r>
          </w:p>
          <w:p w:rsidR="00FD7934" w:rsidRPr="004246A7" w:rsidRDefault="00FD7934" w:rsidP="00732D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Vertinti patiekalus pobūviams pagal kokybės rodiklius.</w:t>
            </w:r>
          </w:p>
          <w:p w:rsidR="00FD7934" w:rsidRPr="004246A7" w:rsidRDefault="00FD7934" w:rsidP="00732D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Apipavidalinti ir dekoruoti patiekalus pobūviams.</w:t>
            </w:r>
          </w:p>
          <w:p w:rsidR="00FD7934" w:rsidRPr="004246A7" w:rsidRDefault="00FD7934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Patiekti patiekalus pobūviams pagal geros higienos praktikos taisykles.</w:t>
            </w:r>
          </w:p>
        </w:tc>
        <w:tc>
          <w:tcPr>
            <w:tcW w:w="424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FD7934" w:rsidRPr="004246A7" w:rsidRDefault="00FD7934" w:rsidP="00734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47A6" w:rsidRPr="004246A7" w:rsidRDefault="00BA47A6" w:rsidP="0073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A7">
        <w:rPr>
          <w:rFonts w:ascii="Times New Roman" w:hAnsi="Times New Roman" w:cs="Times New Roman"/>
          <w:sz w:val="24"/>
          <w:szCs w:val="24"/>
        </w:rPr>
        <w:br w:type="page"/>
      </w:r>
    </w:p>
    <w:p w:rsidR="00165AB9" w:rsidRPr="004246A7" w:rsidRDefault="00ED67C1" w:rsidP="0073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6A7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165AB9" w:rsidRPr="004246A7">
        <w:rPr>
          <w:rFonts w:ascii="Times New Roman" w:hAnsi="Times New Roman" w:cs="Times New Roman"/>
          <w:b/>
          <w:sz w:val="24"/>
          <w:szCs w:val="24"/>
        </w:rPr>
        <w:t>. MODULIŲ APRAŠAI</w:t>
      </w:r>
    </w:p>
    <w:p w:rsidR="000477C3" w:rsidRPr="004246A7" w:rsidRDefault="000477C3" w:rsidP="00734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486" w:rsidRPr="004246A7" w:rsidRDefault="004246A7" w:rsidP="0073423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4246A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</w:r>
      <w:r w:rsidRPr="004246A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</w:r>
      <w:r w:rsidR="001C4486" w:rsidRPr="004246A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Modulio pavadinimas – „Patiekalų pobūviams gaminimas ir patiekimas</w:t>
      </w:r>
      <w:r w:rsidR="001C4486" w:rsidRPr="004246A7">
        <w:rPr>
          <w:rFonts w:ascii="Times New Roman" w:eastAsia="Times New Roman" w:hAnsi="Times New Roman" w:cs="Times New Roman"/>
          <w:b/>
          <w:i/>
          <w:sz w:val="24"/>
          <w:szCs w:val="24"/>
          <w:lang w:eastAsia="lt-LT"/>
        </w:rPr>
        <w:t>“</w:t>
      </w:r>
    </w:p>
    <w:tbl>
      <w:tblPr>
        <w:tblW w:w="4740" w:type="pct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3690"/>
        <w:gridCol w:w="6"/>
        <w:gridCol w:w="4106"/>
        <w:gridCol w:w="1565"/>
        <w:gridCol w:w="1419"/>
        <w:gridCol w:w="1399"/>
      </w:tblGrid>
      <w:tr w:rsidR="00D00C6D" w:rsidRPr="004246A7" w:rsidTr="00D00C6D">
        <w:trPr>
          <w:trHeight w:val="5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86" w:rsidRPr="004246A7" w:rsidRDefault="00FD7934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Valstybinis kodas</w:t>
            </w:r>
            <w:r w:rsidRPr="004246A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86" w:rsidRPr="004246A7" w:rsidRDefault="001C4486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C6D" w:rsidRPr="004246A7" w:rsidTr="00D00C6D">
        <w:trPr>
          <w:trHeight w:val="57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86" w:rsidRPr="004246A7" w:rsidRDefault="001C4486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Modulio LTKS lygis</w:t>
            </w:r>
          </w:p>
        </w:tc>
        <w:tc>
          <w:tcPr>
            <w:tcW w:w="4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86" w:rsidRPr="004246A7" w:rsidRDefault="001C4486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D00C6D" w:rsidRPr="004246A7" w:rsidTr="00D00C6D">
        <w:trPr>
          <w:trHeight w:val="339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86" w:rsidRPr="004246A7" w:rsidRDefault="001C4486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Apimtis mokymosi kreditais</w:t>
            </w:r>
          </w:p>
        </w:tc>
        <w:tc>
          <w:tcPr>
            <w:tcW w:w="4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486" w:rsidRPr="004246A7" w:rsidRDefault="001C4486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0C6D" w:rsidRPr="004246A7" w:rsidTr="00D00C6D">
        <w:trPr>
          <w:trHeight w:val="339"/>
        </w:trPr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48" w:rsidRPr="004246A7" w:rsidRDefault="000D0B48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Asmens pasirengimo mokytis modulyje reikalavimai (jei taikoma)</w:t>
            </w:r>
          </w:p>
        </w:tc>
        <w:tc>
          <w:tcPr>
            <w:tcW w:w="409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B48" w:rsidRPr="004246A7" w:rsidRDefault="00FD7934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Netaikoma</w:t>
            </w:r>
          </w:p>
        </w:tc>
      </w:tr>
      <w:tr w:rsidR="00B0040F" w:rsidRPr="004246A7" w:rsidTr="00D00C6D">
        <w:trPr>
          <w:trHeight w:val="332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4486" w:rsidRPr="004246A7" w:rsidRDefault="001C4486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Kompetencijos</w:t>
            </w:r>
          </w:p>
        </w:tc>
        <w:tc>
          <w:tcPr>
            <w:tcW w:w="12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4486" w:rsidRPr="004246A7" w:rsidRDefault="001C4486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Mokymosi rezultatai</w:t>
            </w:r>
          </w:p>
        </w:tc>
        <w:tc>
          <w:tcPr>
            <w:tcW w:w="1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C4486" w:rsidRPr="004246A7" w:rsidRDefault="001C4486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Rekomenduojamas turinys mokymosi rezultatams pasiekti</w:t>
            </w:r>
          </w:p>
        </w:tc>
        <w:tc>
          <w:tcPr>
            <w:tcW w:w="14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4486" w:rsidRPr="004246A7" w:rsidRDefault="001C4486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D00C6D" w:rsidRPr="004246A7" w:rsidTr="00D00C6D">
        <w:trPr>
          <w:trHeight w:val="270"/>
        </w:trPr>
        <w:tc>
          <w:tcPr>
            <w:tcW w:w="9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86" w:rsidRPr="004246A7" w:rsidRDefault="001C4486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86" w:rsidRPr="004246A7" w:rsidRDefault="001C4486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486" w:rsidRPr="004246A7" w:rsidRDefault="001C4486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4486" w:rsidRPr="004246A7" w:rsidRDefault="001C4486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Teoriniam</w:t>
            </w:r>
          </w:p>
          <w:p w:rsidR="001C4486" w:rsidRPr="004246A7" w:rsidRDefault="001C4486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mokymui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4486" w:rsidRPr="004246A7" w:rsidRDefault="001C4486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Praktiniam</w:t>
            </w:r>
          </w:p>
          <w:p w:rsidR="001C4486" w:rsidRPr="004246A7" w:rsidRDefault="001C4486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mokymui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C4486" w:rsidRPr="004246A7" w:rsidRDefault="001C4486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C90C2C" w:rsidRPr="004246A7" w:rsidTr="00D00C6D">
        <w:trPr>
          <w:trHeight w:val="1306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C2C" w:rsidRPr="004246A7" w:rsidRDefault="00C90C2C" w:rsidP="007342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" w:firstLine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Parinkti žaliavas </w:t>
            </w:r>
            <w:proofErr w:type="gramStart"/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ir produktus pobūvių patiekalams gaminti ir juos apdoroti</w:t>
            </w:r>
            <w:proofErr w:type="gramEnd"/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2" w:type="pct"/>
            <w:gridSpan w:val="2"/>
            <w:vMerge w:val="restart"/>
          </w:tcPr>
          <w:p w:rsidR="00C90C2C" w:rsidRPr="004246A7" w:rsidRDefault="00C90C2C" w:rsidP="00734234">
            <w:pPr>
              <w:pStyle w:val="ColorfulList-Accent11"/>
              <w:widowControl w:val="0"/>
              <w:numPr>
                <w:ilvl w:val="1"/>
                <w:numId w:val="7"/>
              </w:numPr>
              <w:ind w:left="0" w:firstLine="0"/>
              <w:rPr>
                <w:bCs/>
              </w:rPr>
            </w:pPr>
            <w:r w:rsidRPr="004246A7">
              <w:t>Išmanyti</w:t>
            </w:r>
            <w:r w:rsidRPr="004246A7">
              <w:rPr>
                <w:rFonts w:eastAsia="Calibri"/>
              </w:rPr>
              <w:t xml:space="preserve"> maisto produktų ir </w:t>
            </w:r>
            <w:r w:rsidRPr="004246A7">
              <w:rPr>
                <w:bCs/>
              </w:rPr>
              <w:t xml:space="preserve">žaliavų, skirtų </w:t>
            </w:r>
            <w:r w:rsidRPr="004246A7">
              <w:rPr>
                <w:rFonts w:eastAsia="Calibri"/>
              </w:rPr>
              <w:t xml:space="preserve">pobūvių patiekalams, </w:t>
            </w:r>
            <w:r w:rsidRPr="004246A7">
              <w:rPr>
                <w:bCs/>
              </w:rPr>
              <w:t>asortimentą, maistinę vertę, kokybės rodiklius, laikymo sąlygas.</w:t>
            </w:r>
          </w:p>
        </w:tc>
        <w:tc>
          <w:tcPr>
            <w:tcW w:w="1380" w:type="pct"/>
            <w:tcBorders>
              <w:bottom w:val="single" w:sz="4" w:space="0" w:color="auto"/>
            </w:tcBorders>
          </w:tcPr>
          <w:p w:rsidR="00C90C2C" w:rsidRPr="004246A7" w:rsidRDefault="00C90C2C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</w:t>
            </w:r>
            <w:r w:rsidRPr="00424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aisto produktai ir žaliavos pobūvių patiekalams gaminti, jų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klasifikavimas ir </w:t>
            </w:r>
            <w:r w:rsidRPr="00424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apibūdinimas</w:t>
            </w:r>
          </w:p>
          <w:p w:rsidR="00C90C2C" w:rsidRPr="004246A7" w:rsidRDefault="00C90C2C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Maisto produktų ir žaliavų, naudojamų pobūvių patiekalams gaminti, klasifikavimas</w:t>
            </w:r>
          </w:p>
          <w:p w:rsidR="00C90C2C" w:rsidRPr="004246A7" w:rsidRDefault="00C90C2C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Maisto produktų ir žaliavų, naudojamų pobūvių patiekalams gaminti, apibūdinimas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2C" w:rsidRPr="004246A7" w:rsidRDefault="00C90C2C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2C" w:rsidRPr="004246A7" w:rsidRDefault="00C90C2C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2C" w:rsidRPr="004246A7" w:rsidRDefault="00C90C2C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0C2C" w:rsidRPr="004246A7" w:rsidTr="006E4BEB">
        <w:trPr>
          <w:trHeight w:val="830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C2C" w:rsidRPr="004246A7" w:rsidRDefault="00C90C2C" w:rsidP="007342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vMerge/>
          </w:tcPr>
          <w:p w:rsidR="00C90C2C" w:rsidRPr="004246A7" w:rsidRDefault="00C90C2C" w:rsidP="00734234">
            <w:pPr>
              <w:pStyle w:val="ColorfulList-Accent11"/>
              <w:widowControl w:val="0"/>
              <w:numPr>
                <w:ilvl w:val="1"/>
                <w:numId w:val="7"/>
              </w:numPr>
              <w:ind w:left="0" w:firstLine="0"/>
            </w:pPr>
          </w:p>
        </w:tc>
        <w:tc>
          <w:tcPr>
            <w:tcW w:w="1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2C" w:rsidRPr="004246A7" w:rsidRDefault="00C90C2C" w:rsidP="00734234">
            <w:pPr>
              <w:pStyle w:val="ListParagraph1"/>
              <w:widowControl w:val="0"/>
              <w:ind w:left="0"/>
              <w:rPr>
                <w:b/>
                <w:i/>
              </w:rPr>
            </w:pPr>
            <w:r w:rsidRPr="004246A7">
              <w:rPr>
                <w:rFonts w:eastAsia="Calibri"/>
                <w:b/>
              </w:rPr>
              <w:t>Tema</w:t>
            </w:r>
            <w:r w:rsidRPr="004246A7">
              <w:rPr>
                <w:rFonts w:eastAsia="Calibri"/>
              </w:rPr>
              <w:t xml:space="preserve">. </w:t>
            </w:r>
            <w:r w:rsidRPr="004246A7">
              <w:rPr>
                <w:rFonts w:eastAsia="Calibri"/>
                <w:b/>
                <w:i/>
              </w:rPr>
              <w:t>S</w:t>
            </w:r>
            <w:r w:rsidRPr="004246A7">
              <w:rPr>
                <w:b/>
                <w:i/>
              </w:rPr>
              <w:t>konį ir aromatą suteikiančios medžiagos</w:t>
            </w:r>
          </w:p>
          <w:p w:rsidR="00C90C2C" w:rsidRPr="004246A7" w:rsidRDefault="00C90C2C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Skonį suteikiančios medžiagos</w:t>
            </w:r>
          </w:p>
          <w:p w:rsidR="00C90C2C" w:rsidRPr="004246A7" w:rsidRDefault="00C90C2C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Aromatą suteikiančios medžiagos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2C" w:rsidRPr="004246A7" w:rsidRDefault="00C90C2C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2C" w:rsidRPr="004246A7" w:rsidRDefault="00C90C2C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2C" w:rsidRPr="004246A7" w:rsidRDefault="00C90C2C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2DA0" w:rsidRPr="004246A7" w:rsidTr="00CA4FF8">
        <w:trPr>
          <w:trHeight w:val="1121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DA0" w:rsidRPr="004246A7" w:rsidRDefault="00732DA0" w:rsidP="007342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vMerge/>
          </w:tcPr>
          <w:p w:rsidR="00732DA0" w:rsidRPr="004246A7" w:rsidRDefault="00732DA0" w:rsidP="00734234">
            <w:pPr>
              <w:pStyle w:val="ColorfulList-Accent11"/>
              <w:widowControl w:val="0"/>
              <w:numPr>
                <w:ilvl w:val="1"/>
                <w:numId w:val="7"/>
              </w:numPr>
              <w:ind w:left="0" w:firstLine="0"/>
            </w:pPr>
          </w:p>
        </w:tc>
        <w:tc>
          <w:tcPr>
            <w:tcW w:w="1380" w:type="pct"/>
            <w:tcBorders>
              <w:top w:val="single" w:sz="4" w:space="0" w:color="auto"/>
              <w:right w:val="single" w:sz="4" w:space="0" w:color="auto"/>
            </w:tcBorders>
          </w:tcPr>
          <w:p w:rsidR="00732DA0" w:rsidRPr="004246A7" w:rsidRDefault="00732DA0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Maistiniai priedai, jų </w:t>
            </w:r>
            <w:r w:rsidRPr="00424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panaudojimas ir pritaikymas gaminant pobūvių patiekalus</w:t>
            </w:r>
          </w:p>
          <w:p w:rsidR="00732DA0" w:rsidRPr="004246A7" w:rsidRDefault="00732DA0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 xml:space="preserve"> Maistinių priedų klasifikavimas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DA0" w:rsidRPr="004246A7" w:rsidRDefault="00732DA0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DA0" w:rsidRPr="004246A7" w:rsidRDefault="00732DA0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DA0" w:rsidRPr="004246A7" w:rsidRDefault="00732DA0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0C2C" w:rsidRPr="004246A7" w:rsidTr="00732DA0">
        <w:trPr>
          <w:trHeight w:val="1402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C2C" w:rsidRPr="004246A7" w:rsidRDefault="00C90C2C" w:rsidP="0073423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vMerge/>
          </w:tcPr>
          <w:p w:rsidR="00C90C2C" w:rsidRPr="004246A7" w:rsidRDefault="00C90C2C" w:rsidP="00734234">
            <w:pPr>
              <w:pStyle w:val="ColorfulList-Accent11"/>
              <w:widowControl w:val="0"/>
              <w:numPr>
                <w:ilvl w:val="1"/>
                <w:numId w:val="7"/>
              </w:numPr>
              <w:ind w:left="0" w:firstLine="0"/>
            </w:pPr>
          </w:p>
        </w:tc>
        <w:tc>
          <w:tcPr>
            <w:tcW w:w="1380" w:type="pct"/>
            <w:tcBorders>
              <w:top w:val="single" w:sz="4" w:space="0" w:color="auto"/>
            </w:tcBorders>
          </w:tcPr>
          <w:p w:rsidR="00C90C2C" w:rsidRPr="004246A7" w:rsidRDefault="00C90C2C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Tema.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Maisto produktų ir žaliavų kokybės rodikliai, laikymo sąlygos</w:t>
            </w:r>
          </w:p>
          <w:p w:rsidR="00C90C2C" w:rsidRPr="004246A7" w:rsidRDefault="00C90C2C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>
              <w:t>Maisto kokybės rodikliai</w:t>
            </w:r>
          </w:p>
          <w:p w:rsidR="00C90C2C" w:rsidRPr="004246A7" w:rsidRDefault="00C90C2C" w:rsidP="00983D53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Cs/>
              </w:rPr>
            </w:pPr>
            <w:r>
              <w:t>Maisto produktų ir žaliavų laikymo sąlygos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2C" w:rsidRPr="004246A7" w:rsidRDefault="00C90C2C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2C" w:rsidRPr="004246A7" w:rsidRDefault="00C90C2C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2C" w:rsidRPr="004246A7" w:rsidRDefault="00C90C2C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C6D" w:rsidRPr="004246A7" w:rsidTr="00AD576B">
        <w:trPr>
          <w:trHeight w:val="270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C6D" w:rsidRPr="004246A7" w:rsidRDefault="00D00C6D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2" w:type="pct"/>
            <w:gridSpan w:val="2"/>
          </w:tcPr>
          <w:p w:rsidR="00D00C6D" w:rsidRPr="004246A7" w:rsidRDefault="00D00C6D" w:rsidP="00734234">
            <w:pPr>
              <w:pStyle w:val="ColorfulList-Accent11"/>
              <w:widowControl w:val="0"/>
              <w:numPr>
                <w:ilvl w:val="1"/>
                <w:numId w:val="7"/>
              </w:numPr>
              <w:tabs>
                <w:tab w:val="left" w:pos="457"/>
              </w:tabs>
              <w:ind w:left="0" w:firstLine="0"/>
              <w:rPr>
                <w:bCs/>
              </w:rPr>
            </w:pPr>
            <w:r w:rsidRPr="004246A7">
              <w:t>Taikyti kalkuliacijos ir technologijos kortelių sudarymo principus gaminant pobūvių patiekalus.</w:t>
            </w:r>
          </w:p>
        </w:tc>
        <w:tc>
          <w:tcPr>
            <w:tcW w:w="1380" w:type="pct"/>
          </w:tcPr>
          <w:p w:rsidR="00D00C6D" w:rsidRPr="004246A7" w:rsidRDefault="00D00C6D" w:rsidP="00734234">
            <w:pPr>
              <w:pStyle w:val="BodyText"/>
              <w:widowControl w:val="0"/>
              <w:spacing w:after="0"/>
            </w:pPr>
            <w:r w:rsidRPr="004246A7">
              <w:rPr>
                <w:b/>
              </w:rPr>
              <w:t xml:space="preserve">Tema. </w:t>
            </w:r>
            <w:r w:rsidRPr="004246A7">
              <w:rPr>
                <w:b/>
                <w:i/>
              </w:rPr>
              <w:t>Receptūros, kalkuliacijos ir technologijos kortelių taikymas pobūvių patiekalams gaminti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Receptūrų, kalkuliacijos ir technologijos kortelių sudarymo principai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Reikiamų maisto produktų ir žaliavų kiekių apskaičiavimas gamybinei užduočiai atlikti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rFonts w:eastAsia="Calibri"/>
                <w:b/>
              </w:rPr>
            </w:pPr>
            <w:r w:rsidRPr="004246A7">
              <w:t>Receptūrų rinkinių ir technologijos kortelių naudojimas, gaminant pobūvių patiekalus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C6D" w:rsidRPr="004246A7" w:rsidTr="00D00C6D">
        <w:trPr>
          <w:trHeight w:val="2093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C6D" w:rsidRPr="004246A7" w:rsidRDefault="00D00C6D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vMerge w:val="restart"/>
          </w:tcPr>
          <w:p w:rsidR="00D00C6D" w:rsidRPr="004246A7" w:rsidRDefault="00D00C6D" w:rsidP="00734234">
            <w:pPr>
              <w:pStyle w:val="Default"/>
              <w:widowControl w:val="0"/>
              <w:rPr>
                <w:color w:val="auto"/>
              </w:rPr>
            </w:pPr>
            <w:r w:rsidRPr="004246A7">
              <w:rPr>
                <w:color w:val="auto"/>
              </w:rPr>
              <w:t>1.3. Parinkti kokybiškus maisto produktus ir žaliavas pobūvių patiekalams gaminti.</w:t>
            </w:r>
          </w:p>
        </w:tc>
        <w:tc>
          <w:tcPr>
            <w:tcW w:w="1380" w:type="pct"/>
          </w:tcPr>
          <w:p w:rsidR="00D00C6D" w:rsidRPr="004246A7" w:rsidRDefault="00D00C6D" w:rsidP="00734234">
            <w:pPr>
              <w:pStyle w:val="NoSpacing"/>
              <w:widowControl w:val="0"/>
              <w:tabs>
                <w:tab w:val="left" w:pos="222"/>
              </w:tabs>
            </w:pPr>
            <w:r w:rsidRPr="004246A7">
              <w:rPr>
                <w:b/>
              </w:rPr>
              <w:t xml:space="preserve">Tema. </w:t>
            </w:r>
            <w:r w:rsidRPr="004246A7">
              <w:rPr>
                <w:b/>
                <w:bCs/>
                <w:i/>
              </w:rPr>
              <w:t>Maisto produktų ir žaliavų parinkimas pobūvių patiekalams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Maisto produktų ir žaliavų parinkimas pagal kalkuliacijos ir technologijos kortelę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 xml:space="preserve"> Maisto produktų ir žaliavų maistinė vertė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 xml:space="preserve"> Reikiamų maisto produktų ir žaliavų kiekio apskaičiavimas, naudojantis receptūromis ar technologijos kortelėmis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C6D" w:rsidRPr="004246A7" w:rsidTr="00732DA0">
        <w:trPr>
          <w:trHeight w:val="693"/>
        </w:trPr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C6D" w:rsidRPr="004246A7" w:rsidRDefault="00D00C6D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vMerge/>
          </w:tcPr>
          <w:p w:rsidR="00D00C6D" w:rsidRPr="004246A7" w:rsidRDefault="00D00C6D" w:rsidP="00734234">
            <w:pPr>
              <w:pStyle w:val="Default"/>
              <w:widowControl w:val="0"/>
              <w:rPr>
                <w:color w:val="auto"/>
              </w:rPr>
            </w:pPr>
          </w:p>
        </w:tc>
        <w:tc>
          <w:tcPr>
            <w:tcW w:w="1380" w:type="pct"/>
          </w:tcPr>
          <w:p w:rsidR="00D00C6D" w:rsidRPr="004246A7" w:rsidRDefault="00D00C6D" w:rsidP="00734234">
            <w:pPr>
              <w:pStyle w:val="ListParagraph1"/>
              <w:widowControl w:val="0"/>
              <w:ind w:left="0"/>
            </w:pPr>
            <w:r w:rsidRPr="004246A7">
              <w:rPr>
                <w:b/>
              </w:rPr>
              <w:t xml:space="preserve">Tema. </w:t>
            </w:r>
            <w:r w:rsidRPr="004246A7">
              <w:rPr>
                <w:b/>
                <w:i/>
              </w:rPr>
              <w:t>Maisto produktų ir žaliavų kokybės rodikliai, nustatymo būdai, laikymo sąlygos ir realizavimo terminai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Maisto produktų ir žaliavų kokybės rodiklių nustatymo būdai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 xml:space="preserve">Maisto produktų ir žaliavų laikymo </w:t>
            </w:r>
            <w:r w:rsidRPr="004246A7">
              <w:lastRenderedPageBreak/>
              <w:t>sąlygos ir realizavimo terminai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Maisto produktų ir žaliavų ženklinimas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C2C" w:rsidRPr="004246A7" w:rsidTr="00D00C6D">
        <w:trPr>
          <w:trHeight w:val="2014"/>
        </w:trPr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2C" w:rsidRPr="004246A7" w:rsidRDefault="00C90C2C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42" w:type="pct"/>
            <w:gridSpan w:val="2"/>
          </w:tcPr>
          <w:p w:rsidR="00C90C2C" w:rsidRPr="004246A7" w:rsidRDefault="00C90C2C" w:rsidP="00C90C2C">
            <w:pPr>
              <w:pStyle w:val="Default"/>
              <w:widowControl w:val="0"/>
              <w:rPr>
                <w:color w:val="auto"/>
              </w:rPr>
            </w:pPr>
            <w:r>
              <w:rPr>
                <w:color w:val="auto"/>
              </w:rPr>
              <w:t>1.4. Maisto produktų ir žaliavų pobūvių patiekalams gaminti pirminis paruošimas</w:t>
            </w:r>
            <w:r w:rsidR="00862F5C">
              <w:rPr>
                <w:color w:val="auto"/>
              </w:rPr>
              <w:t xml:space="preserve"> ir apdorojimas</w:t>
            </w:r>
            <w:r>
              <w:rPr>
                <w:color w:val="auto"/>
              </w:rPr>
              <w:t>.</w:t>
            </w:r>
          </w:p>
        </w:tc>
        <w:tc>
          <w:tcPr>
            <w:tcW w:w="1380" w:type="pct"/>
          </w:tcPr>
          <w:p w:rsidR="00C90C2C" w:rsidRDefault="00C90C2C" w:rsidP="00BC574C">
            <w:pPr>
              <w:pStyle w:val="ListParagraph1"/>
              <w:widowControl w:val="0"/>
              <w:ind w:left="0"/>
              <w:rPr>
                <w:b/>
              </w:rPr>
            </w:pPr>
            <w:r>
              <w:rPr>
                <w:b/>
              </w:rPr>
              <w:t xml:space="preserve">Tema. </w:t>
            </w:r>
            <w:r w:rsidR="00BC574C">
              <w:rPr>
                <w:b/>
              </w:rPr>
              <w:t>Mai</w:t>
            </w:r>
            <w:r w:rsidR="00862F5C">
              <w:rPr>
                <w:b/>
              </w:rPr>
              <w:t>sto produktų ir žaliavų pirminio</w:t>
            </w:r>
            <w:r w:rsidR="00BC574C">
              <w:rPr>
                <w:b/>
              </w:rPr>
              <w:t xml:space="preserve"> paruošimo</w:t>
            </w:r>
            <w:r w:rsidR="00862F5C">
              <w:rPr>
                <w:b/>
              </w:rPr>
              <w:t xml:space="preserve"> ir apdorojimo</w:t>
            </w:r>
            <w:r w:rsidR="00BC574C">
              <w:rPr>
                <w:b/>
              </w:rPr>
              <w:t xml:space="preserve"> būdai ir jų įtaka maisto produktams ir žaliavoms</w:t>
            </w:r>
          </w:p>
          <w:p w:rsidR="00BC574C" w:rsidRDefault="00BC574C" w:rsidP="00983D53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>
              <w:t xml:space="preserve">Maisto produktų ir žaliavų mechaninio </w:t>
            </w:r>
            <w:r w:rsidR="00862F5C">
              <w:t>paruošimo b</w:t>
            </w:r>
            <w:r>
              <w:t>ūdai ir jų įtaka maisto produktams ir žaliavoms</w:t>
            </w:r>
          </w:p>
          <w:p w:rsidR="00BC574C" w:rsidRDefault="00BC574C" w:rsidP="00BC574C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>
              <w:t>Maisto produktų ir žaliavų šiluminio apdorojimo</w:t>
            </w:r>
            <w:r w:rsidR="00862F5C">
              <w:t xml:space="preserve"> (apdorojimo</w:t>
            </w:r>
            <w:r>
              <w:t xml:space="preserve"> karščiu</w:t>
            </w:r>
            <w:r w:rsidR="00862F5C">
              <w:t>)</w:t>
            </w:r>
            <w:r>
              <w:t xml:space="preserve"> būdai ir jų įtaka maisto produktams ir žaliavoms</w:t>
            </w:r>
          </w:p>
          <w:p w:rsidR="00BC574C" w:rsidRPr="00983D53" w:rsidRDefault="00862F5C" w:rsidP="00983D53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>
              <w:t xml:space="preserve">Maisto produktų ir žaliavų </w:t>
            </w:r>
            <w:r w:rsidR="00127291">
              <w:t>biocheminio apdorojimo</w:t>
            </w:r>
            <w:r>
              <w:t xml:space="preserve"> būdai ir jų įtaka maisto produktams ir žaliavoms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2C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2C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C2C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0C6D" w:rsidRPr="004246A7" w:rsidTr="00D00C6D">
        <w:trPr>
          <w:trHeight w:val="835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C6D" w:rsidRPr="004246A7" w:rsidRDefault="00D00C6D" w:rsidP="00734234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Gaminti salotas, užkandžius ir šaltuosius patiekalus pobūviams.</w:t>
            </w:r>
          </w:p>
        </w:tc>
        <w:tc>
          <w:tcPr>
            <w:tcW w:w="12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0C6D" w:rsidRPr="004246A7" w:rsidRDefault="00D00C6D" w:rsidP="00734234">
            <w:pPr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Išmanyti salotų, užkandžių ir šaltųjų patiekalų pobūviams </w:t>
            </w:r>
            <w:r w:rsidR="00762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klasifikavimą, gamybos technologiją ir </w:t>
            </w: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asortimentą.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C6D" w:rsidRPr="004246A7" w:rsidRDefault="00D00C6D" w:rsidP="007342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9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Salotų klasifikavimas, gamybos technologij</w:t>
            </w:r>
            <w:r w:rsidR="00F822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</w:t>
            </w:r>
            <w:r w:rsidR="007629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ir asortimentas</w:t>
            </w:r>
          </w:p>
          <w:p w:rsidR="00D00C6D" w:rsidRPr="004246A7" w:rsidRDefault="00762942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>
              <w:t>Salotų pobūviams klasifikavimas ir asortimentas</w:t>
            </w:r>
          </w:p>
          <w:p w:rsidR="00D00C6D" w:rsidRDefault="00D00C6D" w:rsidP="00762942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 xml:space="preserve"> </w:t>
            </w:r>
            <w:r w:rsidR="00762942">
              <w:t>Salotų gamybos technologija</w:t>
            </w:r>
          </w:p>
          <w:p w:rsidR="00762942" w:rsidRPr="004246A7" w:rsidRDefault="00762942" w:rsidP="00762942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>
              <w:t>Salotų po</w:t>
            </w:r>
            <w:r w:rsidR="00F82233">
              <w:t>būviams sudėjimo ir pateikimo b</w:t>
            </w:r>
            <w:r>
              <w:t>ūdai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C6D" w:rsidRPr="004246A7" w:rsidTr="00D00C6D">
        <w:trPr>
          <w:trHeight w:val="1953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Vieno kąsnio šaltųjų </w:t>
            </w:r>
            <w:r w:rsidR="007629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užkandžių</w:t>
            </w:r>
            <w:r w:rsidR="00762942" w:rsidRPr="00424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asortimentas</w:t>
            </w:r>
          </w:p>
          <w:p w:rsidR="00D00C6D" w:rsidRPr="004246A7" w:rsidRDefault="00F82233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>
              <w:t>Užkandžių klasifikavimas ir asortimentas</w:t>
            </w:r>
          </w:p>
          <w:p w:rsidR="00D00C6D" w:rsidRPr="004246A7" w:rsidRDefault="005E614A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>
              <w:t>Užkandžių gamybos technologija</w:t>
            </w:r>
          </w:p>
          <w:p w:rsidR="00D00C6D" w:rsidRPr="004246A7" w:rsidRDefault="005E614A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>
              <w:t>Užkandžių apipavidalinimas, dekoravimas ir sudėjimo būdai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C6D" w:rsidRPr="004246A7" w:rsidTr="00732DA0">
        <w:trPr>
          <w:trHeight w:val="1402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Ž</w:t>
            </w:r>
            <w:r w:rsidRPr="00424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uvų ir jūros gėrybių šaltųjų užkandžių ir patiekalų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Žuvų putėsių, parfė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 xml:space="preserve"> Žuvų paštetų ir terinų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 xml:space="preserve"> Įdarytų žuvų asortimentas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0C6D" w:rsidRPr="004246A7" w:rsidTr="00AD576B">
        <w:trPr>
          <w:trHeight w:val="2252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1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</w:t>
            </w:r>
            <w:r w:rsidRPr="00424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ėsos, subproduktų ir paukštienos šaltųjų užkandžių ir patiekalų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 xml:space="preserve"> Paukštienos paštetų apvalkale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 xml:space="preserve"> Mėsos putėsių, parfė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 xml:space="preserve"> Mėsos paštetų ir terinų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Galantinų asortimentas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0C6D" w:rsidRPr="004246A7" w:rsidTr="00734234">
        <w:trPr>
          <w:trHeight w:val="1391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</w:t>
            </w:r>
            <w:r w:rsidRPr="00424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aržovių, šaltųjų užkandžių ir patiekalų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Daržovių slėgtainių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 xml:space="preserve"> Įdarytų daržovių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 xml:space="preserve"> Putėsių iš daržovių asortimentas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0C6D" w:rsidRPr="004246A7" w:rsidTr="00D00C6D">
        <w:trPr>
          <w:trHeight w:val="1555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Šaltųjų užkandžių ir patiekalų </w:t>
            </w:r>
            <w:r w:rsidRPr="00424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drebučiuose ir su drebučiais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Sluoksniuotų šaltųjų patiekalų drebučiuose ir su drebučiais asortimentas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0C6D" w:rsidRPr="004246A7" w:rsidTr="00734234">
        <w:trPr>
          <w:trHeight w:val="1947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Sūrių asortimentas ir priedai prie jų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Sūrių klasifikacija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Sūrių pjaustymo būdai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Sūrių išdėstymo patiekimo inde reikalavimai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Priedų derinimas prie sūrių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0C6D" w:rsidRPr="004246A7" w:rsidTr="00AD576B">
        <w:trPr>
          <w:trHeight w:val="1956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2.2. Išmanyti </w:t>
            </w: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salotų, užkandžių ir šaltųjų patiekalų </w:t>
            </w:r>
            <w:r w:rsidRPr="004246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pobūviams laikymo sąlygas ir realizavimo terminus.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424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alotų, užkandžių ir šaltųjų patiekalų </w:t>
            </w:r>
            <w:r w:rsidRPr="004246A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pobūviams</w:t>
            </w:r>
            <w:r w:rsidRPr="00424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laikymo sąlygos ir realizavimo terminai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Salotų, užkandžių ir šaltųjų patiekalų realizavimo terminai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Salotų, užkandžių ir šaltųjų patiekalų laikymo sąlygų įtaką jų kokybei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C6D" w:rsidRPr="004246A7" w:rsidTr="00AD576B">
        <w:trPr>
          <w:trHeight w:val="2244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Gaminti </w:t>
            </w: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salotų, užkandžių ir šaltųjų patiekalų pusgaminius.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  <w:lang w:eastAsia="lt-LT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t-LT"/>
              </w:rPr>
              <w:t>Salotų, užkandžių ir šaltųjų patiekalų pusgaminių paruošimas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Maisto produktų ir žaliavų paruošimas įvairiais apdorojimo būdais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Technologinių įrenginių ir darbo įrankių pusgaminių gaminimui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 xml:space="preserve"> Mikrobiologiniai pakitimai, vykstantys technologinio proceso metu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0C6D" w:rsidRPr="004246A7" w:rsidTr="00734234">
        <w:trPr>
          <w:trHeight w:val="1405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Gaminti </w:t>
            </w: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salotas, užkandžius ir šaltuosius patiekalus pobūviams, </w:t>
            </w: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užtikrinant maisto saugą pagal geros higienos praktikos taisykles.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424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alotų pobūviams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Salotų, patiekiamų bendruose induose,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Salotų, patiekiamų taurelėse, gaminimas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160C5F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0C6D" w:rsidRPr="004246A7" w:rsidTr="00732DA0">
        <w:trPr>
          <w:trHeight w:val="1680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Vieno kąsnio šaltųjų </w:t>
            </w:r>
            <w:r w:rsidR="0096045A" w:rsidRPr="00983D53">
              <w:rPr>
                <w:b/>
                <w:i/>
              </w:rPr>
              <w:t>užkandžių</w:t>
            </w:r>
            <w:r w:rsidRPr="004246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 xml:space="preserve">Vieno kąsnio šaltųjų </w:t>
            </w:r>
            <w:r w:rsidR="0096045A">
              <w:t>užkandžių</w:t>
            </w:r>
            <w:r w:rsidRPr="004246A7">
              <w:t xml:space="preserve"> gaminimas</w:t>
            </w:r>
          </w:p>
          <w:p w:rsidR="00D00C6D" w:rsidRPr="004246A7" w:rsidRDefault="005E614A" w:rsidP="00983D53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>
              <w:t>Šaltųjų užkandžių patiekimas įvairiais būdais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0C6D" w:rsidRPr="004246A7" w:rsidTr="00AD576B">
        <w:trPr>
          <w:trHeight w:val="1678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Ž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uvų ir jūros gėrybių šaltųjų užkandžių ir patiekalų pobūviams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Žuvų putėsių, parfė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Žuvų paštetų ir terinų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Įdarytų žuvų gaminimas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0C6D" w:rsidRPr="004246A7" w:rsidTr="00734234">
        <w:trPr>
          <w:trHeight w:val="551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Mėsos, subproduktų ir paukštienos šaltųjų užkandžių ir patiekalų pobūviams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lastRenderedPageBreak/>
              <w:t>Paukštienos paštetų apvalkale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Mėsos putėsių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Mėsos paštetų ir terinų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Galantinų gaminimas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0C6D" w:rsidRPr="004246A7" w:rsidTr="00734234">
        <w:trPr>
          <w:trHeight w:val="1368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Šaltųjų užkandžių ir patiekalų iš daržovių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Daržovių slėgtainių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Įdarytų daržovių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Daržovių putėsių gaminimas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00C6D" w:rsidRPr="004246A7" w:rsidTr="00734234">
        <w:trPr>
          <w:trHeight w:val="1062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Šaltųjų užkandžių ir patiekalų drebučiuose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Sluoksniuotų šaltųjų užkandžių ir patiekalų drebučiuose gaminimas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0C6D" w:rsidRPr="004246A7" w:rsidTr="00AD576B">
        <w:trPr>
          <w:trHeight w:val="2244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2.5. Naudoti saugiai virtuvės įrenginius ir inventorių.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pStyle w:val="Default"/>
              <w:widowControl w:val="0"/>
              <w:rPr>
                <w:b/>
                <w:i/>
                <w:color w:val="auto"/>
              </w:rPr>
            </w:pPr>
            <w:r w:rsidRPr="004246A7">
              <w:rPr>
                <w:b/>
                <w:color w:val="auto"/>
              </w:rPr>
              <w:t>Tema.</w:t>
            </w:r>
            <w:r w:rsidRPr="004246A7">
              <w:rPr>
                <w:color w:val="auto"/>
              </w:rPr>
              <w:t xml:space="preserve"> </w:t>
            </w:r>
            <w:r w:rsidRPr="004246A7">
              <w:rPr>
                <w:b/>
                <w:i/>
                <w:color w:val="auto"/>
              </w:rPr>
              <w:t>Technologinių įrenginių, inventoriaus, įrankių parinkimas gaminant</w:t>
            </w:r>
            <w:r w:rsidRPr="004246A7">
              <w:rPr>
                <w:b/>
                <w:i/>
                <w:color w:val="auto"/>
                <w:shd w:val="clear" w:color="auto" w:fill="FFFFFF"/>
              </w:rPr>
              <w:t xml:space="preserve"> salotas, užkandžius ir šaltuosius </w:t>
            </w:r>
            <w:r w:rsidRPr="004246A7">
              <w:rPr>
                <w:b/>
                <w:i/>
                <w:color w:val="auto"/>
              </w:rPr>
              <w:t>patiekalus pobūviams</w:t>
            </w:r>
          </w:p>
          <w:p w:rsidR="00D00C6D" w:rsidRPr="009D0DC2" w:rsidRDefault="00D00C6D" w:rsidP="009D0DC2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Technologinių įrenginių</w:t>
            </w:r>
            <w:r w:rsidR="009D0DC2">
              <w:t xml:space="preserve"> par</w:t>
            </w:r>
            <w:r w:rsidRPr="004246A7">
              <w:t>inkimas, atsižvelgiant į gamybos technologiją ir gamybos apimtį</w:t>
            </w:r>
          </w:p>
          <w:p w:rsidR="009D0DC2" w:rsidRPr="004246A7" w:rsidRDefault="009D0DC2" w:rsidP="009D0DC2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>
              <w:t>Technologinių</w:t>
            </w:r>
            <w:r w:rsidRPr="004246A7">
              <w:t xml:space="preserve"> įrankių </w:t>
            </w:r>
            <w:r>
              <w:t xml:space="preserve">ir inventoriaus </w:t>
            </w:r>
            <w:r w:rsidRPr="004246A7">
              <w:t>parinkimas, atsižvelgiant į gamybos technologiją ir gamybos apimtį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0C6D" w:rsidRPr="004246A7" w:rsidTr="00AD576B">
        <w:trPr>
          <w:trHeight w:val="1805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Darbas technologiniais įrenginiais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Technologinių įrenginių, įrankių, inventoriaus paruošimas darbui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Technologinių procesų, dirbant mechaniniais, šiluminiais, šaldymo, svėrimo įrenginiais, demonstravimas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C6D" w:rsidRPr="004246A7" w:rsidTr="00D00C6D">
        <w:trPr>
          <w:trHeight w:val="2114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2.6. Paruošti transportuoti </w:t>
            </w:r>
            <w:r w:rsidRPr="00424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salotas, užkandžius ir šaltuosius patiekalus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išvažiuojamiesiems banketams, furšetams pagal geros higienos praktikos taisykles.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Patiekalų išvažiuojamiesiems banketams laikymo, transportavimo ir patiekimo sąlygos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Patiekalų laikymo ir patiekimo temperatūra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Teisės aktai, reglamentuojantys maisto saugą transportuojant proginius patiekalus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C6D" w:rsidRPr="004246A7" w:rsidTr="00734234">
        <w:trPr>
          <w:trHeight w:val="1150"/>
        </w:trPr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Patiekalų pobūviams paruošimas transportuoti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Patiekalų pobūviams transportavimo taisyklės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C6D" w:rsidRPr="004246A7" w:rsidTr="00734234">
        <w:trPr>
          <w:trHeight w:val="840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3. Gaminti sriubas ir karštuosius patiekalus pobūviams.</w:t>
            </w:r>
          </w:p>
        </w:tc>
        <w:tc>
          <w:tcPr>
            <w:tcW w:w="1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3.1. Išmanyti sriubų ir karštųjų patiekalų pobūviams asortimentą.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Sriubų, skirtų pobūviams,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Sriubų pobūviams asortimentas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0C6D" w:rsidRPr="004246A7" w:rsidTr="00D00C6D">
        <w:trPr>
          <w:trHeight w:val="1255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Karštųjų patiekalų pobūviams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Karštųjų patiekalų pobūviams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Karštųjų patiekalų furšetams asortimentas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0C6D" w:rsidRPr="004246A7" w:rsidTr="00734234">
        <w:trPr>
          <w:trHeight w:val="1104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Karštųjų patiekalų, gaminamų stambiu gabalu,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Karštųjų patiekalų, gaminamų stambiu gabalu, asortimentas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0C6D" w:rsidRPr="004246A7" w:rsidTr="00734234">
        <w:trPr>
          <w:trHeight w:val="1106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Karštųjų patiekalų, baigiamų gaminti prie svečio,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Karštųjų patiekalų, kurie baigiami gaminti prie svečio, asortimentas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6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5D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0C6D" w:rsidRPr="004246A7" w:rsidTr="00734234">
        <w:trPr>
          <w:trHeight w:val="410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Išmanyti sriubų ir karštųjų patiekalų pobūviams laikymo sąlygas ir realizavimo terminus.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pStyle w:val="2vidutinistinklelis1"/>
              <w:widowControl w:val="0"/>
            </w:pPr>
            <w:r w:rsidRPr="004246A7">
              <w:rPr>
                <w:b/>
              </w:rPr>
              <w:t xml:space="preserve">Tema. </w:t>
            </w:r>
            <w:r w:rsidRPr="004246A7">
              <w:rPr>
                <w:b/>
                <w:i/>
              </w:rPr>
              <w:t>S</w:t>
            </w:r>
            <w:r w:rsidRPr="004246A7">
              <w:rPr>
                <w:b/>
                <w:i/>
                <w:shd w:val="clear" w:color="auto" w:fill="FFFFFF"/>
              </w:rPr>
              <w:t xml:space="preserve">riubų ir karštųjų patiekalų </w:t>
            </w:r>
            <w:r w:rsidRPr="004246A7">
              <w:rPr>
                <w:b/>
                <w:bCs/>
                <w:i/>
              </w:rPr>
              <w:t>pobūviams</w:t>
            </w:r>
            <w:r w:rsidRPr="004246A7">
              <w:rPr>
                <w:b/>
                <w:i/>
              </w:rPr>
              <w:t xml:space="preserve"> laikymo sąlygos ir realizavimo terminai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 xml:space="preserve">Sriubų ir karštųjų patiekalų pobūviams realizavimo terminų 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 xml:space="preserve">Sriubų ir karštųjų patiekalų </w:t>
            </w:r>
            <w:r w:rsidRPr="004246A7">
              <w:lastRenderedPageBreak/>
              <w:t>pobūviams laikymo sąlygos ir jų įtaką patiekalų kokybei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6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5D2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00C6D" w:rsidRPr="004246A7" w:rsidTr="00D00C6D">
        <w:trPr>
          <w:trHeight w:val="2244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3.3. Naudoti saugiai virtuvės įrenginius ir inventorių.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pStyle w:val="Default"/>
              <w:widowControl w:val="0"/>
            </w:pPr>
            <w:r w:rsidRPr="004246A7">
              <w:rPr>
                <w:b/>
                <w:color w:val="auto"/>
              </w:rPr>
              <w:t>Tema.</w:t>
            </w:r>
            <w:r w:rsidRPr="004246A7">
              <w:rPr>
                <w:color w:val="auto"/>
              </w:rPr>
              <w:t xml:space="preserve"> </w:t>
            </w:r>
            <w:r w:rsidRPr="004246A7">
              <w:rPr>
                <w:b/>
                <w:i/>
              </w:rPr>
              <w:t>Technologinių įrenginių, inventoriaus, įrankių parinkimas gaminant sriubas ir karštuosius patiekalus pobūviams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Technologinių įrenginių, įrankių ir inventoriaus parinkimas, atsižvelgiant į technologinį procesą ir gamybos apimtį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Technologinių įrenginių, įrankių, inventoriaus paruošimas darbui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6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</w:t>
            </w:r>
          </w:p>
        </w:tc>
      </w:tr>
      <w:tr w:rsidR="00D00C6D" w:rsidRPr="004246A7" w:rsidTr="00734234">
        <w:trPr>
          <w:trHeight w:val="1856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Darbas technologiniais įrenginiais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Technologinių įrenginių, įrankių, inventoriaus naudojimas darbui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Darbuotojų saugos ir sveikatos, asmens higienos reikalavimų taikymas gamybos metu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664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</w:t>
            </w:r>
          </w:p>
        </w:tc>
      </w:tr>
      <w:tr w:rsidR="00D00C6D" w:rsidRPr="004246A7" w:rsidTr="00AD576B">
        <w:trPr>
          <w:trHeight w:val="2244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3.4. Gaminti įvairaus asortimento sriubas ir karštuosius patiekalus pobūviams, užtikrinant maisto saugą pagal geros higienos praktikos taisykles.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Pobūviams skirtų sriubų gamyba,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indų parinkimo ir patiekimo taisyklės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Sriubų, patiekiamų furšeto metu,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Sriubų, užbaigiamų gaminti prie svečio,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Indų, skirtų sriuboms patiekti, naudojimas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0C6D" w:rsidRPr="004246A7" w:rsidTr="00734234">
        <w:trPr>
          <w:trHeight w:val="268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Karštųjų patiekalų, skirtų pobūviams,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Karštųjų patiekalų, patiekiamų bendruose induose,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Karštųjų patiekalų, patiekiamų individualiai kiekvienam svečiui,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 xml:space="preserve">Indų, skirtų karštiesiems patiekalams </w:t>
            </w:r>
            <w:r w:rsidRPr="004246A7">
              <w:lastRenderedPageBreak/>
              <w:t>patiekti, naudojimas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0C6D" w:rsidRPr="004246A7" w:rsidTr="00734234">
        <w:trPr>
          <w:trHeight w:val="1973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Karštųjų patiekalų, gaminamų stambiu gabalu,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Karštojo patiekalo, gaminamo stambiu gabalu,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Indų, skirtų stambiu gabalu gaminamiems karštiesiems patiekalams patiekti, naudojimas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00C6D" w:rsidRPr="004246A7" w:rsidTr="00734234">
        <w:trPr>
          <w:trHeight w:val="1830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Karštųjų patiekalų, baigiamų gaminti prie svečio,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Karštojo patiekalo, baigiamo gaminti prie svečio,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Indų, skirtų karštiesiems patiekalams, baigiamiems gaminti prie svečio, naudojimas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0C6D" w:rsidRPr="004246A7" w:rsidTr="00AD576B">
        <w:trPr>
          <w:trHeight w:val="2111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3.5. Paruošti transportuoti </w:t>
            </w:r>
            <w:r w:rsidRPr="004246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sriubas ir karštuosius patiekalus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išvažiuojamiesiems banketams, furšetams pagal geros higienos praktikos taisykles.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Sriubų ir karštųjų patiekalų pobūviams laikymo, transportavimo ir patiekimo sąlygos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Sriubų ir karštųjų patiekalų laikymo ir patiekimo temperatūra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Teisės aktai, reglamentuojantys maisto saugą transportuojant proginius patiekalus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C6D" w:rsidRPr="004246A7" w:rsidTr="00734234">
        <w:trPr>
          <w:trHeight w:val="1153"/>
        </w:trPr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Sriubų ir karštųjų patiekalų pobūviams paruošimas transportuoti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rPr>
                <w:rFonts w:eastAsia="Calibri"/>
              </w:rPr>
              <w:t>S</w:t>
            </w:r>
            <w:r w:rsidRPr="004246A7">
              <w:t>riubų ir karštųjų patiekalų transportavimo taisyklės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C6D" w:rsidRPr="004246A7" w:rsidTr="00D00C6D">
        <w:trPr>
          <w:trHeight w:val="972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4. Gaminti saldžiuosius patiekalus pobūviams.</w:t>
            </w:r>
          </w:p>
        </w:tc>
        <w:tc>
          <w:tcPr>
            <w:tcW w:w="1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4.1. Išmanyti saldžiųjų patiekalų pobūviams asortimentą.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Vaisių ir uogų klasifikacija,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rPr>
                <w:rFonts w:eastAsia="Calibri"/>
              </w:rPr>
              <w:t>Vaisių ir uogų klasifikacija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rPr>
                <w:rFonts w:eastAsia="Calibri"/>
              </w:rPr>
              <w:t>Vaisių ir uogų asortimentas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0C6D" w:rsidRPr="004246A7" w:rsidTr="00D00C6D">
        <w:trPr>
          <w:trHeight w:val="1694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Saldieji patiekalai pobūviams</w:t>
            </w:r>
            <w:r w:rsidRPr="004246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 jų klasifikavimas, asortimentas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rFonts w:eastAsia="Calibri"/>
              </w:rPr>
            </w:pPr>
            <w:r w:rsidRPr="004246A7">
              <w:rPr>
                <w:rFonts w:eastAsia="Calibri"/>
              </w:rPr>
              <w:t>Saldžiųjų patiekalų pobūviams klasifikavimas pagal patiekimo temperatūrą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rPr>
                <w:rFonts w:eastAsia="Calibri"/>
              </w:rPr>
              <w:t>Saldžiųjų patiekalų pobūviams asortimentas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00C6D" w:rsidRPr="004246A7" w:rsidTr="00AD576B">
        <w:trPr>
          <w:trHeight w:val="1832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4.2. Išmanyti saldžių patiekalų pobūviams laikymo sąlygas ir realizavimo terminus.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pStyle w:val="2vidutinistinklelis1"/>
              <w:widowControl w:val="0"/>
              <w:rPr>
                <w:b/>
                <w:i/>
              </w:rPr>
            </w:pPr>
            <w:r w:rsidRPr="004246A7">
              <w:rPr>
                <w:b/>
              </w:rPr>
              <w:t xml:space="preserve">Tema. </w:t>
            </w:r>
            <w:r w:rsidRPr="004246A7">
              <w:rPr>
                <w:b/>
                <w:i/>
              </w:rPr>
              <w:t>S</w:t>
            </w:r>
            <w:r w:rsidRPr="004246A7">
              <w:rPr>
                <w:b/>
                <w:i/>
                <w:shd w:val="clear" w:color="auto" w:fill="FFFFFF"/>
              </w:rPr>
              <w:t xml:space="preserve">aldžiųjų patiekalų </w:t>
            </w:r>
            <w:r w:rsidRPr="004246A7">
              <w:rPr>
                <w:b/>
                <w:bCs/>
                <w:i/>
              </w:rPr>
              <w:t>pobūviams</w:t>
            </w:r>
            <w:r w:rsidRPr="004246A7">
              <w:rPr>
                <w:b/>
                <w:i/>
              </w:rPr>
              <w:t xml:space="preserve"> laikymo sąlygos ir realizavimo terminai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Saldžiųjų patiekalų pobūviams realizavimo terminai ir laikymo sąlygų įtaką jų kokybei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Saldžiųjų patiekalų pobūviams laikymo sąlygos ir jų įtaka patiekalų kokybei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</w:t>
            </w:r>
          </w:p>
        </w:tc>
      </w:tr>
      <w:tr w:rsidR="00D00C6D" w:rsidRPr="004246A7" w:rsidTr="00AD576B">
        <w:trPr>
          <w:trHeight w:val="2244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4.3. Naudoti saugiai virtuvės įrenginius ir inventorių.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pStyle w:val="Default"/>
              <w:widowControl w:val="0"/>
            </w:pPr>
            <w:r w:rsidRPr="004246A7">
              <w:rPr>
                <w:b/>
                <w:color w:val="auto"/>
              </w:rPr>
              <w:t>Tema.</w:t>
            </w:r>
            <w:r w:rsidRPr="004246A7">
              <w:rPr>
                <w:color w:val="auto"/>
              </w:rPr>
              <w:t xml:space="preserve"> </w:t>
            </w:r>
            <w:r w:rsidRPr="004246A7">
              <w:rPr>
                <w:b/>
                <w:i/>
              </w:rPr>
              <w:t>Technologinių įrenginių, inventoriaus, įrankių parinkimas pobūvių saldiesiems patiekalams gaminti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Technologinių įrenginių, įrankių ir inventoriaus parinkimas, atsižvelgiant į technologinį procesą ir gamybos apimtį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Technologinių įrenginių, įrankių, inventoriaus paruošimas darbui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0C6D" w:rsidRPr="004246A7" w:rsidTr="00D00C6D">
        <w:trPr>
          <w:trHeight w:val="1706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Darbas technologiniais įrenginiais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Technologinių įrenginių, įrankių, inventoriaus naudojimas darbui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 xml:space="preserve"> Darbuotojų saugos ir sveikatos, asmens higienos reikalavimų taikymas gamybos metu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0C6D" w:rsidRPr="004246A7" w:rsidTr="00D00C6D">
        <w:trPr>
          <w:trHeight w:val="1521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4.4. Gaminti saldžiuosius patiekalus pobūviams, užtikrinant maisto saugą pagal geros higienos praktikos taisykles.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</w:t>
            </w:r>
            <w:r w:rsidRPr="004246A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aldžiųjų patiekalų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pobūviams gaminimas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Maisto sauga pagal geros higienos praktikos taisykles gaminant saldžiuosius patiekalus pobūviams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Įrenginių, įrankių ir inventoriaus parinkimas saldžiųjų patiekalų pobūviams gaminimui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rPr>
                <w:rFonts w:eastAsia="Calibri"/>
                <w:iCs/>
              </w:rPr>
              <w:t>S</w:t>
            </w:r>
            <w:r w:rsidRPr="004246A7">
              <w:t>aldžiųjų patiekalų pobūviams gaminimas pagal technologijos kortelę.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00C6D" w:rsidRPr="004246A7" w:rsidTr="00D00C6D">
        <w:trPr>
          <w:trHeight w:val="2244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4.5. Paruošti transportuoti saldžiuosius patiekalus išvažiuojamiesiems banketams, furšetams pagal geros higienos praktikos taisykles.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Saldžiųjų patiekalų pobūviams laikymo, transportavimo ir patiekimo sąlygos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Saldžiųjų patiekalų pobūviams laikymo ir patiekimo temperatūra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 xml:space="preserve"> Teisės aktai, reglamentuojantys maisto saugą transportuojant saldžiuosius patiekalus pobūviams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C6D" w:rsidRPr="004246A7" w:rsidTr="00734234">
        <w:trPr>
          <w:trHeight w:val="1162"/>
        </w:trPr>
        <w:tc>
          <w:tcPr>
            <w:tcW w:w="9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Saldžiųjų patiekalų pobūviams paruošimas transportuoti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Saldžiųjų patiekalų pobūviams transportavimo taisyklės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0C6D" w:rsidRPr="004246A7" w:rsidTr="00D00C6D">
        <w:trPr>
          <w:trHeight w:val="1119"/>
        </w:trPr>
        <w:tc>
          <w:tcPr>
            <w:tcW w:w="9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5. Įvertinti patiekalų kokybę ir patiekti patiekalus pobūviams.</w:t>
            </w: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5.1. Išmanyti patiekalų pobūviams kokybės vertinimo būdus.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Patiekalų pobūviams kokybės vertinimo būdai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Patiekalų pobūviams kokybės vertinimo būdai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 xml:space="preserve">Patiekalų pobūviams kokybės vertinimas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00C6D" w:rsidRPr="004246A7" w:rsidTr="00D00C6D">
        <w:trPr>
          <w:trHeight w:val="1404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5.2. Išmanyti patiekalų pobūviams 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laikymo sąlygas ir realizavimo terminus.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pStyle w:val="2vidutinistinklelis1"/>
              <w:widowControl w:val="0"/>
            </w:pPr>
            <w:r w:rsidRPr="004246A7">
              <w:rPr>
                <w:b/>
              </w:rPr>
              <w:t>Tema.</w:t>
            </w:r>
            <w:r w:rsidRPr="004246A7">
              <w:rPr>
                <w:shd w:val="clear" w:color="auto" w:fill="FFFFFF"/>
              </w:rPr>
              <w:t xml:space="preserve"> </w:t>
            </w:r>
            <w:r w:rsidRPr="004246A7">
              <w:rPr>
                <w:b/>
                <w:i/>
                <w:shd w:val="clear" w:color="auto" w:fill="FFFFFF"/>
              </w:rPr>
              <w:t xml:space="preserve">Patiekalų </w:t>
            </w:r>
            <w:r w:rsidRPr="004246A7">
              <w:rPr>
                <w:b/>
                <w:bCs/>
                <w:i/>
              </w:rPr>
              <w:t>pobūviams</w:t>
            </w:r>
            <w:r w:rsidRPr="004246A7">
              <w:rPr>
                <w:b/>
                <w:i/>
              </w:rPr>
              <w:t xml:space="preserve"> laikymo sąlygos ir realizavimo terminai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 xml:space="preserve">Patiekalų pobūviams realizavimo terminai 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Patiekalų pobūviams laikymo sąlygos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0C6D" w:rsidRPr="004246A7" w:rsidTr="00D00C6D">
        <w:trPr>
          <w:trHeight w:val="1962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5.3. Vertinti patiekalus pobūviams pagal kokybės rodiklius.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Patiekalų pobūviams kokybės vertinimo kriterijai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Patiekalų pobūviams kokybės reikalavimai.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Jusliniai patiekalų pobūviams kokybės vertinimo rodikliai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 xml:space="preserve"> Patiekalų pobūviams kokybės nustatymas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0C6D" w:rsidRPr="004246A7" w:rsidTr="00D00C6D">
        <w:trPr>
          <w:trHeight w:val="2244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5.4. Apipavidalinti ir dekoruoti patiekalus pobūviams.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4246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Patiekalų pobūviams</w:t>
            </w:r>
            <w:r w:rsidRPr="004246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dekoravimas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Komponavimo principai, taisyklės ir dėsniai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Puošybos elementų išdėstymo patiekimo inde galimybės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Patiekalų pobūviams vizualus įvertinimas pagal jų</w:t>
            </w:r>
            <w:r w:rsidR="006B178A">
              <w:t xml:space="preserve"> </w:t>
            </w:r>
            <w:r w:rsidRPr="004246A7">
              <w:t>dydį, formą ir spalvas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0C6D" w:rsidRPr="004246A7" w:rsidTr="00D00C6D">
        <w:trPr>
          <w:trHeight w:val="1824"/>
        </w:trPr>
        <w:tc>
          <w:tcPr>
            <w:tcW w:w="9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pc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>5.5. Patiekti patiekalus pobūviams pagal geros higienos praktikos taisykles.</w:t>
            </w:r>
          </w:p>
        </w:tc>
        <w:tc>
          <w:tcPr>
            <w:tcW w:w="13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pStyle w:val="BodyText"/>
              <w:widowControl w:val="0"/>
              <w:spacing w:after="0"/>
            </w:pPr>
            <w:r w:rsidRPr="004246A7">
              <w:rPr>
                <w:b/>
              </w:rPr>
              <w:t xml:space="preserve">Tema. </w:t>
            </w:r>
            <w:r w:rsidRPr="004246A7">
              <w:rPr>
                <w:b/>
                <w:i/>
              </w:rPr>
              <w:t>Patiekalų pobūviams patiekimo taisyklės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Indų pobūvių patiekalams ir užkandžiams patiekti parinkimas</w:t>
            </w:r>
          </w:p>
          <w:p w:rsidR="00D00C6D" w:rsidRPr="004246A7" w:rsidRDefault="00D00C6D" w:rsidP="0073423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  <w:rPr>
                <w:b/>
              </w:rPr>
            </w:pPr>
            <w:r w:rsidRPr="004246A7">
              <w:t>Pobūvių patiekalų ir užkandžių patiekimas pagal geros higienos praktikos taisykles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00C6D" w:rsidRPr="004246A7" w:rsidTr="00734234">
        <w:trPr>
          <w:trHeight w:val="1697"/>
        </w:trPr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pStyle w:val="2vidutinistinklelis1"/>
              <w:widowControl w:val="0"/>
              <w:rPr>
                <w:highlight w:val="yellow"/>
              </w:rPr>
            </w:pPr>
            <w:r w:rsidRPr="004246A7">
              <w:t>Mokymosi pasiekimų vertinimo kriterijai</w:t>
            </w:r>
          </w:p>
        </w:tc>
        <w:tc>
          <w:tcPr>
            <w:tcW w:w="409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Parinkti kokybiški maisto produktai ir žaliavos pobūvių patiekalams gaminti; saugiai naudoti</w:t>
            </w:r>
            <w:r w:rsidRPr="004246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virtuvės įrenginiai ir inventorius;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 xml:space="preserve"> naudotos receptūros, technologijos kortelės, receptūrų rinkiniai; taikyta pobūvių patiekalų gamybos technologija, pademonstruoti atskirų technologinių procesų atlikimo būdai ir veiksmai, pobūvių patiekalų gamybos technologiniai procesai atlikti laikantis gaminimo nuoseklumo; įvairaus asortimento patiekalai pobūviams pagaminti užtikrinant maisto saugą pagal geros higienos praktikos taisykles; paaiškinti pobūvių patiekalų kokybės rodikliai; nustatyta ir apibūdinta pobūvių patiekalų kokybė; paaiškinti pobūvių patiekalų trūkumai; paruošti pobūviams skirti patiekalai transportavimui.</w:t>
            </w:r>
          </w:p>
        </w:tc>
      </w:tr>
      <w:tr w:rsidR="00D00C6D" w:rsidRPr="004246A7" w:rsidTr="00D00C6D">
        <w:trPr>
          <w:trHeight w:val="274"/>
        </w:trPr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pStyle w:val="NoSpacing"/>
              <w:widowControl w:val="0"/>
            </w:pPr>
            <w:r w:rsidRPr="004246A7">
              <w:t>Reikalavimai mokymui skirtiems metodiniams ir materialiesiems ištekliams</w:t>
            </w:r>
          </w:p>
        </w:tc>
        <w:tc>
          <w:tcPr>
            <w:tcW w:w="409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pStyle w:val="NoSpacing"/>
              <w:widowControl w:val="0"/>
              <w:rPr>
                <w:rFonts w:eastAsia="Calibri"/>
                <w:i/>
              </w:rPr>
            </w:pPr>
            <w:r w:rsidRPr="004246A7">
              <w:rPr>
                <w:rFonts w:eastAsia="Calibri"/>
                <w:i/>
              </w:rPr>
              <w:t>Mokymo(si) medžiaga:</w:t>
            </w:r>
          </w:p>
          <w:p w:rsidR="00D00C6D" w:rsidRDefault="00D00C6D" w:rsidP="009608F6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Vadovėliai ir kita mokomoji medžiaga</w:t>
            </w:r>
          </w:p>
          <w:p w:rsidR="009608F6" w:rsidRPr="004246A7" w:rsidRDefault="009608F6" w:rsidP="009608F6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Geros higienos praktikos taisyklės</w:t>
            </w:r>
          </w:p>
          <w:p w:rsidR="00D00C6D" w:rsidRPr="004246A7" w:rsidRDefault="00D00C6D" w:rsidP="00734234">
            <w:pPr>
              <w:pStyle w:val="NoSpacing"/>
              <w:widowControl w:val="0"/>
              <w:rPr>
                <w:rFonts w:eastAsia="Calibri"/>
                <w:i/>
              </w:rPr>
            </w:pPr>
            <w:r w:rsidRPr="004246A7">
              <w:rPr>
                <w:rFonts w:eastAsia="Calibri"/>
                <w:i/>
              </w:rPr>
              <w:t>Mokymo(si) priemonės:</w:t>
            </w:r>
          </w:p>
          <w:p w:rsidR="00D00C6D" w:rsidRPr="004246A7" w:rsidRDefault="00D00C6D" w:rsidP="009608F6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Vaizdinės priemonės, plakatai, schemos</w:t>
            </w:r>
          </w:p>
          <w:p w:rsidR="00D00C6D" w:rsidRPr="004246A7" w:rsidRDefault="00D00C6D" w:rsidP="009608F6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lastRenderedPageBreak/>
              <w:t>Žaliavos ir maisto produktai pobūvių patiekalams gaminti</w:t>
            </w:r>
          </w:p>
          <w:p w:rsidR="00D00C6D" w:rsidRPr="004246A7" w:rsidRDefault="00D00C6D" w:rsidP="009608F6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Plovimo ir dezinfekavimo medžiagos bei priemonės maisto saugai ir higienai palaikyti</w:t>
            </w:r>
          </w:p>
          <w:p w:rsidR="00D00C6D" w:rsidRPr="004246A7" w:rsidRDefault="00D00C6D" w:rsidP="009608F6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0" w:firstLine="0"/>
            </w:pPr>
            <w:r w:rsidRPr="004246A7">
              <w:t>Receptūrų rinkiniai, kalkuliacijos ir technologijos kortelės</w:t>
            </w:r>
          </w:p>
        </w:tc>
      </w:tr>
      <w:tr w:rsidR="00D00C6D" w:rsidRPr="004246A7" w:rsidTr="00D00C6D">
        <w:trPr>
          <w:trHeight w:val="1824"/>
        </w:trPr>
        <w:tc>
          <w:tcPr>
            <w:tcW w:w="905" w:type="pct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pStyle w:val="2vidutinistinklelis1"/>
              <w:widowControl w:val="0"/>
            </w:pPr>
            <w:r w:rsidRPr="004246A7">
              <w:lastRenderedPageBreak/>
              <w:t>Reikalavimai teorinio ir praktinio mokymo vietai</w:t>
            </w:r>
          </w:p>
        </w:tc>
        <w:tc>
          <w:tcPr>
            <w:tcW w:w="409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62A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Klasė ar kita mokymui(si) pritaikyta patalpa su techninėmis priemonėmis (kompiuteriu, vaizdo projektoriumi) mokymo(si) medžiagai pateikti.</w:t>
            </w:r>
          </w:p>
          <w:p w:rsidR="00D00C6D" w:rsidRPr="004246A7" w:rsidRDefault="00D00C6D" w:rsidP="00762A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Praktinio mokymo klasė (patalpa), aprūpinta darbo stalais; technologine įranga (šaldytuvais, šaldikliais, virykle, konvekcine garo krosnimi, gruzdintuve, žemos temperatūros cirkuliatoriumi, maisto pašildytuvu, marmitu, maisto produktų smulkintuvu, mėsmale, plakikliu, svėrimo prietaisais); virtuvės reikmenimis (puodais, dubenimis, keptuvėmis, pjaustymo lentomis ir įrankiais, kepimo formomis ir formomis drebutiniams patiekalams stingdyti, karamelizatoriumi, grietinėlės sifonu); stalo indais (individualaus ir bendro naudojimo); įrankiais iš stiklo, porceliano, metalo; darbo drabužiais; stalo tekstilė.</w:t>
            </w:r>
          </w:p>
        </w:tc>
      </w:tr>
      <w:tr w:rsidR="00D00C6D" w:rsidRPr="004246A7" w:rsidTr="00D00C6D">
        <w:trPr>
          <w:trHeight w:val="1402"/>
        </w:trPr>
        <w:tc>
          <w:tcPr>
            <w:tcW w:w="9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C6D" w:rsidRPr="004246A7" w:rsidRDefault="00D00C6D" w:rsidP="00734234">
            <w:pPr>
              <w:pStyle w:val="2vidutinistinklelis1"/>
              <w:widowControl w:val="0"/>
            </w:pPr>
            <w:r w:rsidRPr="004246A7">
              <w:t>Reikalavimai mokytojo dalykiniam pasirengimui (dalykinei kvalifikacijai).</w:t>
            </w:r>
          </w:p>
        </w:tc>
        <w:tc>
          <w:tcPr>
            <w:tcW w:w="4095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00C6D" w:rsidRPr="004246A7" w:rsidRDefault="00D00C6D" w:rsidP="00762A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D00C6D" w:rsidRPr="004246A7" w:rsidRDefault="00D00C6D" w:rsidP="00762AE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 ir mokslo ministro 2014 m. rugpjūčio 29 d. įsakymu Nr. V-774 „Dėl Reikalavimų mokytojų kvalifikacijai aprašo patvirtinimo“, nustatytą išsilavinimą ir kvalifikaciją;</w:t>
            </w:r>
          </w:p>
          <w:p w:rsidR="00D00C6D" w:rsidRPr="004246A7" w:rsidRDefault="00D00C6D" w:rsidP="00CA4F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2) turintis virėjo ar lygiavertę kvalifikaciją (išsilavinimą) arba ne mažesnę kaip 3</w:t>
            </w:r>
            <w:r w:rsidR="00CA4F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6A7">
              <w:rPr>
                <w:rFonts w:ascii="Times New Roman" w:hAnsi="Times New Roman" w:cs="Times New Roman"/>
                <w:sz w:val="24"/>
                <w:szCs w:val="24"/>
              </w:rPr>
              <w:t>metų virėjo profesinės veiklos patirtį.</w:t>
            </w:r>
          </w:p>
        </w:tc>
      </w:tr>
    </w:tbl>
    <w:p w:rsidR="00632401" w:rsidRPr="004246A7" w:rsidRDefault="00632401" w:rsidP="0073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A61" w:rsidRPr="004246A7" w:rsidRDefault="003E5A61" w:rsidP="0073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A7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E5A61" w:rsidRPr="004246A7" w:rsidRDefault="003E5A61" w:rsidP="0073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6A7">
        <w:rPr>
          <w:rFonts w:ascii="Times New Roman" w:hAnsi="Times New Roman" w:cs="Times New Roman"/>
          <w:sz w:val="24"/>
          <w:szCs w:val="24"/>
        </w:rPr>
        <w:t xml:space="preserve">Programa parengta įgyvendinant Projektą „Suaugusiųjų švietimo sistemos plėtra suteikiant besimokantiems asmenims bendrąsias ir pagrindines kompetencijas“ </w:t>
      </w:r>
    </w:p>
    <w:p w:rsidR="003E5A61" w:rsidRPr="004246A7" w:rsidRDefault="003E5A61" w:rsidP="00734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6A7">
        <w:rPr>
          <w:rFonts w:ascii="Times New Roman" w:hAnsi="Times New Roman" w:cs="Times New Roman"/>
          <w:sz w:val="24"/>
          <w:szCs w:val="24"/>
        </w:rPr>
        <w:t>Nr. 09.4.2-ESFA-V-715-01-0002</w:t>
      </w:r>
    </w:p>
    <w:p w:rsidR="003E5A61" w:rsidRPr="004246A7" w:rsidRDefault="003E5A61" w:rsidP="007342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5A61" w:rsidRPr="004246A7" w:rsidSect="001C4486">
      <w:pgSz w:w="16838" w:h="11906" w:orient="landscape" w:code="9"/>
      <w:pgMar w:top="1418" w:right="567" w:bottom="284" w:left="567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F8" w:rsidRDefault="00CA4FF8">
      <w:pPr>
        <w:spacing w:after="0" w:line="240" w:lineRule="auto"/>
      </w:pPr>
      <w:r>
        <w:separator/>
      </w:r>
    </w:p>
  </w:endnote>
  <w:endnote w:type="continuationSeparator" w:id="0">
    <w:p w:rsidR="00CA4FF8" w:rsidRDefault="00CA4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Corbel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2213273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A4FF8" w:rsidRDefault="00CA4FF8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CA4FF8" w:rsidRDefault="00CA4FF8" w:rsidP="00165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25619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CA4FF8" w:rsidRPr="003C1981" w:rsidRDefault="00CA4FF8">
        <w:pPr>
          <w:pStyle w:val="Footer"/>
          <w:jc w:val="center"/>
          <w:rPr>
            <w:rFonts w:ascii="Times New Roman" w:hAnsi="Times New Roman" w:cs="Times New Roman"/>
          </w:rPr>
        </w:pPr>
        <w:r w:rsidRPr="003C1981">
          <w:rPr>
            <w:rFonts w:ascii="Times New Roman" w:hAnsi="Times New Roman" w:cs="Times New Roman"/>
          </w:rPr>
          <w:fldChar w:fldCharType="begin"/>
        </w:r>
        <w:r w:rsidRPr="003C1981">
          <w:rPr>
            <w:rFonts w:ascii="Times New Roman" w:hAnsi="Times New Roman" w:cs="Times New Roman"/>
          </w:rPr>
          <w:instrText xml:space="preserve"> PAGE   \* MERGEFORMAT </w:instrText>
        </w:r>
        <w:r w:rsidRPr="003C1981">
          <w:rPr>
            <w:rFonts w:ascii="Times New Roman" w:hAnsi="Times New Roman" w:cs="Times New Roman"/>
          </w:rPr>
          <w:fldChar w:fldCharType="separate"/>
        </w:r>
        <w:r w:rsidR="006C0614">
          <w:rPr>
            <w:rFonts w:ascii="Times New Roman" w:hAnsi="Times New Roman" w:cs="Times New Roman"/>
            <w:noProof/>
          </w:rPr>
          <w:t>18</w:t>
        </w:r>
        <w:r w:rsidRPr="003C1981"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F8" w:rsidRDefault="00CA4FF8">
      <w:pPr>
        <w:spacing w:after="0" w:line="240" w:lineRule="auto"/>
      </w:pPr>
      <w:r>
        <w:separator/>
      </w:r>
    </w:p>
  </w:footnote>
  <w:footnote w:type="continuationSeparator" w:id="0">
    <w:p w:rsidR="00CA4FF8" w:rsidRDefault="00CA4FF8">
      <w:pPr>
        <w:spacing w:after="0" w:line="240" w:lineRule="auto"/>
      </w:pPr>
      <w:r>
        <w:continuationSeparator/>
      </w:r>
    </w:p>
  </w:footnote>
  <w:footnote w:id="1">
    <w:p w:rsidR="00CA4FF8" w:rsidRPr="00D644AA" w:rsidRDefault="00CA4FF8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:rsidR="00CA4FF8" w:rsidRPr="00937C19" w:rsidRDefault="00CA4FF8" w:rsidP="00FD7934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FF8" w:rsidRDefault="00CA4FF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A97"/>
    <w:multiLevelType w:val="hybridMultilevel"/>
    <w:tmpl w:val="34AE6CE0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7918"/>
    <w:multiLevelType w:val="hybridMultilevel"/>
    <w:tmpl w:val="AD38CB20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965BC"/>
    <w:multiLevelType w:val="hybridMultilevel"/>
    <w:tmpl w:val="65F03960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D579D"/>
    <w:multiLevelType w:val="hybridMultilevel"/>
    <w:tmpl w:val="FD80B1B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8A3566"/>
    <w:multiLevelType w:val="hybridMultilevel"/>
    <w:tmpl w:val="A5D8F4FE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33F31"/>
    <w:multiLevelType w:val="hybridMultilevel"/>
    <w:tmpl w:val="EDB279AA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A5AC1"/>
    <w:multiLevelType w:val="hybridMultilevel"/>
    <w:tmpl w:val="B4D2603E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B19E6"/>
    <w:multiLevelType w:val="hybridMultilevel"/>
    <w:tmpl w:val="6950B36A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801FA"/>
    <w:multiLevelType w:val="hybridMultilevel"/>
    <w:tmpl w:val="68A61CC6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43B02"/>
    <w:multiLevelType w:val="hybridMultilevel"/>
    <w:tmpl w:val="F65A7A5A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8E1"/>
    <w:multiLevelType w:val="hybridMultilevel"/>
    <w:tmpl w:val="51ACAD2A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A40C39"/>
    <w:multiLevelType w:val="hybridMultilevel"/>
    <w:tmpl w:val="39283EC2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2" w15:restartNumberingAfterBreak="0">
    <w:nsid w:val="40B22F4D"/>
    <w:multiLevelType w:val="hybridMultilevel"/>
    <w:tmpl w:val="B70A9C76"/>
    <w:lvl w:ilvl="0" w:tplc="58426EB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3" w15:restartNumberingAfterBreak="0">
    <w:nsid w:val="41077C23"/>
    <w:multiLevelType w:val="hybridMultilevel"/>
    <w:tmpl w:val="1D36FB00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715E4"/>
    <w:multiLevelType w:val="hybridMultilevel"/>
    <w:tmpl w:val="03425650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AF2E0C"/>
    <w:multiLevelType w:val="hybridMultilevel"/>
    <w:tmpl w:val="9D3A65D4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292315"/>
    <w:multiLevelType w:val="hybridMultilevel"/>
    <w:tmpl w:val="049C533A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46C4A"/>
    <w:multiLevelType w:val="hybridMultilevel"/>
    <w:tmpl w:val="52DAFA46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3043D"/>
    <w:multiLevelType w:val="hybridMultilevel"/>
    <w:tmpl w:val="58FC4332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1310D"/>
    <w:multiLevelType w:val="multilevel"/>
    <w:tmpl w:val="0716243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2912" w:hanging="360"/>
      </w:pPr>
    </w:lvl>
    <w:lvl w:ilvl="2">
      <w:start w:val="1"/>
      <w:numFmt w:val="decimal"/>
      <w:lvlText w:val="%1.%2.%3."/>
      <w:lvlJc w:val="left"/>
      <w:pPr>
        <w:ind w:left="3272" w:hanging="720"/>
      </w:pPr>
    </w:lvl>
    <w:lvl w:ilvl="3">
      <w:start w:val="1"/>
      <w:numFmt w:val="decimal"/>
      <w:lvlText w:val="%1.%2.%3.%4."/>
      <w:lvlJc w:val="left"/>
      <w:pPr>
        <w:ind w:left="3272" w:hanging="720"/>
      </w:pPr>
    </w:lvl>
    <w:lvl w:ilvl="4">
      <w:start w:val="1"/>
      <w:numFmt w:val="decimal"/>
      <w:lvlText w:val="%1.%2.%3.%4.%5."/>
      <w:lvlJc w:val="left"/>
      <w:pPr>
        <w:ind w:left="3632" w:hanging="1080"/>
      </w:pPr>
    </w:lvl>
    <w:lvl w:ilvl="5">
      <w:start w:val="1"/>
      <w:numFmt w:val="decimal"/>
      <w:lvlText w:val="%1.%2.%3.%4.%5.%6."/>
      <w:lvlJc w:val="left"/>
      <w:pPr>
        <w:ind w:left="3632" w:hanging="1080"/>
      </w:pPr>
    </w:lvl>
    <w:lvl w:ilvl="6">
      <w:start w:val="1"/>
      <w:numFmt w:val="decimal"/>
      <w:lvlText w:val="%1.%2.%3.%4.%5.%6.%7."/>
      <w:lvlJc w:val="left"/>
      <w:pPr>
        <w:ind w:left="3992" w:hanging="1440"/>
      </w:pPr>
    </w:lvl>
    <w:lvl w:ilvl="7">
      <w:start w:val="1"/>
      <w:numFmt w:val="decimal"/>
      <w:lvlText w:val="%1.%2.%3.%4.%5.%6.%7.%8."/>
      <w:lvlJc w:val="left"/>
      <w:pPr>
        <w:ind w:left="3992" w:hanging="1440"/>
      </w:pPr>
    </w:lvl>
    <w:lvl w:ilvl="8">
      <w:start w:val="1"/>
      <w:numFmt w:val="decimal"/>
      <w:lvlText w:val="%1.%2.%3.%4.%5.%6.%7.%8.%9."/>
      <w:lvlJc w:val="left"/>
      <w:pPr>
        <w:ind w:left="4352" w:hanging="1800"/>
      </w:pPr>
    </w:lvl>
  </w:abstractNum>
  <w:abstractNum w:abstractNumId="20" w15:restartNumberingAfterBreak="0">
    <w:nsid w:val="55B72258"/>
    <w:multiLevelType w:val="hybridMultilevel"/>
    <w:tmpl w:val="681E9FF0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0A4ECC"/>
    <w:multiLevelType w:val="hybridMultilevel"/>
    <w:tmpl w:val="38DCA5E6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0451A"/>
    <w:multiLevelType w:val="hybridMultilevel"/>
    <w:tmpl w:val="064C019E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350E7"/>
    <w:multiLevelType w:val="hybridMultilevel"/>
    <w:tmpl w:val="F3021572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91410"/>
    <w:multiLevelType w:val="hybridMultilevel"/>
    <w:tmpl w:val="A91E77F6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BE5273"/>
    <w:multiLevelType w:val="hybridMultilevel"/>
    <w:tmpl w:val="3B1C26BE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E12680"/>
    <w:multiLevelType w:val="hybridMultilevel"/>
    <w:tmpl w:val="81C290DE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E214FA"/>
    <w:multiLevelType w:val="hybridMultilevel"/>
    <w:tmpl w:val="DA2681BA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60AB9"/>
    <w:multiLevelType w:val="hybridMultilevel"/>
    <w:tmpl w:val="813C5D92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96829"/>
    <w:multiLevelType w:val="hybridMultilevel"/>
    <w:tmpl w:val="CA2A691C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C06B0"/>
    <w:multiLevelType w:val="hybridMultilevel"/>
    <w:tmpl w:val="A6965334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66772"/>
    <w:multiLevelType w:val="hybridMultilevel"/>
    <w:tmpl w:val="B1767CAC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B6129"/>
    <w:multiLevelType w:val="hybridMultilevel"/>
    <w:tmpl w:val="7F323AB0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3515C"/>
    <w:multiLevelType w:val="hybridMultilevel"/>
    <w:tmpl w:val="3408A7C6"/>
    <w:lvl w:ilvl="0" w:tplc="AD1C7A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4" w15:restartNumberingAfterBreak="0">
    <w:nsid w:val="75E47E28"/>
    <w:multiLevelType w:val="hybridMultilevel"/>
    <w:tmpl w:val="F1526732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F7FDB"/>
    <w:multiLevelType w:val="hybridMultilevel"/>
    <w:tmpl w:val="E63AF122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B33772"/>
    <w:multiLevelType w:val="hybridMultilevel"/>
    <w:tmpl w:val="A1A6D10A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30BF8"/>
    <w:multiLevelType w:val="hybridMultilevel"/>
    <w:tmpl w:val="9D8A3E4A"/>
    <w:lvl w:ilvl="0" w:tplc="58426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33"/>
  </w:num>
  <w:num w:numId="4">
    <w:abstractNumId w:val="12"/>
  </w:num>
  <w:num w:numId="5">
    <w:abstractNumId w:val="11"/>
  </w:num>
  <w:num w:numId="6">
    <w:abstractNumId w:val="37"/>
  </w:num>
  <w:num w:numId="7">
    <w:abstractNumId w:val="19"/>
  </w:num>
  <w:num w:numId="8">
    <w:abstractNumId w:val="18"/>
  </w:num>
  <w:num w:numId="9">
    <w:abstractNumId w:val="13"/>
  </w:num>
  <w:num w:numId="10">
    <w:abstractNumId w:val="30"/>
  </w:num>
  <w:num w:numId="11">
    <w:abstractNumId w:val="32"/>
  </w:num>
  <w:num w:numId="12">
    <w:abstractNumId w:val="27"/>
  </w:num>
  <w:num w:numId="13">
    <w:abstractNumId w:val="14"/>
  </w:num>
  <w:num w:numId="14">
    <w:abstractNumId w:val="2"/>
  </w:num>
  <w:num w:numId="15">
    <w:abstractNumId w:val="26"/>
  </w:num>
  <w:num w:numId="16">
    <w:abstractNumId w:val="10"/>
  </w:num>
  <w:num w:numId="17">
    <w:abstractNumId w:val="8"/>
  </w:num>
  <w:num w:numId="18">
    <w:abstractNumId w:val="15"/>
  </w:num>
  <w:num w:numId="19">
    <w:abstractNumId w:val="34"/>
  </w:num>
  <w:num w:numId="20">
    <w:abstractNumId w:val="9"/>
  </w:num>
  <w:num w:numId="21">
    <w:abstractNumId w:val="36"/>
  </w:num>
  <w:num w:numId="22">
    <w:abstractNumId w:val="17"/>
  </w:num>
  <w:num w:numId="23">
    <w:abstractNumId w:val="1"/>
  </w:num>
  <w:num w:numId="24">
    <w:abstractNumId w:val="5"/>
  </w:num>
  <w:num w:numId="25">
    <w:abstractNumId w:val="25"/>
  </w:num>
  <w:num w:numId="26">
    <w:abstractNumId w:val="28"/>
  </w:num>
  <w:num w:numId="27">
    <w:abstractNumId w:val="0"/>
  </w:num>
  <w:num w:numId="28">
    <w:abstractNumId w:val="6"/>
  </w:num>
  <w:num w:numId="29">
    <w:abstractNumId w:val="24"/>
  </w:num>
  <w:num w:numId="30">
    <w:abstractNumId w:val="4"/>
  </w:num>
  <w:num w:numId="31">
    <w:abstractNumId w:val="7"/>
  </w:num>
  <w:num w:numId="32">
    <w:abstractNumId w:val="16"/>
  </w:num>
  <w:num w:numId="33">
    <w:abstractNumId w:val="35"/>
  </w:num>
  <w:num w:numId="34">
    <w:abstractNumId w:val="22"/>
  </w:num>
  <w:num w:numId="35">
    <w:abstractNumId w:val="23"/>
  </w:num>
  <w:num w:numId="36">
    <w:abstractNumId w:val="21"/>
  </w:num>
  <w:num w:numId="37">
    <w:abstractNumId w:val="29"/>
  </w:num>
  <w:num w:numId="38">
    <w:abstractNumId w:val="31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284"/>
  <w:hyphenationZone w:val="396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9"/>
    <w:rsid w:val="00007C5E"/>
    <w:rsid w:val="00007D44"/>
    <w:rsid w:val="0001118F"/>
    <w:rsid w:val="00026286"/>
    <w:rsid w:val="000417AC"/>
    <w:rsid w:val="00043596"/>
    <w:rsid w:val="000477C3"/>
    <w:rsid w:val="000503AA"/>
    <w:rsid w:val="00052222"/>
    <w:rsid w:val="000529E7"/>
    <w:rsid w:val="000715A3"/>
    <w:rsid w:val="000767F7"/>
    <w:rsid w:val="000777FE"/>
    <w:rsid w:val="00094B86"/>
    <w:rsid w:val="000B7844"/>
    <w:rsid w:val="000C605A"/>
    <w:rsid w:val="000D0B48"/>
    <w:rsid w:val="000E0D30"/>
    <w:rsid w:val="000F316A"/>
    <w:rsid w:val="000F5B53"/>
    <w:rsid w:val="001063E3"/>
    <w:rsid w:val="00112090"/>
    <w:rsid w:val="00117D3E"/>
    <w:rsid w:val="00127146"/>
    <w:rsid w:val="00127291"/>
    <w:rsid w:val="00127B84"/>
    <w:rsid w:val="0013159B"/>
    <w:rsid w:val="00134A78"/>
    <w:rsid w:val="001403A4"/>
    <w:rsid w:val="00143113"/>
    <w:rsid w:val="001518F8"/>
    <w:rsid w:val="001533B9"/>
    <w:rsid w:val="00160C5F"/>
    <w:rsid w:val="00162858"/>
    <w:rsid w:val="00165AB9"/>
    <w:rsid w:val="00182671"/>
    <w:rsid w:val="00182972"/>
    <w:rsid w:val="00184E29"/>
    <w:rsid w:val="00187803"/>
    <w:rsid w:val="001954FF"/>
    <w:rsid w:val="00195895"/>
    <w:rsid w:val="001A2C0F"/>
    <w:rsid w:val="001A39B1"/>
    <w:rsid w:val="001A52A7"/>
    <w:rsid w:val="001B6698"/>
    <w:rsid w:val="001C4486"/>
    <w:rsid w:val="001D6302"/>
    <w:rsid w:val="001E6F60"/>
    <w:rsid w:val="001F1BFD"/>
    <w:rsid w:val="001F7496"/>
    <w:rsid w:val="00202D65"/>
    <w:rsid w:val="00212293"/>
    <w:rsid w:val="00213FFE"/>
    <w:rsid w:val="00216E8B"/>
    <w:rsid w:val="00220944"/>
    <w:rsid w:val="002312BD"/>
    <w:rsid w:val="002360E9"/>
    <w:rsid w:val="00252BA8"/>
    <w:rsid w:val="002615D9"/>
    <w:rsid w:val="00276861"/>
    <w:rsid w:val="00280731"/>
    <w:rsid w:val="002830B9"/>
    <w:rsid w:val="0028604B"/>
    <w:rsid w:val="00293637"/>
    <w:rsid w:val="002A4975"/>
    <w:rsid w:val="002C173F"/>
    <w:rsid w:val="002D3951"/>
    <w:rsid w:val="002E0300"/>
    <w:rsid w:val="002F145E"/>
    <w:rsid w:val="0031295A"/>
    <w:rsid w:val="003227BF"/>
    <w:rsid w:val="00322AF6"/>
    <w:rsid w:val="00332611"/>
    <w:rsid w:val="0034556A"/>
    <w:rsid w:val="00382613"/>
    <w:rsid w:val="00386184"/>
    <w:rsid w:val="00386E54"/>
    <w:rsid w:val="003A2462"/>
    <w:rsid w:val="003B2351"/>
    <w:rsid w:val="003B6A2F"/>
    <w:rsid w:val="003C0DE3"/>
    <w:rsid w:val="003C1981"/>
    <w:rsid w:val="003C2A1F"/>
    <w:rsid w:val="003C3E39"/>
    <w:rsid w:val="003D07D5"/>
    <w:rsid w:val="003E5A61"/>
    <w:rsid w:val="003F61C2"/>
    <w:rsid w:val="00411F4F"/>
    <w:rsid w:val="00421E2E"/>
    <w:rsid w:val="004246A7"/>
    <w:rsid w:val="00427808"/>
    <w:rsid w:val="00432EF4"/>
    <w:rsid w:val="00473A30"/>
    <w:rsid w:val="0047568D"/>
    <w:rsid w:val="004758C1"/>
    <w:rsid w:val="00480004"/>
    <w:rsid w:val="00481260"/>
    <w:rsid w:val="004867C8"/>
    <w:rsid w:val="004916EF"/>
    <w:rsid w:val="004A4EC5"/>
    <w:rsid w:val="004B11B3"/>
    <w:rsid w:val="004C00F6"/>
    <w:rsid w:val="004D047F"/>
    <w:rsid w:val="004E42F3"/>
    <w:rsid w:val="004E61EC"/>
    <w:rsid w:val="004F5983"/>
    <w:rsid w:val="004F7792"/>
    <w:rsid w:val="00501D5C"/>
    <w:rsid w:val="00505F36"/>
    <w:rsid w:val="00515DCA"/>
    <w:rsid w:val="00526D12"/>
    <w:rsid w:val="0053722E"/>
    <w:rsid w:val="0055780A"/>
    <w:rsid w:val="005622DE"/>
    <w:rsid w:val="00563238"/>
    <w:rsid w:val="00577557"/>
    <w:rsid w:val="005855D9"/>
    <w:rsid w:val="00590BBF"/>
    <w:rsid w:val="005974AF"/>
    <w:rsid w:val="005B3702"/>
    <w:rsid w:val="005B7C81"/>
    <w:rsid w:val="005D2F8C"/>
    <w:rsid w:val="005D5D64"/>
    <w:rsid w:val="005D648C"/>
    <w:rsid w:val="005D7497"/>
    <w:rsid w:val="005E614A"/>
    <w:rsid w:val="006009A4"/>
    <w:rsid w:val="00611B99"/>
    <w:rsid w:val="00616FF5"/>
    <w:rsid w:val="00632401"/>
    <w:rsid w:val="00634686"/>
    <w:rsid w:val="00637BAE"/>
    <w:rsid w:val="0064092E"/>
    <w:rsid w:val="0064202F"/>
    <w:rsid w:val="00651151"/>
    <w:rsid w:val="0065374A"/>
    <w:rsid w:val="00654996"/>
    <w:rsid w:val="00663CB2"/>
    <w:rsid w:val="006645FF"/>
    <w:rsid w:val="006653FD"/>
    <w:rsid w:val="0067042B"/>
    <w:rsid w:val="00670CCC"/>
    <w:rsid w:val="00691109"/>
    <w:rsid w:val="006938D5"/>
    <w:rsid w:val="006B178A"/>
    <w:rsid w:val="006C0614"/>
    <w:rsid w:val="006C0F6D"/>
    <w:rsid w:val="006D0FE2"/>
    <w:rsid w:val="006D3BFB"/>
    <w:rsid w:val="006E192E"/>
    <w:rsid w:val="006E4BEB"/>
    <w:rsid w:val="006F04FF"/>
    <w:rsid w:val="006F72AB"/>
    <w:rsid w:val="007078D0"/>
    <w:rsid w:val="00715A14"/>
    <w:rsid w:val="0073083D"/>
    <w:rsid w:val="00731824"/>
    <w:rsid w:val="00732DA0"/>
    <w:rsid w:val="00734234"/>
    <w:rsid w:val="00735A1D"/>
    <w:rsid w:val="00742894"/>
    <w:rsid w:val="00746798"/>
    <w:rsid w:val="00752009"/>
    <w:rsid w:val="00754011"/>
    <w:rsid w:val="00760C3C"/>
    <w:rsid w:val="00762942"/>
    <w:rsid w:val="00762AE8"/>
    <w:rsid w:val="007730D6"/>
    <w:rsid w:val="0078315E"/>
    <w:rsid w:val="007921A9"/>
    <w:rsid w:val="00793EE7"/>
    <w:rsid w:val="007A2EB2"/>
    <w:rsid w:val="007B6D8E"/>
    <w:rsid w:val="007B7182"/>
    <w:rsid w:val="007C23A6"/>
    <w:rsid w:val="007E79F4"/>
    <w:rsid w:val="00802FCF"/>
    <w:rsid w:val="00810D92"/>
    <w:rsid w:val="008114C3"/>
    <w:rsid w:val="00814731"/>
    <w:rsid w:val="00817B32"/>
    <w:rsid w:val="0082036B"/>
    <w:rsid w:val="00825B04"/>
    <w:rsid w:val="008365E9"/>
    <w:rsid w:val="00836F7C"/>
    <w:rsid w:val="008426C5"/>
    <w:rsid w:val="00845EF1"/>
    <w:rsid w:val="008502E1"/>
    <w:rsid w:val="008527C2"/>
    <w:rsid w:val="00852882"/>
    <w:rsid w:val="0086085D"/>
    <w:rsid w:val="00860A64"/>
    <w:rsid w:val="008612D6"/>
    <w:rsid w:val="00862F5C"/>
    <w:rsid w:val="0087053B"/>
    <w:rsid w:val="008719DF"/>
    <w:rsid w:val="00871B87"/>
    <w:rsid w:val="00876EC2"/>
    <w:rsid w:val="00885A49"/>
    <w:rsid w:val="00887960"/>
    <w:rsid w:val="00887BB1"/>
    <w:rsid w:val="00892918"/>
    <w:rsid w:val="008A6A01"/>
    <w:rsid w:val="008B75DD"/>
    <w:rsid w:val="008D21CD"/>
    <w:rsid w:val="008E196D"/>
    <w:rsid w:val="008E3D4E"/>
    <w:rsid w:val="00917C2C"/>
    <w:rsid w:val="009200F5"/>
    <w:rsid w:val="00926FA3"/>
    <w:rsid w:val="00931F2B"/>
    <w:rsid w:val="00937C19"/>
    <w:rsid w:val="0094344F"/>
    <w:rsid w:val="009441A6"/>
    <w:rsid w:val="0096045A"/>
    <w:rsid w:val="009608F6"/>
    <w:rsid w:val="00975B7A"/>
    <w:rsid w:val="00982004"/>
    <w:rsid w:val="00983D53"/>
    <w:rsid w:val="009905DD"/>
    <w:rsid w:val="00991955"/>
    <w:rsid w:val="009936C4"/>
    <w:rsid w:val="009976E9"/>
    <w:rsid w:val="009A42DE"/>
    <w:rsid w:val="009B44D2"/>
    <w:rsid w:val="009B6F2F"/>
    <w:rsid w:val="009C1629"/>
    <w:rsid w:val="009C7A7D"/>
    <w:rsid w:val="009D0DC2"/>
    <w:rsid w:val="009F0FC8"/>
    <w:rsid w:val="009F6045"/>
    <w:rsid w:val="009F745F"/>
    <w:rsid w:val="00A005E4"/>
    <w:rsid w:val="00A03D8D"/>
    <w:rsid w:val="00A1237A"/>
    <w:rsid w:val="00A21745"/>
    <w:rsid w:val="00A27A7F"/>
    <w:rsid w:val="00A34074"/>
    <w:rsid w:val="00A35511"/>
    <w:rsid w:val="00A372E3"/>
    <w:rsid w:val="00A4746C"/>
    <w:rsid w:val="00A64A0A"/>
    <w:rsid w:val="00A65CE7"/>
    <w:rsid w:val="00AA12FE"/>
    <w:rsid w:val="00AB3227"/>
    <w:rsid w:val="00AB44BB"/>
    <w:rsid w:val="00AB574B"/>
    <w:rsid w:val="00AC1AF2"/>
    <w:rsid w:val="00AC3191"/>
    <w:rsid w:val="00AC53BD"/>
    <w:rsid w:val="00AD0704"/>
    <w:rsid w:val="00AD1862"/>
    <w:rsid w:val="00AD1EEB"/>
    <w:rsid w:val="00AD576B"/>
    <w:rsid w:val="00AD5E04"/>
    <w:rsid w:val="00AE0F26"/>
    <w:rsid w:val="00AE13EF"/>
    <w:rsid w:val="00AE1F3D"/>
    <w:rsid w:val="00AE602C"/>
    <w:rsid w:val="00AF2986"/>
    <w:rsid w:val="00B0040F"/>
    <w:rsid w:val="00B129E4"/>
    <w:rsid w:val="00B12B34"/>
    <w:rsid w:val="00B12B79"/>
    <w:rsid w:val="00B139DA"/>
    <w:rsid w:val="00B21160"/>
    <w:rsid w:val="00B27003"/>
    <w:rsid w:val="00B44803"/>
    <w:rsid w:val="00B46B08"/>
    <w:rsid w:val="00B5297A"/>
    <w:rsid w:val="00B553E2"/>
    <w:rsid w:val="00B56931"/>
    <w:rsid w:val="00B5740F"/>
    <w:rsid w:val="00B61204"/>
    <w:rsid w:val="00B736A1"/>
    <w:rsid w:val="00B76C4B"/>
    <w:rsid w:val="00B80E4C"/>
    <w:rsid w:val="00B84C0F"/>
    <w:rsid w:val="00B957FA"/>
    <w:rsid w:val="00BA47A6"/>
    <w:rsid w:val="00BB20A8"/>
    <w:rsid w:val="00BB7071"/>
    <w:rsid w:val="00BC574C"/>
    <w:rsid w:val="00BD4A81"/>
    <w:rsid w:val="00BE4FAB"/>
    <w:rsid w:val="00C10540"/>
    <w:rsid w:val="00C1279F"/>
    <w:rsid w:val="00C21B4D"/>
    <w:rsid w:val="00C23D84"/>
    <w:rsid w:val="00C332BC"/>
    <w:rsid w:val="00C34325"/>
    <w:rsid w:val="00C35A4B"/>
    <w:rsid w:val="00C41232"/>
    <w:rsid w:val="00C455B2"/>
    <w:rsid w:val="00C51498"/>
    <w:rsid w:val="00C55DB8"/>
    <w:rsid w:val="00C564E9"/>
    <w:rsid w:val="00C56E56"/>
    <w:rsid w:val="00C61C7A"/>
    <w:rsid w:val="00C71083"/>
    <w:rsid w:val="00C801CF"/>
    <w:rsid w:val="00C90C2C"/>
    <w:rsid w:val="00CA21D7"/>
    <w:rsid w:val="00CA4FF8"/>
    <w:rsid w:val="00CA7757"/>
    <w:rsid w:val="00CC42FE"/>
    <w:rsid w:val="00CD3F51"/>
    <w:rsid w:val="00CD6F55"/>
    <w:rsid w:val="00CF19DF"/>
    <w:rsid w:val="00CF1C36"/>
    <w:rsid w:val="00CF40C7"/>
    <w:rsid w:val="00D00C6D"/>
    <w:rsid w:val="00D0245E"/>
    <w:rsid w:val="00D14F86"/>
    <w:rsid w:val="00D1705E"/>
    <w:rsid w:val="00D17D02"/>
    <w:rsid w:val="00D20786"/>
    <w:rsid w:val="00D25A8D"/>
    <w:rsid w:val="00D3321A"/>
    <w:rsid w:val="00D4603E"/>
    <w:rsid w:val="00D46745"/>
    <w:rsid w:val="00D4755D"/>
    <w:rsid w:val="00D52363"/>
    <w:rsid w:val="00D5372D"/>
    <w:rsid w:val="00D54BD1"/>
    <w:rsid w:val="00D62B81"/>
    <w:rsid w:val="00D6398D"/>
    <w:rsid w:val="00D644AA"/>
    <w:rsid w:val="00D7410F"/>
    <w:rsid w:val="00DC106C"/>
    <w:rsid w:val="00DC135B"/>
    <w:rsid w:val="00DC781F"/>
    <w:rsid w:val="00DD3632"/>
    <w:rsid w:val="00DD4DCB"/>
    <w:rsid w:val="00DD71B7"/>
    <w:rsid w:val="00DE0181"/>
    <w:rsid w:val="00E0480C"/>
    <w:rsid w:val="00E050C5"/>
    <w:rsid w:val="00E131D5"/>
    <w:rsid w:val="00E15460"/>
    <w:rsid w:val="00E1724C"/>
    <w:rsid w:val="00E22BB7"/>
    <w:rsid w:val="00E242D3"/>
    <w:rsid w:val="00E357A9"/>
    <w:rsid w:val="00E41F4E"/>
    <w:rsid w:val="00E512AA"/>
    <w:rsid w:val="00E5533B"/>
    <w:rsid w:val="00E60540"/>
    <w:rsid w:val="00E620F6"/>
    <w:rsid w:val="00E70872"/>
    <w:rsid w:val="00E76661"/>
    <w:rsid w:val="00E92B3C"/>
    <w:rsid w:val="00E96014"/>
    <w:rsid w:val="00E9770B"/>
    <w:rsid w:val="00EB707C"/>
    <w:rsid w:val="00EC2385"/>
    <w:rsid w:val="00EC2D50"/>
    <w:rsid w:val="00ED2DB6"/>
    <w:rsid w:val="00ED67C1"/>
    <w:rsid w:val="00F106F7"/>
    <w:rsid w:val="00F23E6A"/>
    <w:rsid w:val="00F241D6"/>
    <w:rsid w:val="00F244D0"/>
    <w:rsid w:val="00F255D5"/>
    <w:rsid w:val="00F3048B"/>
    <w:rsid w:val="00F32DE5"/>
    <w:rsid w:val="00F357DF"/>
    <w:rsid w:val="00F4114E"/>
    <w:rsid w:val="00F43A1E"/>
    <w:rsid w:val="00F61D45"/>
    <w:rsid w:val="00F750E6"/>
    <w:rsid w:val="00F82233"/>
    <w:rsid w:val="00F84371"/>
    <w:rsid w:val="00F86D52"/>
    <w:rsid w:val="00F91E69"/>
    <w:rsid w:val="00F96033"/>
    <w:rsid w:val="00FA0B12"/>
    <w:rsid w:val="00FA538D"/>
    <w:rsid w:val="00FA6F53"/>
    <w:rsid w:val="00FB249D"/>
    <w:rsid w:val="00FD24A6"/>
    <w:rsid w:val="00FD549A"/>
    <w:rsid w:val="00FD7934"/>
    <w:rsid w:val="00FD7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AA63B20D-35F5-4013-8659-52F5539B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C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">
    <w:name w:val="Body Text"/>
    <w:basedOn w:val="Normal"/>
    <w:link w:val="BodyTextChar"/>
    <w:uiPriority w:val="99"/>
    <w:rsid w:val="00616FF5"/>
    <w:pPr>
      <w:spacing w:after="12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customStyle="1" w:styleId="BodyTextChar">
    <w:name w:val="Body Text Char"/>
    <w:basedOn w:val="DefaultParagraphFont"/>
    <w:link w:val="BodyText"/>
    <w:uiPriority w:val="99"/>
    <w:rsid w:val="00616FF5"/>
    <w:rPr>
      <w:rFonts w:ascii="Times New Roman" w:eastAsia="Calibri" w:hAnsi="Times New Roman" w:cs="Times New Roman"/>
      <w:sz w:val="24"/>
      <w:szCs w:val="24"/>
      <w:lang w:eastAsia="lt-LT"/>
    </w:rPr>
  </w:style>
  <w:style w:type="paragraph" w:customStyle="1" w:styleId="ColorfulList-Accent11">
    <w:name w:val="Colorful List - Accent 11"/>
    <w:basedOn w:val="Normal"/>
    <w:uiPriority w:val="99"/>
    <w:qFormat/>
    <w:rsid w:val="000477C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ListParagraph1">
    <w:name w:val="List Paragraph1"/>
    <w:basedOn w:val="Normal"/>
    <w:rsid w:val="000477C3"/>
    <w:pPr>
      <w:spacing w:after="0" w:line="240" w:lineRule="auto"/>
      <w:ind w:left="1296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0477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1695C-EB89-4CAD-A277-8D7C186E7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18</Pages>
  <Words>13753</Words>
  <Characters>7840</Characters>
  <Application>Microsoft Office Word</Application>
  <DocSecurity>0</DocSecurity>
  <Lines>65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KPMPC1</dc:creator>
  <cp:lastModifiedBy>Virginija Musteikienė</cp:lastModifiedBy>
  <cp:revision>20</cp:revision>
  <cp:lastPrinted>2021-11-18T11:42:00Z</cp:lastPrinted>
  <dcterms:created xsi:type="dcterms:W3CDTF">2021-09-07T08:00:00Z</dcterms:created>
  <dcterms:modified xsi:type="dcterms:W3CDTF">2021-11-18T13:47:00Z</dcterms:modified>
</cp:coreProperties>
</file>