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027BE1" w14:textId="77777777" w:rsidR="008B7BCA" w:rsidRDefault="008B7BCA" w:rsidP="0012192F">
      <w:pPr>
        <w:spacing w:after="0" w:line="240" w:lineRule="auto"/>
        <w:jc w:val="center"/>
        <w:rPr>
          <w:rFonts w:ascii="Times New Roman" w:hAnsi="Times New Roman" w:cs="Times New Roman"/>
          <w:sz w:val="24"/>
          <w:szCs w:val="24"/>
        </w:rPr>
      </w:pPr>
    </w:p>
    <w:p w14:paraId="24574440" w14:textId="77777777" w:rsidR="00C902C0" w:rsidRDefault="00090DAC" w:rsidP="0012192F">
      <w:pPr>
        <w:spacing w:after="0" w:line="240" w:lineRule="auto"/>
        <w:jc w:val="center"/>
        <w:rPr>
          <w:rFonts w:ascii="Times New Roman" w:hAnsi="Times New Roman" w:cs="Times New Roman"/>
          <w:b/>
          <w:sz w:val="24"/>
          <w:szCs w:val="24"/>
        </w:rPr>
      </w:pPr>
      <w:r>
        <w:rPr>
          <w:rFonts w:ascii="Times New Roman" w:hAnsi="Times New Roman" w:cs="Times New Roman"/>
          <w:b/>
          <w:noProof/>
          <w:sz w:val="24"/>
          <w:szCs w:val="24"/>
          <w:lang w:eastAsia="lt-LT"/>
        </w:rPr>
        <w:drawing>
          <wp:inline distT="0" distB="0" distL="0" distR="0" wp14:anchorId="566A572A" wp14:editId="489EC0FF">
            <wp:extent cx="1743710" cy="579120"/>
            <wp:effectExtent l="0" t="0" r="8890" b="0"/>
            <wp:docPr id="1" name="Paveikslėl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3710" cy="579120"/>
                    </a:xfrm>
                    <a:prstGeom prst="rect">
                      <a:avLst/>
                    </a:prstGeom>
                    <a:noFill/>
                  </pic:spPr>
                </pic:pic>
              </a:graphicData>
            </a:graphic>
          </wp:inline>
        </w:drawing>
      </w:r>
    </w:p>
    <w:p w14:paraId="42E2191A" w14:textId="77777777" w:rsidR="00C902C0" w:rsidRPr="008F5876" w:rsidRDefault="00C902C0" w:rsidP="0012192F">
      <w:pPr>
        <w:spacing w:after="0" w:line="240" w:lineRule="auto"/>
        <w:jc w:val="both"/>
        <w:rPr>
          <w:rFonts w:ascii="Times New Roman" w:hAnsi="Times New Roman" w:cs="Times New Roman"/>
          <w:sz w:val="24"/>
          <w:szCs w:val="24"/>
        </w:rPr>
      </w:pPr>
    </w:p>
    <w:p w14:paraId="76E9C9B7" w14:textId="77777777" w:rsidR="00E15460" w:rsidRPr="00D41A43" w:rsidRDefault="00E15460" w:rsidP="0012192F">
      <w:pPr>
        <w:spacing w:after="0" w:line="240" w:lineRule="auto"/>
        <w:jc w:val="center"/>
        <w:rPr>
          <w:rFonts w:ascii="Times New Roman" w:hAnsi="Times New Roman" w:cs="Times New Roman"/>
          <w:b/>
          <w:sz w:val="24"/>
          <w:szCs w:val="24"/>
        </w:rPr>
      </w:pPr>
      <w:r w:rsidRPr="00D41A43">
        <w:rPr>
          <w:rFonts w:ascii="Times New Roman" w:hAnsi="Times New Roman" w:cs="Times New Roman"/>
          <w:b/>
          <w:color w:val="000000"/>
          <w:sz w:val="24"/>
          <w:szCs w:val="24"/>
        </w:rPr>
        <w:t>NEFORMALIOJO PROFESINIO MOKYMO PROGRAMA</w:t>
      </w:r>
    </w:p>
    <w:p w14:paraId="01EC786E" w14:textId="77777777" w:rsidR="00E15460" w:rsidRPr="00B61145" w:rsidRDefault="00E15460" w:rsidP="0012192F">
      <w:pPr>
        <w:spacing w:after="0" w:line="240" w:lineRule="auto"/>
        <w:rPr>
          <w:rFonts w:ascii="Times New Roman" w:hAnsi="Times New Roman" w:cs="Times New Roman"/>
          <w:b/>
          <w:color w:val="FF0000"/>
          <w:sz w:val="24"/>
          <w:szCs w:val="24"/>
        </w:rPr>
      </w:pPr>
    </w:p>
    <w:p w14:paraId="67D4CCAE" w14:textId="77777777" w:rsidR="00526D12" w:rsidRPr="00D41A43" w:rsidRDefault="00D644AA" w:rsidP="0012192F">
      <w:pPr>
        <w:spacing w:after="0" w:line="240" w:lineRule="auto"/>
        <w:jc w:val="center"/>
        <w:rPr>
          <w:rFonts w:ascii="Times New Roman" w:hAnsi="Times New Roman" w:cs="Times New Roman"/>
          <w:b/>
          <w:color w:val="000000"/>
          <w:sz w:val="24"/>
          <w:szCs w:val="24"/>
        </w:rPr>
      </w:pPr>
      <w:r w:rsidRPr="00D41A43">
        <w:rPr>
          <w:rFonts w:ascii="Times New Roman" w:hAnsi="Times New Roman" w:cs="Times New Roman"/>
          <w:b/>
          <w:color w:val="000000"/>
          <w:sz w:val="24"/>
          <w:szCs w:val="24"/>
        </w:rPr>
        <w:t>1. PROGRAMOS APIBŪDINIMAS</w:t>
      </w:r>
    </w:p>
    <w:p w14:paraId="69BD1C4F" w14:textId="77777777" w:rsidR="00D644AA" w:rsidRPr="00D41A43" w:rsidRDefault="00D644AA" w:rsidP="0012192F">
      <w:pPr>
        <w:spacing w:after="0" w:line="240" w:lineRule="auto"/>
        <w:rPr>
          <w:rFonts w:ascii="Times New Roman" w:hAnsi="Times New Roman" w:cs="Times New Roman"/>
          <w:color w:val="000000"/>
          <w:sz w:val="24"/>
          <w:szCs w:val="24"/>
        </w:rPr>
      </w:pPr>
    </w:p>
    <w:p w14:paraId="16F3DF2A" w14:textId="77777777" w:rsidR="00526D12" w:rsidRPr="00D41A43" w:rsidRDefault="00526D12" w:rsidP="0012192F">
      <w:pPr>
        <w:spacing w:after="0" w:line="240" w:lineRule="auto"/>
        <w:rPr>
          <w:rFonts w:ascii="Times New Roman" w:hAnsi="Times New Roman" w:cs="Times New Roman"/>
          <w:color w:val="000000"/>
          <w:sz w:val="24"/>
          <w:szCs w:val="24"/>
        </w:rPr>
      </w:pPr>
      <w:r w:rsidRPr="00D41A43">
        <w:rPr>
          <w:rFonts w:ascii="Times New Roman" w:hAnsi="Times New Roman" w:cs="Times New Roman"/>
          <w:color w:val="000000"/>
          <w:sz w:val="24"/>
          <w:szCs w:val="24"/>
        </w:rPr>
        <w:t>1.1. Programos pavadinimas lietuvių kalba</w:t>
      </w:r>
    </w:p>
    <w:tbl>
      <w:tblPr>
        <w:tblStyle w:val="TableGrid"/>
        <w:tblW w:w="0" w:type="auto"/>
        <w:tblLook w:val="04A0" w:firstRow="1" w:lastRow="0" w:firstColumn="1" w:lastColumn="0" w:noHBand="0" w:noVBand="1"/>
      </w:tblPr>
      <w:tblGrid>
        <w:gridCol w:w="9628"/>
      </w:tblGrid>
      <w:tr w:rsidR="00526D12" w:rsidRPr="00D41A43" w14:paraId="35B51166" w14:textId="77777777" w:rsidTr="00526D12">
        <w:tc>
          <w:tcPr>
            <w:tcW w:w="9628" w:type="dxa"/>
          </w:tcPr>
          <w:p w14:paraId="24C50748" w14:textId="77777777" w:rsidR="00526D12" w:rsidRPr="00D41A43" w:rsidRDefault="008665C4" w:rsidP="0012192F">
            <w:pPr>
              <w:rPr>
                <w:rFonts w:ascii="Times New Roman" w:hAnsi="Times New Roman" w:cs="Times New Roman"/>
                <w:color w:val="000000"/>
                <w:sz w:val="24"/>
                <w:szCs w:val="24"/>
              </w:rPr>
            </w:pPr>
            <w:r w:rsidRPr="00D41A43">
              <w:rPr>
                <w:rFonts w:ascii="Times New Roman" w:hAnsi="Times New Roman" w:cs="Times New Roman"/>
                <w:color w:val="000000"/>
                <w:sz w:val="24"/>
                <w:szCs w:val="24"/>
              </w:rPr>
              <w:t>Statinių dekoratyvinio dažymo neformaliojo profesinio mokymo programa</w:t>
            </w:r>
          </w:p>
        </w:tc>
      </w:tr>
    </w:tbl>
    <w:p w14:paraId="7E695164" w14:textId="77777777" w:rsidR="00526D12" w:rsidRPr="00D41A43" w:rsidRDefault="00526D12" w:rsidP="0012192F">
      <w:pPr>
        <w:spacing w:after="0" w:line="240" w:lineRule="auto"/>
        <w:rPr>
          <w:rFonts w:ascii="Times New Roman" w:hAnsi="Times New Roman" w:cs="Times New Roman"/>
          <w:color w:val="000000"/>
          <w:sz w:val="24"/>
          <w:szCs w:val="24"/>
        </w:rPr>
      </w:pPr>
    </w:p>
    <w:p w14:paraId="29645347" w14:textId="77777777" w:rsidR="00526D12" w:rsidRPr="00D41A43" w:rsidRDefault="00526D12" w:rsidP="0012192F">
      <w:pPr>
        <w:spacing w:after="0" w:line="240" w:lineRule="auto"/>
        <w:rPr>
          <w:rFonts w:ascii="Times New Roman" w:hAnsi="Times New Roman" w:cs="Times New Roman"/>
          <w:color w:val="000000"/>
          <w:sz w:val="24"/>
          <w:szCs w:val="24"/>
        </w:rPr>
      </w:pPr>
      <w:r w:rsidRPr="00D41A43">
        <w:rPr>
          <w:rFonts w:ascii="Times New Roman" w:hAnsi="Times New Roman" w:cs="Times New Roman"/>
          <w:color w:val="000000"/>
          <w:sz w:val="24"/>
          <w:szCs w:val="24"/>
        </w:rPr>
        <w:t>1.</w:t>
      </w:r>
      <w:r w:rsidR="00D644AA" w:rsidRPr="00D41A43">
        <w:rPr>
          <w:rFonts w:ascii="Times New Roman" w:hAnsi="Times New Roman" w:cs="Times New Roman"/>
          <w:color w:val="000000"/>
          <w:sz w:val="24"/>
          <w:szCs w:val="24"/>
        </w:rPr>
        <w:t>2</w:t>
      </w:r>
      <w:r w:rsidRPr="00D41A43">
        <w:rPr>
          <w:rFonts w:ascii="Times New Roman" w:hAnsi="Times New Roman" w:cs="Times New Roman"/>
          <w:color w:val="000000"/>
          <w:sz w:val="24"/>
          <w:szCs w:val="24"/>
        </w:rPr>
        <w:t>. Programos valstybinis kodas</w:t>
      </w:r>
      <w:r w:rsidR="00982004" w:rsidRPr="00D41A43">
        <w:rPr>
          <w:rFonts w:ascii="Times New Roman" w:hAnsi="Times New Roman" w:cs="Times New Roman"/>
          <w:color w:val="000000"/>
          <w:sz w:val="24"/>
          <w:szCs w:val="24"/>
        </w:rPr>
        <w:t xml:space="preserve"> (suteikiamas įregistravus programą)</w:t>
      </w:r>
    </w:p>
    <w:tbl>
      <w:tblPr>
        <w:tblStyle w:val="TableGrid"/>
        <w:tblW w:w="0" w:type="auto"/>
        <w:tblLook w:val="04A0" w:firstRow="1" w:lastRow="0" w:firstColumn="1" w:lastColumn="0" w:noHBand="0" w:noVBand="1"/>
      </w:tblPr>
      <w:tblGrid>
        <w:gridCol w:w="9628"/>
      </w:tblGrid>
      <w:tr w:rsidR="00526D12" w:rsidRPr="00D41A43" w14:paraId="6C61B6DE" w14:textId="77777777" w:rsidTr="00526D12">
        <w:tc>
          <w:tcPr>
            <w:tcW w:w="9628" w:type="dxa"/>
          </w:tcPr>
          <w:p w14:paraId="08DB9EA4" w14:textId="440461E6" w:rsidR="00526D12" w:rsidRPr="00D41A43" w:rsidRDefault="003B4C03" w:rsidP="0012192F">
            <w:pPr>
              <w:rPr>
                <w:rFonts w:ascii="Times New Roman" w:hAnsi="Times New Roman" w:cs="Times New Roman"/>
                <w:color w:val="000000"/>
                <w:sz w:val="24"/>
                <w:szCs w:val="24"/>
              </w:rPr>
            </w:pPr>
            <w:r w:rsidRPr="003B4C03">
              <w:rPr>
                <w:rFonts w:ascii="Times New Roman" w:hAnsi="Times New Roman" w:cs="Times New Roman"/>
                <w:color w:val="000000"/>
                <w:sz w:val="24"/>
                <w:szCs w:val="24"/>
              </w:rPr>
              <w:t>N32073209</w:t>
            </w:r>
          </w:p>
        </w:tc>
      </w:tr>
    </w:tbl>
    <w:p w14:paraId="7BB152D0" w14:textId="77777777" w:rsidR="00526D12" w:rsidRPr="00D41A43" w:rsidRDefault="00526D12" w:rsidP="0012192F">
      <w:pPr>
        <w:spacing w:after="0" w:line="240" w:lineRule="auto"/>
        <w:rPr>
          <w:rFonts w:ascii="Times New Roman" w:hAnsi="Times New Roman" w:cs="Times New Roman"/>
          <w:color w:val="000000"/>
          <w:sz w:val="24"/>
          <w:szCs w:val="24"/>
        </w:rPr>
      </w:pPr>
    </w:p>
    <w:p w14:paraId="5CC2F29E" w14:textId="77777777" w:rsidR="00526D12" w:rsidRPr="00D41A43" w:rsidRDefault="00526D12" w:rsidP="0012192F">
      <w:pPr>
        <w:spacing w:after="0" w:line="240" w:lineRule="auto"/>
        <w:rPr>
          <w:rFonts w:ascii="Times New Roman" w:hAnsi="Times New Roman" w:cs="Times New Roman"/>
          <w:color w:val="000000"/>
          <w:sz w:val="24"/>
          <w:szCs w:val="24"/>
        </w:rPr>
      </w:pPr>
      <w:r w:rsidRPr="00D41A43">
        <w:rPr>
          <w:rFonts w:ascii="Times New Roman" w:hAnsi="Times New Roman" w:cs="Times New Roman"/>
          <w:color w:val="000000"/>
          <w:sz w:val="24"/>
          <w:szCs w:val="24"/>
        </w:rPr>
        <w:t>1.</w:t>
      </w:r>
      <w:r w:rsidR="00D644AA" w:rsidRPr="00D41A43">
        <w:rPr>
          <w:rFonts w:ascii="Times New Roman" w:hAnsi="Times New Roman" w:cs="Times New Roman"/>
          <w:color w:val="000000"/>
          <w:sz w:val="24"/>
          <w:szCs w:val="24"/>
        </w:rPr>
        <w:t>3</w:t>
      </w:r>
      <w:r w:rsidRPr="00D41A43">
        <w:rPr>
          <w:rFonts w:ascii="Times New Roman" w:hAnsi="Times New Roman" w:cs="Times New Roman"/>
          <w:color w:val="000000"/>
          <w:sz w:val="24"/>
          <w:szCs w:val="24"/>
        </w:rPr>
        <w:t>. Švietimo sritis</w:t>
      </w:r>
    </w:p>
    <w:tbl>
      <w:tblPr>
        <w:tblStyle w:val="TableGrid"/>
        <w:tblW w:w="0" w:type="auto"/>
        <w:tblLook w:val="04A0" w:firstRow="1" w:lastRow="0" w:firstColumn="1" w:lastColumn="0" w:noHBand="0" w:noVBand="1"/>
      </w:tblPr>
      <w:tblGrid>
        <w:gridCol w:w="9628"/>
      </w:tblGrid>
      <w:tr w:rsidR="00526D12" w:rsidRPr="00D41A43" w14:paraId="340AB83A" w14:textId="77777777" w:rsidTr="00526D12">
        <w:tc>
          <w:tcPr>
            <w:tcW w:w="9628" w:type="dxa"/>
          </w:tcPr>
          <w:p w14:paraId="3DE27762" w14:textId="77777777" w:rsidR="00526D12" w:rsidRPr="00D41A43" w:rsidRDefault="0016406D" w:rsidP="0012192F">
            <w:pPr>
              <w:rPr>
                <w:rFonts w:ascii="Times New Roman" w:hAnsi="Times New Roman" w:cs="Times New Roman"/>
                <w:color w:val="000000"/>
                <w:sz w:val="24"/>
                <w:szCs w:val="24"/>
              </w:rPr>
            </w:pPr>
            <w:r w:rsidRPr="00D41A43">
              <w:rPr>
                <w:rFonts w:ascii="Times New Roman" w:hAnsi="Times New Roman" w:cs="Times New Roman"/>
                <w:color w:val="000000"/>
                <w:sz w:val="24"/>
                <w:szCs w:val="24"/>
              </w:rPr>
              <w:t>Architektūra ir statyba</w:t>
            </w:r>
          </w:p>
        </w:tc>
      </w:tr>
    </w:tbl>
    <w:p w14:paraId="1A4A69CE" w14:textId="77777777" w:rsidR="00526D12" w:rsidRPr="00D41A43" w:rsidRDefault="00526D12" w:rsidP="0012192F">
      <w:pPr>
        <w:spacing w:after="0" w:line="240" w:lineRule="auto"/>
        <w:rPr>
          <w:rFonts w:ascii="Times New Roman" w:hAnsi="Times New Roman" w:cs="Times New Roman"/>
          <w:color w:val="000000"/>
          <w:sz w:val="24"/>
          <w:szCs w:val="24"/>
        </w:rPr>
      </w:pPr>
    </w:p>
    <w:p w14:paraId="33C9CA6B" w14:textId="77777777" w:rsidR="00526D12" w:rsidRPr="00D41A43" w:rsidRDefault="00526D12" w:rsidP="0012192F">
      <w:pPr>
        <w:spacing w:after="0" w:line="240" w:lineRule="auto"/>
        <w:rPr>
          <w:rFonts w:ascii="Times New Roman" w:hAnsi="Times New Roman" w:cs="Times New Roman"/>
          <w:color w:val="000000"/>
          <w:sz w:val="24"/>
          <w:szCs w:val="24"/>
        </w:rPr>
      </w:pPr>
      <w:r w:rsidRPr="00D41A43">
        <w:rPr>
          <w:rFonts w:ascii="Times New Roman" w:hAnsi="Times New Roman" w:cs="Times New Roman"/>
          <w:color w:val="000000"/>
          <w:sz w:val="24"/>
          <w:szCs w:val="24"/>
        </w:rPr>
        <w:t>1.</w:t>
      </w:r>
      <w:r w:rsidR="00982004" w:rsidRPr="00D41A43">
        <w:rPr>
          <w:rFonts w:ascii="Times New Roman" w:hAnsi="Times New Roman" w:cs="Times New Roman"/>
          <w:color w:val="000000"/>
          <w:sz w:val="24"/>
          <w:szCs w:val="24"/>
        </w:rPr>
        <w:t>4</w:t>
      </w:r>
      <w:r w:rsidRPr="00D41A43">
        <w:rPr>
          <w:rFonts w:ascii="Times New Roman" w:hAnsi="Times New Roman" w:cs="Times New Roman"/>
          <w:color w:val="000000"/>
          <w:sz w:val="24"/>
          <w:szCs w:val="24"/>
        </w:rPr>
        <w:t xml:space="preserve">. </w:t>
      </w:r>
      <w:r w:rsidR="00E1724C" w:rsidRPr="00D41A43">
        <w:rPr>
          <w:rFonts w:ascii="Times New Roman" w:hAnsi="Times New Roman" w:cs="Times New Roman"/>
          <w:color w:val="000000"/>
          <w:sz w:val="24"/>
          <w:szCs w:val="24"/>
        </w:rPr>
        <w:t>Š</w:t>
      </w:r>
      <w:r w:rsidRPr="00D41A43">
        <w:rPr>
          <w:rFonts w:ascii="Times New Roman" w:hAnsi="Times New Roman" w:cs="Times New Roman"/>
          <w:color w:val="000000"/>
          <w:sz w:val="24"/>
          <w:szCs w:val="24"/>
        </w:rPr>
        <w:t>vietimo posritis / posričiai</w:t>
      </w:r>
    </w:p>
    <w:tbl>
      <w:tblPr>
        <w:tblStyle w:val="TableGrid"/>
        <w:tblW w:w="0" w:type="auto"/>
        <w:tblLook w:val="04A0" w:firstRow="1" w:lastRow="0" w:firstColumn="1" w:lastColumn="0" w:noHBand="0" w:noVBand="1"/>
      </w:tblPr>
      <w:tblGrid>
        <w:gridCol w:w="9628"/>
      </w:tblGrid>
      <w:tr w:rsidR="00526D12" w:rsidRPr="00D41A43" w14:paraId="185F04CF" w14:textId="77777777" w:rsidTr="00526D12">
        <w:tc>
          <w:tcPr>
            <w:tcW w:w="9628" w:type="dxa"/>
          </w:tcPr>
          <w:p w14:paraId="5F6748C1" w14:textId="77777777" w:rsidR="00526D12" w:rsidRPr="00D41A43" w:rsidRDefault="0016406D" w:rsidP="0012192F">
            <w:pPr>
              <w:rPr>
                <w:rFonts w:ascii="Times New Roman" w:hAnsi="Times New Roman" w:cs="Times New Roman"/>
                <w:color w:val="000000"/>
                <w:sz w:val="24"/>
                <w:szCs w:val="24"/>
              </w:rPr>
            </w:pPr>
            <w:r w:rsidRPr="00D41A43">
              <w:rPr>
                <w:rFonts w:ascii="Times New Roman" w:hAnsi="Times New Roman" w:cs="Times New Roman"/>
                <w:sz w:val="24"/>
                <w:szCs w:val="24"/>
              </w:rPr>
              <w:t>Statyba ir statybos inžinerija</w:t>
            </w:r>
          </w:p>
        </w:tc>
      </w:tr>
    </w:tbl>
    <w:p w14:paraId="104833DF" w14:textId="77777777" w:rsidR="00526D12" w:rsidRPr="00D41A43" w:rsidRDefault="00526D12" w:rsidP="0012192F">
      <w:pPr>
        <w:spacing w:after="0" w:line="240" w:lineRule="auto"/>
        <w:rPr>
          <w:rFonts w:ascii="Times New Roman" w:hAnsi="Times New Roman" w:cs="Times New Roman"/>
          <w:color w:val="000000"/>
          <w:sz w:val="24"/>
          <w:szCs w:val="24"/>
        </w:rPr>
      </w:pPr>
    </w:p>
    <w:p w14:paraId="3CFAAE1B" w14:textId="77777777" w:rsidR="00E1724C" w:rsidRPr="00D41A43" w:rsidRDefault="00E1724C" w:rsidP="0012192F">
      <w:pPr>
        <w:spacing w:after="0" w:line="240" w:lineRule="auto"/>
        <w:rPr>
          <w:rFonts w:ascii="Times New Roman" w:hAnsi="Times New Roman" w:cs="Times New Roman"/>
          <w:color w:val="000000"/>
          <w:sz w:val="24"/>
          <w:szCs w:val="24"/>
        </w:rPr>
      </w:pPr>
      <w:r w:rsidRPr="00D41A43">
        <w:rPr>
          <w:rFonts w:ascii="Times New Roman" w:hAnsi="Times New Roman" w:cs="Times New Roman"/>
          <w:color w:val="000000"/>
          <w:sz w:val="24"/>
          <w:szCs w:val="24"/>
        </w:rPr>
        <w:t>1.</w:t>
      </w:r>
      <w:r w:rsidR="00982004" w:rsidRPr="00D41A43">
        <w:rPr>
          <w:rFonts w:ascii="Times New Roman" w:hAnsi="Times New Roman" w:cs="Times New Roman"/>
          <w:color w:val="000000"/>
          <w:sz w:val="24"/>
          <w:szCs w:val="24"/>
        </w:rPr>
        <w:t>5</w:t>
      </w:r>
      <w:r w:rsidRPr="00D41A43">
        <w:rPr>
          <w:rFonts w:ascii="Times New Roman" w:hAnsi="Times New Roman" w:cs="Times New Roman"/>
          <w:color w:val="000000"/>
          <w:sz w:val="24"/>
          <w:szCs w:val="24"/>
        </w:rPr>
        <w:t>. Programos apimtis mokymosi kreditais</w:t>
      </w:r>
    </w:p>
    <w:tbl>
      <w:tblPr>
        <w:tblStyle w:val="TableGrid"/>
        <w:tblW w:w="0" w:type="auto"/>
        <w:tblLook w:val="04A0" w:firstRow="1" w:lastRow="0" w:firstColumn="1" w:lastColumn="0" w:noHBand="0" w:noVBand="1"/>
      </w:tblPr>
      <w:tblGrid>
        <w:gridCol w:w="9628"/>
      </w:tblGrid>
      <w:tr w:rsidR="00E1724C" w:rsidRPr="00D41A43" w14:paraId="35B25672" w14:textId="77777777" w:rsidTr="00E1724C">
        <w:tc>
          <w:tcPr>
            <w:tcW w:w="9628" w:type="dxa"/>
          </w:tcPr>
          <w:p w14:paraId="77F60F35" w14:textId="77777777" w:rsidR="00E1724C" w:rsidRPr="00D41A43" w:rsidRDefault="00975F61" w:rsidP="0012192F">
            <w:pPr>
              <w:rPr>
                <w:rFonts w:ascii="Times New Roman" w:hAnsi="Times New Roman" w:cs="Times New Roman"/>
                <w:color w:val="000000"/>
                <w:sz w:val="24"/>
                <w:szCs w:val="24"/>
              </w:rPr>
            </w:pPr>
            <w:r w:rsidRPr="00D41A43">
              <w:rPr>
                <w:rFonts w:ascii="Times New Roman" w:hAnsi="Times New Roman" w:cs="Times New Roman"/>
                <w:color w:val="000000"/>
                <w:sz w:val="24"/>
                <w:szCs w:val="24"/>
              </w:rPr>
              <w:t>20</w:t>
            </w:r>
          </w:p>
        </w:tc>
      </w:tr>
    </w:tbl>
    <w:p w14:paraId="15AB265D" w14:textId="77777777" w:rsidR="00E1724C" w:rsidRPr="00D41A43" w:rsidRDefault="00E1724C" w:rsidP="0012192F">
      <w:pPr>
        <w:spacing w:after="0" w:line="240" w:lineRule="auto"/>
        <w:rPr>
          <w:rFonts w:ascii="Times New Roman" w:hAnsi="Times New Roman" w:cs="Times New Roman"/>
          <w:color w:val="000000"/>
          <w:sz w:val="24"/>
          <w:szCs w:val="24"/>
        </w:rPr>
      </w:pPr>
    </w:p>
    <w:p w14:paraId="61EB742E" w14:textId="77777777" w:rsidR="00D46745" w:rsidRPr="00D41A43" w:rsidRDefault="00D46745" w:rsidP="0012192F">
      <w:pPr>
        <w:spacing w:after="0" w:line="240" w:lineRule="auto"/>
        <w:rPr>
          <w:rFonts w:ascii="Times New Roman" w:hAnsi="Times New Roman" w:cs="Times New Roman"/>
          <w:color w:val="000000"/>
          <w:sz w:val="24"/>
          <w:szCs w:val="24"/>
        </w:rPr>
      </w:pPr>
      <w:r w:rsidRPr="00D41A43">
        <w:rPr>
          <w:rFonts w:ascii="Times New Roman" w:hAnsi="Times New Roman" w:cs="Times New Roman"/>
          <w:color w:val="000000"/>
          <w:sz w:val="24"/>
          <w:szCs w:val="24"/>
        </w:rPr>
        <w:t>1.</w:t>
      </w:r>
      <w:r w:rsidR="00982004" w:rsidRPr="00D41A43">
        <w:rPr>
          <w:rFonts w:ascii="Times New Roman" w:hAnsi="Times New Roman" w:cs="Times New Roman"/>
          <w:color w:val="000000"/>
          <w:sz w:val="24"/>
          <w:szCs w:val="24"/>
        </w:rPr>
        <w:t>6</w:t>
      </w:r>
      <w:r w:rsidRPr="00D41A43">
        <w:rPr>
          <w:rFonts w:ascii="Times New Roman" w:hAnsi="Times New Roman" w:cs="Times New Roman"/>
          <w:color w:val="000000"/>
          <w:sz w:val="24"/>
          <w:szCs w:val="24"/>
        </w:rPr>
        <w:t>. Programos apimtis akademinėmis valandomis kontaktiniam darbui, jų pasiskirstymas teoriniam ir praktiniam mokymui</w:t>
      </w:r>
    </w:p>
    <w:tbl>
      <w:tblPr>
        <w:tblStyle w:val="TableGrid"/>
        <w:tblW w:w="0" w:type="auto"/>
        <w:tblLook w:val="04A0" w:firstRow="1" w:lastRow="0" w:firstColumn="1" w:lastColumn="0" w:noHBand="0" w:noVBand="1"/>
      </w:tblPr>
      <w:tblGrid>
        <w:gridCol w:w="9628"/>
      </w:tblGrid>
      <w:tr w:rsidR="00D46745" w:rsidRPr="00D41A43" w14:paraId="27061338" w14:textId="77777777" w:rsidTr="00D46745">
        <w:tc>
          <w:tcPr>
            <w:tcW w:w="9628" w:type="dxa"/>
          </w:tcPr>
          <w:p w14:paraId="20D503F8" w14:textId="77777777" w:rsidR="00D46745" w:rsidRPr="00D41A43" w:rsidRDefault="0016406D" w:rsidP="0012192F">
            <w:pPr>
              <w:jc w:val="both"/>
              <w:rPr>
                <w:rFonts w:ascii="Times New Roman" w:hAnsi="Times New Roman" w:cs="Times New Roman"/>
                <w:color w:val="000000"/>
                <w:sz w:val="24"/>
                <w:szCs w:val="24"/>
              </w:rPr>
            </w:pPr>
            <w:r w:rsidRPr="00D41A43">
              <w:rPr>
                <w:rFonts w:ascii="Times New Roman" w:hAnsi="Times New Roman" w:cs="Times New Roman"/>
                <w:color w:val="000000"/>
                <w:sz w:val="24"/>
                <w:szCs w:val="24"/>
              </w:rPr>
              <w:t xml:space="preserve">360 </w:t>
            </w:r>
            <w:r w:rsidR="00D46745" w:rsidRPr="00D41A43">
              <w:rPr>
                <w:rFonts w:ascii="Times New Roman" w:hAnsi="Times New Roman" w:cs="Times New Roman"/>
                <w:color w:val="000000"/>
                <w:sz w:val="24"/>
                <w:szCs w:val="24"/>
              </w:rPr>
              <w:t>akademinių valandų k</w:t>
            </w:r>
            <w:r w:rsidR="00806251" w:rsidRPr="00D41A43">
              <w:rPr>
                <w:rFonts w:ascii="Times New Roman" w:hAnsi="Times New Roman" w:cs="Times New Roman"/>
                <w:color w:val="000000"/>
                <w:sz w:val="24"/>
                <w:szCs w:val="24"/>
              </w:rPr>
              <w:t>ontaktiniam darbui, iš kurių 108</w:t>
            </w:r>
            <w:r w:rsidR="00D46745" w:rsidRPr="00D41A43">
              <w:rPr>
                <w:rFonts w:ascii="Times New Roman" w:hAnsi="Times New Roman" w:cs="Times New Roman"/>
                <w:color w:val="000000"/>
                <w:sz w:val="24"/>
                <w:szCs w:val="24"/>
              </w:rPr>
              <w:t xml:space="preserve"> akademinių valandų skiriama teoriniam mok</w:t>
            </w:r>
            <w:r w:rsidR="00806251" w:rsidRPr="00D41A43">
              <w:rPr>
                <w:rFonts w:ascii="Times New Roman" w:hAnsi="Times New Roman" w:cs="Times New Roman"/>
                <w:color w:val="000000"/>
                <w:sz w:val="24"/>
                <w:szCs w:val="24"/>
              </w:rPr>
              <w:t>ymui, 252</w:t>
            </w:r>
            <w:r w:rsidRPr="00D41A43">
              <w:rPr>
                <w:rFonts w:ascii="Times New Roman" w:hAnsi="Times New Roman" w:cs="Times New Roman"/>
                <w:color w:val="000000"/>
                <w:sz w:val="24"/>
                <w:szCs w:val="24"/>
              </w:rPr>
              <w:t xml:space="preserve"> </w:t>
            </w:r>
            <w:r w:rsidR="00D46745" w:rsidRPr="00D41A43">
              <w:rPr>
                <w:rFonts w:ascii="Times New Roman" w:hAnsi="Times New Roman" w:cs="Times New Roman"/>
                <w:color w:val="000000"/>
                <w:sz w:val="24"/>
                <w:szCs w:val="24"/>
              </w:rPr>
              <w:t>akademinių valandų – praktiniam mokymui.</w:t>
            </w:r>
          </w:p>
        </w:tc>
      </w:tr>
    </w:tbl>
    <w:p w14:paraId="2F1C01D1" w14:textId="77777777" w:rsidR="00D46745" w:rsidRPr="00D41A43" w:rsidRDefault="00D46745" w:rsidP="0012192F">
      <w:pPr>
        <w:spacing w:after="0" w:line="240" w:lineRule="auto"/>
        <w:rPr>
          <w:rFonts w:ascii="Times New Roman" w:hAnsi="Times New Roman" w:cs="Times New Roman"/>
          <w:color w:val="000000"/>
          <w:sz w:val="24"/>
          <w:szCs w:val="24"/>
        </w:rPr>
      </w:pPr>
    </w:p>
    <w:p w14:paraId="607E8AC9" w14:textId="77777777" w:rsidR="00526D12" w:rsidRPr="00D41A43" w:rsidRDefault="00D46745" w:rsidP="0012192F">
      <w:pPr>
        <w:spacing w:after="0" w:line="240" w:lineRule="auto"/>
        <w:rPr>
          <w:rFonts w:ascii="Times New Roman" w:hAnsi="Times New Roman" w:cs="Times New Roman"/>
          <w:color w:val="000000"/>
          <w:sz w:val="24"/>
          <w:szCs w:val="24"/>
        </w:rPr>
      </w:pPr>
      <w:r w:rsidRPr="00D41A43">
        <w:rPr>
          <w:rFonts w:ascii="Times New Roman" w:hAnsi="Times New Roman" w:cs="Times New Roman"/>
          <w:color w:val="000000"/>
          <w:sz w:val="24"/>
          <w:szCs w:val="24"/>
        </w:rPr>
        <w:t>1.</w:t>
      </w:r>
      <w:r w:rsidR="00982004" w:rsidRPr="00D41A43">
        <w:rPr>
          <w:rFonts w:ascii="Times New Roman" w:hAnsi="Times New Roman" w:cs="Times New Roman"/>
          <w:color w:val="000000"/>
          <w:sz w:val="24"/>
          <w:szCs w:val="24"/>
        </w:rPr>
        <w:t>7</w:t>
      </w:r>
      <w:r w:rsidRPr="00D41A43">
        <w:rPr>
          <w:rFonts w:ascii="Times New Roman" w:hAnsi="Times New Roman" w:cs="Times New Roman"/>
          <w:color w:val="000000"/>
          <w:sz w:val="24"/>
          <w:szCs w:val="24"/>
        </w:rPr>
        <w:t>. Minimalūs reikalavimai, norint mokytis pagal programą (jeigu nu</w:t>
      </w:r>
      <w:r w:rsidR="00D644AA" w:rsidRPr="00D41A43">
        <w:rPr>
          <w:rFonts w:ascii="Times New Roman" w:hAnsi="Times New Roman" w:cs="Times New Roman"/>
          <w:color w:val="000000"/>
          <w:sz w:val="24"/>
          <w:szCs w:val="24"/>
        </w:rPr>
        <w:t>s</w:t>
      </w:r>
      <w:r w:rsidRPr="00D41A43">
        <w:rPr>
          <w:rFonts w:ascii="Times New Roman" w:hAnsi="Times New Roman" w:cs="Times New Roman"/>
          <w:color w:val="000000"/>
          <w:sz w:val="24"/>
          <w:szCs w:val="24"/>
        </w:rPr>
        <w:t>tatyta)</w:t>
      </w:r>
    </w:p>
    <w:tbl>
      <w:tblPr>
        <w:tblStyle w:val="TableGrid"/>
        <w:tblW w:w="0" w:type="auto"/>
        <w:tblLook w:val="04A0" w:firstRow="1" w:lastRow="0" w:firstColumn="1" w:lastColumn="0" w:noHBand="0" w:noVBand="1"/>
      </w:tblPr>
      <w:tblGrid>
        <w:gridCol w:w="9628"/>
      </w:tblGrid>
      <w:tr w:rsidR="00D46745" w:rsidRPr="00D41A43" w14:paraId="03CFCDD1" w14:textId="77777777" w:rsidTr="00D46745">
        <w:tc>
          <w:tcPr>
            <w:tcW w:w="9628" w:type="dxa"/>
          </w:tcPr>
          <w:p w14:paraId="719F3561" w14:textId="77777777" w:rsidR="00D46745" w:rsidRPr="00D41A43" w:rsidRDefault="00865831" w:rsidP="0012192F">
            <w:pPr>
              <w:rPr>
                <w:rFonts w:ascii="Times New Roman" w:hAnsi="Times New Roman" w:cs="Times New Roman"/>
                <w:color w:val="000000"/>
                <w:sz w:val="24"/>
                <w:szCs w:val="24"/>
              </w:rPr>
            </w:pPr>
            <w:r w:rsidRPr="00D41A43">
              <w:rPr>
                <w:rFonts w:ascii="Times New Roman" w:hAnsi="Times New Roman" w:cs="Times New Roman"/>
                <w:color w:val="000000"/>
                <w:sz w:val="24"/>
                <w:szCs w:val="24"/>
              </w:rPr>
              <w:t>Pagrindinis išsilavinimas</w:t>
            </w:r>
          </w:p>
        </w:tc>
      </w:tr>
    </w:tbl>
    <w:p w14:paraId="56177CE7" w14:textId="77777777" w:rsidR="00D46745" w:rsidRPr="00D41A43" w:rsidRDefault="00D46745" w:rsidP="0012192F">
      <w:pPr>
        <w:spacing w:after="0" w:line="240" w:lineRule="auto"/>
        <w:rPr>
          <w:rFonts w:ascii="Times New Roman" w:hAnsi="Times New Roman" w:cs="Times New Roman"/>
          <w:color w:val="000000"/>
          <w:sz w:val="24"/>
          <w:szCs w:val="24"/>
        </w:rPr>
      </w:pPr>
    </w:p>
    <w:p w14:paraId="5E1F89AD" w14:textId="77777777" w:rsidR="00D46745" w:rsidRPr="00D41A43" w:rsidRDefault="00D644AA" w:rsidP="0012192F">
      <w:pPr>
        <w:spacing w:after="0" w:line="240" w:lineRule="auto"/>
        <w:rPr>
          <w:rFonts w:ascii="Times New Roman" w:hAnsi="Times New Roman" w:cs="Times New Roman"/>
          <w:bCs/>
          <w:sz w:val="24"/>
          <w:szCs w:val="24"/>
        </w:rPr>
      </w:pPr>
      <w:r w:rsidRPr="00D41A43">
        <w:rPr>
          <w:rFonts w:ascii="Times New Roman" w:hAnsi="Times New Roman" w:cs="Times New Roman"/>
          <w:color w:val="000000"/>
          <w:sz w:val="24"/>
          <w:szCs w:val="24"/>
        </w:rPr>
        <w:t>1.</w:t>
      </w:r>
      <w:r w:rsidR="00982004" w:rsidRPr="00D41A43">
        <w:rPr>
          <w:rFonts w:ascii="Times New Roman" w:hAnsi="Times New Roman" w:cs="Times New Roman"/>
          <w:color w:val="000000"/>
          <w:sz w:val="24"/>
          <w:szCs w:val="24"/>
        </w:rPr>
        <w:t>8</w:t>
      </w:r>
      <w:r w:rsidR="00D46745" w:rsidRPr="00D41A43">
        <w:rPr>
          <w:rFonts w:ascii="Times New Roman" w:hAnsi="Times New Roman" w:cs="Times New Roman"/>
          <w:color w:val="000000"/>
          <w:sz w:val="24"/>
          <w:szCs w:val="24"/>
        </w:rPr>
        <w:t xml:space="preserve">. </w:t>
      </w:r>
      <w:r w:rsidR="001F7496" w:rsidRPr="00D41A43">
        <w:rPr>
          <w:rFonts w:ascii="Times New Roman" w:hAnsi="Times New Roman" w:cs="Times New Roman"/>
          <w:bCs/>
          <w:sz w:val="24"/>
          <w:szCs w:val="24"/>
        </w:rPr>
        <w:t>Programoje įgyjamos ar tobulinamos kompetencijos</w:t>
      </w:r>
    </w:p>
    <w:tbl>
      <w:tblPr>
        <w:tblStyle w:val="TableGrid"/>
        <w:tblW w:w="9634" w:type="dxa"/>
        <w:tblLook w:val="04A0" w:firstRow="1" w:lastRow="0" w:firstColumn="1" w:lastColumn="0" w:noHBand="0" w:noVBand="1"/>
      </w:tblPr>
      <w:tblGrid>
        <w:gridCol w:w="3211"/>
        <w:gridCol w:w="3211"/>
        <w:gridCol w:w="3212"/>
      </w:tblGrid>
      <w:tr w:rsidR="001F7496" w:rsidRPr="00D41A43" w14:paraId="3AF4643B" w14:textId="77777777" w:rsidTr="001F7496">
        <w:tc>
          <w:tcPr>
            <w:tcW w:w="3211" w:type="dxa"/>
          </w:tcPr>
          <w:p w14:paraId="7AF190EE" w14:textId="77777777" w:rsidR="001F7496" w:rsidRPr="00D41A43" w:rsidRDefault="001F7496" w:rsidP="0012192F">
            <w:pPr>
              <w:rPr>
                <w:rFonts w:ascii="Times New Roman" w:hAnsi="Times New Roman" w:cs="Times New Roman"/>
                <w:bCs/>
                <w:sz w:val="24"/>
                <w:szCs w:val="24"/>
              </w:rPr>
            </w:pPr>
            <w:r w:rsidRPr="00D41A43">
              <w:rPr>
                <w:rFonts w:ascii="Times New Roman" w:hAnsi="Times New Roman" w:cs="Times New Roman"/>
                <w:bCs/>
                <w:sz w:val="24"/>
                <w:szCs w:val="24"/>
              </w:rPr>
              <w:t>Kompetencijos pavadinimas</w:t>
            </w:r>
          </w:p>
        </w:tc>
        <w:tc>
          <w:tcPr>
            <w:tcW w:w="3211" w:type="dxa"/>
          </w:tcPr>
          <w:p w14:paraId="2051E78F" w14:textId="77777777" w:rsidR="001F7496" w:rsidRPr="00D41A43" w:rsidRDefault="001F7496" w:rsidP="0012192F">
            <w:pPr>
              <w:rPr>
                <w:rFonts w:ascii="Times New Roman" w:hAnsi="Times New Roman" w:cs="Times New Roman"/>
                <w:bCs/>
                <w:sz w:val="24"/>
                <w:szCs w:val="24"/>
              </w:rPr>
            </w:pPr>
            <w:r w:rsidRPr="00D41A43">
              <w:rPr>
                <w:rFonts w:ascii="Times New Roman" w:hAnsi="Times New Roman" w:cs="Times New Roman"/>
                <w:bCs/>
                <w:sz w:val="24"/>
                <w:szCs w:val="24"/>
              </w:rPr>
              <w:t>Kvalifikacijos pavadinimas, lygis pagal Lietuvos kvalifikacijų sandarą, jos valstybinis kodas</w:t>
            </w:r>
          </w:p>
        </w:tc>
        <w:tc>
          <w:tcPr>
            <w:tcW w:w="3212" w:type="dxa"/>
          </w:tcPr>
          <w:p w14:paraId="012D1E69" w14:textId="77777777" w:rsidR="001F7496" w:rsidRPr="00D41A43" w:rsidRDefault="001F7496" w:rsidP="0012192F">
            <w:pPr>
              <w:rPr>
                <w:rFonts w:ascii="Times New Roman" w:hAnsi="Times New Roman" w:cs="Times New Roman"/>
                <w:bCs/>
                <w:sz w:val="24"/>
                <w:szCs w:val="24"/>
              </w:rPr>
            </w:pPr>
            <w:r w:rsidRPr="00D41A43">
              <w:rPr>
                <w:rFonts w:ascii="Times New Roman" w:hAnsi="Times New Roman" w:cs="Times New Roman"/>
                <w:bCs/>
                <w:sz w:val="24"/>
                <w:szCs w:val="24"/>
              </w:rPr>
              <w:t>Profesinio standarto pavadinimas, jo valstybinis kodas</w:t>
            </w:r>
          </w:p>
        </w:tc>
      </w:tr>
      <w:tr w:rsidR="001F7496" w:rsidRPr="00D41A43" w14:paraId="703A84BB" w14:textId="77777777" w:rsidTr="001F7496">
        <w:tc>
          <w:tcPr>
            <w:tcW w:w="3211" w:type="dxa"/>
          </w:tcPr>
          <w:p w14:paraId="4CB60D37" w14:textId="77777777" w:rsidR="001F7496" w:rsidRPr="00D41A43" w:rsidRDefault="00D5518E" w:rsidP="0012192F">
            <w:pPr>
              <w:rPr>
                <w:rFonts w:ascii="Times New Roman" w:hAnsi="Times New Roman" w:cs="Times New Roman"/>
                <w:bCs/>
                <w:sz w:val="24"/>
                <w:szCs w:val="24"/>
              </w:rPr>
            </w:pPr>
            <w:r>
              <w:rPr>
                <w:rFonts w:ascii="Times New Roman" w:hAnsi="Times New Roman" w:cs="Times New Roman"/>
                <w:bCs/>
                <w:sz w:val="24"/>
                <w:szCs w:val="24"/>
              </w:rPr>
              <w:t>Sandėliuoti statinio dažymo medžiagas, gaminius ir įrangą</w:t>
            </w:r>
          </w:p>
        </w:tc>
        <w:tc>
          <w:tcPr>
            <w:tcW w:w="3211" w:type="dxa"/>
          </w:tcPr>
          <w:p w14:paraId="7F25DDDA" w14:textId="77777777" w:rsidR="001F7496" w:rsidRPr="00D41A43" w:rsidRDefault="00865831" w:rsidP="0012192F">
            <w:pPr>
              <w:rPr>
                <w:rFonts w:ascii="Times New Roman" w:hAnsi="Times New Roman" w:cs="Times New Roman"/>
                <w:bCs/>
                <w:sz w:val="24"/>
                <w:szCs w:val="24"/>
              </w:rPr>
            </w:pPr>
            <w:r w:rsidRPr="00D41A43">
              <w:rPr>
                <w:rFonts w:ascii="Times New Roman" w:hAnsi="Times New Roman" w:cs="Times New Roman"/>
                <w:bCs/>
                <w:sz w:val="24"/>
                <w:szCs w:val="24"/>
              </w:rPr>
              <w:t>Dažytojas, LTKS III</w:t>
            </w:r>
          </w:p>
        </w:tc>
        <w:tc>
          <w:tcPr>
            <w:tcW w:w="3212" w:type="dxa"/>
          </w:tcPr>
          <w:p w14:paraId="6ABD0375" w14:textId="77777777" w:rsidR="001F7496" w:rsidRPr="00D41A43" w:rsidRDefault="00865831" w:rsidP="0012192F">
            <w:pPr>
              <w:rPr>
                <w:rFonts w:ascii="Times New Roman" w:hAnsi="Times New Roman" w:cs="Times New Roman"/>
                <w:bCs/>
                <w:sz w:val="24"/>
                <w:szCs w:val="24"/>
              </w:rPr>
            </w:pPr>
            <w:r w:rsidRPr="00D41A43">
              <w:rPr>
                <w:rFonts w:ascii="Times New Roman" w:hAnsi="Times New Roman" w:cs="Times New Roman"/>
                <w:bCs/>
                <w:sz w:val="24"/>
                <w:szCs w:val="24"/>
              </w:rPr>
              <w:t>Statybos sektoriaus profesinis standartas, PSF01</w:t>
            </w:r>
          </w:p>
        </w:tc>
      </w:tr>
      <w:tr w:rsidR="001F7496" w:rsidRPr="00D41A43" w14:paraId="29F07B69" w14:textId="77777777" w:rsidTr="001F7496">
        <w:tc>
          <w:tcPr>
            <w:tcW w:w="3211" w:type="dxa"/>
          </w:tcPr>
          <w:p w14:paraId="1002E2FC" w14:textId="77777777" w:rsidR="00D5518E" w:rsidRPr="00D41A43" w:rsidRDefault="00D5518E" w:rsidP="0012192F">
            <w:pPr>
              <w:rPr>
                <w:rFonts w:ascii="Times New Roman" w:hAnsi="Times New Roman" w:cs="Times New Roman"/>
                <w:bCs/>
                <w:sz w:val="24"/>
                <w:szCs w:val="24"/>
              </w:rPr>
            </w:pPr>
            <w:r>
              <w:rPr>
                <w:rFonts w:ascii="Times New Roman" w:hAnsi="Times New Roman" w:cs="Times New Roman"/>
                <w:bCs/>
                <w:sz w:val="24"/>
                <w:szCs w:val="24"/>
              </w:rPr>
              <w:t>Parošti ir sutvarkyti dažytojo darbo vietą</w:t>
            </w:r>
          </w:p>
        </w:tc>
        <w:tc>
          <w:tcPr>
            <w:tcW w:w="3211" w:type="dxa"/>
          </w:tcPr>
          <w:p w14:paraId="59CAAA7F" w14:textId="77777777" w:rsidR="001F7496" w:rsidRPr="00D41A43" w:rsidRDefault="000D6273" w:rsidP="0012192F">
            <w:pPr>
              <w:rPr>
                <w:rFonts w:ascii="Times New Roman" w:hAnsi="Times New Roman" w:cs="Times New Roman"/>
                <w:bCs/>
                <w:sz w:val="24"/>
                <w:szCs w:val="24"/>
              </w:rPr>
            </w:pPr>
            <w:r w:rsidRPr="00D41A43">
              <w:rPr>
                <w:rFonts w:ascii="Times New Roman" w:hAnsi="Times New Roman" w:cs="Times New Roman"/>
                <w:bCs/>
                <w:sz w:val="24"/>
                <w:szCs w:val="24"/>
              </w:rPr>
              <w:t>Dažytojas, LTKS III</w:t>
            </w:r>
          </w:p>
        </w:tc>
        <w:tc>
          <w:tcPr>
            <w:tcW w:w="3212" w:type="dxa"/>
          </w:tcPr>
          <w:p w14:paraId="4EFBB8E1" w14:textId="77777777" w:rsidR="001F7496" w:rsidRPr="00D41A43" w:rsidRDefault="000D6273" w:rsidP="0012192F">
            <w:pPr>
              <w:rPr>
                <w:rFonts w:ascii="Times New Roman" w:hAnsi="Times New Roman" w:cs="Times New Roman"/>
                <w:bCs/>
                <w:sz w:val="24"/>
                <w:szCs w:val="24"/>
              </w:rPr>
            </w:pPr>
            <w:r w:rsidRPr="00D41A43">
              <w:rPr>
                <w:rFonts w:ascii="Times New Roman" w:hAnsi="Times New Roman" w:cs="Times New Roman"/>
                <w:bCs/>
                <w:sz w:val="24"/>
                <w:szCs w:val="24"/>
              </w:rPr>
              <w:t>Statybos sektoriaus profesinis standartas, PSF01</w:t>
            </w:r>
          </w:p>
        </w:tc>
      </w:tr>
      <w:tr w:rsidR="00865831" w:rsidRPr="00D41A43" w14:paraId="1E1D4680" w14:textId="77777777" w:rsidTr="001F7496">
        <w:tc>
          <w:tcPr>
            <w:tcW w:w="3211" w:type="dxa"/>
          </w:tcPr>
          <w:p w14:paraId="09BB45A9" w14:textId="77777777" w:rsidR="00865831" w:rsidRPr="00D41A43" w:rsidRDefault="00930C01" w:rsidP="0012192F">
            <w:pPr>
              <w:rPr>
                <w:rFonts w:ascii="Times New Roman" w:hAnsi="Times New Roman" w:cs="Times New Roman"/>
                <w:bCs/>
                <w:sz w:val="24"/>
                <w:szCs w:val="24"/>
              </w:rPr>
            </w:pPr>
            <w:r>
              <w:rPr>
                <w:rFonts w:ascii="Times New Roman" w:hAnsi="Times New Roman" w:cs="Times New Roman"/>
                <w:bCs/>
                <w:sz w:val="24"/>
                <w:szCs w:val="24"/>
              </w:rPr>
              <w:t>Skaityti statinio darbo projektą</w:t>
            </w:r>
          </w:p>
        </w:tc>
        <w:tc>
          <w:tcPr>
            <w:tcW w:w="3211" w:type="dxa"/>
          </w:tcPr>
          <w:p w14:paraId="706C280D" w14:textId="77777777" w:rsidR="00865831" w:rsidRPr="00D41A43" w:rsidRDefault="000D6273" w:rsidP="0012192F">
            <w:pPr>
              <w:rPr>
                <w:rFonts w:ascii="Times New Roman" w:hAnsi="Times New Roman" w:cs="Times New Roman"/>
                <w:bCs/>
                <w:sz w:val="24"/>
                <w:szCs w:val="24"/>
              </w:rPr>
            </w:pPr>
            <w:r w:rsidRPr="00D41A43">
              <w:rPr>
                <w:rFonts w:ascii="Times New Roman" w:hAnsi="Times New Roman" w:cs="Times New Roman"/>
                <w:bCs/>
                <w:sz w:val="24"/>
                <w:szCs w:val="24"/>
              </w:rPr>
              <w:t>Dažytojas, LTKS III</w:t>
            </w:r>
          </w:p>
        </w:tc>
        <w:tc>
          <w:tcPr>
            <w:tcW w:w="3212" w:type="dxa"/>
          </w:tcPr>
          <w:p w14:paraId="00497BC1" w14:textId="77777777" w:rsidR="00865831" w:rsidRPr="00D41A43" w:rsidRDefault="000D6273" w:rsidP="0012192F">
            <w:pPr>
              <w:rPr>
                <w:rFonts w:ascii="Times New Roman" w:hAnsi="Times New Roman" w:cs="Times New Roman"/>
                <w:bCs/>
                <w:sz w:val="24"/>
                <w:szCs w:val="24"/>
              </w:rPr>
            </w:pPr>
            <w:r w:rsidRPr="00D41A43">
              <w:rPr>
                <w:rFonts w:ascii="Times New Roman" w:hAnsi="Times New Roman" w:cs="Times New Roman"/>
                <w:bCs/>
                <w:sz w:val="24"/>
                <w:szCs w:val="24"/>
              </w:rPr>
              <w:t>Statybos sektoriaus profesinis standartas, PSF01</w:t>
            </w:r>
          </w:p>
        </w:tc>
      </w:tr>
      <w:tr w:rsidR="00865831" w:rsidRPr="00D41A43" w14:paraId="3034C822" w14:textId="77777777" w:rsidTr="001F7496">
        <w:tc>
          <w:tcPr>
            <w:tcW w:w="3211" w:type="dxa"/>
          </w:tcPr>
          <w:p w14:paraId="6426567E" w14:textId="77777777" w:rsidR="00865831" w:rsidRPr="00D41A43" w:rsidRDefault="00930C01" w:rsidP="0012192F">
            <w:pPr>
              <w:rPr>
                <w:rFonts w:ascii="Times New Roman" w:hAnsi="Times New Roman" w:cs="Times New Roman"/>
                <w:bCs/>
                <w:sz w:val="24"/>
                <w:szCs w:val="24"/>
              </w:rPr>
            </w:pPr>
            <w:r>
              <w:rPr>
                <w:rFonts w:ascii="Times New Roman" w:hAnsi="Times New Roman" w:cs="Times New Roman"/>
                <w:bCs/>
                <w:sz w:val="24"/>
                <w:szCs w:val="24"/>
              </w:rPr>
              <w:t>Paruošti dažomus statinio paviršius ir medžiagas</w:t>
            </w:r>
          </w:p>
        </w:tc>
        <w:tc>
          <w:tcPr>
            <w:tcW w:w="3211" w:type="dxa"/>
          </w:tcPr>
          <w:p w14:paraId="2DD11EA1" w14:textId="77777777" w:rsidR="00865831" w:rsidRPr="00D41A43" w:rsidRDefault="000D6273" w:rsidP="0012192F">
            <w:pPr>
              <w:rPr>
                <w:rFonts w:ascii="Times New Roman" w:hAnsi="Times New Roman" w:cs="Times New Roman"/>
                <w:bCs/>
                <w:sz w:val="24"/>
                <w:szCs w:val="24"/>
              </w:rPr>
            </w:pPr>
            <w:r w:rsidRPr="00D41A43">
              <w:rPr>
                <w:rFonts w:ascii="Times New Roman" w:hAnsi="Times New Roman" w:cs="Times New Roman"/>
                <w:bCs/>
                <w:sz w:val="24"/>
                <w:szCs w:val="24"/>
              </w:rPr>
              <w:t>Dažytojas, LTKS III</w:t>
            </w:r>
          </w:p>
        </w:tc>
        <w:tc>
          <w:tcPr>
            <w:tcW w:w="3212" w:type="dxa"/>
          </w:tcPr>
          <w:p w14:paraId="4A90CDD2" w14:textId="77777777" w:rsidR="00865831" w:rsidRPr="00D41A43" w:rsidRDefault="000D6273" w:rsidP="0012192F">
            <w:pPr>
              <w:rPr>
                <w:rFonts w:ascii="Times New Roman" w:hAnsi="Times New Roman" w:cs="Times New Roman"/>
                <w:bCs/>
                <w:sz w:val="24"/>
                <w:szCs w:val="24"/>
              </w:rPr>
            </w:pPr>
            <w:r w:rsidRPr="00D41A43">
              <w:rPr>
                <w:rFonts w:ascii="Times New Roman" w:hAnsi="Times New Roman" w:cs="Times New Roman"/>
                <w:bCs/>
                <w:sz w:val="24"/>
                <w:szCs w:val="24"/>
              </w:rPr>
              <w:t>Statybos sektoriaus profesinis standartas, PSF01</w:t>
            </w:r>
          </w:p>
        </w:tc>
      </w:tr>
      <w:tr w:rsidR="001276B7" w:rsidRPr="00D41A43" w14:paraId="3CA9A4C0" w14:textId="77777777" w:rsidTr="001F7496">
        <w:tc>
          <w:tcPr>
            <w:tcW w:w="3211" w:type="dxa"/>
          </w:tcPr>
          <w:p w14:paraId="73EE87D5" w14:textId="77777777" w:rsidR="001276B7" w:rsidRPr="00D41A43" w:rsidRDefault="001276B7" w:rsidP="0012192F">
            <w:pPr>
              <w:rPr>
                <w:rFonts w:ascii="Times New Roman" w:hAnsi="Times New Roman" w:cs="Times New Roman"/>
                <w:bCs/>
                <w:sz w:val="24"/>
                <w:szCs w:val="24"/>
              </w:rPr>
            </w:pPr>
            <w:r>
              <w:rPr>
                <w:rFonts w:ascii="Times New Roman" w:hAnsi="Times New Roman" w:cs="Times New Roman"/>
                <w:bCs/>
                <w:sz w:val="24"/>
                <w:szCs w:val="24"/>
              </w:rPr>
              <w:t>Glaistyti ir šlifuoti statinio dažomus paviršius rankiniu būdu</w:t>
            </w:r>
          </w:p>
        </w:tc>
        <w:tc>
          <w:tcPr>
            <w:tcW w:w="3211" w:type="dxa"/>
          </w:tcPr>
          <w:p w14:paraId="20DDDB29" w14:textId="77777777" w:rsidR="001276B7" w:rsidRPr="00D41A43" w:rsidRDefault="001276B7" w:rsidP="0012192F">
            <w:pPr>
              <w:rPr>
                <w:rFonts w:ascii="Times New Roman" w:hAnsi="Times New Roman" w:cs="Times New Roman"/>
                <w:bCs/>
                <w:sz w:val="24"/>
                <w:szCs w:val="24"/>
              </w:rPr>
            </w:pPr>
            <w:r w:rsidRPr="00D41A43">
              <w:rPr>
                <w:rFonts w:ascii="Times New Roman" w:hAnsi="Times New Roman" w:cs="Times New Roman"/>
                <w:bCs/>
                <w:sz w:val="24"/>
                <w:szCs w:val="24"/>
              </w:rPr>
              <w:t>Dažytojas, LTKS III</w:t>
            </w:r>
          </w:p>
        </w:tc>
        <w:tc>
          <w:tcPr>
            <w:tcW w:w="3212" w:type="dxa"/>
          </w:tcPr>
          <w:p w14:paraId="7A2D7335" w14:textId="77777777" w:rsidR="001276B7" w:rsidRPr="00D41A43" w:rsidRDefault="001276B7" w:rsidP="0012192F">
            <w:pPr>
              <w:rPr>
                <w:rFonts w:ascii="Times New Roman" w:hAnsi="Times New Roman" w:cs="Times New Roman"/>
                <w:bCs/>
                <w:sz w:val="24"/>
                <w:szCs w:val="24"/>
              </w:rPr>
            </w:pPr>
            <w:r w:rsidRPr="00D41A43">
              <w:rPr>
                <w:rFonts w:ascii="Times New Roman" w:hAnsi="Times New Roman" w:cs="Times New Roman"/>
                <w:bCs/>
                <w:sz w:val="24"/>
                <w:szCs w:val="24"/>
              </w:rPr>
              <w:t>Statybos sektoriaus profesinis standartas, PSF01</w:t>
            </w:r>
          </w:p>
        </w:tc>
      </w:tr>
      <w:tr w:rsidR="001276B7" w:rsidRPr="00D41A43" w14:paraId="61FDB72B" w14:textId="77777777" w:rsidTr="001F7496">
        <w:tc>
          <w:tcPr>
            <w:tcW w:w="3211" w:type="dxa"/>
          </w:tcPr>
          <w:p w14:paraId="53223430" w14:textId="77777777" w:rsidR="001276B7" w:rsidRPr="00D41A43" w:rsidRDefault="001276B7" w:rsidP="0012192F">
            <w:pPr>
              <w:rPr>
                <w:rFonts w:ascii="Times New Roman" w:hAnsi="Times New Roman" w:cs="Times New Roman"/>
                <w:bCs/>
                <w:sz w:val="24"/>
                <w:szCs w:val="24"/>
              </w:rPr>
            </w:pPr>
            <w:r>
              <w:rPr>
                <w:rFonts w:ascii="Times New Roman" w:hAnsi="Times New Roman" w:cs="Times New Roman"/>
                <w:bCs/>
                <w:sz w:val="24"/>
                <w:szCs w:val="24"/>
              </w:rPr>
              <w:t>Dažyti statinio paviršius rankiniu būdu</w:t>
            </w:r>
          </w:p>
        </w:tc>
        <w:tc>
          <w:tcPr>
            <w:tcW w:w="3211" w:type="dxa"/>
          </w:tcPr>
          <w:p w14:paraId="6238F87E" w14:textId="77777777" w:rsidR="001276B7" w:rsidRPr="00D41A43" w:rsidRDefault="001276B7" w:rsidP="0012192F">
            <w:pPr>
              <w:rPr>
                <w:rFonts w:ascii="Times New Roman" w:hAnsi="Times New Roman" w:cs="Times New Roman"/>
                <w:bCs/>
                <w:sz w:val="24"/>
                <w:szCs w:val="24"/>
              </w:rPr>
            </w:pPr>
            <w:r w:rsidRPr="00D41A43">
              <w:rPr>
                <w:rFonts w:ascii="Times New Roman" w:hAnsi="Times New Roman" w:cs="Times New Roman"/>
                <w:bCs/>
                <w:sz w:val="24"/>
                <w:szCs w:val="24"/>
              </w:rPr>
              <w:t>Dažytojas, LTKS III</w:t>
            </w:r>
          </w:p>
        </w:tc>
        <w:tc>
          <w:tcPr>
            <w:tcW w:w="3212" w:type="dxa"/>
          </w:tcPr>
          <w:p w14:paraId="3EA1D88F" w14:textId="77777777" w:rsidR="001276B7" w:rsidRPr="00D41A43" w:rsidRDefault="001276B7" w:rsidP="0012192F">
            <w:pPr>
              <w:rPr>
                <w:rFonts w:ascii="Times New Roman" w:hAnsi="Times New Roman" w:cs="Times New Roman"/>
                <w:bCs/>
                <w:sz w:val="24"/>
                <w:szCs w:val="24"/>
              </w:rPr>
            </w:pPr>
            <w:r w:rsidRPr="00D41A43">
              <w:rPr>
                <w:rFonts w:ascii="Times New Roman" w:hAnsi="Times New Roman" w:cs="Times New Roman"/>
                <w:bCs/>
                <w:sz w:val="24"/>
                <w:szCs w:val="24"/>
              </w:rPr>
              <w:t>Statybos sektoriaus profesinis standartas, PSF01</w:t>
            </w:r>
          </w:p>
        </w:tc>
      </w:tr>
      <w:tr w:rsidR="001276B7" w:rsidRPr="00D41A43" w14:paraId="0CA7692E" w14:textId="77777777" w:rsidTr="001F7496">
        <w:tc>
          <w:tcPr>
            <w:tcW w:w="3211" w:type="dxa"/>
          </w:tcPr>
          <w:p w14:paraId="5D68E8ED" w14:textId="77777777" w:rsidR="001276B7" w:rsidRPr="00D41A43" w:rsidRDefault="001276B7" w:rsidP="0012192F">
            <w:pPr>
              <w:rPr>
                <w:rFonts w:ascii="Times New Roman" w:hAnsi="Times New Roman" w:cs="Times New Roman"/>
                <w:bCs/>
                <w:sz w:val="24"/>
                <w:szCs w:val="24"/>
              </w:rPr>
            </w:pPr>
            <w:r>
              <w:rPr>
                <w:rFonts w:ascii="Times New Roman" w:hAnsi="Times New Roman" w:cs="Times New Roman"/>
                <w:bCs/>
                <w:sz w:val="24"/>
                <w:szCs w:val="24"/>
              </w:rPr>
              <w:lastRenderedPageBreak/>
              <w:t>Glaistyti ir šlifuoti statinio paviršius mechanizuotu būdu</w:t>
            </w:r>
          </w:p>
        </w:tc>
        <w:tc>
          <w:tcPr>
            <w:tcW w:w="3211" w:type="dxa"/>
          </w:tcPr>
          <w:p w14:paraId="1CBCB30D" w14:textId="77777777" w:rsidR="001276B7" w:rsidRPr="00D41A43" w:rsidRDefault="001276B7" w:rsidP="0012192F">
            <w:pPr>
              <w:rPr>
                <w:rFonts w:ascii="Times New Roman" w:hAnsi="Times New Roman" w:cs="Times New Roman"/>
                <w:bCs/>
                <w:sz w:val="24"/>
                <w:szCs w:val="24"/>
              </w:rPr>
            </w:pPr>
            <w:r w:rsidRPr="00D41A43">
              <w:rPr>
                <w:rFonts w:ascii="Times New Roman" w:hAnsi="Times New Roman" w:cs="Times New Roman"/>
                <w:bCs/>
                <w:sz w:val="24"/>
                <w:szCs w:val="24"/>
              </w:rPr>
              <w:t>Dažytojas, LTKS III</w:t>
            </w:r>
          </w:p>
        </w:tc>
        <w:tc>
          <w:tcPr>
            <w:tcW w:w="3212" w:type="dxa"/>
          </w:tcPr>
          <w:p w14:paraId="0E2DC33B" w14:textId="77777777" w:rsidR="001276B7" w:rsidRPr="00D41A43" w:rsidRDefault="001276B7" w:rsidP="0012192F">
            <w:pPr>
              <w:rPr>
                <w:rFonts w:ascii="Times New Roman" w:hAnsi="Times New Roman" w:cs="Times New Roman"/>
                <w:bCs/>
                <w:sz w:val="24"/>
                <w:szCs w:val="24"/>
              </w:rPr>
            </w:pPr>
            <w:r w:rsidRPr="00D41A43">
              <w:rPr>
                <w:rFonts w:ascii="Times New Roman" w:hAnsi="Times New Roman" w:cs="Times New Roman"/>
                <w:bCs/>
                <w:sz w:val="24"/>
                <w:szCs w:val="24"/>
              </w:rPr>
              <w:t>Statybos sektoriaus profesinis standartas, PSF01</w:t>
            </w:r>
          </w:p>
        </w:tc>
      </w:tr>
      <w:tr w:rsidR="001276B7" w:rsidRPr="00D41A43" w14:paraId="59F197B6" w14:textId="77777777" w:rsidTr="001F7496">
        <w:tc>
          <w:tcPr>
            <w:tcW w:w="3211" w:type="dxa"/>
          </w:tcPr>
          <w:p w14:paraId="0D7ACCC6" w14:textId="77777777" w:rsidR="001276B7" w:rsidRPr="00930C01" w:rsidRDefault="001276B7" w:rsidP="0012192F">
            <w:pPr>
              <w:rPr>
                <w:rFonts w:ascii="Times New Roman" w:hAnsi="Times New Roman" w:cs="Times New Roman"/>
                <w:bCs/>
                <w:sz w:val="24"/>
                <w:szCs w:val="24"/>
              </w:rPr>
            </w:pPr>
            <w:r>
              <w:rPr>
                <w:rFonts w:ascii="Times New Roman" w:hAnsi="Times New Roman" w:cs="Times New Roman"/>
                <w:bCs/>
                <w:sz w:val="24"/>
                <w:szCs w:val="24"/>
              </w:rPr>
              <w:t>Dažyti statinio paviršius mechanizuotu būdu</w:t>
            </w:r>
          </w:p>
        </w:tc>
        <w:tc>
          <w:tcPr>
            <w:tcW w:w="3211" w:type="dxa"/>
          </w:tcPr>
          <w:p w14:paraId="3B0E9136" w14:textId="77777777" w:rsidR="001276B7" w:rsidRPr="00D41A43" w:rsidRDefault="001276B7" w:rsidP="0012192F">
            <w:pPr>
              <w:rPr>
                <w:rFonts w:ascii="Times New Roman" w:hAnsi="Times New Roman" w:cs="Times New Roman"/>
                <w:bCs/>
                <w:sz w:val="24"/>
                <w:szCs w:val="24"/>
              </w:rPr>
            </w:pPr>
            <w:r w:rsidRPr="00D41A43">
              <w:rPr>
                <w:rFonts w:ascii="Times New Roman" w:hAnsi="Times New Roman" w:cs="Times New Roman"/>
                <w:bCs/>
                <w:sz w:val="24"/>
                <w:szCs w:val="24"/>
              </w:rPr>
              <w:t>Dažytojas, LTKS III</w:t>
            </w:r>
          </w:p>
        </w:tc>
        <w:tc>
          <w:tcPr>
            <w:tcW w:w="3212" w:type="dxa"/>
          </w:tcPr>
          <w:p w14:paraId="38E590D2" w14:textId="77777777" w:rsidR="001276B7" w:rsidRPr="00D41A43" w:rsidRDefault="001276B7" w:rsidP="0012192F">
            <w:pPr>
              <w:rPr>
                <w:rFonts w:ascii="Times New Roman" w:hAnsi="Times New Roman" w:cs="Times New Roman"/>
                <w:bCs/>
                <w:sz w:val="24"/>
                <w:szCs w:val="24"/>
              </w:rPr>
            </w:pPr>
            <w:r w:rsidRPr="00D41A43">
              <w:rPr>
                <w:rFonts w:ascii="Times New Roman" w:hAnsi="Times New Roman" w:cs="Times New Roman"/>
                <w:bCs/>
                <w:sz w:val="24"/>
                <w:szCs w:val="24"/>
              </w:rPr>
              <w:t>Statybos sektoriaus profesinis standartas, PSF01</w:t>
            </w:r>
          </w:p>
        </w:tc>
      </w:tr>
      <w:tr w:rsidR="001276B7" w:rsidRPr="00D41A43" w14:paraId="1A20025A" w14:textId="77777777" w:rsidTr="001F7496">
        <w:tc>
          <w:tcPr>
            <w:tcW w:w="3211" w:type="dxa"/>
          </w:tcPr>
          <w:p w14:paraId="24560FA3" w14:textId="77777777" w:rsidR="001276B7" w:rsidRPr="00D41A43" w:rsidRDefault="001276B7" w:rsidP="0012192F">
            <w:pPr>
              <w:rPr>
                <w:rFonts w:ascii="Times New Roman" w:hAnsi="Times New Roman" w:cs="Times New Roman"/>
                <w:bCs/>
                <w:sz w:val="24"/>
                <w:szCs w:val="24"/>
              </w:rPr>
            </w:pPr>
            <w:r>
              <w:rPr>
                <w:rFonts w:ascii="Times New Roman" w:hAnsi="Times New Roman" w:cs="Times New Roman"/>
                <w:bCs/>
                <w:sz w:val="24"/>
                <w:szCs w:val="24"/>
              </w:rPr>
              <w:t xml:space="preserve">Dekoruoti statinio paviršius dažų mišiniais </w:t>
            </w:r>
          </w:p>
        </w:tc>
        <w:tc>
          <w:tcPr>
            <w:tcW w:w="3211" w:type="dxa"/>
          </w:tcPr>
          <w:p w14:paraId="14A2B6FC" w14:textId="77777777" w:rsidR="001276B7" w:rsidRPr="00D41A43" w:rsidRDefault="001276B7" w:rsidP="0012192F">
            <w:pPr>
              <w:rPr>
                <w:rFonts w:ascii="Times New Roman" w:hAnsi="Times New Roman" w:cs="Times New Roman"/>
                <w:bCs/>
                <w:sz w:val="24"/>
                <w:szCs w:val="24"/>
              </w:rPr>
            </w:pPr>
            <w:r w:rsidRPr="00D41A43">
              <w:rPr>
                <w:rFonts w:ascii="Times New Roman" w:hAnsi="Times New Roman" w:cs="Times New Roman"/>
                <w:bCs/>
                <w:sz w:val="24"/>
                <w:szCs w:val="24"/>
              </w:rPr>
              <w:t>Dažytojas, LTKS III</w:t>
            </w:r>
          </w:p>
        </w:tc>
        <w:tc>
          <w:tcPr>
            <w:tcW w:w="3212" w:type="dxa"/>
          </w:tcPr>
          <w:p w14:paraId="4152A20F" w14:textId="77777777" w:rsidR="001276B7" w:rsidRPr="00D41A43" w:rsidRDefault="001276B7" w:rsidP="0012192F">
            <w:pPr>
              <w:rPr>
                <w:rFonts w:ascii="Times New Roman" w:hAnsi="Times New Roman" w:cs="Times New Roman"/>
                <w:bCs/>
                <w:sz w:val="24"/>
                <w:szCs w:val="24"/>
              </w:rPr>
            </w:pPr>
            <w:r w:rsidRPr="00D41A43">
              <w:rPr>
                <w:rFonts w:ascii="Times New Roman" w:hAnsi="Times New Roman" w:cs="Times New Roman"/>
                <w:bCs/>
                <w:sz w:val="24"/>
                <w:szCs w:val="24"/>
              </w:rPr>
              <w:t>Statybos sektoriaus profesinis standartas, PSF01</w:t>
            </w:r>
          </w:p>
        </w:tc>
      </w:tr>
    </w:tbl>
    <w:p w14:paraId="5906F58F" w14:textId="77777777" w:rsidR="001F7496" w:rsidRPr="00D41A43" w:rsidRDefault="001F7496" w:rsidP="0012192F">
      <w:pPr>
        <w:spacing w:after="0" w:line="240" w:lineRule="auto"/>
        <w:rPr>
          <w:rFonts w:ascii="Times New Roman" w:hAnsi="Times New Roman" w:cs="Times New Roman"/>
          <w:color w:val="000000"/>
          <w:sz w:val="24"/>
          <w:szCs w:val="24"/>
        </w:rPr>
      </w:pPr>
    </w:p>
    <w:p w14:paraId="7B0757FF" w14:textId="77777777" w:rsidR="00937C19" w:rsidRPr="00D41A43" w:rsidRDefault="00937C19" w:rsidP="0012192F">
      <w:pPr>
        <w:spacing w:after="0" w:line="240" w:lineRule="auto"/>
        <w:rPr>
          <w:rFonts w:ascii="Times New Roman" w:hAnsi="Times New Roman" w:cs="Times New Roman"/>
          <w:color w:val="000000"/>
          <w:sz w:val="24"/>
          <w:szCs w:val="24"/>
        </w:rPr>
      </w:pPr>
      <w:r w:rsidRPr="00D41A43">
        <w:rPr>
          <w:rFonts w:ascii="Times New Roman" w:hAnsi="Times New Roman" w:cs="Times New Roman"/>
          <w:color w:val="000000"/>
          <w:sz w:val="24"/>
          <w:szCs w:val="24"/>
        </w:rPr>
        <w:t>1.</w:t>
      </w:r>
      <w:r w:rsidR="00982004" w:rsidRPr="00D41A43">
        <w:rPr>
          <w:rFonts w:ascii="Times New Roman" w:hAnsi="Times New Roman" w:cs="Times New Roman"/>
          <w:color w:val="000000"/>
          <w:sz w:val="24"/>
          <w:szCs w:val="24"/>
        </w:rPr>
        <w:t>9</w:t>
      </w:r>
      <w:r w:rsidRPr="00D41A43">
        <w:rPr>
          <w:rFonts w:ascii="Times New Roman" w:hAnsi="Times New Roman" w:cs="Times New Roman"/>
          <w:color w:val="000000"/>
          <w:sz w:val="24"/>
          <w:szCs w:val="24"/>
        </w:rPr>
        <w:t>. Papildomi reikalavimai mokymą pagal programą užsakančios ir (ar) mokymą finansuojančios institucijos</w:t>
      </w:r>
    </w:p>
    <w:tbl>
      <w:tblPr>
        <w:tblStyle w:val="TableGrid"/>
        <w:tblW w:w="0" w:type="auto"/>
        <w:tblLook w:val="04A0" w:firstRow="1" w:lastRow="0" w:firstColumn="1" w:lastColumn="0" w:noHBand="0" w:noVBand="1"/>
      </w:tblPr>
      <w:tblGrid>
        <w:gridCol w:w="9628"/>
      </w:tblGrid>
      <w:tr w:rsidR="00937C19" w:rsidRPr="00D41A43" w14:paraId="01D5CD5C" w14:textId="77777777" w:rsidTr="00937C19">
        <w:tc>
          <w:tcPr>
            <w:tcW w:w="9628" w:type="dxa"/>
          </w:tcPr>
          <w:p w14:paraId="63C7C4CD" w14:textId="77777777" w:rsidR="00937C19" w:rsidRPr="00D41A43" w:rsidRDefault="001A2C0F" w:rsidP="0012192F">
            <w:pPr>
              <w:pStyle w:val="ListParagraph"/>
              <w:numPr>
                <w:ilvl w:val="0"/>
                <w:numId w:val="2"/>
              </w:numPr>
              <w:spacing w:after="0" w:line="240" w:lineRule="auto"/>
              <w:ind w:left="0" w:firstLine="0"/>
              <w:rPr>
                <w:rFonts w:ascii="Times New Roman" w:hAnsi="Times New Roman" w:cs="Times New Roman"/>
                <w:color w:val="000000"/>
                <w:sz w:val="24"/>
                <w:szCs w:val="24"/>
              </w:rPr>
            </w:pPr>
            <w:r w:rsidRPr="00D41A43">
              <w:rPr>
                <w:rFonts w:ascii="Times New Roman" w:hAnsi="Times New Roman" w:cs="Times New Roman"/>
                <w:color w:val="000000"/>
                <w:sz w:val="24"/>
                <w:szCs w:val="24"/>
              </w:rPr>
              <w:t xml:space="preserve">Jei asmens mokymas yra finansuojamas iš Užimtumo </w:t>
            </w:r>
            <w:r w:rsidR="002360E9" w:rsidRPr="00D41A43">
              <w:rPr>
                <w:rFonts w:ascii="Times New Roman" w:hAnsi="Times New Roman" w:cs="Times New Roman"/>
                <w:color w:val="000000"/>
                <w:sz w:val="24"/>
                <w:szCs w:val="24"/>
              </w:rPr>
              <w:t>tarnybos</w:t>
            </w:r>
            <w:r w:rsidRPr="00D41A43">
              <w:rPr>
                <w:rFonts w:ascii="Times New Roman" w:hAnsi="Times New Roman" w:cs="Times New Roman"/>
                <w:color w:val="000000"/>
                <w:sz w:val="24"/>
                <w:szCs w:val="24"/>
              </w:rPr>
              <w:t xml:space="preserve"> lėšų, asmeniui, baigusiam programą yra būtinas įgytų kompetencijų vertinimas.</w:t>
            </w:r>
          </w:p>
        </w:tc>
      </w:tr>
    </w:tbl>
    <w:p w14:paraId="0233F095" w14:textId="77777777" w:rsidR="00937C19" w:rsidRPr="00D41A43" w:rsidRDefault="00937C19" w:rsidP="0012192F">
      <w:pPr>
        <w:spacing w:after="0" w:line="240" w:lineRule="auto"/>
        <w:rPr>
          <w:rFonts w:ascii="Times New Roman" w:hAnsi="Times New Roman" w:cs="Times New Roman"/>
          <w:color w:val="000000"/>
          <w:sz w:val="24"/>
          <w:szCs w:val="24"/>
        </w:rPr>
      </w:pPr>
    </w:p>
    <w:p w14:paraId="1DA1336A" w14:textId="77777777" w:rsidR="00D644AA" w:rsidRPr="00D41A43" w:rsidRDefault="00D644AA"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br w:type="page"/>
      </w:r>
    </w:p>
    <w:p w14:paraId="4C3E2538" w14:textId="77777777" w:rsidR="00D644AA" w:rsidRPr="00D41A43" w:rsidRDefault="00D644AA" w:rsidP="0012192F">
      <w:pPr>
        <w:spacing w:after="0" w:line="240" w:lineRule="auto"/>
        <w:jc w:val="center"/>
        <w:rPr>
          <w:rFonts w:ascii="Times New Roman" w:hAnsi="Times New Roman" w:cs="Times New Roman"/>
          <w:sz w:val="24"/>
          <w:szCs w:val="24"/>
        </w:rPr>
        <w:sectPr w:rsidR="00D644AA" w:rsidRPr="00D41A43" w:rsidSect="00D644AA">
          <w:footerReference w:type="even" r:id="rId9"/>
          <w:footerReference w:type="default" r:id="rId10"/>
          <w:pgSz w:w="11906" w:h="16838"/>
          <w:pgMar w:top="1134" w:right="567" w:bottom="1135" w:left="1701" w:header="567" w:footer="567" w:gutter="0"/>
          <w:cols w:space="720"/>
          <w:docGrid w:linePitch="299"/>
        </w:sectPr>
      </w:pPr>
    </w:p>
    <w:p w14:paraId="0726C4FE" w14:textId="77777777" w:rsidR="00165AB9" w:rsidRPr="00D41A43" w:rsidRDefault="00165AB9" w:rsidP="0012192F">
      <w:pPr>
        <w:spacing w:after="0" w:line="240" w:lineRule="auto"/>
        <w:jc w:val="center"/>
        <w:rPr>
          <w:rFonts w:ascii="Times New Roman" w:hAnsi="Times New Roman" w:cs="Times New Roman"/>
          <w:b/>
          <w:sz w:val="24"/>
          <w:szCs w:val="24"/>
        </w:rPr>
      </w:pPr>
      <w:r w:rsidRPr="00D41A43">
        <w:rPr>
          <w:rFonts w:ascii="Times New Roman" w:hAnsi="Times New Roman" w:cs="Times New Roman"/>
          <w:b/>
          <w:sz w:val="24"/>
          <w:szCs w:val="24"/>
        </w:rPr>
        <w:lastRenderedPageBreak/>
        <w:t xml:space="preserve">2. PROGRAMOS </w:t>
      </w:r>
      <w:r w:rsidR="00ED67C1" w:rsidRPr="00D41A43">
        <w:rPr>
          <w:rFonts w:ascii="Times New Roman" w:hAnsi="Times New Roman" w:cs="Times New Roman"/>
          <w:b/>
          <w:sz w:val="24"/>
          <w:szCs w:val="24"/>
        </w:rPr>
        <w:t>TURINYS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2"/>
        <w:gridCol w:w="1134"/>
        <w:gridCol w:w="2976"/>
        <w:gridCol w:w="4536"/>
        <w:gridCol w:w="1276"/>
        <w:gridCol w:w="1418"/>
        <w:gridCol w:w="1417"/>
        <w:gridCol w:w="815"/>
      </w:tblGrid>
      <w:tr w:rsidR="00937C19" w:rsidRPr="00D41A43" w14:paraId="54CFADD4" w14:textId="77777777" w:rsidTr="008F5876">
        <w:trPr>
          <w:trHeight w:val="40"/>
        </w:trPr>
        <w:tc>
          <w:tcPr>
            <w:tcW w:w="2122" w:type="dxa"/>
            <w:vMerge w:val="restart"/>
          </w:tcPr>
          <w:p w14:paraId="755FEA1C" w14:textId="77777777" w:rsidR="00937C19" w:rsidRPr="00D41A43" w:rsidRDefault="00937C19" w:rsidP="0012192F">
            <w:pPr>
              <w:spacing w:after="0" w:line="240" w:lineRule="auto"/>
              <w:jc w:val="center"/>
              <w:rPr>
                <w:rFonts w:ascii="Times New Roman" w:hAnsi="Times New Roman" w:cs="Times New Roman"/>
                <w:b/>
                <w:sz w:val="24"/>
                <w:szCs w:val="24"/>
              </w:rPr>
            </w:pPr>
            <w:r w:rsidRPr="00D41A43">
              <w:rPr>
                <w:rFonts w:ascii="Times New Roman" w:hAnsi="Times New Roman" w:cs="Times New Roman"/>
                <w:b/>
                <w:sz w:val="24"/>
                <w:szCs w:val="24"/>
              </w:rPr>
              <w:t>Modulio pavadinimas (valstybinis kodas</w:t>
            </w:r>
            <w:r w:rsidRPr="00D41A43">
              <w:rPr>
                <w:rStyle w:val="FootnoteReference"/>
                <w:rFonts w:ascii="Times New Roman" w:hAnsi="Times New Roman" w:cs="Times New Roman"/>
                <w:b/>
                <w:sz w:val="24"/>
                <w:szCs w:val="24"/>
              </w:rPr>
              <w:footnoteReference w:id="1"/>
            </w:r>
            <w:r w:rsidRPr="00D41A43">
              <w:rPr>
                <w:rFonts w:ascii="Times New Roman" w:hAnsi="Times New Roman" w:cs="Times New Roman"/>
                <w:b/>
                <w:sz w:val="24"/>
                <w:szCs w:val="24"/>
              </w:rPr>
              <w:t>)</w:t>
            </w:r>
          </w:p>
        </w:tc>
        <w:tc>
          <w:tcPr>
            <w:tcW w:w="1134" w:type="dxa"/>
            <w:vMerge w:val="restart"/>
          </w:tcPr>
          <w:p w14:paraId="7BA529F5" w14:textId="77777777" w:rsidR="00937C19" w:rsidRPr="00D41A43" w:rsidRDefault="00937C19" w:rsidP="0012192F">
            <w:pPr>
              <w:spacing w:after="0" w:line="240" w:lineRule="auto"/>
              <w:jc w:val="center"/>
              <w:rPr>
                <w:rFonts w:ascii="Times New Roman" w:hAnsi="Times New Roman" w:cs="Times New Roman"/>
                <w:b/>
                <w:sz w:val="24"/>
                <w:szCs w:val="24"/>
              </w:rPr>
            </w:pPr>
            <w:r w:rsidRPr="00D41A43">
              <w:rPr>
                <w:rFonts w:ascii="Times New Roman" w:hAnsi="Times New Roman" w:cs="Times New Roman"/>
                <w:b/>
                <w:sz w:val="24"/>
                <w:szCs w:val="24"/>
              </w:rPr>
              <w:t>Modulio LTKS lygis</w:t>
            </w:r>
          </w:p>
        </w:tc>
        <w:tc>
          <w:tcPr>
            <w:tcW w:w="2976" w:type="dxa"/>
            <w:vMerge w:val="restart"/>
          </w:tcPr>
          <w:p w14:paraId="0A478A87" w14:textId="77777777" w:rsidR="00937C19" w:rsidRPr="00D41A43" w:rsidRDefault="00937C19" w:rsidP="0012192F">
            <w:pPr>
              <w:spacing w:after="0" w:line="240" w:lineRule="auto"/>
              <w:jc w:val="center"/>
              <w:rPr>
                <w:rFonts w:ascii="Times New Roman" w:hAnsi="Times New Roman" w:cs="Times New Roman"/>
                <w:b/>
                <w:sz w:val="24"/>
                <w:szCs w:val="24"/>
              </w:rPr>
            </w:pPr>
            <w:r w:rsidRPr="00D41A43">
              <w:rPr>
                <w:rFonts w:ascii="Times New Roman" w:hAnsi="Times New Roman" w:cs="Times New Roman"/>
                <w:b/>
                <w:sz w:val="24"/>
                <w:szCs w:val="24"/>
              </w:rPr>
              <w:t>Kompetencija(-os)</w:t>
            </w:r>
          </w:p>
        </w:tc>
        <w:tc>
          <w:tcPr>
            <w:tcW w:w="4536" w:type="dxa"/>
            <w:vMerge w:val="restart"/>
          </w:tcPr>
          <w:p w14:paraId="759A0D85" w14:textId="77777777" w:rsidR="00937C19" w:rsidRPr="00D41A43" w:rsidRDefault="00937C19" w:rsidP="0012192F">
            <w:pPr>
              <w:spacing w:after="0" w:line="240" w:lineRule="auto"/>
              <w:jc w:val="center"/>
              <w:rPr>
                <w:rFonts w:ascii="Times New Roman" w:hAnsi="Times New Roman" w:cs="Times New Roman"/>
                <w:b/>
                <w:sz w:val="24"/>
                <w:szCs w:val="24"/>
              </w:rPr>
            </w:pPr>
            <w:r w:rsidRPr="00D41A43">
              <w:rPr>
                <w:rFonts w:ascii="Times New Roman" w:hAnsi="Times New Roman" w:cs="Times New Roman"/>
                <w:b/>
                <w:sz w:val="24"/>
                <w:szCs w:val="24"/>
              </w:rPr>
              <w:t>Kompetencijos(-jų) pasiekimą nurodantys mokymosi rezultatai</w:t>
            </w:r>
          </w:p>
        </w:tc>
        <w:tc>
          <w:tcPr>
            <w:tcW w:w="1276" w:type="dxa"/>
            <w:vMerge w:val="restart"/>
          </w:tcPr>
          <w:p w14:paraId="3205952A" w14:textId="77777777" w:rsidR="00937C19" w:rsidRPr="00D41A43" w:rsidRDefault="00937C19" w:rsidP="0012192F">
            <w:pPr>
              <w:spacing w:after="0" w:line="240" w:lineRule="auto"/>
              <w:jc w:val="center"/>
              <w:rPr>
                <w:rFonts w:ascii="Times New Roman" w:hAnsi="Times New Roman" w:cs="Times New Roman"/>
                <w:b/>
                <w:sz w:val="24"/>
                <w:szCs w:val="24"/>
              </w:rPr>
            </w:pPr>
            <w:r w:rsidRPr="00D41A43">
              <w:rPr>
                <w:rFonts w:ascii="Times New Roman" w:hAnsi="Times New Roman" w:cs="Times New Roman"/>
                <w:b/>
                <w:sz w:val="24"/>
                <w:szCs w:val="24"/>
              </w:rPr>
              <w:t>Modulio apimtis mokymosi kreditais</w:t>
            </w:r>
          </w:p>
        </w:tc>
        <w:tc>
          <w:tcPr>
            <w:tcW w:w="3650" w:type="dxa"/>
            <w:gridSpan w:val="3"/>
          </w:tcPr>
          <w:p w14:paraId="1B382AD3" w14:textId="77777777" w:rsidR="00937C19" w:rsidRPr="00D41A43" w:rsidRDefault="00937C19" w:rsidP="0012192F">
            <w:pPr>
              <w:suppressAutoHyphens/>
              <w:overflowPunct w:val="0"/>
              <w:spacing w:after="0" w:line="240" w:lineRule="auto"/>
              <w:jc w:val="center"/>
              <w:textAlignment w:val="center"/>
              <w:rPr>
                <w:rFonts w:ascii="Times New Roman" w:hAnsi="Times New Roman" w:cs="Times New Roman"/>
                <w:b/>
                <w:sz w:val="24"/>
                <w:szCs w:val="24"/>
              </w:rPr>
            </w:pPr>
            <w:r w:rsidRPr="00D41A43">
              <w:rPr>
                <w:rFonts w:ascii="Times New Roman" w:hAnsi="Times New Roman" w:cs="Times New Roman"/>
                <w:b/>
                <w:sz w:val="24"/>
                <w:szCs w:val="24"/>
              </w:rPr>
              <w:t>Akademinės valandos kontaktiniam darbui</w:t>
            </w:r>
          </w:p>
        </w:tc>
      </w:tr>
      <w:tr w:rsidR="00937C19" w:rsidRPr="00D41A43" w14:paraId="3563880F" w14:textId="77777777" w:rsidTr="008F5876">
        <w:trPr>
          <w:trHeight w:val="582"/>
        </w:trPr>
        <w:tc>
          <w:tcPr>
            <w:tcW w:w="2122" w:type="dxa"/>
            <w:vMerge/>
          </w:tcPr>
          <w:p w14:paraId="3E4C7B4D" w14:textId="77777777" w:rsidR="00937C19" w:rsidRPr="00D41A43" w:rsidRDefault="00937C19" w:rsidP="0012192F">
            <w:pPr>
              <w:spacing w:after="0" w:line="240" w:lineRule="auto"/>
              <w:rPr>
                <w:rFonts w:ascii="Times New Roman" w:hAnsi="Times New Roman" w:cs="Times New Roman"/>
                <w:b/>
                <w:sz w:val="24"/>
                <w:szCs w:val="24"/>
              </w:rPr>
            </w:pPr>
          </w:p>
        </w:tc>
        <w:tc>
          <w:tcPr>
            <w:tcW w:w="1134" w:type="dxa"/>
            <w:vMerge/>
          </w:tcPr>
          <w:p w14:paraId="17231849" w14:textId="77777777" w:rsidR="00937C19" w:rsidRPr="00D41A43" w:rsidRDefault="00937C19" w:rsidP="0012192F">
            <w:pPr>
              <w:spacing w:after="0" w:line="240" w:lineRule="auto"/>
              <w:rPr>
                <w:rFonts w:ascii="Times New Roman" w:hAnsi="Times New Roman" w:cs="Times New Roman"/>
                <w:b/>
                <w:sz w:val="24"/>
                <w:szCs w:val="24"/>
              </w:rPr>
            </w:pPr>
          </w:p>
        </w:tc>
        <w:tc>
          <w:tcPr>
            <w:tcW w:w="2976" w:type="dxa"/>
            <w:vMerge/>
          </w:tcPr>
          <w:p w14:paraId="38675DCB" w14:textId="77777777" w:rsidR="00937C19" w:rsidRPr="00D41A43" w:rsidRDefault="00937C19" w:rsidP="0012192F">
            <w:pPr>
              <w:spacing w:after="0" w:line="240" w:lineRule="auto"/>
              <w:rPr>
                <w:rFonts w:ascii="Times New Roman" w:hAnsi="Times New Roman" w:cs="Times New Roman"/>
                <w:b/>
                <w:sz w:val="24"/>
                <w:szCs w:val="24"/>
              </w:rPr>
            </w:pPr>
          </w:p>
        </w:tc>
        <w:tc>
          <w:tcPr>
            <w:tcW w:w="4536" w:type="dxa"/>
            <w:vMerge/>
          </w:tcPr>
          <w:p w14:paraId="70861434" w14:textId="77777777" w:rsidR="00937C19" w:rsidRPr="00D41A43" w:rsidRDefault="00937C19" w:rsidP="0012192F">
            <w:pPr>
              <w:spacing w:after="0" w:line="240" w:lineRule="auto"/>
              <w:rPr>
                <w:rFonts w:ascii="Times New Roman" w:hAnsi="Times New Roman" w:cs="Times New Roman"/>
                <w:b/>
                <w:sz w:val="24"/>
                <w:szCs w:val="24"/>
              </w:rPr>
            </w:pPr>
          </w:p>
        </w:tc>
        <w:tc>
          <w:tcPr>
            <w:tcW w:w="1276" w:type="dxa"/>
            <w:vMerge/>
          </w:tcPr>
          <w:p w14:paraId="62C1F876" w14:textId="77777777" w:rsidR="00937C19" w:rsidRPr="00D41A43" w:rsidRDefault="00937C19" w:rsidP="0012192F">
            <w:pPr>
              <w:spacing w:after="0" w:line="240" w:lineRule="auto"/>
              <w:rPr>
                <w:rFonts w:ascii="Times New Roman" w:hAnsi="Times New Roman" w:cs="Times New Roman"/>
                <w:b/>
                <w:sz w:val="24"/>
                <w:szCs w:val="24"/>
              </w:rPr>
            </w:pPr>
          </w:p>
        </w:tc>
        <w:tc>
          <w:tcPr>
            <w:tcW w:w="1418" w:type="dxa"/>
          </w:tcPr>
          <w:p w14:paraId="4665C486" w14:textId="77777777" w:rsidR="00937C19" w:rsidRPr="00D41A43" w:rsidRDefault="00937C19" w:rsidP="0012192F">
            <w:pPr>
              <w:suppressAutoHyphens/>
              <w:overflowPunct w:val="0"/>
              <w:spacing w:after="0" w:line="240" w:lineRule="auto"/>
              <w:jc w:val="center"/>
              <w:textAlignment w:val="center"/>
              <w:rPr>
                <w:rFonts w:ascii="Times New Roman" w:hAnsi="Times New Roman" w:cs="Times New Roman"/>
                <w:b/>
                <w:sz w:val="24"/>
                <w:szCs w:val="24"/>
              </w:rPr>
            </w:pPr>
            <w:r w:rsidRPr="00D41A43">
              <w:rPr>
                <w:rFonts w:ascii="Times New Roman" w:hAnsi="Times New Roman" w:cs="Times New Roman"/>
                <w:b/>
                <w:sz w:val="24"/>
                <w:szCs w:val="24"/>
              </w:rPr>
              <w:t>Teoriniam mokymui</w:t>
            </w:r>
          </w:p>
        </w:tc>
        <w:tc>
          <w:tcPr>
            <w:tcW w:w="1417" w:type="dxa"/>
          </w:tcPr>
          <w:p w14:paraId="4931139C" w14:textId="77777777" w:rsidR="00937C19" w:rsidRPr="00D41A43" w:rsidRDefault="00937C19" w:rsidP="0012192F">
            <w:pPr>
              <w:suppressAutoHyphens/>
              <w:overflowPunct w:val="0"/>
              <w:spacing w:after="0" w:line="240" w:lineRule="auto"/>
              <w:jc w:val="center"/>
              <w:textAlignment w:val="center"/>
              <w:rPr>
                <w:rFonts w:ascii="Times New Roman" w:hAnsi="Times New Roman" w:cs="Times New Roman"/>
                <w:b/>
                <w:sz w:val="24"/>
                <w:szCs w:val="24"/>
              </w:rPr>
            </w:pPr>
            <w:r w:rsidRPr="00D41A43">
              <w:rPr>
                <w:rFonts w:ascii="Times New Roman" w:hAnsi="Times New Roman" w:cs="Times New Roman"/>
                <w:b/>
                <w:sz w:val="24"/>
                <w:szCs w:val="24"/>
              </w:rPr>
              <w:t>Praktiniam mokymui</w:t>
            </w:r>
          </w:p>
        </w:tc>
        <w:tc>
          <w:tcPr>
            <w:tcW w:w="815" w:type="dxa"/>
          </w:tcPr>
          <w:p w14:paraId="7ACA13B9" w14:textId="77777777" w:rsidR="00937C19" w:rsidRPr="00D41A43" w:rsidRDefault="00937C19" w:rsidP="0012192F">
            <w:pPr>
              <w:suppressAutoHyphens/>
              <w:overflowPunct w:val="0"/>
              <w:spacing w:after="0" w:line="240" w:lineRule="auto"/>
              <w:jc w:val="center"/>
              <w:textAlignment w:val="center"/>
              <w:rPr>
                <w:rFonts w:ascii="Times New Roman" w:hAnsi="Times New Roman" w:cs="Times New Roman"/>
                <w:b/>
                <w:sz w:val="24"/>
                <w:szCs w:val="24"/>
              </w:rPr>
            </w:pPr>
            <w:r w:rsidRPr="00D41A43">
              <w:rPr>
                <w:rFonts w:ascii="Times New Roman" w:hAnsi="Times New Roman" w:cs="Times New Roman"/>
                <w:b/>
                <w:sz w:val="24"/>
                <w:szCs w:val="24"/>
              </w:rPr>
              <w:t>Iš viso</w:t>
            </w:r>
          </w:p>
        </w:tc>
      </w:tr>
      <w:tr w:rsidR="00AD3FC5" w:rsidRPr="00D41A43" w14:paraId="1CC3B9B6" w14:textId="77777777" w:rsidTr="008F5876">
        <w:trPr>
          <w:trHeight w:val="40"/>
        </w:trPr>
        <w:tc>
          <w:tcPr>
            <w:tcW w:w="2122" w:type="dxa"/>
            <w:vMerge w:val="restart"/>
          </w:tcPr>
          <w:p w14:paraId="466777FF" w14:textId="77777777" w:rsidR="00AD3FC5" w:rsidRPr="00D41A43" w:rsidRDefault="00AD3FC5" w:rsidP="0012192F">
            <w:pPr>
              <w:spacing w:after="0" w:line="240" w:lineRule="auto"/>
              <w:rPr>
                <w:rFonts w:ascii="Times New Roman" w:hAnsi="Times New Roman" w:cs="Times New Roman"/>
                <w:strike/>
                <w:sz w:val="24"/>
                <w:szCs w:val="24"/>
              </w:rPr>
            </w:pPr>
            <w:r w:rsidRPr="00D41A43">
              <w:rPr>
                <w:rFonts w:ascii="Times New Roman" w:eastAsia="Times New Roman" w:hAnsi="Times New Roman" w:cs="Times New Roman"/>
                <w:noProof/>
                <w:sz w:val="24"/>
                <w:szCs w:val="24"/>
                <w:lang w:eastAsia="lt-LT"/>
              </w:rPr>
              <w:t>Bendrosios veiklos statybos objekte vykdymas (dažytojo)</w:t>
            </w:r>
          </w:p>
        </w:tc>
        <w:tc>
          <w:tcPr>
            <w:tcW w:w="1134" w:type="dxa"/>
            <w:vMerge w:val="restart"/>
          </w:tcPr>
          <w:p w14:paraId="0A735598" w14:textId="77777777" w:rsidR="00AD3FC5" w:rsidRPr="00D41A43" w:rsidRDefault="00AD3FC5"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III</w:t>
            </w:r>
          </w:p>
        </w:tc>
        <w:tc>
          <w:tcPr>
            <w:tcW w:w="2976" w:type="dxa"/>
          </w:tcPr>
          <w:p w14:paraId="05A76789"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Sandėliuoti statinio dažymo medžiagas, gaminius ir įrangą.</w:t>
            </w:r>
          </w:p>
        </w:tc>
        <w:tc>
          <w:tcPr>
            <w:tcW w:w="4536" w:type="dxa"/>
          </w:tcPr>
          <w:p w14:paraId="023BB8E8"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Apibūdinti saugaus krovinių perkėlimo ir sandėliavimo reikalavimus.</w:t>
            </w:r>
          </w:p>
          <w:p w14:paraId="4831505B" w14:textId="77777777" w:rsidR="00AD3FC5" w:rsidRPr="00D41A43" w:rsidRDefault="00AD3FC5" w:rsidP="0012192F">
            <w:pPr>
              <w:spacing w:after="0" w:line="240" w:lineRule="auto"/>
              <w:rPr>
                <w:rFonts w:ascii="Times New Roman" w:hAnsi="Times New Roman" w:cs="Times New Roman"/>
                <w:bCs/>
                <w:sz w:val="24"/>
                <w:szCs w:val="24"/>
              </w:rPr>
            </w:pPr>
            <w:r w:rsidRPr="00D41A43">
              <w:rPr>
                <w:rFonts w:ascii="Times New Roman" w:hAnsi="Times New Roman" w:cs="Times New Roman"/>
                <w:bCs/>
                <w:sz w:val="24"/>
                <w:szCs w:val="24"/>
              </w:rPr>
              <w:t>Apibūdinti statybinių medžiagų ir gaminių rūšis, savybes, paskirtį.</w:t>
            </w:r>
          </w:p>
          <w:p w14:paraId="26E4961E"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Sandėliuoti statinio dažymo darbams reikalingas medžiagas, gaminius ir įrangą, laikantis gamintojo reikalavimų ir nepažeidžiant jų kokybės.</w:t>
            </w:r>
          </w:p>
        </w:tc>
        <w:tc>
          <w:tcPr>
            <w:tcW w:w="1276" w:type="dxa"/>
            <w:vMerge w:val="restart"/>
          </w:tcPr>
          <w:p w14:paraId="2A5FCC53" w14:textId="77777777" w:rsidR="00AD3FC5" w:rsidRPr="00D41A43" w:rsidRDefault="00AD3FC5"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5</w:t>
            </w:r>
          </w:p>
        </w:tc>
        <w:tc>
          <w:tcPr>
            <w:tcW w:w="1418" w:type="dxa"/>
            <w:vMerge w:val="restart"/>
          </w:tcPr>
          <w:p w14:paraId="382E544F" w14:textId="77777777" w:rsidR="00AD3FC5" w:rsidRPr="00D41A43" w:rsidRDefault="00AD3FC5"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27</w:t>
            </w:r>
          </w:p>
        </w:tc>
        <w:tc>
          <w:tcPr>
            <w:tcW w:w="1417" w:type="dxa"/>
            <w:vMerge w:val="restart"/>
          </w:tcPr>
          <w:p w14:paraId="64653177" w14:textId="77777777" w:rsidR="00AD3FC5" w:rsidRPr="00D41A43" w:rsidRDefault="00AD3FC5"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63</w:t>
            </w:r>
          </w:p>
        </w:tc>
        <w:tc>
          <w:tcPr>
            <w:tcW w:w="815" w:type="dxa"/>
            <w:vMerge w:val="restart"/>
          </w:tcPr>
          <w:p w14:paraId="1927891C" w14:textId="77777777" w:rsidR="00AD3FC5" w:rsidRPr="00D41A43" w:rsidRDefault="00AD3FC5"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90</w:t>
            </w:r>
          </w:p>
        </w:tc>
      </w:tr>
      <w:tr w:rsidR="00AD3FC5" w:rsidRPr="00D41A43" w14:paraId="15EBDD78" w14:textId="77777777" w:rsidTr="008F5876">
        <w:trPr>
          <w:trHeight w:val="40"/>
        </w:trPr>
        <w:tc>
          <w:tcPr>
            <w:tcW w:w="2122" w:type="dxa"/>
            <w:vMerge/>
          </w:tcPr>
          <w:p w14:paraId="1BB839FC" w14:textId="77777777" w:rsidR="00AD3FC5" w:rsidRPr="00D41A43" w:rsidRDefault="00AD3FC5" w:rsidP="0012192F">
            <w:pPr>
              <w:spacing w:after="0" w:line="240" w:lineRule="auto"/>
              <w:rPr>
                <w:rFonts w:ascii="Times New Roman" w:hAnsi="Times New Roman" w:cs="Times New Roman"/>
                <w:sz w:val="24"/>
                <w:szCs w:val="24"/>
              </w:rPr>
            </w:pPr>
          </w:p>
        </w:tc>
        <w:tc>
          <w:tcPr>
            <w:tcW w:w="1134" w:type="dxa"/>
            <w:vMerge/>
          </w:tcPr>
          <w:p w14:paraId="05953B3D" w14:textId="77777777" w:rsidR="00AD3FC5" w:rsidRPr="00D41A43" w:rsidRDefault="00AD3FC5" w:rsidP="0012192F">
            <w:pPr>
              <w:spacing w:after="0" w:line="240" w:lineRule="auto"/>
              <w:rPr>
                <w:rFonts w:ascii="Times New Roman" w:hAnsi="Times New Roman" w:cs="Times New Roman"/>
                <w:sz w:val="24"/>
                <w:szCs w:val="24"/>
              </w:rPr>
            </w:pPr>
          </w:p>
        </w:tc>
        <w:tc>
          <w:tcPr>
            <w:tcW w:w="2976" w:type="dxa"/>
          </w:tcPr>
          <w:p w14:paraId="490E3999"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Paruošti ir sutvarkyti dažytojo darbo vietą.</w:t>
            </w:r>
          </w:p>
        </w:tc>
        <w:tc>
          <w:tcPr>
            <w:tcW w:w="4536" w:type="dxa"/>
          </w:tcPr>
          <w:p w14:paraId="41C48364"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Apibūdinti dažytojo asmenines apsaugos priemones, darbuotojų saugos ir sveikatos, priešgaisrinės saugos, aplinkosaugos reikalavimus.</w:t>
            </w:r>
          </w:p>
          <w:p w14:paraId="2AF160E1"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Apibūdinti tvarios statybos principus.</w:t>
            </w:r>
          </w:p>
          <w:p w14:paraId="091E7182"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Paruošti dažytojo darbo vietą pagal darbuotojų saugos reikalavimus, ergonomikos principus.</w:t>
            </w:r>
          </w:p>
          <w:p w14:paraId="6FF52C90"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Apibūdinti saugaus darbo aukštyje reikalavimus.</w:t>
            </w:r>
          </w:p>
          <w:p w14:paraId="2BBB9430"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Sumontuoti paaukštinimo įrangą pagal reikalavimus.</w:t>
            </w:r>
          </w:p>
          <w:p w14:paraId="5630C349"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Sutvarkyti dažytojo darbo vietą ir atliekas.</w:t>
            </w:r>
          </w:p>
          <w:p w14:paraId="27C0BD29"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Paruošti dažymo įrangą, priemones, inventorių, įrankius darbui.</w:t>
            </w:r>
          </w:p>
        </w:tc>
        <w:tc>
          <w:tcPr>
            <w:tcW w:w="1276" w:type="dxa"/>
            <w:vMerge/>
          </w:tcPr>
          <w:p w14:paraId="2825881E" w14:textId="77777777" w:rsidR="00AD3FC5" w:rsidRPr="00D41A43" w:rsidRDefault="00AD3FC5" w:rsidP="0012192F">
            <w:pPr>
              <w:spacing w:after="0" w:line="240" w:lineRule="auto"/>
              <w:rPr>
                <w:rFonts w:ascii="Times New Roman" w:hAnsi="Times New Roman" w:cs="Times New Roman"/>
                <w:sz w:val="24"/>
                <w:szCs w:val="24"/>
              </w:rPr>
            </w:pPr>
          </w:p>
        </w:tc>
        <w:tc>
          <w:tcPr>
            <w:tcW w:w="1418" w:type="dxa"/>
            <w:vMerge/>
          </w:tcPr>
          <w:p w14:paraId="42E39F8B" w14:textId="77777777" w:rsidR="00AD3FC5" w:rsidRPr="00D41A43" w:rsidRDefault="00AD3FC5" w:rsidP="0012192F">
            <w:pPr>
              <w:spacing w:after="0" w:line="240" w:lineRule="auto"/>
              <w:rPr>
                <w:rFonts w:ascii="Times New Roman" w:hAnsi="Times New Roman" w:cs="Times New Roman"/>
                <w:sz w:val="24"/>
                <w:szCs w:val="24"/>
              </w:rPr>
            </w:pPr>
          </w:p>
        </w:tc>
        <w:tc>
          <w:tcPr>
            <w:tcW w:w="1417" w:type="dxa"/>
            <w:vMerge/>
          </w:tcPr>
          <w:p w14:paraId="316C7DA0" w14:textId="77777777" w:rsidR="00AD3FC5" w:rsidRPr="00D41A43" w:rsidRDefault="00AD3FC5" w:rsidP="0012192F">
            <w:pPr>
              <w:spacing w:after="0" w:line="240" w:lineRule="auto"/>
              <w:rPr>
                <w:rFonts w:ascii="Times New Roman" w:hAnsi="Times New Roman" w:cs="Times New Roman"/>
                <w:sz w:val="24"/>
                <w:szCs w:val="24"/>
              </w:rPr>
            </w:pPr>
          </w:p>
        </w:tc>
        <w:tc>
          <w:tcPr>
            <w:tcW w:w="815" w:type="dxa"/>
            <w:vMerge/>
          </w:tcPr>
          <w:p w14:paraId="2A1C2CB5" w14:textId="77777777" w:rsidR="00AD3FC5" w:rsidRPr="00D41A43" w:rsidRDefault="00AD3FC5" w:rsidP="0012192F">
            <w:pPr>
              <w:spacing w:after="0" w:line="240" w:lineRule="auto"/>
              <w:rPr>
                <w:rFonts w:ascii="Times New Roman" w:hAnsi="Times New Roman" w:cs="Times New Roman"/>
                <w:sz w:val="24"/>
                <w:szCs w:val="24"/>
              </w:rPr>
            </w:pPr>
          </w:p>
        </w:tc>
      </w:tr>
      <w:tr w:rsidR="00AD3FC5" w:rsidRPr="00D41A43" w14:paraId="1763E428" w14:textId="77777777" w:rsidTr="008F5876">
        <w:trPr>
          <w:trHeight w:val="40"/>
        </w:trPr>
        <w:tc>
          <w:tcPr>
            <w:tcW w:w="2122" w:type="dxa"/>
            <w:vMerge/>
          </w:tcPr>
          <w:p w14:paraId="149C0389" w14:textId="77777777" w:rsidR="00AD3FC5" w:rsidRPr="00D41A43" w:rsidRDefault="00AD3FC5" w:rsidP="0012192F">
            <w:pPr>
              <w:spacing w:after="0" w:line="240" w:lineRule="auto"/>
              <w:rPr>
                <w:rFonts w:ascii="Times New Roman" w:hAnsi="Times New Roman" w:cs="Times New Roman"/>
                <w:sz w:val="24"/>
                <w:szCs w:val="24"/>
              </w:rPr>
            </w:pPr>
          </w:p>
        </w:tc>
        <w:tc>
          <w:tcPr>
            <w:tcW w:w="1134" w:type="dxa"/>
            <w:vMerge/>
          </w:tcPr>
          <w:p w14:paraId="4040686D" w14:textId="77777777" w:rsidR="00AD3FC5" w:rsidRPr="00D41A43" w:rsidRDefault="00AD3FC5" w:rsidP="0012192F">
            <w:pPr>
              <w:spacing w:after="0" w:line="240" w:lineRule="auto"/>
              <w:rPr>
                <w:rFonts w:ascii="Times New Roman" w:hAnsi="Times New Roman" w:cs="Times New Roman"/>
                <w:sz w:val="24"/>
                <w:szCs w:val="24"/>
              </w:rPr>
            </w:pPr>
          </w:p>
        </w:tc>
        <w:tc>
          <w:tcPr>
            <w:tcW w:w="2976" w:type="dxa"/>
          </w:tcPr>
          <w:p w14:paraId="01F2E648"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Skaityti statinio darbo projektą.</w:t>
            </w:r>
          </w:p>
        </w:tc>
        <w:tc>
          <w:tcPr>
            <w:tcW w:w="4536" w:type="dxa"/>
          </w:tcPr>
          <w:p w14:paraId="5E7912F9"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Apibūdinti pagrindines techninio brėžinio braižymo taisykles.</w:t>
            </w:r>
          </w:p>
          <w:p w14:paraId="65D9CADA"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 xml:space="preserve">Apibūdinti statinių </w:t>
            </w:r>
            <w:r w:rsidRPr="00D41A43">
              <w:rPr>
                <w:rFonts w:ascii="Times New Roman" w:hAnsi="Times New Roman" w:cs="Times New Roman"/>
                <w:bCs/>
                <w:sz w:val="24"/>
                <w:szCs w:val="24"/>
              </w:rPr>
              <w:t>klasifikaciją, konstrukcijas, elementus.</w:t>
            </w:r>
          </w:p>
          <w:p w14:paraId="6F47E95B"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lastRenderedPageBreak/>
              <w:t>Skaityti statinio darbo projekte pateiktus duomenis apdailos darbų atlikimui.</w:t>
            </w:r>
          </w:p>
          <w:p w14:paraId="34D031EF"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Komentuoti duomenis, pateiktus apdailos darbų atlikimui statinio skaitmeniniame modelyje.</w:t>
            </w:r>
          </w:p>
        </w:tc>
        <w:tc>
          <w:tcPr>
            <w:tcW w:w="1276" w:type="dxa"/>
            <w:vMerge/>
          </w:tcPr>
          <w:p w14:paraId="32186AA0" w14:textId="77777777" w:rsidR="00AD3FC5" w:rsidRPr="00D41A43" w:rsidRDefault="00AD3FC5" w:rsidP="0012192F">
            <w:pPr>
              <w:spacing w:after="0" w:line="240" w:lineRule="auto"/>
              <w:rPr>
                <w:rFonts w:ascii="Times New Roman" w:hAnsi="Times New Roman" w:cs="Times New Roman"/>
                <w:sz w:val="24"/>
                <w:szCs w:val="24"/>
              </w:rPr>
            </w:pPr>
          </w:p>
        </w:tc>
        <w:tc>
          <w:tcPr>
            <w:tcW w:w="1418" w:type="dxa"/>
            <w:vMerge/>
          </w:tcPr>
          <w:p w14:paraId="6DBF5CEE" w14:textId="77777777" w:rsidR="00AD3FC5" w:rsidRPr="00D41A43" w:rsidRDefault="00AD3FC5" w:rsidP="0012192F">
            <w:pPr>
              <w:spacing w:after="0" w:line="240" w:lineRule="auto"/>
              <w:rPr>
                <w:rFonts w:ascii="Times New Roman" w:hAnsi="Times New Roman" w:cs="Times New Roman"/>
                <w:sz w:val="24"/>
                <w:szCs w:val="24"/>
              </w:rPr>
            </w:pPr>
          </w:p>
        </w:tc>
        <w:tc>
          <w:tcPr>
            <w:tcW w:w="1417" w:type="dxa"/>
            <w:vMerge/>
          </w:tcPr>
          <w:p w14:paraId="615D0A60" w14:textId="77777777" w:rsidR="00AD3FC5" w:rsidRPr="00D41A43" w:rsidRDefault="00AD3FC5" w:rsidP="0012192F">
            <w:pPr>
              <w:spacing w:after="0" w:line="240" w:lineRule="auto"/>
              <w:rPr>
                <w:rFonts w:ascii="Times New Roman" w:hAnsi="Times New Roman" w:cs="Times New Roman"/>
                <w:sz w:val="24"/>
                <w:szCs w:val="24"/>
              </w:rPr>
            </w:pPr>
          </w:p>
        </w:tc>
        <w:tc>
          <w:tcPr>
            <w:tcW w:w="815" w:type="dxa"/>
            <w:vMerge/>
          </w:tcPr>
          <w:p w14:paraId="4963DEB7" w14:textId="77777777" w:rsidR="00AD3FC5" w:rsidRPr="00D41A43" w:rsidRDefault="00AD3FC5" w:rsidP="0012192F">
            <w:pPr>
              <w:spacing w:after="0" w:line="240" w:lineRule="auto"/>
              <w:rPr>
                <w:rFonts w:ascii="Times New Roman" w:hAnsi="Times New Roman" w:cs="Times New Roman"/>
                <w:sz w:val="24"/>
                <w:szCs w:val="24"/>
              </w:rPr>
            </w:pPr>
          </w:p>
        </w:tc>
      </w:tr>
      <w:tr w:rsidR="00AD3FC5" w:rsidRPr="00D41A43" w14:paraId="68A9860B" w14:textId="77777777" w:rsidTr="008F5876">
        <w:trPr>
          <w:trHeight w:val="40"/>
        </w:trPr>
        <w:tc>
          <w:tcPr>
            <w:tcW w:w="2122" w:type="dxa"/>
            <w:vMerge w:val="restart"/>
          </w:tcPr>
          <w:p w14:paraId="6E34858E"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Statinių paviršių glaistymas ir dažymas rankiniu būdu</w:t>
            </w:r>
          </w:p>
        </w:tc>
        <w:tc>
          <w:tcPr>
            <w:tcW w:w="1134" w:type="dxa"/>
            <w:vMerge w:val="restart"/>
          </w:tcPr>
          <w:p w14:paraId="6FF48D2C" w14:textId="77777777" w:rsidR="00AD3FC5" w:rsidRPr="00D41A43" w:rsidRDefault="00AD3FC5"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III</w:t>
            </w:r>
          </w:p>
        </w:tc>
        <w:tc>
          <w:tcPr>
            <w:tcW w:w="2976" w:type="dxa"/>
          </w:tcPr>
          <w:p w14:paraId="13D8C31A"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Paruošti dažomus statinio paviršius ir medžiagas.</w:t>
            </w:r>
          </w:p>
        </w:tc>
        <w:tc>
          <w:tcPr>
            <w:tcW w:w="4536" w:type="dxa"/>
          </w:tcPr>
          <w:p w14:paraId="7DC1887E"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Apibūdinti gruntus, glaistus, dažymo, pagalbines medžiagas statinio vidaus ir išorės dažymo darbams.</w:t>
            </w:r>
          </w:p>
          <w:p w14:paraId="049E57FE"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Išnagrinėti statinio paviršių paruošimo dažymui technologiją.</w:t>
            </w:r>
          </w:p>
          <w:p w14:paraId="49A25575"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Paruošti dažymui statinio paviršius.</w:t>
            </w:r>
          </w:p>
          <w:p w14:paraId="73B54D75"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Paruošti tonuotus vandeninius ir nevandeninius statinių paviršių dažymo, glaistymo mišinius, apskaičiuoti medžiagų sąnaudas.</w:t>
            </w:r>
          </w:p>
        </w:tc>
        <w:tc>
          <w:tcPr>
            <w:tcW w:w="1276" w:type="dxa"/>
            <w:vMerge w:val="restart"/>
          </w:tcPr>
          <w:p w14:paraId="0D69672F" w14:textId="77777777" w:rsidR="00AD3FC5" w:rsidRPr="00D41A43" w:rsidRDefault="00AD3FC5"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5</w:t>
            </w:r>
          </w:p>
        </w:tc>
        <w:tc>
          <w:tcPr>
            <w:tcW w:w="1418" w:type="dxa"/>
            <w:vMerge w:val="restart"/>
          </w:tcPr>
          <w:p w14:paraId="1FA83C49" w14:textId="77777777" w:rsidR="00AD3FC5" w:rsidRPr="00D41A43" w:rsidRDefault="00AD3FC5"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27</w:t>
            </w:r>
          </w:p>
        </w:tc>
        <w:tc>
          <w:tcPr>
            <w:tcW w:w="1417" w:type="dxa"/>
            <w:vMerge w:val="restart"/>
          </w:tcPr>
          <w:p w14:paraId="141D7791" w14:textId="77777777" w:rsidR="00AD3FC5" w:rsidRPr="00D41A43" w:rsidRDefault="00AD3FC5"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63</w:t>
            </w:r>
          </w:p>
        </w:tc>
        <w:tc>
          <w:tcPr>
            <w:tcW w:w="815" w:type="dxa"/>
            <w:vMerge w:val="restart"/>
          </w:tcPr>
          <w:p w14:paraId="4980AE3F" w14:textId="77777777" w:rsidR="00AD3FC5" w:rsidRPr="00D41A43" w:rsidRDefault="00AD3FC5"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90</w:t>
            </w:r>
          </w:p>
        </w:tc>
      </w:tr>
      <w:tr w:rsidR="00AD3FC5" w:rsidRPr="00D41A43" w14:paraId="21D4B79D" w14:textId="77777777" w:rsidTr="008F5876">
        <w:trPr>
          <w:trHeight w:val="40"/>
        </w:trPr>
        <w:tc>
          <w:tcPr>
            <w:tcW w:w="2122" w:type="dxa"/>
            <w:vMerge/>
          </w:tcPr>
          <w:p w14:paraId="4A88480F" w14:textId="77777777" w:rsidR="00AD3FC5" w:rsidRPr="00D41A43" w:rsidRDefault="00AD3FC5" w:rsidP="0012192F">
            <w:pPr>
              <w:spacing w:after="0" w:line="240" w:lineRule="auto"/>
              <w:rPr>
                <w:rFonts w:ascii="Times New Roman" w:hAnsi="Times New Roman" w:cs="Times New Roman"/>
                <w:sz w:val="24"/>
                <w:szCs w:val="24"/>
              </w:rPr>
            </w:pPr>
          </w:p>
        </w:tc>
        <w:tc>
          <w:tcPr>
            <w:tcW w:w="1134" w:type="dxa"/>
            <w:vMerge/>
          </w:tcPr>
          <w:p w14:paraId="69414F26" w14:textId="77777777" w:rsidR="00AD3FC5" w:rsidRPr="00D41A43" w:rsidRDefault="00AD3FC5" w:rsidP="0012192F">
            <w:pPr>
              <w:spacing w:after="0" w:line="240" w:lineRule="auto"/>
              <w:rPr>
                <w:rFonts w:ascii="Times New Roman" w:hAnsi="Times New Roman" w:cs="Times New Roman"/>
                <w:sz w:val="24"/>
                <w:szCs w:val="24"/>
              </w:rPr>
            </w:pPr>
          </w:p>
        </w:tc>
        <w:tc>
          <w:tcPr>
            <w:tcW w:w="2976" w:type="dxa"/>
          </w:tcPr>
          <w:p w14:paraId="09864DA2"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Glaistyti ir šlifuoti statinio dažomus paviršius rankiniu būdu.</w:t>
            </w:r>
          </w:p>
        </w:tc>
        <w:tc>
          <w:tcPr>
            <w:tcW w:w="4536" w:type="dxa"/>
          </w:tcPr>
          <w:p w14:paraId="005CF7C1"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Apibūdinti dažomų statinio paviršių glaistymo ir šlifavimo technologiją.</w:t>
            </w:r>
          </w:p>
          <w:p w14:paraId="09994790"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Glaistyti statinio paviršius, naudojant rankinius įrankius.</w:t>
            </w:r>
          </w:p>
          <w:p w14:paraId="585B0560"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Šlifuoti statinio glaistytą paviršių, naudojant rankinius įrankius.</w:t>
            </w:r>
          </w:p>
        </w:tc>
        <w:tc>
          <w:tcPr>
            <w:tcW w:w="1276" w:type="dxa"/>
            <w:vMerge/>
          </w:tcPr>
          <w:p w14:paraId="36EA2695" w14:textId="77777777" w:rsidR="00AD3FC5" w:rsidRPr="00D41A43" w:rsidRDefault="00AD3FC5" w:rsidP="0012192F">
            <w:pPr>
              <w:spacing w:after="0" w:line="240" w:lineRule="auto"/>
              <w:jc w:val="center"/>
              <w:rPr>
                <w:rFonts w:ascii="Times New Roman" w:hAnsi="Times New Roman" w:cs="Times New Roman"/>
                <w:sz w:val="24"/>
                <w:szCs w:val="24"/>
              </w:rPr>
            </w:pPr>
          </w:p>
        </w:tc>
        <w:tc>
          <w:tcPr>
            <w:tcW w:w="1418" w:type="dxa"/>
            <w:vMerge/>
          </w:tcPr>
          <w:p w14:paraId="4FD6F034" w14:textId="77777777" w:rsidR="00AD3FC5" w:rsidRPr="00D41A43" w:rsidRDefault="00AD3FC5" w:rsidP="0012192F">
            <w:pPr>
              <w:spacing w:after="0" w:line="240" w:lineRule="auto"/>
              <w:jc w:val="center"/>
              <w:rPr>
                <w:rFonts w:ascii="Times New Roman" w:hAnsi="Times New Roman" w:cs="Times New Roman"/>
                <w:sz w:val="24"/>
                <w:szCs w:val="24"/>
              </w:rPr>
            </w:pPr>
          </w:p>
        </w:tc>
        <w:tc>
          <w:tcPr>
            <w:tcW w:w="1417" w:type="dxa"/>
            <w:vMerge/>
          </w:tcPr>
          <w:p w14:paraId="03C9DF13" w14:textId="77777777" w:rsidR="00AD3FC5" w:rsidRPr="00D41A43" w:rsidRDefault="00AD3FC5" w:rsidP="0012192F">
            <w:pPr>
              <w:spacing w:after="0" w:line="240" w:lineRule="auto"/>
              <w:jc w:val="center"/>
              <w:rPr>
                <w:rFonts w:ascii="Times New Roman" w:hAnsi="Times New Roman" w:cs="Times New Roman"/>
                <w:sz w:val="24"/>
                <w:szCs w:val="24"/>
              </w:rPr>
            </w:pPr>
          </w:p>
        </w:tc>
        <w:tc>
          <w:tcPr>
            <w:tcW w:w="815" w:type="dxa"/>
            <w:vMerge/>
          </w:tcPr>
          <w:p w14:paraId="727F89C1" w14:textId="77777777" w:rsidR="00AD3FC5" w:rsidRPr="00D41A43" w:rsidRDefault="00AD3FC5" w:rsidP="0012192F">
            <w:pPr>
              <w:spacing w:after="0" w:line="240" w:lineRule="auto"/>
              <w:jc w:val="center"/>
              <w:rPr>
                <w:rFonts w:ascii="Times New Roman" w:hAnsi="Times New Roman" w:cs="Times New Roman"/>
                <w:sz w:val="24"/>
                <w:szCs w:val="24"/>
              </w:rPr>
            </w:pPr>
          </w:p>
        </w:tc>
      </w:tr>
      <w:tr w:rsidR="00AD3FC5" w:rsidRPr="00D41A43" w14:paraId="119D907C" w14:textId="77777777" w:rsidTr="008F5876">
        <w:trPr>
          <w:trHeight w:val="40"/>
        </w:trPr>
        <w:tc>
          <w:tcPr>
            <w:tcW w:w="2122" w:type="dxa"/>
            <w:vMerge/>
          </w:tcPr>
          <w:p w14:paraId="7894B74E" w14:textId="77777777" w:rsidR="00AD3FC5" w:rsidRPr="00D41A43" w:rsidRDefault="00AD3FC5" w:rsidP="0012192F">
            <w:pPr>
              <w:spacing w:after="0" w:line="240" w:lineRule="auto"/>
              <w:rPr>
                <w:rFonts w:ascii="Times New Roman" w:hAnsi="Times New Roman" w:cs="Times New Roman"/>
                <w:sz w:val="24"/>
                <w:szCs w:val="24"/>
              </w:rPr>
            </w:pPr>
          </w:p>
        </w:tc>
        <w:tc>
          <w:tcPr>
            <w:tcW w:w="1134" w:type="dxa"/>
            <w:vMerge/>
          </w:tcPr>
          <w:p w14:paraId="7C493128" w14:textId="77777777" w:rsidR="00AD3FC5" w:rsidRPr="00D41A43" w:rsidRDefault="00AD3FC5" w:rsidP="0012192F">
            <w:pPr>
              <w:spacing w:after="0" w:line="240" w:lineRule="auto"/>
              <w:rPr>
                <w:rFonts w:ascii="Times New Roman" w:hAnsi="Times New Roman" w:cs="Times New Roman"/>
                <w:sz w:val="24"/>
                <w:szCs w:val="24"/>
              </w:rPr>
            </w:pPr>
          </w:p>
        </w:tc>
        <w:tc>
          <w:tcPr>
            <w:tcW w:w="2976" w:type="dxa"/>
          </w:tcPr>
          <w:p w14:paraId="1EEFB542"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Dažyti statinio paviršius rankiniu būdu.</w:t>
            </w:r>
          </w:p>
        </w:tc>
        <w:tc>
          <w:tcPr>
            <w:tcW w:w="4536" w:type="dxa"/>
          </w:tcPr>
          <w:p w14:paraId="6D0963D7"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Išnagrinėti statinio paviršių dažymo dažų mišiniais technologinį procesą.</w:t>
            </w:r>
          </w:p>
          <w:p w14:paraId="1C481828"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Išnagrinėti fasadų dažymo technologiją.</w:t>
            </w:r>
          </w:p>
          <w:p w14:paraId="14D3837C"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Apibūdinti koloristikos principus, taikomus statinio dažymui.</w:t>
            </w:r>
          </w:p>
          <w:p w14:paraId="1167F46E"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Parinkti dažymo įrankius pagal dažomo statinio paviršiaus ir dažų tipą.</w:t>
            </w:r>
          </w:p>
          <w:p w14:paraId="5C18E545"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Įvertinti statinio paviršių dažymo darbų žiemą ypatumus.</w:t>
            </w:r>
          </w:p>
          <w:p w14:paraId="42206294"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Dažyti rankiniais įrankiais statinio įvairių tipų paviršius ir konstrukcijas.</w:t>
            </w:r>
          </w:p>
          <w:p w14:paraId="6F72B1C9"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lastRenderedPageBreak/>
              <w:t>Apibūdinti dažyto statinio paviršiaus defektus, jų atsiradimo priežastis ir pašalinimo būdus.</w:t>
            </w:r>
          </w:p>
          <w:p w14:paraId="1E1B6D0C"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Atlikti dažyto statinio paviršiaus remontą.</w:t>
            </w:r>
          </w:p>
        </w:tc>
        <w:tc>
          <w:tcPr>
            <w:tcW w:w="1276" w:type="dxa"/>
            <w:vMerge/>
          </w:tcPr>
          <w:p w14:paraId="1D33371C" w14:textId="77777777" w:rsidR="00AD3FC5" w:rsidRPr="00D41A43" w:rsidRDefault="00AD3FC5" w:rsidP="0012192F">
            <w:pPr>
              <w:spacing w:after="0" w:line="240" w:lineRule="auto"/>
              <w:jc w:val="center"/>
              <w:rPr>
                <w:rFonts w:ascii="Times New Roman" w:hAnsi="Times New Roman" w:cs="Times New Roman"/>
                <w:sz w:val="24"/>
                <w:szCs w:val="24"/>
              </w:rPr>
            </w:pPr>
          </w:p>
        </w:tc>
        <w:tc>
          <w:tcPr>
            <w:tcW w:w="1418" w:type="dxa"/>
            <w:vMerge/>
          </w:tcPr>
          <w:p w14:paraId="50D5E72A" w14:textId="77777777" w:rsidR="00AD3FC5" w:rsidRPr="00D41A43" w:rsidRDefault="00AD3FC5" w:rsidP="0012192F">
            <w:pPr>
              <w:spacing w:after="0" w:line="240" w:lineRule="auto"/>
              <w:jc w:val="center"/>
              <w:rPr>
                <w:rFonts w:ascii="Times New Roman" w:hAnsi="Times New Roman" w:cs="Times New Roman"/>
                <w:sz w:val="24"/>
                <w:szCs w:val="24"/>
              </w:rPr>
            </w:pPr>
          </w:p>
        </w:tc>
        <w:tc>
          <w:tcPr>
            <w:tcW w:w="1417" w:type="dxa"/>
            <w:vMerge/>
          </w:tcPr>
          <w:p w14:paraId="391226BA" w14:textId="77777777" w:rsidR="00AD3FC5" w:rsidRPr="00D41A43" w:rsidRDefault="00AD3FC5" w:rsidP="0012192F">
            <w:pPr>
              <w:spacing w:after="0" w:line="240" w:lineRule="auto"/>
              <w:jc w:val="center"/>
              <w:rPr>
                <w:rFonts w:ascii="Times New Roman" w:hAnsi="Times New Roman" w:cs="Times New Roman"/>
                <w:sz w:val="24"/>
                <w:szCs w:val="24"/>
              </w:rPr>
            </w:pPr>
          </w:p>
        </w:tc>
        <w:tc>
          <w:tcPr>
            <w:tcW w:w="815" w:type="dxa"/>
            <w:vMerge/>
          </w:tcPr>
          <w:p w14:paraId="086479B4" w14:textId="77777777" w:rsidR="00AD3FC5" w:rsidRPr="00D41A43" w:rsidRDefault="00AD3FC5" w:rsidP="0012192F">
            <w:pPr>
              <w:spacing w:after="0" w:line="240" w:lineRule="auto"/>
              <w:jc w:val="center"/>
              <w:rPr>
                <w:rFonts w:ascii="Times New Roman" w:hAnsi="Times New Roman" w:cs="Times New Roman"/>
                <w:sz w:val="24"/>
                <w:szCs w:val="24"/>
              </w:rPr>
            </w:pPr>
          </w:p>
        </w:tc>
      </w:tr>
      <w:tr w:rsidR="00AD3FC5" w:rsidRPr="00D41A43" w14:paraId="482D54BC" w14:textId="77777777" w:rsidTr="008F5876">
        <w:trPr>
          <w:trHeight w:val="40"/>
        </w:trPr>
        <w:tc>
          <w:tcPr>
            <w:tcW w:w="2122" w:type="dxa"/>
            <w:vMerge w:val="restart"/>
          </w:tcPr>
          <w:p w14:paraId="64BCB152"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Statinių paviršių glaistymas ir dažymas mechanizuotu būdu</w:t>
            </w:r>
          </w:p>
        </w:tc>
        <w:tc>
          <w:tcPr>
            <w:tcW w:w="1134" w:type="dxa"/>
            <w:vMerge w:val="restart"/>
          </w:tcPr>
          <w:p w14:paraId="35EB938C" w14:textId="77777777" w:rsidR="00AD3FC5" w:rsidRPr="00D41A43" w:rsidRDefault="00AD3FC5"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III</w:t>
            </w:r>
          </w:p>
        </w:tc>
        <w:tc>
          <w:tcPr>
            <w:tcW w:w="2976" w:type="dxa"/>
          </w:tcPr>
          <w:p w14:paraId="298825E5"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Glaistyti ir šlifuoti statinio paviršius mechanizuotu būdu.</w:t>
            </w:r>
          </w:p>
        </w:tc>
        <w:tc>
          <w:tcPr>
            <w:tcW w:w="4536" w:type="dxa"/>
          </w:tcPr>
          <w:p w14:paraId="67229955"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Apibūdinti glaistymo ir šlifavimo mechanizmų paskirtį, jų veikimo principą.</w:t>
            </w:r>
          </w:p>
          <w:p w14:paraId="3561353C"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Paruošti glaistymo, šlifavimo mechanizmus darbui, atlikti smulkų remontą.</w:t>
            </w:r>
          </w:p>
          <w:p w14:paraId="6D441317"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Glaistyti statinio paviršius glaisto purškimo įrenginiais.</w:t>
            </w:r>
          </w:p>
          <w:p w14:paraId="679D4074"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Šlifuoti statinio glaistytą paviršių glaisto šlifuokliais.</w:t>
            </w:r>
          </w:p>
        </w:tc>
        <w:tc>
          <w:tcPr>
            <w:tcW w:w="1276" w:type="dxa"/>
            <w:vMerge w:val="restart"/>
          </w:tcPr>
          <w:p w14:paraId="16BE9FF3" w14:textId="77777777" w:rsidR="00AD3FC5" w:rsidRPr="00D41A43" w:rsidRDefault="00AD3FC5"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5</w:t>
            </w:r>
          </w:p>
        </w:tc>
        <w:tc>
          <w:tcPr>
            <w:tcW w:w="1418" w:type="dxa"/>
            <w:vMerge w:val="restart"/>
          </w:tcPr>
          <w:p w14:paraId="2A0ADFC8" w14:textId="77777777" w:rsidR="00AD3FC5" w:rsidRPr="00D41A43" w:rsidRDefault="00AD3FC5"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27</w:t>
            </w:r>
          </w:p>
        </w:tc>
        <w:tc>
          <w:tcPr>
            <w:tcW w:w="1417" w:type="dxa"/>
            <w:vMerge w:val="restart"/>
          </w:tcPr>
          <w:p w14:paraId="7E37BF76" w14:textId="77777777" w:rsidR="00AD3FC5" w:rsidRPr="00D41A43" w:rsidRDefault="00AD3FC5"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63</w:t>
            </w:r>
          </w:p>
        </w:tc>
        <w:tc>
          <w:tcPr>
            <w:tcW w:w="815" w:type="dxa"/>
            <w:vMerge w:val="restart"/>
          </w:tcPr>
          <w:p w14:paraId="3BB920D5" w14:textId="77777777" w:rsidR="00AD3FC5" w:rsidRPr="00D41A43" w:rsidRDefault="00AD3FC5"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90</w:t>
            </w:r>
          </w:p>
        </w:tc>
      </w:tr>
      <w:tr w:rsidR="00AD3FC5" w:rsidRPr="00D41A43" w14:paraId="53D5FACD" w14:textId="77777777" w:rsidTr="008F5876">
        <w:trPr>
          <w:trHeight w:val="40"/>
        </w:trPr>
        <w:tc>
          <w:tcPr>
            <w:tcW w:w="2122" w:type="dxa"/>
            <w:vMerge/>
          </w:tcPr>
          <w:p w14:paraId="0E188378" w14:textId="77777777" w:rsidR="00AD3FC5" w:rsidRPr="00D41A43" w:rsidRDefault="00AD3FC5" w:rsidP="0012192F">
            <w:pPr>
              <w:spacing w:after="0" w:line="240" w:lineRule="auto"/>
              <w:rPr>
                <w:rFonts w:ascii="Times New Roman" w:hAnsi="Times New Roman" w:cs="Times New Roman"/>
                <w:sz w:val="24"/>
                <w:szCs w:val="24"/>
              </w:rPr>
            </w:pPr>
          </w:p>
        </w:tc>
        <w:tc>
          <w:tcPr>
            <w:tcW w:w="1134" w:type="dxa"/>
            <w:vMerge/>
          </w:tcPr>
          <w:p w14:paraId="5D785DE5" w14:textId="77777777" w:rsidR="00AD3FC5" w:rsidRPr="00D41A43" w:rsidRDefault="00AD3FC5" w:rsidP="0012192F">
            <w:pPr>
              <w:spacing w:after="0" w:line="240" w:lineRule="auto"/>
              <w:rPr>
                <w:rFonts w:ascii="Times New Roman" w:hAnsi="Times New Roman" w:cs="Times New Roman"/>
                <w:sz w:val="24"/>
                <w:szCs w:val="24"/>
              </w:rPr>
            </w:pPr>
          </w:p>
        </w:tc>
        <w:tc>
          <w:tcPr>
            <w:tcW w:w="2976" w:type="dxa"/>
          </w:tcPr>
          <w:p w14:paraId="6DB70915"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Dažyti statinio paviršius mechanizuotu būdu.</w:t>
            </w:r>
          </w:p>
        </w:tc>
        <w:tc>
          <w:tcPr>
            <w:tcW w:w="4536" w:type="dxa"/>
          </w:tcPr>
          <w:p w14:paraId="21E4643D"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Apibūdinti dažymo mechanizmų paskirtį, jų veikimo principą.</w:t>
            </w:r>
          </w:p>
          <w:p w14:paraId="51E64A81"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Paruošti dažymo mechanizmus darbui, atlikti smulkų remontą.</w:t>
            </w:r>
          </w:p>
          <w:p w14:paraId="0AC5289C" w14:textId="77777777" w:rsidR="00AD3FC5" w:rsidRPr="00D41A43" w:rsidRDefault="00AD3FC5"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Nudažyti statinio paviršius, naudojant dažymo purkštuvus ir aparatus.</w:t>
            </w:r>
          </w:p>
        </w:tc>
        <w:tc>
          <w:tcPr>
            <w:tcW w:w="1276" w:type="dxa"/>
            <w:vMerge/>
          </w:tcPr>
          <w:p w14:paraId="48B391CF" w14:textId="77777777" w:rsidR="00AD3FC5" w:rsidRPr="00D41A43" w:rsidRDefault="00AD3FC5" w:rsidP="0012192F">
            <w:pPr>
              <w:spacing w:after="0" w:line="240" w:lineRule="auto"/>
              <w:jc w:val="center"/>
              <w:rPr>
                <w:rFonts w:ascii="Times New Roman" w:hAnsi="Times New Roman" w:cs="Times New Roman"/>
                <w:sz w:val="24"/>
                <w:szCs w:val="24"/>
              </w:rPr>
            </w:pPr>
          </w:p>
        </w:tc>
        <w:tc>
          <w:tcPr>
            <w:tcW w:w="1418" w:type="dxa"/>
            <w:vMerge/>
          </w:tcPr>
          <w:p w14:paraId="2BED8153" w14:textId="77777777" w:rsidR="00AD3FC5" w:rsidRPr="00D41A43" w:rsidRDefault="00AD3FC5" w:rsidP="0012192F">
            <w:pPr>
              <w:spacing w:after="0" w:line="240" w:lineRule="auto"/>
              <w:jc w:val="center"/>
              <w:rPr>
                <w:rFonts w:ascii="Times New Roman" w:hAnsi="Times New Roman" w:cs="Times New Roman"/>
                <w:sz w:val="24"/>
                <w:szCs w:val="24"/>
              </w:rPr>
            </w:pPr>
          </w:p>
        </w:tc>
        <w:tc>
          <w:tcPr>
            <w:tcW w:w="1417" w:type="dxa"/>
            <w:vMerge/>
          </w:tcPr>
          <w:p w14:paraId="51871FCC" w14:textId="77777777" w:rsidR="00AD3FC5" w:rsidRPr="00D41A43" w:rsidRDefault="00AD3FC5" w:rsidP="0012192F">
            <w:pPr>
              <w:spacing w:after="0" w:line="240" w:lineRule="auto"/>
              <w:jc w:val="center"/>
              <w:rPr>
                <w:rFonts w:ascii="Times New Roman" w:hAnsi="Times New Roman" w:cs="Times New Roman"/>
                <w:sz w:val="24"/>
                <w:szCs w:val="24"/>
              </w:rPr>
            </w:pPr>
          </w:p>
        </w:tc>
        <w:tc>
          <w:tcPr>
            <w:tcW w:w="815" w:type="dxa"/>
            <w:vMerge/>
          </w:tcPr>
          <w:p w14:paraId="47DBBC5C" w14:textId="77777777" w:rsidR="00AD3FC5" w:rsidRPr="00D41A43" w:rsidRDefault="00AD3FC5" w:rsidP="0012192F">
            <w:pPr>
              <w:spacing w:after="0" w:line="240" w:lineRule="auto"/>
              <w:jc w:val="center"/>
              <w:rPr>
                <w:rFonts w:ascii="Times New Roman" w:hAnsi="Times New Roman" w:cs="Times New Roman"/>
                <w:sz w:val="24"/>
                <w:szCs w:val="24"/>
              </w:rPr>
            </w:pPr>
          </w:p>
        </w:tc>
      </w:tr>
      <w:tr w:rsidR="0089618E" w:rsidRPr="00D41A43" w14:paraId="3BBE80C5" w14:textId="77777777" w:rsidTr="008F5876">
        <w:trPr>
          <w:trHeight w:val="40"/>
        </w:trPr>
        <w:tc>
          <w:tcPr>
            <w:tcW w:w="2122" w:type="dxa"/>
          </w:tcPr>
          <w:p w14:paraId="53035B18" w14:textId="77777777" w:rsidR="0089618E" w:rsidRPr="00D41A43" w:rsidRDefault="0089618E"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Statinių paviršių dekoravimas</w:t>
            </w:r>
          </w:p>
        </w:tc>
        <w:tc>
          <w:tcPr>
            <w:tcW w:w="1134" w:type="dxa"/>
          </w:tcPr>
          <w:p w14:paraId="42CA92A4" w14:textId="77777777" w:rsidR="0089618E" w:rsidRPr="00D41A43" w:rsidRDefault="0089618E"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III</w:t>
            </w:r>
          </w:p>
        </w:tc>
        <w:tc>
          <w:tcPr>
            <w:tcW w:w="2976" w:type="dxa"/>
          </w:tcPr>
          <w:p w14:paraId="70687F22" w14:textId="77777777" w:rsidR="0089618E" w:rsidRPr="00D41A43" w:rsidRDefault="0089618E"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Dekoruoti statinio paviršius dažų mišiniais.</w:t>
            </w:r>
          </w:p>
        </w:tc>
        <w:tc>
          <w:tcPr>
            <w:tcW w:w="4536" w:type="dxa"/>
          </w:tcPr>
          <w:p w14:paraId="73E22838" w14:textId="77777777" w:rsidR="0089618E" w:rsidRPr="00D41A43" w:rsidRDefault="0089618E"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Apibūdinti statinio paviršių dekoratyvinio dažymo technologiją.</w:t>
            </w:r>
          </w:p>
          <w:p w14:paraId="462DE9B3" w14:textId="77777777" w:rsidR="0089618E" w:rsidRPr="00D41A43" w:rsidRDefault="0089618E"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Dekoruoti statinio paviršių, naudojant trafaretus.</w:t>
            </w:r>
          </w:p>
          <w:p w14:paraId="6A6B4D85" w14:textId="77777777" w:rsidR="0089618E" w:rsidRPr="00D41A43" w:rsidRDefault="0089618E"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Atlikti statinio paviršiaus faktūrinę apdailą.</w:t>
            </w:r>
          </w:p>
          <w:p w14:paraId="3189CAD3" w14:textId="77777777" w:rsidR="0089618E" w:rsidRPr="00D41A43" w:rsidRDefault="0089618E"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Dekoruoti statinio paviršius dažymo mišiniais.</w:t>
            </w:r>
          </w:p>
          <w:p w14:paraId="0E36BC86" w14:textId="77777777" w:rsidR="0089618E" w:rsidRPr="00D41A43" w:rsidRDefault="0089618E"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Dekoruoti statinio paviršius, naudojant įvairius įrankius ir įrangą.</w:t>
            </w:r>
          </w:p>
          <w:p w14:paraId="64EB192C" w14:textId="77777777" w:rsidR="0089618E" w:rsidRPr="00D41A43" w:rsidRDefault="0089618E" w:rsidP="0012192F">
            <w:pPr>
              <w:spacing w:after="0" w:line="240" w:lineRule="auto"/>
              <w:rPr>
                <w:rFonts w:ascii="Times New Roman" w:hAnsi="Times New Roman" w:cs="Times New Roman"/>
                <w:sz w:val="24"/>
                <w:szCs w:val="24"/>
              </w:rPr>
            </w:pPr>
            <w:r w:rsidRPr="00D41A43">
              <w:rPr>
                <w:rFonts w:ascii="Times New Roman" w:hAnsi="Times New Roman" w:cs="Times New Roman"/>
                <w:sz w:val="24"/>
                <w:szCs w:val="24"/>
              </w:rPr>
              <w:t>Atlikti dekoruoto statinio paviršiaus remontą.</w:t>
            </w:r>
          </w:p>
        </w:tc>
        <w:tc>
          <w:tcPr>
            <w:tcW w:w="1276" w:type="dxa"/>
          </w:tcPr>
          <w:p w14:paraId="2A31AB8A" w14:textId="77777777" w:rsidR="0089618E" w:rsidRPr="00D41A43" w:rsidRDefault="0089618E"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5</w:t>
            </w:r>
          </w:p>
        </w:tc>
        <w:tc>
          <w:tcPr>
            <w:tcW w:w="1418" w:type="dxa"/>
          </w:tcPr>
          <w:p w14:paraId="4E8E9EF4" w14:textId="77777777" w:rsidR="0089618E" w:rsidRPr="00D41A43" w:rsidRDefault="0089618E"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27</w:t>
            </w:r>
          </w:p>
        </w:tc>
        <w:tc>
          <w:tcPr>
            <w:tcW w:w="1417" w:type="dxa"/>
          </w:tcPr>
          <w:p w14:paraId="5074DDF7" w14:textId="77777777" w:rsidR="0089618E" w:rsidRPr="00D41A43" w:rsidRDefault="0089618E"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63</w:t>
            </w:r>
          </w:p>
        </w:tc>
        <w:tc>
          <w:tcPr>
            <w:tcW w:w="815" w:type="dxa"/>
          </w:tcPr>
          <w:p w14:paraId="2E743914" w14:textId="77777777" w:rsidR="0089618E" w:rsidRPr="00D41A43" w:rsidRDefault="0089618E" w:rsidP="0012192F">
            <w:pPr>
              <w:spacing w:after="0" w:line="240" w:lineRule="auto"/>
              <w:jc w:val="center"/>
              <w:rPr>
                <w:rFonts w:ascii="Times New Roman" w:hAnsi="Times New Roman" w:cs="Times New Roman"/>
                <w:sz w:val="24"/>
                <w:szCs w:val="24"/>
              </w:rPr>
            </w:pPr>
            <w:r w:rsidRPr="00D41A43">
              <w:rPr>
                <w:rFonts w:ascii="Times New Roman" w:hAnsi="Times New Roman" w:cs="Times New Roman"/>
                <w:sz w:val="24"/>
                <w:szCs w:val="24"/>
              </w:rPr>
              <w:t>90</w:t>
            </w:r>
          </w:p>
        </w:tc>
      </w:tr>
    </w:tbl>
    <w:p w14:paraId="165ECA81" w14:textId="77777777" w:rsidR="000715A3" w:rsidRPr="00D41A43" w:rsidRDefault="000715A3" w:rsidP="0012192F">
      <w:pPr>
        <w:spacing w:after="0" w:line="240" w:lineRule="auto"/>
        <w:jc w:val="both"/>
        <w:rPr>
          <w:rFonts w:ascii="Times New Roman" w:hAnsi="Times New Roman" w:cs="Times New Roman"/>
          <w:sz w:val="24"/>
          <w:szCs w:val="24"/>
        </w:rPr>
      </w:pPr>
    </w:p>
    <w:p w14:paraId="4D8B6E89" w14:textId="77777777" w:rsidR="008F5876" w:rsidRPr="00D41A43" w:rsidRDefault="008F5876" w:rsidP="0012192F">
      <w:pPr>
        <w:spacing w:after="0" w:line="240" w:lineRule="auto"/>
        <w:jc w:val="both"/>
        <w:rPr>
          <w:rFonts w:ascii="Times New Roman" w:hAnsi="Times New Roman" w:cs="Times New Roman"/>
          <w:sz w:val="24"/>
          <w:szCs w:val="24"/>
        </w:rPr>
      </w:pPr>
      <w:r w:rsidRPr="00D41A43">
        <w:rPr>
          <w:rFonts w:ascii="Times New Roman" w:hAnsi="Times New Roman" w:cs="Times New Roman"/>
          <w:sz w:val="24"/>
          <w:szCs w:val="24"/>
        </w:rPr>
        <w:br w:type="page"/>
      </w:r>
    </w:p>
    <w:p w14:paraId="791C5608" w14:textId="77777777" w:rsidR="00165AB9" w:rsidRPr="00D41A43" w:rsidRDefault="00ED67C1" w:rsidP="0012192F">
      <w:pPr>
        <w:spacing w:after="0" w:line="240" w:lineRule="auto"/>
        <w:jc w:val="center"/>
        <w:rPr>
          <w:rFonts w:ascii="Times New Roman" w:hAnsi="Times New Roman" w:cs="Times New Roman"/>
          <w:b/>
          <w:sz w:val="24"/>
          <w:szCs w:val="24"/>
        </w:rPr>
      </w:pPr>
      <w:r w:rsidRPr="00D41A43">
        <w:rPr>
          <w:rFonts w:ascii="Times New Roman" w:hAnsi="Times New Roman" w:cs="Times New Roman"/>
          <w:b/>
          <w:sz w:val="24"/>
          <w:szCs w:val="24"/>
        </w:rPr>
        <w:lastRenderedPageBreak/>
        <w:t>3</w:t>
      </w:r>
      <w:r w:rsidR="00165AB9" w:rsidRPr="00D41A43">
        <w:rPr>
          <w:rFonts w:ascii="Times New Roman" w:hAnsi="Times New Roman" w:cs="Times New Roman"/>
          <w:b/>
          <w:sz w:val="24"/>
          <w:szCs w:val="24"/>
        </w:rPr>
        <w:t>. MODULIŲ APRAŠAI</w:t>
      </w:r>
    </w:p>
    <w:p w14:paraId="4F1D700F" w14:textId="77777777" w:rsidR="001A2C0F" w:rsidRPr="00D41A43" w:rsidRDefault="001A2C0F" w:rsidP="0012192F">
      <w:pPr>
        <w:widowControl w:val="0"/>
        <w:spacing w:after="0" w:line="240" w:lineRule="auto"/>
        <w:rPr>
          <w:rFonts w:ascii="Times New Roman" w:hAnsi="Times New Roman" w:cs="Times New Roman"/>
          <w:sz w:val="24"/>
          <w:szCs w:val="24"/>
        </w:rPr>
      </w:pPr>
    </w:p>
    <w:p w14:paraId="3760D2BB" w14:textId="77777777" w:rsidR="00937C19" w:rsidRPr="00D41A43" w:rsidRDefault="00937C19"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Modulio pavadinimas – „</w:t>
      </w:r>
      <w:r w:rsidR="006B77AA" w:rsidRPr="00D41A43">
        <w:rPr>
          <w:rFonts w:ascii="Times New Roman" w:hAnsi="Times New Roman" w:cs="Times New Roman"/>
          <w:b/>
          <w:sz w:val="24"/>
          <w:szCs w:val="24"/>
        </w:rPr>
        <w:t>Bendrosios veiklos statybos objekte vykdymas (dažytojo)</w:t>
      </w:r>
      <w:r w:rsidRPr="00D41A43">
        <w:rPr>
          <w:rFonts w:ascii="Times New Roman" w:hAnsi="Times New Roman" w:cs="Times New Roman"/>
          <w:b/>
          <w:sz w:val="24"/>
          <w:szCs w:val="24"/>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544"/>
        <w:gridCol w:w="9178"/>
      </w:tblGrid>
      <w:tr w:rsidR="00937C19" w:rsidRPr="00D41A43" w14:paraId="07E07399" w14:textId="77777777" w:rsidTr="00B15AC2">
        <w:trPr>
          <w:trHeight w:val="57"/>
          <w:jc w:val="center"/>
        </w:trPr>
        <w:tc>
          <w:tcPr>
            <w:tcW w:w="947" w:type="pct"/>
          </w:tcPr>
          <w:p w14:paraId="18811D43" w14:textId="77777777" w:rsidR="00937C19" w:rsidRPr="00D41A43" w:rsidRDefault="00937C19" w:rsidP="0012192F">
            <w:pPr>
              <w:pStyle w:val="NoSpacing"/>
              <w:widowControl w:val="0"/>
            </w:pPr>
            <w:r w:rsidRPr="00D41A43">
              <w:t>Valstybinis kodas</w:t>
            </w:r>
            <w:r w:rsidRPr="00D41A43">
              <w:rPr>
                <w:rStyle w:val="FootnoteReference"/>
              </w:rPr>
              <w:footnoteReference w:id="2"/>
            </w:r>
          </w:p>
        </w:tc>
        <w:tc>
          <w:tcPr>
            <w:tcW w:w="4053" w:type="pct"/>
            <w:gridSpan w:val="2"/>
          </w:tcPr>
          <w:p w14:paraId="2C4C5833" w14:textId="77777777" w:rsidR="00937C19" w:rsidRPr="00D41A43" w:rsidRDefault="00937C19" w:rsidP="0012192F">
            <w:pPr>
              <w:pStyle w:val="NoSpacing"/>
              <w:widowControl w:val="0"/>
            </w:pPr>
          </w:p>
        </w:tc>
      </w:tr>
      <w:tr w:rsidR="00937C19" w:rsidRPr="00D41A43" w14:paraId="577B63EF" w14:textId="77777777" w:rsidTr="00B15AC2">
        <w:trPr>
          <w:trHeight w:val="57"/>
          <w:jc w:val="center"/>
        </w:trPr>
        <w:tc>
          <w:tcPr>
            <w:tcW w:w="947" w:type="pct"/>
          </w:tcPr>
          <w:p w14:paraId="48BF6A9B" w14:textId="77777777" w:rsidR="00937C19" w:rsidRPr="00D41A43" w:rsidRDefault="00937C19" w:rsidP="0012192F">
            <w:pPr>
              <w:pStyle w:val="NoSpacing"/>
              <w:widowControl w:val="0"/>
            </w:pPr>
            <w:r w:rsidRPr="00D41A43">
              <w:t>Modulio LTKS lygis</w:t>
            </w:r>
          </w:p>
        </w:tc>
        <w:tc>
          <w:tcPr>
            <w:tcW w:w="4053" w:type="pct"/>
            <w:gridSpan w:val="2"/>
          </w:tcPr>
          <w:p w14:paraId="726994B9" w14:textId="77777777" w:rsidR="00937C19" w:rsidRPr="00D41A43" w:rsidRDefault="002621E5" w:rsidP="0012192F">
            <w:pPr>
              <w:pStyle w:val="NoSpacing"/>
              <w:widowControl w:val="0"/>
            </w:pPr>
            <w:r w:rsidRPr="00D41A43">
              <w:t>III</w:t>
            </w:r>
          </w:p>
        </w:tc>
      </w:tr>
      <w:tr w:rsidR="00937C19" w:rsidRPr="00D41A43" w14:paraId="5C079B9A" w14:textId="77777777" w:rsidTr="00B15AC2">
        <w:trPr>
          <w:trHeight w:val="57"/>
          <w:jc w:val="center"/>
        </w:trPr>
        <w:tc>
          <w:tcPr>
            <w:tcW w:w="947" w:type="pct"/>
          </w:tcPr>
          <w:p w14:paraId="33B5A2DD" w14:textId="77777777" w:rsidR="00937C19" w:rsidRPr="00D41A43" w:rsidRDefault="00937C19" w:rsidP="0012192F">
            <w:pPr>
              <w:pStyle w:val="NoSpacing"/>
              <w:widowControl w:val="0"/>
            </w:pPr>
            <w:r w:rsidRPr="00D41A43">
              <w:t>Apimtis mokymosi kreditais</w:t>
            </w:r>
          </w:p>
        </w:tc>
        <w:tc>
          <w:tcPr>
            <w:tcW w:w="4053" w:type="pct"/>
            <w:gridSpan w:val="2"/>
          </w:tcPr>
          <w:p w14:paraId="5A35C65C" w14:textId="77777777" w:rsidR="00937C19" w:rsidRPr="00D41A43" w:rsidRDefault="002621E5" w:rsidP="0012192F">
            <w:pPr>
              <w:pStyle w:val="NoSpacing"/>
              <w:widowControl w:val="0"/>
            </w:pPr>
            <w:r w:rsidRPr="00D41A43">
              <w:t>5</w:t>
            </w:r>
          </w:p>
        </w:tc>
      </w:tr>
      <w:tr w:rsidR="00937C19" w:rsidRPr="00D41A43" w14:paraId="312BA5E4" w14:textId="77777777" w:rsidTr="00B15AC2">
        <w:trPr>
          <w:trHeight w:val="57"/>
          <w:jc w:val="center"/>
        </w:trPr>
        <w:tc>
          <w:tcPr>
            <w:tcW w:w="947" w:type="pct"/>
          </w:tcPr>
          <w:p w14:paraId="2AE9372B" w14:textId="77777777" w:rsidR="00937C19" w:rsidRPr="00D41A43" w:rsidRDefault="00937C19" w:rsidP="0012192F">
            <w:pPr>
              <w:pStyle w:val="NoSpacing"/>
              <w:widowControl w:val="0"/>
            </w:pPr>
            <w:r w:rsidRPr="00D41A43">
              <w:t>Asmens pasirengimo mokytis modulyje reikalavimai (jei taikoma)</w:t>
            </w:r>
          </w:p>
        </w:tc>
        <w:tc>
          <w:tcPr>
            <w:tcW w:w="4053" w:type="pct"/>
            <w:gridSpan w:val="2"/>
          </w:tcPr>
          <w:p w14:paraId="4FF62664" w14:textId="77777777" w:rsidR="00937C19" w:rsidRPr="00D41A43" w:rsidRDefault="002621E5" w:rsidP="0012192F">
            <w:pPr>
              <w:pStyle w:val="NoSpacing"/>
              <w:widowControl w:val="0"/>
            </w:pPr>
            <w:r w:rsidRPr="00D41A43">
              <w:t>Netaikoma</w:t>
            </w:r>
          </w:p>
        </w:tc>
      </w:tr>
      <w:tr w:rsidR="00377797" w:rsidRPr="00D41A43" w14:paraId="0F55FC4B" w14:textId="77777777" w:rsidTr="00B15AC2">
        <w:trPr>
          <w:trHeight w:val="565"/>
          <w:jc w:val="center"/>
        </w:trPr>
        <w:tc>
          <w:tcPr>
            <w:tcW w:w="947" w:type="pct"/>
            <w:shd w:val="clear" w:color="auto" w:fill="F2F2F2"/>
          </w:tcPr>
          <w:p w14:paraId="7287F451" w14:textId="77777777" w:rsidR="00377797" w:rsidRPr="00D41A43" w:rsidRDefault="00377797" w:rsidP="0012192F">
            <w:pPr>
              <w:pStyle w:val="NoSpacing"/>
              <w:widowControl w:val="0"/>
              <w:rPr>
                <w:bCs/>
                <w:iCs/>
              </w:rPr>
            </w:pPr>
            <w:r w:rsidRPr="00D41A43">
              <w:t>Kompetencijos</w:t>
            </w:r>
          </w:p>
        </w:tc>
        <w:tc>
          <w:tcPr>
            <w:tcW w:w="1129" w:type="pct"/>
            <w:shd w:val="clear" w:color="auto" w:fill="F2F2F2"/>
          </w:tcPr>
          <w:p w14:paraId="64B4B51E" w14:textId="77777777" w:rsidR="00377797" w:rsidRPr="00D41A43" w:rsidRDefault="00377797" w:rsidP="0012192F">
            <w:pPr>
              <w:pStyle w:val="NoSpacing"/>
              <w:widowControl w:val="0"/>
              <w:rPr>
                <w:bCs/>
                <w:iCs/>
              </w:rPr>
            </w:pPr>
            <w:r w:rsidRPr="00D41A43">
              <w:rPr>
                <w:bCs/>
                <w:iCs/>
              </w:rPr>
              <w:t>Mokymosi rezultatai</w:t>
            </w:r>
          </w:p>
        </w:tc>
        <w:tc>
          <w:tcPr>
            <w:tcW w:w="2924" w:type="pct"/>
            <w:shd w:val="clear" w:color="auto" w:fill="F2F2F2"/>
          </w:tcPr>
          <w:p w14:paraId="03953D1C" w14:textId="77777777" w:rsidR="00377797" w:rsidRPr="00D41A43" w:rsidRDefault="00377797" w:rsidP="0012192F">
            <w:pPr>
              <w:pStyle w:val="NoSpacing"/>
              <w:widowControl w:val="0"/>
              <w:rPr>
                <w:bCs/>
                <w:iCs/>
              </w:rPr>
            </w:pPr>
            <w:r w:rsidRPr="00D41A43">
              <w:rPr>
                <w:bCs/>
                <w:iCs/>
              </w:rPr>
              <w:t>Rekomenduojamas turinys mokymosi rezultatams pasiekti</w:t>
            </w:r>
          </w:p>
        </w:tc>
      </w:tr>
      <w:tr w:rsidR="00377797" w:rsidRPr="00D41A43" w14:paraId="3083709E" w14:textId="77777777" w:rsidTr="00B15AC2">
        <w:trPr>
          <w:trHeight w:val="57"/>
          <w:jc w:val="center"/>
        </w:trPr>
        <w:tc>
          <w:tcPr>
            <w:tcW w:w="947" w:type="pct"/>
            <w:vMerge w:val="restart"/>
          </w:tcPr>
          <w:p w14:paraId="70BC87A9" w14:textId="77777777" w:rsidR="00377797" w:rsidRPr="00D41A43" w:rsidRDefault="00377797" w:rsidP="0012192F">
            <w:pPr>
              <w:pStyle w:val="NoSpacing"/>
              <w:widowControl w:val="0"/>
            </w:pPr>
            <w:r w:rsidRPr="00D41A43">
              <w:t xml:space="preserve">1. </w:t>
            </w:r>
            <w:r w:rsidR="002621E5" w:rsidRPr="00D41A43">
              <w:t>Sandėliuoti statinio dažymo medžiagas, gaminius ir įrangą.</w:t>
            </w:r>
          </w:p>
        </w:tc>
        <w:tc>
          <w:tcPr>
            <w:tcW w:w="1129" w:type="pct"/>
          </w:tcPr>
          <w:p w14:paraId="0BAD4400" w14:textId="77777777" w:rsidR="00377797" w:rsidRPr="00D41A43" w:rsidRDefault="00377797" w:rsidP="0012192F">
            <w:pPr>
              <w:pStyle w:val="NoSpacing"/>
              <w:widowControl w:val="0"/>
            </w:pPr>
            <w:r w:rsidRPr="00D41A43">
              <w:t>1.1.</w:t>
            </w:r>
            <w:r w:rsidR="002621E5" w:rsidRPr="00D41A43">
              <w:t xml:space="preserve"> Apibūdinti saugaus krovinių perkėlimo ir sandėliavimo reikalavimus.</w:t>
            </w:r>
            <w:r w:rsidRPr="00D41A43">
              <w:t xml:space="preserve"> </w:t>
            </w:r>
          </w:p>
        </w:tc>
        <w:tc>
          <w:tcPr>
            <w:tcW w:w="2924" w:type="pct"/>
          </w:tcPr>
          <w:p w14:paraId="1116732B" w14:textId="77777777" w:rsidR="002621E5" w:rsidRPr="00D41A43" w:rsidRDefault="002621E5" w:rsidP="0012192F">
            <w:pPr>
              <w:pStyle w:val="NoSpacing"/>
              <w:widowControl w:val="0"/>
              <w:rPr>
                <w:b/>
                <w:sz w:val="22"/>
                <w:szCs w:val="22"/>
              </w:rPr>
            </w:pPr>
            <w:r w:rsidRPr="00D41A43">
              <w:rPr>
                <w:b/>
                <w:sz w:val="22"/>
                <w:szCs w:val="22"/>
              </w:rPr>
              <w:t xml:space="preserve">Tema. </w:t>
            </w:r>
            <w:r w:rsidRPr="00D41A43">
              <w:rPr>
                <w:b/>
                <w:i/>
                <w:sz w:val="22"/>
                <w:szCs w:val="22"/>
              </w:rPr>
              <w:t>Saugus krovinių perkėlimas ir sandėliavimas</w:t>
            </w:r>
          </w:p>
          <w:p w14:paraId="254CF0D2" w14:textId="77777777" w:rsidR="002621E5" w:rsidRPr="00205EDD" w:rsidRDefault="002621E5" w:rsidP="0012192F">
            <w:pPr>
              <w:pStyle w:val="NoSpacing"/>
              <w:widowControl w:val="0"/>
              <w:numPr>
                <w:ilvl w:val="0"/>
                <w:numId w:val="3"/>
              </w:numPr>
              <w:ind w:left="0" w:firstLine="0"/>
            </w:pPr>
            <w:r w:rsidRPr="00205EDD">
              <w:t>Saugaus krovinių perkėlimo reikalavimai</w:t>
            </w:r>
          </w:p>
          <w:p w14:paraId="13BF649C" w14:textId="77777777" w:rsidR="00377797" w:rsidRPr="00D41A43" w:rsidRDefault="002621E5" w:rsidP="0012192F">
            <w:pPr>
              <w:pStyle w:val="NoSpacing"/>
              <w:widowControl w:val="0"/>
              <w:numPr>
                <w:ilvl w:val="0"/>
                <w:numId w:val="3"/>
              </w:numPr>
              <w:ind w:left="0" w:firstLine="0"/>
              <w:rPr>
                <w:sz w:val="22"/>
                <w:szCs w:val="22"/>
              </w:rPr>
            </w:pPr>
            <w:r w:rsidRPr="00205EDD">
              <w:t>Sa</w:t>
            </w:r>
            <w:r w:rsidRPr="00D41A43">
              <w:rPr>
                <w:sz w:val="22"/>
                <w:szCs w:val="22"/>
              </w:rPr>
              <w:t>ugaus krovinių sandėliavimo reikalavimai</w:t>
            </w:r>
          </w:p>
        </w:tc>
      </w:tr>
      <w:tr w:rsidR="002621E5" w:rsidRPr="00D41A43" w14:paraId="3645656C" w14:textId="77777777" w:rsidTr="00B15AC2">
        <w:trPr>
          <w:trHeight w:val="57"/>
          <w:jc w:val="center"/>
        </w:trPr>
        <w:tc>
          <w:tcPr>
            <w:tcW w:w="947" w:type="pct"/>
            <w:vMerge/>
          </w:tcPr>
          <w:p w14:paraId="3D841CDD" w14:textId="77777777" w:rsidR="002621E5" w:rsidRPr="00D41A43" w:rsidRDefault="002621E5" w:rsidP="0012192F">
            <w:pPr>
              <w:pStyle w:val="NoSpacing"/>
              <w:widowControl w:val="0"/>
            </w:pPr>
          </w:p>
        </w:tc>
        <w:tc>
          <w:tcPr>
            <w:tcW w:w="1129" w:type="pct"/>
          </w:tcPr>
          <w:p w14:paraId="10541E5C" w14:textId="77777777" w:rsidR="002621E5" w:rsidRPr="00D41A43" w:rsidRDefault="002621E5" w:rsidP="0012192F">
            <w:pPr>
              <w:pStyle w:val="NoSpacing"/>
              <w:widowControl w:val="0"/>
            </w:pPr>
            <w:r w:rsidRPr="00D41A43">
              <w:t>1.2. Apibūdinti statybinių medžiagų ir gaminių rūšis, savybes, paskirtį.</w:t>
            </w:r>
          </w:p>
        </w:tc>
        <w:tc>
          <w:tcPr>
            <w:tcW w:w="2924" w:type="pct"/>
          </w:tcPr>
          <w:p w14:paraId="061D5B42" w14:textId="77777777" w:rsidR="002621E5" w:rsidRPr="00D41A43" w:rsidRDefault="002621E5" w:rsidP="0012192F">
            <w:pPr>
              <w:pStyle w:val="NoSpacing"/>
              <w:widowControl w:val="0"/>
              <w:rPr>
                <w:b/>
                <w:i/>
                <w:sz w:val="22"/>
                <w:szCs w:val="22"/>
              </w:rPr>
            </w:pPr>
            <w:r w:rsidRPr="00D41A43">
              <w:rPr>
                <w:b/>
                <w:sz w:val="22"/>
                <w:szCs w:val="22"/>
              </w:rPr>
              <w:t>Tema</w:t>
            </w:r>
            <w:r w:rsidRPr="00D41A43">
              <w:rPr>
                <w:b/>
                <w:i/>
                <w:sz w:val="22"/>
                <w:szCs w:val="22"/>
              </w:rPr>
              <w:t>. Statybinių medžiagų klasifikacija, gaminių r</w:t>
            </w:r>
            <w:r w:rsidRPr="00D41A43">
              <w:rPr>
                <w:b/>
                <w:bCs/>
                <w:i/>
                <w:sz w:val="22"/>
                <w:szCs w:val="22"/>
              </w:rPr>
              <w:t>ūš</w:t>
            </w:r>
            <w:r w:rsidRPr="00D41A43">
              <w:rPr>
                <w:b/>
                <w:i/>
                <w:sz w:val="22"/>
                <w:szCs w:val="22"/>
              </w:rPr>
              <w:t>ys, jų paskirtis</w:t>
            </w:r>
          </w:p>
          <w:p w14:paraId="2F42B06B" w14:textId="77777777" w:rsidR="002621E5" w:rsidRPr="00205EDD" w:rsidRDefault="002621E5" w:rsidP="0012192F">
            <w:pPr>
              <w:pStyle w:val="NoSpacing"/>
              <w:widowControl w:val="0"/>
              <w:numPr>
                <w:ilvl w:val="0"/>
                <w:numId w:val="3"/>
              </w:numPr>
              <w:ind w:left="0" w:firstLine="0"/>
            </w:pPr>
            <w:r w:rsidRPr="00205EDD">
              <w:t>Statybinių medžiagų klasifikacija pagal sudėtį, paskirtį</w:t>
            </w:r>
          </w:p>
          <w:p w14:paraId="2C76D09D" w14:textId="77777777" w:rsidR="002621E5" w:rsidRPr="00D41A43" w:rsidRDefault="002621E5" w:rsidP="0012192F">
            <w:pPr>
              <w:pStyle w:val="NoSpacing"/>
              <w:widowControl w:val="0"/>
              <w:numPr>
                <w:ilvl w:val="0"/>
                <w:numId w:val="3"/>
              </w:numPr>
              <w:ind w:left="0" w:firstLine="0"/>
              <w:rPr>
                <w:bCs/>
                <w:sz w:val="22"/>
                <w:szCs w:val="22"/>
              </w:rPr>
            </w:pPr>
            <w:r w:rsidRPr="00205EDD">
              <w:t>Statybinių</w:t>
            </w:r>
            <w:r w:rsidRPr="00D41A43">
              <w:rPr>
                <w:sz w:val="22"/>
                <w:szCs w:val="22"/>
              </w:rPr>
              <w:t xml:space="preserve"> gaminių </w:t>
            </w:r>
            <w:r w:rsidRPr="00D41A43">
              <w:rPr>
                <w:bCs/>
                <w:sz w:val="22"/>
                <w:szCs w:val="22"/>
              </w:rPr>
              <w:t>rūšys ir j</w:t>
            </w:r>
            <w:r w:rsidRPr="00D41A43">
              <w:rPr>
                <w:sz w:val="22"/>
                <w:szCs w:val="22"/>
              </w:rPr>
              <w:t>ų p</w:t>
            </w:r>
            <w:r w:rsidRPr="00D41A43">
              <w:rPr>
                <w:bCs/>
                <w:sz w:val="22"/>
                <w:szCs w:val="22"/>
              </w:rPr>
              <w:t>askirtis</w:t>
            </w:r>
          </w:p>
          <w:p w14:paraId="652DE569" w14:textId="77777777" w:rsidR="002621E5" w:rsidRPr="00D41A43" w:rsidRDefault="002621E5" w:rsidP="0012192F">
            <w:pPr>
              <w:pStyle w:val="NoSpacing"/>
              <w:widowControl w:val="0"/>
              <w:rPr>
                <w:b/>
                <w:sz w:val="22"/>
                <w:szCs w:val="22"/>
              </w:rPr>
            </w:pPr>
            <w:r w:rsidRPr="00D41A43">
              <w:rPr>
                <w:b/>
                <w:sz w:val="22"/>
                <w:szCs w:val="22"/>
              </w:rPr>
              <w:t xml:space="preserve">Tema. </w:t>
            </w:r>
            <w:r w:rsidRPr="00D41A43">
              <w:rPr>
                <w:b/>
                <w:i/>
                <w:sz w:val="22"/>
                <w:szCs w:val="22"/>
              </w:rPr>
              <w:t>Statybinių medžiagų savybės</w:t>
            </w:r>
          </w:p>
          <w:p w14:paraId="2CC6C6D6" w14:textId="77777777" w:rsidR="002621E5" w:rsidRPr="00D41A43" w:rsidRDefault="002621E5" w:rsidP="0012192F">
            <w:pPr>
              <w:pStyle w:val="NoSpacing"/>
              <w:widowControl w:val="0"/>
              <w:numPr>
                <w:ilvl w:val="0"/>
                <w:numId w:val="3"/>
              </w:numPr>
              <w:ind w:left="0" w:firstLine="0"/>
            </w:pPr>
            <w:r w:rsidRPr="00D41A43">
              <w:t>Statybinių medžiagų fizinės savybės</w:t>
            </w:r>
          </w:p>
          <w:p w14:paraId="60C6C37A" w14:textId="77777777" w:rsidR="002621E5" w:rsidRPr="00D41A43" w:rsidRDefault="002621E5" w:rsidP="0012192F">
            <w:pPr>
              <w:pStyle w:val="NoSpacing"/>
              <w:widowControl w:val="0"/>
              <w:numPr>
                <w:ilvl w:val="0"/>
                <w:numId w:val="3"/>
              </w:numPr>
              <w:ind w:left="0" w:firstLine="0"/>
            </w:pPr>
            <w:r w:rsidRPr="00D41A43">
              <w:t>Statybinių medžiagų mechaninės savybės</w:t>
            </w:r>
          </w:p>
          <w:p w14:paraId="444600F4" w14:textId="77777777" w:rsidR="002621E5" w:rsidRPr="00D41A43" w:rsidRDefault="002621E5" w:rsidP="0012192F">
            <w:pPr>
              <w:pStyle w:val="NoSpacing"/>
              <w:widowControl w:val="0"/>
              <w:numPr>
                <w:ilvl w:val="0"/>
                <w:numId w:val="3"/>
              </w:numPr>
              <w:ind w:left="0" w:firstLine="0"/>
            </w:pPr>
            <w:r w:rsidRPr="00D41A43">
              <w:t>Statybinių medžiagų cheminės savybės</w:t>
            </w:r>
          </w:p>
          <w:p w14:paraId="4C9F5E1E" w14:textId="77777777" w:rsidR="002621E5" w:rsidRPr="00D41A43" w:rsidRDefault="002621E5" w:rsidP="0012192F">
            <w:pPr>
              <w:pStyle w:val="NoSpacing"/>
              <w:widowControl w:val="0"/>
              <w:numPr>
                <w:ilvl w:val="0"/>
                <w:numId w:val="3"/>
              </w:numPr>
              <w:ind w:left="0" w:firstLine="0"/>
            </w:pPr>
            <w:r w:rsidRPr="00D41A43">
              <w:t>Statybinių medžiagų technologinės savybės</w:t>
            </w:r>
          </w:p>
          <w:p w14:paraId="18EA77B2" w14:textId="77777777" w:rsidR="002621E5" w:rsidRPr="00D41A43" w:rsidRDefault="002621E5" w:rsidP="0012192F">
            <w:pPr>
              <w:widowControl w:val="0"/>
              <w:spacing w:after="0" w:line="240" w:lineRule="auto"/>
              <w:rPr>
                <w:rFonts w:ascii="Times New Roman" w:hAnsi="Times New Roman" w:cs="Times New Roman"/>
                <w:b/>
              </w:rPr>
            </w:pPr>
            <w:r w:rsidRPr="00D41A43">
              <w:rPr>
                <w:rFonts w:ascii="Times New Roman" w:hAnsi="Times New Roman" w:cs="Times New Roman"/>
                <w:b/>
              </w:rPr>
              <w:t xml:space="preserve">Tema. </w:t>
            </w:r>
            <w:r w:rsidRPr="00D41A43">
              <w:rPr>
                <w:rFonts w:ascii="Times New Roman" w:hAnsi="Times New Roman" w:cs="Times New Roman"/>
                <w:b/>
                <w:i/>
              </w:rPr>
              <w:t>Rišamosios medžiagos</w:t>
            </w:r>
          </w:p>
          <w:p w14:paraId="75FEB67C" w14:textId="77777777" w:rsidR="002621E5" w:rsidRPr="00205EDD" w:rsidRDefault="002621E5" w:rsidP="0012192F">
            <w:pPr>
              <w:pStyle w:val="NoSpacing"/>
              <w:widowControl w:val="0"/>
              <w:numPr>
                <w:ilvl w:val="0"/>
                <w:numId w:val="3"/>
              </w:numPr>
              <w:ind w:left="0" w:firstLine="0"/>
            </w:pPr>
            <w:r w:rsidRPr="00205EDD">
              <w:t>Rišamųjų medžiagų klasifikacija pagal paskirtį</w:t>
            </w:r>
          </w:p>
          <w:p w14:paraId="47ABB68C" w14:textId="77777777" w:rsidR="002621E5" w:rsidRPr="00D41A43" w:rsidRDefault="002621E5" w:rsidP="0012192F">
            <w:pPr>
              <w:pStyle w:val="NoSpacing"/>
              <w:widowControl w:val="0"/>
              <w:numPr>
                <w:ilvl w:val="0"/>
                <w:numId w:val="3"/>
              </w:numPr>
              <w:ind w:left="0" w:firstLine="0"/>
              <w:rPr>
                <w:sz w:val="22"/>
                <w:szCs w:val="22"/>
              </w:rPr>
            </w:pPr>
            <w:r w:rsidRPr="00205EDD">
              <w:t>Dažymo</w:t>
            </w:r>
            <w:r w:rsidRPr="00D41A43">
              <w:rPr>
                <w:sz w:val="22"/>
                <w:szCs w:val="22"/>
              </w:rPr>
              <w:t xml:space="preserve"> mišinių rišamosios medžiagos, jų savybės</w:t>
            </w:r>
          </w:p>
          <w:p w14:paraId="2186EA4F" w14:textId="77777777" w:rsidR="002621E5" w:rsidRPr="00D41A43" w:rsidRDefault="002621E5" w:rsidP="0012192F">
            <w:pPr>
              <w:widowControl w:val="0"/>
              <w:spacing w:after="0" w:line="240" w:lineRule="auto"/>
              <w:rPr>
                <w:rFonts w:ascii="Times New Roman" w:hAnsi="Times New Roman" w:cs="Times New Roman"/>
                <w:b/>
              </w:rPr>
            </w:pPr>
            <w:r w:rsidRPr="00D41A43">
              <w:rPr>
                <w:rFonts w:ascii="Times New Roman" w:hAnsi="Times New Roman" w:cs="Times New Roman"/>
                <w:b/>
              </w:rPr>
              <w:t xml:space="preserve">Tema. </w:t>
            </w:r>
            <w:r w:rsidRPr="00D41A43">
              <w:rPr>
                <w:rFonts w:ascii="Times New Roman" w:hAnsi="Times New Roman" w:cs="Times New Roman"/>
                <w:b/>
                <w:i/>
              </w:rPr>
              <w:t>U</w:t>
            </w:r>
            <w:r w:rsidRPr="00D41A43">
              <w:rPr>
                <w:rFonts w:ascii="Times New Roman" w:hAnsi="Times New Roman" w:cs="Times New Roman"/>
                <w:b/>
                <w:bCs/>
                <w:i/>
              </w:rPr>
              <w:t>žpildai</w:t>
            </w:r>
          </w:p>
          <w:p w14:paraId="4FD79D2F" w14:textId="77777777" w:rsidR="002621E5" w:rsidRPr="00205EDD" w:rsidRDefault="002621E5" w:rsidP="0012192F">
            <w:pPr>
              <w:pStyle w:val="NoSpacing"/>
              <w:widowControl w:val="0"/>
              <w:numPr>
                <w:ilvl w:val="0"/>
                <w:numId w:val="3"/>
              </w:numPr>
              <w:ind w:left="0" w:firstLine="0"/>
            </w:pPr>
            <w:r w:rsidRPr="00205EDD">
              <w:t>Užpildų klasifikacija pagal paskirtį</w:t>
            </w:r>
          </w:p>
          <w:p w14:paraId="1DB5EEAA" w14:textId="77777777" w:rsidR="002621E5" w:rsidRPr="00D41A43" w:rsidRDefault="002621E5" w:rsidP="0012192F">
            <w:pPr>
              <w:pStyle w:val="NoSpacing"/>
              <w:widowControl w:val="0"/>
              <w:numPr>
                <w:ilvl w:val="0"/>
                <w:numId w:val="3"/>
              </w:numPr>
              <w:ind w:left="0" w:firstLine="0"/>
              <w:rPr>
                <w:sz w:val="22"/>
                <w:szCs w:val="22"/>
              </w:rPr>
            </w:pPr>
            <w:r w:rsidRPr="00205EDD">
              <w:t>D</w:t>
            </w:r>
            <w:r w:rsidRPr="00D41A43">
              <w:rPr>
                <w:sz w:val="22"/>
                <w:szCs w:val="22"/>
              </w:rPr>
              <w:t>ažymo mišinių u</w:t>
            </w:r>
            <w:r w:rsidRPr="00D41A43">
              <w:rPr>
                <w:bCs/>
                <w:sz w:val="22"/>
                <w:szCs w:val="22"/>
              </w:rPr>
              <w:t xml:space="preserve">žpildai, </w:t>
            </w:r>
            <w:r w:rsidRPr="00D41A43">
              <w:rPr>
                <w:sz w:val="22"/>
                <w:szCs w:val="22"/>
              </w:rPr>
              <w:t>jų savybės</w:t>
            </w:r>
          </w:p>
          <w:p w14:paraId="6791BA62" w14:textId="77777777" w:rsidR="002621E5" w:rsidRPr="00D41A43" w:rsidRDefault="002621E5" w:rsidP="0012192F">
            <w:pPr>
              <w:widowControl w:val="0"/>
              <w:spacing w:after="0" w:line="240" w:lineRule="auto"/>
              <w:rPr>
                <w:rFonts w:ascii="Times New Roman" w:hAnsi="Times New Roman" w:cs="Times New Roman"/>
                <w:b/>
                <w:i/>
              </w:rPr>
            </w:pPr>
            <w:r w:rsidRPr="00D41A43">
              <w:rPr>
                <w:rFonts w:ascii="Times New Roman" w:hAnsi="Times New Roman" w:cs="Times New Roman"/>
                <w:b/>
              </w:rPr>
              <w:t xml:space="preserve">Tema. </w:t>
            </w:r>
            <w:r w:rsidRPr="00D41A43">
              <w:rPr>
                <w:rFonts w:ascii="Times New Roman" w:hAnsi="Times New Roman" w:cs="Times New Roman"/>
                <w:b/>
                <w:i/>
              </w:rPr>
              <w:t>Keraminiai gaminiai</w:t>
            </w:r>
          </w:p>
          <w:p w14:paraId="5CA83E81" w14:textId="77777777" w:rsidR="002621E5" w:rsidRPr="00D41A43" w:rsidRDefault="002621E5" w:rsidP="0012192F">
            <w:pPr>
              <w:pStyle w:val="NoSpacing"/>
              <w:widowControl w:val="0"/>
              <w:numPr>
                <w:ilvl w:val="0"/>
                <w:numId w:val="3"/>
              </w:numPr>
              <w:ind w:left="0" w:firstLine="0"/>
            </w:pPr>
            <w:r w:rsidRPr="00D41A43">
              <w:t>Statybinės keramikos žaliava ir klasifikacija pagal paskirtį</w:t>
            </w:r>
          </w:p>
          <w:p w14:paraId="3D72D333" w14:textId="77777777" w:rsidR="002621E5" w:rsidRPr="00D41A43" w:rsidRDefault="002621E5" w:rsidP="0012192F">
            <w:pPr>
              <w:pStyle w:val="NoSpacing"/>
              <w:widowControl w:val="0"/>
              <w:numPr>
                <w:ilvl w:val="0"/>
                <w:numId w:val="3"/>
              </w:numPr>
              <w:ind w:left="0" w:firstLine="0"/>
            </w:pPr>
            <w:r w:rsidRPr="00D41A43">
              <w:t>Keraminių apdailos medžiagų charakteristika</w:t>
            </w:r>
          </w:p>
          <w:p w14:paraId="791D1A6C" w14:textId="77777777" w:rsidR="002621E5" w:rsidRPr="00D41A43" w:rsidRDefault="002621E5" w:rsidP="0012192F">
            <w:pPr>
              <w:widowControl w:val="0"/>
              <w:spacing w:after="0" w:line="240" w:lineRule="auto"/>
              <w:rPr>
                <w:rFonts w:ascii="Times New Roman" w:hAnsi="Times New Roman" w:cs="Times New Roman"/>
                <w:b/>
                <w:i/>
              </w:rPr>
            </w:pPr>
            <w:r w:rsidRPr="00D41A43">
              <w:rPr>
                <w:rFonts w:ascii="Times New Roman" w:hAnsi="Times New Roman" w:cs="Times New Roman"/>
                <w:b/>
              </w:rPr>
              <w:t xml:space="preserve">Tema. </w:t>
            </w:r>
            <w:r w:rsidRPr="00E85C55">
              <w:rPr>
                <w:rFonts w:ascii="Times New Roman" w:hAnsi="Times New Roman" w:cs="Times New Roman"/>
                <w:b/>
                <w:i/>
              </w:rPr>
              <w:t>Garso ir termoizoliacinės medžiagos, jų tvirtinimo priemonės</w:t>
            </w:r>
          </w:p>
          <w:p w14:paraId="6C8BABB3" w14:textId="77777777" w:rsidR="002621E5" w:rsidRPr="00D41A43" w:rsidRDefault="002621E5" w:rsidP="0012192F">
            <w:pPr>
              <w:pStyle w:val="NoSpacing"/>
              <w:widowControl w:val="0"/>
              <w:numPr>
                <w:ilvl w:val="0"/>
                <w:numId w:val="3"/>
              </w:numPr>
              <w:ind w:left="0" w:firstLine="0"/>
            </w:pPr>
            <w:r w:rsidRPr="00D41A43">
              <w:lastRenderedPageBreak/>
              <w:t>Garso ir termoizoliacinių medžiagų paskirtis, rū</w:t>
            </w:r>
            <w:r w:rsidRPr="00205EDD">
              <w:t>š</w:t>
            </w:r>
            <w:r w:rsidRPr="00D41A43">
              <w:t>ys</w:t>
            </w:r>
          </w:p>
          <w:p w14:paraId="4546E5A4" w14:textId="77777777" w:rsidR="002621E5" w:rsidRPr="00D41A43" w:rsidRDefault="002621E5" w:rsidP="0012192F">
            <w:pPr>
              <w:pStyle w:val="NoSpacing"/>
              <w:widowControl w:val="0"/>
              <w:numPr>
                <w:ilvl w:val="0"/>
                <w:numId w:val="3"/>
              </w:numPr>
              <w:ind w:left="0" w:firstLine="0"/>
            </w:pPr>
            <w:r w:rsidRPr="00D41A43">
              <w:t>Garso ir termoizoliacinių medžiagų, naudojamų apdailos darbams savybės</w:t>
            </w:r>
          </w:p>
          <w:p w14:paraId="4BE4A8E8" w14:textId="77777777" w:rsidR="002621E5" w:rsidRPr="00D41A43" w:rsidRDefault="002621E5" w:rsidP="0012192F">
            <w:pPr>
              <w:pStyle w:val="NoSpacing"/>
              <w:widowControl w:val="0"/>
              <w:numPr>
                <w:ilvl w:val="0"/>
                <w:numId w:val="3"/>
              </w:numPr>
              <w:ind w:left="0" w:firstLine="0"/>
              <w:rPr>
                <w:sz w:val="22"/>
                <w:szCs w:val="22"/>
              </w:rPr>
            </w:pPr>
            <w:r w:rsidRPr="00205EDD">
              <w:t>Garso</w:t>
            </w:r>
            <w:r w:rsidRPr="00D41A43">
              <w:rPr>
                <w:sz w:val="22"/>
                <w:szCs w:val="22"/>
              </w:rPr>
              <w:t xml:space="preserve"> ir termoizoliacinių medžiagų tvirtinimo priemonės</w:t>
            </w:r>
          </w:p>
          <w:p w14:paraId="1E30AE71" w14:textId="77777777" w:rsidR="002621E5" w:rsidRPr="00D41A43" w:rsidRDefault="002621E5" w:rsidP="0012192F">
            <w:pPr>
              <w:widowControl w:val="0"/>
              <w:spacing w:after="0" w:line="240" w:lineRule="auto"/>
              <w:rPr>
                <w:rFonts w:ascii="Times New Roman" w:hAnsi="Times New Roman" w:cs="Times New Roman"/>
                <w:b/>
              </w:rPr>
            </w:pPr>
            <w:r w:rsidRPr="00D41A43">
              <w:rPr>
                <w:rFonts w:ascii="Times New Roman" w:hAnsi="Times New Roman" w:cs="Times New Roman"/>
                <w:b/>
              </w:rPr>
              <w:t xml:space="preserve">Tema. </w:t>
            </w:r>
            <w:r w:rsidRPr="00D41A43">
              <w:rPr>
                <w:rFonts w:ascii="Times New Roman" w:hAnsi="Times New Roman" w:cs="Times New Roman"/>
                <w:b/>
                <w:i/>
              </w:rPr>
              <w:t>Hidroizoliacinės medžiagos</w:t>
            </w:r>
          </w:p>
          <w:p w14:paraId="4CA0D694" w14:textId="77777777" w:rsidR="002621E5" w:rsidRPr="00205EDD" w:rsidRDefault="002621E5" w:rsidP="0012192F">
            <w:pPr>
              <w:pStyle w:val="NoSpacing"/>
              <w:widowControl w:val="0"/>
              <w:numPr>
                <w:ilvl w:val="0"/>
                <w:numId w:val="3"/>
              </w:numPr>
              <w:ind w:left="0" w:firstLine="0"/>
            </w:pPr>
            <w:r w:rsidRPr="00205EDD">
              <w:t>Statinio hidroizoliacinių medžiagų paskirtis, klasifikacija</w:t>
            </w:r>
          </w:p>
          <w:p w14:paraId="5154C814" w14:textId="77777777" w:rsidR="002621E5" w:rsidRPr="00D41A43" w:rsidRDefault="002621E5" w:rsidP="0012192F">
            <w:pPr>
              <w:pStyle w:val="NoSpacing"/>
              <w:widowControl w:val="0"/>
              <w:numPr>
                <w:ilvl w:val="0"/>
                <w:numId w:val="3"/>
              </w:numPr>
              <w:ind w:left="0" w:firstLine="0"/>
            </w:pPr>
            <w:r w:rsidRPr="00D41A43">
              <w:t>Hidroizoliacinių medžiagų, naudojamų apdailos darbams savybės</w:t>
            </w:r>
          </w:p>
          <w:p w14:paraId="3C8C78B7" w14:textId="77777777" w:rsidR="002621E5" w:rsidRPr="00D41A43" w:rsidRDefault="002621E5" w:rsidP="0012192F">
            <w:pPr>
              <w:widowControl w:val="0"/>
              <w:spacing w:after="0" w:line="240" w:lineRule="auto"/>
              <w:rPr>
                <w:rFonts w:ascii="Times New Roman" w:hAnsi="Times New Roman" w:cs="Times New Roman"/>
                <w:b/>
                <w:i/>
              </w:rPr>
            </w:pPr>
            <w:r w:rsidRPr="00D41A43">
              <w:rPr>
                <w:rFonts w:ascii="Times New Roman" w:hAnsi="Times New Roman" w:cs="Times New Roman"/>
                <w:b/>
              </w:rPr>
              <w:t xml:space="preserve">Tema. </w:t>
            </w:r>
            <w:r w:rsidRPr="00D41A43">
              <w:rPr>
                <w:rFonts w:ascii="Times New Roman" w:hAnsi="Times New Roman" w:cs="Times New Roman"/>
                <w:b/>
                <w:i/>
              </w:rPr>
              <w:t>Gamtiniai ir dirbtiniai akmenys</w:t>
            </w:r>
          </w:p>
          <w:p w14:paraId="73FFC8F6" w14:textId="77777777" w:rsidR="002621E5" w:rsidRPr="00D41A43" w:rsidRDefault="002621E5" w:rsidP="0012192F">
            <w:pPr>
              <w:pStyle w:val="NoSpacing"/>
              <w:widowControl w:val="0"/>
              <w:numPr>
                <w:ilvl w:val="0"/>
                <w:numId w:val="3"/>
              </w:numPr>
              <w:ind w:left="0" w:firstLine="0"/>
            </w:pPr>
            <w:r w:rsidRPr="00D41A43">
              <w:t>Gamtinių akmenų rūšys, savybės, paskirtis</w:t>
            </w:r>
          </w:p>
          <w:p w14:paraId="36CD8652" w14:textId="77777777" w:rsidR="002621E5" w:rsidRPr="00D41A43" w:rsidRDefault="002621E5" w:rsidP="0012192F">
            <w:pPr>
              <w:pStyle w:val="NoSpacing"/>
              <w:widowControl w:val="0"/>
              <w:numPr>
                <w:ilvl w:val="0"/>
                <w:numId w:val="3"/>
              </w:numPr>
              <w:ind w:left="0" w:firstLine="0"/>
            </w:pPr>
            <w:r w:rsidRPr="00D41A43">
              <w:t>Dirbtiniai akmenys, jų savybės, paskirtis</w:t>
            </w:r>
          </w:p>
          <w:p w14:paraId="05A6C27F" w14:textId="77777777" w:rsidR="002621E5" w:rsidRPr="00D41A43" w:rsidRDefault="002621E5" w:rsidP="0012192F">
            <w:pPr>
              <w:widowControl w:val="0"/>
              <w:spacing w:after="0" w:line="240" w:lineRule="auto"/>
              <w:rPr>
                <w:rFonts w:ascii="Times New Roman" w:hAnsi="Times New Roman" w:cs="Times New Roman"/>
                <w:b/>
                <w:i/>
              </w:rPr>
            </w:pPr>
            <w:r w:rsidRPr="00D41A43">
              <w:rPr>
                <w:rFonts w:ascii="Times New Roman" w:hAnsi="Times New Roman" w:cs="Times New Roman"/>
                <w:b/>
              </w:rPr>
              <w:t xml:space="preserve">Tema. </w:t>
            </w:r>
            <w:r w:rsidRPr="00D41A43">
              <w:rPr>
                <w:rFonts w:ascii="Times New Roman" w:hAnsi="Times New Roman" w:cs="Times New Roman"/>
                <w:b/>
                <w:i/>
              </w:rPr>
              <w:t>Metalai ir jų gaminiai</w:t>
            </w:r>
          </w:p>
          <w:p w14:paraId="69803948" w14:textId="77777777" w:rsidR="002621E5" w:rsidRPr="00D41A43" w:rsidRDefault="002621E5" w:rsidP="0012192F">
            <w:pPr>
              <w:pStyle w:val="NoSpacing"/>
              <w:widowControl w:val="0"/>
              <w:numPr>
                <w:ilvl w:val="0"/>
                <w:numId w:val="3"/>
              </w:numPr>
              <w:ind w:left="0" w:firstLine="0"/>
            </w:pPr>
            <w:r w:rsidRPr="00D41A43">
              <w:t>Metalai, jų savybės</w:t>
            </w:r>
          </w:p>
          <w:p w14:paraId="7722735E" w14:textId="77777777" w:rsidR="002621E5" w:rsidRPr="00D41A43" w:rsidRDefault="002621E5" w:rsidP="0012192F">
            <w:pPr>
              <w:pStyle w:val="NoSpacing"/>
              <w:widowControl w:val="0"/>
              <w:numPr>
                <w:ilvl w:val="0"/>
                <w:numId w:val="3"/>
              </w:numPr>
              <w:ind w:left="0" w:firstLine="0"/>
            </w:pPr>
            <w:r w:rsidRPr="00D41A43">
              <w:t>Metalo gaminiai, rūšys, panaudojimas</w:t>
            </w:r>
          </w:p>
          <w:p w14:paraId="7FB0D2C8" w14:textId="77777777" w:rsidR="002621E5" w:rsidRPr="00D41A43" w:rsidRDefault="002621E5" w:rsidP="0012192F">
            <w:pPr>
              <w:widowControl w:val="0"/>
              <w:spacing w:after="0" w:line="240" w:lineRule="auto"/>
              <w:rPr>
                <w:rFonts w:ascii="Times New Roman" w:hAnsi="Times New Roman" w:cs="Times New Roman"/>
                <w:b/>
                <w:i/>
              </w:rPr>
            </w:pPr>
            <w:r w:rsidRPr="00D41A43">
              <w:rPr>
                <w:rFonts w:ascii="Times New Roman" w:hAnsi="Times New Roman" w:cs="Times New Roman"/>
                <w:b/>
              </w:rPr>
              <w:t>Tema</w:t>
            </w:r>
            <w:r w:rsidRPr="00D41A43">
              <w:rPr>
                <w:rFonts w:ascii="Times New Roman" w:hAnsi="Times New Roman" w:cs="Times New Roman"/>
                <w:b/>
                <w:i/>
              </w:rPr>
              <w:t>. Mediena ir jos gaminiai</w:t>
            </w:r>
          </w:p>
          <w:p w14:paraId="3D9349C1" w14:textId="77777777" w:rsidR="002621E5" w:rsidRPr="00D41A43" w:rsidRDefault="002621E5" w:rsidP="0012192F">
            <w:pPr>
              <w:pStyle w:val="NoSpacing"/>
              <w:widowControl w:val="0"/>
              <w:numPr>
                <w:ilvl w:val="0"/>
                <w:numId w:val="3"/>
              </w:numPr>
              <w:ind w:left="0" w:firstLine="0"/>
            </w:pPr>
            <w:r w:rsidRPr="00D41A43">
              <w:t>Mediena, jos rūšys, savybės</w:t>
            </w:r>
          </w:p>
          <w:p w14:paraId="568137C5" w14:textId="77777777" w:rsidR="002621E5" w:rsidRPr="00D41A43" w:rsidRDefault="002621E5" w:rsidP="0012192F">
            <w:pPr>
              <w:pStyle w:val="NoSpacing"/>
              <w:widowControl w:val="0"/>
              <w:numPr>
                <w:ilvl w:val="0"/>
                <w:numId w:val="3"/>
              </w:numPr>
              <w:ind w:left="0" w:firstLine="0"/>
            </w:pPr>
            <w:r w:rsidRPr="00D41A43">
              <w:t>Medienos gaminiai, jų paskirtis</w:t>
            </w:r>
          </w:p>
        </w:tc>
      </w:tr>
      <w:tr w:rsidR="002621E5" w:rsidRPr="00D41A43" w14:paraId="45461CFF" w14:textId="77777777" w:rsidTr="00B15AC2">
        <w:trPr>
          <w:trHeight w:val="57"/>
          <w:jc w:val="center"/>
        </w:trPr>
        <w:tc>
          <w:tcPr>
            <w:tcW w:w="947" w:type="pct"/>
            <w:vMerge/>
          </w:tcPr>
          <w:p w14:paraId="1F50A672" w14:textId="77777777" w:rsidR="002621E5" w:rsidRPr="00D41A43" w:rsidRDefault="002621E5" w:rsidP="0012192F">
            <w:pPr>
              <w:pStyle w:val="NoSpacing"/>
              <w:widowControl w:val="0"/>
            </w:pPr>
          </w:p>
        </w:tc>
        <w:tc>
          <w:tcPr>
            <w:tcW w:w="1129" w:type="pct"/>
          </w:tcPr>
          <w:p w14:paraId="740E1E74" w14:textId="77777777" w:rsidR="002621E5" w:rsidRPr="00D41A43" w:rsidRDefault="002621E5" w:rsidP="0012192F">
            <w:pPr>
              <w:pStyle w:val="NoSpacing"/>
              <w:widowControl w:val="0"/>
            </w:pPr>
            <w:r w:rsidRPr="00D41A43">
              <w:t>1.3. Sandėliuoti statinio dažymo darbams reikalingas medžiagas, gaminius ir įrangą, laikantis gamintojo reikalavimų ir nepažeidžiant jų kokybės.</w:t>
            </w:r>
          </w:p>
        </w:tc>
        <w:tc>
          <w:tcPr>
            <w:tcW w:w="2924" w:type="pct"/>
          </w:tcPr>
          <w:p w14:paraId="5CB34D70" w14:textId="77777777" w:rsidR="002621E5" w:rsidRPr="00D41A43" w:rsidRDefault="002621E5" w:rsidP="0012192F">
            <w:pPr>
              <w:pStyle w:val="NoSpacing"/>
              <w:widowControl w:val="0"/>
              <w:rPr>
                <w:b/>
              </w:rPr>
            </w:pPr>
            <w:r w:rsidRPr="00D41A43">
              <w:rPr>
                <w:b/>
              </w:rPr>
              <w:t xml:space="preserve">Tema. </w:t>
            </w:r>
            <w:r w:rsidRPr="00D41A43">
              <w:rPr>
                <w:b/>
                <w:i/>
              </w:rPr>
              <w:t>Statybinių medžiagų, gaminių, įrangos laikymas statybvietėje</w:t>
            </w:r>
          </w:p>
          <w:p w14:paraId="65AEA0EB" w14:textId="77777777" w:rsidR="002621E5" w:rsidRPr="00D41A43" w:rsidRDefault="002621E5" w:rsidP="0012192F">
            <w:pPr>
              <w:pStyle w:val="NoSpacing"/>
              <w:widowControl w:val="0"/>
              <w:numPr>
                <w:ilvl w:val="0"/>
                <w:numId w:val="3"/>
              </w:numPr>
              <w:ind w:left="0" w:firstLine="0"/>
            </w:pPr>
            <w:r w:rsidRPr="00D41A43">
              <w:t>Dažniausiai pasitaikančios dažymo medžiag</w:t>
            </w:r>
            <w:r w:rsidRPr="00205EDD">
              <w:t>ų sugadinimo prie</w:t>
            </w:r>
            <w:r w:rsidRPr="00D41A43">
              <w:t>ž</w:t>
            </w:r>
            <w:r w:rsidRPr="00205EDD">
              <w:t>astys</w:t>
            </w:r>
          </w:p>
          <w:p w14:paraId="77605266" w14:textId="77777777" w:rsidR="002621E5" w:rsidRPr="00D41A43" w:rsidRDefault="002621E5" w:rsidP="0012192F">
            <w:pPr>
              <w:pStyle w:val="NoSpacing"/>
              <w:widowControl w:val="0"/>
              <w:numPr>
                <w:ilvl w:val="0"/>
                <w:numId w:val="3"/>
              </w:numPr>
              <w:ind w:left="0" w:firstLine="0"/>
            </w:pPr>
            <w:r w:rsidRPr="00D41A43">
              <w:t>Dažymo darbams skirt</w:t>
            </w:r>
            <w:r w:rsidRPr="00205EDD">
              <w:t>ų</w:t>
            </w:r>
            <w:r w:rsidRPr="00D41A43">
              <w:t xml:space="preserve"> medžiag</w:t>
            </w:r>
            <w:r w:rsidRPr="00205EDD">
              <w:t>ų</w:t>
            </w:r>
            <w:r w:rsidRPr="00D41A43">
              <w:t>, gamini</w:t>
            </w:r>
            <w:r w:rsidRPr="00205EDD">
              <w:t>ų</w:t>
            </w:r>
            <w:r w:rsidRPr="00D41A43">
              <w:t xml:space="preserve"> ir įrangos sandėliavimas, laikantis gamintojo reikalavimų ir nepažeidžiant jų kokybės</w:t>
            </w:r>
          </w:p>
        </w:tc>
      </w:tr>
      <w:tr w:rsidR="002621E5" w:rsidRPr="00D41A43" w14:paraId="1A91AD60" w14:textId="77777777" w:rsidTr="00B15AC2">
        <w:trPr>
          <w:trHeight w:val="57"/>
          <w:jc w:val="center"/>
        </w:trPr>
        <w:tc>
          <w:tcPr>
            <w:tcW w:w="947" w:type="pct"/>
            <w:vMerge w:val="restart"/>
          </w:tcPr>
          <w:p w14:paraId="2DD34BEA" w14:textId="77777777" w:rsidR="002621E5" w:rsidRPr="00D41A43" w:rsidRDefault="002621E5" w:rsidP="0012192F">
            <w:pPr>
              <w:pStyle w:val="NoSpacing"/>
              <w:widowControl w:val="0"/>
            </w:pPr>
            <w:r w:rsidRPr="00D41A43">
              <w:t>2. Paruošti ir sutvarkyti dažytojo darbo vietą.</w:t>
            </w:r>
          </w:p>
        </w:tc>
        <w:tc>
          <w:tcPr>
            <w:tcW w:w="1129" w:type="pct"/>
          </w:tcPr>
          <w:p w14:paraId="1E140B5A" w14:textId="77777777" w:rsidR="002621E5" w:rsidRPr="00D41A43" w:rsidRDefault="002621E5" w:rsidP="0012192F">
            <w:pPr>
              <w:pStyle w:val="NoSpacing"/>
              <w:widowControl w:val="0"/>
            </w:pPr>
            <w:r w:rsidRPr="00D41A43">
              <w:t>2.1.Apibūdinti dažytojo asmenines apsaugos priemones, darbuotojų saugos ir sveikatos, priešgaisrinės saugos, aplinkosaugos reikalavimus.</w:t>
            </w:r>
          </w:p>
        </w:tc>
        <w:tc>
          <w:tcPr>
            <w:tcW w:w="2924" w:type="pct"/>
          </w:tcPr>
          <w:p w14:paraId="02045025" w14:textId="77777777" w:rsidR="002621E5" w:rsidRPr="00B979DB" w:rsidRDefault="002621E5" w:rsidP="0012192F">
            <w:pPr>
              <w:pStyle w:val="NoSpacing"/>
              <w:rPr>
                <w:b/>
                <w:i/>
                <w:noProof/>
              </w:rPr>
            </w:pPr>
            <w:r w:rsidRPr="00C80D9D">
              <w:rPr>
                <w:b/>
                <w:noProof/>
              </w:rPr>
              <w:t xml:space="preserve">Tema. </w:t>
            </w:r>
            <w:r w:rsidRPr="00B979DB">
              <w:rPr>
                <w:b/>
                <w:i/>
                <w:noProof/>
              </w:rPr>
              <w:t>Dažytojo saugos ir sveikatos reikalavimai statybos objekte</w:t>
            </w:r>
          </w:p>
          <w:p w14:paraId="7A8343C0" w14:textId="77777777" w:rsidR="002621E5" w:rsidRPr="00D41A43" w:rsidRDefault="002621E5" w:rsidP="0012192F">
            <w:pPr>
              <w:pStyle w:val="NoSpacing"/>
              <w:widowControl w:val="0"/>
              <w:numPr>
                <w:ilvl w:val="0"/>
                <w:numId w:val="3"/>
              </w:numPr>
              <w:ind w:left="0" w:firstLine="0"/>
            </w:pPr>
            <w:r w:rsidRPr="00D41A43">
              <w:t>Bendrieji dažytojo saugos ir sveikatos reikalavimai statybos objekte</w:t>
            </w:r>
          </w:p>
          <w:p w14:paraId="18CB1251" w14:textId="77777777" w:rsidR="002621E5" w:rsidRPr="00D41A43" w:rsidRDefault="002621E5" w:rsidP="0012192F">
            <w:pPr>
              <w:pStyle w:val="NoSpacing"/>
              <w:widowControl w:val="0"/>
              <w:numPr>
                <w:ilvl w:val="0"/>
                <w:numId w:val="3"/>
              </w:numPr>
              <w:ind w:left="0" w:firstLine="0"/>
            </w:pPr>
            <w:r w:rsidRPr="00D41A43">
              <w:t>Asmeninės dažytojo apsaugos priemonės ir jų paskirtis</w:t>
            </w:r>
          </w:p>
          <w:p w14:paraId="418A77AE" w14:textId="77777777" w:rsidR="002621E5" w:rsidRPr="00D41A43" w:rsidRDefault="002621E5" w:rsidP="0012192F">
            <w:pPr>
              <w:pStyle w:val="NoSpacing"/>
              <w:widowControl w:val="0"/>
              <w:numPr>
                <w:ilvl w:val="0"/>
                <w:numId w:val="3"/>
              </w:numPr>
              <w:ind w:left="0" w:firstLine="0"/>
            </w:pPr>
            <w:r w:rsidRPr="00D41A43">
              <w:t>Kolektyvinės dažytojo saugos priemonės statybos objekte ir jų paskirtis</w:t>
            </w:r>
          </w:p>
          <w:p w14:paraId="781E2846" w14:textId="77777777" w:rsidR="002621E5" w:rsidRPr="00D41A43" w:rsidRDefault="002621E5" w:rsidP="0012192F">
            <w:pPr>
              <w:pStyle w:val="NoSpacing"/>
              <w:widowControl w:val="0"/>
              <w:numPr>
                <w:ilvl w:val="0"/>
                <w:numId w:val="3"/>
              </w:numPr>
              <w:ind w:left="0" w:firstLine="0"/>
              <w:rPr>
                <w:noProof/>
              </w:rPr>
            </w:pPr>
            <w:r w:rsidRPr="00D41A43">
              <w:t>Saugos</w:t>
            </w:r>
            <w:r w:rsidRPr="00D41A43">
              <w:rPr>
                <w:noProof/>
              </w:rPr>
              <w:t xml:space="preserve"> ženklai statybos objekte</w:t>
            </w:r>
          </w:p>
          <w:p w14:paraId="37FBEC02" w14:textId="77777777" w:rsidR="002621E5" w:rsidRPr="00B979DB" w:rsidRDefault="002621E5" w:rsidP="0012192F">
            <w:pPr>
              <w:pStyle w:val="NoSpacing"/>
              <w:rPr>
                <w:b/>
                <w:i/>
                <w:noProof/>
              </w:rPr>
            </w:pPr>
            <w:r w:rsidRPr="00C80D9D">
              <w:rPr>
                <w:b/>
                <w:noProof/>
              </w:rPr>
              <w:t xml:space="preserve">Tema. </w:t>
            </w:r>
            <w:r w:rsidRPr="00B979DB">
              <w:rPr>
                <w:b/>
                <w:i/>
                <w:noProof/>
              </w:rPr>
              <w:t>Priešgaisrinė sauga, elektrosauga dažytojo darbo vietoje</w:t>
            </w:r>
          </w:p>
          <w:p w14:paraId="5699D5D4" w14:textId="77777777" w:rsidR="002621E5" w:rsidRPr="00C80D9D" w:rsidRDefault="002621E5" w:rsidP="0012192F">
            <w:pPr>
              <w:pStyle w:val="NoSpacing"/>
              <w:widowControl w:val="0"/>
              <w:numPr>
                <w:ilvl w:val="0"/>
                <w:numId w:val="3"/>
              </w:numPr>
              <w:ind w:left="0" w:firstLine="0"/>
            </w:pPr>
            <w:r w:rsidRPr="00C80D9D">
              <w:t>Elektrosaugos reikalavimai</w:t>
            </w:r>
          </w:p>
          <w:p w14:paraId="66ACFC55" w14:textId="77777777" w:rsidR="002621E5" w:rsidRPr="00C80D9D" w:rsidRDefault="002621E5" w:rsidP="0012192F">
            <w:pPr>
              <w:pStyle w:val="NoSpacing"/>
              <w:widowControl w:val="0"/>
              <w:numPr>
                <w:ilvl w:val="0"/>
                <w:numId w:val="3"/>
              </w:numPr>
              <w:ind w:left="0" w:firstLine="0"/>
              <w:rPr>
                <w:noProof/>
              </w:rPr>
            </w:pPr>
            <w:r w:rsidRPr="00C80D9D">
              <w:t>P</w:t>
            </w:r>
            <w:r w:rsidRPr="00C80D9D">
              <w:rPr>
                <w:noProof/>
              </w:rPr>
              <w:t>riešgaisrinės saugos reikalavimai</w:t>
            </w:r>
          </w:p>
          <w:p w14:paraId="15592C50" w14:textId="77777777" w:rsidR="002621E5" w:rsidRPr="00C80D9D" w:rsidRDefault="002621E5" w:rsidP="0012192F">
            <w:pPr>
              <w:pStyle w:val="NoSpacing"/>
              <w:rPr>
                <w:b/>
                <w:noProof/>
              </w:rPr>
            </w:pPr>
            <w:r w:rsidRPr="00C80D9D">
              <w:rPr>
                <w:b/>
                <w:noProof/>
              </w:rPr>
              <w:t xml:space="preserve">Tema. </w:t>
            </w:r>
            <w:r w:rsidRPr="00B979DB">
              <w:rPr>
                <w:b/>
                <w:i/>
                <w:noProof/>
              </w:rPr>
              <w:t>Aplinkosaugos reikalavimai</w:t>
            </w:r>
          </w:p>
          <w:p w14:paraId="1905ADF7" w14:textId="77777777" w:rsidR="002621E5" w:rsidRPr="004044BC" w:rsidRDefault="002621E5" w:rsidP="0012192F">
            <w:pPr>
              <w:pStyle w:val="NoSpacing"/>
              <w:widowControl w:val="0"/>
              <w:numPr>
                <w:ilvl w:val="0"/>
                <w:numId w:val="3"/>
              </w:numPr>
              <w:ind w:left="0" w:firstLine="0"/>
            </w:pPr>
            <w:r w:rsidRPr="004044BC">
              <w:t>Norminiai ir įstatyminiai dokumentai, reglamentuojantys aplinkosaugą statybos objekte</w:t>
            </w:r>
          </w:p>
          <w:p w14:paraId="09EF995A" w14:textId="77777777" w:rsidR="002621E5" w:rsidRPr="004044BC" w:rsidRDefault="002621E5" w:rsidP="0012192F">
            <w:pPr>
              <w:pStyle w:val="NoSpacing"/>
              <w:widowControl w:val="0"/>
              <w:numPr>
                <w:ilvl w:val="0"/>
                <w:numId w:val="3"/>
              </w:numPr>
              <w:ind w:left="0" w:firstLine="0"/>
            </w:pPr>
            <w:r w:rsidRPr="004044BC">
              <w:t>Atmosferos taršos šaltiniai ir jų mažinimo būdai</w:t>
            </w:r>
          </w:p>
          <w:p w14:paraId="47DAC326" w14:textId="77777777" w:rsidR="002621E5" w:rsidRPr="004044BC" w:rsidRDefault="002621E5" w:rsidP="0012192F">
            <w:pPr>
              <w:pStyle w:val="NoSpacing"/>
              <w:widowControl w:val="0"/>
              <w:numPr>
                <w:ilvl w:val="0"/>
                <w:numId w:val="3"/>
              </w:numPr>
              <w:ind w:left="0" w:firstLine="0"/>
            </w:pPr>
            <w:r w:rsidRPr="004044BC">
              <w:t>Vandens taršos šaltiniai ir apsaugos būdai</w:t>
            </w:r>
          </w:p>
          <w:p w14:paraId="2E7D5E26" w14:textId="77777777" w:rsidR="002621E5" w:rsidRPr="00C80D9D" w:rsidRDefault="002621E5" w:rsidP="0012192F">
            <w:pPr>
              <w:pStyle w:val="NoSpacing"/>
              <w:widowControl w:val="0"/>
              <w:numPr>
                <w:ilvl w:val="0"/>
                <w:numId w:val="3"/>
              </w:numPr>
              <w:ind w:left="0" w:firstLine="0"/>
              <w:rPr>
                <w:noProof/>
              </w:rPr>
            </w:pPr>
            <w:r w:rsidRPr="004044BC">
              <w:t>Buitinių</w:t>
            </w:r>
            <w:r w:rsidRPr="004044BC">
              <w:rPr>
                <w:noProof/>
              </w:rPr>
              <w:t xml:space="preserve"> ir statybinių atliekų rūšiavimas, transportavimas ir tvarkymas</w:t>
            </w:r>
          </w:p>
        </w:tc>
      </w:tr>
      <w:tr w:rsidR="002621E5" w:rsidRPr="00D41A43" w14:paraId="0A0A3A59" w14:textId="77777777" w:rsidTr="00B15AC2">
        <w:trPr>
          <w:trHeight w:val="57"/>
          <w:jc w:val="center"/>
        </w:trPr>
        <w:tc>
          <w:tcPr>
            <w:tcW w:w="947" w:type="pct"/>
            <w:vMerge/>
          </w:tcPr>
          <w:p w14:paraId="61B4FFFC" w14:textId="77777777" w:rsidR="002621E5" w:rsidRPr="00D41A43" w:rsidRDefault="002621E5" w:rsidP="0012192F">
            <w:pPr>
              <w:pStyle w:val="NoSpacing"/>
              <w:widowControl w:val="0"/>
            </w:pPr>
          </w:p>
        </w:tc>
        <w:tc>
          <w:tcPr>
            <w:tcW w:w="1129" w:type="pct"/>
          </w:tcPr>
          <w:p w14:paraId="77CD44A7" w14:textId="77777777" w:rsidR="002621E5" w:rsidRPr="00D41A43" w:rsidRDefault="00762B35" w:rsidP="0012192F">
            <w:pPr>
              <w:pStyle w:val="NoSpacing"/>
              <w:widowControl w:val="0"/>
            </w:pPr>
            <w:r w:rsidRPr="00D41A43">
              <w:t>2.2. Apibūdinti tvarios statybos principus.</w:t>
            </w:r>
          </w:p>
        </w:tc>
        <w:tc>
          <w:tcPr>
            <w:tcW w:w="2924" w:type="pct"/>
          </w:tcPr>
          <w:p w14:paraId="18CFC045" w14:textId="77777777" w:rsidR="00762B35" w:rsidRPr="00D41A43" w:rsidRDefault="00762B35" w:rsidP="0012192F">
            <w:pPr>
              <w:pStyle w:val="NoSpacing"/>
              <w:rPr>
                <w:b/>
                <w:i/>
              </w:rPr>
            </w:pPr>
            <w:r w:rsidRPr="00D41A43">
              <w:rPr>
                <w:b/>
              </w:rPr>
              <w:t xml:space="preserve">Tema. </w:t>
            </w:r>
            <w:r w:rsidRPr="00D41A43">
              <w:rPr>
                <w:b/>
                <w:i/>
              </w:rPr>
              <w:t>Tvarios statybos principai ir jų reikšmė statyboje</w:t>
            </w:r>
          </w:p>
          <w:p w14:paraId="750FC572" w14:textId="77777777" w:rsidR="00762B35" w:rsidRPr="004044BC" w:rsidRDefault="00762B35" w:rsidP="0012192F">
            <w:pPr>
              <w:pStyle w:val="NoSpacing"/>
              <w:widowControl w:val="0"/>
              <w:numPr>
                <w:ilvl w:val="0"/>
                <w:numId w:val="3"/>
              </w:numPr>
              <w:ind w:left="0" w:firstLine="0"/>
            </w:pPr>
            <w:r w:rsidRPr="004044BC">
              <w:t>Tvarios statybos tikslai, tvarumo aspektai</w:t>
            </w:r>
          </w:p>
          <w:p w14:paraId="791690F5" w14:textId="77777777" w:rsidR="00762B35" w:rsidRPr="004044BC" w:rsidRDefault="00762B35" w:rsidP="0012192F">
            <w:pPr>
              <w:pStyle w:val="NoSpacing"/>
              <w:widowControl w:val="0"/>
              <w:numPr>
                <w:ilvl w:val="0"/>
                <w:numId w:val="3"/>
              </w:numPr>
              <w:ind w:left="0" w:firstLine="0"/>
            </w:pPr>
            <w:r w:rsidRPr="004044BC">
              <w:t>Tvarios statybos vertinimo sistemos</w:t>
            </w:r>
          </w:p>
          <w:p w14:paraId="71C41298" w14:textId="77777777" w:rsidR="002621E5" w:rsidRPr="00D41A43" w:rsidRDefault="00762B35" w:rsidP="0012192F">
            <w:pPr>
              <w:pStyle w:val="NoSpacing"/>
              <w:widowControl w:val="0"/>
              <w:numPr>
                <w:ilvl w:val="0"/>
                <w:numId w:val="3"/>
              </w:numPr>
              <w:ind w:left="0" w:firstLine="0"/>
            </w:pPr>
            <w:r w:rsidRPr="004044BC">
              <w:t>Tvarios</w:t>
            </w:r>
            <w:r w:rsidRPr="004044BC">
              <w:rPr>
                <w:noProof/>
              </w:rPr>
              <w:t xml:space="preserve"> statybos principai</w:t>
            </w:r>
          </w:p>
        </w:tc>
      </w:tr>
      <w:tr w:rsidR="002621E5" w:rsidRPr="00D41A43" w14:paraId="52F58B1F" w14:textId="77777777" w:rsidTr="00B15AC2">
        <w:trPr>
          <w:trHeight w:val="57"/>
          <w:jc w:val="center"/>
        </w:trPr>
        <w:tc>
          <w:tcPr>
            <w:tcW w:w="947" w:type="pct"/>
            <w:vMerge/>
          </w:tcPr>
          <w:p w14:paraId="456D15D0" w14:textId="77777777" w:rsidR="002621E5" w:rsidRPr="00D41A43" w:rsidRDefault="002621E5" w:rsidP="0012192F">
            <w:pPr>
              <w:pStyle w:val="NoSpacing"/>
              <w:widowControl w:val="0"/>
            </w:pPr>
          </w:p>
        </w:tc>
        <w:tc>
          <w:tcPr>
            <w:tcW w:w="1129" w:type="pct"/>
          </w:tcPr>
          <w:p w14:paraId="04EAB039" w14:textId="77777777" w:rsidR="002621E5" w:rsidRPr="00D41A43" w:rsidRDefault="00762B35" w:rsidP="0012192F">
            <w:pPr>
              <w:pStyle w:val="NoSpacing"/>
              <w:widowControl w:val="0"/>
            </w:pPr>
            <w:r w:rsidRPr="00D41A43">
              <w:t>2.3. Paruošti dažytojo darbo vietą pagal darbuotojų saugos reikalavimus, ergonomikos principus.</w:t>
            </w:r>
          </w:p>
        </w:tc>
        <w:tc>
          <w:tcPr>
            <w:tcW w:w="2924" w:type="pct"/>
          </w:tcPr>
          <w:p w14:paraId="3A771E26" w14:textId="77777777" w:rsidR="00762B35" w:rsidRPr="00D41A43" w:rsidRDefault="00762B35" w:rsidP="0012192F">
            <w:pPr>
              <w:pStyle w:val="NoSpacing"/>
              <w:rPr>
                <w:b/>
                <w:i/>
              </w:rPr>
            </w:pPr>
            <w:r w:rsidRPr="00D41A43">
              <w:rPr>
                <w:b/>
              </w:rPr>
              <w:t xml:space="preserve">Tema. </w:t>
            </w:r>
            <w:r w:rsidRPr="00D41A43">
              <w:rPr>
                <w:b/>
                <w:i/>
              </w:rPr>
              <w:t>Dažytojo darbo vieta</w:t>
            </w:r>
          </w:p>
          <w:p w14:paraId="06CC6E6D" w14:textId="77777777" w:rsidR="00762B35" w:rsidRPr="004044BC" w:rsidRDefault="00762B35" w:rsidP="0012192F">
            <w:pPr>
              <w:pStyle w:val="NoSpacing"/>
              <w:widowControl w:val="0"/>
              <w:numPr>
                <w:ilvl w:val="0"/>
                <w:numId w:val="3"/>
              </w:numPr>
              <w:ind w:left="0" w:firstLine="0"/>
            </w:pPr>
            <w:r w:rsidRPr="004044BC">
              <w:t>Darbuotojų saugos reikalavimai dažytojo darbo vietai</w:t>
            </w:r>
          </w:p>
          <w:p w14:paraId="6BB4FE2C" w14:textId="77777777" w:rsidR="00762B35" w:rsidRPr="004044BC" w:rsidRDefault="00762B35" w:rsidP="0012192F">
            <w:pPr>
              <w:pStyle w:val="NoSpacing"/>
              <w:widowControl w:val="0"/>
              <w:numPr>
                <w:ilvl w:val="0"/>
                <w:numId w:val="3"/>
              </w:numPr>
              <w:ind w:left="0" w:firstLine="0"/>
            </w:pPr>
            <w:r w:rsidRPr="004044BC">
              <w:t>Ergonomikos principai ruošiant dažytojo darbo vietą</w:t>
            </w:r>
          </w:p>
          <w:p w14:paraId="1987CF21" w14:textId="77777777" w:rsidR="00762B35" w:rsidRPr="004044BC" w:rsidRDefault="00762B35" w:rsidP="0012192F">
            <w:pPr>
              <w:pStyle w:val="NoSpacing"/>
              <w:widowControl w:val="0"/>
              <w:numPr>
                <w:ilvl w:val="0"/>
                <w:numId w:val="3"/>
              </w:numPr>
              <w:ind w:left="0" w:firstLine="0"/>
              <w:rPr>
                <w:noProof/>
              </w:rPr>
            </w:pPr>
            <w:r w:rsidRPr="004044BC">
              <w:t>Darbo</w:t>
            </w:r>
            <w:r w:rsidRPr="004044BC">
              <w:rPr>
                <w:noProof/>
              </w:rPr>
              <w:t xml:space="preserve"> vietos konkrečiam dažytojo technologiniam procesui atlikti paruošimas</w:t>
            </w:r>
          </w:p>
          <w:p w14:paraId="0A21E342" w14:textId="77777777" w:rsidR="00762B35" w:rsidRPr="00D41A43" w:rsidRDefault="00762B35" w:rsidP="0012192F">
            <w:pPr>
              <w:pStyle w:val="NoSpacing"/>
              <w:rPr>
                <w:b/>
                <w:i/>
              </w:rPr>
            </w:pPr>
            <w:r w:rsidRPr="00D41A43">
              <w:rPr>
                <w:b/>
              </w:rPr>
              <w:t xml:space="preserve">Tema. </w:t>
            </w:r>
            <w:r w:rsidRPr="00D41A43">
              <w:rPr>
                <w:b/>
                <w:i/>
              </w:rPr>
              <w:t xml:space="preserve">Medžiagų išdėstymas dažytojo </w:t>
            </w:r>
            <w:r w:rsidRPr="00D41A43">
              <w:rPr>
                <w:b/>
                <w:bCs/>
                <w:i/>
              </w:rPr>
              <w:t>darbo zonoje</w:t>
            </w:r>
          </w:p>
          <w:p w14:paraId="51180C47" w14:textId="77777777" w:rsidR="00762B35" w:rsidRPr="004044BC" w:rsidRDefault="00762B35" w:rsidP="0012192F">
            <w:pPr>
              <w:pStyle w:val="NoSpacing"/>
              <w:widowControl w:val="0"/>
              <w:numPr>
                <w:ilvl w:val="0"/>
                <w:numId w:val="3"/>
              </w:numPr>
              <w:ind w:left="0" w:firstLine="0"/>
            </w:pPr>
            <w:r w:rsidRPr="004044BC">
              <w:t>Ergonomikos principai medžiagų išdėstymui dažytojo darbo zonoje</w:t>
            </w:r>
          </w:p>
          <w:p w14:paraId="229BED91" w14:textId="77777777" w:rsidR="002621E5" w:rsidRPr="00D41A43" w:rsidRDefault="00762B35" w:rsidP="0012192F">
            <w:pPr>
              <w:pStyle w:val="NoSpacing"/>
              <w:widowControl w:val="0"/>
              <w:numPr>
                <w:ilvl w:val="0"/>
                <w:numId w:val="3"/>
              </w:numPr>
              <w:ind w:left="0" w:firstLine="0"/>
            </w:pPr>
            <w:r w:rsidRPr="004044BC">
              <w:t>Da</w:t>
            </w:r>
            <w:r w:rsidRPr="004044BC">
              <w:rPr>
                <w:noProof/>
              </w:rPr>
              <w:t>žymo medžiagų išdėstymas dažytojo darbo zonoje pagal ergonomikos reikalavimus</w:t>
            </w:r>
          </w:p>
        </w:tc>
      </w:tr>
      <w:tr w:rsidR="002621E5" w:rsidRPr="00D41A43" w14:paraId="306B2C29" w14:textId="77777777" w:rsidTr="00B15AC2">
        <w:trPr>
          <w:trHeight w:val="57"/>
          <w:jc w:val="center"/>
        </w:trPr>
        <w:tc>
          <w:tcPr>
            <w:tcW w:w="947" w:type="pct"/>
          </w:tcPr>
          <w:p w14:paraId="30E70DFD" w14:textId="77777777" w:rsidR="002621E5" w:rsidRPr="00D41A43" w:rsidRDefault="002621E5" w:rsidP="0012192F">
            <w:pPr>
              <w:pStyle w:val="NoSpacing"/>
              <w:widowControl w:val="0"/>
            </w:pPr>
          </w:p>
        </w:tc>
        <w:tc>
          <w:tcPr>
            <w:tcW w:w="1129" w:type="pct"/>
          </w:tcPr>
          <w:p w14:paraId="2B1061B4" w14:textId="77777777" w:rsidR="002621E5" w:rsidRPr="00D41A43" w:rsidRDefault="00762B35" w:rsidP="0012192F">
            <w:pPr>
              <w:pStyle w:val="NoSpacing"/>
              <w:widowControl w:val="0"/>
            </w:pPr>
            <w:r w:rsidRPr="00D41A43">
              <w:t>2.4. Apibūdinti saugaus darbo aukštyje reikalavimus.</w:t>
            </w:r>
          </w:p>
        </w:tc>
        <w:tc>
          <w:tcPr>
            <w:tcW w:w="2924" w:type="pct"/>
          </w:tcPr>
          <w:p w14:paraId="2E80F21C" w14:textId="77777777" w:rsidR="00762B35" w:rsidRPr="00D41A43" w:rsidRDefault="00762B35" w:rsidP="0012192F">
            <w:pPr>
              <w:widowControl w:val="0"/>
              <w:spacing w:after="0" w:line="240" w:lineRule="auto"/>
              <w:contextualSpacing/>
              <w:rPr>
                <w:rFonts w:ascii="Times New Roman" w:eastAsia="Times New Roman" w:hAnsi="Times New Roman" w:cs="Times New Roman"/>
                <w:b/>
                <w:sz w:val="24"/>
                <w:szCs w:val="24"/>
                <w:shd w:val="clear" w:color="auto" w:fill="FFFFFF"/>
                <w:lang w:eastAsia="lt-LT"/>
              </w:rPr>
            </w:pPr>
            <w:r w:rsidRPr="00D41A43">
              <w:rPr>
                <w:rFonts w:ascii="Times New Roman" w:eastAsia="Times New Roman" w:hAnsi="Times New Roman" w:cs="Times New Roman"/>
                <w:b/>
                <w:sz w:val="24"/>
                <w:szCs w:val="24"/>
                <w:shd w:val="clear" w:color="auto" w:fill="FFFFFF"/>
                <w:lang w:eastAsia="lt-LT"/>
              </w:rPr>
              <w:t xml:space="preserve">Tema. </w:t>
            </w:r>
            <w:r w:rsidRPr="00D41A43">
              <w:rPr>
                <w:rFonts w:ascii="Times New Roman" w:eastAsia="Times New Roman" w:hAnsi="Times New Roman" w:cs="Times New Roman"/>
                <w:b/>
                <w:i/>
                <w:sz w:val="24"/>
                <w:szCs w:val="24"/>
                <w:shd w:val="clear" w:color="auto" w:fill="FFFFFF"/>
                <w:lang w:eastAsia="lt-LT"/>
              </w:rPr>
              <w:t>Paaukštinimo įranga</w:t>
            </w:r>
          </w:p>
          <w:p w14:paraId="23D4ED19" w14:textId="77777777" w:rsidR="00762B35" w:rsidRPr="004044BC" w:rsidRDefault="00762B35" w:rsidP="0012192F">
            <w:pPr>
              <w:pStyle w:val="NoSpacing"/>
              <w:widowControl w:val="0"/>
              <w:numPr>
                <w:ilvl w:val="0"/>
                <w:numId w:val="3"/>
              </w:numPr>
              <w:ind w:left="0" w:firstLine="0"/>
            </w:pPr>
            <w:r w:rsidRPr="004044BC">
              <w:t>Paaukštinimo įrangos klasifikacija pagal medžiagas, tipus, paskirtį</w:t>
            </w:r>
          </w:p>
          <w:p w14:paraId="3A989227" w14:textId="77777777" w:rsidR="00762B35" w:rsidRPr="004044BC" w:rsidRDefault="00762B35" w:rsidP="0012192F">
            <w:pPr>
              <w:pStyle w:val="NoSpacing"/>
              <w:widowControl w:val="0"/>
              <w:numPr>
                <w:ilvl w:val="0"/>
                <w:numId w:val="3"/>
              </w:numPr>
              <w:ind w:left="0" w:firstLine="0"/>
            </w:pPr>
            <w:r w:rsidRPr="004044BC">
              <w:t>Pastoliai, jų klasifikacija pagal medžiagas, tipus, paskirtį</w:t>
            </w:r>
          </w:p>
          <w:p w14:paraId="0A2BB33E" w14:textId="77777777" w:rsidR="00762B35" w:rsidRPr="00D41A43" w:rsidRDefault="00762B35" w:rsidP="0012192F">
            <w:pPr>
              <w:pStyle w:val="NoSpacing"/>
              <w:widowControl w:val="0"/>
              <w:numPr>
                <w:ilvl w:val="0"/>
                <w:numId w:val="3"/>
              </w:numPr>
              <w:ind w:left="0" w:firstLine="0"/>
              <w:rPr>
                <w:noProof/>
                <w:shd w:val="clear" w:color="auto" w:fill="FFFFFF"/>
              </w:rPr>
            </w:pPr>
            <w:r w:rsidRPr="004044BC">
              <w:t>Pastolių</w:t>
            </w:r>
            <w:r w:rsidRPr="004044BC">
              <w:rPr>
                <w:noProof/>
              </w:rPr>
              <w:t xml:space="preserve"> montavimo instrukcija</w:t>
            </w:r>
          </w:p>
          <w:p w14:paraId="49881987" w14:textId="77777777" w:rsidR="00762B35" w:rsidRPr="00D41A43" w:rsidRDefault="00762B35" w:rsidP="0012192F">
            <w:pPr>
              <w:widowControl w:val="0"/>
              <w:spacing w:after="0" w:line="240" w:lineRule="auto"/>
              <w:rPr>
                <w:rFonts w:ascii="Times New Roman" w:eastAsia="Times New Roman" w:hAnsi="Times New Roman" w:cs="Times New Roman"/>
                <w:b/>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Saugaus darbo aukštyje reikalavimai</w:t>
            </w:r>
          </w:p>
          <w:p w14:paraId="05483F3E" w14:textId="77777777" w:rsidR="00762B35" w:rsidRPr="00D41A43" w:rsidRDefault="00762B35" w:rsidP="0012192F">
            <w:pPr>
              <w:pStyle w:val="NoSpacing"/>
              <w:widowControl w:val="0"/>
              <w:numPr>
                <w:ilvl w:val="0"/>
                <w:numId w:val="3"/>
              </w:numPr>
              <w:ind w:left="0" w:firstLine="0"/>
            </w:pPr>
            <w:r w:rsidRPr="004044BC">
              <w:t>Saugaus darbo reikalavimai, montuojant paaukštinimo įrangą</w:t>
            </w:r>
          </w:p>
          <w:p w14:paraId="3FAECFEA" w14:textId="77777777" w:rsidR="002621E5" w:rsidRPr="00D41A43" w:rsidRDefault="00762B35" w:rsidP="0012192F">
            <w:pPr>
              <w:pStyle w:val="NoSpacing"/>
              <w:widowControl w:val="0"/>
              <w:numPr>
                <w:ilvl w:val="0"/>
                <w:numId w:val="3"/>
              </w:numPr>
              <w:ind w:left="0" w:firstLine="0"/>
            </w:pPr>
            <w:r w:rsidRPr="004044BC">
              <w:t>D</w:t>
            </w:r>
            <w:r w:rsidRPr="004044BC">
              <w:rPr>
                <w:noProof/>
              </w:rPr>
              <w:t>arbuotojų saugos ir sveikatos reikalavimai, dirbant ant paaukštinimo įrangos</w:t>
            </w:r>
          </w:p>
        </w:tc>
      </w:tr>
      <w:tr w:rsidR="00762B35" w:rsidRPr="00D41A43" w14:paraId="30C19FF1" w14:textId="77777777" w:rsidTr="00B15AC2">
        <w:trPr>
          <w:trHeight w:val="57"/>
          <w:jc w:val="center"/>
        </w:trPr>
        <w:tc>
          <w:tcPr>
            <w:tcW w:w="947" w:type="pct"/>
          </w:tcPr>
          <w:p w14:paraId="1A89E6CE" w14:textId="77777777" w:rsidR="00762B35" w:rsidRPr="00D41A43" w:rsidRDefault="00762B35" w:rsidP="0012192F">
            <w:pPr>
              <w:pStyle w:val="NoSpacing"/>
              <w:widowControl w:val="0"/>
            </w:pPr>
          </w:p>
        </w:tc>
        <w:tc>
          <w:tcPr>
            <w:tcW w:w="1129" w:type="pct"/>
          </w:tcPr>
          <w:p w14:paraId="3768325F" w14:textId="77777777" w:rsidR="00762B35" w:rsidRPr="00D41A43" w:rsidRDefault="00762B35" w:rsidP="0012192F">
            <w:pPr>
              <w:pStyle w:val="NoSpacing"/>
              <w:widowControl w:val="0"/>
            </w:pPr>
            <w:r w:rsidRPr="00D41A43">
              <w:t>2.5. Sumontuoti paaukštinimo įrangą pagal reikalavimus.</w:t>
            </w:r>
          </w:p>
        </w:tc>
        <w:tc>
          <w:tcPr>
            <w:tcW w:w="2924" w:type="pct"/>
          </w:tcPr>
          <w:p w14:paraId="33612F91" w14:textId="77777777" w:rsidR="00762B35" w:rsidRPr="00D41A43" w:rsidRDefault="00762B35" w:rsidP="0012192F">
            <w:pPr>
              <w:widowControl w:val="0"/>
              <w:spacing w:after="0" w:line="240" w:lineRule="auto"/>
              <w:contextualSpacing/>
              <w:rPr>
                <w:rFonts w:ascii="Times New Roman" w:eastAsia="Times New Roman" w:hAnsi="Times New Roman" w:cs="Times New Roman"/>
                <w:b/>
                <w:noProof/>
                <w:sz w:val="24"/>
                <w:szCs w:val="24"/>
                <w:lang w:eastAsia="lt-LT"/>
              </w:rPr>
            </w:pPr>
            <w:r w:rsidRPr="00D41A43">
              <w:rPr>
                <w:rFonts w:ascii="Times New Roman" w:eastAsia="Times New Roman" w:hAnsi="Times New Roman" w:cs="Times New Roman"/>
                <w:b/>
                <w:noProof/>
                <w:sz w:val="24"/>
                <w:szCs w:val="24"/>
                <w:lang w:eastAsia="lt-LT"/>
              </w:rPr>
              <w:t xml:space="preserve">Tema. </w:t>
            </w:r>
            <w:r w:rsidRPr="00D41A43">
              <w:rPr>
                <w:rFonts w:ascii="Times New Roman" w:eastAsia="Times New Roman" w:hAnsi="Times New Roman" w:cs="Times New Roman"/>
                <w:b/>
                <w:i/>
                <w:noProof/>
                <w:sz w:val="24"/>
                <w:szCs w:val="24"/>
                <w:lang w:eastAsia="lt-LT"/>
              </w:rPr>
              <w:t>Paaukštinimo įrangos surinkimas ir išardymas</w:t>
            </w:r>
          </w:p>
          <w:p w14:paraId="326AAB56" w14:textId="77777777" w:rsidR="00762B35" w:rsidRPr="00D41A43" w:rsidRDefault="00762B35" w:rsidP="0012192F">
            <w:pPr>
              <w:pStyle w:val="NoSpacing"/>
              <w:widowControl w:val="0"/>
              <w:numPr>
                <w:ilvl w:val="0"/>
                <w:numId w:val="3"/>
              </w:numPr>
              <w:ind w:left="0" w:firstLine="0"/>
            </w:pPr>
            <w:r w:rsidRPr="00D41A43">
              <w:t>Paaukštinimo įrangos surinkimas</w:t>
            </w:r>
          </w:p>
          <w:p w14:paraId="413BDE08" w14:textId="77777777" w:rsidR="00762B35" w:rsidRPr="00D41A43" w:rsidRDefault="00762B35" w:rsidP="0012192F">
            <w:pPr>
              <w:pStyle w:val="NoSpacing"/>
              <w:widowControl w:val="0"/>
              <w:numPr>
                <w:ilvl w:val="0"/>
                <w:numId w:val="3"/>
              </w:numPr>
              <w:ind w:left="0" w:firstLine="0"/>
              <w:rPr>
                <w:noProof/>
              </w:rPr>
            </w:pPr>
            <w:r w:rsidRPr="00D41A43">
              <w:t>Paaukštinimo</w:t>
            </w:r>
            <w:r w:rsidRPr="00D41A43">
              <w:rPr>
                <w:noProof/>
              </w:rPr>
              <w:t xml:space="preserve"> įrangos išardymas ir paruošimas išvežimui</w:t>
            </w:r>
          </w:p>
        </w:tc>
      </w:tr>
      <w:tr w:rsidR="00762B35" w:rsidRPr="00D41A43" w14:paraId="7E211C3E" w14:textId="77777777" w:rsidTr="00B15AC2">
        <w:trPr>
          <w:trHeight w:val="57"/>
          <w:jc w:val="center"/>
        </w:trPr>
        <w:tc>
          <w:tcPr>
            <w:tcW w:w="947" w:type="pct"/>
          </w:tcPr>
          <w:p w14:paraId="0F219B86" w14:textId="77777777" w:rsidR="00762B35" w:rsidRPr="00D41A43" w:rsidRDefault="00762B35" w:rsidP="0012192F">
            <w:pPr>
              <w:pStyle w:val="NoSpacing"/>
              <w:widowControl w:val="0"/>
            </w:pPr>
          </w:p>
        </w:tc>
        <w:tc>
          <w:tcPr>
            <w:tcW w:w="1129" w:type="pct"/>
          </w:tcPr>
          <w:p w14:paraId="17581549" w14:textId="77777777" w:rsidR="00762B35" w:rsidRPr="00D41A43" w:rsidRDefault="00762B35" w:rsidP="0012192F">
            <w:pPr>
              <w:pStyle w:val="NoSpacing"/>
              <w:widowControl w:val="0"/>
            </w:pPr>
            <w:r w:rsidRPr="00D41A43">
              <w:t>2.6. Sutvarkyti dažytojo darbo vietą ir atliekas.</w:t>
            </w:r>
          </w:p>
        </w:tc>
        <w:tc>
          <w:tcPr>
            <w:tcW w:w="2924" w:type="pct"/>
          </w:tcPr>
          <w:p w14:paraId="29354E70" w14:textId="77777777" w:rsidR="00762B35" w:rsidRPr="00D41A43" w:rsidRDefault="00762B35" w:rsidP="0012192F">
            <w:pPr>
              <w:pStyle w:val="ListParagraph1"/>
              <w:widowControl w:val="0"/>
              <w:ind w:left="0"/>
              <w:contextualSpacing/>
              <w:rPr>
                <w:b/>
                <w:shd w:val="clear" w:color="auto" w:fill="FFFFFF"/>
              </w:rPr>
            </w:pPr>
            <w:r w:rsidRPr="00D41A43">
              <w:rPr>
                <w:b/>
                <w:shd w:val="clear" w:color="auto" w:fill="FFFFFF"/>
              </w:rPr>
              <w:t xml:space="preserve">Tema. </w:t>
            </w:r>
            <w:r w:rsidRPr="00D41A43">
              <w:rPr>
                <w:b/>
                <w:i/>
                <w:shd w:val="clear" w:color="auto" w:fill="FFFFFF"/>
              </w:rPr>
              <w:t>Dažytojo darbo vietos sutvarkymas</w:t>
            </w:r>
          </w:p>
          <w:p w14:paraId="7D0EEC03" w14:textId="77777777" w:rsidR="00762B35" w:rsidRPr="001D6B62" w:rsidRDefault="00762B35" w:rsidP="0012192F">
            <w:pPr>
              <w:pStyle w:val="NoSpacing"/>
              <w:widowControl w:val="0"/>
              <w:numPr>
                <w:ilvl w:val="0"/>
                <w:numId w:val="3"/>
              </w:numPr>
              <w:ind w:left="0" w:firstLine="0"/>
            </w:pPr>
            <w:r w:rsidRPr="001D6B62">
              <w:t>Dažytojo darbo įrangos sutvarkymas, baigus darbus</w:t>
            </w:r>
          </w:p>
          <w:p w14:paraId="40811A50" w14:textId="77777777" w:rsidR="00762B35" w:rsidRPr="001D6B62" w:rsidRDefault="00762B35" w:rsidP="0012192F">
            <w:pPr>
              <w:pStyle w:val="NoSpacing"/>
              <w:widowControl w:val="0"/>
              <w:numPr>
                <w:ilvl w:val="0"/>
                <w:numId w:val="3"/>
              </w:numPr>
              <w:ind w:left="0" w:firstLine="0"/>
            </w:pPr>
            <w:r w:rsidRPr="001D6B62">
              <w:t>Dažymo medžiagų sutvarkymas</w:t>
            </w:r>
          </w:p>
          <w:p w14:paraId="33DB4635" w14:textId="77777777" w:rsidR="00762B35" w:rsidRPr="00D41A43" w:rsidRDefault="00762B35" w:rsidP="0012192F">
            <w:pPr>
              <w:pStyle w:val="NoSpacing"/>
              <w:widowControl w:val="0"/>
              <w:numPr>
                <w:ilvl w:val="0"/>
                <w:numId w:val="3"/>
              </w:numPr>
              <w:ind w:left="0" w:firstLine="0"/>
              <w:rPr>
                <w:shd w:val="clear" w:color="auto" w:fill="FFFFFF"/>
              </w:rPr>
            </w:pPr>
            <w:r w:rsidRPr="001D6B62">
              <w:t>Dažymo</w:t>
            </w:r>
            <w:r w:rsidRPr="00D41A43">
              <w:rPr>
                <w:shd w:val="clear" w:color="auto" w:fill="FFFFFF"/>
              </w:rPr>
              <w:t xml:space="preserve"> medžiagų atliekų rūšiavimas ir utilizavimas</w:t>
            </w:r>
          </w:p>
        </w:tc>
      </w:tr>
      <w:tr w:rsidR="00762B35" w:rsidRPr="00D41A43" w14:paraId="315BD75D" w14:textId="77777777" w:rsidTr="00B15AC2">
        <w:trPr>
          <w:trHeight w:val="57"/>
          <w:jc w:val="center"/>
        </w:trPr>
        <w:tc>
          <w:tcPr>
            <w:tcW w:w="947" w:type="pct"/>
          </w:tcPr>
          <w:p w14:paraId="5745712E" w14:textId="77777777" w:rsidR="00762B35" w:rsidRPr="00D41A43" w:rsidRDefault="00762B35" w:rsidP="0012192F">
            <w:pPr>
              <w:pStyle w:val="NoSpacing"/>
              <w:widowControl w:val="0"/>
            </w:pPr>
          </w:p>
        </w:tc>
        <w:tc>
          <w:tcPr>
            <w:tcW w:w="1129" w:type="pct"/>
          </w:tcPr>
          <w:p w14:paraId="1E13D8E4" w14:textId="77777777" w:rsidR="00762B35" w:rsidRPr="00D41A43" w:rsidRDefault="00762B35" w:rsidP="0012192F">
            <w:pPr>
              <w:pStyle w:val="NoSpacing"/>
              <w:widowControl w:val="0"/>
            </w:pPr>
            <w:r w:rsidRPr="00D41A43">
              <w:t>2.7. Paruošti dažymo įrangą, priemones, inventorių, įrankius darbui.</w:t>
            </w:r>
          </w:p>
        </w:tc>
        <w:tc>
          <w:tcPr>
            <w:tcW w:w="2924" w:type="pct"/>
          </w:tcPr>
          <w:p w14:paraId="7A745ADF" w14:textId="77777777" w:rsidR="00762B35" w:rsidRPr="00D41A43" w:rsidRDefault="00762B35" w:rsidP="0012192F">
            <w:pPr>
              <w:pStyle w:val="2vidutinistinklelis1"/>
              <w:widowControl w:val="0"/>
              <w:rPr>
                <w:b/>
              </w:rPr>
            </w:pPr>
            <w:r w:rsidRPr="00D41A43">
              <w:rPr>
                <w:b/>
              </w:rPr>
              <w:t xml:space="preserve">Tema. </w:t>
            </w:r>
            <w:r w:rsidRPr="00D41A43">
              <w:rPr>
                <w:b/>
                <w:i/>
              </w:rPr>
              <w:t>Dažytojo įrankiai, priemonės, inventorius apdailos darbams</w:t>
            </w:r>
          </w:p>
          <w:p w14:paraId="5CCF181E" w14:textId="77777777" w:rsidR="00762B35" w:rsidRPr="00D41A43" w:rsidRDefault="00762B35" w:rsidP="0012192F">
            <w:pPr>
              <w:pStyle w:val="NoSpacing"/>
              <w:widowControl w:val="0"/>
              <w:numPr>
                <w:ilvl w:val="0"/>
                <w:numId w:val="3"/>
              </w:numPr>
              <w:ind w:left="0" w:firstLine="0"/>
            </w:pPr>
            <w:r w:rsidRPr="00D41A43">
              <w:t>Dažymo įrankiai, priemonės, inventorius, jų paskirtis ir paruošimas darbui</w:t>
            </w:r>
          </w:p>
          <w:p w14:paraId="0FDD2186" w14:textId="77777777" w:rsidR="00762B35" w:rsidRPr="00D41A43" w:rsidRDefault="00762B35" w:rsidP="0012192F">
            <w:pPr>
              <w:pStyle w:val="NoSpacing"/>
              <w:widowControl w:val="0"/>
              <w:numPr>
                <w:ilvl w:val="0"/>
                <w:numId w:val="3"/>
              </w:numPr>
              <w:ind w:left="0" w:firstLine="0"/>
            </w:pPr>
            <w:r w:rsidRPr="00D41A43">
              <w:t>Dažymo įrankių priežiūra</w:t>
            </w:r>
          </w:p>
        </w:tc>
      </w:tr>
      <w:tr w:rsidR="00762B35" w:rsidRPr="00D41A43" w14:paraId="68C5C32D" w14:textId="77777777" w:rsidTr="00B15AC2">
        <w:trPr>
          <w:trHeight w:val="57"/>
          <w:jc w:val="center"/>
        </w:trPr>
        <w:tc>
          <w:tcPr>
            <w:tcW w:w="947" w:type="pct"/>
          </w:tcPr>
          <w:p w14:paraId="2B61E1C7" w14:textId="77777777" w:rsidR="00762B35" w:rsidRPr="00D41A43" w:rsidRDefault="00F91A9F" w:rsidP="0012192F">
            <w:pPr>
              <w:pStyle w:val="NoSpacing"/>
              <w:widowControl w:val="0"/>
            </w:pPr>
            <w:r w:rsidRPr="00D41A43">
              <w:t>3. Skaityti statinio darbo projektą.</w:t>
            </w:r>
          </w:p>
        </w:tc>
        <w:tc>
          <w:tcPr>
            <w:tcW w:w="1129" w:type="pct"/>
          </w:tcPr>
          <w:p w14:paraId="651F64B6" w14:textId="77777777" w:rsidR="00762B35" w:rsidRPr="00D41A43" w:rsidRDefault="00F91A9F" w:rsidP="0012192F">
            <w:pPr>
              <w:pStyle w:val="NoSpacing"/>
              <w:widowControl w:val="0"/>
            </w:pPr>
            <w:r w:rsidRPr="00D41A43">
              <w:t xml:space="preserve">3.1. </w:t>
            </w:r>
            <w:r w:rsidRPr="006A06EF">
              <w:t>Apibūdinti pagrindines techninio brėžinio braižymo taisykles.</w:t>
            </w:r>
          </w:p>
        </w:tc>
        <w:tc>
          <w:tcPr>
            <w:tcW w:w="2924" w:type="pct"/>
          </w:tcPr>
          <w:p w14:paraId="006776A8" w14:textId="77777777" w:rsidR="00F91A9F" w:rsidRPr="00D41A43" w:rsidRDefault="00F91A9F" w:rsidP="0012192F">
            <w:pPr>
              <w:pStyle w:val="NoSpacing"/>
              <w:widowControl w:val="0"/>
              <w:rPr>
                <w:b/>
              </w:rPr>
            </w:pPr>
            <w:r w:rsidRPr="00D41A43">
              <w:rPr>
                <w:b/>
              </w:rPr>
              <w:t xml:space="preserve">Tema. </w:t>
            </w:r>
            <w:r w:rsidRPr="00D41A43">
              <w:rPr>
                <w:b/>
                <w:i/>
              </w:rPr>
              <w:t>Pagrindinės brėžinių braižymo taisyklės</w:t>
            </w:r>
          </w:p>
          <w:p w14:paraId="1C3FCB06" w14:textId="211B8790" w:rsidR="00F91A9F" w:rsidRPr="001D6B62" w:rsidRDefault="00F91A9F" w:rsidP="0012192F">
            <w:pPr>
              <w:pStyle w:val="NoSpacing"/>
              <w:widowControl w:val="0"/>
              <w:numPr>
                <w:ilvl w:val="0"/>
                <w:numId w:val="3"/>
              </w:numPr>
              <w:ind w:left="0" w:firstLine="0"/>
            </w:pPr>
            <w:r w:rsidRPr="001D6B62">
              <w:t>Brėžinių apipavidalinimo taisyklės</w:t>
            </w:r>
          </w:p>
          <w:p w14:paraId="565C5D4D" w14:textId="76998573" w:rsidR="00F91A9F" w:rsidRPr="001D6B62" w:rsidRDefault="00F91A9F" w:rsidP="0012192F">
            <w:pPr>
              <w:pStyle w:val="NoSpacing"/>
              <w:widowControl w:val="0"/>
              <w:numPr>
                <w:ilvl w:val="0"/>
                <w:numId w:val="3"/>
              </w:numPr>
              <w:ind w:left="0" w:firstLine="0"/>
            </w:pPr>
            <w:r w:rsidRPr="001D6B62">
              <w:t>Brėžinių formatai, linijos, masteliai ir jų parinkimas</w:t>
            </w:r>
          </w:p>
          <w:p w14:paraId="30743D13" w14:textId="363CADC2" w:rsidR="00F91A9F" w:rsidRPr="00D41A43" w:rsidRDefault="00F91A9F" w:rsidP="0012192F">
            <w:pPr>
              <w:pStyle w:val="NoSpacing"/>
              <w:widowControl w:val="0"/>
              <w:numPr>
                <w:ilvl w:val="0"/>
                <w:numId w:val="3"/>
              </w:numPr>
              <w:ind w:left="0" w:firstLine="0"/>
            </w:pPr>
            <w:r w:rsidRPr="001D6B62">
              <w:t>Matmenų</w:t>
            </w:r>
            <w:r w:rsidRPr="00D41A43">
              <w:t xml:space="preserve"> žymėjimo brėžiniuose taisyklės ir jų taikymas</w:t>
            </w:r>
          </w:p>
          <w:p w14:paraId="7657BD2B" w14:textId="77777777" w:rsidR="00F91A9F" w:rsidRPr="00D41A43" w:rsidRDefault="00F91A9F" w:rsidP="0012192F">
            <w:pPr>
              <w:pStyle w:val="NoSpacing"/>
              <w:widowControl w:val="0"/>
              <w:rPr>
                <w:b/>
              </w:rPr>
            </w:pPr>
            <w:r w:rsidRPr="00D41A43">
              <w:rPr>
                <w:b/>
              </w:rPr>
              <w:t xml:space="preserve">Tema. </w:t>
            </w:r>
            <w:r w:rsidRPr="00D41A43">
              <w:rPr>
                <w:b/>
                <w:i/>
              </w:rPr>
              <w:t>Detalių ir gaminių projekcijų braižymo taisyklės</w:t>
            </w:r>
          </w:p>
          <w:p w14:paraId="1F010E76" w14:textId="467D4745" w:rsidR="00F91A9F" w:rsidRPr="001D6B62" w:rsidRDefault="00F91A9F" w:rsidP="0012192F">
            <w:pPr>
              <w:pStyle w:val="NoSpacing"/>
              <w:widowControl w:val="0"/>
              <w:numPr>
                <w:ilvl w:val="0"/>
                <w:numId w:val="3"/>
              </w:numPr>
              <w:ind w:left="0" w:firstLine="0"/>
            </w:pPr>
            <w:r w:rsidRPr="001D6B62">
              <w:lastRenderedPageBreak/>
              <w:t>Daiktų vaizdavimo plokštumoje būdai</w:t>
            </w:r>
          </w:p>
          <w:p w14:paraId="069497D1" w14:textId="7E3BF738" w:rsidR="00F91A9F" w:rsidRPr="001D6B62" w:rsidRDefault="00F91A9F" w:rsidP="0012192F">
            <w:pPr>
              <w:pStyle w:val="NoSpacing"/>
              <w:widowControl w:val="0"/>
              <w:numPr>
                <w:ilvl w:val="0"/>
                <w:numId w:val="3"/>
              </w:numPr>
              <w:ind w:left="0" w:firstLine="0"/>
            </w:pPr>
            <w:r w:rsidRPr="001D6B62">
              <w:t>Geometrinių elementų, detalių ir gaminių stačiakampių projekcijų braižymas</w:t>
            </w:r>
          </w:p>
          <w:p w14:paraId="0D90E354" w14:textId="1AC26D99" w:rsidR="00F91A9F" w:rsidRPr="00D41A43" w:rsidRDefault="00F91A9F" w:rsidP="0012192F">
            <w:pPr>
              <w:pStyle w:val="NoSpacing"/>
              <w:widowControl w:val="0"/>
              <w:numPr>
                <w:ilvl w:val="0"/>
                <w:numId w:val="3"/>
              </w:numPr>
              <w:ind w:left="0" w:firstLine="0"/>
            </w:pPr>
            <w:r w:rsidRPr="001D6B62">
              <w:t>Detalių</w:t>
            </w:r>
            <w:r w:rsidRPr="00D41A43">
              <w:t xml:space="preserve"> ir gaminių aksonometrinių projekcijų braižymas</w:t>
            </w:r>
          </w:p>
          <w:p w14:paraId="0A6DBC0D" w14:textId="77777777" w:rsidR="00F91A9F" w:rsidRPr="00D41A43" w:rsidRDefault="00F91A9F" w:rsidP="0012192F">
            <w:pPr>
              <w:pStyle w:val="NoSpacing"/>
              <w:widowControl w:val="0"/>
              <w:rPr>
                <w:b/>
              </w:rPr>
            </w:pPr>
            <w:r w:rsidRPr="00D41A43">
              <w:rPr>
                <w:b/>
              </w:rPr>
              <w:t xml:space="preserve">Tema. </w:t>
            </w:r>
            <w:r w:rsidRPr="00D41A43">
              <w:rPr>
                <w:b/>
                <w:i/>
              </w:rPr>
              <w:t>Detalių ir gaminių atvaizdų braižymo taisyklės</w:t>
            </w:r>
          </w:p>
          <w:p w14:paraId="2ED3EA7B" w14:textId="733723DC" w:rsidR="00F91A9F" w:rsidRPr="001D6B62" w:rsidRDefault="00F91A9F" w:rsidP="0012192F">
            <w:pPr>
              <w:pStyle w:val="NoSpacing"/>
              <w:widowControl w:val="0"/>
              <w:numPr>
                <w:ilvl w:val="0"/>
                <w:numId w:val="3"/>
              </w:numPr>
              <w:ind w:left="0" w:firstLine="0"/>
            </w:pPr>
            <w:r w:rsidRPr="001D6B62">
              <w:t>Detalių ir gaminių vaizdų, pjūvių ir kirtinių braižymas</w:t>
            </w:r>
          </w:p>
          <w:p w14:paraId="12D74D86" w14:textId="3B2492E8" w:rsidR="00762B35" w:rsidRPr="00D41A43" w:rsidRDefault="00F91A9F" w:rsidP="0012192F">
            <w:pPr>
              <w:pStyle w:val="NoSpacing"/>
              <w:widowControl w:val="0"/>
              <w:numPr>
                <w:ilvl w:val="0"/>
                <w:numId w:val="3"/>
              </w:numPr>
              <w:ind w:left="0" w:firstLine="0"/>
            </w:pPr>
            <w:r w:rsidRPr="00D41A43">
              <w:t>Detalių ir gaminių darbo brėžinių skaitymas</w:t>
            </w:r>
          </w:p>
        </w:tc>
      </w:tr>
      <w:tr w:rsidR="00F91A9F" w:rsidRPr="00D41A43" w14:paraId="1C43F60C" w14:textId="77777777" w:rsidTr="00B15AC2">
        <w:trPr>
          <w:trHeight w:val="57"/>
          <w:jc w:val="center"/>
        </w:trPr>
        <w:tc>
          <w:tcPr>
            <w:tcW w:w="947" w:type="pct"/>
          </w:tcPr>
          <w:p w14:paraId="05DD89B7" w14:textId="77777777" w:rsidR="00F91A9F" w:rsidRPr="00D41A43" w:rsidRDefault="00F91A9F" w:rsidP="0012192F">
            <w:pPr>
              <w:pStyle w:val="NoSpacing"/>
              <w:widowControl w:val="0"/>
            </w:pPr>
          </w:p>
        </w:tc>
        <w:tc>
          <w:tcPr>
            <w:tcW w:w="1129" w:type="pct"/>
          </w:tcPr>
          <w:p w14:paraId="1EF8E855" w14:textId="77777777" w:rsidR="00F91A9F" w:rsidRPr="00D41A43" w:rsidRDefault="00F91A9F" w:rsidP="0012192F">
            <w:pPr>
              <w:pStyle w:val="NoSpacing"/>
              <w:widowControl w:val="0"/>
            </w:pPr>
            <w:r w:rsidRPr="00D41A43">
              <w:t>3.2. Apibūdinti statinių klasifikaciją, konstrukcijas, elementus.</w:t>
            </w:r>
          </w:p>
        </w:tc>
        <w:tc>
          <w:tcPr>
            <w:tcW w:w="2924" w:type="pct"/>
          </w:tcPr>
          <w:p w14:paraId="4DF5B6DB" w14:textId="77777777" w:rsidR="00F91A9F" w:rsidRPr="00D41A43" w:rsidRDefault="00F91A9F" w:rsidP="0012192F">
            <w:pPr>
              <w:widowControl w:val="0"/>
              <w:spacing w:after="0" w:line="240" w:lineRule="auto"/>
              <w:rPr>
                <w:rFonts w:ascii="Times New Roman" w:eastAsia="Times New Roman" w:hAnsi="Times New Roman" w:cs="Times New Roman"/>
                <w:b/>
                <w:noProof/>
                <w:sz w:val="24"/>
                <w:szCs w:val="24"/>
                <w:lang w:eastAsia="lt-LT"/>
              </w:rPr>
            </w:pPr>
            <w:r w:rsidRPr="00D41A43">
              <w:rPr>
                <w:rFonts w:ascii="Times New Roman" w:eastAsia="Times New Roman" w:hAnsi="Times New Roman" w:cs="Times New Roman"/>
                <w:b/>
                <w:noProof/>
                <w:sz w:val="24"/>
                <w:szCs w:val="24"/>
                <w:lang w:eastAsia="lt-LT"/>
              </w:rPr>
              <w:t xml:space="preserve">Tema. </w:t>
            </w:r>
            <w:r w:rsidRPr="00D41A43">
              <w:rPr>
                <w:rFonts w:ascii="Times New Roman" w:eastAsia="Times New Roman" w:hAnsi="Times New Roman" w:cs="Times New Roman"/>
                <w:b/>
                <w:i/>
                <w:noProof/>
                <w:sz w:val="24"/>
                <w:szCs w:val="24"/>
                <w:lang w:eastAsia="lt-LT"/>
              </w:rPr>
              <w:t>Statiniai, jų rūšys</w:t>
            </w:r>
          </w:p>
          <w:p w14:paraId="6674CF51" w14:textId="77777777" w:rsidR="00F91A9F" w:rsidRPr="00D41A43" w:rsidRDefault="00F91A9F" w:rsidP="0012192F">
            <w:pPr>
              <w:pStyle w:val="NoSpacing"/>
              <w:widowControl w:val="0"/>
              <w:numPr>
                <w:ilvl w:val="0"/>
                <w:numId w:val="3"/>
              </w:numPr>
              <w:ind w:left="0" w:firstLine="0"/>
            </w:pPr>
            <w:r w:rsidRPr="00D41A43">
              <w:t>Statiniai ir pastatai, jų klasifikacija pagal įvairius požymius</w:t>
            </w:r>
          </w:p>
          <w:p w14:paraId="2A423583" w14:textId="77777777" w:rsidR="00F91A9F" w:rsidRPr="00D41A43" w:rsidRDefault="00F91A9F" w:rsidP="0012192F">
            <w:pPr>
              <w:pStyle w:val="NoSpacing"/>
              <w:widowControl w:val="0"/>
              <w:numPr>
                <w:ilvl w:val="0"/>
                <w:numId w:val="3"/>
              </w:numPr>
              <w:ind w:left="0" w:firstLine="0"/>
              <w:rPr>
                <w:noProof/>
              </w:rPr>
            </w:pPr>
            <w:r w:rsidRPr="00D41A43">
              <w:t>P</w:t>
            </w:r>
            <w:r w:rsidRPr="00D41A43">
              <w:rPr>
                <w:noProof/>
              </w:rPr>
              <w:t>astatų architektūriniai elementai</w:t>
            </w:r>
          </w:p>
          <w:p w14:paraId="490BA952" w14:textId="77777777" w:rsidR="00F91A9F" w:rsidRPr="00D41A43" w:rsidRDefault="00F91A9F" w:rsidP="0012192F">
            <w:pPr>
              <w:widowControl w:val="0"/>
              <w:spacing w:after="0" w:line="240" w:lineRule="auto"/>
              <w:rPr>
                <w:rFonts w:ascii="Times New Roman" w:eastAsia="Times New Roman" w:hAnsi="Times New Roman" w:cs="Times New Roman"/>
                <w:b/>
                <w:i/>
                <w:noProof/>
                <w:sz w:val="24"/>
                <w:szCs w:val="24"/>
                <w:lang w:eastAsia="lt-LT"/>
              </w:rPr>
            </w:pPr>
            <w:r w:rsidRPr="00D41A43">
              <w:rPr>
                <w:rFonts w:ascii="Times New Roman" w:eastAsia="Times New Roman" w:hAnsi="Times New Roman" w:cs="Times New Roman"/>
                <w:b/>
                <w:noProof/>
                <w:sz w:val="24"/>
                <w:szCs w:val="24"/>
                <w:lang w:eastAsia="lt-LT"/>
              </w:rPr>
              <w:t xml:space="preserve">Tema. </w:t>
            </w:r>
            <w:r w:rsidRPr="00D41A43">
              <w:rPr>
                <w:rFonts w:ascii="Times New Roman" w:eastAsia="Times New Roman" w:hAnsi="Times New Roman" w:cs="Times New Roman"/>
                <w:b/>
                <w:i/>
                <w:noProof/>
                <w:sz w:val="24"/>
                <w:szCs w:val="24"/>
                <w:lang w:eastAsia="lt-LT"/>
              </w:rPr>
              <w:t>Pastatų konstrukciniai elementai ir konstrukcinės schemos</w:t>
            </w:r>
          </w:p>
          <w:p w14:paraId="5F6B9A9C" w14:textId="77777777" w:rsidR="00F91A9F" w:rsidRDefault="00F91A9F" w:rsidP="0012192F">
            <w:pPr>
              <w:pStyle w:val="NoSpacing"/>
              <w:widowControl w:val="0"/>
              <w:numPr>
                <w:ilvl w:val="0"/>
                <w:numId w:val="3"/>
              </w:numPr>
              <w:ind w:left="0" w:firstLine="0"/>
            </w:pPr>
            <w:r w:rsidRPr="00D41A43">
              <w:t>Pastatų konstrukciniai elementai</w:t>
            </w:r>
          </w:p>
          <w:p w14:paraId="3E173B1F" w14:textId="77777777" w:rsidR="00F91A9F" w:rsidRPr="00165793" w:rsidRDefault="00F91A9F" w:rsidP="0012192F">
            <w:pPr>
              <w:pStyle w:val="NoSpacing"/>
              <w:widowControl w:val="0"/>
              <w:numPr>
                <w:ilvl w:val="0"/>
                <w:numId w:val="3"/>
              </w:numPr>
              <w:ind w:left="0" w:firstLine="0"/>
              <w:rPr>
                <w:noProof/>
              </w:rPr>
            </w:pPr>
            <w:r w:rsidRPr="00165793">
              <w:t>P</w:t>
            </w:r>
            <w:r w:rsidRPr="00165793">
              <w:rPr>
                <w:noProof/>
              </w:rPr>
              <w:t>astatų konstrukcinės schemos</w:t>
            </w:r>
          </w:p>
        </w:tc>
      </w:tr>
      <w:tr w:rsidR="00F91A9F" w:rsidRPr="00D41A43" w14:paraId="665CC919" w14:textId="77777777" w:rsidTr="00B15AC2">
        <w:trPr>
          <w:trHeight w:val="57"/>
          <w:jc w:val="center"/>
        </w:trPr>
        <w:tc>
          <w:tcPr>
            <w:tcW w:w="947" w:type="pct"/>
          </w:tcPr>
          <w:p w14:paraId="7642DF68" w14:textId="77777777" w:rsidR="00F91A9F" w:rsidRPr="00D41A43" w:rsidRDefault="00F91A9F" w:rsidP="0012192F">
            <w:pPr>
              <w:pStyle w:val="NoSpacing"/>
              <w:widowControl w:val="0"/>
            </w:pPr>
          </w:p>
        </w:tc>
        <w:tc>
          <w:tcPr>
            <w:tcW w:w="1129" w:type="pct"/>
          </w:tcPr>
          <w:p w14:paraId="7E8189B2" w14:textId="77777777" w:rsidR="00F91A9F" w:rsidRPr="00D41A43" w:rsidRDefault="00F91A9F" w:rsidP="0012192F">
            <w:pPr>
              <w:pStyle w:val="NoSpacing"/>
              <w:widowControl w:val="0"/>
            </w:pPr>
            <w:r w:rsidRPr="00D41A43">
              <w:t>3.3. Skaityti statinio darbo projekte pateiktus duomenis apdailos darbų atlikimui.</w:t>
            </w:r>
          </w:p>
        </w:tc>
        <w:tc>
          <w:tcPr>
            <w:tcW w:w="2924" w:type="pct"/>
          </w:tcPr>
          <w:p w14:paraId="4A8C67AD" w14:textId="77777777" w:rsidR="00F91A9F" w:rsidRPr="00D41A43" w:rsidRDefault="00F91A9F" w:rsidP="0012192F">
            <w:pPr>
              <w:pStyle w:val="NoSpacing"/>
              <w:widowControl w:val="0"/>
              <w:rPr>
                <w:b/>
              </w:rPr>
            </w:pPr>
            <w:r w:rsidRPr="00D41A43">
              <w:rPr>
                <w:b/>
              </w:rPr>
              <w:t xml:space="preserve">Tema. </w:t>
            </w:r>
            <w:r w:rsidRPr="00D41A43">
              <w:rPr>
                <w:b/>
                <w:i/>
              </w:rPr>
              <w:t xml:space="preserve">Pastato </w:t>
            </w:r>
            <w:r w:rsidRPr="00D41A43">
              <w:rPr>
                <w:b/>
                <w:bCs/>
                <w:i/>
              </w:rPr>
              <w:t>statybinių architekt</w:t>
            </w:r>
            <w:r w:rsidRPr="00D41A43">
              <w:rPr>
                <w:b/>
                <w:i/>
              </w:rPr>
              <w:t>ūrini</w:t>
            </w:r>
            <w:r w:rsidRPr="00D41A43">
              <w:rPr>
                <w:b/>
                <w:bCs/>
                <w:i/>
              </w:rPr>
              <w:t>ų brėžinių charakteristika</w:t>
            </w:r>
          </w:p>
          <w:p w14:paraId="077234FD" w14:textId="77777777" w:rsidR="00F91A9F" w:rsidRPr="00D41A43" w:rsidRDefault="00F91A9F" w:rsidP="0012192F">
            <w:pPr>
              <w:pStyle w:val="NoSpacing"/>
              <w:widowControl w:val="0"/>
              <w:numPr>
                <w:ilvl w:val="0"/>
                <w:numId w:val="3"/>
              </w:numPr>
              <w:ind w:left="0" w:firstLine="0"/>
            </w:pPr>
            <w:r w:rsidRPr="00D41A43">
              <w:t>Sutartiniai grafiniai žym</w:t>
            </w:r>
            <w:r w:rsidRPr="001D6B62">
              <w:t xml:space="preserve">ėjimai statybiniuose </w:t>
            </w:r>
            <w:r w:rsidRPr="00D41A43">
              <w:t>brėžiniuose</w:t>
            </w:r>
          </w:p>
          <w:p w14:paraId="436778EB" w14:textId="77777777" w:rsidR="00F91A9F" w:rsidRPr="00D41A43" w:rsidRDefault="00F91A9F" w:rsidP="0012192F">
            <w:pPr>
              <w:pStyle w:val="NoSpacing"/>
              <w:widowControl w:val="0"/>
              <w:numPr>
                <w:ilvl w:val="0"/>
                <w:numId w:val="3"/>
              </w:numPr>
              <w:ind w:left="0" w:firstLine="0"/>
            </w:pPr>
            <w:r w:rsidRPr="001D6B62">
              <w:t>Pastato statybiniai architekt</w:t>
            </w:r>
            <w:r w:rsidRPr="00D41A43">
              <w:t xml:space="preserve">ūriniai </w:t>
            </w:r>
            <w:r w:rsidRPr="001D6B62">
              <w:t>brėžiniai</w:t>
            </w:r>
          </w:p>
          <w:p w14:paraId="7396B33F" w14:textId="77777777" w:rsidR="00F91A9F" w:rsidRPr="00D41A43" w:rsidRDefault="00F91A9F" w:rsidP="0012192F">
            <w:pPr>
              <w:pStyle w:val="NoSpacing"/>
              <w:widowControl w:val="0"/>
              <w:numPr>
                <w:ilvl w:val="0"/>
                <w:numId w:val="3"/>
              </w:numPr>
              <w:ind w:left="0" w:firstLine="0"/>
            </w:pPr>
            <w:r w:rsidRPr="001D6B62">
              <w:t>Pastato</w:t>
            </w:r>
            <w:r w:rsidRPr="00D41A43">
              <w:rPr>
                <w:bCs/>
              </w:rPr>
              <w:t xml:space="preserve"> fasado, plano, pjūvio brėžinių skaitymas</w:t>
            </w:r>
          </w:p>
          <w:p w14:paraId="77677CF5" w14:textId="77777777" w:rsidR="00F91A9F" w:rsidRPr="00D41A43" w:rsidRDefault="00F91A9F" w:rsidP="0012192F">
            <w:pPr>
              <w:pStyle w:val="NoSpacing"/>
              <w:widowControl w:val="0"/>
              <w:rPr>
                <w:b/>
                <w:i/>
              </w:rPr>
            </w:pPr>
            <w:r w:rsidRPr="00D41A43">
              <w:rPr>
                <w:b/>
              </w:rPr>
              <w:t xml:space="preserve">Tema. </w:t>
            </w:r>
            <w:r w:rsidRPr="00D41A43">
              <w:rPr>
                <w:b/>
                <w:i/>
              </w:rPr>
              <w:t>Pastato darbo projektas</w:t>
            </w:r>
          </w:p>
          <w:p w14:paraId="5831B39F" w14:textId="77777777" w:rsidR="00F91A9F" w:rsidRPr="00D41A43" w:rsidRDefault="00F91A9F" w:rsidP="0012192F">
            <w:pPr>
              <w:pStyle w:val="NoSpacing"/>
              <w:widowControl w:val="0"/>
              <w:numPr>
                <w:ilvl w:val="0"/>
                <w:numId w:val="3"/>
              </w:numPr>
              <w:ind w:left="0" w:firstLine="0"/>
            </w:pPr>
            <w:r w:rsidRPr="00D41A43">
              <w:t>Pastato darbo projekto sudėtis ir paskirtis</w:t>
            </w:r>
          </w:p>
          <w:p w14:paraId="05C4B4E8" w14:textId="77777777" w:rsidR="00F91A9F" w:rsidRPr="00D41A43" w:rsidRDefault="00F91A9F" w:rsidP="0012192F">
            <w:pPr>
              <w:pStyle w:val="NoSpacing"/>
              <w:widowControl w:val="0"/>
              <w:numPr>
                <w:ilvl w:val="0"/>
                <w:numId w:val="3"/>
              </w:numPr>
              <w:ind w:left="0" w:firstLine="0"/>
            </w:pPr>
            <w:r w:rsidRPr="00D41A43">
              <w:t>Pastato apdailos darbų atlikimui darbo projekte pateikt</w:t>
            </w:r>
            <w:r w:rsidRPr="00D41A43">
              <w:rPr>
                <w:bCs/>
              </w:rPr>
              <w:t>ų</w:t>
            </w:r>
            <w:r w:rsidRPr="00D41A43">
              <w:t xml:space="preserve"> duomen</w:t>
            </w:r>
            <w:r w:rsidRPr="00D41A43">
              <w:rPr>
                <w:bCs/>
              </w:rPr>
              <w:t>ų paieška</w:t>
            </w:r>
          </w:p>
        </w:tc>
      </w:tr>
      <w:tr w:rsidR="009D4606" w:rsidRPr="00D41A43" w14:paraId="5FFCF006" w14:textId="77777777" w:rsidTr="00B15AC2">
        <w:trPr>
          <w:trHeight w:val="57"/>
          <w:jc w:val="center"/>
        </w:trPr>
        <w:tc>
          <w:tcPr>
            <w:tcW w:w="947" w:type="pct"/>
          </w:tcPr>
          <w:p w14:paraId="109BB35B" w14:textId="77777777" w:rsidR="009D4606" w:rsidRPr="00D41A43" w:rsidRDefault="009D4606" w:rsidP="0012192F">
            <w:pPr>
              <w:pStyle w:val="NoSpacing"/>
              <w:widowControl w:val="0"/>
            </w:pPr>
          </w:p>
        </w:tc>
        <w:tc>
          <w:tcPr>
            <w:tcW w:w="1129" w:type="pct"/>
          </w:tcPr>
          <w:p w14:paraId="403C536B" w14:textId="77777777" w:rsidR="009D4606" w:rsidRPr="00D41A43" w:rsidRDefault="009D4606"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3.4. Komentuoti duomenis, pateiktus apdailos darbų atlikimui statinio skaitmeniniame modelyje.</w:t>
            </w:r>
          </w:p>
        </w:tc>
        <w:tc>
          <w:tcPr>
            <w:tcW w:w="2924" w:type="pct"/>
          </w:tcPr>
          <w:p w14:paraId="655913E6" w14:textId="77777777" w:rsidR="009D4606" w:rsidRPr="00D41A43" w:rsidRDefault="009D4606" w:rsidP="0012192F">
            <w:pPr>
              <w:widowControl w:val="0"/>
              <w:spacing w:after="0" w:line="240" w:lineRule="auto"/>
              <w:rPr>
                <w:rFonts w:ascii="Times New Roman" w:hAnsi="Times New Roman" w:cs="Times New Roman"/>
                <w:bCs/>
                <w:sz w:val="24"/>
                <w:szCs w:val="24"/>
              </w:rPr>
            </w:pPr>
            <w:r w:rsidRPr="00D41A43">
              <w:rPr>
                <w:rFonts w:ascii="Times New Roman" w:hAnsi="Times New Roman" w:cs="Times New Roman"/>
                <w:b/>
                <w:bCs/>
                <w:sz w:val="24"/>
                <w:szCs w:val="24"/>
              </w:rPr>
              <w:t>Tema</w:t>
            </w:r>
            <w:r w:rsidRPr="00D41A43">
              <w:rPr>
                <w:rFonts w:ascii="Times New Roman" w:hAnsi="Times New Roman" w:cs="Times New Roman"/>
                <w:bCs/>
                <w:sz w:val="24"/>
                <w:szCs w:val="24"/>
              </w:rPr>
              <w:t xml:space="preserve">. </w:t>
            </w:r>
            <w:r w:rsidRPr="00D41A43">
              <w:rPr>
                <w:rFonts w:ascii="Times New Roman" w:hAnsi="Times New Roman" w:cs="Times New Roman"/>
                <w:b/>
                <w:bCs/>
                <w:i/>
                <w:sz w:val="24"/>
                <w:szCs w:val="24"/>
              </w:rPr>
              <w:t>Grafinės automatizuoto kompiuterinio projektavimo programos</w:t>
            </w:r>
          </w:p>
          <w:p w14:paraId="255D4B34" w14:textId="77777777" w:rsidR="009D4606" w:rsidRPr="001D6B62" w:rsidRDefault="009D4606" w:rsidP="0012192F">
            <w:pPr>
              <w:pStyle w:val="NoSpacing"/>
              <w:widowControl w:val="0"/>
              <w:numPr>
                <w:ilvl w:val="0"/>
                <w:numId w:val="3"/>
              </w:numPr>
              <w:ind w:left="0" w:firstLine="0"/>
            </w:pPr>
            <w:r w:rsidRPr="001D6B62">
              <w:t>Automatizuoto kompiuterinio projektavimo programos, jų tipai ir paskirtis</w:t>
            </w:r>
          </w:p>
          <w:p w14:paraId="071ACBE8" w14:textId="77777777" w:rsidR="009D4606" w:rsidRPr="00D41A43" w:rsidRDefault="009D4606" w:rsidP="0012192F">
            <w:pPr>
              <w:pStyle w:val="NoSpacing"/>
              <w:widowControl w:val="0"/>
              <w:numPr>
                <w:ilvl w:val="0"/>
                <w:numId w:val="3"/>
              </w:numPr>
              <w:ind w:left="0" w:firstLine="0"/>
              <w:rPr>
                <w:bCs/>
              </w:rPr>
            </w:pPr>
            <w:r w:rsidRPr="001D6B62">
              <w:t>Nesudėtingo</w:t>
            </w:r>
            <w:r w:rsidRPr="00D41A43">
              <w:rPr>
                <w:bCs/>
              </w:rPr>
              <w:t xml:space="preserve"> brėžinio braižymas, naudojantis automatizuoto projektavimo programa</w:t>
            </w:r>
          </w:p>
          <w:p w14:paraId="2A0D37BC" w14:textId="77777777" w:rsidR="009D4606" w:rsidRPr="00D41A43" w:rsidRDefault="009D4606" w:rsidP="0012192F">
            <w:pPr>
              <w:widowControl w:val="0"/>
              <w:spacing w:after="0" w:line="240" w:lineRule="auto"/>
              <w:contextualSpacing/>
              <w:rPr>
                <w:rFonts w:ascii="Times New Roman" w:hAnsi="Times New Roman" w:cs="Times New Roman"/>
                <w:bCs/>
                <w:sz w:val="24"/>
                <w:szCs w:val="24"/>
              </w:rPr>
            </w:pPr>
            <w:r w:rsidRPr="00D41A43">
              <w:rPr>
                <w:rFonts w:ascii="Times New Roman" w:hAnsi="Times New Roman" w:cs="Times New Roman"/>
                <w:b/>
                <w:bCs/>
                <w:sz w:val="24"/>
                <w:szCs w:val="24"/>
              </w:rPr>
              <w:t xml:space="preserve">Tema. </w:t>
            </w:r>
            <w:r w:rsidRPr="00D41A43">
              <w:rPr>
                <w:rFonts w:ascii="Times New Roman" w:hAnsi="Times New Roman" w:cs="Times New Roman"/>
                <w:b/>
                <w:bCs/>
                <w:i/>
                <w:sz w:val="24"/>
                <w:szCs w:val="24"/>
              </w:rPr>
              <w:t>Statinio skaitmeninis modelis</w:t>
            </w:r>
          </w:p>
          <w:p w14:paraId="581FE077" w14:textId="77777777" w:rsidR="009D4606" w:rsidRPr="001D6B62" w:rsidRDefault="009D4606" w:rsidP="0012192F">
            <w:pPr>
              <w:pStyle w:val="NoSpacing"/>
              <w:widowControl w:val="0"/>
              <w:numPr>
                <w:ilvl w:val="0"/>
                <w:numId w:val="3"/>
              </w:numPr>
              <w:ind w:left="0" w:firstLine="0"/>
            </w:pPr>
            <w:r w:rsidRPr="00D41A43">
              <w:t xml:space="preserve">Apdailos darbų </w:t>
            </w:r>
            <w:r w:rsidRPr="001D6B62">
              <w:t>duomenys statinio skaitmeniniame modelyje</w:t>
            </w:r>
          </w:p>
          <w:p w14:paraId="59F325C6" w14:textId="77777777" w:rsidR="009D4606" w:rsidRPr="00D41A43" w:rsidRDefault="009D4606" w:rsidP="0012192F">
            <w:pPr>
              <w:pStyle w:val="NoSpacing"/>
              <w:widowControl w:val="0"/>
              <w:numPr>
                <w:ilvl w:val="0"/>
                <w:numId w:val="3"/>
              </w:numPr>
              <w:ind w:left="0" w:firstLine="0"/>
            </w:pPr>
            <w:r w:rsidRPr="00D41A43">
              <w:t xml:space="preserve">Pastato apdailos darbų atlikimui statinio </w:t>
            </w:r>
            <w:r w:rsidRPr="00D41A43">
              <w:rPr>
                <w:bCs/>
              </w:rPr>
              <w:t xml:space="preserve">skaitmeniniame modelyje </w:t>
            </w:r>
            <w:r w:rsidRPr="00D41A43">
              <w:t>pateikt</w:t>
            </w:r>
            <w:r w:rsidRPr="00D41A43">
              <w:rPr>
                <w:bCs/>
              </w:rPr>
              <w:t>ų</w:t>
            </w:r>
            <w:r w:rsidRPr="00D41A43">
              <w:t xml:space="preserve"> duomen</w:t>
            </w:r>
            <w:r w:rsidRPr="00D41A43">
              <w:rPr>
                <w:bCs/>
              </w:rPr>
              <w:t xml:space="preserve">ų paieška </w:t>
            </w:r>
          </w:p>
        </w:tc>
      </w:tr>
      <w:tr w:rsidR="009D4606" w:rsidRPr="00D41A43" w14:paraId="4E72C333" w14:textId="77777777" w:rsidTr="00B15AC2">
        <w:trPr>
          <w:trHeight w:val="57"/>
          <w:jc w:val="center"/>
        </w:trPr>
        <w:tc>
          <w:tcPr>
            <w:tcW w:w="947" w:type="pct"/>
          </w:tcPr>
          <w:p w14:paraId="059100E2" w14:textId="77777777" w:rsidR="009D4606" w:rsidRPr="00D41A43" w:rsidRDefault="009D4606" w:rsidP="0012192F">
            <w:pPr>
              <w:pStyle w:val="NoSpacing"/>
              <w:widowControl w:val="0"/>
              <w:rPr>
                <w:highlight w:val="yellow"/>
              </w:rPr>
            </w:pPr>
            <w:r w:rsidRPr="00D41A43">
              <w:t xml:space="preserve">Mokymosi pasiekimų vertinimo kriterijai </w:t>
            </w:r>
          </w:p>
        </w:tc>
        <w:tc>
          <w:tcPr>
            <w:tcW w:w="4053" w:type="pct"/>
            <w:gridSpan w:val="2"/>
          </w:tcPr>
          <w:p w14:paraId="26DB8464" w14:textId="77777777" w:rsidR="009D4606" w:rsidRPr="00D41A43" w:rsidRDefault="009D4606" w:rsidP="0012192F">
            <w:pPr>
              <w:widowControl w:val="0"/>
              <w:spacing w:after="0" w:line="240" w:lineRule="auto"/>
              <w:jc w:val="both"/>
              <w:rPr>
                <w:rFonts w:ascii="Times New Roman" w:hAnsi="Times New Roman" w:cs="Times New Roman"/>
                <w:sz w:val="24"/>
                <w:szCs w:val="24"/>
              </w:rPr>
            </w:pPr>
            <w:r w:rsidRPr="00D41A43">
              <w:rPr>
                <w:rFonts w:ascii="Times New Roman" w:hAnsi="Times New Roman" w:cs="Times New Roman"/>
                <w:sz w:val="24"/>
                <w:szCs w:val="24"/>
              </w:rPr>
              <w:t xml:space="preserve">Visos operacijos atliktos pagal technologinį eiliškumą, visi veiksmai ir judesiai darbo metu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 Apibūdinti saugaus apdailos darbams skirtų medžiagų, gaminių perkėlimo reikalavimai, taisyklės. Apibūdintos apdailos darbams atlikti reikalingų medžiagų, gaminių ir įrangos sandėliavimo vietos įrengimo, sandėliavimo taisyklės. Apibūdintos statybos darbams ir remontui naudojamų medžiagų rūšys, jų savybės, paskirtis. Pagal keliamus reikalavimus sandėliuotos dažytojo darbams atlikti reikalingos medžiagos, gaminiai ir įranga. </w:t>
            </w:r>
            <w:r w:rsidRPr="00D41A43">
              <w:rPr>
                <w:rFonts w:ascii="Times New Roman" w:hAnsi="Times New Roman" w:cs="Times New Roman"/>
                <w:sz w:val="24"/>
                <w:szCs w:val="24"/>
              </w:rPr>
              <w:lastRenderedPageBreak/>
              <w:t>Apibūdintos dažytojo asmeninės ir kolektyvinės apsaugos priemonės. Apibūdinti darbuotojų saugos ir sveikatos, priešgaisrinės saugos, aplinkosaugos reikalavimai, tvarios statybos principai. Apibūdintos saugaus darbo taisyklės, dirbant su dažymo įranga. Pagal darbų saugos reikalavimus ir ergonomikos principus paruošta dažytojo darbo vieta; paruošti darbui dažytojo darbo įrankiai, priemonės ir inventorius; išdėstytos medžiagos darbo zonoje; sumontuota paaukštinimo įranga. Veikla planuota pagal aukštesnės kvalifikacijos darbuotojo pateiktą užduotį. Apibūdintos techninio brėžinio sudarymo taisyklės, skaitmeninių brėžinių privalumai, pastato darbo projekte ir skaitmeniniame modelyje pateikti duomenys apdailos darbams atlikti. Vartoti tikslūs techniniai ir technologiniai terminai valstybine kalba, bendrauta laikantis darbo etikos principų.</w:t>
            </w:r>
          </w:p>
        </w:tc>
      </w:tr>
      <w:tr w:rsidR="009D4606" w:rsidRPr="00D41A43" w14:paraId="3FDAA26B" w14:textId="77777777" w:rsidTr="00B15AC2">
        <w:trPr>
          <w:trHeight w:val="57"/>
          <w:jc w:val="center"/>
        </w:trPr>
        <w:tc>
          <w:tcPr>
            <w:tcW w:w="947" w:type="pct"/>
          </w:tcPr>
          <w:p w14:paraId="23B75153" w14:textId="77777777" w:rsidR="009D4606" w:rsidRPr="00D41A43" w:rsidRDefault="009D4606" w:rsidP="0012192F">
            <w:pPr>
              <w:pStyle w:val="2vidutinistinklelis1"/>
              <w:widowControl w:val="0"/>
            </w:pPr>
            <w:r w:rsidRPr="00D41A43">
              <w:lastRenderedPageBreak/>
              <w:t>Reikalavimai mokymui skirtiems metodiniams ir materialiesiems ištekliams</w:t>
            </w:r>
          </w:p>
        </w:tc>
        <w:tc>
          <w:tcPr>
            <w:tcW w:w="4053" w:type="pct"/>
            <w:gridSpan w:val="2"/>
          </w:tcPr>
          <w:p w14:paraId="4AB78FCE" w14:textId="77777777" w:rsidR="009D4606" w:rsidRPr="00D41A43" w:rsidRDefault="009D4606"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Mokymo(si) medžiaga:</w:t>
            </w:r>
          </w:p>
          <w:p w14:paraId="7F14A394" w14:textId="77777777" w:rsidR="009D4606" w:rsidRPr="001D6B62" w:rsidRDefault="009D4606" w:rsidP="0012192F">
            <w:pPr>
              <w:pStyle w:val="NoSpacing"/>
              <w:widowControl w:val="0"/>
              <w:numPr>
                <w:ilvl w:val="0"/>
                <w:numId w:val="3"/>
              </w:numPr>
              <w:ind w:left="0" w:firstLine="0"/>
            </w:pPr>
            <w:r w:rsidRPr="001D6B62">
              <w:t>Vadovėliai ir kita mokomoji medžiaga</w:t>
            </w:r>
          </w:p>
          <w:p w14:paraId="55D46B7C" w14:textId="77777777" w:rsidR="009D4606" w:rsidRPr="001D6B62" w:rsidRDefault="009D4606" w:rsidP="0012192F">
            <w:pPr>
              <w:pStyle w:val="NoSpacing"/>
              <w:widowControl w:val="0"/>
              <w:numPr>
                <w:ilvl w:val="0"/>
                <w:numId w:val="3"/>
              </w:numPr>
              <w:ind w:left="0" w:firstLine="0"/>
            </w:pPr>
            <w:r w:rsidRPr="001D6B62">
              <w:t>Teisės aktai, instrukcijos, reglamentuojantys pastatų apdailos darbus</w:t>
            </w:r>
          </w:p>
          <w:p w14:paraId="512C64AA" w14:textId="77777777" w:rsidR="009D4606" w:rsidRPr="001D6B62" w:rsidRDefault="009D4606" w:rsidP="0012192F">
            <w:pPr>
              <w:pStyle w:val="NoSpacing"/>
              <w:widowControl w:val="0"/>
              <w:numPr>
                <w:ilvl w:val="0"/>
                <w:numId w:val="3"/>
              </w:numPr>
              <w:ind w:left="0" w:firstLine="0"/>
            </w:pPr>
            <w:r w:rsidRPr="001D6B62">
              <w:t>Teisės aktai, instrukcijos reglamentuojantys darbuotojų saugos ir sveikatos reikalavimus statybos objekte</w:t>
            </w:r>
          </w:p>
          <w:p w14:paraId="2F1EA7D3" w14:textId="77777777" w:rsidR="009D4606" w:rsidRPr="00D41A43" w:rsidRDefault="009D4606" w:rsidP="0012192F">
            <w:pPr>
              <w:pStyle w:val="NoSpacing"/>
              <w:widowControl w:val="0"/>
              <w:numPr>
                <w:ilvl w:val="0"/>
                <w:numId w:val="3"/>
              </w:numPr>
              <w:ind w:left="0" w:firstLine="0"/>
              <w:rPr>
                <w:rFonts w:eastAsia="Calibri"/>
              </w:rPr>
            </w:pPr>
            <w:r w:rsidRPr="001D6B62">
              <w:t>Statybos</w:t>
            </w:r>
            <w:r w:rsidRPr="00D41A43">
              <w:rPr>
                <w:rFonts w:eastAsia="Calibri"/>
              </w:rPr>
              <w:t xml:space="preserve"> taisyklės (ST „Apdailos darbai“)</w:t>
            </w:r>
          </w:p>
          <w:p w14:paraId="461909DE" w14:textId="772A5322" w:rsidR="009D4606" w:rsidRPr="00D41A43" w:rsidRDefault="005677ED" w:rsidP="001219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Mokymo(si</w:t>
            </w:r>
            <w:r w:rsidR="009D4606" w:rsidRPr="00D41A43">
              <w:rPr>
                <w:rFonts w:ascii="Times New Roman" w:hAnsi="Times New Roman" w:cs="Times New Roman"/>
                <w:sz w:val="24"/>
                <w:szCs w:val="24"/>
              </w:rPr>
              <w:t>) priemonės:</w:t>
            </w:r>
          </w:p>
          <w:p w14:paraId="499C56AD" w14:textId="77777777" w:rsidR="009D4606" w:rsidRPr="001D6B62" w:rsidRDefault="009D4606" w:rsidP="0012192F">
            <w:pPr>
              <w:pStyle w:val="NoSpacing"/>
              <w:widowControl w:val="0"/>
              <w:numPr>
                <w:ilvl w:val="0"/>
                <w:numId w:val="3"/>
              </w:numPr>
              <w:ind w:left="0" w:firstLine="0"/>
            </w:pPr>
            <w:r w:rsidRPr="001D6B62">
              <w:t>Techninės priemonės mokymuisi iliustruoti ir vizualizuoti</w:t>
            </w:r>
          </w:p>
          <w:p w14:paraId="0DB5FA33" w14:textId="77777777" w:rsidR="009D4606" w:rsidRPr="001D6B62" w:rsidRDefault="009D4606" w:rsidP="0012192F">
            <w:pPr>
              <w:pStyle w:val="NoSpacing"/>
              <w:widowControl w:val="0"/>
              <w:numPr>
                <w:ilvl w:val="0"/>
                <w:numId w:val="3"/>
              </w:numPr>
              <w:ind w:left="0" w:firstLine="0"/>
            </w:pPr>
            <w:r w:rsidRPr="001D6B62">
              <w:t>Vaizdinės priemonės, maketai, pavyzdžiai, katalogai</w:t>
            </w:r>
          </w:p>
          <w:p w14:paraId="194C37B8" w14:textId="77777777" w:rsidR="009D4606" w:rsidRPr="001D6B62" w:rsidRDefault="009D4606" w:rsidP="0012192F">
            <w:pPr>
              <w:pStyle w:val="NoSpacing"/>
              <w:widowControl w:val="0"/>
              <w:numPr>
                <w:ilvl w:val="0"/>
                <w:numId w:val="3"/>
              </w:numPr>
              <w:ind w:left="0" w:firstLine="0"/>
            </w:pPr>
            <w:r w:rsidRPr="001D6B62">
              <w:t>Pirmosios pagalbos priemonės</w:t>
            </w:r>
          </w:p>
          <w:p w14:paraId="1C02425F" w14:textId="77777777" w:rsidR="009D4606" w:rsidRPr="001D6B62" w:rsidRDefault="009D4606" w:rsidP="0012192F">
            <w:pPr>
              <w:pStyle w:val="NoSpacing"/>
              <w:widowControl w:val="0"/>
              <w:numPr>
                <w:ilvl w:val="0"/>
                <w:numId w:val="3"/>
              </w:numPr>
              <w:ind w:left="0" w:firstLine="0"/>
            </w:pPr>
            <w:r w:rsidRPr="001D6B62">
              <w:t>Darbuotojų saugos priemonių pavyzdžiai</w:t>
            </w:r>
          </w:p>
          <w:p w14:paraId="1DB8F6A7" w14:textId="77777777" w:rsidR="009D4606" w:rsidRPr="001D6B62" w:rsidRDefault="009D4606" w:rsidP="0012192F">
            <w:pPr>
              <w:pStyle w:val="NoSpacing"/>
              <w:widowControl w:val="0"/>
              <w:numPr>
                <w:ilvl w:val="0"/>
                <w:numId w:val="3"/>
              </w:numPr>
              <w:ind w:left="0" w:firstLine="0"/>
            </w:pPr>
            <w:r w:rsidRPr="001D6B62">
              <w:t>Pastato darbo projekto brėžinių pavyzdžiai</w:t>
            </w:r>
          </w:p>
          <w:p w14:paraId="5BDB2AB9" w14:textId="77777777" w:rsidR="009D4606" w:rsidRPr="001D6B62" w:rsidRDefault="009D4606" w:rsidP="0012192F">
            <w:pPr>
              <w:pStyle w:val="NoSpacing"/>
              <w:widowControl w:val="0"/>
              <w:numPr>
                <w:ilvl w:val="0"/>
                <w:numId w:val="3"/>
              </w:numPr>
              <w:ind w:left="0" w:firstLine="0"/>
            </w:pPr>
            <w:r w:rsidRPr="001D6B62">
              <w:t>Kompiuterinės brėžinių sudarymo programos</w:t>
            </w:r>
          </w:p>
          <w:p w14:paraId="0202F50B" w14:textId="77777777" w:rsidR="009D4606" w:rsidRPr="001D6B62" w:rsidRDefault="009D4606" w:rsidP="0012192F">
            <w:pPr>
              <w:pStyle w:val="NoSpacing"/>
              <w:widowControl w:val="0"/>
              <w:numPr>
                <w:ilvl w:val="0"/>
                <w:numId w:val="3"/>
              </w:numPr>
              <w:ind w:left="0" w:firstLine="0"/>
            </w:pPr>
            <w:r w:rsidRPr="001D6B62">
              <w:t>Technologinės kortelės</w:t>
            </w:r>
          </w:p>
          <w:p w14:paraId="467F67CF" w14:textId="77777777" w:rsidR="009D4606" w:rsidRPr="001D6B62" w:rsidRDefault="009D4606" w:rsidP="0012192F">
            <w:pPr>
              <w:pStyle w:val="NoSpacing"/>
              <w:widowControl w:val="0"/>
              <w:numPr>
                <w:ilvl w:val="0"/>
                <w:numId w:val="3"/>
              </w:numPr>
              <w:ind w:left="0" w:firstLine="0"/>
            </w:pPr>
            <w:r w:rsidRPr="001D6B62">
              <w:t>Pastato skaitmeninis modelis (demonstracinė versija)</w:t>
            </w:r>
          </w:p>
          <w:p w14:paraId="20BE4E9D" w14:textId="77777777" w:rsidR="009D4606" w:rsidRPr="00D41A43" w:rsidRDefault="009D4606" w:rsidP="0012192F">
            <w:pPr>
              <w:pStyle w:val="NoSpacing"/>
              <w:widowControl w:val="0"/>
              <w:numPr>
                <w:ilvl w:val="0"/>
                <w:numId w:val="3"/>
              </w:numPr>
              <w:ind w:left="0" w:firstLine="0"/>
            </w:pPr>
            <w:r w:rsidRPr="001D6B62">
              <w:t>Statinio</w:t>
            </w:r>
            <w:r w:rsidRPr="00D41A43">
              <w:rPr>
                <w:rFonts w:eastAsia="Calibri"/>
              </w:rPr>
              <w:t xml:space="preserve"> skaitmeninio modelio naudojimo kompiuterinė įranga</w:t>
            </w:r>
          </w:p>
        </w:tc>
      </w:tr>
      <w:tr w:rsidR="009D4606" w:rsidRPr="00D41A43" w14:paraId="2A90469F" w14:textId="77777777" w:rsidTr="00B15AC2">
        <w:trPr>
          <w:trHeight w:val="57"/>
          <w:jc w:val="center"/>
        </w:trPr>
        <w:tc>
          <w:tcPr>
            <w:tcW w:w="947" w:type="pct"/>
          </w:tcPr>
          <w:p w14:paraId="4195C45A" w14:textId="77777777" w:rsidR="009D4606" w:rsidRPr="00D41A43" w:rsidRDefault="009D4606" w:rsidP="0012192F">
            <w:pPr>
              <w:pStyle w:val="2vidutinistinklelis1"/>
              <w:widowControl w:val="0"/>
            </w:pPr>
            <w:r w:rsidRPr="00D41A43">
              <w:t>Reikalavimai teorinio ir praktinio mokymo vietai</w:t>
            </w:r>
          </w:p>
        </w:tc>
        <w:tc>
          <w:tcPr>
            <w:tcW w:w="4053" w:type="pct"/>
            <w:gridSpan w:val="2"/>
          </w:tcPr>
          <w:p w14:paraId="299A9699" w14:textId="77777777" w:rsidR="009D4606" w:rsidRPr="00D41A43" w:rsidRDefault="009D4606" w:rsidP="0012192F">
            <w:pPr>
              <w:widowControl w:val="0"/>
              <w:spacing w:after="0" w:line="240" w:lineRule="auto"/>
              <w:jc w:val="both"/>
              <w:rPr>
                <w:rFonts w:ascii="Times New Roman" w:hAnsi="Times New Roman" w:cs="Times New Roman"/>
                <w:sz w:val="24"/>
                <w:szCs w:val="24"/>
              </w:rPr>
            </w:pPr>
            <w:r w:rsidRPr="00D41A43">
              <w:rPr>
                <w:rFonts w:ascii="Times New Roman" w:hAnsi="Times New Roman" w:cs="Times New Roman"/>
                <w:sz w:val="24"/>
                <w:szCs w:val="24"/>
              </w:rPr>
              <w:t>Klasė ar kita mokymui(si) pritaikyta patalpa su techninėmis priemonėmis (kompiuteriu, vaizdo projektoriumi) mokymo(si) medžiagai pateikti.</w:t>
            </w:r>
            <w:r w:rsidRPr="00D41A43">
              <w:rPr>
                <w:rFonts w:ascii="Times New Roman" w:hAnsi="Times New Roman" w:cs="Times New Roman"/>
              </w:rPr>
              <w:t xml:space="preserve"> </w:t>
            </w:r>
            <w:r w:rsidRPr="00D41A43">
              <w:rPr>
                <w:rFonts w:ascii="Times New Roman" w:hAnsi="Times New Roman" w:cs="Times New Roman"/>
                <w:sz w:val="24"/>
                <w:szCs w:val="24"/>
              </w:rPr>
              <w:t>Praktinio mokymo vieta aprūpinta darbo drabužiais, asmeninėmis apsaugos priemonėmis, elektrosaugos, priešgaisrinės apsaugos ženklais statybos vietoje, paaukštinimo įranga, dažytojo įrankių, įrangos, priemonių pavyzdžiais ir apdailos medžiagomis.</w:t>
            </w:r>
          </w:p>
        </w:tc>
      </w:tr>
      <w:tr w:rsidR="009D4606" w:rsidRPr="00D41A43" w14:paraId="47FA2262" w14:textId="77777777" w:rsidTr="00B15AC2">
        <w:trPr>
          <w:trHeight w:val="57"/>
          <w:jc w:val="center"/>
        </w:trPr>
        <w:tc>
          <w:tcPr>
            <w:tcW w:w="947" w:type="pct"/>
          </w:tcPr>
          <w:p w14:paraId="7BF20FD5" w14:textId="77777777" w:rsidR="009D4606" w:rsidRPr="00D41A43" w:rsidRDefault="009D4606" w:rsidP="0012192F">
            <w:pPr>
              <w:pStyle w:val="2vidutinistinklelis1"/>
              <w:widowControl w:val="0"/>
            </w:pPr>
            <w:r w:rsidRPr="00D41A43">
              <w:t>Kvalifikaciniai ir kompetencijų reikalavimai mokytojams (dėstytojams)</w:t>
            </w:r>
          </w:p>
        </w:tc>
        <w:tc>
          <w:tcPr>
            <w:tcW w:w="4053" w:type="pct"/>
            <w:gridSpan w:val="2"/>
          </w:tcPr>
          <w:p w14:paraId="105668ED" w14:textId="77777777" w:rsidR="009D4606" w:rsidRPr="00D41A43" w:rsidRDefault="009D4606" w:rsidP="0012192F">
            <w:pPr>
              <w:widowControl w:val="0"/>
              <w:spacing w:after="0" w:line="240" w:lineRule="auto"/>
              <w:jc w:val="both"/>
              <w:rPr>
                <w:rFonts w:ascii="Times New Roman" w:hAnsi="Times New Roman" w:cs="Times New Roman"/>
                <w:sz w:val="24"/>
                <w:szCs w:val="24"/>
              </w:rPr>
            </w:pPr>
            <w:r w:rsidRPr="00D41A43">
              <w:rPr>
                <w:rFonts w:ascii="Times New Roman" w:hAnsi="Times New Roman" w:cs="Times New Roman"/>
                <w:sz w:val="24"/>
                <w:szCs w:val="24"/>
              </w:rPr>
              <w:t>Modulį gali vesti mokytojas, turintis:</w:t>
            </w:r>
          </w:p>
          <w:p w14:paraId="5E03FA07" w14:textId="0C74527B" w:rsidR="009D4606" w:rsidRPr="00D41A43" w:rsidRDefault="009D4606" w:rsidP="0012192F">
            <w:pPr>
              <w:widowControl w:val="0"/>
              <w:spacing w:after="0" w:line="240" w:lineRule="auto"/>
              <w:jc w:val="both"/>
              <w:rPr>
                <w:rFonts w:ascii="Times New Roman" w:hAnsi="Times New Roman" w:cs="Times New Roman"/>
                <w:sz w:val="24"/>
                <w:szCs w:val="24"/>
              </w:rPr>
            </w:pPr>
            <w:r w:rsidRPr="00D41A43">
              <w:rPr>
                <w:rFonts w:ascii="Times New Roman" w:hAnsi="Times New Roman" w:cs="Times New Roman"/>
                <w:sz w:val="24"/>
                <w:szCs w:val="24"/>
              </w:rPr>
              <w:t>1) Lietuvos Respublikos švietimo įstatyme ir Reikalavimų mokytojų kvalifikacijai apraše, patvirtintame Lietuvos Respublikos švietimo</w:t>
            </w:r>
            <w:r w:rsidR="005F64B2">
              <w:rPr>
                <w:rFonts w:ascii="Times New Roman" w:hAnsi="Times New Roman" w:cs="Times New Roman"/>
                <w:sz w:val="24"/>
                <w:szCs w:val="24"/>
              </w:rPr>
              <w:t xml:space="preserve">, </w:t>
            </w:r>
            <w:r w:rsidRPr="00D41A43">
              <w:rPr>
                <w:rFonts w:ascii="Times New Roman" w:hAnsi="Times New Roman" w:cs="Times New Roman"/>
                <w:sz w:val="24"/>
                <w:szCs w:val="24"/>
              </w:rPr>
              <w:t>mokslo</w:t>
            </w:r>
            <w:r w:rsidR="005F64B2">
              <w:rPr>
                <w:rFonts w:ascii="Times New Roman" w:hAnsi="Times New Roman" w:cs="Times New Roman"/>
                <w:sz w:val="24"/>
                <w:szCs w:val="24"/>
              </w:rPr>
              <w:t xml:space="preserve"> ir sporto</w:t>
            </w:r>
            <w:r w:rsidRPr="00D41A43">
              <w:rPr>
                <w:rFonts w:ascii="Times New Roman" w:hAnsi="Times New Roman" w:cs="Times New Roman"/>
                <w:sz w:val="24"/>
                <w:szCs w:val="24"/>
              </w:rPr>
              <w:t xml:space="preserve"> ministro 2014 m. rugpjūčio 29 d. įsakymu Nr. V-774 „Dėl Reikalavimų mokytojų kvalifikacijai aprašo patvirtinimo“, nustatytą išsilavinimą ir kvalifikaciją;</w:t>
            </w:r>
          </w:p>
          <w:p w14:paraId="599BC5A5" w14:textId="0C241F33" w:rsidR="009D4606" w:rsidRPr="00D41A43" w:rsidRDefault="0071578A" w:rsidP="0012192F">
            <w:pPr>
              <w:pStyle w:val="2vidutinistinklelis1"/>
              <w:rPr>
                <w:iCs/>
              </w:rPr>
            </w:pPr>
            <w:r w:rsidRPr="0071578A">
              <w:t>2) statybos inžinerijos studijų krypties ar lygiavertį išsilavinimą a</w:t>
            </w:r>
            <w:r>
              <w:t xml:space="preserve">rba vidurinį išsilavinimą </w:t>
            </w:r>
            <w:r w:rsidR="008F4A16">
              <w:t xml:space="preserve">ir apdailininko (statybininko) </w:t>
            </w:r>
            <w:r w:rsidRPr="0071578A">
              <w:t>ar lygiavertę kvalifikaciją, ne mažesnę kaip 3 metų apdailos darbų</w:t>
            </w:r>
            <w:r>
              <w:t xml:space="preserve"> </w:t>
            </w:r>
            <w:r w:rsidRPr="0071578A">
              <w:t>profesinės veiklos patirtį ir pedagoginių ir psichologinių</w:t>
            </w:r>
            <w:r w:rsidR="008F4A16">
              <w:t xml:space="preserve"> žinių kurso baigimo pažymėjimą.</w:t>
            </w:r>
          </w:p>
        </w:tc>
      </w:tr>
    </w:tbl>
    <w:p w14:paraId="16CDD968"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lastRenderedPageBreak/>
        <w:t>Modulio pavadinimas – „Statinių paviršių glaistymas ir dažymas rankiniu būdu“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D02FFD" w:rsidRPr="00D41A43" w14:paraId="6E1A853A" w14:textId="77777777" w:rsidTr="009D4606">
        <w:trPr>
          <w:trHeight w:val="57"/>
          <w:jc w:val="center"/>
        </w:trPr>
        <w:tc>
          <w:tcPr>
            <w:tcW w:w="947" w:type="pct"/>
          </w:tcPr>
          <w:p w14:paraId="721A2D04"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Valstybinis kodas</w:t>
            </w:r>
          </w:p>
        </w:tc>
        <w:tc>
          <w:tcPr>
            <w:tcW w:w="4053" w:type="pct"/>
            <w:gridSpan w:val="2"/>
          </w:tcPr>
          <w:p w14:paraId="713DE22B" w14:textId="77777777" w:rsidR="00D02FFD" w:rsidRPr="00D41A43" w:rsidRDefault="00D02FFD" w:rsidP="0012192F">
            <w:pPr>
              <w:widowControl w:val="0"/>
              <w:spacing w:after="0" w:line="240" w:lineRule="auto"/>
              <w:rPr>
                <w:rFonts w:ascii="Times New Roman" w:hAnsi="Times New Roman" w:cs="Times New Roman"/>
                <w:sz w:val="24"/>
                <w:szCs w:val="24"/>
              </w:rPr>
            </w:pPr>
          </w:p>
        </w:tc>
      </w:tr>
      <w:tr w:rsidR="00D02FFD" w:rsidRPr="00D41A43" w14:paraId="28E586A4" w14:textId="77777777" w:rsidTr="009D4606">
        <w:trPr>
          <w:trHeight w:val="57"/>
          <w:jc w:val="center"/>
        </w:trPr>
        <w:tc>
          <w:tcPr>
            <w:tcW w:w="947" w:type="pct"/>
          </w:tcPr>
          <w:p w14:paraId="0A75FAC9"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Modulio LTKS lygis</w:t>
            </w:r>
          </w:p>
        </w:tc>
        <w:tc>
          <w:tcPr>
            <w:tcW w:w="4053" w:type="pct"/>
            <w:gridSpan w:val="2"/>
          </w:tcPr>
          <w:p w14:paraId="6B22961B"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III</w:t>
            </w:r>
          </w:p>
        </w:tc>
      </w:tr>
      <w:tr w:rsidR="00D02FFD" w:rsidRPr="00D41A43" w14:paraId="23170051" w14:textId="77777777" w:rsidTr="009D4606">
        <w:trPr>
          <w:trHeight w:val="57"/>
          <w:jc w:val="center"/>
        </w:trPr>
        <w:tc>
          <w:tcPr>
            <w:tcW w:w="947" w:type="pct"/>
          </w:tcPr>
          <w:p w14:paraId="086B0CBC"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Apimtis mokymosi kreditais</w:t>
            </w:r>
          </w:p>
        </w:tc>
        <w:tc>
          <w:tcPr>
            <w:tcW w:w="4053" w:type="pct"/>
            <w:gridSpan w:val="2"/>
          </w:tcPr>
          <w:p w14:paraId="0DD442E5"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5</w:t>
            </w:r>
          </w:p>
        </w:tc>
      </w:tr>
      <w:tr w:rsidR="00D02FFD" w:rsidRPr="00D41A43" w14:paraId="3015B167" w14:textId="77777777" w:rsidTr="009D4606">
        <w:trPr>
          <w:trHeight w:val="57"/>
          <w:jc w:val="center"/>
        </w:trPr>
        <w:tc>
          <w:tcPr>
            <w:tcW w:w="947" w:type="pct"/>
          </w:tcPr>
          <w:p w14:paraId="4473F4F3"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Asmens pasirengimo mokytis modulyje reikalavimai</w:t>
            </w:r>
          </w:p>
        </w:tc>
        <w:tc>
          <w:tcPr>
            <w:tcW w:w="4053" w:type="pct"/>
            <w:gridSpan w:val="2"/>
          </w:tcPr>
          <w:p w14:paraId="2F88D9BB" w14:textId="77777777" w:rsidR="00D02FFD" w:rsidRPr="00D41A43" w:rsidRDefault="00AD3FC5" w:rsidP="001219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Netaikoma</w:t>
            </w:r>
          </w:p>
        </w:tc>
      </w:tr>
      <w:tr w:rsidR="00D02FFD" w:rsidRPr="00D41A43" w14:paraId="7F42B2D0" w14:textId="77777777" w:rsidTr="009D4606">
        <w:trPr>
          <w:trHeight w:val="57"/>
          <w:jc w:val="center"/>
        </w:trPr>
        <w:tc>
          <w:tcPr>
            <w:tcW w:w="947" w:type="pct"/>
            <w:shd w:val="clear" w:color="auto" w:fill="F2F2F2"/>
          </w:tcPr>
          <w:p w14:paraId="4B43876C" w14:textId="77777777" w:rsidR="00D02FFD" w:rsidRPr="00D41A43" w:rsidRDefault="00D02FFD" w:rsidP="0012192F">
            <w:pPr>
              <w:widowControl w:val="0"/>
              <w:spacing w:after="0" w:line="240" w:lineRule="auto"/>
              <w:rPr>
                <w:rFonts w:ascii="Times New Roman" w:hAnsi="Times New Roman" w:cs="Times New Roman"/>
                <w:bCs/>
                <w:iCs/>
                <w:sz w:val="24"/>
                <w:szCs w:val="24"/>
              </w:rPr>
            </w:pPr>
            <w:r w:rsidRPr="00D41A43">
              <w:rPr>
                <w:rFonts w:ascii="Times New Roman" w:hAnsi="Times New Roman" w:cs="Times New Roman"/>
                <w:sz w:val="24"/>
                <w:szCs w:val="24"/>
              </w:rPr>
              <w:t>Kompetencijos</w:t>
            </w:r>
          </w:p>
        </w:tc>
        <w:tc>
          <w:tcPr>
            <w:tcW w:w="1174" w:type="pct"/>
            <w:shd w:val="clear" w:color="auto" w:fill="F2F2F2"/>
          </w:tcPr>
          <w:p w14:paraId="78AF0D40" w14:textId="77777777" w:rsidR="00D02FFD" w:rsidRPr="00D41A43" w:rsidRDefault="00D02FFD" w:rsidP="0012192F">
            <w:pPr>
              <w:widowControl w:val="0"/>
              <w:spacing w:after="0" w:line="240" w:lineRule="auto"/>
              <w:rPr>
                <w:rFonts w:ascii="Times New Roman" w:hAnsi="Times New Roman" w:cs="Times New Roman"/>
                <w:bCs/>
                <w:iCs/>
                <w:sz w:val="24"/>
                <w:szCs w:val="24"/>
              </w:rPr>
            </w:pPr>
            <w:r w:rsidRPr="00D41A43">
              <w:rPr>
                <w:rFonts w:ascii="Times New Roman" w:hAnsi="Times New Roman" w:cs="Times New Roman"/>
                <w:bCs/>
                <w:iCs/>
                <w:sz w:val="24"/>
                <w:szCs w:val="24"/>
              </w:rPr>
              <w:t>Mokymosi rezultatai</w:t>
            </w:r>
          </w:p>
        </w:tc>
        <w:tc>
          <w:tcPr>
            <w:tcW w:w="2879" w:type="pct"/>
            <w:shd w:val="clear" w:color="auto" w:fill="F2F2F2"/>
          </w:tcPr>
          <w:p w14:paraId="6E9C5A57" w14:textId="77777777" w:rsidR="00D02FFD" w:rsidRPr="00D41A43" w:rsidRDefault="00D02FFD" w:rsidP="0012192F">
            <w:pPr>
              <w:widowControl w:val="0"/>
              <w:spacing w:after="0" w:line="240" w:lineRule="auto"/>
              <w:rPr>
                <w:rFonts w:ascii="Times New Roman" w:hAnsi="Times New Roman" w:cs="Times New Roman"/>
                <w:bCs/>
                <w:iCs/>
                <w:sz w:val="24"/>
                <w:szCs w:val="24"/>
              </w:rPr>
            </w:pPr>
            <w:r w:rsidRPr="00D41A43">
              <w:rPr>
                <w:rFonts w:ascii="Times New Roman" w:hAnsi="Times New Roman" w:cs="Times New Roman"/>
                <w:bCs/>
                <w:iCs/>
                <w:sz w:val="24"/>
                <w:szCs w:val="24"/>
              </w:rPr>
              <w:t>Rekomenduojamas turinys mokymosi rezultatams pasiekti</w:t>
            </w:r>
          </w:p>
        </w:tc>
      </w:tr>
      <w:tr w:rsidR="00D02FFD" w:rsidRPr="00D41A43" w14:paraId="7735D442" w14:textId="77777777" w:rsidTr="009D4606">
        <w:trPr>
          <w:trHeight w:val="57"/>
          <w:jc w:val="center"/>
        </w:trPr>
        <w:tc>
          <w:tcPr>
            <w:tcW w:w="947" w:type="pct"/>
            <w:vMerge w:val="restart"/>
          </w:tcPr>
          <w:p w14:paraId="3CD2D577"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1. Paruošti dažomus statinio paviršius ir medžiagas.</w:t>
            </w:r>
          </w:p>
        </w:tc>
        <w:tc>
          <w:tcPr>
            <w:tcW w:w="1174" w:type="pct"/>
            <w:shd w:val="clear" w:color="auto" w:fill="auto"/>
          </w:tcPr>
          <w:p w14:paraId="7F541277"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1.1. Apibūdinti gruntus, glaistus, dažymo, pagalbines medžiagas statinio vidaus ir išorės dažymo darbams.</w:t>
            </w:r>
          </w:p>
        </w:tc>
        <w:tc>
          <w:tcPr>
            <w:tcW w:w="2879" w:type="pct"/>
          </w:tcPr>
          <w:p w14:paraId="57555012" w14:textId="77777777" w:rsidR="00D02FFD" w:rsidRPr="00B979DB" w:rsidRDefault="00D02FFD" w:rsidP="0012192F">
            <w:pPr>
              <w:pStyle w:val="ListParagraph"/>
              <w:widowControl w:val="0"/>
              <w:spacing w:after="0" w:line="240" w:lineRule="auto"/>
              <w:ind w:left="0"/>
              <w:rPr>
                <w:rFonts w:ascii="Times New Roman" w:eastAsia="Calibri" w:hAnsi="Times New Roman" w:cs="Times New Roman"/>
                <w:b/>
                <w:i/>
                <w:sz w:val="24"/>
                <w:szCs w:val="24"/>
              </w:rPr>
            </w:pPr>
            <w:r w:rsidRPr="00C80D9D">
              <w:rPr>
                <w:rFonts w:ascii="Times New Roman" w:eastAsia="Calibri" w:hAnsi="Times New Roman" w:cs="Times New Roman"/>
                <w:b/>
                <w:sz w:val="24"/>
                <w:szCs w:val="24"/>
              </w:rPr>
              <w:t xml:space="preserve">Tema. </w:t>
            </w:r>
            <w:r w:rsidRPr="00B979DB">
              <w:rPr>
                <w:rFonts w:ascii="Times New Roman" w:eastAsia="Calibri" w:hAnsi="Times New Roman" w:cs="Times New Roman"/>
                <w:b/>
                <w:i/>
                <w:sz w:val="24"/>
                <w:szCs w:val="24"/>
              </w:rPr>
              <w:t>Gruntų ir glaistų, skirtų statinio vidaus ir išorės dažymo darbams, klasifikacija, rūšys, savybės</w:t>
            </w:r>
          </w:p>
          <w:p w14:paraId="7EEDB1A7" w14:textId="77777777" w:rsidR="00D02FFD" w:rsidRPr="001D6B62" w:rsidRDefault="00D02FFD" w:rsidP="0012192F">
            <w:pPr>
              <w:pStyle w:val="NoSpacing"/>
              <w:widowControl w:val="0"/>
              <w:numPr>
                <w:ilvl w:val="0"/>
                <w:numId w:val="3"/>
              </w:numPr>
              <w:ind w:left="0" w:firstLine="0"/>
            </w:pPr>
            <w:r w:rsidRPr="001D6B62">
              <w:t>Gruntų, skirtų statinio vidaus ir išorės darbams, klasifikacija</w:t>
            </w:r>
          </w:p>
          <w:p w14:paraId="7FC5622E" w14:textId="77777777" w:rsidR="00D02FFD" w:rsidRPr="001D6B62" w:rsidRDefault="00D02FFD" w:rsidP="0012192F">
            <w:pPr>
              <w:pStyle w:val="NoSpacing"/>
              <w:widowControl w:val="0"/>
              <w:numPr>
                <w:ilvl w:val="0"/>
                <w:numId w:val="3"/>
              </w:numPr>
              <w:ind w:left="0" w:firstLine="0"/>
            </w:pPr>
            <w:r w:rsidRPr="001D6B62">
              <w:t>Gruntų savybės</w:t>
            </w:r>
          </w:p>
          <w:p w14:paraId="52546B22" w14:textId="77777777" w:rsidR="00D02FFD" w:rsidRPr="001D6B62" w:rsidRDefault="00D02FFD" w:rsidP="0012192F">
            <w:pPr>
              <w:pStyle w:val="NoSpacing"/>
              <w:widowControl w:val="0"/>
              <w:numPr>
                <w:ilvl w:val="0"/>
                <w:numId w:val="3"/>
              </w:numPr>
              <w:ind w:left="0" w:firstLine="0"/>
            </w:pPr>
            <w:r w:rsidRPr="001D6B62">
              <w:t>Glaistų, skirtų statinio vidaus ir išorės darbams, klasifikacija</w:t>
            </w:r>
          </w:p>
          <w:p w14:paraId="0B9ECAE6" w14:textId="77777777" w:rsidR="00D02FFD" w:rsidRPr="001D6B62" w:rsidRDefault="00D02FFD" w:rsidP="0012192F">
            <w:pPr>
              <w:pStyle w:val="NoSpacing"/>
              <w:widowControl w:val="0"/>
              <w:numPr>
                <w:ilvl w:val="0"/>
                <w:numId w:val="3"/>
              </w:numPr>
              <w:ind w:left="0" w:firstLine="0"/>
            </w:pPr>
            <w:r w:rsidRPr="001D6B62">
              <w:t>Glaistų savybės</w:t>
            </w:r>
          </w:p>
          <w:p w14:paraId="65DAA156" w14:textId="77777777" w:rsidR="00D02FFD" w:rsidRPr="00C80D9D" w:rsidRDefault="00D02FFD" w:rsidP="0012192F">
            <w:pPr>
              <w:pStyle w:val="NoSpacing"/>
              <w:widowControl w:val="0"/>
              <w:numPr>
                <w:ilvl w:val="0"/>
                <w:numId w:val="3"/>
              </w:numPr>
              <w:ind w:left="0" w:firstLine="0"/>
              <w:rPr>
                <w:rFonts w:eastAsia="Calibri"/>
              </w:rPr>
            </w:pPr>
            <w:r w:rsidRPr="001D6B62">
              <w:t>Grunto</w:t>
            </w:r>
            <w:r w:rsidRPr="00C80D9D">
              <w:rPr>
                <w:rFonts w:eastAsia="Calibri"/>
              </w:rPr>
              <w:t xml:space="preserve"> bei glaisto parinkimo įvairiems dažomiems statinio paviršiams principai</w:t>
            </w:r>
          </w:p>
          <w:p w14:paraId="0F6C3A89" w14:textId="77777777" w:rsidR="00D02FFD" w:rsidRPr="00C80D9D" w:rsidRDefault="00D02FFD" w:rsidP="0012192F">
            <w:pPr>
              <w:pStyle w:val="ListParagraph"/>
              <w:widowControl w:val="0"/>
              <w:spacing w:after="0" w:line="240" w:lineRule="auto"/>
              <w:ind w:left="0"/>
              <w:rPr>
                <w:rFonts w:ascii="Times New Roman" w:eastAsia="Calibri" w:hAnsi="Times New Roman" w:cs="Times New Roman"/>
                <w:b/>
                <w:sz w:val="24"/>
                <w:szCs w:val="24"/>
              </w:rPr>
            </w:pPr>
            <w:r w:rsidRPr="00C80D9D">
              <w:rPr>
                <w:rFonts w:ascii="Times New Roman" w:eastAsia="Calibri" w:hAnsi="Times New Roman" w:cs="Times New Roman"/>
                <w:b/>
                <w:sz w:val="24"/>
                <w:szCs w:val="24"/>
              </w:rPr>
              <w:t xml:space="preserve">Tema. </w:t>
            </w:r>
            <w:r w:rsidRPr="00B979DB">
              <w:rPr>
                <w:rFonts w:ascii="Times New Roman" w:eastAsia="Calibri" w:hAnsi="Times New Roman" w:cs="Times New Roman"/>
                <w:b/>
                <w:i/>
                <w:sz w:val="24"/>
                <w:szCs w:val="24"/>
              </w:rPr>
              <w:t>Dažų mišinių, skirtų statinių vidaus ir išorės darbams, klasifikacija, rūšys bei savybės</w:t>
            </w:r>
          </w:p>
          <w:p w14:paraId="460E4886" w14:textId="77777777" w:rsidR="00D02FFD" w:rsidRPr="001D6B62" w:rsidRDefault="00D02FFD" w:rsidP="0012192F">
            <w:pPr>
              <w:pStyle w:val="NoSpacing"/>
              <w:widowControl w:val="0"/>
              <w:numPr>
                <w:ilvl w:val="0"/>
                <w:numId w:val="3"/>
              </w:numPr>
              <w:ind w:left="0" w:firstLine="0"/>
            </w:pPr>
            <w:r w:rsidRPr="001D6B62">
              <w:t>Pagrindiniai dažymo medžiagų komponentai, jų įtaką dažymo medžiagų savybėms</w:t>
            </w:r>
          </w:p>
          <w:p w14:paraId="2D0123B5" w14:textId="77777777" w:rsidR="00D02FFD" w:rsidRPr="001D6B62" w:rsidRDefault="00D02FFD" w:rsidP="0012192F">
            <w:pPr>
              <w:pStyle w:val="NoSpacing"/>
              <w:widowControl w:val="0"/>
              <w:numPr>
                <w:ilvl w:val="0"/>
                <w:numId w:val="3"/>
              </w:numPr>
              <w:ind w:left="0" w:firstLine="0"/>
            </w:pPr>
            <w:r w:rsidRPr="001D6B62">
              <w:t>Dažų mišinių, skirtų statinio vidaus bei išorės dažymo darbams, klasifikacija</w:t>
            </w:r>
          </w:p>
          <w:p w14:paraId="1FC3A73B" w14:textId="77777777" w:rsidR="00D02FFD" w:rsidRPr="001D6B62" w:rsidRDefault="00D02FFD" w:rsidP="0012192F">
            <w:pPr>
              <w:pStyle w:val="NoSpacing"/>
              <w:widowControl w:val="0"/>
              <w:numPr>
                <w:ilvl w:val="0"/>
                <w:numId w:val="3"/>
              </w:numPr>
              <w:ind w:left="0" w:firstLine="0"/>
            </w:pPr>
            <w:r w:rsidRPr="001D6B62">
              <w:t>Dažų mišinių savybės ir jų įtaką dažų kokybei</w:t>
            </w:r>
          </w:p>
          <w:p w14:paraId="2FF3390F" w14:textId="77777777" w:rsidR="00D02FFD" w:rsidRPr="001D6B62" w:rsidRDefault="00D02FFD" w:rsidP="0012192F">
            <w:pPr>
              <w:pStyle w:val="NoSpacing"/>
              <w:widowControl w:val="0"/>
              <w:numPr>
                <w:ilvl w:val="0"/>
                <w:numId w:val="3"/>
              </w:numPr>
              <w:ind w:left="0" w:firstLine="0"/>
            </w:pPr>
            <w:r w:rsidRPr="001D6B62">
              <w:t>Vandeninių dažų mišinių rūšys, savybės bei panaudojimo galimybės</w:t>
            </w:r>
          </w:p>
          <w:p w14:paraId="20E0B7E3" w14:textId="77777777" w:rsidR="00D02FFD" w:rsidRPr="001D6B62" w:rsidRDefault="00D02FFD" w:rsidP="0012192F">
            <w:pPr>
              <w:pStyle w:val="NoSpacing"/>
              <w:widowControl w:val="0"/>
              <w:numPr>
                <w:ilvl w:val="0"/>
                <w:numId w:val="3"/>
              </w:numPr>
              <w:ind w:left="0" w:firstLine="0"/>
            </w:pPr>
            <w:r w:rsidRPr="001D6B62">
              <w:t>Nevandeninių dažų mišinių rūšys, savybės bei panaudojimo galimybės</w:t>
            </w:r>
          </w:p>
          <w:p w14:paraId="67FB4539" w14:textId="77777777" w:rsidR="00D02FFD" w:rsidRPr="001D6B62" w:rsidRDefault="00D02FFD" w:rsidP="0012192F">
            <w:pPr>
              <w:pStyle w:val="NoSpacing"/>
              <w:widowControl w:val="0"/>
              <w:numPr>
                <w:ilvl w:val="0"/>
                <w:numId w:val="3"/>
              </w:numPr>
              <w:ind w:left="0" w:firstLine="0"/>
            </w:pPr>
            <w:r w:rsidRPr="001D6B62">
              <w:t>Dažų mišinių, skirtų įvairiems dažomiems statinio paviršiams, parinkimo principai</w:t>
            </w:r>
          </w:p>
          <w:p w14:paraId="2D9B79AB" w14:textId="77777777" w:rsidR="00D02FFD" w:rsidRPr="00C80D9D" w:rsidRDefault="00D02FFD" w:rsidP="0012192F">
            <w:pPr>
              <w:pStyle w:val="NoSpacing"/>
              <w:widowControl w:val="0"/>
              <w:numPr>
                <w:ilvl w:val="0"/>
                <w:numId w:val="3"/>
              </w:numPr>
              <w:ind w:left="0" w:firstLine="0"/>
              <w:rPr>
                <w:rFonts w:eastAsia="Calibri"/>
              </w:rPr>
            </w:pPr>
            <w:r w:rsidRPr="001D6B62">
              <w:t>Dažymo</w:t>
            </w:r>
            <w:r w:rsidRPr="00C80D9D">
              <w:rPr>
                <w:rFonts w:eastAsia="Calibri"/>
              </w:rPr>
              <w:t xml:space="preserve"> medžiagų ženklinimo simboliai</w:t>
            </w:r>
          </w:p>
          <w:p w14:paraId="4097666B" w14:textId="77777777" w:rsidR="00D02FFD" w:rsidRPr="00C80D9D" w:rsidRDefault="00D02FFD" w:rsidP="0012192F">
            <w:pPr>
              <w:pStyle w:val="ListParagraph"/>
              <w:widowControl w:val="0"/>
              <w:spacing w:after="0" w:line="240" w:lineRule="auto"/>
              <w:ind w:left="0"/>
              <w:rPr>
                <w:rFonts w:ascii="Times New Roman" w:eastAsia="Calibri" w:hAnsi="Times New Roman" w:cs="Times New Roman"/>
                <w:b/>
                <w:sz w:val="24"/>
                <w:szCs w:val="24"/>
              </w:rPr>
            </w:pPr>
            <w:r w:rsidRPr="00C80D9D">
              <w:rPr>
                <w:rFonts w:ascii="Times New Roman" w:eastAsia="Calibri" w:hAnsi="Times New Roman" w:cs="Times New Roman"/>
                <w:b/>
                <w:sz w:val="24"/>
                <w:szCs w:val="24"/>
              </w:rPr>
              <w:t xml:space="preserve">Tema. </w:t>
            </w:r>
            <w:r w:rsidRPr="00B979DB">
              <w:rPr>
                <w:rFonts w:ascii="Times New Roman" w:eastAsia="Calibri" w:hAnsi="Times New Roman" w:cs="Times New Roman"/>
                <w:b/>
                <w:i/>
                <w:sz w:val="24"/>
                <w:szCs w:val="24"/>
              </w:rPr>
              <w:t>Pagalbinių medžiagų, skirtų statinio vidaus ir išorės dažymo darbams, rūšys bei savybės</w:t>
            </w:r>
          </w:p>
          <w:p w14:paraId="0B40F3C9" w14:textId="77777777" w:rsidR="00D02FFD" w:rsidRPr="001D6B62" w:rsidRDefault="00D02FFD" w:rsidP="0012192F">
            <w:pPr>
              <w:pStyle w:val="NoSpacing"/>
              <w:widowControl w:val="0"/>
              <w:numPr>
                <w:ilvl w:val="0"/>
                <w:numId w:val="3"/>
              </w:numPr>
              <w:ind w:left="0" w:firstLine="0"/>
            </w:pPr>
            <w:r w:rsidRPr="001D6B62">
              <w:t>Dažomų statinio paviršių plovimo ir valymo medžiagos</w:t>
            </w:r>
          </w:p>
          <w:p w14:paraId="55D5227C" w14:textId="77777777" w:rsidR="00D02FFD" w:rsidRPr="001D6B62" w:rsidRDefault="00D02FFD" w:rsidP="0012192F">
            <w:pPr>
              <w:pStyle w:val="NoSpacing"/>
              <w:widowControl w:val="0"/>
              <w:numPr>
                <w:ilvl w:val="0"/>
                <w:numId w:val="3"/>
              </w:numPr>
              <w:ind w:left="0" w:firstLine="0"/>
            </w:pPr>
            <w:r w:rsidRPr="001D6B62">
              <w:t>Sandarinimo medžiagų rūšys, savybės bei panaudojimo galimybės</w:t>
            </w:r>
          </w:p>
          <w:p w14:paraId="6C98DF49" w14:textId="77777777" w:rsidR="00D02FFD" w:rsidRPr="001D6B62" w:rsidRDefault="00D02FFD" w:rsidP="0012192F">
            <w:pPr>
              <w:pStyle w:val="NoSpacing"/>
              <w:widowControl w:val="0"/>
              <w:numPr>
                <w:ilvl w:val="0"/>
                <w:numId w:val="3"/>
              </w:numPr>
              <w:ind w:left="0" w:firstLine="0"/>
            </w:pPr>
            <w:r w:rsidRPr="001D6B62">
              <w:t>Tema. Medienos apsaugos priemonės</w:t>
            </w:r>
          </w:p>
          <w:p w14:paraId="3FBAF778" w14:textId="77777777" w:rsidR="00D02FFD" w:rsidRPr="001D6B62" w:rsidRDefault="00D02FFD" w:rsidP="0012192F">
            <w:pPr>
              <w:pStyle w:val="NoSpacing"/>
              <w:widowControl w:val="0"/>
              <w:numPr>
                <w:ilvl w:val="0"/>
                <w:numId w:val="3"/>
              </w:numPr>
              <w:ind w:left="0" w:firstLine="0"/>
            </w:pPr>
            <w:r w:rsidRPr="001D6B62">
              <w:t>Išorinių veiksnių įtaka medienai bei galimi medienos pažeidimo tipai</w:t>
            </w:r>
          </w:p>
          <w:p w14:paraId="02B48B7E" w14:textId="77777777" w:rsidR="00D02FFD" w:rsidRPr="001D6B62" w:rsidRDefault="00D02FFD" w:rsidP="0012192F">
            <w:pPr>
              <w:pStyle w:val="NoSpacing"/>
              <w:widowControl w:val="0"/>
              <w:numPr>
                <w:ilvl w:val="0"/>
                <w:numId w:val="3"/>
              </w:numPr>
              <w:ind w:left="0" w:firstLine="0"/>
            </w:pPr>
            <w:r w:rsidRPr="001D6B62">
              <w:t>Medienos apsaugos priemonės</w:t>
            </w:r>
          </w:p>
          <w:p w14:paraId="63580C88" w14:textId="77777777" w:rsidR="00D02FFD" w:rsidRPr="00C80D9D" w:rsidRDefault="00D02FFD" w:rsidP="0012192F">
            <w:pPr>
              <w:pStyle w:val="NoSpacing"/>
              <w:widowControl w:val="0"/>
              <w:numPr>
                <w:ilvl w:val="0"/>
                <w:numId w:val="3"/>
              </w:numPr>
              <w:ind w:left="0" w:firstLine="0"/>
              <w:rPr>
                <w:rFonts w:eastAsia="Calibri"/>
              </w:rPr>
            </w:pPr>
            <w:r w:rsidRPr="001D6B62">
              <w:t>Tema</w:t>
            </w:r>
            <w:r w:rsidRPr="00C80D9D">
              <w:rPr>
                <w:rFonts w:eastAsia="Calibri"/>
              </w:rPr>
              <w:t>. Metalo apsaugos priemonės</w:t>
            </w:r>
          </w:p>
          <w:p w14:paraId="43E59A3F" w14:textId="77777777" w:rsidR="00D02FFD" w:rsidRPr="001D6B62" w:rsidRDefault="00D02FFD" w:rsidP="0012192F">
            <w:pPr>
              <w:pStyle w:val="NoSpacing"/>
              <w:widowControl w:val="0"/>
              <w:numPr>
                <w:ilvl w:val="0"/>
                <w:numId w:val="3"/>
              </w:numPr>
              <w:ind w:left="0" w:firstLine="0"/>
            </w:pPr>
            <w:r w:rsidRPr="001D6B62">
              <w:t>Išorinių veiksnių įtaka metalui bei rūdijimo lygiai</w:t>
            </w:r>
          </w:p>
          <w:p w14:paraId="5A5B2F63" w14:textId="77777777" w:rsidR="00D02FFD" w:rsidRPr="00C80D9D" w:rsidRDefault="00D02FFD" w:rsidP="0012192F">
            <w:pPr>
              <w:pStyle w:val="NoSpacing"/>
              <w:widowControl w:val="0"/>
              <w:numPr>
                <w:ilvl w:val="0"/>
                <w:numId w:val="3"/>
              </w:numPr>
              <w:ind w:left="0" w:firstLine="0"/>
              <w:rPr>
                <w:rFonts w:eastAsia="Calibri"/>
              </w:rPr>
            </w:pPr>
            <w:r w:rsidRPr="001D6B62">
              <w:lastRenderedPageBreak/>
              <w:t>Metalo</w:t>
            </w:r>
            <w:r w:rsidRPr="00C80D9D">
              <w:rPr>
                <w:rFonts w:eastAsia="Calibri"/>
              </w:rPr>
              <w:t xml:space="preserve"> apsaugos priemonės</w:t>
            </w:r>
          </w:p>
        </w:tc>
      </w:tr>
      <w:tr w:rsidR="00D02FFD" w:rsidRPr="00D41A43" w14:paraId="5283694B" w14:textId="77777777" w:rsidTr="009D4606">
        <w:trPr>
          <w:trHeight w:val="57"/>
          <w:jc w:val="center"/>
        </w:trPr>
        <w:tc>
          <w:tcPr>
            <w:tcW w:w="947" w:type="pct"/>
            <w:vMerge/>
          </w:tcPr>
          <w:p w14:paraId="671CEC5F" w14:textId="77777777" w:rsidR="00D02FFD" w:rsidRPr="00D41A43" w:rsidRDefault="00D02FFD" w:rsidP="0012192F">
            <w:pPr>
              <w:widowControl w:val="0"/>
              <w:spacing w:after="0" w:line="240" w:lineRule="auto"/>
              <w:rPr>
                <w:rFonts w:ascii="Times New Roman" w:hAnsi="Times New Roman" w:cs="Times New Roman"/>
                <w:sz w:val="24"/>
                <w:szCs w:val="24"/>
              </w:rPr>
            </w:pPr>
          </w:p>
        </w:tc>
        <w:tc>
          <w:tcPr>
            <w:tcW w:w="1174" w:type="pct"/>
          </w:tcPr>
          <w:p w14:paraId="5BA4F737"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1.2. Išnagrinėti statinio paviršių paruošimo dažymui technologiją.</w:t>
            </w:r>
          </w:p>
        </w:tc>
        <w:tc>
          <w:tcPr>
            <w:tcW w:w="2879" w:type="pct"/>
          </w:tcPr>
          <w:p w14:paraId="62ACD8BD"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 xml:space="preserve">Tema. </w:t>
            </w:r>
            <w:r w:rsidRPr="00B979DB">
              <w:rPr>
                <w:rFonts w:ascii="Times New Roman" w:hAnsi="Times New Roman" w:cs="Times New Roman"/>
                <w:b/>
                <w:i/>
                <w:sz w:val="24"/>
                <w:szCs w:val="24"/>
              </w:rPr>
              <w:t>Pirminio paviršių apdorojimo operacijos</w:t>
            </w:r>
          </w:p>
          <w:p w14:paraId="1C03A9BF" w14:textId="77777777" w:rsidR="00D02FFD" w:rsidRPr="001D6B62" w:rsidRDefault="00D02FFD" w:rsidP="0012192F">
            <w:pPr>
              <w:pStyle w:val="NoSpacing"/>
              <w:widowControl w:val="0"/>
              <w:numPr>
                <w:ilvl w:val="0"/>
                <w:numId w:val="3"/>
              </w:numPr>
              <w:ind w:left="0" w:firstLine="0"/>
            </w:pPr>
            <w:r w:rsidRPr="001D6B62">
              <w:t>Anksčiau naudotų dažų tipo nustatymo būdai</w:t>
            </w:r>
          </w:p>
          <w:p w14:paraId="5393CB1E" w14:textId="77777777" w:rsidR="00D02FFD" w:rsidRPr="001D6B62" w:rsidRDefault="00D02FFD" w:rsidP="0012192F">
            <w:pPr>
              <w:pStyle w:val="NoSpacing"/>
              <w:widowControl w:val="0"/>
              <w:numPr>
                <w:ilvl w:val="0"/>
                <w:numId w:val="3"/>
              </w:numPr>
              <w:ind w:left="0" w:firstLine="0"/>
            </w:pPr>
            <w:r w:rsidRPr="001D6B62">
              <w:t>Senų dažų pašalinimo būdai, įrankiai ir priemonės jiems atlikti</w:t>
            </w:r>
          </w:p>
          <w:p w14:paraId="67E429B8" w14:textId="77777777" w:rsidR="00D02FFD" w:rsidRPr="001D6B62" w:rsidRDefault="00D02FFD" w:rsidP="0012192F">
            <w:pPr>
              <w:pStyle w:val="NoSpacing"/>
              <w:widowControl w:val="0"/>
              <w:numPr>
                <w:ilvl w:val="0"/>
                <w:numId w:val="3"/>
              </w:numPr>
              <w:ind w:left="0" w:firstLine="0"/>
            </w:pPr>
            <w:r w:rsidRPr="001D6B62">
              <w:t>Paviršių plovimo būdai</w:t>
            </w:r>
          </w:p>
          <w:p w14:paraId="3721604B" w14:textId="77777777" w:rsidR="00D02FFD" w:rsidRPr="001D6B62" w:rsidRDefault="00D02FFD" w:rsidP="0012192F">
            <w:pPr>
              <w:pStyle w:val="NoSpacing"/>
              <w:widowControl w:val="0"/>
              <w:numPr>
                <w:ilvl w:val="0"/>
                <w:numId w:val="3"/>
              </w:numPr>
              <w:ind w:left="0" w:firstLine="0"/>
            </w:pPr>
            <w:r w:rsidRPr="001D6B62">
              <w:t>Plyšių (įtrūkimų) užtaisymo būdai</w:t>
            </w:r>
          </w:p>
          <w:p w14:paraId="1677FF08" w14:textId="77777777" w:rsidR="00D02FFD" w:rsidRPr="001D6B62" w:rsidRDefault="00D02FFD" w:rsidP="0012192F">
            <w:pPr>
              <w:pStyle w:val="NoSpacing"/>
              <w:widowControl w:val="0"/>
              <w:numPr>
                <w:ilvl w:val="0"/>
                <w:numId w:val="3"/>
              </w:numPr>
              <w:ind w:left="0" w:firstLine="0"/>
            </w:pPr>
            <w:r w:rsidRPr="001D6B62">
              <w:t>Gruntavimo paskirtis ir grunto parinkimo principai</w:t>
            </w:r>
          </w:p>
          <w:p w14:paraId="147F8AF5" w14:textId="77777777" w:rsidR="00D02FFD" w:rsidRPr="00C80D9D" w:rsidRDefault="00D02FFD" w:rsidP="0012192F">
            <w:pPr>
              <w:pStyle w:val="NoSpacing"/>
              <w:widowControl w:val="0"/>
              <w:numPr>
                <w:ilvl w:val="0"/>
                <w:numId w:val="3"/>
              </w:numPr>
              <w:ind w:left="0" w:firstLine="0"/>
              <w:rPr>
                <w:rFonts w:eastAsia="Calibri"/>
              </w:rPr>
            </w:pPr>
            <w:r w:rsidRPr="001D6B62">
              <w:t>Glaistymo</w:t>
            </w:r>
            <w:r w:rsidRPr="00C80D9D">
              <w:rPr>
                <w:rFonts w:eastAsia="Calibri"/>
              </w:rPr>
              <w:t xml:space="preserve"> paskirtis ir glaisto parinkimo principai</w:t>
            </w:r>
          </w:p>
          <w:p w14:paraId="7C02A38E"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 xml:space="preserve">Tema. </w:t>
            </w:r>
            <w:r w:rsidRPr="00B979DB">
              <w:rPr>
                <w:rFonts w:ascii="Times New Roman" w:hAnsi="Times New Roman" w:cs="Times New Roman"/>
                <w:b/>
                <w:i/>
                <w:sz w:val="24"/>
                <w:szCs w:val="24"/>
              </w:rPr>
              <w:t>Naujų statinio paviršių paruošimo dažymui technologija</w:t>
            </w:r>
          </w:p>
          <w:p w14:paraId="0C497487" w14:textId="77777777" w:rsidR="00D02FFD" w:rsidRPr="001D6B62" w:rsidRDefault="00D02FFD" w:rsidP="0012192F">
            <w:pPr>
              <w:pStyle w:val="NoSpacing"/>
              <w:widowControl w:val="0"/>
              <w:numPr>
                <w:ilvl w:val="0"/>
                <w:numId w:val="3"/>
              </w:numPr>
              <w:ind w:left="0" w:firstLine="0"/>
            </w:pPr>
            <w:r w:rsidRPr="001D6B62">
              <w:t>Naujų tinkuotų statinio paviršių paruošimo dažymui technologinis procesas</w:t>
            </w:r>
          </w:p>
          <w:p w14:paraId="79080EEB" w14:textId="77777777" w:rsidR="00D02FFD" w:rsidRPr="001D6B62" w:rsidRDefault="00D02FFD" w:rsidP="0012192F">
            <w:pPr>
              <w:pStyle w:val="NoSpacing"/>
              <w:widowControl w:val="0"/>
              <w:numPr>
                <w:ilvl w:val="0"/>
                <w:numId w:val="3"/>
              </w:numPr>
              <w:ind w:left="0" w:firstLine="0"/>
            </w:pPr>
            <w:r w:rsidRPr="001D6B62">
              <w:t>Naujų betoninių statinio paviršių paruošimo dažymui technologinis procesas</w:t>
            </w:r>
          </w:p>
          <w:p w14:paraId="45315032" w14:textId="77777777" w:rsidR="00D02FFD" w:rsidRPr="001D6B62" w:rsidRDefault="00D02FFD" w:rsidP="0012192F">
            <w:pPr>
              <w:pStyle w:val="NoSpacing"/>
              <w:widowControl w:val="0"/>
              <w:numPr>
                <w:ilvl w:val="0"/>
                <w:numId w:val="3"/>
              </w:numPr>
              <w:ind w:left="0" w:firstLine="0"/>
            </w:pPr>
            <w:r w:rsidRPr="001D6B62">
              <w:t>Naujų mūrinių statinio paviršių paruošimo dažymui technologinis procesas</w:t>
            </w:r>
          </w:p>
          <w:p w14:paraId="0FDE6DB3" w14:textId="77777777" w:rsidR="00D02FFD" w:rsidRPr="001D6B62" w:rsidRDefault="00D02FFD" w:rsidP="0012192F">
            <w:pPr>
              <w:pStyle w:val="NoSpacing"/>
              <w:widowControl w:val="0"/>
              <w:numPr>
                <w:ilvl w:val="0"/>
                <w:numId w:val="3"/>
              </w:numPr>
              <w:ind w:left="0" w:firstLine="0"/>
            </w:pPr>
            <w:r w:rsidRPr="001D6B62">
              <w:t>Naujų metalinių statinio paviršių paruošimo dažymui technologinis procesas</w:t>
            </w:r>
          </w:p>
          <w:p w14:paraId="63233634" w14:textId="77777777" w:rsidR="00D02FFD" w:rsidRPr="001D6B62" w:rsidRDefault="00D02FFD" w:rsidP="0012192F">
            <w:pPr>
              <w:pStyle w:val="NoSpacing"/>
              <w:widowControl w:val="0"/>
              <w:numPr>
                <w:ilvl w:val="0"/>
                <w:numId w:val="3"/>
              </w:numPr>
              <w:ind w:left="0" w:firstLine="0"/>
            </w:pPr>
            <w:r w:rsidRPr="001D6B62">
              <w:t>Naujų medinių statinio paviršių paruošimo dažymui technologinis procesas</w:t>
            </w:r>
          </w:p>
          <w:p w14:paraId="58E36259" w14:textId="77777777" w:rsidR="00D02FFD" w:rsidRPr="00C80D9D" w:rsidRDefault="00D02FFD" w:rsidP="0012192F">
            <w:pPr>
              <w:pStyle w:val="NoSpacing"/>
              <w:widowControl w:val="0"/>
              <w:numPr>
                <w:ilvl w:val="0"/>
                <w:numId w:val="3"/>
              </w:numPr>
              <w:ind w:left="0" w:firstLine="0"/>
              <w:rPr>
                <w:rFonts w:eastAsia="Calibri"/>
              </w:rPr>
            </w:pPr>
            <w:r w:rsidRPr="001D6B62">
              <w:t>Naujų</w:t>
            </w:r>
            <w:r w:rsidRPr="00C80D9D">
              <w:rPr>
                <w:rFonts w:eastAsia="Calibri"/>
              </w:rPr>
              <w:t xml:space="preserve"> gipskartonio ir kitų plokščių paruošimo dažymui technologinis procesas</w:t>
            </w:r>
          </w:p>
          <w:p w14:paraId="2640DB08" w14:textId="77777777" w:rsidR="00D02FFD" w:rsidRPr="00B979DB" w:rsidRDefault="00D02FFD" w:rsidP="0012192F">
            <w:pPr>
              <w:widowControl w:val="0"/>
              <w:spacing w:after="0" w:line="240" w:lineRule="auto"/>
              <w:rPr>
                <w:rFonts w:ascii="Times New Roman" w:hAnsi="Times New Roman" w:cs="Times New Roman"/>
                <w:b/>
                <w:i/>
                <w:sz w:val="24"/>
                <w:szCs w:val="24"/>
              </w:rPr>
            </w:pPr>
            <w:r w:rsidRPr="00D41A43">
              <w:rPr>
                <w:rFonts w:ascii="Times New Roman" w:hAnsi="Times New Roman" w:cs="Times New Roman"/>
                <w:b/>
                <w:sz w:val="24"/>
                <w:szCs w:val="24"/>
              </w:rPr>
              <w:t xml:space="preserve">Tema. </w:t>
            </w:r>
            <w:r w:rsidRPr="00B979DB">
              <w:rPr>
                <w:rFonts w:ascii="Times New Roman" w:hAnsi="Times New Roman" w:cs="Times New Roman"/>
                <w:b/>
                <w:i/>
                <w:sz w:val="24"/>
                <w:szCs w:val="24"/>
              </w:rPr>
              <w:t>Anksčiau apdorotų statinio paviršių paruošimo dažymui technologija</w:t>
            </w:r>
          </w:p>
          <w:p w14:paraId="211F8E8F" w14:textId="77777777" w:rsidR="00D02FFD" w:rsidRPr="001D6B62" w:rsidRDefault="00D02FFD" w:rsidP="0012192F">
            <w:pPr>
              <w:pStyle w:val="NoSpacing"/>
              <w:widowControl w:val="0"/>
              <w:numPr>
                <w:ilvl w:val="0"/>
                <w:numId w:val="3"/>
              </w:numPr>
              <w:ind w:left="0" w:firstLine="0"/>
            </w:pPr>
            <w:r w:rsidRPr="001D6B62">
              <w:t>Anksčiau dažytų (apklijuotų apmušalais) tinkuotų ir betoninių statinio paviršių paruošimo dažymui technologinis procesas</w:t>
            </w:r>
          </w:p>
          <w:p w14:paraId="52ACD6D2" w14:textId="77777777" w:rsidR="00D02FFD" w:rsidRPr="001D6B62" w:rsidRDefault="00D02FFD" w:rsidP="0012192F">
            <w:pPr>
              <w:pStyle w:val="NoSpacing"/>
              <w:widowControl w:val="0"/>
              <w:numPr>
                <w:ilvl w:val="0"/>
                <w:numId w:val="3"/>
              </w:numPr>
              <w:ind w:left="0" w:firstLine="0"/>
            </w:pPr>
            <w:r w:rsidRPr="001D6B62">
              <w:t>Anksčiau dažytų mūrinių statinio paviršių paruošimo dažymui technologinis procesas</w:t>
            </w:r>
          </w:p>
          <w:p w14:paraId="4BBA0C15" w14:textId="77777777" w:rsidR="00D02FFD" w:rsidRPr="001D6B62" w:rsidRDefault="00D02FFD" w:rsidP="0012192F">
            <w:pPr>
              <w:pStyle w:val="NoSpacing"/>
              <w:widowControl w:val="0"/>
              <w:numPr>
                <w:ilvl w:val="0"/>
                <w:numId w:val="3"/>
              </w:numPr>
              <w:ind w:left="0" w:firstLine="0"/>
            </w:pPr>
            <w:r w:rsidRPr="001D6B62">
              <w:t>Anksčiau dažytų metalinių statinio paviršių paruošimo dažymui technologinis procesas</w:t>
            </w:r>
          </w:p>
          <w:p w14:paraId="3B6E5AA5" w14:textId="77777777" w:rsidR="00D02FFD" w:rsidRPr="001D6B62" w:rsidRDefault="00D02FFD" w:rsidP="0012192F">
            <w:pPr>
              <w:pStyle w:val="NoSpacing"/>
              <w:widowControl w:val="0"/>
              <w:numPr>
                <w:ilvl w:val="0"/>
                <w:numId w:val="3"/>
              </w:numPr>
              <w:ind w:left="0" w:firstLine="0"/>
            </w:pPr>
            <w:r w:rsidRPr="001D6B62">
              <w:t>Anksčiau dažytų medinių statinio paviršių paruošimo dažymui technologinis procesas</w:t>
            </w:r>
          </w:p>
          <w:p w14:paraId="13983DB1" w14:textId="77777777" w:rsidR="00D02FFD" w:rsidRPr="00D41A43" w:rsidRDefault="00D02FFD" w:rsidP="0012192F">
            <w:pPr>
              <w:pStyle w:val="NoSpacing"/>
              <w:widowControl w:val="0"/>
              <w:numPr>
                <w:ilvl w:val="0"/>
                <w:numId w:val="3"/>
              </w:numPr>
              <w:ind w:left="0" w:firstLine="0"/>
            </w:pPr>
            <w:r w:rsidRPr="001D6B62">
              <w:t>Anksčiau</w:t>
            </w:r>
            <w:r w:rsidRPr="00C80D9D">
              <w:rPr>
                <w:rFonts w:eastAsia="Calibri"/>
              </w:rPr>
              <w:t xml:space="preserve"> dažytų gipskartonio ir kitų plokščių paruošimo dažymui technologinis procesas</w:t>
            </w:r>
          </w:p>
        </w:tc>
      </w:tr>
      <w:tr w:rsidR="00D02FFD" w:rsidRPr="00D41A43" w14:paraId="3441EA4D" w14:textId="77777777" w:rsidTr="009D4606">
        <w:trPr>
          <w:trHeight w:val="57"/>
          <w:jc w:val="center"/>
        </w:trPr>
        <w:tc>
          <w:tcPr>
            <w:tcW w:w="947" w:type="pct"/>
            <w:vMerge/>
          </w:tcPr>
          <w:p w14:paraId="166B52B7" w14:textId="77777777" w:rsidR="00D02FFD" w:rsidRPr="00D41A43" w:rsidRDefault="00D02FFD" w:rsidP="0012192F">
            <w:pPr>
              <w:widowControl w:val="0"/>
              <w:spacing w:after="0" w:line="240" w:lineRule="auto"/>
              <w:rPr>
                <w:rFonts w:ascii="Times New Roman" w:hAnsi="Times New Roman" w:cs="Times New Roman"/>
                <w:sz w:val="24"/>
                <w:szCs w:val="24"/>
              </w:rPr>
            </w:pPr>
          </w:p>
        </w:tc>
        <w:tc>
          <w:tcPr>
            <w:tcW w:w="1174" w:type="pct"/>
          </w:tcPr>
          <w:p w14:paraId="2E51029C"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1.3. Paruošti dažymui statinio paviršius.</w:t>
            </w:r>
          </w:p>
        </w:tc>
        <w:tc>
          <w:tcPr>
            <w:tcW w:w="2879" w:type="pct"/>
          </w:tcPr>
          <w:p w14:paraId="74DDE320" w14:textId="77777777" w:rsidR="00D02FFD" w:rsidRPr="00B979DB" w:rsidRDefault="00D02FFD" w:rsidP="0012192F">
            <w:pPr>
              <w:widowControl w:val="0"/>
              <w:spacing w:after="0" w:line="240" w:lineRule="auto"/>
              <w:rPr>
                <w:rFonts w:ascii="Times New Roman" w:hAnsi="Times New Roman" w:cs="Times New Roman"/>
                <w:b/>
                <w:i/>
                <w:sz w:val="24"/>
                <w:szCs w:val="24"/>
              </w:rPr>
            </w:pPr>
            <w:r w:rsidRPr="00D41A43">
              <w:rPr>
                <w:rFonts w:ascii="Times New Roman" w:hAnsi="Times New Roman" w:cs="Times New Roman"/>
                <w:b/>
                <w:sz w:val="24"/>
                <w:szCs w:val="24"/>
              </w:rPr>
              <w:t xml:space="preserve">Tema. </w:t>
            </w:r>
            <w:r w:rsidRPr="00B979DB">
              <w:rPr>
                <w:rFonts w:ascii="Times New Roman" w:hAnsi="Times New Roman" w:cs="Times New Roman"/>
                <w:b/>
                <w:i/>
                <w:sz w:val="24"/>
                <w:szCs w:val="24"/>
              </w:rPr>
              <w:t>Naujų statinio paviršių paruošimas dažymui</w:t>
            </w:r>
          </w:p>
          <w:p w14:paraId="7F5F3543" w14:textId="77777777" w:rsidR="00D02FFD" w:rsidRPr="001D6B62" w:rsidRDefault="00D02FFD" w:rsidP="0012192F">
            <w:pPr>
              <w:pStyle w:val="NoSpacing"/>
              <w:widowControl w:val="0"/>
              <w:numPr>
                <w:ilvl w:val="0"/>
                <w:numId w:val="3"/>
              </w:numPr>
              <w:ind w:left="0" w:firstLine="0"/>
            </w:pPr>
            <w:r w:rsidRPr="001D6B62">
              <w:t>Grunto, glaisto ir kitų pagalbinių medžiagų, skirtų naujų statinio paviršių paruošimui dažymui, parinkimas</w:t>
            </w:r>
          </w:p>
          <w:p w14:paraId="028B4840" w14:textId="77777777" w:rsidR="00D02FFD" w:rsidRPr="001D6B62" w:rsidRDefault="00D02FFD" w:rsidP="0012192F">
            <w:pPr>
              <w:pStyle w:val="NoSpacing"/>
              <w:widowControl w:val="0"/>
              <w:numPr>
                <w:ilvl w:val="0"/>
                <w:numId w:val="3"/>
              </w:numPr>
              <w:ind w:left="0" w:firstLine="0"/>
            </w:pPr>
            <w:r w:rsidRPr="001D6B62">
              <w:t>Įrankių, skirtų naujų statinio paviršių paruošimui dažymui, parinkimas</w:t>
            </w:r>
          </w:p>
          <w:p w14:paraId="345F6AEF" w14:textId="77777777" w:rsidR="00D02FFD" w:rsidRPr="001D6B62" w:rsidRDefault="00D02FFD" w:rsidP="0012192F">
            <w:pPr>
              <w:pStyle w:val="NoSpacing"/>
              <w:widowControl w:val="0"/>
              <w:numPr>
                <w:ilvl w:val="0"/>
                <w:numId w:val="3"/>
              </w:numPr>
              <w:ind w:left="0" w:firstLine="0"/>
            </w:pPr>
            <w:r w:rsidRPr="001D6B62">
              <w:t>Naujai tinkuoto statinio paviršiaus paruošimas dažymui, laikantis technologinio proceso nuoseklumo</w:t>
            </w:r>
          </w:p>
          <w:p w14:paraId="4B9628B2" w14:textId="77777777" w:rsidR="00D02FFD" w:rsidRPr="001D6B62" w:rsidRDefault="00D02FFD" w:rsidP="0012192F">
            <w:pPr>
              <w:pStyle w:val="NoSpacing"/>
              <w:widowControl w:val="0"/>
              <w:numPr>
                <w:ilvl w:val="0"/>
                <w:numId w:val="3"/>
              </w:numPr>
              <w:ind w:left="0" w:firstLine="0"/>
            </w:pPr>
            <w:r w:rsidRPr="001D6B62">
              <w:t>Naujo betoninio statinio paviršiaus paruošimas dažymui, laikantis technologinio proceso nuoseklumo</w:t>
            </w:r>
          </w:p>
          <w:p w14:paraId="5AA40549" w14:textId="77777777" w:rsidR="00D02FFD" w:rsidRPr="00D41A43" w:rsidRDefault="00D02FFD" w:rsidP="0012192F">
            <w:pPr>
              <w:pStyle w:val="NoSpacing"/>
              <w:widowControl w:val="0"/>
              <w:numPr>
                <w:ilvl w:val="0"/>
                <w:numId w:val="3"/>
              </w:numPr>
              <w:ind w:left="0" w:firstLine="0"/>
            </w:pPr>
            <w:r w:rsidRPr="001D6B62">
              <w:t>Naujo</w:t>
            </w:r>
            <w:r w:rsidRPr="00C80D9D">
              <w:rPr>
                <w:rFonts w:eastAsia="Calibri"/>
              </w:rPr>
              <w:t xml:space="preserve"> metalinio statinio paviršiaus paruošimas dažymui, laikantis technologinio</w:t>
            </w:r>
            <w:r w:rsidRPr="00D41A43">
              <w:t xml:space="preserve"> proceso nuoseklumo</w:t>
            </w:r>
          </w:p>
          <w:p w14:paraId="616BAC71" w14:textId="77777777" w:rsidR="00D02FFD" w:rsidRPr="001D6B62" w:rsidRDefault="00D02FFD" w:rsidP="0012192F">
            <w:pPr>
              <w:pStyle w:val="NoSpacing"/>
              <w:widowControl w:val="0"/>
              <w:numPr>
                <w:ilvl w:val="0"/>
                <w:numId w:val="3"/>
              </w:numPr>
              <w:ind w:left="0" w:firstLine="0"/>
            </w:pPr>
            <w:r w:rsidRPr="001D6B62">
              <w:lastRenderedPageBreak/>
              <w:t>Naujo medinio statinio paviršiaus paruošimas dažymui, laikantis technologinio proceso nuoseklumo</w:t>
            </w:r>
          </w:p>
          <w:p w14:paraId="7AC34C9B" w14:textId="77777777" w:rsidR="00D02FFD" w:rsidRPr="001D6B62" w:rsidRDefault="00D02FFD" w:rsidP="0012192F">
            <w:pPr>
              <w:pStyle w:val="NoSpacing"/>
              <w:widowControl w:val="0"/>
              <w:numPr>
                <w:ilvl w:val="0"/>
                <w:numId w:val="3"/>
              </w:numPr>
              <w:ind w:left="0" w:firstLine="0"/>
            </w:pPr>
            <w:r w:rsidRPr="001D6B62">
              <w:t>Naujų gipskartonio plokščių paruošimas dažymui, laikantis technologinio proceso nuoseklumo</w:t>
            </w:r>
          </w:p>
          <w:p w14:paraId="315EC32E"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 xml:space="preserve">Tema. </w:t>
            </w:r>
            <w:r w:rsidRPr="00B979DB">
              <w:rPr>
                <w:rFonts w:ascii="Times New Roman" w:hAnsi="Times New Roman" w:cs="Times New Roman"/>
                <w:b/>
                <w:i/>
                <w:sz w:val="24"/>
                <w:szCs w:val="24"/>
              </w:rPr>
              <w:t>Anksčiau apdorotų statinio paviršių paruošimas dažymui</w:t>
            </w:r>
          </w:p>
          <w:p w14:paraId="1B7292B5" w14:textId="77777777" w:rsidR="00D02FFD" w:rsidRPr="001D6B62" w:rsidRDefault="00D02FFD" w:rsidP="0012192F">
            <w:pPr>
              <w:pStyle w:val="NoSpacing"/>
              <w:widowControl w:val="0"/>
              <w:numPr>
                <w:ilvl w:val="0"/>
                <w:numId w:val="3"/>
              </w:numPr>
              <w:ind w:left="0" w:firstLine="0"/>
            </w:pPr>
            <w:r w:rsidRPr="001D6B62">
              <w:t>Anksčiau apdoroto statinio paviršiaus būklės įvertinimas</w:t>
            </w:r>
          </w:p>
          <w:p w14:paraId="1572D8D0" w14:textId="77777777" w:rsidR="00D02FFD" w:rsidRPr="001D6B62" w:rsidRDefault="00D02FFD" w:rsidP="0012192F">
            <w:pPr>
              <w:pStyle w:val="NoSpacing"/>
              <w:widowControl w:val="0"/>
              <w:numPr>
                <w:ilvl w:val="0"/>
                <w:numId w:val="3"/>
              </w:numPr>
              <w:ind w:left="0" w:firstLine="0"/>
            </w:pPr>
            <w:r w:rsidRPr="001D6B62">
              <w:t>Medžiagų ir įrankių, skirtų anksčiau apdorotų statinio paviršių paruošimui dažymui, parinkimas</w:t>
            </w:r>
          </w:p>
          <w:p w14:paraId="71F459BC" w14:textId="77777777" w:rsidR="00D02FFD" w:rsidRPr="001D6B62" w:rsidRDefault="00D02FFD" w:rsidP="0012192F">
            <w:pPr>
              <w:pStyle w:val="NoSpacing"/>
              <w:widowControl w:val="0"/>
              <w:numPr>
                <w:ilvl w:val="0"/>
                <w:numId w:val="3"/>
              </w:numPr>
              <w:ind w:left="0" w:firstLine="0"/>
            </w:pPr>
            <w:r w:rsidRPr="001D6B62">
              <w:t>Anksčiau apdoroto tinkuoto statinio paviršiaus paruošimas dažymui, laikantis technologinio proceso nuoseklumo</w:t>
            </w:r>
          </w:p>
          <w:p w14:paraId="462367A6" w14:textId="77777777" w:rsidR="00D02FFD" w:rsidRPr="001D6B62" w:rsidRDefault="00D02FFD" w:rsidP="0012192F">
            <w:pPr>
              <w:pStyle w:val="NoSpacing"/>
              <w:widowControl w:val="0"/>
              <w:numPr>
                <w:ilvl w:val="0"/>
                <w:numId w:val="3"/>
              </w:numPr>
              <w:ind w:left="0" w:firstLine="0"/>
            </w:pPr>
            <w:r w:rsidRPr="001D6B62">
              <w:t>Anksčiau apdoroto betoninio statinio paviršiaus paruošimas dažymui, laikantis technologinio proceso nuoseklumo</w:t>
            </w:r>
          </w:p>
          <w:p w14:paraId="574C29F0" w14:textId="77777777" w:rsidR="00D02FFD" w:rsidRPr="001D6B62" w:rsidRDefault="00D02FFD" w:rsidP="0012192F">
            <w:pPr>
              <w:pStyle w:val="NoSpacing"/>
              <w:widowControl w:val="0"/>
              <w:numPr>
                <w:ilvl w:val="0"/>
                <w:numId w:val="3"/>
              </w:numPr>
              <w:ind w:left="0" w:firstLine="0"/>
            </w:pPr>
            <w:r w:rsidRPr="001D6B62">
              <w:t>Anksčiau apdoroto metalinio statinio paviršiaus paruošimas dažymui, laikantis technologinio proceso nuoseklumo</w:t>
            </w:r>
          </w:p>
          <w:p w14:paraId="1FF1C5D7" w14:textId="4FFB142D" w:rsidR="00D02FFD" w:rsidRPr="001D6B62" w:rsidRDefault="00D02FFD" w:rsidP="0012192F">
            <w:pPr>
              <w:pStyle w:val="NoSpacing"/>
              <w:widowControl w:val="0"/>
              <w:numPr>
                <w:ilvl w:val="0"/>
                <w:numId w:val="3"/>
              </w:numPr>
              <w:ind w:left="0" w:firstLine="0"/>
            </w:pPr>
            <w:r w:rsidRPr="001D6B62">
              <w:t>Anksčiau apdoroto medinio statinio paviršiaus paruošimas dažymui, laikantis technologinio pro</w:t>
            </w:r>
            <w:r w:rsidR="005677ED" w:rsidRPr="001D6B62">
              <w:t>c</w:t>
            </w:r>
            <w:r w:rsidRPr="001D6B62">
              <w:t>eso nuoseklumo</w:t>
            </w:r>
          </w:p>
          <w:p w14:paraId="193F80EE" w14:textId="77777777" w:rsidR="00D02FFD" w:rsidRPr="00D41A43" w:rsidRDefault="00D02FFD" w:rsidP="0012192F">
            <w:pPr>
              <w:pStyle w:val="NoSpacing"/>
              <w:widowControl w:val="0"/>
              <w:numPr>
                <w:ilvl w:val="0"/>
                <w:numId w:val="3"/>
              </w:numPr>
              <w:ind w:left="0" w:firstLine="0"/>
            </w:pPr>
            <w:r w:rsidRPr="001D6B62">
              <w:t>Anksčiau apdorotų gipskartonio plokščių paruošimas dažymui, laikantis technologinio proceso nuoseklumo</w:t>
            </w:r>
          </w:p>
        </w:tc>
      </w:tr>
      <w:tr w:rsidR="00D02FFD" w:rsidRPr="00D41A43" w14:paraId="59A69725" w14:textId="77777777" w:rsidTr="009D4606">
        <w:trPr>
          <w:trHeight w:val="57"/>
          <w:jc w:val="center"/>
        </w:trPr>
        <w:tc>
          <w:tcPr>
            <w:tcW w:w="947" w:type="pct"/>
            <w:vMerge/>
          </w:tcPr>
          <w:p w14:paraId="5FC65C85" w14:textId="77777777" w:rsidR="00D02FFD" w:rsidRPr="00D41A43" w:rsidRDefault="00D02FFD" w:rsidP="0012192F">
            <w:pPr>
              <w:widowControl w:val="0"/>
              <w:spacing w:after="0" w:line="240" w:lineRule="auto"/>
              <w:rPr>
                <w:rFonts w:ascii="Times New Roman" w:hAnsi="Times New Roman" w:cs="Times New Roman"/>
                <w:sz w:val="24"/>
                <w:szCs w:val="24"/>
              </w:rPr>
            </w:pPr>
          </w:p>
        </w:tc>
        <w:tc>
          <w:tcPr>
            <w:tcW w:w="1174" w:type="pct"/>
          </w:tcPr>
          <w:p w14:paraId="57D83E45"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1.4. Paruošti tonuotus vandeninius ir nevandeninius statinių paviršių dažymo, glaistymo mišinius, apskaičiuoti medžiagų sąnaudas.</w:t>
            </w:r>
          </w:p>
        </w:tc>
        <w:tc>
          <w:tcPr>
            <w:tcW w:w="2879" w:type="pct"/>
          </w:tcPr>
          <w:p w14:paraId="1DD9C2BF" w14:textId="77777777" w:rsidR="00D02FFD" w:rsidRPr="00B979DB" w:rsidRDefault="00D02FFD" w:rsidP="0012192F">
            <w:pPr>
              <w:widowControl w:val="0"/>
              <w:spacing w:after="0" w:line="240" w:lineRule="auto"/>
              <w:rPr>
                <w:rFonts w:ascii="Times New Roman" w:hAnsi="Times New Roman" w:cs="Times New Roman"/>
                <w:b/>
                <w:i/>
                <w:sz w:val="24"/>
                <w:szCs w:val="24"/>
              </w:rPr>
            </w:pPr>
            <w:r w:rsidRPr="00D41A43">
              <w:rPr>
                <w:rFonts w:ascii="Times New Roman" w:hAnsi="Times New Roman" w:cs="Times New Roman"/>
                <w:b/>
                <w:sz w:val="24"/>
                <w:szCs w:val="24"/>
              </w:rPr>
              <w:t xml:space="preserve">Tema. </w:t>
            </w:r>
            <w:r w:rsidRPr="00B979DB">
              <w:rPr>
                <w:rFonts w:ascii="Times New Roman" w:hAnsi="Times New Roman" w:cs="Times New Roman"/>
                <w:b/>
                <w:i/>
                <w:sz w:val="24"/>
                <w:szCs w:val="24"/>
              </w:rPr>
              <w:t>Statinio paviršių dažymo vandeninių ir nevandeninių dažų mišinių ruošimas</w:t>
            </w:r>
          </w:p>
          <w:p w14:paraId="4610DF85" w14:textId="77777777" w:rsidR="00D02FFD" w:rsidRPr="001D6B62" w:rsidRDefault="00D02FFD" w:rsidP="0012192F">
            <w:pPr>
              <w:pStyle w:val="NoSpacing"/>
              <w:widowControl w:val="0"/>
              <w:numPr>
                <w:ilvl w:val="0"/>
                <w:numId w:val="3"/>
              </w:numPr>
              <w:ind w:left="0" w:firstLine="0"/>
            </w:pPr>
            <w:r w:rsidRPr="001D6B62">
              <w:t>Dažų mišinių tonavimo būdai</w:t>
            </w:r>
          </w:p>
          <w:p w14:paraId="105BCBC2" w14:textId="77777777" w:rsidR="00D02FFD" w:rsidRPr="001D6B62" w:rsidRDefault="00D02FFD" w:rsidP="0012192F">
            <w:pPr>
              <w:pStyle w:val="NoSpacing"/>
              <w:widowControl w:val="0"/>
              <w:numPr>
                <w:ilvl w:val="0"/>
                <w:numId w:val="3"/>
              </w:numPr>
              <w:ind w:left="0" w:firstLine="0"/>
            </w:pPr>
            <w:r w:rsidRPr="001D6B62">
              <w:t>Tonuotų vandeninių dažų mišinių paruošimas pagal spalvų paletę</w:t>
            </w:r>
          </w:p>
          <w:p w14:paraId="2CA48E2C" w14:textId="77777777" w:rsidR="00D02FFD" w:rsidRPr="001D6B62" w:rsidRDefault="00D02FFD" w:rsidP="0012192F">
            <w:pPr>
              <w:pStyle w:val="NoSpacing"/>
              <w:widowControl w:val="0"/>
              <w:numPr>
                <w:ilvl w:val="0"/>
                <w:numId w:val="3"/>
              </w:numPr>
              <w:ind w:left="0" w:firstLine="0"/>
            </w:pPr>
            <w:r w:rsidRPr="001D6B62">
              <w:t>Tonuotų nevandeninių dažų mišinių paruošimas pagal spalvų paletę</w:t>
            </w:r>
          </w:p>
          <w:p w14:paraId="3FEEE668" w14:textId="77777777" w:rsidR="00D02FFD" w:rsidRPr="001D6B62" w:rsidRDefault="00D02FFD" w:rsidP="0012192F">
            <w:pPr>
              <w:pStyle w:val="NoSpacing"/>
              <w:widowControl w:val="0"/>
              <w:numPr>
                <w:ilvl w:val="0"/>
                <w:numId w:val="3"/>
              </w:numPr>
              <w:ind w:left="0" w:firstLine="0"/>
            </w:pPr>
            <w:r w:rsidRPr="001D6B62">
              <w:t>Tema. Glaistymo mišinių ruošimas</w:t>
            </w:r>
          </w:p>
          <w:p w14:paraId="4B09F501" w14:textId="77777777" w:rsidR="00D02FFD" w:rsidRPr="00A84D16" w:rsidRDefault="00D02FFD" w:rsidP="0012192F">
            <w:pPr>
              <w:pStyle w:val="NoSpacing"/>
              <w:widowControl w:val="0"/>
              <w:numPr>
                <w:ilvl w:val="0"/>
                <w:numId w:val="3"/>
              </w:numPr>
              <w:ind w:left="0" w:firstLine="0"/>
              <w:rPr>
                <w:rFonts w:eastAsia="Calibri"/>
              </w:rPr>
            </w:pPr>
            <w:r w:rsidRPr="001D6B62">
              <w:t>Glaistymo</w:t>
            </w:r>
            <w:r w:rsidRPr="00A84D16">
              <w:rPr>
                <w:rFonts w:eastAsia="Calibri"/>
              </w:rPr>
              <w:t xml:space="preserve"> mišinio paruošimas, remiantis glaisto gamintojo instrukcija</w:t>
            </w:r>
          </w:p>
          <w:p w14:paraId="5808FD4E"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 xml:space="preserve">Tema. </w:t>
            </w:r>
            <w:r w:rsidRPr="00B979DB">
              <w:rPr>
                <w:rFonts w:ascii="Times New Roman" w:hAnsi="Times New Roman" w:cs="Times New Roman"/>
                <w:b/>
                <w:i/>
                <w:sz w:val="24"/>
                <w:szCs w:val="24"/>
              </w:rPr>
              <w:t>Dažymo medžiagų sąnaudų skaičiavimas</w:t>
            </w:r>
          </w:p>
          <w:p w14:paraId="6BEA8049" w14:textId="77777777" w:rsidR="00D02FFD" w:rsidRPr="001D6B62" w:rsidRDefault="00D02FFD" w:rsidP="0012192F">
            <w:pPr>
              <w:pStyle w:val="NoSpacing"/>
              <w:widowControl w:val="0"/>
              <w:numPr>
                <w:ilvl w:val="0"/>
                <w:numId w:val="3"/>
              </w:numPr>
              <w:ind w:left="0" w:firstLine="0"/>
            </w:pPr>
            <w:r w:rsidRPr="001D6B62">
              <w:t>Gruntavimo ir glaistymo mišinių kiekio paviršiams paruošti dažymui apskaičiavimas pagal gamintojų instrukcijas</w:t>
            </w:r>
          </w:p>
          <w:p w14:paraId="1E486064" w14:textId="77777777" w:rsidR="00D02FFD" w:rsidRPr="00D41A43" w:rsidRDefault="00D02FFD" w:rsidP="0012192F">
            <w:pPr>
              <w:pStyle w:val="NoSpacing"/>
              <w:widowControl w:val="0"/>
              <w:numPr>
                <w:ilvl w:val="0"/>
                <w:numId w:val="3"/>
              </w:numPr>
              <w:ind w:left="0" w:firstLine="0"/>
            </w:pPr>
            <w:r w:rsidRPr="001D6B62">
              <w:t>Dažymo</w:t>
            </w:r>
            <w:r w:rsidRPr="00A84D16">
              <w:rPr>
                <w:rFonts w:eastAsia="Calibri"/>
              </w:rPr>
              <w:t xml:space="preserve"> mišinių kiekio paviršiams dažyti apskaičiavimas pagal gamintojų instrukcijas</w:t>
            </w:r>
          </w:p>
        </w:tc>
      </w:tr>
      <w:tr w:rsidR="00D02FFD" w:rsidRPr="00D41A43" w14:paraId="378CA97A" w14:textId="77777777" w:rsidTr="009D4606">
        <w:trPr>
          <w:trHeight w:val="57"/>
          <w:jc w:val="center"/>
        </w:trPr>
        <w:tc>
          <w:tcPr>
            <w:tcW w:w="947" w:type="pct"/>
            <w:vMerge w:val="restart"/>
          </w:tcPr>
          <w:p w14:paraId="670156D5"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2. Glaistyti ir šlifuoti statinio dažomus paviršius rankiniu būdu.</w:t>
            </w:r>
          </w:p>
        </w:tc>
        <w:tc>
          <w:tcPr>
            <w:tcW w:w="1174" w:type="pct"/>
          </w:tcPr>
          <w:p w14:paraId="396D14E7"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2.1. Apibūdinti dažomų statinio paviršių glaistymo ir šlifavimo technologiją.</w:t>
            </w:r>
          </w:p>
        </w:tc>
        <w:tc>
          <w:tcPr>
            <w:tcW w:w="2879" w:type="pct"/>
          </w:tcPr>
          <w:p w14:paraId="28C7AE7F"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 xml:space="preserve">Tema. </w:t>
            </w:r>
            <w:r w:rsidRPr="00B979DB">
              <w:rPr>
                <w:rFonts w:ascii="Times New Roman" w:hAnsi="Times New Roman" w:cs="Times New Roman"/>
                <w:b/>
                <w:i/>
                <w:sz w:val="24"/>
                <w:szCs w:val="24"/>
              </w:rPr>
              <w:t>Statinio paviršių glaistymo technologija</w:t>
            </w:r>
          </w:p>
          <w:p w14:paraId="0F7E0A0B" w14:textId="77777777" w:rsidR="00D02FFD" w:rsidRPr="001D6B62" w:rsidRDefault="00D02FFD" w:rsidP="0012192F">
            <w:pPr>
              <w:pStyle w:val="NoSpacing"/>
              <w:widowControl w:val="0"/>
              <w:numPr>
                <w:ilvl w:val="0"/>
                <w:numId w:val="3"/>
              </w:numPr>
              <w:ind w:left="0" w:firstLine="0"/>
            </w:pPr>
            <w:r w:rsidRPr="001D6B62">
              <w:t>Glaistymo proceso esmė</w:t>
            </w:r>
          </w:p>
          <w:p w14:paraId="7153FB8B" w14:textId="77777777" w:rsidR="00D02FFD" w:rsidRPr="001D6B62" w:rsidRDefault="00D02FFD" w:rsidP="0012192F">
            <w:pPr>
              <w:pStyle w:val="NoSpacing"/>
              <w:widowControl w:val="0"/>
              <w:numPr>
                <w:ilvl w:val="0"/>
                <w:numId w:val="3"/>
              </w:numPr>
              <w:ind w:left="0" w:firstLine="0"/>
            </w:pPr>
            <w:r w:rsidRPr="001D6B62">
              <w:t>Rankiniai įrankiai, skirti statinio paviršių glaistymui</w:t>
            </w:r>
          </w:p>
          <w:p w14:paraId="3DE60280" w14:textId="77777777" w:rsidR="00D02FFD" w:rsidRPr="001D6B62" w:rsidRDefault="00D02FFD" w:rsidP="0012192F">
            <w:pPr>
              <w:pStyle w:val="NoSpacing"/>
              <w:widowControl w:val="0"/>
              <w:numPr>
                <w:ilvl w:val="0"/>
                <w:numId w:val="3"/>
              </w:numPr>
              <w:ind w:left="0" w:firstLine="0"/>
            </w:pPr>
            <w:r w:rsidRPr="001D6B62">
              <w:t>Tinkuotų ir betoninių statinio paviršių glaistymo technologinis procesas</w:t>
            </w:r>
          </w:p>
          <w:p w14:paraId="3BFABDD8" w14:textId="77777777" w:rsidR="00D02FFD" w:rsidRPr="001D6B62" w:rsidRDefault="00D02FFD" w:rsidP="0012192F">
            <w:pPr>
              <w:pStyle w:val="NoSpacing"/>
              <w:widowControl w:val="0"/>
              <w:numPr>
                <w:ilvl w:val="0"/>
                <w:numId w:val="3"/>
              </w:numPr>
              <w:ind w:left="0" w:firstLine="0"/>
            </w:pPr>
            <w:r w:rsidRPr="001D6B62">
              <w:t>Q1-Q4 PLUS paruošimo lygiai, glaistant gipskartonio paviršius</w:t>
            </w:r>
          </w:p>
          <w:p w14:paraId="1D51DD0A" w14:textId="77777777" w:rsidR="00D02FFD" w:rsidRPr="001D6B62" w:rsidRDefault="00D02FFD" w:rsidP="0012192F">
            <w:pPr>
              <w:pStyle w:val="NoSpacing"/>
              <w:widowControl w:val="0"/>
              <w:numPr>
                <w:ilvl w:val="0"/>
                <w:numId w:val="3"/>
              </w:numPr>
              <w:ind w:left="0" w:firstLine="0"/>
            </w:pPr>
            <w:r w:rsidRPr="001D6B62">
              <w:lastRenderedPageBreak/>
              <w:t>Medinių statinio paviršių glaistymo ypatumai</w:t>
            </w:r>
          </w:p>
          <w:p w14:paraId="68998CBE" w14:textId="77777777" w:rsidR="00D02FFD" w:rsidRPr="00A84D16" w:rsidRDefault="00D02FFD" w:rsidP="0012192F">
            <w:pPr>
              <w:pStyle w:val="NoSpacing"/>
              <w:widowControl w:val="0"/>
              <w:numPr>
                <w:ilvl w:val="0"/>
                <w:numId w:val="3"/>
              </w:numPr>
              <w:ind w:left="0" w:firstLine="0"/>
              <w:rPr>
                <w:rFonts w:eastAsia="Calibri"/>
              </w:rPr>
            </w:pPr>
            <w:r w:rsidRPr="001D6B62">
              <w:t>Vidinių</w:t>
            </w:r>
            <w:r w:rsidRPr="00A84D16">
              <w:rPr>
                <w:rFonts w:eastAsia="Calibri"/>
              </w:rPr>
              <w:t xml:space="preserve"> ir išorinių kampų apsauginių profilių tvirtinimo technologinis procesas</w:t>
            </w:r>
          </w:p>
          <w:p w14:paraId="65B93322" w14:textId="77777777" w:rsidR="00D02FFD" w:rsidRPr="00A84D16" w:rsidRDefault="00D02FFD" w:rsidP="0012192F">
            <w:pPr>
              <w:pStyle w:val="ListParagraph"/>
              <w:widowControl w:val="0"/>
              <w:spacing w:after="0" w:line="240" w:lineRule="auto"/>
              <w:ind w:left="0"/>
              <w:rPr>
                <w:rFonts w:ascii="Times New Roman" w:eastAsia="Calibri" w:hAnsi="Times New Roman" w:cs="Times New Roman"/>
                <w:b/>
                <w:sz w:val="24"/>
                <w:szCs w:val="24"/>
              </w:rPr>
            </w:pPr>
            <w:r w:rsidRPr="00A84D16">
              <w:rPr>
                <w:rFonts w:ascii="Times New Roman" w:eastAsia="Calibri" w:hAnsi="Times New Roman" w:cs="Times New Roman"/>
                <w:b/>
                <w:sz w:val="24"/>
                <w:szCs w:val="24"/>
              </w:rPr>
              <w:t xml:space="preserve">Tema. </w:t>
            </w:r>
            <w:r w:rsidRPr="00B979DB">
              <w:rPr>
                <w:rFonts w:ascii="Times New Roman" w:eastAsia="Calibri" w:hAnsi="Times New Roman" w:cs="Times New Roman"/>
                <w:b/>
                <w:i/>
                <w:sz w:val="24"/>
                <w:szCs w:val="24"/>
              </w:rPr>
              <w:t>Statinio paviršių šlifavimo technologija</w:t>
            </w:r>
          </w:p>
          <w:p w14:paraId="0CEB7E97" w14:textId="77777777" w:rsidR="00D02FFD" w:rsidRPr="001D6B62" w:rsidRDefault="00D02FFD" w:rsidP="0012192F">
            <w:pPr>
              <w:pStyle w:val="NoSpacing"/>
              <w:widowControl w:val="0"/>
              <w:numPr>
                <w:ilvl w:val="0"/>
                <w:numId w:val="3"/>
              </w:numPr>
              <w:ind w:left="0" w:firstLine="0"/>
            </w:pPr>
            <w:r w:rsidRPr="001D6B62">
              <w:t>Šlifavimo medžiagos, priemonės bei rankiniai įrankiai</w:t>
            </w:r>
          </w:p>
          <w:p w14:paraId="41641529" w14:textId="77777777" w:rsidR="00D02FFD" w:rsidRPr="00D41A43" w:rsidRDefault="00D02FFD" w:rsidP="0012192F">
            <w:pPr>
              <w:pStyle w:val="NoSpacing"/>
              <w:widowControl w:val="0"/>
              <w:numPr>
                <w:ilvl w:val="0"/>
                <w:numId w:val="3"/>
              </w:numPr>
              <w:ind w:left="0" w:firstLine="0"/>
            </w:pPr>
            <w:r w:rsidRPr="001D6B62">
              <w:t>Glaistytų</w:t>
            </w:r>
            <w:r w:rsidRPr="00A84D16">
              <w:rPr>
                <w:rFonts w:eastAsia="Calibri"/>
              </w:rPr>
              <w:t xml:space="preserve"> statinio paviršių šlifavimo technologinis procesas</w:t>
            </w:r>
          </w:p>
        </w:tc>
      </w:tr>
      <w:tr w:rsidR="00D02FFD" w:rsidRPr="00D41A43" w14:paraId="0EF2A0A6" w14:textId="77777777" w:rsidTr="009D4606">
        <w:trPr>
          <w:trHeight w:val="57"/>
          <w:jc w:val="center"/>
        </w:trPr>
        <w:tc>
          <w:tcPr>
            <w:tcW w:w="947" w:type="pct"/>
            <w:vMerge/>
          </w:tcPr>
          <w:p w14:paraId="2A4E7028" w14:textId="77777777" w:rsidR="00D02FFD" w:rsidRPr="00D41A43" w:rsidRDefault="00D02FFD" w:rsidP="0012192F">
            <w:pPr>
              <w:widowControl w:val="0"/>
              <w:spacing w:after="0" w:line="240" w:lineRule="auto"/>
              <w:rPr>
                <w:rFonts w:ascii="Times New Roman" w:hAnsi="Times New Roman" w:cs="Times New Roman"/>
                <w:sz w:val="24"/>
                <w:szCs w:val="24"/>
              </w:rPr>
            </w:pPr>
          </w:p>
        </w:tc>
        <w:tc>
          <w:tcPr>
            <w:tcW w:w="1174" w:type="pct"/>
          </w:tcPr>
          <w:p w14:paraId="1E318946"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2.2. Glaistyti statinio paviršius, naudojant rankinius įrankius.</w:t>
            </w:r>
          </w:p>
        </w:tc>
        <w:tc>
          <w:tcPr>
            <w:tcW w:w="2879" w:type="pct"/>
          </w:tcPr>
          <w:p w14:paraId="6D6BF4A1" w14:textId="77777777" w:rsidR="00D02FFD" w:rsidRPr="00B979DB" w:rsidRDefault="00D02FFD" w:rsidP="0012192F">
            <w:pPr>
              <w:widowControl w:val="0"/>
              <w:spacing w:after="0" w:line="240" w:lineRule="auto"/>
              <w:rPr>
                <w:rFonts w:ascii="Times New Roman" w:hAnsi="Times New Roman" w:cs="Times New Roman"/>
                <w:b/>
                <w:i/>
                <w:sz w:val="24"/>
                <w:szCs w:val="24"/>
              </w:rPr>
            </w:pPr>
            <w:r w:rsidRPr="00D41A43">
              <w:rPr>
                <w:rFonts w:ascii="Times New Roman" w:hAnsi="Times New Roman" w:cs="Times New Roman"/>
                <w:b/>
                <w:sz w:val="24"/>
                <w:szCs w:val="24"/>
              </w:rPr>
              <w:t xml:space="preserve">Tema. </w:t>
            </w:r>
            <w:r w:rsidRPr="00B979DB">
              <w:rPr>
                <w:rFonts w:ascii="Times New Roman" w:hAnsi="Times New Roman" w:cs="Times New Roman"/>
                <w:b/>
                <w:i/>
                <w:sz w:val="24"/>
                <w:szCs w:val="24"/>
              </w:rPr>
              <w:t>Statinio paviršių glaistymas rankiniais įrankiais</w:t>
            </w:r>
          </w:p>
          <w:p w14:paraId="6194B926" w14:textId="77777777" w:rsidR="00D02FFD" w:rsidRPr="001D6B62" w:rsidRDefault="00D02FFD" w:rsidP="0012192F">
            <w:pPr>
              <w:pStyle w:val="NoSpacing"/>
              <w:widowControl w:val="0"/>
              <w:numPr>
                <w:ilvl w:val="0"/>
                <w:numId w:val="3"/>
              </w:numPr>
              <w:ind w:left="0" w:firstLine="0"/>
            </w:pPr>
            <w:r w:rsidRPr="001D6B62">
              <w:t>Medžiagų ir įrankių, skirtų statinio paviršių glaistymui, parinkimas</w:t>
            </w:r>
          </w:p>
          <w:p w14:paraId="218FDFF7" w14:textId="77777777" w:rsidR="00D02FFD" w:rsidRPr="001D6B62" w:rsidRDefault="00D02FFD" w:rsidP="0012192F">
            <w:pPr>
              <w:pStyle w:val="NoSpacing"/>
              <w:widowControl w:val="0"/>
              <w:numPr>
                <w:ilvl w:val="0"/>
                <w:numId w:val="3"/>
              </w:numPr>
              <w:ind w:left="0" w:firstLine="0"/>
            </w:pPr>
            <w:r w:rsidRPr="001D6B62">
              <w:t>Glaistymo mišinių paruošimas</w:t>
            </w:r>
          </w:p>
          <w:p w14:paraId="278FD58F" w14:textId="77777777" w:rsidR="00D02FFD" w:rsidRPr="001D6B62" w:rsidRDefault="00D02FFD" w:rsidP="0012192F">
            <w:pPr>
              <w:pStyle w:val="NoSpacing"/>
              <w:widowControl w:val="0"/>
              <w:numPr>
                <w:ilvl w:val="0"/>
                <w:numId w:val="3"/>
              </w:numPr>
              <w:ind w:left="0" w:firstLine="0"/>
            </w:pPr>
            <w:r w:rsidRPr="001D6B62">
              <w:t>Kampų apsauginių profilių tvirtinimas</w:t>
            </w:r>
          </w:p>
          <w:p w14:paraId="540085B9" w14:textId="77777777" w:rsidR="00D02FFD" w:rsidRPr="001D6B62" w:rsidRDefault="00D02FFD" w:rsidP="0012192F">
            <w:pPr>
              <w:pStyle w:val="NoSpacing"/>
              <w:widowControl w:val="0"/>
              <w:numPr>
                <w:ilvl w:val="0"/>
                <w:numId w:val="3"/>
              </w:numPr>
              <w:ind w:left="0" w:firstLine="0"/>
            </w:pPr>
            <w:r w:rsidRPr="001D6B62">
              <w:t>Tinkuoto, betoninio statinio paviršiaus glaistymas, laikantis technologinio proceso nuoseklumo</w:t>
            </w:r>
          </w:p>
          <w:p w14:paraId="3316DB95" w14:textId="77777777" w:rsidR="00D02FFD" w:rsidRPr="00D41A43" w:rsidRDefault="00D02FFD" w:rsidP="0012192F">
            <w:pPr>
              <w:pStyle w:val="NoSpacing"/>
              <w:widowControl w:val="0"/>
              <w:numPr>
                <w:ilvl w:val="0"/>
                <w:numId w:val="3"/>
              </w:numPr>
              <w:ind w:left="0" w:firstLine="0"/>
            </w:pPr>
            <w:r w:rsidRPr="001D6B62">
              <w:t>Gipskartonio</w:t>
            </w:r>
            <w:r w:rsidRPr="00A84D16">
              <w:rPr>
                <w:rFonts w:eastAsia="Calibri"/>
              </w:rPr>
              <w:t xml:space="preserve"> plokščių paviršių glaistymas pagal Q1-Q4 PLUS paruošimo lygius</w:t>
            </w:r>
          </w:p>
        </w:tc>
      </w:tr>
      <w:tr w:rsidR="00D02FFD" w:rsidRPr="00D41A43" w14:paraId="5B04E0E4" w14:textId="77777777" w:rsidTr="009D4606">
        <w:trPr>
          <w:trHeight w:val="57"/>
          <w:jc w:val="center"/>
        </w:trPr>
        <w:tc>
          <w:tcPr>
            <w:tcW w:w="947" w:type="pct"/>
            <w:vMerge/>
          </w:tcPr>
          <w:p w14:paraId="0D09B8A7" w14:textId="77777777" w:rsidR="00D02FFD" w:rsidRPr="00D41A43" w:rsidRDefault="00D02FFD" w:rsidP="0012192F">
            <w:pPr>
              <w:widowControl w:val="0"/>
              <w:spacing w:after="0" w:line="240" w:lineRule="auto"/>
              <w:rPr>
                <w:rFonts w:ascii="Times New Roman" w:hAnsi="Times New Roman" w:cs="Times New Roman"/>
                <w:sz w:val="24"/>
                <w:szCs w:val="24"/>
              </w:rPr>
            </w:pPr>
          </w:p>
        </w:tc>
        <w:tc>
          <w:tcPr>
            <w:tcW w:w="1174" w:type="pct"/>
          </w:tcPr>
          <w:p w14:paraId="48FDA8EC"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2.3. Šlifuoti statinio glaistytą paviršių, naudojant rankinius įrankius.</w:t>
            </w:r>
          </w:p>
        </w:tc>
        <w:tc>
          <w:tcPr>
            <w:tcW w:w="2879" w:type="pct"/>
          </w:tcPr>
          <w:p w14:paraId="46463FCC"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 xml:space="preserve">Tema. </w:t>
            </w:r>
            <w:r w:rsidRPr="00CF635D">
              <w:rPr>
                <w:rFonts w:ascii="Times New Roman" w:hAnsi="Times New Roman" w:cs="Times New Roman"/>
                <w:b/>
                <w:i/>
                <w:sz w:val="24"/>
                <w:szCs w:val="24"/>
              </w:rPr>
              <w:t>Glaistytų statinio paviršių šlifavimas rankiniais įrankiais</w:t>
            </w:r>
          </w:p>
          <w:p w14:paraId="100A5BB1" w14:textId="77777777" w:rsidR="00D02FFD" w:rsidRPr="001D6B62" w:rsidRDefault="00D02FFD" w:rsidP="0012192F">
            <w:pPr>
              <w:pStyle w:val="NoSpacing"/>
              <w:widowControl w:val="0"/>
              <w:numPr>
                <w:ilvl w:val="0"/>
                <w:numId w:val="3"/>
              </w:numPr>
              <w:ind w:left="0" w:firstLine="0"/>
            </w:pPr>
            <w:r w:rsidRPr="001D6B62">
              <w:t>Medžiagų ir įrankių, skirtų glaistytų statinio paviršių šlifavimui, parinkimas</w:t>
            </w:r>
          </w:p>
          <w:p w14:paraId="786C3BF6" w14:textId="77777777" w:rsidR="00D02FFD" w:rsidRPr="001D6B62" w:rsidRDefault="00D02FFD" w:rsidP="0012192F">
            <w:pPr>
              <w:pStyle w:val="NoSpacing"/>
              <w:widowControl w:val="0"/>
              <w:numPr>
                <w:ilvl w:val="0"/>
                <w:numId w:val="3"/>
              </w:numPr>
              <w:ind w:left="0" w:firstLine="0"/>
            </w:pPr>
            <w:r w:rsidRPr="001D6B62">
              <w:t>Individualių apsaugos priemonių parinkimas</w:t>
            </w:r>
          </w:p>
          <w:p w14:paraId="6B454214" w14:textId="77777777" w:rsidR="00D02FFD" w:rsidRPr="00D41A43" w:rsidRDefault="00D02FFD" w:rsidP="0012192F">
            <w:pPr>
              <w:pStyle w:val="NoSpacing"/>
              <w:widowControl w:val="0"/>
              <w:numPr>
                <w:ilvl w:val="0"/>
                <w:numId w:val="3"/>
              </w:numPr>
              <w:ind w:left="0" w:firstLine="0"/>
            </w:pPr>
            <w:r w:rsidRPr="001D6B62">
              <w:t>Glaistyto</w:t>
            </w:r>
            <w:r w:rsidRPr="00A84D16">
              <w:rPr>
                <w:rFonts w:eastAsia="Calibri"/>
              </w:rPr>
              <w:t xml:space="preserve"> statinio paviršiaus šlifavimas</w:t>
            </w:r>
          </w:p>
        </w:tc>
      </w:tr>
      <w:tr w:rsidR="00D02FFD" w:rsidRPr="00D41A43" w14:paraId="356A2834" w14:textId="77777777" w:rsidTr="009D4606">
        <w:trPr>
          <w:trHeight w:val="57"/>
          <w:jc w:val="center"/>
        </w:trPr>
        <w:tc>
          <w:tcPr>
            <w:tcW w:w="947" w:type="pct"/>
            <w:vMerge w:val="restart"/>
          </w:tcPr>
          <w:p w14:paraId="65346CC2"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3. Dažyti statinio paviršius rankiniu būdu.</w:t>
            </w:r>
          </w:p>
        </w:tc>
        <w:tc>
          <w:tcPr>
            <w:tcW w:w="1174" w:type="pct"/>
          </w:tcPr>
          <w:p w14:paraId="273D37D4"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3.1. Išnagrinėti statinio paviršių dažymo dažų mišiniais technologinį procesą.</w:t>
            </w:r>
          </w:p>
        </w:tc>
        <w:tc>
          <w:tcPr>
            <w:tcW w:w="2879" w:type="pct"/>
          </w:tcPr>
          <w:p w14:paraId="72938253"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 xml:space="preserve">Tema. </w:t>
            </w:r>
            <w:r w:rsidRPr="00CF635D">
              <w:rPr>
                <w:rFonts w:ascii="Times New Roman" w:hAnsi="Times New Roman" w:cs="Times New Roman"/>
                <w:b/>
                <w:i/>
                <w:sz w:val="24"/>
                <w:szCs w:val="24"/>
              </w:rPr>
              <w:t>Statinio paviršių dažymo vandeniniais dažų mišiniais technologija</w:t>
            </w:r>
          </w:p>
          <w:p w14:paraId="1FFBA0D7" w14:textId="77777777" w:rsidR="00D02FFD" w:rsidRPr="001D6B62" w:rsidRDefault="00D02FFD" w:rsidP="0012192F">
            <w:pPr>
              <w:pStyle w:val="NoSpacing"/>
              <w:widowControl w:val="0"/>
              <w:numPr>
                <w:ilvl w:val="0"/>
                <w:numId w:val="3"/>
              </w:numPr>
              <w:ind w:left="0" w:firstLine="0"/>
            </w:pPr>
            <w:r w:rsidRPr="001D6B62">
              <w:t>Statinio paviršių dažymo kalkiniais dažais technologinis procesas</w:t>
            </w:r>
          </w:p>
          <w:p w14:paraId="13562728" w14:textId="77777777" w:rsidR="00D02FFD" w:rsidRPr="001D6B62" w:rsidRDefault="00D02FFD" w:rsidP="0012192F">
            <w:pPr>
              <w:pStyle w:val="NoSpacing"/>
              <w:widowControl w:val="0"/>
              <w:numPr>
                <w:ilvl w:val="0"/>
                <w:numId w:val="3"/>
              </w:numPr>
              <w:ind w:left="0" w:firstLine="0"/>
            </w:pPr>
            <w:r w:rsidRPr="001D6B62">
              <w:t>Statinio paviršių dažymo silikatiniais dažais technologinis procesas</w:t>
            </w:r>
          </w:p>
          <w:p w14:paraId="6B28F535" w14:textId="77777777" w:rsidR="00D02FFD" w:rsidRPr="00A84D16" w:rsidRDefault="00D02FFD" w:rsidP="0012192F">
            <w:pPr>
              <w:pStyle w:val="NoSpacing"/>
              <w:widowControl w:val="0"/>
              <w:numPr>
                <w:ilvl w:val="0"/>
                <w:numId w:val="3"/>
              </w:numPr>
              <w:ind w:left="0" w:firstLine="0"/>
              <w:rPr>
                <w:rFonts w:eastAsia="Calibri"/>
              </w:rPr>
            </w:pPr>
            <w:r w:rsidRPr="001D6B62">
              <w:t>Statinio</w:t>
            </w:r>
            <w:r w:rsidRPr="00A84D16">
              <w:rPr>
                <w:rFonts w:eastAsia="Calibri"/>
              </w:rPr>
              <w:t xml:space="preserve"> paviršių dažymo vandens dispersiniais dažais technologinis procesas</w:t>
            </w:r>
          </w:p>
          <w:p w14:paraId="1D53DDA1"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Tema. Statinio paviršių dažymo nevandeniniais dažų mišiniais technologija</w:t>
            </w:r>
          </w:p>
        </w:tc>
      </w:tr>
      <w:tr w:rsidR="00D02FFD" w:rsidRPr="00D41A43" w14:paraId="33307762" w14:textId="77777777" w:rsidTr="009D4606">
        <w:trPr>
          <w:trHeight w:val="57"/>
          <w:jc w:val="center"/>
        </w:trPr>
        <w:tc>
          <w:tcPr>
            <w:tcW w:w="947" w:type="pct"/>
            <w:vMerge/>
          </w:tcPr>
          <w:p w14:paraId="44952E01" w14:textId="77777777" w:rsidR="00D02FFD" w:rsidRPr="00D41A43" w:rsidRDefault="00D02FFD" w:rsidP="0012192F">
            <w:pPr>
              <w:widowControl w:val="0"/>
              <w:spacing w:after="0" w:line="240" w:lineRule="auto"/>
              <w:rPr>
                <w:rFonts w:ascii="Times New Roman" w:hAnsi="Times New Roman" w:cs="Times New Roman"/>
                <w:sz w:val="24"/>
                <w:szCs w:val="24"/>
              </w:rPr>
            </w:pPr>
          </w:p>
        </w:tc>
        <w:tc>
          <w:tcPr>
            <w:tcW w:w="1174" w:type="pct"/>
          </w:tcPr>
          <w:p w14:paraId="2A12B169"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3.2. Išnagrinėti fasadų dažymo technologiją.</w:t>
            </w:r>
          </w:p>
        </w:tc>
        <w:tc>
          <w:tcPr>
            <w:tcW w:w="2879" w:type="pct"/>
          </w:tcPr>
          <w:p w14:paraId="2A2CC2D7"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 xml:space="preserve">Tema. </w:t>
            </w:r>
            <w:r w:rsidRPr="00CF635D">
              <w:rPr>
                <w:rFonts w:ascii="Times New Roman" w:hAnsi="Times New Roman" w:cs="Times New Roman"/>
                <w:b/>
                <w:i/>
                <w:sz w:val="24"/>
                <w:szCs w:val="24"/>
              </w:rPr>
              <w:t>Tinkuotų ir betoninių fasadų dažymo technologija</w:t>
            </w:r>
          </w:p>
          <w:p w14:paraId="123B86B4" w14:textId="77777777" w:rsidR="00D02FFD" w:rsidRPr="001D6B62" w:rsidRDefault="00D02FFD" w:rsidP="0012192F">
            <w:pPr>
              <w:pStyle w:val="NoSpacing"/>
              <w:widowControl w:val="0"/>
              <w:numPr>
                <w:ilvl w:val="0"/>
                <w:numId w:val="3"/>
              </w:numPr>
              <w:ind w:left="0" w:firstLine="0"/>
            </w:pPr>
            <w:r w:rsidRPr="001D6B62">
              <w:t>Tinkuotus ir betoninius paviršius veikiantys aplinkos faktoriai ir jų įtaką fasadams</w:t>
            </w:r>
          </w:p>
          <w:p w14:paraId="10AB5DA4" w14:textId="77777777" w:rsidR="00D02FFD" w:rsidRPr="001D6B62" w:rsidRDefault="00D02FFD" w:rsidP="0012192F">
            <w:pPr>
              <w:pStyle w:val="NoSpacing"/>
              <w:widowControl w:val="0"/>
              <w:numPr>
                <w:ilvl w:val="0"/>
                <w:numId w:val="3"/>
              </w:numPr>
              <w:ind w:left="0" w:firstLine="0"/>
            </w:pPr>
            <w:r w:rsidRPr="001D6B62">
              <w:t>Fasadinių dažų, skirtų tinkuotiems ir betoniniams paviršiams dažyti, parinkimo principai</w:t>
            </w:r>
          </w:p>
          <w:p w14:paraId="1934238A" w14:textId="77777777" w:rsidR="00D02FFD" w:rsidRPr="001D6B62" w:rsidRDefault="00D02FFD" w:rsidP="0012192F">
            <w:pPr>
              <w:pStyle w:val="NoSpacing"/>
              <w:widowControl w:val="0"/>
              <w:numPr>
                <w:ilvl w:val="0"/>
                <w:numId w:val="3"/>
              </w:numPr>
              <w:ind w:left="0" w:firstLine="0"/>
            </w:pPr>
            <w:r w:rsidRPr="001D6B62">
              <w:t>Naujų tinkuotų ir betoninių fasadų dažymo technologinis procesas</w:t>
            </w:r>
          </w:p>
          <w:p w14:paraId="00441923" w14:textId="77777777" w:rsidR="00D02FFD" w:rsidRPr="00A84D16" w:rsidRDefault="00D02FFD" w:rsidP="0012192F">
            <w:pPr>
              <w:pStyle w:val="NoSpacing"/>
              <w:widowControl w:val="0"/>
              <w:numPr>
                <w:ilvl w:val="0"/>
                <w:numId w:val="3"/>
              </w:numPr>
              <w:ind w:left="0" w:firstLine="0"/>
              <w:rPr>
                <w:rFonts w:eastAsia="Calibri"/>
              </w:rPr>
            </w:pPr>
            <w:r w:rsidRPr="001D6B62">
              <w:t>Anksčiau</w:t>
            </w:r>
            <w:r w:rsidRPr="00A84D16">
              <w:rPr>
                <w:rFonts w:eastAsia="Calibri"/>
              </w:rPr>
              <w:t xml:space="preserve"> apdorotų tinkuotų ir betoninių fasadų dažymo procesas</w:t>
            </w:r>
          </w:p>
          <w:p w14:paraId="4F850970"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 xml:space="preserve">Tema. </w:t>
            </w:r>
            <w:r w:rsidRPr="00CF635D">
              <w:rPr>
                <w:rFonts w:ascii="Times New Roman" w:hAnsi="Times New Roman" w:cs="Times New Roman"/>
                <w:b/>
                <w:i/>
                <w:sz w:val="24"/>
                <w:szCs w:val="24"/>
              </w:rPr>
              <w:t>Medinių fasadų dažymo technologija</w:t>
            </w:r>
          </w:p>
          <w:p w14:paraId="3DC7F098" w14:textId="77777777" w:rsidR="00D02FFD" w:rsidRPr="001D6B62" w:rsidRDefault="00D02FFD" w:rsidP="0012192F">
            <w:pPr>
              <w:pStyle w:val="NoSpacing"/>
              <w:widowControl w:val="0"/>
              <w:numPr>
                <w:ilvl w:val="0"/>
                <w:numId w:val="3"/>
              </w:numPr>
              <w:ind w:left="0" w:firstLine="0"/>
            </w:pPr>
            <w:r w:rsidRPr="001D6B62">
              <w:t>Aplinkos veiksnių įtaka mediniams fasadams</w:t>
            </w:r>
          </w:p>
          <w:p w14:paraId="3A65D674" w14:textId="77777777" w:rsidR="00D02FFD" w:rsidRPr="001D6B62" w:rsidRDefault="00D02FFD" w:rsidP="0012192F">
            <w:pPr>
              <w:pStyle w:val="NoSpacing"/>
              <w:widowControl w:val="0"/>
              <w:numPr>
                <w:ilvl w:val="0"/>
                <w:numId w:val="3"/>
              </w:numPr>
              <w:ind w:left="0" w:firstLine="0"/>
            </w:pPr>
            <w:r w:rsidRPr="001D6B62">
              <w:t>Naujų medinių fasadų dažymo proceso esmė</w:t>
            </w:r>
          </w:p>
          <w:p w14:paraId="6FE0F4CF" w14:textId="77777777" w:rsidR="00D02FFD" w:rsidRPr="001D6B62" w:rsidRDefault="00D02FFD" w:rsidP="0012192F">
            <w:pPr>
              <w:pStyle w:val="NoSpacing"/>
              <w:widowControl w:val="0"/>
              <w:numPr>
                <w:ilvl w:val="0"/>
                <w:numId w:val="3"/>
              </w:numPr>
              <w:ind w:left="0" w:firstLine="0"/>
            </w:pPr>
            <w:r w:rsidRPr="001D6B62">
              <w:t>Naujų medinių fasadų dažymo technologinis procesas</w:t>
            </w:r>
          </w:p>
          <w:p w14:paraId="241C8CC8" w14:textId="77777777" w:rsidR="00D02FFD" w:rsidRPr="001D6B62" w:rsidRDefault="00D02FFD" w:rsidP="0012192F">
            <w:pPr>
              <w:pStyle w:val="NoSpacing"/>
              <w:widowControl w:val="0"/>
              <w:numPr>
                <w:ilvl w:val="0"/>
                <w:numId w:val="3"/>
              </w:numPr>
              <w:ind w:left="0" w:firstLine="0"/>
            </w:pPr>
            <w:r w:rsidRPr="001D6B62">
              <w:t>Anksčiau apdorotų medinių fasadų dažymo proceso esmė</w:t>
            </w:r>
          </w:p>
          <w:p w14:paraId="76519790" w14:textId="77777777" w:rsidR="00D02FFD" w:rsidRPr="00D41A43" w:rsidRDefault="00D02FFD" w:rsidP="0012192F">
            <w:pPr>
              <w:pStyle w:val="NoSpacing"/>
              <w:widowControl w:val="0"/>
              <w:numPr>
                <w:ilvl w:val="0"/>
                <w:numId w:val="3"/>
              </w:numPr>
              <w:ind w:left="0" w:firstLine="0"/>
            </w:pPr>
            <w:r w:rsidRPr="001D6B62">
              <w:t>Anksčiau</w:t>
            </w:r>
            <w:r w:rsidRPr="00A84D16">
              <w:rPr>
                <w:rFonts w:eastAsia="Calibri"/>
              </w:rPr>
              <w:t xml:space="preserve"> apdorotų medinių fasadų dažymo technologinis procesas</w:t>
            </w:r>
          </w:p>
        </w:tc>
      </w:tr>
      <w:tr w:rsidR="00D02FFD" w:rsidRPr="00D41A43" w14:paraId="2F7217E5" w14:textId="77777777" w:rsidTr="009D4606">
        <w:trPr>
          <w:trHeight w:val="57"/>
          <w:jc w:val="center"/>
        </w:trPr>
        <w:tc>
          <w:tcPr>
            <w:tcW w:w="947" w:type="pct"/>
            <w:vMerge/>
          </w:tcPr>
          <w:p w14:paraId="6560BF0B" w14:textId="77777777" w:rsidR="00D02FFD" w:rsidRPr="00D41A43" w:rsidRDefault="00D02FFD" w:rsidP="0012192F">
            <w:pPr>
              <w:widowControl w:val="0"/>
              <w:spacing w:after="0" w:line="240" w:lineRule="auto"/>
              <w:rPr>
                <w:rFonts w:ascii="Times New Roman" w:hAnsi="Times New Roman" w:cs="Times New Roman"/>
                <w:sz w:val="24"/>
                <w:szCs w:val="24"/>
              </w:rPr>
            </w:pPr>
          </w:p>
        </w:tc>
        <w:tc>
          <w:tcPr>
            <w:tcW w:w="1174" w:type="pct"/>
          </w:tcPr>
          <w:p w14:paraId="4B8DFE09"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 xml:space="preserve">3.3. Apibūdinti koloristikos </w:t>
            </w:r>
            <w:r w:rsidRPr="00D41A43">
              <w:rPr>
                <w:rFonts w:ascii="Times New Roman" w:hAnsi="Times New Roman" w:cs="Times New Roman"/>
                <w:sz w:val="24"/>
                <w:szCs w:val="24"/>
              </w:rPr>
              <w:lastRenderedPageBreak/>
              <w:t>principus, taikomus statinio dažymui.</w:t>
            </w:r>
          </w:p>
        </w:tc>
        <w:tc>
          <w:tcPr>
            <w:tcW w:w="2879" w:type="pct"/>
          </w:tcPr>
          <w:p w14:paraId="21576E79"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lastRenderedPageBreak/>
              <w:t xml:space="preserve">Tema. </w:t>
            </w:r>
            <w:r w:rsidRPr="00CF635D">
              <w:rPr>
                <w:rFonts w:ascii="Times New Roman" w:hAnsi="Times New Roman" w:cs="Times New Roman"/>
                <w:b/>
                <w:i/>
                <w:sz w:val="24"/>
                <w:szCs w:val="24"/>
              </w:rPr>
              <w:t>Koloristikos pagrindai</w:t>
            </w:r>
          </w:p>
          <w:p w14:paraId="3235CB36" w14:textId="77777777" w:rsidR="00D02FFD" w:rsidRPr="001D6B62" w:rsidRDefault="00D02FFD" w:rsidP="0012192F">
            <w:pPr>
              <w:pStyle w:val="NoSpacing"/>
              <w:widowControl w:val="0"/>
              <w:numPr>
                <w:ilvl w:val="0"/>
                <w:numId w:val="3"/>
              </w:numPr>
              <w:ind w:left="0" w:firstLine="0"/>
            </w:pPr>
            <w:r w:rsidRPr="001D6B62">
              <w:lastRenderedPageBreak/>
              <w:t>Koloristikos mokslo esmė</w:t>
            </w:r>
          </w:p>
          <w:p w14:paraId="54C19362" w14:textId="77777777" w:rsidR="00D02FFD" w:rsidRPr="001D6B62" w:rsidRDefault="00D02FFD" w:rsidP="0012192F">
            <w:pPr>
              <w:pStyle w:val="NoSpacing"/>
              <w:widowControl w:val="0"/>
              <w:numPr>
                <w:ilvl w:val="0"/>
                <w:numId w:val="3"/>
              </w:numPr>
              <w:ind w:left="0" w:firstLine="0"/>
            </w:pPr>
            <w:r w:rsidRPr="001D6B62">
              <w:t>Spalvų rato sudarymo principas</w:t>
            </w:r>
          </w:p>
          <w:p w14:paraId="213FFC5B" w14:textId="77777777" w:rsidR="00D02FFD" w:rsidRPr="00A84D16" w:rsidRDefault="00D02FFD" w:rsidP="0012192F">
            <w:pPr>
              <w:pStyle w:val="NoSpacing"/>
              <w:widowControl w:val="0"/>
              <w:numPr>
                <w:ilvl w:val="0"/>
                <w:numId w:val="3"/>
              </w:numPr>
              <w:ind w:left="0" w:firstLine="0"/>
              <w:rPr>
                <w:rFonts w:eastAsia="Calibri"/>
              </w:rPr>
            </w:pPr>
            <w:r w:rsidRPr="001D6B62">
              <w:t xml:space="preserve">Psichologinis </w:t>
            </w:r>
            <w:r w:rsidRPr="00A84D16">
              <w:rPr>
                <w:rFonts w:eastAsia="Calibri"/>
              </w:rPr>
              <w:t>spalvų poveikis</w:t>
            </w:r>
          </w:p>
          <w:p w14:paraId="2EC0FC29"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 xml:space="preserve">Tema. </w:t>
            </w:r>
            <w:r w:rsidRPr="00CF635D">
              <w:rPr>
                <w:rFonts w:ascii="Times New Roman" w:hAnsi="Times New Roman" w:cs="Times New Roman"/>
                <w:b/>
                <w:i/>
                <w:sz w:val="24"/>
                <w:szCs w:val="24"/>
              </w:rPr>
              <w:t>Koloristikos principai</w:t>
            </w:r>
          </w:p>
          <w:p w14:paraId="3C968736" w14:textId="77777777" w:rsidR="00D02FFD" w:rsidRPr="001D6B62" w:rsidRDefault="00D02FFD" w:rsidP="0012192F">
            <w:pPr>
              <w:pStyle w:val="NoSpacing"/>
              <w:widowControl w:val="0"/>
              <w:numPr>
                <w:ilvl w:val="0"/>
                <w:numId w:val="3"/>
              </w:numPr>
              <w:ind w:left="0" w:firstLine="0"/>
            </w:pPr>
            <w:r w:rsidRPr="001D6B62">
              <w:t>Spalvų simbolika interjere ir jų panaudojimas</w:t>
            </w:r>
          </w:p>
          <w:p w14:paraId="75CE060B" w14:textId="77777777" w:rsidR="00D02FFD" w:rsidRPr="001D6B62" w:rsidRDefault="00D02FFD" w:rsidP="0012192F">
            <w:pPr>
              <w:pStyle w:val="NoSpacing"/>
              <w:widowControl w:val="0"/>
              <w:numPr>
                <w:ilvl w:val="0"/>
                <w:numId w:val="3"/>
              </w:numPr>
              <w:ind w:left="0" w:firstLine="0"/>
            </w:pPr>
            <w:r w:rsidRPr="001D6B62">
              <w:t>Pagrindiniai spalvų derinimo interjere principai (harmonija, panašūs tonai, kontrastas)</w:t>
            </w:r>
          </w:p>
          <w:p w14:paraId="7BCAD59E" w14:textId="77777777" w:rsidR="00D02FFD" w:rsidRPr="00D41A43" w:rsidRDefault="00D02FFD" w:rsidP="0012192F">
            <w:pPr>
              <w:pStyle w:val="NoSpacing"/>
              <w:widowControl w:val="0"/>
              <w:numPr>
                <w:ilvl w:val="0"/>
                <w:numId w:val="3"/>
              </w:numPr>
              <w:ind w:left="0" w:firstLine="0"/>
            </w:pPr>
            <w:r w:rsidRPr="001D6B62">
              <w:t>Spalvų</w:t>
            </w:r>
            <w:r w:rsidRPr="00A84D16">
              <w:rPr>
                <w:rFonts w:eastAsia="Calibri"/>
              </w:rPr>
              <w:t xml:space="preserve"> parinkimo principai ir kriterijai</w:t>
            </w:r>
          </w:p>
        </w:tc>
      </w:tr>
      <w:tr w:rsidR="00D02FFD" w:rsidRPr="00D41A43" w14:paraId="37AFA82B" w14:textId="77777777" w:rsidTr="009D4606">
        <w:trPr>
          <w:trHeight w:val="57"/>
          <w:jc w:val="center"/>
        </w:trPr>
        <w:tc>
          <w:tcPr>
            <w:tcW w:w="947" w:type="pct"/>
            <w:vMerge/>
          </w:tcPr>
          <w:p w14:paraId="470B6BA8" w14:textId="77777777" w:rsidR="00D02FFD" w:rsidRPr="00D41A43" w:rsidRDefault="00D02FFD" w:rsidP="0012192F">
            <w:pPr>
              <w:widowControl w:val="0"/>
              <w:spacing w:after="0" w:line="240" w:lineRule="auto"/>
              <w:rPr>
                <w:rFonts w:ascii="Times New Roman" w:hAnsi="Times New Roman" w:cs="Times New Roman"/>
                <w:sz w:val="24"/>
                <w:szCs w:val="24"/>
              </w:rPr>
            </w:pPr>
          </w:p>
        </w:tc>
        <w:tc>
          <w:tcPr>
            <w:tcW w:w="1174" w:type="pct"/>
          </w:tcPr>
          <w:p w14:paraId="1C2DE01A"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3.4. Parinkti dažymo įrankius pagal dažomo statinio paviršiaus ir dažų tipą.</w:t>
            </w:r>
          </w:p>
        </w:tc>
        <w:tc>
          <w:tcPr>
            <w:tcW w:w="2879" w:type="pct"/>
          </w:tcPr>
          <w:p w14:paraId="26FB17A5"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 xml:space="preserve">Tema. </w:t>
            </w:r>
            <w:r w:rsidRPr="00CF635D">
              <w:rPr>
                <w:rFonts w:ascii="Times New Roman" w:hAnsi="Times New Roman" w:cs="Times New Roman"/>
                <w:b/>
                <w:i/>
                <w:sz w:val="24"/>
                <w:szCs w:val="24"/>
              </w:rPr>
              <w:t>Dažymo teptukai</w:t>
            </w:r>
          </w:p>
          <w:p w14:paraId="09C6D263" w14:textId="77777777" w:rsidR="00D02FFD" w:rsidRPr="001D6B62" w:rsidRDefault="00D02FFD" w:rsidP="0012192F">
            <w:pPr>
              <w:pStyle w:val="NoSpacing"/>
              <w:widowControl w:val="0"/>
              <w:numPr>
                <w:ilvl w:val="0"/>
                <w:numId w:val="3"/>
              </w:numPr>
              <w:ind w:left="0" w:firstLine="0"/>
            </w:pPr>
            <w:r w:rsidRPr="001D6B62">
              <w:t>Teptuko parinkimas pagal dažų tipą</w:t>
            </w:r>
          </w:p>
          <w:p w14:paraId="2B81D158" w14:textId="77777777" w:rsidR="00D02FFD" w:rsidRPr="00A84D16" w:rsidRDefault="00D02FFD" w:rsidP="0012192F">
            <w:pPr>
              <w:pStyle w:val="NoSpacing"/>
              <w:widowControl w:val="0"/>
              <w:numPr>
                <w:ilvl w:val="0"/>
                <w:numId w:val="3"/>
              </w:numPr>
              <w:ind w:left="0" w:firstLine="0"/>
              <w:rPr>
                <w:rFonts w:eastAsia="Calibri"/>
              </w:rPr>
            </w:pPr>
            <w:r w:rsidRPr="001D6B62">
              <w:t>Teptukų</w:t>
            </w:r>
            <w:r w:rsidRPr="00A84D16">
              <w:rPr>
                <w:rFonts w:eastAsia="Calibri"/>
              </w:rPr>
              <w:t xml:space="preserve"> rūšys ir parinkimas įvairiems dažomiems statinio paviršiams</w:t>
            </w:r>
          </w:p>
          <w:p w14:paraId="2E48EB58"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 xml:space="preserve">Tema. </w:t>
            </w:r>
            <w:r w:rsidRPr="00CF635D">
              <w:rPr>
                <w:rFonts w:ascii="Times New Roman" w:hAnsi="Times New Roman" w:cs="Times New Roman"/>
                <w:b/>
                <w:i/>
                <w:sz w:val="24"/>
                <w:szCs w:val="24"/>
              </w:rPr>
              <w:t>Dažymo voleliai</w:t>
            </w:r>
          </w:p>
          <w:p w14:paraId="3E7968A9" w14:textId="77777777" w:rsidR="00D02FFD" w:rsidRPr="001D6B62" w:rsidRDefault="00D02FFD" w:rsidP="0012192F">
            <w:pPr>
              <w:pStyle w:val="NoSpacing"/>
              <w:widowControl w:val="0"/>
              <w:numPr>
                <w:ilvl w:val="0"/>
                <w:numId w:val="3"/>
              </w:numPr>
              <w:ind w:left="0" w:firstLine="0"/>
            </w:pPr>
            <w:r w:rsidRPr="001D6B62">
              <w:t>Volelių tipai pagal jų konstrukciją ir paskirtį</w:t>
            </w:r>
          </w:p>
          <w:p w14:paraId="52B0DF21" w14:textId="77777777" w:rsidR="00D02FFD" w:rsidRPr="00A84D16" w:rsidRDefault="00D02FFD" w:rsidP="0012192F">
            <w:pPr>
              <w:pStyle w:val="NoSpacing"/>
              <w:widowControl w:val="0"/>
              <w:numPr>
                <w:ilvl w:val="0"/>
                <w:numId w:val="3"/>
              </w:numPr>
              <w:ind w:left="0" w:firstLine="0"/>
              <w:rPr>
                <w:rFonts w:eastAsia="Calibri"/>
              </w:rPr>
            </w:pPr>
            <w:r w:rsidRPr="001D6B62">
              <w:t>Volelių</w:t>
            </w:r>
            <w:r w:rsidRPr="00A84D16">
              <w:rPr>
                <w:rFonts w:eastAsia="Calibri"/>
              </w:rPr>
              <w:t xml:space="preserve"> rūšys pagal darbinio kailiuko medžiagą ir tinkamumą tam tikram dažų tipui</w:t>
            </w:r>
          </w:p>
          <w:p w14:paraId="666CD69E"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 xml:space="preserve">Tema. </w:t>
            </w:r>
            <w:r w:rsidRPr="00CF635D">
              <w:rPr>
                <w:rFonts w:ascii="Times New Roman" w:hAnsi="Times New Roman" w:cs="Times New Roman"/>
                <w:b/>
                <w:i/>
                <w:sz w:val="24"/>
                <w:szCs w:val="24"/>
              </w:rPr>
              <w:t>Pagalbinės dažymo priemonės ir inventorius</w:t>
            </w:r>
          </w:p>
          <w:p w14:paraId="78725F3C" w14:textId="77777777" w:rsidR="00D02FFD" w:rsidRPr="001D6B62" w:rsidRDefault="00D02FFD" w:rsidP="0012192F">
            <w:pPr>
              <w:pStyle w:val="NoSpacing"/>
              <w:widowControl w:val="0"/>
              <w:numPr>
                <w:ilvl w:val="0"/>
                <w:numId w:val="3"/>
              </w:numPr>
              <w:ind w:left="0" w:firstLine="0"/>
            </w:pPr>
            <w:r w:rsidRPr="001D6B62">
              <w:t>Dažymo mentelės</w:t>
            </w:r>
          </w:p>
          <w:p w14:paraId="56BC79F4" w14:textId="77777777" w:rsidR="00D02FFD" w:rsidRPr="001D6B62" w:rsidRDefault="00D02FFD" w:rsidP="0012192F">
            <w:pPr>
              <w:pStyle w:val="NoSpacing"/>
              <w:widowControl w:val="0"/>
              <w:numPr>
                <w:ilvl w:val="0"/>
                <w:numId w:val="3"/>
              </w:numPr>
              <w:ind w:left="0" w:firstLine="0"/>
            </w:pPr>
            <w:r w:rsidRPr="001D6B62">
              <w:t>Apsauginės dažymo juostelės ir jų savybės</w:t>
            </w:r>
          </w:p>
          <w:p w14:paraId="179F7AE8" w14:textId="77777777" w:rsidR="00D02FFD" w:rsidRPr="001D6B62" w:rsidRDefault="00D02FFD" w:rsidP="0012192F">
            <w:pPr>
              <w:pStyle w:val="NoSpacing"/>
              <w:widowControl w:val="0"/>
              <w:numPr>
                <w:ilvl w:val="0"/>
                <w:numId w:val="3"/>
              </w:numPr>
              <w:ind w:left="0" w:firstLine="0"/>
            </w:pPr>
            <w:r w:rsidRPr="001D6B62">
              <w:t>Pagalbinės priemonės bei inventorius, padedantis našiau ir kokybiškiau atlikti dažymo darbus</w:t>
            </w:r>
          </w:p>
          <w:p w14:paraId="5C3AD405" w14:textId="77777777" w:rsidR="00D02FFD" w:rsidRPr="00CF635D" w:rsidRDefault="00D02FFD" w:rsidP="0012192F">
            <w:pPr>
              <w:widowControl w:val="0"/>
              <w:spacing w:after="0" w:line="240" w:lineRule="auto"/>
              <w:rPr>
                <w:rFonts w:ascii="Times New Roman" w:hAnsi="Times New Roman" w:cs="Times New Roman"/>
                <w:b/>
                <w:i/>
                <w:sz w:val="24"/>
                <w:szCs w:val="24"/>
              </w:rPr>
            </w:pPr>
            <w:r w:rsidRPr="00D41A43">
              <w:rPr>
                <w:rFonts w:ascii="Times New Roman" w:hAnsi="Times New Roman" w:cs="Times New Roman"/>
                <w:b/>
                <w:sz w:val="24"/>
                <w:szCs w:val="24"/>
              </w:rPr>
              <w:t xml:space="preserve">Tema. </w:t>
            </w:r>
            <w:r w:rsidRPr="00CF635D">
              <w:rPr>
                <w:rFonts w:ascii="Times New Roman" w:hAnsi="Times New Roman" w:cs="Times New Roman"/>
                <w:b/>
                <w:i/>
                <w:sz w:val="24"/>
                <w:szCs w:val="24"/>
              </w:rPr>
              <w:t>Dažymo įrankių ir priemonių priežiūra</w:t>
            </w:r>
          </w:p>
          <w:p w14:paraId="57E4B76E" w14:textId="77777777" w:rsidR="00D02FFD" w:rsidRPr="001D6B62" w:rsidRDefault="00D02FFD" w:rsidP="0012192F">
            <w:pPr>
              <w:pStyle w:val="NoSpacing"/>
              <w:widowControl w:val="0"/>
              <w:numPr>
                <w:ilvl w:val="0"/>
                <w:numId w:val="3"/>
              </w:numPr>
              <w:ind w:left="0" w:firstLine="0"/>
            </w:pPr>
            <w:r w:rsidRPr="001D6B62">
              <w:t>Teptukų priežiūros reikalavimai</w:t>
            </w:r>
          </w:p>
          <w:p w14:paraId="7C5DDB36" w14:textId="77777777" w:rsidR="00D02FFD" w:rsidRPr="00D41A43" w:rsidRDefault="00D02FFD" w:rsidP="0012192F">
            <w:pPr>
              <w:pStyle w:val="NoSpacing"/>
              <w:widowControl w:val="0"/>
              <w:numPr>
                <w:ilvl w:val="0"/>
                <w:numId w:val="3"/>
              </w:numPr>
              <w:ind w:left="0" w:firstLine="0"/>
            </w:pPr>
            <w:r w:rsidRPr="001D6B62">
              <w:t>V</w:t>
            </w:r>
            <w:r w:rsidRPr="00A84D16">
              <w:rPr>
                <w:rFonts w:eastAsia="Calibri"/>
              </w:rPr>
              <w:t>olelių priežiūros reikalavimai</w:t>
            </w:r>
          </w:p>
        </w:tc>
      </w:tr>
      <w:tr w:rsidR="00D02FFD" w:rsidRPr="00D41A43" w14:paraId="3C09291B" w14:textId="77777777" w:rsidTr="009D4606">
        <w:trPr>
          <w:trHeight w:val="57"/>
          <w:jc w:val="center"/>
        </w:trPr>
        <w:tc>
          <w:tcPr>
            <w:tcW w:w="947" w:type="pct"/>
            <w:vMerge/>
          </w:tcPr>
          <w:p w14:paraId="68D355B5" w14:textId="77777777" w:rsidR="00D02FFD" w:rsidRPr="00D41A43" w:rsidRDefault="00D02FFD" w:rsidP="0012192F">
            <w:pPr>
              <w:widowControl w:val="0"/>
              <w:spacing w:after="0" w:line="240" w:lineRule="auto"/>
              <w:rPr>
                <w:rFonts w:ascii="Times New Roman" w:hAnsi="Times New Roman" w:cs="Times New Roman"/>
                <w:sz w:val="24"/>
                <w:szCs w:val="24"/>
              </w:rPr>
            </w:pPr>
          </w:p>
        </w:tc>
        <w:tc>
          <w:tcPr>
            <w:tcW w:w="1174" w:type="pct"/>
          </w:tcPr>
          <w:p w14:paraId="0E8BE3AA"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3.5. Įvertinti statinio paviršių dažymo darbų žiemą ypatumus.</w:t>
            </w:r>
          </w:p>
        </w:tc>
        <w:tc>
          <w:tcPr>
            <w:tcW w:w="2879" w:type="pct"/>
          </w:tcPr>
          <w:p w14:paraId="27A99B3E" w14:textId="77777777" w:rsidR="00D02FFD" w:rsidRPr="00CF635D" w:rsidRDefault="00D02FFD" w:rsidP="0012192F">
            <w:pPr>
              <w:widowControl w:val="0"/>
              <w:spacing w:after="0" w:line="240" w:lineRule="auto"/>
              <w:rPr>
                <w:rFonts w:ascii="Times New Roman" w:hAnsi="Times New Roman" w:cs="Times New Roman"/>
                <w:b/>
                <w:i/>
                <w:sz w:val="24"/>
                <w:szCs w:val="24"/>
              </w:rPr>
            </w:pPr>
            <w:r w:rsidRPr="00D41A43">
              <w:rPr>
                <w:rFonts w:ascii="Times New Roman" w:hAnsi="Times New Roman" w:cs="Times New Roman"/>
                <w:b/>
                <w:sz w:val="24"/>
                <w:szCs w:val="24"/>
              </w:rPr>
              <w:t xml:space="preserve">Tema. </w:t>
            </w:r>
            <w:r w:rsidRPr="00CF635D">
              <w:rPr>
                <w:rFonts w:ascii="Times New Roman" w:hAnsi="Times New Roman" w:cs="Times New Roman"/>
                <w:b/>
                <w:i/>
                <w:sz w:val="24"/>
                <w:szCs w:val="24"/>
              </w:rPr>
              <w:t>Statinių dažymo darbų žiemą ypatumai</w:t>
            </w:r>
          </w:p>
          <w:p w14:paraId="30B572FD" w14:textId="77777777" w:rsidR="00D02FFD" w:rsidRPr="00D41A43" w:rsidRDefault="00D02FFD" w:rsidP="0012192F">
            <w:pPr>
              <w:widowControl w:val="0"/>
              <w:spacing w:after="0" w:line="240" w:lineRule="auto"/>
              <w:rPr>
                <w:rFonts w:ascii="Times New Roman" w:hAnsi="Times New Roman" w:cs="Times New Roman"/>
                <w:sz w:val="24"/>
                <w:szCs w:val="24"/>
              </w:rPr>
            </w:pPr>
          </w:p>
        </w:tc>
      </w:tr>
      <w:tr w:rsidR="00D02FFD" w:rsidRPr="00D41A43" w14:paraId="36EEAFA5" w14:textId="77777777" w:rsidTr="009D4606">
        <w:trPr>
          <w:trHeight w:val="57"/>
          <w:jc w:val="center"/>
        </w:trPr>
        <w:tc>
          <w:tcPr>
            <w:tcW w:w="947" w:type="pct"/>
            <w:vMerge/>
          </w:tcPr>
          <w:p w14:paraId="467AB871" w14:textId="77777777" w:rsidR="00D02FFD" w:rsidRPr="00D41A43" w:rsidRDefault="00D02FFD" w:rsidP="0012192F">
            <w:pPr>
              <w:widowControl w:val="0"/>
              <w:spacing w:after="0" w:line="240" w:lineRule="auto"/>
              <w:rPr>
                <w:rFonts w:ascii="Times New Roman" w:hAnsi="Times New Roman" w:cs="Times New Roman"/>
                <w:sz w:val="24"/>
                <w:szCs w:val="24"/>
              </w:rPr>
            </w:pPr>
          </w:p>
        </w:tc>
        <w:tc>
          <w:tcPr>
            <w:tcW w:w="1174" w:type="pct"/>
          </w:tcPr>
          <w:p w14:paraId="6D029366"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3.6. Dažyti rankiniais įrankiais statinio įvairių tipų paviršius ir konstrukcijas.</w:t>
            </w:r>
          </w:p>
        </w:tc>
        <w:tc>
          <w:tcPr>
            <w:tcW w:w="2879" w:type="pct"/>
          </w:tcPr>
          <w:p w14:paraId="16DDB3C8"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 xml:space="preserve">Tema. </w:t>
            </w:r>
            <w:r w:rsidRPr="00CF635D">
              <w:rPr>
                <w:rFonts w:ascii="Times New Roman" w:hAnsi="Times New Roman" w:cs="Times New Roman"/>
                <w:b/>
                <w:i/>
                <w:sz w:val="24"/>
                <w:szCs w:val="24"/>
              </w:rPr>
              <w:t>Statinio paviršių dažymas rankiniais įrankiais</w:t>
            </w:r>
          </w:p>
          <w:p w14:paraId="5246BFB8" w14:textId="77777777" w:rsidR="00D02FFD" w:rsidRPr="001D6B62" w:rsidRDefault="00D02FFD" w:rsidP="0012192F">
            <w:pPr>
              <w:pStyle w:val="NoSpacing"/>
              <w:widowControl w:val="0"/>
              <w:numPr>
                <w:ilvl w:val="0"/>
                <w:numId w:val="3"/>
              </w:numPr>
              <w:ind w:left="0" w:firstLine="0"/>
            </w:pPr>
            <w:r w:rsidRPr="001D6B62">
              <w:t>Įrankių bei priemonių parinkimas pagal dažomą statinio paviršiaus ir dažų tipą</w:t>
            </w:r>
          </w:p>
          <w:p w14:paraId="7F35DB4B" w14:textId="77777777" w:rsidR="00D02FFD" w:rsidRPr="001D6B62" w:rsidRDefault="00D02FFD" w:rsidP="0012192F">
            <w:pPr>
              <w:pStyle w:val="NoSpacing"/>
              <w:widowControl w:val="0"/>
              <w:numPr>
                <w:ilvl w:val="0"/>
                <w:numId w:val="3"/>
              </w:numPr>
              <w:ind w:left="0" w:firstLine="0"/>
            </w:pPr>
            <w:r w:rsidRPr="001D6B62">
              <w:t>Dažų mišinio kiekio paskaičiavimas</w:t>
            </w:r>
          </w:p>
          <w:p w14:paraId="502ACA33" w14:textId="77777777" w:rsidR="00D02FFD" w:rsidRPr="001D6B62" w:rsidRDefault="00D02FFD" w:rsidP="0012192F">
            <w:pPr>
              <w:pStyle w:val="NoSpacing"/>
              <w:widowControl w:val="0"/>
              <w:numPr>
                <w:ilvl w:val="0"/>
                <w:numId w:val="3"/>
              </w:numPr>
              <w:ind w:left="0" w:firstLine="0"/>
            </w:pPr>
            <w:r w:rsidRPr="001D6B62">
              <w:t>Dažų mišinio paruošimas</w:t>
            </w:r>
          </w:p>
          <w:p w14:paraId="149BED68" w14:textId="77777777" w:rsidR="00D02FFD" w:rsidRPr="001D6B62" w:rsidRDefault="00D02FFD" w:rsidP="0012192F">
            <w:pPr>
              <w:pStyle w:val="NoSpacing"/>
              <w:widowControl w:val="0"/>
              <w:numPr>
                <w:ilvl w:val="0"/>
                <w:numId w:val="3"/>
              </w:numPr>
              <w:ind w:left="0" w:firstLine="0"/>
            </w:pPr>
            <w:r w:rsidRPr="001D6B62">
              <w:t>Lubų dažymas, laikantis technologinio proceso reikalavimų</w:t>
            </w:r>
          </w:p>
          <w:p w14:paraId="3CEF7151" w14:textId="77777777" w:rsidR="00D02FFD" w:rsidRPr="001D6B62" w:rsidRDefault="00D02FFD" w:rsidP="0012192F">
            <w:pPr>
              <w:pStyle w:val="NoSpacing"/>
              <w:widowControl w:val="0"/>
              <w:numPr>
                <w:ilvl w:val="0"/>
                <w:numId w:val="3"/>
              </w:numPr>
              <w:ind w:left="0" w:firstLine="0"/>
            </w:pPr>
            <w:r w:rsidRPr="001D6B62">
              <w:t>Sienų dažymas, laikantis technologinio proceso reikalavimų</w:t>
            </w:r>
          </w:p>
          <w:p w14:paraId="48DB15A7" w14:textId="77777777" w:rsidR="00D02FFD" w:rsidRPr="001D6B62" w:rsidRDefault="00D02FFD" w:rsidP="0012192F">
            <w:pPr>
              <w:pStyle w:val="NoSpacing"/>
              <w:widowControl w:val="0"/>
              <w:numPr>
                <w:ilvl w:val="0"/>
                <w:numId w:val="3"/>
              </w:numPr>
              <w:ind w:left="0" w:firstLine="0"/>
            </w:pPr>
            <w:r w:rsidRPr="001D6B62">
              <w:t>Langų ir durų dažymas, laikantis technologinio proceso nuoseklumo</w:t>
            </w:r>
          </w:p>
          <w:p w14:paraId="17DA90B8" w14:textId="77777777" w:rsidR="00D02FFD" w:rsidRPr="00D41A43" w:rsidRDefault="00D02FFD" w:rsidP="0012192F">
            <w:pPr>
              <w:pStyle w:val="NoSpacing"/>
              <w:widowControl w:val="0"/>
              <w:numPr>
                <w:ilvl w:val="0"/>
                <w:numId w:val="3"/>
              </w:numPr>
              <w:ind w:left="0" w:firstLine="0"/>
            </w:pPr>
            <w:r w:rsidRPr="001D6B62">
              <w:t>Radiatorių</w:t>
            </w:r>
            <w:r w:rsidRPr="00A84D16">
              <w:rPr>
                <w:rFonts w:eastAsia="Calibri"/>
              </w:rPr>
              <w:t xml:space="preserve"> dažymas, laikantis technologinio proceso reikalavimų</w:t>
            </w:r>
          </w:p>
        </w:tc>
      </w:tr>
      <w:tr w:rsidR="00D02FFD" w:rsidRPr="00D41A43" w14:paraId="6B8547C9" w14:textId="77777777" w:rsidTr="009D4606">
        <w:trPr>
          <w:trHeight w:val="57"/>
          <w:jc w:val="center"/>
        </w:trPr>
        <w:tc>
          <w:tcPr>
            <w:tcW w:w="947" w:type="pct"/>
            <w:vMerge/>
          </w:tcPr>
          <w:p w14:paraId="7DD52DBF" w14:textId="77777777" w:rsidR="00D02FFD" w:rsidRPr="00D41A43" w:rsidRDefault="00D02FFD" w:rsidP="0012192F">
            <w:pPr>
              <w:widowControl w:val="0"/>
              <w:spacing w:after="0" w:line="240" w:lineRule="auto"/>
              <w:rPr>
                <w:rFonts w:ascii="Times New Roman" w:hAnsi="Times New Roman" w:cs="Times New Roman"/>
                <w:sz w:val="24"/>
                <w:szCs w:val="24"/>
              </w:rPr>
            </w:pPr>
          </w:p>
        </w:tc>
        <w:tc>
          <w:tcPr>
            <w:tcW w:w="1174" w:type="pct"/>
          </w:tcPr>
          <w:p w14:paraId="7648EC4C"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 xml:space="preserve">3.7. Apibūdinti dažyto statinio paviršiaus defektus, jų atsiradimo </w:t>
            </w:r>
            <w:r w:rsidRPr="00D41A43">
              <w:rPr>
                <w:rFonts w:ascii="Times New Roman" w:hAnsi="Times New Roman" w:cs="Times New Roman"/>
                <w:sz w:val="24"/>
                <w:szCs w:val="24"/>
              </w:rPr>
              <w:lastRenderedPageBreak/>
              <w:t>priežastis ir pašalinimo būdus.</w:t>
            </w:r>
          </w:p>
        </w:tc>
        <w:tc>
          <w:tcPr>
            <w:tcW w:w="2879" w:type="pct"/>
          </w:tcPr>
          <w:p w14:paraId="669E1FCF"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lastRenderedPageBreak/>
              <w:t xml:space="preserve">Tema. </w:t>
            </w:r>
            <w:r w:rsidRPr="00CF635D">
              <w:rPr>
                <w:rFonts w:ascii="Times New Roman" w:hAnsi="Times New Roman" w:cs="Times New Roman"/>
                <w:b/>
                <w:i/>
                <w:sz w:val="24"/>
                <w:szCs w:val="24"/>
              </w:rPr>
              <w:t>Dažyto statinio paviršiaus defektai</w:t>
            </w:r>
          </w:p>
          <w:p w14:paraId="5B37404F" w14:textId="77777777" w:rsidR="00D02FFD" w:rsidRPr="001D6B62" w:rsidRDefault="00D02FFD" w:rsidP="0012192F">
            <w:pPr>
              <w:pStyle w:val="NoSpacing"/>
              <w:widowControl w:val="0"/>
              <w:numPr>
                <w:ilvl w:val="0"/>
                <w:numId w:val="3"/>
              </w:numPr>
              <w:ind w:left="0" w:firstLine="0"/>
            </w:pPr>
            <w:r w:rsidRPr="001D6B62">
              <w:t>Pagrindinės dažymo defektų atsiradimo priežasčių grupės</w:t>
            </w:r>
          </w:p>
          <w:p w14:paraId="71AAF70E" w14:textId="77777777" w:rsidR="00D02FFD" w:rsidRPr="001D6B62" w:rsidRDefault="00D02FFD" w:rsidP="0012192F">
            <w:pPr>
              <w:pStyle w:val="NoSpacing"/>
              <w:widowControl w:val="0"/>
              <w:numPr>
                <w:ilvl w:val="0"/>
                <w:numId w:val="3"/>
              </w:numPr>
              <w:ind w:left="0" w:firstLine="0"/>
            </w:pPr>
            <w:r w:rsidRPr="001D6B62">
              <w:lastRenderedPageBreak/>
              <w:t>Dažyto paviršiaus defektai, jų atsiradimo priežastys, pašalinimo būdai</w:t>
            </w:r>
          </w:p>
          <w:p w14:paraId="46D4C48E" w14:textId="77777777" w:rsidR="00D02FFD" w:rsidRPr="00D41A43" w:rsidRDefault="00D02FFD" w:rsidP="0012192F">
            <w:pPr>
              <w:pStyle w:val="NoSpacing"/>
              <w:widowControl w:val="0"/>
              <w:numPr>
                <w:ilvl w:val="0"/>
                <w:numId w:val="3"/>
              </w:numPr>
              <w:ind w:left="0" w:firstLine="0"/>
            </w:pPr>
            <w:r w:rsidRPr="001D6B62">
              <w:t>Specifinės dažomo paviršiaus problemos (nikotino, vandens dėmės, suodžiai, ilgą laiką nedažyti</w:t>
            </w:r>
            <w:r w:rsidRPr="00A84D16">
              <w:rPr>
                <w:rFonts w:eastAsia="Calibri"/>
              </w:rPr>
              <w:t>, nestabilūs paviršiai) ir jų sprendimo būdai</w:t>
            </w:r>
          </w:p>
        </w:tc>
      </w:tr>
      <w:tr w:rsidR="00D02FFD" w:rsidRPr="00D41A43" w14:paraId="416DA40F" w14:textId="77777777" w:rsidTr="009D4606">
        <w:trPr>
          <w:trHeight w:val="57"/>
          <w:jc w:val="center"/>
        </w:trPr>
        <w:tc>
          <w:tcPr>
            <w:tcW w:w="947" w:type="pct"/>
            <w:vMerge/>
          </w:tcPr>
          <w:p w14:paraId="731FDFCE" w14:textId="77777777" w:rsidR="00D02FFD" w:rsidRPr="00D41A43" w:rsidRDefault="00D02FFD" w:rsidP="0012192F">
            <w:pPr>
              <w:widowControl w:val="0"/>
              <w:spacing w:after="0" w:line="240" w:lineRule="auto"/>
              <w:rPr>
                <w:rFonts w:ascii="Times New Roman" w:hAnsi="Times New Roman" w:cs="Times New Roman"/>
                <w:sz w:val="24"/>
                <w:szCs w:val="24"/>
              </w:rPr>
            </w:pPr>
          </w:p>
        </w:tc>
        <w:tc>
          <w:tcPr>
            <w:tcW w:w="1174" w:type="pct"/>
          </w:tcPr>
          <w:p w14:paraId="28D9D05B"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3.8. Atlikti dažyto statinio paviršiaus remontą.</w:t>
            </w:r>
          </w:p>
        </w:tc>
        <w:tc>
          <w:tcPr>
            <w:tcW w:w="2879" w:type="pct"/>
          </w:tcPr>
          <w:p w14:paraId="471B09E6" w14:textId="77777777" w:rsidR="00D02FFD" w:rsidRPr="00D41A43" w:rsidRDefault="00D02FFD" w:rsidP="0012192F">
            <w:pPr>
              <w:widowControl w:val="0"/>
              <w:spacing w:after="0" w:line="240" w:lineRule="auto"/>
              <w:rPr>
                <w:rFonts w:ascii="Times New Roman" w:hAnsi="Times New Roman" w:cs="Times New Roman"/>
                <w:b/>
                <w:sz w:val="24"/>
                <w:szCs w:val="24"/>
              </w:rPr>
            </w:pPr>
            <w:r w:rsidRPr="00D41A43">
              <w:rPr>
                <w:rFonts w:ascii="Times New Roman" w:hAnsi="Times New Roman" w:cs="Times New Roman"/>
                <w:b/>
                <w:sz w:val="24"/>
                <w:szCs w:val="24"/>
              </w:rPr>
              <w:t xml:space="preserve">Tema. </w:t>
            </w:r>
            <w:r w:rsidRPr="00CF635D">
              <w:rPr>
                <w:rFonts w:ascii="Times New Roman" w:hAnsi="Times New Roman" w:cs="Times New Roman"/>
                <w:b/>
                <w:i/>
                <w:sz w:val="24"/>
                <w:szCs w:val="24"/>
              </w:rPr>
              <w:t>Dažyto statinio paviršiaus remontas</w:t>
            </w:r>
          </w:p>
          <w:p w14:paraId="7357AA66" w14:textId="77777777" w:rsidR="00D02FFD" w:rsidRPr="001D6B62" w:rsidRDefault="00D02FFD" w:rsidP="0012192F">
            <w:pPr>
              <w:pStyle w:val="NoSpacing"/>
              <w:widowControl w:val="0"/>
              <w:numPr>
                <w:ilvl w:val="0"/>
                <w:numId w:val="3"/>
              </w:numPr>
              <w:ind w:left="0" w:firstLine="0"/>
            </w:pPr>
            <w:r w:rsidRPr="001D6B62">
              <w:t>Dažyto statinio paviršiaus defektų nustatymas</w:t>
            </w:r>
          </w:p>
          <w:p w14:paraId="0530EFD6" w14:textId="77777777" w:rsidR="00D02FFD" w:rsidRPr="00D41A43" w:rsidRDefault="00D02FFD" w:rsidP="0012192F">
            <w:pPr>
              <w:pStyle w:val="NoSpacing"/>
              <w:widowControl w:val="0"/>
              <w:numPr>
                <w:ilvl w:val="0"/>
                <w:numId w:val="3"/>
              </w:numPr>
              <w:ind w:left="0" w:firstLine="0"/>
            </w:pPr>
            <w:r w:rsidRPr="001D6B62">
              <w:t>D</w:t>
            </w:r>
            <w:r w:rsidRPr="00A84D16">
              <w:rPr>
                <w:rFonts w:eastAsia="Calibri"/>
              </w:rPr>
              <w:t>efektų pašalinimas</w:t>
            </w:r>
          </w:p>
        </w:tc>
      </w:tr>
      <w:tr w:rsidR="00D02FFD" w:rsidRPr="00D41A43" w14:paraId="493493B3" w14:textId="77777777" w:rsidTr="009D4606">
        <w:trPr>
          <w:trHeight w:val="57"/>
          <w:jc w:val="center"/>
        </w:trPr>
        <w:tc>
          <w:tcPr>
            <w:tcW w:w="947" w:type="pct"/>
          </w:tcPr>
          <w:p w14:paraId="263B9996"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 xml:space="preserve">Mokymosi pasiekimų vertinimo kriterijai </w:t>
            </w:r>
          </w:p>
        </w:tc>
        <w:tc>
          <w:tcPr>
            <w:tcW w:w="4053" w:type="pct"/>
            <w:gridSpan w:val="2"/>
          </w:tcPr>
          <w:p w14:paraId="577FC391" w14:textId="77777777" w:rsidR="00D02FFD" w:rsidRPr="00D41A43" w:rsidRDefault="00D02FFD" w:rsidP="0012192F">
            <w:pPr>
              <w:widowControl w:val="0"/>
              <w:spacing w:after="0" w:line="240" w:lineRule="auto"/>
              <w:jc w:val="both"/>
              <w:rPr>
                <w:rFonts w:ascii="Times New Roman" w:hAnsi="Times New Roman" w:cs="Times New Roman"/>
                <w:sz w:val="24"/>
                <w:szCs w:val="24"/>
              </w:rPr>
            </w:pPr>
            <w:r w:rsidRPr="00D41A43">
              <w:rPr>
                <w:rFonts w:ascii="Times New Roman" w:hAnsi="Times New Roman" w:cs="Times New Roman"/>
                <w:sz w:val="24"/>
                <w:szCs w:val="24"/>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14:paraId="5B7E74BB" w14:textId="77777777" w:rsidR="00D02FFD" w:rsidRPr="00D41A43" w:rsidRDefault="00D02FFD" w:rsidP="0012192F">
            <w:pPr>
              <w:widowControl w:val="0"/>
              <w:spacing w:after="0" w:line="240" w:lineRule="auto"/>
              <w:jc w:val="both"/>
              <w:rPr>
                <w:rFonts w:ascii="Times New Roman" w:hAnsi="Times New Roman" w:cs="Times New Roman"/>
                <w:sz w:val="24"/>
                <w:szCs w:val="24"/>
              </w:rPr>
            </w:pPr>
            <w:r w:rsidRPr="00D41A43">
              <w:rPr>
                <w:rFonts w:ascii="Times New Roman" w:hAnsi="Times New Roman" w:cs="Times New Roman"/>
                <w:sz w:val="24"/>
                <w:szCs w:val="24"/>
              </w:rPr>
              <w:t>Išnagrinėta dažymo medžiagų sudėtis, apibūdintos statinių paviršių paruošimui dažymui ir paviršių dažymui naudojamos medžiagos, jų klasifikacija, savybės, paskirtis. Apibūdinti statinių įvairių paviršių paruošimo dažymui darbai. Laikantis technologinio proceso, dažymo darbų saugos ir sveikatos, kokybės reikalavimų atlikti statinių įvairių paviršių paruošimo dažymui darbai, paruošti glaistymo ir tonuoti vandeninių bei nevandeninių dažų mišiniai.</w:t>
            </w:r>
          </w:p>
          <w:p w14:paraId="1D5108B8" w14:textId="77777777" w:rsidR="00D02FFD" w:rsidRPr="00D41A43" w:rsidRDefault="00D02FFD" w:rsidP="0012192F">
            <w:pPr>
              <w:widowControl w:val="0"/>
              <w:spacing w:after="0" w:line="240" w:lineRule="auto"/>
              <w:jc w:val="both"/>
              <w:rPr>
                <w:rFonts w:ascii="Times New Roman" w:hAnsi="Times New Roman" w:cs="Times New Roman"/>
                <w:sz w:val="24"/>
                <w:szCs w:val="24"/>
              </w:rPr>
            </w:pPr>
            <w:r w:rsidRPr="00D41A43">
              <w:rPr>
                <w:rFonts w:ascii="Times New Roman" w:hAnsi="Times New Roman" w:cs="Times New Roman"/>
                <w:sz w:val="24"/>
                <w:szCs w:val="24"/>
              </w:rPr>
              <w:t>Apibūdinta statinių įvairių paviršių glaistymo ir šlifavimo rankiniu būdu technologija. Apibūdintos glaistymo ir šlifavimo rankiniu būdu priemonės bei įrankiai, jų parinkimo principai. Laikantis technologinio proceso, dažymo darbų saugos ir sveikatos, kokybės reikalavimų, rankiniais įrankiais nuglaistyti ir nušlifuoti įvairūs glaistyti statinio paviršiai. Parinkti pagal dažomo paviršiaus ir dažų tipą rankiniai dažymo įrankiai, pagalbinės priemonės, inventorius. Išnagrinėta statinio paviršių dažymo rankiniais įrankiais įvairiais dažų mišiniais, fasadų dažymo technologija. Apibūdinti pagrindiniai spalvų parinkimo kriterijai, derinimo interjere principai, paaiškintos dažymo darbų galimybės žiemos metu. Laikantis technologinio proceso, dažymo darbų saugos ir sveikatos, kokybės reikalavimų rankiniais įrankiais nudažytos lubos, sienos, langai, durys, radiatoriai.</w:t>
            </w:r>
          </w:p>
          <w:p w14:paraId="48C84C11" w14:textId="77777777" w:rsidR="00D02FFD" w:rsidRPr="00D41A43" w:rsidRDefault="00D02FFD" w:rsidP="0012192F">
            <w:pPr>
              <w:widowControl w:val="0"/>
              <w:spacing w:after="0" w:line="240" w:lineRule="auto"/>
              <w:jc w:val="both"/>
              <w:rPr>
                <w:rFonts w:ascii="Times New Roman" w:hAnsi="Times New Roman" w:cs="Times New Roman"/>
                <w:sz w:val="24"/>
                <w:szCs w:val="24"/>
              </w:rPr>
            </w:pPr>
            <w:r w:rsidRPr="00D41A43">
              <w:rPr>
                <w:rFonts w:ascii="Times New Roman" w:hAnsi="Times New Roman" w:cs="Times New Roman"/>
                <w:sz w:val="24"/>
                <w:szCs w:val="24"/>
              </w:rPr>
              <w:t>Apibūdinti galimi dažyto paviršiaus defektai, paaiškintos jų atsiradimo priežastys ir pašalinimo būdai. Atliktas dažyto paviršiaus remontas.</w:t>
            </w:r>
          </w:p>
          <w:p w14:paraId="471AFE1E" w14:textId="77777777" w:rsidR="00D02FFD" w:rsidRPr="00D41A43" w:rsidRDefault="00D02FFD" w:rsidP="0012192F">
            <w:pPr>
              <w:widowControl w:val="0"/>
              <w:spacing w:after="0" w:line="240" w:lineRule="auto"/>
              <w:jc w:val="both"/>
              <w:rPr>
                <w:rFonts w:ascii="Times New Roman" w:hAnsi="Times New Roman" w:cs="Times New Roman"/>
                <w:sz w:val="24"/>
                <w:szCs w:val="24"/>
              </w:rPr>
            </w:pPr>
            <w:r w:rsidRPr="00D41A43">
              <w:rPr>
                <w:rFonts w:ascii="Times New Roman" w:hAnsi="Times New Roman" w:cs="Times New Roman"/>
                <w:sz w:val="24"/>
                <w:szCs w:val="24"/>
              </w:rPr>
              <w:t xml:space="preserve">Veikla planuota pagal aukštesnės kvalifikacijos darbuotojo pateiktą užduotį. Atliktas darbų kiekio, medžiagų sąnaudų skaičiavimas rankiniu būdu ir naudojant </w:t>
            </w:r>
            <w:r w:rsidRPr="00D41A43">
              <w:rPr>
                <w:rFonts w:ascii="Times New Roman" w:hAnsi="Times New Roman" w:cs="Times New Roman"/>
                <w:bCs/>
                <w:sz w:val="24"/>
                <w:szCs w:val="24"/>
              </w:rPr>
              <w:t xml:space="preserve">kompiuterines </w:t>
            </w:r>
            <w:r w:rsidRPr="00D41A43">
              <w:rPr>
                <w:rFonts w:ascii="Times New Roman" w:hAnsi="Times New Roman" w:cs="Times New Roman"/>
                <w:sz w:val="24"/>
                <w:szCs w:val="24"/>
              </w:rPr>
              <w:t>programas. Naudojantis pastato darbo projektu ar pastato skaitmeniniu modeliu surasta informacija reikalingo technologinio proceso atlikimui.</w:t>
            </w:r>
          </w:p>
          <w:p w14:paraId="7193ABD9" w14:textId="77777777" w:rsidR="00D02FFD" w:rsidRPr="00D41A43" w:rsidRDefault="00D02FFD" w:rsidP="0012192F">
            <w:pPr>
              <w:widowControl w:val="0"/>
              <w:spacing w:after="0" w:line="240" w:lineRule="auto"/>
              <w:jc w:val="both"/>
              <w:rPr>
                <w:rFonts w:ascii="Times New Roman" w:hAnsi="Times New Roman" w:cs="Times New Roman"/>
                <w:sz w:val="24"/>
                <w:szCs w:val="24"/>
              </w:rPr>
            </w:pPr>
            <w:r w:rsidRPr="00D41A43">
              <w:rPr>
                <w:rFonts w:ascii="Times New Roman" w:hAnsi="Times New Roman" w:cs="Times New Roman"/>
                <w:sz w:val="24"/>
                <w:szCs w:val="24"/>
              </w:rPr>
              <w:t>Vartoti tikslūs techniniai ir technologiniai terminai valstybine kalba, bendrauta laikantis darbo etikos principų.</w:t>
            </w:r>
          </w:p>
        </w:tc>
      </w:tr>
      <w:tr w:rsidR="00D02FFD" w:rsidRPr="00D41A43" w14:paraId="0C960D35" w14:textId="77777777" w:rsidTr="009D4606">
        <w:trPr>
          <w:trHeight w:val="57"/>
          <w:jc w:val="center"/>
        </w:trPr>
        <w:tc>
          <w:tcPr>
            <w:tcW w:w="947" w:type="pct"/>
          </w:tcPr>
          <w:p w14:paraId="01131B37"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Reikalavimai mokymui skirtiems metodiniams ir materialiesiems ištekliams</w:t>
            </w:r>
          </w:p>
        </w:tc>
        <w:tc>
          <w:tcPr>
            <w:tcW w:w="4053" w:type="pct"/>
            <w:gridSpan w:val="2"/>
          </w:tcPr>
          <w:p w14:paraId="5507B0A5" w14:textId="4680EE6E" w:rsidR="00D02FFD" w:rsidRPr="00D41A43" w:rsidRDefault="005677ED" w:rsidP="0012192F">
            <w:pPr>
              <w:widowControl w:val="0"/>
              <w:spacing w:after="0" w:line="240" w:lineRule="auto"/>
              <w:rPr>
                <w:rFonts w:ascii="Times New Roman" w:hAnsi="Times New Roman" w:cs="Times New Roman"/>
                <w:sz w:val="24"/>
                <w:szCs w:val="24"/>
              </w:rPr>
            </w:pPr>
            <w:r>
              <w:rPr>
                <w:rFonts w:ascii="Times New Roman" w:hAnsi="Times New Roman" w:cs="Times New Roman"/>
                <w:sz w:val="24"/>
                <w:szCs w:val="24"/>
              </w:rPr>
              <w:t>Mokymo(si)</w:t>
            </w:r>
            <w:r w:rsidR="00D02FFD" w:rsidRPr="00D41A43">
              <w:rPr>
                <w:rFonts w:ascii="Times New Roman" w:hAnsi="Times New Roman" w:cs="Times New Roman"/>
                <w:sz w:val="24"/>
                <w:szCs w:val="24"/>
              </w:rPr>
              <w:t xml:space="preserve"> medžiaga:</w:t>
            </w:r>
          </w:p>
          <w:p w14:paraId="23109577" w14:textId="77777777" w:rsidR="00D02FFD" w:rsidRPr="00D41A43" w:rsidRDefault="00D02FFD" w:rsidP="0012192F">
            <w:pPr>
              <w:pStyle w:val="NoSpacing"/>
              <w:widowControl w:val="0"/>
              <w:numPr>
                <w:ilvl w:val="0"/>
                <w:numId w:val="3"/>
              </w:numPr>
              <w:ind w:left="0" w:firstLine="0"/>
            </w:pPr>
            <w:r w:rsidRPr="00D41A43">
              <w:t>Vadovėliai ir kita mokomoji medžiaga</w:t>
            </w:r>
          </w:p>
          <w:p w14:paraId="4E42CE45" w14:textId="77777777" w:rsidR="00D02FFD" w:rsidRPr="00D41A43" w:rsidRDefault="00D02FFD" w:rsidP="0012192F">
            <w:pPr>
              <w:pStyle w:val="NoSpacing"/>
              <w:widowControl w:val="0"/>
              <w:numPr>
                <w:ilvl w:val="0"/>
                <w:numId w:val="3"/>
              </w:numPr>
              <w:ind w:left="0" w:firstLine="0"/>
            </w:pPr>
            <w:r w:rsidRPr="00D41A43">
              <w:t>Teisės aktai, reglamentuojantys pastatų apdailos darbus</w:t>
            </w:r>
          </w:p>
          <w:p w14:paraId="73F01750" w14:textId="77777777" w:rsidR="00D02FFD" w:rsidRPr="00D41A43" w:rsidRDefault="00D02FFD" w:rsidP="0012192F">
            <w:pPr>
              <w:pStyle w:val="NoSpacing"/>
              <w:widowControl w:val="0"/>
              <w:numPr>
                <w:ilvl w:val="0"/>
                <w:numId w:val="3"/>
              </w:numPr>
              <w:ind w:left="0" w:firstLine="0"/>
            </w:pPr>
            <w:r w:rsidRPr="00D41A43">
              <w:t>Teisės aktai, instrukcijos reglamentuojantys darbuotojų saugos ir sveikatos reikalavimus statybos objekte</w:t>
            </w:r>
          </w:p>
          <w:p w14:paraId="5CBB47A1" w14:textId="77777777" w:rsidR="00D02FFD" w:rsidRPr="00D41A43" w:rsidRDefault="00D02FFD" w:rsidP="0012192F">
            <w:pPr>
              <w:pStyle w:val="NoSpacing"/>
              <w:widowControl w:val="0"/>
              <w:numPr>
                <w:ilvl w:val="0"/>
                <w:numId w:val="3"/>
              </w:numPr>
              <w:ind w:left="0" w:firstLine="0"/>
            </w:pPr>
            <w:r w:rsidRPr="00D41A43">
              <w:t>Statybos taisyklės (ST „Apdailos darbai“)</w:t>
            </w:r>
          </w:p>
          <w:p w14:paraId="17B7D72A"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t>Mokymo(si) priemonės:</w:t>
            </w:r>
          </w:p>
          <w:p w14:paraId="02C61A69" w14:textId="77777777" w:rsidR="00D02FFD" w:rsidRPr="00D41A43" w:rsidRDefault="00D02FFD" w:rsidP="0012192F">
            <w:pPr>
              <w:pStyle w:val="NoSpacing"/>
              <w:widowControl w:val="0"/>
              <w:numPr>
                <w:ilvl w:val="0"/>
                <w:numId w:val="3"/>
              </w:numPr>
              <w:ind w:left="0" w:firstLine="0"/>
            </w:pPr>
            <w:r w:rsidRPr="00D41A43">
              <w:t>Techninės priemonės mokymuisi iliustruoti, vizualizuoti</w:t>
            </w:r>
          </w:p>
          <w:p w14:paraId="04EFF1CF" w14:textId="77777777" w:rsidR="00D02FFD" w:rsidRPr="00D41A43" w:rsidRDefault="00D02FFD" w:rsidP="0012192F">
            <w:pPr>
              <w:pStyle w:val="NoSpacing"/>
              <w:widowControl w:val="0"/>
              <w:numPr>
                <w:ilvl w:val="0"/>
                <w:numId w:val="3"/>
              </w:numPr>
              <w:ind w:left="0" w:firstLine="0"/>
            </w:pPr>
            <w:r w:rsidRPr="00D41A43">
              <w:lastRenderedPageBreak/>
              <w:t>Vaizdinės priemonės, maketai, pavyzdžiai, katalogai</w:t>
            </w:r>
          </w:p>
          <w:p w14:paraId="041C4681" w14:textId="77777777" w:rsidR="00D02FFD" w:rsidRPr="00D41A43" w:rsidRDefault="00D02FFD" w:rsidP="0012192F">
            <w:pPr>
              <w:pStyle w:val="NoSpacing"/>
              <w:widowControl w:val="0"/>
              <w:numPr>
                <w:ilvl w:val="0"/>
                <w:numId w:val="3"/>
              </w:numPr>
              <w:ind w:left="0" w:firstLine="0"/>
            </w:pPr>
            <w:r w:rsidRPr="00D41A43">
              <w:t>Darbuotojų saugos priemonių pavyzdžiai</w:t>
            </w:r>
          </w:p>
          <w:p w14:paraId="4BC98517" w14:textId="77777777" w:rsidR="00D02FFD" w:rsidRPr="00D41A43" w:rsidRDefault="00D02FFD" w:rsidP="0012192F">
            <w:pPr>
              <w:pStyle w:val="NoSpacing"/>
              <w:widowControl w:val="0"/>
              <w:numPr>
                <w:ilvl w:val="0"/>
                <w:numId w:val="3"/>
              </w:numPr>
              <w:ind w:left="0" w:firstLine="0"/>
            </w:pPr>
            <w:r w:rsidRPr="00D41A43">
              <w:t>Technologinės kortelės</w:t>
            </w:r>
          </w:p>
          <w:p w14:paraId="0D03A3D2" w14:textId="77777777" w:rsidR="00D02FFD" w:rsidRPr="00D41A43" w:rsidRDefault="00D02FFD" w:rsidP="0012192F">
            <w:pPr>
              <w:pStyle w:val="NoSpacing"/>
              <w:widowControl w:val="0"/>
              <w:numPr>
                <w:ilvl w:val="0"/>
                <w:numId w:val="3"/>
              </w:numPr>
              <w:ind w:left="0" w:firstLine="0"/>
            </w:pPr>
            <w:r w:rsidRPr="00D41A43">
              <w:t>Pastato skaitmeninis modelis (demonstracinė versija)</w:t>
            </w:r>
          </w:p>
          <w:p w14:paraId="5FB0616A" w14:textId="77777777" w:rsidR="00D02FFD" w:rsidRPr="00D41A43" w:rsidRDefault="00D02FFD" w:rsidP="0012192F">
            <w:pPr>
              <w:pStyle w:val="NoSpacing"/>
              <w:widowControl w:val="0"/>
              <w:numPr>
                <w:ilvl w:val="0"/>
                <w:numId w:val="3"/>
              </w:numPr>
              <w:ind w:left="0" w:firstLine="0"/>
            </w:pPr>
            <w:r w:rsidRPr="00D41A43">
              <w:t>Statinio skaitmeninio modelio naudojimo kompiuterinė įranga</w:t>
            </w:r>
          </w:p>
        </w:tc>
      </w:tr>
      <w:tr w:rsidR="00D02FFD" w:rsidRPr="00D41A43" w14:paraId="4A3C5FE2" w14:textId="77777777" w:rsidTr="009D4606">
        <w:trPr>
          <w:trHeight w:val="57"/>
          <w:jc w:val="center"/>
        </w:trPr>
        <w:tc>
          <w:tcPr>
            <w:tcW w:w="947" w:type="pct"/>
          </w:tcPr>
          <w:p w14:paraId="73855ABB" w14:textId="77777777" w:rsidR="00D02FFD" w:rsidRPr="00D41A43" w:rsidRDefault="00D02FFD" w:rsidP="0012192F">
            <w:pPr>
              <w:widowControl w:val="0"/>
              <w:spacing w:after="0" w:line="240" w:lineRule="auto"/>
              <w:rPr>
                <w:rFonts w:ascii="Times New Roman" w:hAnsi="Times New Roman" w:cs="Times New Roman"/>
                <w:sz w:val="24"/>
                <w:szCs w:val="24"/>
              </w:rPr>
            </w:pPr>
            <w:r w:rsidRPr="00D41A43">
              <w:rPr>
                <w:rFonts w:ascii="Times New Roman" w:hAnsi="Times New Roman" w:cs="Times New Roman"/>
                <w:sz w:val="24"/>
                <w:szCs w:val="24"/>
              </w:rPr>
              <w:lastRenderedPageBreak/>
              <w:t>Reikalavimai teorinio ir praktinio mokymo vietai</w:t>
            </w:r>
          </w:p>
        </w:tc>
        <w:tc>
          <w:tcPr>
            <w:tcW w:w="4053" w:type="pct"/>
            <w:gridSpan w:val="2"/>
          </w:tcPr>
          <w:p w14:paraId="5DF6A5C7" w14:textId="249A8298" w:rsidR="00D02FFD" w:rsidRPr="00D41A43" w:rsidRDefault="005677ED" w:rsidP="0012192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Klasė ar kita mokymui(si</w:t>
            </w:r>
            <w:r w:rsidR="00D02FFD" w:rsidRPr="00D41A43">
              <w:rPr>
                <w:rFonts w:ascii="Times New Roman" w:hAnsi="Times New Roman" w:cs="Times New Roman"/>
                <w:sz w:val="24"/>
                <w:szCs w:val="24"/>
              </w:rPr>
              <w:t>) pritaikyta patalpa su techninėmis priemonėmis (kompiuteris, vaizdo projektorius) mokymo(si) medžiagai pateikti.</w:t>
            </w:r>
          </w:p>
          <w:p w14:paraId="5A42A838" w14:textId="32C1E2C0" w:rsidR="00D02FFD" w:rsidRPr="00D41A43" w:rsidRDefault="00D02FFD" w:rsidP="0012192F">
            <w:pPr>
              <w:widowControl w:val="0"/>
              <w:spacing w:after="0" w:line="240" w:lineRule="auto"/>
              <w:jc w:val="both"/>
              <w:rPr>
                <w:rFonts w:ascii="Times New Roman" w:hAnsi="Times New Roman" w:cs="Times New Roman"/>
                <w:sz w:val="24"/>
                <w:szCs w:val="24"/>
              </w:rPr>
            </w:pPr>
            <w:r w:rsidRPr="00D41A43">
              <w:rPr>
                <w:rFonts w:ascii="Times New Roman" w:hAnsi="Times New Roman" w:cs="Times New Roman"/>
                <w:sz w:val="24"/>
                <w:szCs w:val="24"/>
              </w:rPr>
              <w:t>Praktinio mokymo vieta, aprūpinta darbo drabužiais, asmeninėmis apsaugos priemonėmis, dažytojo rankiniais darbo įrankiais, įranga ir inventoriumi, paaukštinimo bei palypėjimo priemonėmis; statinių paviršių glaistymui bei dažymui rankiniu būdu reikalingomis medžiagomis (paviršių paruošimo dažyti, glaistymo, dažymo medžiagos); statinių paviršių glaistymui bei dažymui rankiniu būdu reikalingais mechanizmais (techniniu statybiniu fenu, aukšto slėgio plovimo įranga, elektriniu seno tinko, dažų bei glaisto šlifuo</w:t>
            </w:r>
            <w:r w:rsidR="005677ED">
              <w:rPr>
                <w:rFonts w:ascii="Times New Roman" w:hAnsi="Times New Roman" w:cs="Times New Roman"/>
                <w:sz w:val="24"/>
                <w:szCs w:val="24"/>
              </w:rPr>
              <w:t>kliu</w:t>
            </w:r>
            <w:r w:rsidRPr="00D41A43">
              <w:rPr>
                <w:rFonts w:ascii="Times New Roman" w:hAnsi="Times New Roman" w:cs="Times New Roman"/>
                <w:sz w:val="24"/>
                <w:szCs w:val="24"/>
              </w:rPr>
              <w:t>, elektriniu gręžtuvu, dažų maišytuvu).</w:t>
            </w:r>
          </w:p>
        </w:tc>
      </w:tr>
      <w:tr w:rsidR="008A6201" w:rsidRPr="00D41A43" w14:paraId="7EA9176C" w14:textId="77777777" w:rsidTr="009D4606">
        <w:trPr>
          <w:trHeight w:val="57"/>
          <w:jc w:val="center"/>
        </w:trPr>
        <w:tc>
          <w:tcPr>
            <w:tcW w:w="947" w:type="pct"/>
          </w:tcPr>
          <w:p w14:paraId="09373E64" w14:textId="77777777" w:rsidR="008A6201" w:rsidRPr="00D41A43" w:rsidRDefault="008A6201" w:rsidP="0012192F">
            <w:pPr>
              <w:pStyle w:val="2vidutinistinklelis1"/>
              <w:widowControl w:val="0"/>
            </w:pPr>
            <w:r w:rsidRPr="00D41A43">
              <w:t>Kvalifikaciniai ir kompetencijų reikalavimai mokytojams (dėstytojams)</w:t>
            </w:r>
          </w:p>
        </w:tc>
        <w:tc>
          <w:tcPr>
            <w:tcW w:w="4053" w:type="pct"/>
            <w:gridSpan w:val="2"/>
          </w:tcPr>
          <w:p w14:paraId="27613B47" w14:textId="77777777" w:rsidR="008A6201" w:rsidRPr="00D41A43" w:rsidRDefault="008A6201" w:rsidP="0012192F">
            <w:pPr>
              <w:widowControl w:val="0"/>
              <w:spacing w:after="0" w:line="240" w:lineRule="auto"/>
              <w:jc w:val="both"/>
              <w:rPr>
                <w:rFonts w:ascii="Times New Roman" w:hAnsi="Times New Roman" w:cs="Times New Roman"/>
                <w:sz w:val="24"/>
                <w:szCs w:val="24"/>
              </w:rPr>
            </w:pPr>
            <w:r w:rsidRPr="00D41A43">
              <w:rPr>
                <w:rFonts w:ascii="Times New Roman" w:hAnsi="Times New Roman" w:cs="Times New Roman"/>
                <w:sz w:val="24"/>
                <w:szCs w:val="24"/>
              </w:rPr>
              <w:t>Modulį gali vesti mokytojas, turintis:</w:t>
            </w:r>
          </w:p>
          <w:p w14:paraId="582BC811" w14:textId="20728D66" w:rsidR="008A6201" w:rsidRPr="00D41A43" w:rsidRDefault="008A6201" w:rsidP="0012192F">
            <w:pPr>
              <w:widowControl w:val="0"/>
              <w:spacing w:after="0" w:line="240" w:lineRule="auto"/>
              <w:jc w:val="both"/>
              <w:rPr>
                <w:rFonts w:ascii="Times New Roman" w:hAnsi="Times New Roman" w:cs="Times New Roman"/>
                <w:sz w:val="24"/>
                <w:szCs w:val="24"/>
              </w:rPr>
            </w:pPr>
            <w:r w:rsidRPr="00D41A43">
              <w:rPr>
                <w:rFonts w:ascii="Times New Roman" w:hAnsi="Times New Roman" w:cs="Times New Roman"/>
                <w:sz w:val="24"/>
                <w:szCs w:val="24"/>
              </w:rPr>
              <w:t>1) Lietuvos Respublikos švietimo įstatyme ir Reikalavimų mokytojų kvalifikacijai apraše, patvirtintame Lietuvos Respublikos švietimo</w:t>
            </w:r>
            <w:r w:rsidR="00042051">
              <w:rPr>
                <w:rFonts w:ascii="Times New Roman" w:hAnsi="Times New Roman" w:cs="Times New Roman"/>
                <w:sz w:val="24"/>
                <w:szCs w:val="24"/>
              </w:rPr>
              <w:t xml:space="preserve">, </w:t>
            </w:r>
            <w:r w:rsidRPr="00D41A43">
              <w:rPr>
                <w:rFonts w:ascii="Times New Roman" w:hAnsi="Times New Roman" w:cs="Times New Roman"/>
                <w:sz w:val="24"/>
                <w:szCs w:val="24"/>
              </w:rPr>
              <w:t>mokslo</w:t>
            </w:r>
            <w:r w:rsidR="00042051">
              <w:rPr>
                <w:rFonts w:ascii="Times New Roman" w:hAnsi="Times New Roman" w:cs="Times New Roman"/>
                <w:sz w:val="24"/>
                <w:szCs w:val="24"/>
              </w:rPr>
              <w:t xml:space="preserve"> ir sporto</w:t>
            </w:r>
            <w:r w:rsidRPr="00D41A43">
              <w:rPr>
                <w:rFonts w:ascii="Times New Roman" w:hAnsi="Times New Roman" w:cs="Times New Roman"/>
                <w:sz w:val="24"/>
                <w:szCs w:val="24"/>
              </w:rPr>
              <w:t xml:space="preserve"> ministro 2014 m. rugpjūčio 29 d. įsakymu Nr. V-774 „Dėl Reikalavimų mokytojų kvalifikacijai aprašo patvirtinimo“, nustatytą išsilavinimą ir kvalifikaciją;</w:t>
            </w:r>
          </w:p>
          <w:p w14:paraId="22A713A3" w14:textId="4FD40AC4" w:rsidR="008A6201" w:rsidRPr="00D41A43" w:rsidRDefault="008A6201" w:rsidP="0012192F">
            <w:pPr>
              <w:widowControl w:val="0"/>
              <w:spacing w:after="0" w:line="240" w:lineRule="auto"/>
              <w:jc w:val="both"/>
              <w:rPr>
                <w:rFonts w:ascii="Times New Roman" w:hAnsi="Times New Roman" w:cs="Times New Roman"/>
                <w:sz w:val="24"/>
                <w:szCs w:val="24"/>
              </w:rPr>
            </w:pPr>
            <w:r w:rsidRPr="00D41A43">
              <w:rPr>
                <w:rFonts w:ascii="Times New Roman" w:hAnsi="Times New Roman" w:cs="Times New Roman"/>
                <w:sz w:val="24"/>
                <w:szCs w:val="24"/>
              </w:rPr>
              <w:t xml:space="preserve">2) </w:t>
            </w:r>
            <w:r w:rsidR="008F4A16" w:rsidRPr="008F4A16">
              <w:rPr>
                <w:rFonts w:ascii="Times New Roman" w:hAnsi="Times New Roman" w:cs="Times New Roman"/>
                <w:sz w:val="24"/>
                <w:szCs w:val="24"/>
              </w:rPr>
              <w:t>statybos inžinerijos studijų krypties ar lygiavertį išsilavinimą arba vidurinį išsilavinimą ir apdailininko (statybininko) ar lygiavertę kvalifikaciją, ne mažesnę kaip 3 metų apdailos darbų profesinės veiklos patirtį ir pedagoginių ir psichologinių žinių kurso baigimo pažymėjimą.</w:t>
            </w:r>
          </w:p>
        </w:tc>
      </w:tr>
    </w:tbl>
    <w:p w14:paraId="3B0B20E3" w14:textId="77777777" w:rsidR="00D02FFD" w:rsidRPr="00D41A43" w:rsidRDefault="00D02FFD" w:rsidP="0012192F">
      <w:pPr>
        <w:widowControl w:val="0"/>
        <w:spacing w:after="0" w:line="240" w:lineRule="auto"/>
        <w:rPr>
          <w:rFonts w:ascii="Times New Roman" w:hAnsi="Times New Roman" w:cs="Times New Roman"/>
          <w:sz w:val="24"/>
          <w:szCs w:val="24"/>
        </w:rPr>
      </w:pPr>
      <w:bookmarkStart w:id="0" w:name="_GoBack"/>
      <w:bookmarkEnd w:id="0"/>
    </w:p>
    <w:p w14:paraId="34F974A4" w14:textId="77777777" w:rsidR="000732EC" w:rsidRPr="00D41A43" w:rsidRDefault="000732EC" w:rsidP="0012192F">
      <w:pPr>
        <w:widowControl w:val="0"/>
        <w:spacing w:after="0" w:line="240" w:lineRule="auto"/>
        <w:rPr>
          <w:rFonts w:ascii="Times New Roman" w:eastAsia="Times New Roman" w:hAnsi="Times New Roman" w:cs="Times New Roman"/>
          <w:b/>
          <w:noProof/>
          <w:sz w:val="24"/>
          <w:szCs w:val="24"/>
          <w:lang w:eastAsia="lt-LT"/>
        </w:rPr>
      </w:pPr>
      <w:r w:rsidRPr="00D41A43">
        <w:rPr>
          <w:rFonts w:ascii="Times New Roman" w:eastAsia="Times New Roman" w:hAnsi="Times New Roman" w:cs="Times New Roman"/>
          <w:b/>
          <w:noProof/>
          <w:sz w:val="24"/>
          <w:szCs w:val="24"/>
          <w:lang w:eastAsia="lt-LT"/>
        </w:rPr>
        <w:t>Modulio pavadinimas – „Statinių paviršių glaistymas ir dažymas mechanizuotu būdu“</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704"/>
        <w:gridCol w:w="9018"/>
      </w:tblGrid>
      <w:tr w:rsidR="000732EC" w:rsidRPr="00D41A43" w14:paraId="628F38F7" w14:textId="77777777" w:rsidTr="009D4606">
        <w:trPr>
          <w:trHeight w:val="57"/>
          <w:jc w:val="center"/>
        </w:trPr>
        <w:tc>
          <w:tcPr>
            <w:tcW w:w="947" w:type="pct"/>
          </w:tcPr>
          <w:p w14:paraId="60FC78B0"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Valstybinis kodas</w:t>
            </w:r>
          </w:p>
        </w:tc>
        <w:tc>
          <w:tcPr>
            <w:tcW w:w="4053" w:type="pct"/>
            <w:gridSpan w:val="2"/>
          </w:tcPr>
          <w:p w14:paraId="50AEF238"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p>
        </w:tc>
      </w:tr>
      <w:tr w:rsidR="000732EC" w:rsidRPr="00D41A43" w14:paraId="4FE0E9F0" w14:textId="77777777" w:rsidTr="009D4606">
        <w:trPr>
          <w:trHeight w:val="57"/>
          <w:jc w:val="center"/>
        </w:trPr>
        <w:tc>
          <w:tcPr>
            <w:tcW w:w="947" w:type="pct"/>
          </w:tcPr>
          <w:p w14:paraId="2B8947C7"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Modulio LTKS lygis</w:t>
            </w:r>
          </w:p>
        </w:tc>
        <w:tc>
          <w:tcPr>
            <w:tcW w:w="4053" w:type="pct"/>
            <w:gridSpan w:val="2"/>
          </w:tcPr>
          <w:p w14:paraId="4C937449"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III</w:t>
            </w:r>
          </w:p>
        </w:tc>
      </w:tr>
      <w:tr w:rsidR="000732EC" w:rsidRPr="00D41A43" w14:paraId="23074770" w14:textId="77777777" w:rsidTr="009D4606">
        <w:trPr>
          <w:trHeight w:val="57"/>
          <w:jc w:val="center"/>
        </w:trPr>
        <w:tc>
          <w:tcPr>
            <w:tcW w:w="947" w:type="pct"/>
          </w:tcPr>
          <w:p w14:paraId="027B78BA"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Apimtis mokymosi kreditais</w:t>
            </w:r>
          </w:p>
        </w:tc>
        <w:tc>
          <w:tcPr>
            <w:tcW w:w="4053" w:type="pct"/>
            <w:gridSpan w:val="2"/>
          </w:tcPr>
          <w:p w14:paraId="55D3378F"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5</w:t>
            </w:r>
          </w:p>
        </w:tc>
      </w:tr>
      <w:tr w:rsidR="000732EC" w:rsidRPr="00D41A43" w14:paraId="40E9C28D" w14:textId="77777777" w:rsidTr="009D4606">
        <w:trPr>
          <w:trHeight w:val="57"/>
          <w:jc w:val="center"/>
        </w:trPr>
        <w:tc>
          <w:tcPr>
            <w:tcW w:w="947" w:type="pct"/>
          </w:tcPr>
          <w:p w14:paraId="694C600A"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Asmens pasirengimo mokytis modulyje reikalavimai</w:t>
            </w:r>
          </w:p>
        </w:tc>
        <w:tc>
          <w:tcPr>
            <w:tcW w:w="4053" w:type="pct"/>
            <w:gridSpan w:val="2"/>
          </w:tcPr>
          <w:p w14:paraId="320D3CFF" w14:textId="77777777" w:rsidR="000732EC" w:rsidRPr="00D41A43" w:rsidRDefault="00AD3FC5" w:rsidP="0012192F">
            <w:pPr>
              <w:widowControl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Netaikoma</w:t>
            </w:r>
          </w:p>
        </w:tc>
      </w:tr>
      <w:tr w:rsidR="000732EC" w:rsidRPr="00D41A43" w14:paraId="7DD34EA0" w14:textId="77777777" w:rsidTr="009D4606">
        <w:trPr>
          <w:trHeight w:val="57"/>
          <w:jc w:val="center"/>
        </w:trPr>
        <w:tc>
          <w:tcPr>
            <w:tcW w:w="947" w:type="pct"/>
            <w:shd w:val="clear" w:color="auto" w:fill="F2F2F2"/>
          </w:tcPr>
          <w:p w14:paraId="62D972BD" w14:textId="77777777" w:rsidR="000732EC" w:rsidRPr="00D41A43" w:rsidRDefault="000732EC" w:rsidP="0012192F">
            <w:pPr>
              <w:widowControl w:val="0"/>
              <w:spacing w:after="0" w:line="240" w:lineRule="auto"/>
              <w:rPr>
                <w:rFonts w:ascii="Times New Roman" w:eastAsia="Times New Roman" w:hAnsi="Times New Roman" w:cs="Times New Roman"/>
                <w:bCs/>
                <w:iCs/>
                <w:sz w:val="24"/>
                <w:szCs w:val="24"/>
                <w:lang w:eastAsia="lt-LT"/>
              </w:rPr>
            </w:pPr>
            <w:r w:rsidRPr="00D41A43">
              <w:rPr>
                <w:rFonts w:ascii="Times New Roman" w:eastAsia="Times New Roman" w:hAnsi="Times New Roman" w:cs="Times New Roman"/>
                <w:sz w:val="24"/>
                <w:szCs w:val="24"/>
                <w:lang w:eastAsia="lt-LT"/>
              </w:rPr>
              <w:t>Kompetencijos</w:t>
            </w:r>
          </w:p>
        </w:tc>
        <w:tc>
          <w:tcPr>
            <w:tcW w:w="1180" w:type="pct"/>
            <w:shd w:val="clear" w:color="auto" w:fill="F2F2F2"/>
          </w:tcPr>
          <w:p w14:paraId="4B139C7E" w14:textId="77777777" w:rsidR="000732EC" w:rsidRPr="00D41A43" w:rsidRDefault="000732EC" w:rsidP="0012192F">
            <w:pPr>
              <w:widowControl w:val="0"/>
              <w:spacing w:after="0" w:line="240" w:lineRule="auto"/>
              <w:rPr>
                <w:rFonts w:ascii="Times New Roman" w:eastAsia="Times New Roman" w:hAnsi="Times New Roman" w:cs="Times New Roman"/>
                <w:bCs/>
                <w:iCs/>
                <w:sz w:val="24"/>
                <w:szCs w:val="24"/>
                <w:lang w:eastAsia="lt-LT"/>
              </w:rPr>
            </w:pPr>
            <w:r w:rsidRPr="00D41A43">
              <w:rPr>
                <w:rFonts w:ascii="Times New Roman" w:eastAsia="Times New Roman" w:hAnsi="Times New Roman" w:cs="Times New Roman"/>
                <w:bCs/>
                <w:iCs/>
                <w:sz w:val="24"/>
                <w:szCs w:val="24"/>
                <w:lang w:eastAsia="lt-LT"/>
              </w:rPr>
              <w:t>Mokymosi rezultatai</w:t>
            </w:r>
          </w:p>
        </w:tc>
        <w:tc>
          <w:tcPr>
            <w:tcW w:w="2873" w:type="pct"/>
            <w:shd w:val="clear" w:color="auto" w:fill="F2F2F2"/>
          </w:tcPr>
          <w:p w14:paraId="4A6773D3" w14:textId="77777777" w:rsidR="000732EC" w:rsidRPr="00D41A43" w:rsidRDefault="000732EC" w:rsidP="0012192F">
            <w:pPr>
              <w:widowControl w:val="0"/>
              <w:spacing w:after="0" w:line="240" w:lineRule="auto"/>
              <w:rPr>
                <w:rFonts w:ascii="Times New Roman" w:eastAsia="Times New Roman" w:hAnsi="Times New Roman" w:cs="Times New Roman"/>
                <w:bCs/>
                <w:iCs/>
                <w:sz w:val="24"/>
                <w:szCs w:val="24"/>
                <w:lang w:eastAsia="lt-LT"/>
              </w:rPr>
            </w:pPr>
            <w:r w:rsidRPr="00D41A43">
              <w:rPr>
                <w:rFonts w:ascii="Times New Roman" w:eastAsia="Times New Roman" w:hAnsi="Times New Roman" w:cs="Times New Roman"/>
                <w:bCs/>
                <w:iCs/>
                <w:sz w:val="24"/>
                <w:szCs w:val="24"/>
                <w:lang w:eastAsia="lt-LT"/>
              </w:rPr>
              <w:t>Rekomenduojamas turinys mokymosi rezultatams pasiekti</w:t>
            </w:r>
          </w:p>
        </w:tc>
      </w:tr>
      <w:tr w:rsidR="000732EC" w:rsidRPr="00D41A43" w14:paraId="270AAB11" w14:textId="77777777" w:rsidTr="009D4606">
        <w:trPr>
          <w:trHeight w:val="57"/>
          <w:jc w:val="center"/>
        </w:trPr>
        <w:tc>
          <w:tcPr>
            <w:tcW w:w="947" w:type="pct"/>
            <w:vMerge w:val="restart"/>
          </w:tcPr>
          <w:p w14:paraId="2E7C3C53"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1. Glaistyti ir šlifuoti statinio paviršius mechanizuotu būdu.</w:t>
            </w:r>
          </w:p>
        </w:tc>
        <w:tc>
          <w:tcPr>
            <w:tcW w:w="1180" w:type="pct"/>
          </w:tcPr>
          <w:p w14:paraId="6F22FAB7"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1.1. Apibūdinti glaistymo ir šlifavimo mechanizmų paskirtį, jų veikimo principą.</w:t>
            </w:r>
          </w:p>
        </w:tc>
        <w:tc>
          <w:tcPr>
            <w:tcW w:w="2873" w:type="pct"/>
          </w:tcPr>
          <w:p w14:paraId="2BF93205" w14:textId="77777777" w:rsidR="000732EC" w:rsidRPr="00D41A43" w:rsidRDefault="000732EC" w:rsidP="0012192F">
            <w:pPr>
              <w:widowControl w:val="0"/>
              <w:spacing w:after="0" w:line="240" w:lineRule="auto"/>
              <w:rPr>
                <w:rFonts w:ascii="Times New Roman" w:eastAsia="Times New Roman" w:hAnsi="Times New Roman" w:cs="Times New Roman"/>
                <w:b/>
                <w:i/>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Glaistymo mechanizmų paskirtis, jų veikimo principas</w:t>
            </w:r>
          </w:p>
          <w:p w14:paraId="1200C741" w14:textId="77777777" w:rsidR="000732EC" w:rsidRPr="00545BE1" w:rsidRDefault="000732EC" w:rsidP="0012192F">
            <w:pPr>
              <w:pStyle w:val="NoSpacing"/>
              <w:widowControl w:val="0"/>
              <w:numPr>
                <w:ilvl w:val="0"/>
                <w:numId w:val="3"/>
              </w:numPr>
              <w:ind w:left="0" w:firstLine="0"/>
            </w:pPr>
            <w:r w:rsidRPr="00545BE1">
              <w:t>Paviršių glaistymo mechanizmai, jų paskirtis</w:t>
            </w:r>
          </w:p>
          <w:p w14:paraId="42E8CF7F" w14:textId="77777777" w:rsidR="000732EC" w:rsidRPr="00A84D16" w:rsidRDefault="000732EC" w:rsidP="0012192F">
            <w:pPr>
              <w:pStyle w:val="NoSpacing"/>
              <w:widowControl w:val="0"/>
              <w:numPr>
                <w:ilvl w:val="0"/>
                <w:numId w:val="3"/>
              </w:numPr>
              <w:ind w:left="0" w:firstLine="0"/>
              <w:rPr>
                <w:rFonts w:eastAsia="Calibri"/>
              </w:rPr>
            </w:pPr>
            <w:r w:rsidRPr="00545BE1">
              <w:t>Gl</w:t>
            </w:r>
            <w:r w:rsidRPr="00A84D16">
              <w:rPr>
                <w:rFonts w:eastAsia="Calibri"/>
              </w:rPr>
              <w:t>aistymo mechanizmų veikimo principas</w:t>
            </w:r>
          </w:p>
          <w:p w14:paraId="786D0E87" w14:textId="77777777" w:rsidR="000732EC" w:rsidRPr="00D41A43" w:rsidRDefault="000732EC" w:rsidP="0012192F">
            <w:pPr>
              <w:widowControl w:val="0"/>
              <w:spacing w:after="0" w:line="240" w:lineRule="auto"/>
              <w:rPr>
                <w:rFonts w:ascii="Times New Roman" w:eastAsia="Times New Roman" w:hAnsi="Times New Roman" w:cs="Times New Roman"/>
                <w:b/>
                <w:i/>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Šlifavimo mechanizmų paskirtis, jų veikimo principas</w:t>
            </w:r>
          </w:p>
          <w:p w14:paraId="0AD3579E" w14:textId="77777777" w:rsidR="000732EC" w:rsidRPr="00545BE1" w:rsidRDefault="000732EC" w:rsidP="0012192F">
            <w:pPr>
              <w:pStyle w:val="NoSpacing"/>
              <w:widowControl w:val="0"/>
              <w:numPr>
                <w:ilvl w:val="0"/>
                <w:numId w:val="3"/>
              </w:numPr>
              <w:ind w:left="0" w:firstLine="0"/>
            </w:pPr>
            <w:r w:rsidRPr="00545BE1">
              <w:t>Paviršių šlifavimo mechanizmai, jų paskirtis</w:t>
            </w:r>
          </w:p>
          <w:p w14:paraId="68D50490" w14:textId="77777777" w:rsidR="000732EC" w:rsidRPr="00A84D16" w:rsidRDefault="000732EC" w:rsidP="0012192F">
            <w:pPr>
              <w:pStyle w:val="NoSpacing"/>
              <w:widowControl w:val="0"/>
              <w:numPr>
                <w:ilvl w:val="0"/>
                <w:numId w:val="3"/>
              </w:numPr>
              <w:ind w:left="0" w:firstLine="0"/>
              <w:rPr>
                <w:rFonts w:eastAsia="Calibri"/>
              </w:rPr>
            </w:pPr>
            <w:r w:rsidRPr="00545BE1">
              <w:lastRenderedPageBreak/>
              <w:t>Šlifavimo</w:t>
            </w:r>
            <w:r w:rsidRPr="00A84D16">
              <w:rPr>
                <w:rFonts w:eastAsia="Calibri"/>
              </w:rPr>
              <w:t xml:space="preserve"> mechanizmų veikimo principas</w:t>
            </w:r>
          </w:p>
          <w:p w14:paraId="4F1D030B" w14:textId="77777777" w:rsidR="000732EC" w:rsidRPr="00D41A43" w:rsidRDefault="000732EC" w:rsidP="0012192F">
            <w:pPr>
              <w:widowControl w:val="0"/>
              <w:spacing w:after="0" w:line="240" w:lineRule="auto"/>
              <w:rPr>
                <w:rFonts w:ascii="Times New Roman" w:eastAsia="Times New Roman" w:hAnsi="Times New Roman" w:cs="Times New Roman"/>
                <w:b/>
                <w:i/>
                <w:sz w:val="24"/>
                <w:szCs w:val="24"/>
                <w:lang w:eastAsia="lt-LT"/>
              </w:rPr>
            </w:pPr>
            <w:r w:rsidRPr="00D41A43">
              <w:rPr>
                <w:rFonts w:ascii="Times New Roman" w:eastAsia="Times New Roman" w:hAnsi="Times New Roman" w:cs="Times New Roman"/>
                <w:b/>
                <w:sz w:val="24"/>
                <w:szCs w:val="24"/>
                <w:lang w:eastAsia="lt-LT"/>
              </w:rPr>
              <w:t>Tema.</w:t>
            </w:r>
            <w:r w:rsidRPr="00D41A43">
              <w:rPr>
                <w:rFonts w:ascii="Times New Roman" w:eastAsia="Times New Roman" w:hAnsi="Times New Roman" w:cs="Times New Roman"/>
                <w:b/>
                <w:i/>
                <w:sz w:val="24"/>
                <w:szCs w:val="24"/>
                <w:lang w:eastAsia="lt-LT"/>
              </w:rPr>
              <w:t xml:space="preserve"> Darbuotojų saugos ir sveikatos reikalavimai, dirbant su glaistymo ir šlifavimo mechanizmais</w:t>
            </w:r>
          </w:p>
        </w:tc>
      </w:tr>
      <w:tr w:rsidR="000732EC" w:rsidRPr="00D41A43" w14:paraId="537E8CE0" w14:textId="77777777" w:rsidTr="009D4606">
        <w:trPr>
          <w:trHeight w:val="57"/>
          <w:jc w:val="center"/>
        </w:trPr>
        <w:tc>
          <w:tcPr>
            <w:tcW w:w="947" w:type="pct"/>
            <w:vMerge/>
          </w:tcPr>
          <w:p w14:paraId="5F517E7F"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p>
        </w:tc>
        <w:tc>
          <w:tcPr>
            <w:tcW w:w="1180" w:type="pct"/>
          </w:tcPr>
          <w:p w14:paraId="546EA760"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1.2. Paruošti glaistymo, šlifavimo mechanizmus darbui, atlikti smulkų remontą.</w:t>
            </w:r>
          </w:p>
        </w:tc>
        <w:tc>
          <w:tcPr>
            <w:tcW w:w="2873" w:type="pct"/>
          </w:tcPr>
          <w:p w14:paraId="3417F487" w14:textId="77777777" w:rsidR="000732EC" w:rsidRPr="00D41A43" w:rsidRDefault="000732EC" w:rsidP="0012192F">
            <w:pPr>
              <w:widowControl w:val="0"/>
              <w:spacing w:after="0" w:line="240" w:lineRule="auto"/>
              <w:rPr>
                <w:rFonts w:ascii="Times New Roman" w:eastAsia="Times New Roman" w:hAnsi="Times New Roman" w:cs="Times New Roman"/>
                <w:b/>
                <w:i/>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Glaistymo mechanizmų paruošimas darbui ir remontas</w:t>
            </w:r>
          </w:p>
          <w:p w14:paraId="160CB30A" w14:textId="77777777" w:rsidR="000732EC" w:rsidRPr="00545BE1" w:rsidRDefault="000732EC" w:rsidP="0012192F">
            <w:pPr>
              <w:pStyle w:val="NoSpacing"/>
              <w:widowControl w:val="0"/>
              <w:numPr>
                <w:ilvl w:val="0"/>
                <w:numId w:val="3"/>
              </w:numPr>
              <w:ind w:left="0" w:firstLine="0"/>
            </w:pPr>
            <w:r w:rsidRPr="00545BE1">
              <w:t>Glaisto purškimo įrangos paruošimas darbui</w:t>
            </w:r>
          </w:p>
          <w:p w14:paraId="003D51DD" w14:textId="77777777" w:rsidR="000732EC" w:rsidRPr="00545BE1" w:rsidRDefault="000732EC" w:rsidP="0012192F">
            <w:pPr>
              <w:pStyle w:val="NoSpacing"/>
              <w:widowControl w:val="0"/>
              <w:numPr>
                <w:ilvl w:val="0"/>
                <w:numId w:val="3"/>
              </w:numPr>
              <w:ind w:left="0" w:firstLine="0"/>
            </w:pPr>
            <w:r w:rsidRPr="00545BE1">
              <w:t>Glaisto ir dekoratyvinės dangos purškimo aparato paruošimas darbui</w:t>
            </w:r>
          </w:p>
          <w:p w14:paraId="4B7A4CD9" w14:textId="77777777" w:rsidR="000732EC" w:rsidRPr="00545BE1" w:rsidRDefault="000732EC" w:rsidP="0012192F">
            <w:pPr>
              <w:pStyle w:val="NoSpacing"/>
              <w:widowControl w:val="0"/>
              <w:numPr>
                <w:ilvl w:val="0"/>
                <w:numId w:val="3"/>
              </w:numPr>
              <w:ind w:left="0" w:firstLine="0"/>
            </w:pPr>
            <w:r w:rsidRPr="00545BE1">
              <w:t>Glaistymo-dažymo aparato paruošimas darbui</w:t>
            </w:r>
          </w:p>
          <w:p w14:paraId="2DE2F834" w14:textId="77777777" w:rsidR="000732EC" w:rsidRPr="00A84D16" w:rsidRDefault="000732EC" w:rsidP="0012192F">
            <w:pPr>
              <w:pStyle w:val="NoSpacing"/>
              <w:widowControl w:val="0"/>
              <w:numPr>
                <w:ilvl w:val="0"/>
                <w:numId w:val="3"/>
              </w:numPr>
              <w:ind w:left="0" w:firstLine="0"/>
              <w:rPr>
                <w:rFonts w:eastAsia="Calibri"/>
              </w:rPr>
            </w:pPr>
            <w:r w:rsidRPr="00545BE1">
              <w:t>Nesudėtingų</w:t>
            </w:r>
            <w:r w:rsidRPr="00A84D16">
              <w:rPr>
                <w:rFonts w:eastAsia="Calibri"/>
              </w:rPr>
              <w:t xml:space="preserve"> glaistymo mechanizmų gedimų šalinimas</w:t>
            </w:r>
          </w:p>
          <w:p w14:paraId="77589CCF" w14:textId="77777777" w:rsidR="000732EC" w:rsidRPr="00D41A43" w:rsidRDefault="000732EC" w:rsidP="0012192F">
            <w:pPr>
              <w:widowControl w:val="0"/>
              <w:spacing w:after="0" w:line="240" w:lineRule="auto"/>
              <w:rPr>
                <w:rFonts w:ascii="Times New Roman" w:eastAsia="Times New Roman" w:hAnsi="Times New Roman" w:cs="Times New Roman"/>
                <w:b/>
                <w:i/>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Šlifavimo mechanizmų paruošimas darbui bei remontas</w:t>
            </w:r>
          </w:p>
          <w:p w14:paraId="1D849AB3" w14:textId="77777777" w:rsidR="000732EC" w:rsidRPr="00545BE1" w:rsidRDefault="000732EC" w:rsidP="0012192F">
            <w:pPr>
              <w:pStyle w:val="NoSpacing"/>
              <w:widowControl w:val="0"/>
              <w:numPr>
                <w:ilvl w:val="0"/>
                <w:numId w:val="3"/>
              </w:numPr>
              <w:ind w:left="0" w:firstLine="0"/>
            </w:pPr>
            <w:r w:rsidRPr="00545BE1">
              <w:t>Glaisto šlifuoklio paruošimas darbui</w:t>
            </w:r>
          </w:p>
          <w:p w14:paraId="032F9548" w14:textId="77777777" w:rsidR="000732EC" w:rsidRPr="00D41A43" w:rsidRDefault="000732EC" w:rsidP="0012192F">
            <w:pPr>
              <w:pStyle w:val="NoSpacing"/>
              <w:widowControl w:val="0"/>
              <w:numPr>
                <w:ilvl w:val="0"/>
                <w:numId w:val="3"/>
              </w:numPr>
              <w:ind w:left="0" w:firstLine="0"/>
            </w:pPr>
            <w:r w:rsidRPr="00545BE1">
              <w:t>N</w:t>
            </w:r>
            <w:r w:rsidRPr="00A84D16">
              <w:rPr>
                <w:rFonts w:eastAsia="Calibri"/>
              </w:rPr>
              <w:t>esudėtingų glaisto šlifuoklio gedimų šalinimas</w:t>
            </w:r>
          </w:p>
        </w:tc>
      </w:tr>
      <w:tr w:rsidR="000732EC" w:rsidRPr="00D41A43" w14:paraId="5E665432" w14:textId="77777777" w:rsidTr="009D4606">
        <w:trPr>
          <w:trHeight w:val="57"/>
          <w:jc w:val="center"/>
        </w:trPr>
        <w:tc>
          <w:tcPr>
            <w:tcW w:w="947" w:type="pct"/>
            <w:vMerge/>
          </w:tcPr>
          <w:p w14:paraId="38EF3D2D"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p>
        </w:tc>
        <w:tc>
          <w:tcPr>
            <w:tcW w:w="1180" w:type="pct"/>
          </w:tcPr>
          <w:p w14:paraId="4D0AC2FC"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1.3. Glaistyti statinio paviršius glaisto purškimo įrenginiais.</w:t>
            </w:r>
          </w:p>
        </w:tc>
        <w:tc>
          <w:tcPr>
            <w:tcW w:w="2873" w:type="pct"/>
          </w:tcPr>
          <w:p w14:paraId="30E71D02" w14:textId="77777777" w:rsidR="000732EC" w:rsidRPr="00D41A43" w:rsidRDefault="000732EC" w:rsidP="0012192F">
            <w:pPr>
              <w:widowControl w:val="0"/>
              <w:spacing w:after="0" w:line="240" w:lineRule="auto"/>
              <w:rPr>
                <w:rFonts w:ascii="Times New Roman" w:eastAsia="Times New Roman" w:hAnsi="Times New Roman" w:cs="Times New Roman"/>
                <w:b/>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Statinio paviršių glaistymas glaisto purškimo įrenginiais</w:t>
            </w:r>
          </w:p>
          <w:p w14:paraId="2D5098F0" w14:textId="77777777" w:rsidR="000732EC" w:rsidRPr="00D41A43" w:rsidRDefault="000732EC" w:rsidP="0012192F">
            <w:pPr>
              <w:pStyle w:val="NoSpacing"/>
              <w:widowControl w:val="0"/>
              <w:numPr>
                <w:ilvl w:val="0"/>
                <w:numId w:val="3"/>
              </w:numPr>
              <w:ind w:left="0" w:firstLine="0"/>
            </w:pPr>
            <w:r w:rsidRPr="00D41A43">
              <w:t>Glaistymo mišinio paruošimas pagal gamintojo instrukciją</w:t>
            </w:r>
          </w:p>
          <w:p w14:paraId="08080668" w14:textId="77777777" w:rsidR="000732EC" w:rsidRPr="00D41A43" w:rsidRDefault="000732EC" w:rsidP="0012192F">
            <w:pPr>
              <w:pStyle w:val="NoSpacing"/>
              <w:widowControl w:val="0"/>
              <w:numPr>
                <w:ilvl w:val="0"/>
                <w:numId w:val="3"/>
              </w:numPr>
              <w:ind w:left="0" w:firstLine="0"/>
            </w:pPr>
            <w:r w:rsidRPr="00D41A43">
              <w:t>Lubų glaistymas glaisto purškimo įrenginiais, laikantis technologinio proceso reikalavimų</w:t>
            </w:r>
          </w:p>
          <w:p w14:paraId="36EA87BE" w14:textId="77777777" w:rsidR="000732EC" w:rsidRPr="00D41A43" w:rsidRDefault="000732EC" w:rsidP="0012192F">
            <w:pPr>
              <w:pStyle w:val="NoSpacing"/>
              <w:widowControl w:val="0"/>
              <w:numPr>
                <w:ilvl w:val="0"/>
                <w:numId w:val="3"/>
              </w:numPr>
              <w:ind w:left="0" w:firstLine="0"/>
            </w:pPr>
            <w:r w:rsidRPr="00D41A43">
              <w:t>Sienų glaistymas glaisto purškimo įrenginiais, laikantis technologinio proceso reikalavimų</w:t>
            </w:r>
          </w:p>
        </w:tc>
      </w:tr>
      <w:tr w:rsidR="000732EC" w:rsidRPr="00D41A43" w14:paraId="6A71EEFA" w14:textId="77777777" w:rsidTr="009D4606">
        <w:trPr>
          <w:trHeight w:val="57"/>
          <w:jc w:val="center"/>
        </w:trPr>
        <w:tc>
          <w:tcPr>
            <w:tcW w:w="947" w:type="pct"/>
            <w:vMerge/>
          </w:tcPr>
          <w:p w14:paraId="16B8E9A5"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p>
        </w:tc>
        <w:tc>
          <w:tcPr>
            <w:tcW w:w="1180" w:type="pct"/>
          </w:tcPr>
          <w:p w14:paraId="4EE80C7F"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1.4. Šlifuoti statinio glaistytą paviršių glaisto šlifuokliais.</w:t>
            </w:r>
          </w:p>
        </w:tc>
        <w:tc>
          <w:tcPr>
            <w:tcW w:w="2873" w:type="pct"/>
          </w:tcPr>
          <w:p w14:paraId="37344EC3" w14:textId="77777777" w:rsidR="000732EC" w:rsidRPr="00D41A43" w:rsidRDefault="000732EC" w:rsidP="0012192F">
            <w:pPr>
              <w:widowControl w:val="0"/>
              <w:spacing w:after="0" w:line="240" w:lineRule="auto"/>
              <w:rPr>
                <w:rFonts w:ascii="Times New Roman" w:eastAsia="Times New Roman" w:hAnsi="Times New Roman" w:cs="Times New Roman"/>
                <w:b/>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Glaistytų</w:t>
            </w:r>
            <w:r w:rsidRPr="00D41A43">
              <w:rPr>
                <w:rFonts w:ascii="Times New Roman" w:eastAsia="Times New Roman" w:hAnsi="Times New Roman" w:cs="Times New Roman"/>
                <w:sz w:val="24"/>
                <w:szCs w:val="24"/>
                <w:lang w:eastAsia="lt-LT"/>
              </w:rPr>
              <w:t xml:space="preserve"> </w:t>
            </w:r>
            <w:r w:rsidRPr="00D41A43">
              <w:rPr>
                <w:rFonts w:ascii="Times New Roman" w:eastAsia="Times New Roman" w:hAnsi="Times New Roman" w:cs="Times New Roman"/>
                <w:b/>
                <w:i/>
                <w:sz w:val="24"/>
                <w:szCs w:val="24"/>
                <w:lang w:eastAsia="lt-LT"/>
              </w:rPr>
              <w:t>statinio paviršių šlifavimas glaisto šlifuokliais</w:t>
            </w:r>
          </w:p>
          <w:p w14:paraId="6CBE5485" w14:textId="77777777" w:rsidR="000732EC" w:rsidRPr="00545BE1" w:rsidRDefault="000732EC" w:rsidP="0012192F">
            <w:pPr>
              <w:pStyle w:val="NoSpacing"/>
              <w:widowControl w:val="0"/>
              <w:numPr>
                <w:ilvl w:val="0"/>
                <w:numId w:val="3"/>
              </w:numPr>
              <w:ind w:left="0" w:firstLine="0"/>
            </w:pPr>
            <w:r w:rsidRPr="00545BE1">
              <w:t>Šlifavimo priemonių bei įrankių parinkimas</w:t>
            </w:r>
          </w:p>
          <w:p w14:paraId="5CBD6FAC" w14:textId="77777777" w:rsidR="000732EC" w:rsidRPr="00D41A43" w:rsidRDefault="000732EC" w:rsidP="0012192F">
            <w:pPr>
              <w:pStyle w:val="NoSpacing"/>
              <w:widowControl w:val="0"/>
              <w:numPr>
                <w:ilvl w:val="0"/>
                <w:numId w:val="3"/>
              </w:numPr>
              <w:ind w:left="0" w:firstLine="0"/>
            </w:pPr>
            <w:r w:rsidRPr="00545BE1">
              <w:t>Glaistyto statinio paviršiaus šlifavimas glaisto šlifuokliu, laikantis technologinio proceso</w:t>
            </w:r>
            <w:r w:rsidRPr="00A84D16">
              <w:rPr>
                <w:rFonts w:eastAsia="Calibri"/>
              </w:rPr>
              <w:t xml:space="preserve"> reikalavimų</w:t>
            </w:r>
          </w:p>
        </w:tc>
      </w:tr>
      <w:tr w:rsidR="000732EC" w:rsidRPr="00D41A43" w14:paraId="6F500AF1" w14:textId="77777777" w:rsidTr="009D4606">
        <w:trPr>
          <w:trHeight w:val="57"/>
          <w:jc w:val="center"/>
        </w:trPr>
        <w:tc>
          <w:tcPr>
            <w:tcW w:w="947" w:type="pct"/>
            <w:vMerge w:val="restart"/>
          </w:tcPr>
          <w:p w14:paraId="2FE9D054"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2. Dažyti statinio paviršius mechanizuotu būdu.</w:t>
            </w:r>
          </w:p>
        </w:tc>
        <w:tc>
          <w:tcPr>
            <w:tcW w:w="1180" w:type="pct"/>
          </w:tcPr>
          <w:p w14:paraId="37E9E262"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2.1. Apibūdinti dažymo mechanizmų paskirtį, jų veikimo principą.</w:t>
            </w:r>
          </w:p>
        </w:tc>
        <w:tc>
          <w:tcPr>
            <w:tcW w:w="2873" w:type="pct"/>
          </w:tcPr>
          <w:p w14:paraId="229EA877" w14:textId="77777777" w:rsidR="000732EC" w:rsidRPr="00D41A43" w:rsidRDefault="000732EC" w:rsidP="0012192F">
            <w:pPr>
              <w:widowControl w:val="0"/>
              <w:spacing w:after="0" w:line="240" w:lineRule="auto"/>
              <w:rPr>
                <w:rFonts w:ascii="Times New Roman" w:eastAsia="Times New Roman" w:hAnsi="Times New Roman" w:cs="Times New Roman"/>
                <w:b/>
                <w:i/>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Dažymo mechanizmų klasifikacija, paskirtis ir veikimo principas</w:t>
            </w:r>
          </w:p>
          <w:p w14:paraId="3BB18F0F" w14:textId="77777777" w:rsidR="000732EC" w:rsidRPr="00D41A43" w:rsidRDefault="000732EC" w:rsidP="0012192F">
            <w:pPr>
              <w:pStyle w:val="NoSpacing"/>
              <w:widowControl w:val="0"/>
              <w:numPr>
                <w:ilvl w:val="0"/>
                <w:numId w:val="3"/>
              </w:numPr>
              <w:ind w:left="0" w:firstLine="0"/>
            </w:pPr>
            <w:r w:rsidRPr="00D41A43">
              <w:t>Dažymo mechanizmų klasifikacija</w:t>
            </w:r>
          </w:p>
          <w:p w14:paraId="25CA0446" w14:textId="77777777" w:rsidR="000732EC" w:rsidRPr="00D41A43" w:rsidRDefault="000732EC" w:rsidP="0012192F">
            <w:pPr>
              <w:pStyle w:val="NoSpacing"/>
              <w:widowControl w:val="0"/>
              <w:numPr>
                <w:ilvl w:val="0"/>
                <w:numId w:val="3"/>
              </w:numPr>
              <w:ind w:left="0" w:firstLine="0"/>
            </w:pPr>
            <w:r w:rsidRPr="00D41A43">
              <w:t>Elektriniai purkštuvai, jų paskirtis ir veikimo principas</w:t>
            </w:r>
          </w:p>
          <w:p w14:paraId="5212B264" w14:textId="77777777" w:rsidR="000732EC" w:rsidRPr="00D41A43" w:rsidRDefault="000732EC" w:rsidP="0012192F">
            <w:pPr>
              <w:pStyle w:val="NoSpacing"/>
              <w:widowControl w:val="0"/>
              <w:numPr>
                <w:ilvl w:val="0"/>
                <w:numId w:val="3"/>
              </w:numPr>
              <w:ind w:left="0" w:firstLine="0"/>
            </w:pPr>
            <w:r w:rsidRPr="00D41A43">
              <w:t>Pneumatiniai purkštuvai, jų paskirtis ir veikimo principas</w:t>
            </w:r>
          </w:p>
          <w:p w14:paraId="325292AD" w14:textId="77777777" w:rsidR="000732EC" w:rsidRPr="00D41A43" w:rsidRDefault="000732EC" w:rsidP="0012192F">
            <w:pPr>
              <w:pStyle w:val="NoSpacing"/>
              <w:widowControl w:val="0"/>
              <w:numPr>
                <w:ilvl w:val="0"/>
                <w:numId w:val="3"/>
              </w:numPr>
              <w:ind w:left="0" w:firstLine="0"/>
            </w:pPr>
            <w:r w:rsidRPr="00D41A43">
              <w:t>Beorės dažymo sistemos, jų paskirtis ir veikimo principas</w:t>
            </w:r>
          </w:p>
          <w:p w14:paraId="24D1C35A" w14:textId="77777777" w:rsidR="000732EC" w:rsidRPr="00D41A43" w:rsidRDefault="000732EC" w:rsidP="0012192F">
            <w:pPr>
              <w:pStyle w:val="NoSpacing"/>
              <w:widowControl w:val="0"/>
              <w:numPr>
                <w:ilvl w:val="0"/>
                <w:numId w:val="3"/>
              </w:numPr>
              <w:ind w:left="0" w:firstLine="0"/>
            </w:pPr>
            <w:r w:rsidRPr="00D41A43">
              <w:t>Aukšto slėgio dažymo įrenginiai, jų paskirtis ir veikimo principas</w:t>
            </w:r>
          </w:p>
          <w:p w14:paraId="1E4018A2" w14:textId="77777777" w:rsidR="000732EC" w:rsidRPr="00545BE1" w:rsidRDefault="000732EC" w:rsidP="0012192F">
            <w:pPr>
              <w:pStyle w:val="NoSpacing"/>
              <w:widowControl w:val="0"/>
              <w:numPr>
                <w:ilvl w:val="0"/>
                <w:numId w:val="3"/>
              </w:numPr>
              <w:ind w:left="0" w:firstLine="0"/>
            </w:pPr>
            <w:r w:rsidRPr="00D41A43">
              <w:t>Elektrostatinio dažymo įrenginiai, jų paskirtis ir veikimo principas</w:t>
            </w:r>
          </w:p>
          <w:p w14:paraId="1BFDB687" w14:textId="77777777" w:rsidR="000732EC" w:rsidRPr="00D41A43" w:rsidRDefault="000732EC" w:rsidP="0012192F">
            <w:pPr>
              <w:pStyle w:val="NoSpacing"/>
              <w:widowControl w:val="0"/>
              <w:numPr>
                <w:ilvl w:val="0"/>
                <w:numId w:val="3"/>
              </w:numPr>
              <w:ind w:left="0" w:firstLine="0"/>
              <w:rPr>
                <w:b/>
              </w:rPr>
            </w:pPr>
            <w:r w:rsidRPr="00D41A43">
              <w:t>Kompresoriai, jų paskirtis ir veikimo principai</w:t>
            </w:r>
          </w:p>
        </w:tc>
      </w:tr>
      <w:tr w:rsidR="000732EC" w:rsidRPr="00D41A43" w14:paraId="38940AAF" w14:textId="77777777" w:rsidTr="009D4606">
        <w:trPr>
          <w:trHeight w:val="57"/>
          <w:jc w:val="center"/>
        </w:trPr>
        <w:tc>
          <w:tcPr>
            <w:tcW w:w="947" w:type="pct"/>
            <w:vMerge/>
          </w:tcPr>
          <w:p w14:paraId="6CC0BEB4"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p>
        </w:tc>
        <w:tc>
          <w:tcPr>
            <w:tcW w:w="1180" w:type="pct"/>
          </w:tcPr>
          <w:p w14:paraId="3960E2AC"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2.2. Paruošti dažymo mechanizmus darbui, atlikti smulkų remontą.</w:t>
            </w:r>
          </w:p>
        </w:tc>
        <w:tc>
          <w:tcPr>
            <w:tcW w:w="2873" w:type="pct"/>
          </w:tcPr>
          <w:p w14:paraId="54E4ADE2" w14:textId="77777777" w:rsidR="000732EC" w:rsidRPr="00D41A43" w:rsidRDefault="000732EC" w:rsidP="0012192F">
            <w:pPr>
              <w:widowControl w:val="0"/>
              <w:spacing w:after="0" w:line="240" w:lineRule="auto"/>
              <w:rPr>
                <w:rFonts w:ascii="Times New Roman" w:eastAsia="Times New Roman" w:hAnsi="Times New Roman" w:cs="Times New Roman"/>
                <w:b/>
                <w:i/>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Dažymo mechanizmų paruošimas darbui</w:t>
            </w:r>
          </w:p>
          <w:p w14:paraId="63EFA94A" w14:textId="77777777" w:rsidR="000732EC" w:rsidRPr="00545BE1" w:rsidRDefault="000732EC" w:rsidP="0012192F">
            <w:pPr>
              <w:pStyle w:val="NoSpacing"/>
              <w:widowControl w:val="0"/>
              <w:numPr>
                <w:ilvl w:val="0"/>
                <w:numId w:val="3"/>
              </w:numPr>
              <w:ind w:left="0" w:firstLine="0"/>
            </w:pPr>
            <w:r w:rsidRPr="00545BE1">
              <w:t>Elektrinio purkštuvo paruošimas darbui</w:t>
            </w:r>
          </w:p>
          <w:p w14:paraId="7C3E7530" w14:textId="77777777" w:rsidR="000732EC" w:rsidRPr="00A84D16" w:rsidRDefault="000732EC" w:rsidP="0012192F">
            <w:pPr>
              <w:pStyle w:val="NoSpacing"/>
              <w:widowControl w:val="0"/>
              <w:numPr>
                <w:ilvl w:val="0"/>
                <w:numId w:val="3"/>
              </w:numPr>
              <w:ind w:left="0" w:firstLine="0"/>
              <w:rPr>
                <w:rFonts w:eastAsia="Calibri"/>
              </w:rPr>
            </w:pPr>
            <w:r w:rsidRPr="00545BE1">
              <w:t>P</w:t>
            </w:r>
            <w:r w:rsidRPr="00A84D16">
              <w:rPr>
                <w:rFonts w:eastAsia="Calibri"/>
              </w:rPr>
              <w:t>neumatinio purkštuvo paruošimas darbui</w:t>
            </w:r>
          </w:p>
          <w:p w14:paraId="0322B591" w14:textId="77777777" w:rsidR="000732EC" w:rsidRPr="00545BE1" w:rsidRDefault="000732EC" w:rsidP="0012192F">
            <w:pPr>
              <w:pStyle w:val="NoSpacing"/>
              <w:widowControl w:val="0"/>
              <w:numPr>
                <w:ilvl w:val="0"/>
                <w:numId w:val="3"/>
              </w:numPr>
              <w:ind w:left="0" w:firstLine="0"/>
            </w:pPr>
            <w:r w:rsidRPr="00545BE1">
              <w:t>Beorio dažymo aparato paruošimas darbui</w:t>
            </w:r>
          </w:p>
          <w:p w14:paraId="659C2A5B" w14:textId="77777777" w:rsidR="000732EC" w:rsidRPr="00A84D16" w:rsidRDefault="000732EC" w:rsidP="0012192F">
            <w:pPr>
              <w:pStyle w:val="NoSpacing"/>
              <w:widowControl w:val="0"/>
              <w:numPr>
                <w:ilvl w:val="0"/>
                <w:numId w:val="3"/>
              </w:numPr>
              <w:ind w:left="0" w:firstLine="0"/>
              <w:rPr>
                <w:rFonts w:eastAsia="Calibri"/>
              </w:rPr>
            </w:pPr>
            <w:r w:rsidRPr="00545BE1">
              <w:lastRenderedPageBreak/>
              <w:t>Aukšto</w:t>
            </w:r>
            <w:r w:rsidRPr="00A84D16">
              <w:rPr>
                <w:rFonts w:eastAsia="Calibri"/>
              </w:rPr>
              <w:t xml:space="preserve"> slėgio dažų purkštuvo paruošimas darbui</w:t>
            </w:r>
          </w:p>
          <w:p w14:paraId="3311C51F" w14:textId="77777777" w:rsidR="000732EC" w:rsidRPr="00D41A43" w:rsidRDefault="000732EC" w:rsidP="0012192F">
            <w:pPr>
              <w:widowControl w:val="0"/>
              <w:spacing w:after="0" w:line="240" w:lineRule="auto"/>
              <w:rPr>
                <w:rFonts w:ascii="Times New Roman" w:eastAsia="Times New Roman" w:hAnsi="Times New Roman" w:cs="Times New Roman"/>
                <w:b/>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Dažymo mechanizmų remontas</w:t>
            </w:r>
          </w:p>
          <w:p w14:paraId="4BC3FB7F" w14:textId="77777777" w:rsidR="000732EC" w:rsidRPr="00D41A43" w:rsidRDefault="000732EC" w:rsidP="0012192F">
            <w:pPr>
              <w:pStyle w:val="NoSpacing"/>
              <w:widowControl w:val="0"/>
              <w:numPr>
                <w:ilvl w:val="0"/>
                <w:numId w:val="3"/>
              </w:numPr>
              <w:ind w:left="0" w:firstLine="0"/>
            </w:pPr>
            <w:r w:rsidRPr="00A84D16">
              <w:rPr>
                <w:rFonts w:eastAsia="Calibri"/>
              </w:rPr>
              <w:t>Nedidelių dažymo mechanizmų gedimų šalinimas</w:t>
            </w:r>
          </w:p>
        </w:tc>
      </w:tr>
      <w:tr w:rsidR="000732EC" w:rsidRPr="00D41A43" w14:paraId="149DF6D1" w14:textId="77777777" w:rsidTr="009D4606">
        <w:trPr>
          <w:trHeight w:val="57"/>
          <w:jc w:val="center"/>
        </w:trPr>
        <w:tc>
          <w:tcPr>
            <w:tcW w:w="947" w:type="pct"/>
            <w:vMerge/>
          </w:tcPr>
          <w:p w14:paraId="226AA35C"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p>
        </w:tc>
        <w:tc>
          <w:tcPr>
            <w:tcW w:w="1180" w:type="pct"/>
          </w:tcPr>
          <w:p w14:paraId="7009B458"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2.3. Nudažyti statinio paviršius, naudojant dažymo purkštuvus ir aparatus.</w:t>
            </w:r>
          </w:p>
        </w:tc>
        <w:tc>
          <w:tcPr>
            <w:tcW w:w="2873" w:type="pct"/>
          </w:tcPr>
          <w:p w14:paraId="3F588F73" w14:textId="77777777" w:rsidR="000732EC" w:rsidRPr="00D41A43" w:rsidRDefault="000732EC" w:rsidP="0012192F">
            <w:pPr>
              <w:widowControl w:val="0"/>
              <w:spacing w:after="0" w:line="240" w:lineRule="auto"/>
              <w:rPr>
                <w:rFonts w:ascii="Times New Roman" w:eastAsia="Times New Roman" w:hAnsi="Times New Roman" w:cs="Times New Roman"/>
                <w:b/>
                <w:i/>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Statinio paviršių dažymas mechanizuotu būdu</w:t>
            </w:r>
          </w:p>
          <w:p w14:paraId="438415CE"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Dažų mišinio paruošimas pagal gamintojo instrukciją</w:t>
            </w:r>
          </w:p>
          <w:p w14:paraId="3D45504F"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Statinio paviršių dažymas elektriniu purkštuvu, laikantis technologinio proceso reikalavimų</w:t>
            </w:r>
          </w:p>
          <w:p w14:paraId="2726C3B0"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Statinio paviršių dažymas pneumatiniu purkštuvu, laikantis technologinio proceso reikalavimų</w:t>
            </w:r>
          </w:p>
          <w:p w14:paraId="152DFA60"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Statinio paviršių dažymas beorio dažymo aparatu, laikantis technologinio proceso reikalavimų</w:t>
            </w:r>
          </w:p>
          <w:p w14:paraId="1FEAFAA3" w14:textId="77777777" w:rsidR="000732EC" w:rsidRPr="00D41A43" w:rsidRDefault="000732EC" w:rsidP="0012192F">
            <w:pPr>
              <w:pStyle w:val="NoSpacing"/>
              <w:widowControl w:val="0"/>
              <w:numPr>
                <w:ilvl w:val="0"/>
                <w:numId w:val="3"/>
              </w:numPr>
              <w:ind w:left="0" w:firstLine="0"/>
              <w:rPr>
                <w:b/>
              </w:rPr>
            </w:pPr>
            <w:r w:rsidRPr="00A84D16">
              <w:rPr>
                <w:rFonts w:eastAsia="Calibri"/>
              </w:rPr>
              <w:t>Statinio paviršių dažymas aukšto slėgio dažų purkštuvu, laikantis technologinio proceso reikalavimų</w:t>
            </w:r>
          </w:p>
        </w:tc>
      </w:tr>
      <w:tr w:rsidR="000732EC" w:rsidRPr="00D41A43" w14:paraId="1AA7DBB3" w14:textId="77777777" w:rsidTr="009D4606">
        <w:trPr>
          <w:trHeight w:val="57"/>
          <w:jc w:val="center"/>
        </w:trPr>
        <w:tc>
          <w:tcPr>
            <w:tcW w:w="947" w:type="pct"/>
          </w:tcPr>
          <w:p w14:paraId="0B125ADD"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 xml:space="preserve">Mokymosi pasiekimų vertinimo kriterijai </w:t>
            </w:r>
          </w:p>
        </w:tc>
        <w:tc>
          <w:tcPr>
            <w:tcW w:w="4053" w:type="pct"/>
            <w:gridSpan w:val="2"/>
          </w:tcPr>
          <w:p w14:paraId="5A3486D5" w14:textId="77777777" w:rsidR="000732EC" w:rsidRPr="00D41A43" w:rsidRDefault="000732EC" w:rsidP="0012192F">
            <w:pPr>
              <w:widowControl w:val="0"/>
              <w:spacing w:after="0" w:line="240" w:lineRule="auto"/>
              <w:jc w:val="both"/>
              <w:rPr>
                <w:rFonts w:ascii="Times New Roman" w:hAnsi="Times New Roman" w:cs="Times New Roman"/>
                <w:noProof/>
                <w:sz w:val="24"/>
                <w:szCs w:val="24"/>
                <w:lang w:eastAsia="lt-LT"/>
              </w:rPr>
            </w:pPr>
            <w:r w:rsidRPr="00D41A43">
              <w:rPr>
                <w:rFonts w:ascii="Times New Roman" w:hAnsi="Times New Roman" w:cs="Times New Roman"/>
                <w:noProof/>
                <w:sz w:val="24"/>
                <w:szCs w:val="24"/>
                <w:lang w:eastAsia="lt-LT"/>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14:paraId="2C257C36" w14:textId="77777777" w:rsidR="000732EC" w:rsidRPr="00D41A43" w:rsidRDefault="000732EC" w:rsidP="0012192F">
            <w:pPr>
              <w:widowControl w:val="0"/>
              <w:spacing w:after="0" w:line="240" w:lineRule="auto"/>
              <w:jc w:val="both"/>
              <w:rPr>
                <w:rFonts w:ascii="Times New Roman" w:hAnsi="Times New Roman" w:cs="Times New Roman"/>
                <w:noProof/>
                <w:sz w:val="24"/>
                <w:szCs w:val="24"/>
                <w:lang w:eastAsia="lt-LT"/>
              </w:rPr>
            </w:pPr>
            <w:r w:rsidRPr="00D41A43">
              <w:rPr>
                <w:rFonts w:ascii="Times New Roman" w:hAnsi="Times New Roman" w:cs="Times New Roman"/>
                <w:noProof/>
                <w:sz w:val="24"/>
                <w:szCs w:val="24"/>
                <w:lang w:eastAsia="lt-LT"/>
              </w:rPr>
              <w:t>Apibūdinti glaistymo bei šlifavimo mechanizmai, jų paskirtis, veikimo principas. Vadovaujantis gamintojo instrukcijomis, paruošti darbui glaistymo ir šlifavimo mechanizmai. Esant poreikiui, atliktas šių mechanizmų nesudėtingų gedimų pašalinimas. Laikantis technologinio proceso, dažymo darbų saugos ir sveikatos, kokybės reikalavimų, glaisto purškimo įrenginiais nuglaistyti įvairūs statinio paviršiai, glaisto šlifuokliais nušlifuoti glaistyti paviršiai.</w:t>
            </w:r>
          </w:p>
          <w:p w14:paraId="351AED7F" w14:textId="77777777" w:rsidR="000732EC" w:rsidRPr="00D41A43" w:rsidRDefault="000732EC" w:rsidP="0012192F">
            <w:pPr>
              <w:widowControl w:val="0"/>
              <w:spacing w:after="0" w:line="240" w:lineRule="auto"/>
              <w:jc w:val="both"/>
              <w:rPr>
                <w:rFonts w:ascii="Times New Roman" w:hAnsi="Times New Roman" w:cs="Times New Roman"/>
                <w:noProof/>
                <w:sz w:val="24"/>
                <w:szCs w:val="24"/>
                <w:lang w:eastAsia="lt-LT"/>
              </w:rPr>
            </w:pPr>
            <w:r w:rsidRPr="00D41A43">
              <w:rPr>
                <w:rFonts w:ascii="Times New Roman" w:hAnsi="Times New Roman" w:cs="Times New Roman"/>
                <w:noProof/>
                <w:sz w:val="24"/>
                <w:szCs w:val="24"/>
                <w:lang w:eastAsia="lt-LT"/>
              </w:rPr>
              <w:t>Apibūdinti dažymo mechanizmai, jų paskirtis, veikimo principas. Vadovaujantis gamintojo instrukcijomis, paruošti darbui dažymo mechanizmai. Esant poreikiui, atliktas šių mechanizmų nesudėtingų gedimų pašalinimas. Laikantis technologinio proceso, dažymo darbų saugos ir sveikatos, kokybės reikalavimų dažymo purkštuvais ir aparatais nudažyti įvairūs statinio paviršiai.</w:t>
            </w:r>
          </w:p>
          <w:p w14:paraId="6515FEB8" w14:textId="77777777" w:rsidR="000732EC" w:rsidRPr="00D41A43" w:rsidRDefault="000732EC" w:rsidP="0012192F">
            <w:pPr>
              <w:widowControl w:val="0"/>
              <w:spacing w:after="0" w:line="240" w:lineRule="auto"/>
              <w:jc w:val="both"/>
              <w:rPr>
                <w:rFonts w:ascii="Times New Roman" w:hAnsi="Times New Roman" w:cs="Times New Roman"/>
                <w:noProof/>
                <w:sz w:val="24"/>
                <w:szCs w:val="24"/>
                <w:lang w:eastAsia="lt-LT"/>
              </w:rPr>
            </w:pPr>
            <w:r w:rsidRPr="00D41A43">
              <w:rPr>
                <w:rFonts w:ascii="Times New Roman" w:hAnsi="Times New Roman" w:cs="Times New Roman"/>
                <w:noProof/>
                <w:sz w:val="24"/>
                <w:szCs w:val="24"/>
                <w:lang w:eastAsia="lt-LT"/>
              </w:rPr>
              <w:t xml:space="preserve">Veikla planuota pagal aukštesnės kvalifikacijos darbuotojo pateiktą užduotį. Atliktas darbų kiekio, medžiagų sąnaudų skaičiavimas rankiniu būdu ir naudojant </w:t>
            </w:r>
            <w:r w:rsidRPr="00D41A43">
              <w:rPr>
                <w:rFonts w:ascii="Times New Roman" w:eastAsia="Times New Roman" w:hAnsi="Times New Roman" w:cs="Times New Roman"/>
                <w:bCs/>
                <w:noProof/>
                <w:sz w:val="24"/>
                <w:szCs w:val="24"/>
                <w:lang w:eastAsia="lt-LT"/>
              </w:rPr>
              <w:t>kompiuterines</w:t>
            </w:r>
            <w:r w:rsidRPr="00D41A43">
              <w:rPr>
                <w:rFonts w:ascii="Times New Roman" w:hAnsi="Times New Roman" w:cs="Times New Roman"/>
                <w:noProof/>
                <w:sz w:val="24"/>
                <w:szCs w:val="24"/>
                <w:lang w:eastAsia="lt-LT"/>
              </w:rPr>
              <w:t xml:space="preserve"> programas. Naudojantis pastato darbo projektu ar pastato skaitmeniniu modeliu surasta informacija reikalingo technologinio proceso atlikimui.</w:t>
            </w:r>
          </w:p>
          <w:p w14:paraId="17D9D407" w14:textId="77777777" w:rsidR="000732EC" w:rsidRPr="00D41A43" w:rsidRDefault="000732EC" w:rsidP="0012192F">
            <w:pPr>
              <w:widowControl w:val="0"/>
              <w:spacing w:after="0" w:line="240" w:lineRule="auto"/>
              <w:jc w:val="both"/>
              <w:rPr>
                <w:rFonts w:ascii="Times New Roman" w:hAnsi="Times New Roman" w:cs="Times New Roman"/>
                <w:noProof/>
                <w:sz w:val="24"/>
                <w:szCs w:val="24"/>
                <w:lang w:eastAsia="lt-LT"/>
              </w:rPr>
            </w:pPr>
            <w:r w:rsidRPr="00D41A43">
              <w:rPr>
                <w:rFonts w:ascii="Times New Roman" w:hAnsi="Times New Roman" w:cs="Times New Roman"/>
                <w:noProof/>
                <w:sz w:val="24"/>
                <w:szCs w:val="24"/>
                <w:lang w:eastAsia="lt-LT"/>
              </w:rPr>
              <w:t>Vartoti tikslūs techniniai ir technologiniai terminai valstybine kalba, bendrauta laikantis darbo etikos principų.</w:t>
            </w:r>
          </w:p>
        </w:tc>
      </w:tr>
      <w:tr w:rsidR="000732EC" w:rsidRPr="00D41A43" w14:paraId="07391976" w14:textId="77777777" w:rsidTr="009D4606">
        <w:trPr>
          <w:trHeight w:val="57"/>
          <w:jc w:val="center"/>
        </w:trPr>
        <w:tc>
          <w:tcPr>
            <w:tcW w:w="947" w:type="pct"/>
          </w:tcPr>
          <w:p w14:paraId="34A41C9F"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Reikalavimai mokymui skirtiems metodiniams ir materialiesiems ištekliams</w:t>
            </w:r>
          </w:p>
        </w:tc>
        <w:tc>
          <w:tcPr>
            <w:tcW w:w="4053" w:type="pct"/>
            <w:gridSpan w:val="2"/>
          </w:tcPr>
          <w:p w14:paraId="16EADB41" w14:textId="77777777" w:rsidR="000732EC" w:rsidRPr="00D41A43" w:rsidRDefault="000732EC" w:rsidP="0012192F">
            <w:pPr>
              <w:widowControl w:val="0"/>
              <w:spacing w:after="0" w:line="240" w:lineRule="auto"/>
              <w:rPr>
                <w:rFonts w:ascii="Times New Roman" w:hAnsi="Times New Roman" w:cs="Times New Roman"/>
                <w:i/>
                <w:noProof/>
                <w:sz w:val="24"/>
                <w:szCs w:val="24"/>
                <w:lang w:eastAsia="lt-LT"/>
              </w:rPr>
            </w:pPr>
            <w:r w:rsidRPr="00D41A43">
              <w:rPr>
                <w:rFonts w:ascii="Times New Roman" w:hAnsi="Times New Roman" w:cs="Times New Roman"/>
                <w:i/>
                <w:noProof/>
                <w:sz w:val="24"/>
                <w:szCs w:val="24"/>
                <w:lang w:eastAsia="lt-LT"/>
              </w:rPr>
              <w:t>Mokymo(si) medžiaga:</w:t>
            </w:r>
          </w:p>
          <w:p w14:paraId="4AE9F7C6" w14:textId="77777777" w:rsidR="000732EC" w:rsidRPr="00545BE1" w:rsidRDefault="000732EC" w:rsidP="0012192F">
            <w:pPr>
              <w:pStyle w:val="NoSpacing"/>
              <w:widowControl w:val="0"/>
              <w:numPr>
                <w:ilvl w:val="0"/>
                <w:numId w:val="3"/>
              </w:numPr>
              <w:ind w:left="0" w:firstLine="0"/>
              <w:rPr>
                <w:rFonts w:eastAsia="Calibri"/>
              </w:rPr>
            </w:pPr>
            <w:r w:rsidRPr="00545BE1">
              <w:rPr>
                <w:rFonts w:eastAsia="Calibri"/>
              </w:rPr>
              <w:t>Vadovėliai ir kita mokomoji medžiaga</w:t>
            </w:r>
          </w:p>
          <w:p w14:paraId="0CD33263" w14:textId="77777777" w:rsidR="000732EC" w:rsidRPr="00545BE1" w:rsidRDefault="000732EC" w:rsidP="0012192F">
            <w:pPr>
              <w:pStyle w:val="NoSpacing"/>
              <w:widowControl w:val="0"/>
              <w:numPr>
                <w:ilvl w:val="0"/>
                <w:numId w:val="3"/>
              </w:numPr>
              <w:ind w:left="0" w:firstLine="0"/>
              <w:rPr>
                <w:rFonts w:eastAsia="Calibri"/>
              </w:rPr>
            </w:pPr>
            <w:r w:rsidRPr="00545BE1">
              <w:rPr>
                <w:rFonts w:eastAsia="Calibri"/>
              </w:rPr>
              <w:t>Teisės aktai, reglamentuojantys pastatų apdailos darbus</w:t>
            </w:r>
          </w:p>
          <w:p w14:paraId="1D40B012" w14:textId="77777777" w:rsidR="000732EC" w:rsidRPr="00545BE1" w:rsidRDefault="000732EC" w:rsidP="0012192F">
            <w:pPr>
              <w:pStyle w:val="NoSpacing"/>
              <w:widowControl w:val="0"/>
              <w:numPr>
                <w:ilvl w:val="0"/>
                <w:numId w:val="3"/>
              </w:numPr>
              <w:ind w:left="0" w:firstLine="0"/>
              <w:rPr>
                <w:rFonts w:eastAsia="Calibri"/>
              </w:rPr>
            </w:pPr>
            <w:r w:rsidRPr="00545BE1">
              <w:rPr>
                <w:rFonts w:eastAsia="Calibri"/>
              </w:rPr>
              <w:t>Teisės aktai, instrukcijos reglamentuojantys darbuotojų saugos ir sveikatos reikalavimus statybos objekte</w:t>
            </w:r>
          </w:p>
          <w:p w14:paraId="55AF6D8B" w14:textId="77777777" w:rsidR="000732EC" w:rsidRPr="00D41A43" w:rsidRDefault="000732EC" w:rsidP="0012192F">
            <w:pPr>
              <w:pStyle w:val="NoSpacing"/>
              <w:widowControl w:val="0"/>
              <w:numPr>
                <w:ilvl w:val="0"/>
                <w:numId w:val="3"/>
              </w:numPr>
              <w:ind w:left="0" w:firstLine="0"/>
              <w:rPr>
                <w:noProof/>
              </w:rPr>
            </w:pPr>
            <w:r w:rsidRPr="00545BE1">
              <w:rPr>
                <w:rFonts w:eastAsia="Calibri"/>
              </w:rPr>
              <w:t>Statybos taisyklės</w:t>
            </w:r>
            <w:r w:rsidRPr="00D41A43">
              <w:rPr>
                <w:noProof/>
              </w:rPr>
              <w:t xml:space="preserve"> (ST „Apdailos darbai“)</w:t>
            </w:r>
          </w:p>
          <w:p w14:paraId="460A4084" w14:textId="77777777" w:rsidR="000732EC" w:rsidRPr="00D41A43" w:rsidRDefault="000732EC" w:rsidP="0012192F">
            <w:pPr>
              <w:widowControl w:val="0"/>
              <w:spacing w:after="0" w:line="240" w:lineRule="auto"/>
              <w:rPr>
                <w:rFonts w:ascii="Times New Roman" w:hAnsi="Times New Roman" w:cs="Times New Roman"/>
                <w:i/>
                <w:noProof/>
                <w:sz w:val="24"/>
                <w:szCs w:val="24"/>
                <w:lang w:eastAsia="lt-LT"/>
              </w:rPr>
            </w:pPr>
            <w:r w:rsidRPr="00D41A43">
              <w:rPr>
                <w:rFonts w:ascii="Times New Roman" w:hAnsi="Times New Roman" w:cs="Times New Roman"/>
                <w:i/>
                <w:noProof/>
                <w:sz w:val="24"/>
                <w:szCs w:val="24"/>
                <w:lang w:eastAsia="lt-LT"/>
              </w:rPr>
              <w:t>Mokymo(si) priemonės:</w:t>
            </w:r>
          </w:p>
          <w:p w14:paraId="1259EBB0" w14:textId="77777777" w:rsidR="000732EC" w:rsidRPr="00545BE1" w:rsidRDefault="000732EC" w:rsidP="0012192F">
            <w:pPr>
              <w:pStyle w:val="NoSpacing"/>
              <w:widowControl w:val="0"/>
              <w:numPr>
                <w:ilvl w:val="0"/>
                <w:numId w:val="3"/>
              </w:numPr>
              <w:ind w:left="0" w:firstLine="0"/>
              <w:rPr>
                <w:rFonts w:eastAsia="Calibri"/>
              </w:rPr>
            </w:pPr>
            <w:r w:rsidRPr="00545BE1">
              <w:rPr>
                <w:rFonts w:eastAsia="Calibri"/>
              </w:rPr>
              <w:lastRenderedPageBreak/>
              <w:t>Techninės priemonės mokymuisi iliustruoti, vizualizuoti</w:t>
            </w:r>
          </w:p>
          <w:p w14:paraId="1EB36959" w14:textId="77777777" w:rsidR="000732EC" w:rsidRPr="00545BE1" w:rsidRDefault="000732EC" w:rsidP="0012192F">
            <w:pPr>
              <w:pStyle w:val="NoSpacing"/>
              <w:widowControl w:val="0"/>
              <w:numPr>
                <w:ilvl w:val="0"/>
                <w:numId w:val="3"/>
              </w:numPr>
              <w:ind w:left="0" w:firstLine="0"/>
              <w:rPr>
                <w:rFonts w:eastAsia="Calibri"/>
              </w:rPr>
            </w:pPr>
            <w:r w:rsidRPr="00545BE1">
              <w:rPr>
                <w:rFonts w:eastAsia="Calibri"/>
              </w:rPr>
              <w:t>Vaizdinės priemonės, maketai, pavyzdžiai, katalogai</w:t>
            </w:r>
          </w:p>
          <w:p w14:paraId="63DD4DD4" w14:textId="77777777" w:rsidR="000732EC" w:rsidRPr="00545BE1" w:rsidRDefault="000732EC" w:rsidP="0012192F">
            <w:pPr>
              <w:pStyle w:val="NoSpacing"/>
              <w:widowControl w:val="0"/>
              <w:numPr>
                <w:ilvl w:val="0"/>
                <w:numId w:val="3"/>
              </w:numPr>
              <w:ind w:left="0" w:firstLine="0"/>
              <w:rPr>
                <w:rFonts w:eastAsia="Calibri"/>
              </w:rPr>
            </w:pPr>
            <w:r w:rsidRPr="00545BE1">
              <w:rPr>
                <w:rFonts w:eastAsia="Calibri"/>
              </w:rPr>
              <w:t>Darbuotojų saugos priemonių pavyzdžiai</w:t>
            </w:r>
          </w:p>
          <w:p w14:paraId="3BFF9755" w14:textId="77777777" w:rsidR="000732EC" w:rsidRPr="00545BE1" w:rsidRDefault="000732EC" w:rsidP="0012192F">
            <w:pPr>
              <w:pStyle w:val="NoSpacing"/>
              <w:widowControl w:val="0"/>
              <w:numPr>
                <w:ilvl w:val="0"/>
                <w:numId w:val="3"/>
              </w:numPr>
              <w:ind w:left="0" w:firstLine="0"/>
              <w:rPr>
                <w:rFonts w:eastAsia="Calibri"/>
              </w:rPr>
            </w:pPr>
            <w:r w:rsidRPr="00545BE1">
              <w:rPr>
                <w:rFonts w:eastAsia="Calibri"/>
              </w:rPr>
              <w:t>Technologinės kortelės</w:t>
            </w:r>
          </w:p>
          <w:p w14:paraId="575D5F22" w14:textId="77777777" w:rsidR="000732EC" w:rsidRPr="00545BE1" w:rsidRDefault="000732EC" w:rsidP="0012192F">
            <w:pPr>
              <w:pStyle w:val="NoSpacing"/>
              <w:widowControl w:val="0"/>
              <w:numPr>
                <w:ilvl w:val="0"/>
                <w:numId w:val="3"/>
              </w:numPr>
              <w:ind w:left="0" w:firstLine="0"/>
              <w:rPr>
                <w:rFonts w:eastAsia="Calibri"/>
              </w:rPr>
            </w:pPr>
            <w:r w:rsidRPr="00545BE1">
              <w:rPr>
                <w:rFonts w:eastAsia="Calibri"/>
              </w:rPr>
              <w:t>Pastato skaitmeninis modelis (demonstracinė versija)</w:t>
            </w:r>
          </w:p>
          <w:p w14:paraId="34179197" w14:textId="77777777" w:rsidR="000732EC" w:rsidRPr="00D41A43" w:rsidRDefault="000732EC" w:rsidP="0012192F">
            <w:pPr>
              <w:pStyle w:val="NoSpacing"/>
              <w:widowControl w:val="0"/>
              <w:numPr>
                <w:ilvl w:val="0"/>
                <w:numId w:val="3"/>
              </w:numPr>
              <w:ind w:left="0" w:firstLine="0"/>
              <w:rPr>
                <w:noProof/>
              </w:rPr>
            </w:pPr>
            <w:r w:rsidRPr="00545BE1">
              <w:rPr>
                <w:rFonts w:eastAsia="Calibri"/>
              </w:rPr>
              <w:t>Statinio</w:t>
            </w:r>
            <w:r w:rsidRPr="00D41A43">
              <w:rPr>
                <w:noProof/>
              </w:rPr>
              <w:t xml:space="preserve"> skaitmeninio modelio naudojimo kompiuterinė įranga</w:t>
            </w:r>
          </w:p>
        </w:tc>
      </w:tr>
      <w:tr w:rsidR="000732EC" w:rsidRPr="00D41A43" w14:paraId="18D67D10" w14:textId="77777777" w:rsidTr="00090531">
        <w:trPr>
          <w:trHeight w:val="57"/>
          <w:jc w:val="center"/>
        </w:trPr>
        <w:tc>
          <w:tcPr>
            <w:tcW w:w="947" w:type="pct"/>
            <w:tcBorders>
              <w:bottom w:val="single" w:sz="4" w:space="0" w:color="auto"/>
            </w:tcBorders>
          </w:tcPr>
          <w:p w14:paraId="349281E9"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lastRenderedPageBreak/>
              <w:t>Reikalavimai teorinio ir praktinio mokymo vietai</w:t>
            </w:r>
          </w:p>
        </w:tc>
        <w:tc>
          <w:tcPr>
            <w:tcW w:w="4053" w:type="pct"/>
            <w:gridSpan w:val="2"/>
            <w:tcBorders>
              <w:bottom w:val="single" w:sz="4" w:space="0" w:color="auto"/>
            </w:tcBorders>
          </w:tcPr>
          <w:p w14:paraId="738E8A67" w14:textId="77777777" w:rsidR="000732EC" w:rsidRPr="00D41A43" w:rsidRDefault="000732EC" w:rsidP="0012192F">
            <w:pPr>
              <w:widowControl w:val="0"/>
              <w:spacing w:after="0" w:line="240" w:lineRule="auto"/>
              <w:jc w:val="both"/>
              <w:rPr>
                <w:rFonts w:ascii="Times New Roman" w:eastAsia="Times New Roman" w:hAnsi="Times New Roman" w:cs="Times New Roman"/>
                <w:noProof/>
                <w:sz w:val="24"/>
                <w:szCs w:val="24"/>
                <w:lang w:eastAsia="lt-LT"/>
              </w:rPr>
            </w:pPr>
            <w:r w:rsidRPr="00D41A43">
              <w:rPr>
                <w:rFonts w:ascii="Times New Roman" w:eastAsia="Times New Roman" w:hAnsi="Times New Roman" w:cs="Times New Roman"/>
                <w:noProof/>
                <w:sz w:val="24"/>
                <w:szCs w:val="24"/>
                <w:lang w:eastAsia="lt-LT"/>
              </w:rPr>
              <w:t>Klasė ar kita mokymui(si) pritaikyta patalpa su techninėmis priemonėmis (kompiuteris, vaizdo projektorius) mokymo(si) medžiagai pateikti.</w:t>
            </w:r>
          </w:p>
          <w:p w14:paraId="3E608B8D" w14:textId="77777777" w:rsidR="000732EC" w:rsidRPr="00D41A43" w:rsidRDefault="000732EC" w:rsidP="0012192F">
            <w:pPr>
              <w:widowControl w:val="0"/>
              <w:spacing w:after="0" w:line="240" w:lineRule="auto"/>
              <w:jc w:val="both"/>
              <w:rPr>
                <w:rFonts w:ascii="Times New Roman" w:eastAsia="Times New Roman" w:hAnsi="Times New Roman" w:cs="Times New Roman"/>
                <w:noProof/>
                <w:sz w:val="24"/>
                <w:szCs w:val="24"/>
                <w:lang w:eastAsia="lt-LT"/>
              </w:rPr>
            </w:pPr>
            <w:r w:rsidRPr="00D41A43">
              <w:rPr>
                <w:rFonts w:ascii="Times New Roman" w:eastAsia="Times New Roman" w:hAnsi="Times New Roman" w:cs="Times New Roman"/>
                <w:noProof/>
                <w:sz w:val="24"/>
                <w:szCs w:val="24"/>
                <w:lang w:eastAsia="lt-LT"/>
              </w:rPr>
              <w:t>Praktinio mokymo vieta, aprūpinta darbo drabužiais, asmeninėmis apsaugos priemonėmis, dažytojo inventoriumi, šlifavimo, paaukštinimo bei palypėjimo priemonėmis; statinio paviršių glaistymui bei dažymui mechanizuotu būdu reikalingomis medžiagomis (paviršių glaistymo, dažymo medžiagos); statinio paviršių glaistymui, šlifavimui ir dažymui mechanizuotu būdu reikalingais mechanizmais (glaisto purškimo įranga, glaisto ir dekoratyvinės dangos purškimo aparatu, glaistymo-dažymo aparatu, glaisto šlifuokliu, elektriniu purkštuvu, pneumatiniu purkštuvu, beorio dažymo aparatu, aukšto slėgio dažymo purkštuvu, elektriniu gręžtuvu, dažų maišytuvu).</w:t>
            </w:r>
          </w:p>
        </w:tc>
      </w:tr>
      <w:tr w:rsidR="00BF3403" w:rsidRPr="00D41A43" w14:paraId="22AF93F8" w14:textId="77777777" w:rsidTr="00090531">
        <w:trPr>
          <w:trHeight w:val="57"/>
          <w:jc w:val="center"/>
        </w:trPr>
        <w:tc>
          <w:tcPr>
            <w:tcW w:w="947" w:type="pct"/>
            <w:tcBorders>
              <w:bottom w:val="single" w:sz="4" w:space="0" w:color="auto"/>
            </w:tcBorders>
          </w:tcPr>
          <w:p w14:paraId="7788844F" w14:textId="77777777" w:rsidR="00BF3403" w:rsidRPr="00D41A43" w:rsidRDefault="00BF3403" w:rsidP="0012192F">
            <w:pPr>
              <w:pStyle w:val="2vidutinistinklelis1"/>
              <w:widowControl w:val="0"/>
            </w:pPr>
            <w:r w:rsidRPr="00D41A43">
              <w:t>Kvalifikaciniai ir kompetencijų reikalavimai mokytojams (dėstytojams)</w:t>
            </w:r>
          </w:p>
        </w:tc>
        <w:tc>
          <w:tcPr>
            <w:tcW w:w="4053" w:type="pct"/>
            <w:gridSpan w:val="2"/>
            <w:tcBorders>
              <w:bottom w:val="single" w:sz="4" w:space="0" w:color="auto"/>
            </w:tcBorders>
          </w:tcPr>
          <w:p w14:paraId="4B48BF10" w14:textId="77777777" w:rsidR="00BF3403" w:rsidRPr="00D41A43" w:rsidRDefault="00BF3403" w:rsidP="0012192F">
            <w:pPr>
              <w:widowControl w:val="0"/>
              <w:spacing w:after="0" w:line="240" w:lineRule="auto"/>
              <w:jc w:val="both"/>
              <w:rPr>
                <w:rFonts w:ascii="Times New Roman" w:eastAsia="Times New Roman" w:hAnsi="Times New Roman" w:cs="Times New Roman"/>
                <w:noProof/>
                <w:sz w:val="24"/>
                <w:szCs w:val="24"/>
                <w:lang w:eastAsia="lt-LT"/>
              </w:rPr>
            </w:pPr>
            <w:r w:rsidRPr="00D41A43">
              <w:rPr>
                <w:rFonts w:ascii="Times New Roman" w:eastAsia="Times New Roman" w:hAnsi="Times New Roman" w:cs="Times New Roman"/>
                <w:noProof/>
                <w:sz w:val="24"/>
                <w:szCs w:val="24"/>
                <w:lang w:eastAsia="lt-LT"/>
              </w:rPr>
              <w:t>Modulį gali vesti mokytojas, turintis:</w:t>
            </w:r>
          </w:p>
          <w:p w14:paraId="40D6A619" w14:textId="77777777" w:rsidR="00BF3403" w:rsidRPr="00D41A43" w:rsidRDefault="00BF3403" w:rsidP="0012192F">
            <w:pPr>
              <w:widowControl w:val="0"/>
              <w:shd w:val="clear" w:color="auto" w:fill="FFFFFF"/>
              <w:spacing w:after="0" w:line="240" w:lineRule="auto"/>
              <w:jc w:val="both"/>
              <w:rPr>
                <w:rFonts w:ascii="Times New Roman" w:eastAsia="Times New Roman" w:hAnsi="Times New Roman" w:cs="Times New Roman"/>
                <w:sz w:val="24"/>
                <w:szCs w:val="24"/>
                <w:lang w:eastAsia="lt-LT"/>
              </w:rPr>
            </w:pPr>
            <w:r w:rsidRPr="00D41A43">
              <w:rPr>
                <w:rFonts w:ascii="Times New Roman" w:eastAsia="Times New Roman" w:hAnsi="Times New Roman" w:cs="Times New Roman"/>
                <w:noProof/>
                <w:sz w:val="24"/>
                <w:szCs w:val="24"/>
                <w:lang w:eastAsia="lt-LT"/>
              </w:rPr>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14:paraId="05AEEC65" w14:textId="1799B429" w:rsidR="00BF3403" w:rsidRPr="00D41A43" w:rsidRDefault="00BF3403" w:rsidP="0012192F">
            <w:pPr>
              <w:widowControl w:val="0"/>
              <w:shd w:val="clear" w:color="auto" w:fill="FFFFFF"/>
              <w:spacing w:after="0" w:line="240" w:lineRule="auto"/>
              <w:jc w:val="both"/>
              <w:rPr>
                <w:rFonts w:ascii="Times New Roman" w:eastAsia="Times New Roman" w:hAnsi="Times New Roman" w:cs="Times New Roman"/>
                <w:noProof/>
                <w:sz w:val="24"/>
                <w:szCs w:val="24"/>
                <w:lang w:eastAsia="lt-LT"/>
              </w:rPr>
            </w:pPr>
            <w:r w:rsidRPr="00D41A43">
              <w:rPr>
                <w:rFonts w:ascii="Times New Roman" w:eastAsia="Times New Roman" w:hAnsi="Times New Roman" w:cs="Times New Roman"/>
                <w:noProof/>
                <w:sz w:val="24"/>
                <w:szCs w:val="24"/>
                <w:lang w:eastAsia="lt-LT"/>
              </w:rPr>
              <w:t xml:space="preserve">2) </w:t>
            </w:r>
            <w:r w:rsidR="008F4A16" w:rsidRPr="008F4A16">
              <w:rPr>
                <w:rFonts w:ascii="Times New Roman" w:eastAsia="Times New Roman" w:hAnsi="Times New Roman" w:cs="Times New Roman"/>
                <w:noProof/>
                <w:sz w:val="24"/>
                <w:szCs w:val="24"/>
                <w:lang w:eastAsia="lt-LT"/>
              </w:rPr>
              <w:t>statybos inžinerijos studijų krypties ar lygiavertį išsilavinimą arba vidurinį išsilavinimą ir apdailininko (statybininko) ar lygiavertę kvalifikaciją, ne mažesnę kaip 3 metų apdailos darbų profesinės veiklos patirtį ir pedagoginių ir psichologinių žinių kurso baigimo pažymėjimą.</w:t>
            </w:r>
          </w:p>
        </w:tc>
      </w:tr>
    </w:tbl>
    <w:p w14:paraId="44CC4A30" w14:textId="77777777" w:rsidR="000732EC" w:rsidRPr="00D41A43" w:rsidRDefault="000732EC" w:rsidP="0012192F">
      <w:pPr>
        <w:widowControl w:val="0"/>
        <w:spacing w:after="0" w:line="240" w:lineRule="auto"/>
        <w:rPr>
          <w:rFonts w:ascii="Times New Roman" w:eastAsia="Times New Roman" w:hAnsi="Times New Roman" w:cs="Times New Roman"/>
          <w:noProof/>
          <w:sz w:val="24"/>
          <w:szCs w:val="24"/>
          <w:lang w:eastAsia="lt-LT"/>
        </w:rPr>
      </w:pPr>
    </w:p>
    <w:p w14:paraId="74072205" w14:textId="77777777" w:rsidR="000732EC" w:rsidRPr="00D41A43" w:rsidRDefault="000732EC" w:rsidP="0012192F">
      <w:pPr>
        <w:widowControl w:val="0"/>
        <w:spacing w:after="0" w:line="240" w:lineRule="auto"/>
        <w:rPr>
          <w:rFonts w:ascii="Times New Roman" w:eastAsia="Times New Roman" w:hAnsi="Times New Roman" w:cs="Times New Roman"/>
          <w:b/>
          <w:noProof/>
          <w:sz w:val="24"/>
          <w:szCs w:val="24"/>
          <w:lang w:eastAsia="lt-LT"/>
        </w:rPr>
      </w:pPr>
      <w:r w:rsidRPr="00D41A43">
        <w:rPr>
          <w:rFonts w:ascii="Times New Roman" w:eastAsia="Times New Roman" w:hAnsi="Times New Roman" w:cs="Times New Roman"/>
          <w:b/>
          <w:noProof/>
          <w:sz w:val="24"/>
          <w:szCs w:val="24"/>
          <w:lang w:eastAsia="lt-LT"/>
        </w:rPr>
        <w:t>Modulio pavadinimas – „Statinių paviršių dekoravimas“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2"/>
        <w:gridCol w:w="3685"/>
        <w:gridCol w:w="9037"/>
      </w:tblGrid>
      <w:tr w:rsidR="000732EC" w:rsidRPr="00D41A43" w14:paraId="1786F21B" w14:textId="77777777" w:rsidTr="009D4606">
        <w:trPr>
          <w:trHeight w:val="57"/>
          <w:jc w:val="center"/>
        </w:trPr>
        <w:tc>
          <w:tcPr>
            <w:tcW w:w="947" w:type="pct"/>
          </w:tcPr>
          <w:p w14:paraId="50B11021"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Valstybinis kodas</w:t>
            </w:r>
          </w:p>
        </w:tc>
        <w:tc>
          <w:tcPr>
            <w:tcW w:w="4053" w:type="pct"/>
            <w:gridSpan w:val="2"/>
          </w:tcPr>
          <w:p w14:paraId="33C494A3"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p>
        </w:tc>
      </w:tr>
      <w:tr w:rsidR="000732EC" w:rsidRPr="00D41A43" w14:paraId="46B90F5A" w14:textId="77777777" w:rsidTr="009D4606">
        <w:trPr>
          <w:trHeight w:val="57"/>
          <w:jc w:val="center"/>
        </w:trPr>
        <w:tc>
          <w:tcPr>
            <w:tcW w:w="947" w:type="pct"/>
          </w:tcPr>
          <w:p w14:paraId="2F02B4D3"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Modulio LTKS lygis</w:t>
            </w:r>
          </w:p>
        </w:tc>
        <w:tc>
          <w:tcPr>
            <w:tcW w:w="4053" w:type="pct"/>
            <w:gridSpan w:val="2"/>
          </w:tcPr>
          <w:p w14:paraId="15DFD347"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III</w:t>
            </w:r>
          </w:p>
        </w:tc>
      </w:tr>
      <w:tr w:rsidR="000732EC" w:rsidRPr="00D41A43" w14:paraId="7D46892D" w14:textId="77777777" w:rsidTr="009D4606">
        <w:trPr>
          <w:trHeight w:val="57"/>
          <w:jc w:val="center"/>
        </w:trPr>
        <w:tc>
          <w:tcPr>
            <w:tcW w:w="947" w:type="pct"/>
          </w:tcPr>
          <w:p w14:paraId="448ED141"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Apimtis mokymosi kreditais</w:t>
            </w:r>
          </w:p>
        </w:tc>
        <w:tc>
          <w:tcPr>
            <w:tcW w:w="4053" w:type="pct"/>
            <w:gridSpan w:val="2"/>
          </w:tcPr>
          <w:p w14:paraId="35FE711F"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5</w:t>
            </w:r>
          </w:p>
        </w:tc>
      </w:tr>
      <w:tr w:rsidR="000732EC" w:rsidRPr="00D41A43" w14:paraId="16D2F013" w14:textId="77777777" w:rsidTr="009D4606">
        <w:trPr>
          <w:trHeight w:val="57"/>
          <w:jc w:val="center"/>
        </w:trPr>
        <w:tc>
          <w:tcPr>
            <w:tcW w:w="947" w:type="pct"/>
          </w:tcPr>
          <w:p w14:paraId="1609782A"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Asmens pasirengimo mokytis modulyje reikalavimai</w:t>
            </w:r>
          </w:p>
        </w:tc>
        <w:tc>
          <w:tcPr>
            <w:tcW w:w="4053" w:type="pct"/>
            <w:gridSpan w:val="2"/>
          </w:tcPr>
          <w:p w14:paraId="04539DA2" w14:textId="77777777" w:rsidR="000732EC" w:rsidRPr="00D41A43" w:rsidRDefault="00AD3FC5" w:rsidP="0012192F">
            <w:pPr>
              <w:widowControl w:val="0"/>
              <w:spacing w:after="0" w:line="240" w:lineRule="auto"/>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Netaikoma</w:t>
            </w:r>
          </w:p>
        </w:tc>
      </w:tr>
      <w:tr w:rsidR="000732EC" w:rsidRPr="00D41A43" w14:paraId="75F89C84" w14:textId="77777777" w:rsidTr="009D4606">
        <w:trPr>
          <w:trHeight w:val="57"/>
          <w:jc w:val="center"/>
        </w:trPr>
        <w:tc>
          <w:tcPr>
            <w:tcW w:w="947" w:type="pct"/>
            <w:shd w:val="clear" w:color="auto" w:fill="F2F2F2"/>
          </w:tcPr>
          <w:p w14:paraId="3550C06D" w14:textId="77777777" w:rsidR="000732EC" w:rsidRPr="00D41A43" w:rsidRDefault="000732EC" w:rsidP="0012192F">
            <w:pPr>
              <w:widowControl w:val="0"/>
              <w:spacing w:after="0" w:line="240" w:lineRule="auto"/>
              <w:rPr>
                <w:rFonts w:ascii="Times New Roman" w:eastAsia="Times New Roman" w:hAnsi="Times New Roman" w:cs="Times New Roman"/>
                <w:bCs/>
                <w:iCs/>
                <w:sz w:val="24"/>
                <w:szCs w:val="24"/>
                <w:lang w:eastAsia="lt-LT"/>
              </w:rPr>
            </w:pPr>
            <w:r w:rsidRPr="00D41A43">
              <w:rPr>
                <w:rFonts w:ascii="Times New Roman" w:eastAsia="Times New Roman" w:hAnsi="Times New Roman" w:cs="Times New Roman"/>
                <w:sz w:val="24"/>
                <w:szCs w:val="24"/>
                <w:lang w:eastAsia="lt-LT"/>
              </w:rPr>
              <w:t>Kompetencijos</w:t>
            </w:r>
          </w:p>
        </w:tc>
        <w:tc>
          <w:tcPr>
            <w:tcW w:w="1174" w:type="pct"/>
            <w:shd w:val="clear" w:color="auto" w:fill="F2F2F2"/>
          </w:tcPr>
          <w:p w14:paraId="75F2DFEC" w14:textId="77777777" w:rsidR="000732EC" w:rsidRPr="00D41A43" w:rsidRDefault="000732EC" w:rsidP="0012192F">
            <w:pPr>
              <w:widowControl w:val="0"/>
              <w:spacing w:after="0" w:line="240" w:lineRule="auto"/>
              <w:rPr>
                <w:rFonts w:ascii="Times New Roman" w:eastAsia="Times New Roman" w:hAnsi="Times New Roman" w:cs="Times New Roman"/>
                <w:bCs/>
                <w:iCs/>
                <w:sz w:val="24"/>
                <w:szCs w:val="24"/>
                <w:lang w:eastAsia="lt-LT"/>
              </w:rPr>
            </w:pPr>
            <w:r w:rsidRPr="00D41A43">
              <w:rPr>
                <w:rFonts w:ascii="Times New Roman" w:eastAsia="Times New Roman" w:hAnsi="Times New Roman" w:cs="Times New Roman"/>
                <w:bCs/>
                <w:iCs/>
                <w:sz w:val="24"/>
                <w:szCs w:val="24"/>
                <w:lang w:eastAsia="lt-LT"/>
              </w:rPr>
              <w:t>Mokymosi rezultatai</w:t>
            </w:r>
          </w:p>
        </w:tc>
        <w:tc>
          <w:tcPr>
            <w:tcW w:w="2879" w:type="pct"/>
            <w:shd w:val="clear" w:color="auto" w:fill="F2F2F2"/>
          </w:tcPr>
          <w:p w14:paraId="01856822" w14:textId="77777777" w:rsidR="000732EC" w:rsidRPr="00D41A43" w:rsidRDefault="000732EC" w:rsidP="0012192F">
            <w:pPr>
              <w:widowControl w:val="0"/>
              <w:spacing w:after="0" w:line="240" w:lineRule="auto"/>
              <w:rPr>
                <w:rFonts w:ascii="Times New Roman" w:eastAsia="Times New Roman" w:hAnsi="Times New Roman" w:cs="Times New Roman"/>
                <w:bCs/>
                <w:iCs/>
                <w:sz w:val="24"/>
                <w:szCs w:val="24"/>
                <w:lang w:eastAsia="lt-LT"/>
              </w:rPr>
            </w:pPr>
            <w:r w:rsidRPr="00D41A43">
              <w:rPr>
                <w:rFonts w:ascii="Times New Roman" w:eastAsia="Times New Roman" w:hAnsi="Times New Roman" w:cs="Times New Roman"/>
                <w:bCs/>
                <w:iCs/>
                <w:sz w:val="24"/>
                <w:szCs w:val="24"/>
                <w:lang w:eastAsia="lt-LT"/>
              </w:rPr>
              <w:t>Rekomenduojamas turinys mokymosi rezultatams pasiekti</w:t>
            </w:r>
          </w:p>
        </w:tc>
      </w:tr>
      <w:tr w:rsidR="000732EC" w:rsidRPr="00D41A43" w14:paraId="28C3AE32" w14:textId="77777777" w:rsidTr="009D4606">
        <w:trPr>
          <w:trHeight w:val="57"/>
          <w:jc w:val="center"/>
        </w:trPr>
        <w:tc>
          <w:tcPr>
            <w:tcW w:w="947" w:type="pct"/>
            <w:vMerge w:val="restart"/>
          </w:tcPr>
          <w:p w14:paraId="5D996EAF" w14:textId="77777777" w:rsidR="000732EC" w:rsidRPr="00D41A43" w:rsidRDefault="0089618E" w:rsidP="0012192F">
            <w:pPr>
              <w:widowControl w:val="0"/>
              <w:spacing w:after="0" w:line="240" w:lineRule="auto"/>
              <w:rPr>
                <w:rFonts w:ascii="Times New Roman" w:eastAsia="Times New Roman" w:hAnsi="Times New Roman" w:cs="Times New Roman"/>
                <w:i/>
                <w:sz w:val="24"/>
                <w:szCs w:val="24"/>
                <w:lang w:eastAsia="lt-LT"/>
              </w:rPr>
            </w:pPr>
            <w:r w:rsidRPr="00D41A43">
              <w:rPr>
                <w:rFonts w:ascii="Times New Roman" w:eastAsia="Times New Roman" w:hAnsi="Times New Roman" w:cs="Times New Roman"/>
                <w:sz w:val="24"/>
                <w:szCs w:val="24"/>
                <w:lang w:eastAsia="lt-LT"/>
              </w:rPr>
              <w:t xml:space="preserve">1. </w:t>
            </w:r>
            <w:r w:rsidR="000732EC" w:rsidRPr="00D41A43">
              <w:rPr>
                <w:rFonts w:ascii="Times New Roman" w:eastAsia="Times New Roman" w:hAnsi="Times New Roman" w:cs="Times New Roman"/>
                <w:sz w:val="24"/>
                <w:szCs w:val="24"/>
                <w:lang w:eastAsia="lt-LT"/>
              </w:rPr>
              <w:t>Dekoruoti statinio paviršius dažų mišiniais.</w:t>
            </w:r>
          </w:p>
        </w:tc>
        <w:tc>
          <w:tcPr>
            <w:tcW w:w="1174" w:type="pct"/>
          </w:tcPr>
          <w:p w14:paraId="6238292E" w14:textId="77777777" w:rsidR="000732EC" w:rsidRPr="00D41A43" w:rsidRDefault="0089618E"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1</w:t>
            </w:r>
            <w:r w:rsidR="000732EC" w:rsidRPr="00D41A43">
              <w:rPr>
                <w:rFonts w:ascii="Times New Roman" w:eastAsia="Times New Roman" w:hAnsi="Times New Roman" w:cs="Times New Roman"/>
                <w:sz w:val="24"/>
                <w:szCs w:val="24"/>
                <w:lang w:eastAsia="lt-LT"/>
              </w:rPr>
              <w:t>.1. Apibūdinti statinio paviršių dekoratyvinio dažymo technologiją.</w:t>
            </w:r>
          </w:p>
        </w:tc>
        <w:tc>
          <w:tcPr>
            <w:tcW w:w="2879" w:type="pct"/>
          </w:tcPr>
          <w:p w14:paraId="1F90C259" w14:textId="77777777" w:rsidR="000732EC" w:rsidRPr="00D41A43" w:rsidRDefault="000732EC" w:rsidP="0012192F">
            <w:pPr>
              <w:widowControl w:val="0"/>
              <w:spacing w:after="0" w:line="240" w:lineRule="auto"/>
              <w:rPr>
                <w:rFonts w:ascii="Times New Roman" w:eastAsia="Times New Roman" w:hAnsi="Times New Roman" w:cs="Times New Roman"/>
                <w:b/>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Statinio paviršių apdailos, naudojant trafaretus, technologija</w:t>
            </w:r>
          </w:p>
          <w:p w14:paraId="0F7C94BF"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Įrankiai ir priemonės paviršių apdailai, panaudojant trafaretus</w:t>
            </w:r>
          </w:p>
          <w:p w14:paraId="396310A5"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Trafaretų, jų rūšys ir gamyba</w:t>
            </w:r>
          </w:p>
          <w:p w14:paraId="288258B1"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lastRenderedPageBreak/>
              <w:t>Statinio paviršių apdailos, naudojant trafaretus, technologinis procesas</w:t>
            </w:r>
          </w:p>
          <w:p w14:paraId="2B915478" w14:textId="77777777" w:rsidR="000732EC" w:rsidRPr="00D41A43" w:rsidRDefault="000732EC" w:rsidP="0012192F">
            <w:pPr>
              <w:widowControl w:val="0"/>
              <w:spacing w:after="0" w:line="240" w:lineRule="auto"/>
              <w:rPr>
                <w:rFonts w:ascii="Times New Roman" w:eastAsia="Times New Roman" w:hAnsi="Times New Roman" w:cs="Times New Roman"/>
                <w:b/>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Statinio paviršių faktūrinės apdailos technologija</w:t>
            </w:r>
          </w:p>
          <w:p w14:paraId="01625517"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Įrankiai ir medžiagos paviršių faktūrinei apdailai</w:t>
            </w:r>
          </w:p>
          <w:p w14:paraId="3467107F"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Statinio paviršių apdailos dekoratyviniu glaistu būdai ir technologinis procesas</w:t>
            </w:r>
          </w:p>
          <w:p w14:paraId="70F0BA5E"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Statinio paviršių apdailos struktūriniais dažais technologinis procesas</w:t>
            </w:r>
          </w:p>
          <w:p w14:paraId="5E2A9282" w14:textId="77777777" w:rsidR="000732EC" w:rsidRPr="00D41A43" w:rsidRDefault="000732EC" w:rsidP="0012192F">
            <w:pPr>
              <w:widowControl w:val="0"/>
              <w:spacing w:after="0" w:line="240" w:lineRule="auto"/>
              <w:rPr>
                <w:rFonts w:ascii="Times New Roman" w:eastAsia="Times New Roman" w:hAnsi="Times New Roman" w:cs="Times New Roman"/>
                <w:b/>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Statinio paviršių dekoravimo dažais technologija</w:t>
            </w:r>
          </w:p>
          <w:p w14:paraId="22436C1B"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Dekoratyviniai dažymo mišiniai, jų panaudojimo galimybės</w:t>
            </w:r>
          </w:p>
          <w:p w14:paraId="0F970A59"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Statinio paviršių apdailos dekoravimo voleliais technologinis procesas</w:t>
            </w:r>
          </w:p>
          <w:p w14:paraId="3074B733"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Statinio paviršių dekoravimo kempinėle technologinis procesas</w:t>
            </w:r>
          </w:p>
          <w:p w14:paraId="08A4E238"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Statinio paviršių dekoravimo skudurėliu technologinis procesas</w:t>
            </w:r>
          </w:p>
          <w:p w14:paraId="388724C8" w14:textId="77777777" w:rsidR="000732EC" w:rsidRPr="00D41A43" w:rsidRDefault="000732EC" w:rsidP="0012192F">
            <w:pPr>
              <w:widowControl w:val="0"/>
              <w:spacing w:after="0" w:line="240" w:lineRule="auto"/>
              <w:rPr>
                <w:rFonts w:ascii="Times New Roman" w:eastAsia="Times New Roman" w:hAnsi="Times New Roman" w:cs="Times New Roman"/>
                <w:b/>
                <w:i/>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Statinio paviršių dekoravimo imituojant marmurą technologija</w:t>
            </w:r>
          </w:p>
          <w:p w14:paraId="339AED77"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Statinio paviršių dekoravimo imituojant marmurą būdai</w:t>
            </w:r>
          </w:p>
          <w:p w14:paraId="5994BBC8"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Įrankiai ir priemonės paviršių dekoravimui imituojant marmurą</w:t>
            </w:r>
          </w:p>
          <w:p w14:paraId="39F4C16C"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Statinio paviršių dekoravimo imituojant marmurą technologinis procesas</w:t>
            </w:r>
          </w:p>
          <w:p w14:paraId="7DAD16EF" w14:textId="77777777" w:rsidR="000732EC" w:rsidRPr="00D41A43" w:rsidRDefault="000732EC" w:rsidP="0012192F">
            <w:pPr>
              <w:widowControl w:val="0"/>
              <w:spacing w:after="0" w:line="240" w:lineRule="auto"/>
              <w:rPr>
                <w:rFonts w:ascii="Times New Roman" w:eastAsia="Times New Roman" w:hAnsi="Times New Roman" w:cs="Times New Roman"/>
                <w:b/>
                <w:i/>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 xml:space="preserve">Statinio </w:t>
            </w:r>
            <w:r w:rsidRPr="00D41A43">
              <w:rPr>
                <w:rFonts w:ascii="Times New Roman" w:eastAsia="Times New Roman" w:hAnsi="Times New Roman" w:cs="Times New Roman"/>
                <w:b/>
                <w:sz w:val="24"/>
                <w:szCs w:val="24"/>
                <w:lang w:eastAsia="lt-LT"/>
              </w:rPr>
              <w:t>p</w:t>
            </w:r>
            <w:r w:rsidRPr="00D41A43">
              <w:rPr>
                <w:rFonts w:ascii="Times New Roman" w:eastAsia="Times New Roman" w:hAnsi="Times New Roman" w:cs="Times New Roman"/>
                <w:b/>
                <w:i/>
                <w:sz w:val="24"/>
                <w:szCs w:val="24"/>
                <w:lang w:eastAsia="lt-LT"/>
              </w:rPr>
              <w:t>aviršių dekoravimo imituojant medieną technologija</w:t>
            </w:r>
          </w:p>
          <w:p w14:paraId="7455D2B2"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Statinio paviršių dekoravimo imituojant medieną būdai</w:t>
            </w:r>
          </w:p>
          <w:p w14:paraId="1B80EAE1"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Įrankiai ir priemonės paviršių dekoravimui imituojant medieną</w:t>
            </w:r>
          </w:p>
          <w:p w14:paraId="3BBF8917"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Statinio paviršių dekoravimo imituojant medieną technologinis procesas</w:t>
            </w:r>
          </w:p>
          <w:p w14:paraId="3DFAF88B" w14:textId="77777777" w:rsidR="000732EC" w:rsidRPr="00D41A43" w:rsidRDefault="000732EC" w:rsidP="0012192F">
            <w:pPr>
              <w:widowControl w:val="0"/>
              <w:spacing w:after="0" w:line="240" w:lineRule="auto"/>
              <w:rPr>
                <w:rFonts w:ascii="Times New Roman" w:eastAsia="Times New Roman" w:hAnsi="Times New Roman" w:cs="Times New Roman"/>
                <w:b/>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Aerografija</w:t>
            </w:r>
          </w:p>
          <w:p w14:paraId="601DC762" w14:textId="493E74BA" w:rsidR="000732EC" w:rsidRPr="00A84D16" w:rsidRDefault="005677ED" w:rsidP="0012192F">
            <w:pPr>
              <w:pStyle w:val="NoSpacing"/>
              <w:widowControl w:val="0"/>
              <w:numPr>
                <w:ilvl w:val="0"/>
                <w:numId w:val="3"/>
              </w:numPr>
              <w:ind w:left="0" w:firstLine="0"/>
              <w:rPr>
                <w:rFonts w:eastAsia="Calibri"/>
              </w:rPr>
            </w:pPr>
            <w:r>
              <w:rPr>
                <w:rFonts w:eastAsia="Calibri"/>
              </w:rPr>
              <w:t>Aerografų</w:t>
            </w:r>
            <w:r w:rsidR="000732EC" w:rsidRPr="00A84D16">
              <w:rPr>
                <w:rFonts w:eastAsia="Calibri"/>
              </w:rPr>
              <w:t xml:space="preserve"> rūšys, paskirtis ir veikimo principas</w:t>
            </w:r>
          </w:p>
          <w:p w14:paraId="7176E11A"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Statinio paviršių dekoravimo aerografu technologinis procesas</w:t>
            </w:r>
          </w:p>
          <w:p w14:paraId="78A68EDD"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Statinio paviršių dekoravimo būdai, panaudojant apsauginę dažymo juostelę</w:t>
            </w:r>
          </w:p>
        </w:tc>
      </w:tr>
      <w:tr w:rsidR="000732EC" w:rsidRPr="00D41A43" w14:paraId="76BBCE88" w14:textId="77777777" w:rsidTr="009D4606">
        <w:trPr>
          <w:trHeight w:val="57"/>
          <w:jc w:val="center"/>
        </w:trPr>
        <w:tc>
          <w:tcPr>
            <w:tcW w:w="947" w:type="pct"/>
            <w:vMerge/>
          </w:tcPr>
          <w:p w14:paraId="75FE7C04"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p>
        </w:tc>
        <w:tc>
          <w:tcPr>
            <w:tcW w:w="1174" w:type="pct"/>
          </w:tcPr>
          <w:p w14:paraId="3EE8AD13" w14:textId="77777777" w:rsidR="000732EC" w:rsidRPr="00D41A43" w:rsidRDefault="0089618E"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1.2</w:t>
            </w:r>
            <w:r w:rsidR="000732EC" w:rsidRPr="00D41A43">
              <w:rPr>
                <w:rFonts w:ascii="Times New Roman" w:eastAsia="Times New Roman" w:hAnsi="Times New Roman" w:cs="Times New Roman"/>
                <w:sz w:val="24"/>
                <w:szCs w:val="24"/>
                <w:lang w:eastAsia="lt-LT"/>
              </w:rPr>
              <w:t xml:space="preserve">. Dekoruoti </w:t>
            </w:r>
            <w:r w:rsidR="000732EC" w:rsidRPr="00D41A43">
              <w:rPr>
                <w:rFonts w:ascii="Times New Roman" w:eastAsia="Times New Roman" w:hAnsi="Times New Roman" w:cs="Times New Roman"/>
                <w:noProof/>
                <w:sz w:val="24"/>
                <w:szCs w:val="24"/>
                <w:lang w:eastAsia="lt-LT"/>
              </w:rPr>
              <w:t xml:space="preserve">statinio </w:t>
            </w:r>
            <w:r w:rsidR="000732EC" w:rsidRPr="00D41A43">
              <w:rPr>
                <w:rFonts w:ascii="Times New Roman" w:eastAsia="Times New Roman" w:hAnsi="Times New Roman" w:cs="Times New Roman"/>
                <w:sz w:val="24"/>
                <w:szCs w:val="24"/>
                <w:lang w:eastAsia="lt-LT"/>
              </w:rPr>
              <w:t>paviršių, naudojant trafaretus.</w:t>
            </w:r>
          </w:p>
        </w:tc>
        <w:tc>
          <w:tcPr>
            <w:tcW w:w="2879" w:type="pct"/>
          </w:tcPr>
          <w:p w14:paraId="7F44830C" w14:textId="77777777" w:rsidR="000732EC" w:rsidRPr="00D41A43" w:rsidRDefault="000732EC" w:rsidP="0012192F">
            <w:pPr>
              <w:widowControl w:val="0"/>
              <w:spacing w:after="0" w:line="240" w:lineRule="auto"/>
              <w:rPr>
                <w:rFonts w:ascii="Times New Roman" w:eastAsia="Times New Roman" w:hAnsi="Times New Roman" w:cs="Times New Roman"/>
                <w:b/>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Statinio paviršių apdaila, naudojant trafaretus</w:t>
            </w:r>
          </w:p>
          <w:p w14:paraId="026458B4"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Statinio paviršių apdaila vienspalviais ornamentais, naudojant trafaretus</w:t>
            </w:r>
          </w:p>
          <w:p w14:paraId="5EAB8FE3" w14:textId="77777777" w:rsidR="000732EC" w:rsidRPr="00D41A43" w:rsidRDefault="000732EC" w:rsidP="0012192F">
            <w:pPr>
              <w:pStyle w:val="NoSpacing"/>
              <w:widowControl w:val="0"/>
              <w:numPr>
                <w:ilvl w:val="0"/>
                <w:numId w:val="3"/>
              </w:numPr>
              <w:ind w:left="0" w:firstLine="0"/>
            </w:pPr>
            <w:r w:rsidRPr="00A84D16">
              <w:rPr>
                <w:rFonts w:eastAsia="Calibri"/>
              </w:rPr>
              <w:t>Paviršių apdaila daugiaspalviais ornamentais, naudojant trafaretus</w:t>
            </w:r>
          </w:p>
        </w:tc>
      </w:tr>
      <w:tr w:rsidR="000732EC" w:rsidRPr="00D41A43" w14:paraId="28EF2335" w14:textId="77777777" w:rsidTr="009D4606">
        <w:trPr>
          <w:trHeight w:val="57"/>
          <w:jc w:val="center"/>
        </w:trPr>
        <w:tc>
          <w:tcPr>
            <w:tcW w:w="947" w:type="pct"/>
            <w:vMerge/>
          </w:tcPr>
          <w:p w14:paraId="1DEF2ACC"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p>
        </w:tc>
        <w:tc>
          <w:tcPr>
            <w:tcW w:w="1174" w:type="pct"/>
          </w:tcPr>
          <w:p w14:paraId="7B49A375" w14:textId="77777777" w:rsidR="000732EC" w:rsidRPr="00D41A43" w:rsidRDefault="0089618E"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1</w:t>
            </w:r>
            <w:r w:rsidR="000732EC" w:rsidRPr="00D41A43">
              <w:rPr>
                <w:rFonts w:ascii="Times New Roman" w:eastAsia="Times New Roman" w:hAnsi="Times New Roman" w:cs="Times New Roman"/>
                <w:sz w:val="24"/>
                <w:szCs w:val="24"/>
                <w:lang w:eastAsia="lt-LT"/>
              </w:rPr>
              <w:t xml:space="preserve">.3. Atlikti </w:t>
            </w:r>
            <w:r w:rsidR="000732EC" w:rsidRPr="00D41A43">
              <w:rPr>
                <w:rFonts w:ascii="Times New Roman" w:eastAsia="Times New Roman" w:hAnsi="Times New Roman" w:cs="Times New Roman"/>
                <w:noProof/>
                <w:sz w:val="24"/>
                <w:szCs w:val="24"/>
                <w:lang w:eastAsia="lt-LT"/>
              </w:rPr>
              <w:t xml:space="preserve">statinio </w:t>
            </w:r>
            <w:r w:rsidR="000732EC" w:rsidRPr="00D41A43">
              <w:rPr>
                <w:rFonts w:ascii="Times New Roman" w:eastAsia="Times New Roman" w:hAnsi="Times New Roman" w:cs="Times New Roman"/>
                <w:sz w:val="24"/>
                <w:szCs w:val="24"/>
                <w:lang w:eastAsia="lt-LT"/>
              </w:rPr>
              <w:t>paviršiaus faktūrinę apdailą.</w:t>
            </w:r>
          </w:p>
        </w:tc>
        <w:tc>
          <w:tcPr>
            <w:tcW w:w="2879" w:type="pct"/>
          </w:tcPr>
          <w:p w14:paraId="5310A70E" w14:textId="77777777" w:rsidR="000732EC" w:rsidRPr="00D41A43" w:rsidRDefault="000732EC" w:rsidP="0012192F">
            <w:pPr>
              <w:widowControl w:val="0"/>
              <w:spacing w:after="0" w:line="240" w:lineRule="auto"/>
              <w:rPr>
                <w:rFonts w:ascii="Times New Roman" w:eastAsia="Times New Roman" w:hAnsi="Times New Roman" w:cs="Times New Roman"/>
                <w:b/>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Faktūrinės apdailos atlikimas</w:t>
            </w:r>
          </w:p>
          <w:p w14:paraId="40E59F20" w14:textId="77777777" w:rsidR="000732EC" w:rsidRPr="00A84D16" w:rsidRDefault="000732EC" w:rsidP="0012192F">
            <w:pPr>
              <w:pStyle w:val="NoSpacing"/>
              <w:widowControl w:val="0"/>
              <w:numPr>
                <w:ilvl w:val="0"/>
                <w:numId w:val="3"/>
              </w:numPr>
              <w:ind w:left="0" w:firstLine="0"/>
              <w:rPr>
                <w:rFonts w:eastAsia="Calibri"/>
              </w:rPr>
            </w:pPr>
            <w:r w:rsidRPr="00A84D16">
              <w:rPr>
                <w:rFonts w:eastAsia="Calibri"/>
              </w:rPr>
              <w:t>Statinio paviršių apdaila dekoratyviniu glaistu, laikantis technologinio proceso nuoseklumo</w:t>
            </w:r>
          </w:p>
          <w:p w14:paraId="44165CB3" w14:textId="77777777" w:rsidR="000732EC" w:rsidRPr="00D41A43" w:rsidRDefault="000732EC" w:rsidP="0012192F">
            <w:pPr>
              <w:pStyle w:val="NoSpacing"/>
              <w:widowControl w:val="0"/>
              <w:numPr>
                <w:ilvl w:val="0"/>
                <w:numId w:val="3"/>
              </w:numPr>
              <w:ind w:left="0" w:firstLine="0"/>
              <w:rPr>
                <w:b/>
              </w:rPr>
            </w:pPr>
            <w:r w:rsidRPr="00A84D16">
              <w:rPr>
                <w:rFonts w:eastAsia="Calibri"/>
              </w:rPr>
              <w:t>Statinio paviršių apdaila struktūriniais dažais, laikantis technologinio proceso</w:t>
            </w:r>
            <w:r w:rsidRPr="00545BE1">
              <w:rPr>
                <w:rFonts w:eastAsia="Calibri"/>
              </w:rPr>
              <w:t xml:space="preserve"> nuoseklumo</w:t>
            </w:r>
          </w:p>
        </w:tc>
      </w:tr>
      <w:tr w:rsidR="000732EC" w:rsidRPr="00D41A43" w14:paraId="13437D83" w14:textId="77777777" w:rsidTr="009D4606">
        <w:trPr>
          <w:trHeight w:val="57"/>
          <w:jc w:val="center"/>
        </w:trPr>
        <w:tc>
          <w:tcPr>
            <w:tcW w:w="947" w:type="pct"/>
            <w:vMerge/>
          </w:tcPr>
          <w:p w14:paraId="79267C78"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p>
        </w:tc>
        <w:tc>
          <w:tcPr>
            <w:tcW w:w="1174" w:type="pct"/>
          </w:tcPr>
          <w:p w14:paraId="54820E17" w14:textId="77777777" w:rsidR="000732EC" w:rsidRPr="00D41A43" w:rsidRDefault="0089618E"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1</w:t>
            </w:r>
            <w:r w:rsidR="000732EC" w:rsidRPr="00D41A43">
              <w:rPr>
                <w:rFonts w:ascii="Times New Roman" w:eastAsia="Times New Roman" w:hAnsi="Times New Roman" w:cs="Times New Roman"/>
                <w:sz w:val="24"/>
                <w:szCs w:val="24"/>
                <w:lang w:eastAsia="lt-LT"/>
              </w:rPr>
              <w:t xml:space="preserve">.4. Dekoruoti </w:t>
            </w:r>
            <w:r w:rsidR="000732EC" w:rsidRPr="00D41A43">
              <w:rPr>
                <w:rFonts w:ascii="Times New Roman" w:eastAsia="Times New Roman" w:hAnsi="Times New Roman" w:cs="Times New Roman"/>
                <w:noProof/>
                <w:sz w:val="24"/>
                <w:szCs w:val="24"/>
                <w:lang w:eastAsia="lt-LT"/>
              </w:rPr>
              <w:t xml:space="preserve">statinio </w:t>
            </w:r>
            <w:r w:rsidR="000732EC" w:rsidRPr="00D41A43">
              <w:rPr>
                <w:rFonts w:ascii="Times New Roman" w:eastAsia="Times New Roman" w:hAnsi="Times New Roman" w:cs="Times New Roman"/>
                <w:sz w:val="24"/>
                <w:szCs w:val="24"/>
                <w:lang w:eastAsia="lt-LT"/>
              </w:rPr>
              <w:t>paviršius dažymo mišiniais.</w:t>
            </w:r>
          </w:p>
        </w:tc>
        <w:tc>
          <w:tcPr>
            <w:tcW w:w="2879" w:type="pct"/>
          </w:tcPr>
          <w:p w14:paraId="1C6363FF" w14:textId="77777777" w:rsidR="000732EC" w:rsidRPr="00D41A43" w:rsidRDefault="000732EC" w:rsidP="0012192F">
            <w:pPr>
              <w:widowControl w:val="0"/>
              <w:spacing w:after="0" w:line="240" w:lineRule="auto"/>
              <w:rPr>
                <w:rFonts w:ascii="Times New Roman" w:eastAsia="Times New Roman" w:hAnsi="Times New Roman" w:cs="Times New Roman"/>
                <w:b/>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Statinio paviršių</w:t>
            </w:r>
            <w:r w:rsidRPr="00D41A43">
              <w:rPr>
                <w:rFonts w:ascii="Times New Roman" w:eastAsia="Times New Roman" w:hAnsi="Times New Roman" w:cs="Times New Roman"/>
                <w:sz w:val="24"/>
                <w:szCs w:val="24"/>
                <w:lang w:eastAsia="lt-LT"/>
              </w:rPr>
              <w:t xml:space="preserve"> </w:t>
            </w:r>
            <w:r w:rsidRPr="00D41A43">
              <w:rPr>
                <w:rFonts w:ascii="Times New Roman" w:eastAsia="Times New Roman" w:hAnsi="Times New Roman" w:cs="Times New Roman"/>
                <w:b/>
                <w:i/>
                <w:sz w:val="24"/>
                <w:szCs w:val="24"/>
                <w:lang w:eastAsia="lt-LT"/>
              </w:rPr>
              <w:t>apdaila dekoratyviniais dažymo mišiniais</w:t>
            </w:r>
          </w:p>
          <w:p w14:paraId="2BFFE6BC" w14:textId="77777777" w:rsidR="000732EC" w:rsidRPr="00D41A43" w:rsidRDefault="000732EC" w:rsidP="0012192F">
            <w:pPr>
              <w:pStyle w:val="ListParagraph"/>
              <w:widowControl w:val="0"/>
              <w:numPr>
                <w:ilvl w:val="0"/>
                <w:numId w:val="22"/>
              </w:numPr>
              <w:spacing w:after="0" w:line="240" w:lineRule="auto"/>
              <w:ind w:left="0" w:firstLine="0"/>
              <w:rPr>
                <w:rFonts w:ascii="Times New Roman" w:eastAsia="Times New Roman" w:hAnsi="Times New Roman" w:cs="Times New Roman"/>
                <w:b/>
                <w:sz w:val="24"/>
                <w:szCs w:val="24"/>
                <w:lang w:eastAsia="lt-LT"/>
              </w:rPr>
            </w:pPr>
            <w:r w:rsidRPr="00A84D16">
              <w:rPr>
                <w:rFonts w:ascii="Times New Roman" w:eastAsia="Calibri" w:hAnsi="Times New Roman" w:cs="Times New Roman"/>
                <w:sz w:val="24"/>
                <w:szCs w:val="24"/>
                <w:lang w:eastAsia="lt-LT"/>
              </w:rPr>
              <w:t>Stat</w:t>
            </w:r>
            <w:r w:rsidRPr="00A84D16">
              <w:rPr>
                <w:rFonts w:ascii="Times New Roman" w:eastAsia="Calibri" w:hAnsi="Times New Roman" w:cs="Times New Roman"/>
                <w:sz w:val="24"/>
                <w:szCs w:val="24"/>
              </w:rPr>
              <w:t>inio paviršių apdaila rinkoje esančiais dekoratyvinių dažų mišiniais, laikantis gamintojo reikalavimų</w:t>
            </w:r>
          </w:p>
        </w:tc>
      </w:tr>
      <w:tr w:rsidR="000732EC" w:rsidRPr="00D41A43" w14:paraId="589ED6C7" w14:textId="77777777" w:rsidTr="009D4606">
        <w:trPr>
          <w:trHeight w:val="57"/>
          <w:jc w:val="center"/>
        </w:trPr>
        <w:tc>
          <w:tcPr>
            <w:tcW w:w="947" w:type="pct"/>
            <w:vMerge/>
          </w:tcPr>
          <w:p w14:paraId="1F32BB72"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p>
        </w:tc>
        <w:tc>
          <w:tcPr>
            <w:tcW w:w="1174" w:type="pct"/>
          </w:tcPr>
          <w:p w14:paraId="784DC85F" w14:textId="77777777" w:rsidR="000732EC" w:rsidRPr="00D41A43" w:rsidRDefault="0089618E"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1.</w:t>
            </w:r>
            <w:r w:rsidR="000732EC" w:rsidRPr="00D41A43">
              <w:rPr>
                <w:rFonts w:ascii="Times New Roman" w:eastAsia="Times New Roman" w:hAnsi="Times New Roman" w:cs="Times New Roman"/>
                <w:sz w:val="24"/>
                <w:szCs w:val="24"/>
                <w:lang w:eastAsia="lt-LT"/>
              </w:rPr>
              <w:t xml:space="preserve">5. Dekoruoti </w:t>
            </w:r>
            <w:r w:rsidR="000732EC" w:rsidRPr="00D41A43">
              <w:rPr>
                <w:rFonts w:ascii="Times New Roman" w:eastAsia="Times New Roman" w:hAnsi="Times New Roman" w:cs="Times New Roman"/>
                <w:noProof/>
                <w:sz w:val="24"/>
                <w:szCs w:val="24"/>
                <w:lang w:eastAsia="lt-LT"/>
              </w:rPr>
              <w:t xml:space="preserve">statinio </w:t>
            </w:r>
            <w:r w:rsidR="000732EC" w:rsidRPr="00D41A43">
              <w:rPr>
                <w:rFonts w:ascii="Times New Roman" w:eastAsia="Times New Roman" w:hAnsi="Times New Roman" w:cs="Times New Roman"/>
                <w:sz w:val="24"/>
                <w:szCs w:val="24"/>
                <w:lang w:eastAsia="lt-LT"/>
              </w:rPr>
              <w:t>paviršius, naudojant įvairius įrankius ir įrangą.</w:t>
            </w:r>
          </w:p>
        </w:tc>
        <w:tc>
          <w:tcPr>
            <w:tcW w:w="2879" w:type="pct"/>
          </w:tcPr>
          <w:p w14:paraId="5B0CDB0C" w14:textId="77777777" w:rsidR="000732EC" w:rsidRPr="00D41A43" w:rsidRDefault="000732EC" w:rsidP="0012192F">
            <w:pPr>
              <w:widowControl w:val="0"/>
              <w:spacing w:after="0" w:line="240" w:lineRule="auto"/>
              <w:rPr>
                <w:rFonts w:ascii="Times New Roman" w:eastAsia="Times New Roman" w:hAnsi="Times New Roman" w:cs="Times New Roman"/>
                <w:b/>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Statinio paviršių</w:t>
            </w:r>
            <w:r w:rsidRPr="00D41A43">
              <w:rPr>
                <w:rFonts w:ascii="Times New Roman" w:eastAsia="Times New Roman" w:hAnsi="Times New Roman" w:cs="Times New Roman"/>
                <w:b/>
                <w:sz w:val="24"/>
                <w:szCs w:val="24"/>
                <w:lang w:eastAsia="lt-LT"/>
              </w:rPr>
              <w:t xml:space="preserve"> </w:t>
            </w:r>
            <w:r w:rsidRPr="00D41A43">
              <w:rPr>
                <w:rFonts w:ascii="Times New Roman" w:eastAsia="Times New Roman" w:hAnsi="Times New Roman" w:cs="Times New Roman"/>
                <w:b/>
                <w:i/>
                <w:sz w:val="24"/>
                <w:szCs w:val="24"/>
                <w:lang w:eastAsia="lt-LT"/>
              </w:rPr>
              <w:t>dekoravimas, naudojant įvairius įrankius ir įrangą</w:t>
            </w:r>
          </w:p>
          <w:p w14:paraId="173C42FD" w14:textId="77777777" w:rsidR="000732EC" w:rsidRPr="00A84D16"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A84D16">
              <w:rPr>
                <w:rFonts w:ascii="Times New Roman" w:eastAsia="Calibri" w:hAnsi="Times New Roman" w:cs="Times New Roman"/>
                <w:sz w:val="24"/>
                <w:szCs w:val="24"/>
                <w:lang w:eastAsia="lt-LT"/>
              </w:rPr>
              <w:t>Statinio paviršių apdaila dekoravimo voleliais, laikantis technologinio proceso nuoseklumo</w:t>
            </w:r>
          </w:p>
          <w:p w14:paraId="7DE29F66" w14:textId="77777777" w:rsidR="000732EC" w:rsidRPr="00A84D16"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A84D16">
              <w:rPr>
                <w:rFonts w:ascii="Times New Roman" w:eastAsia="Calibri" w:hAnsi="Times New Roman" w:cs="Times New Roman"/>
                <w:sz w:val="24"/>
                <w:szCs w:val="24"/>
                <w:lang w:eastAsia="lt-LT"/>
              </w:rPr>
              <w:t>Statinio paviršių dekoravimas kempinėle, laikantis technologinio proceso nuoseklumo</w:t>
            </w:r>
          </w:p>
          <w:p w14:paraId="7A0A14CC" w14:textId="77777777" w:rsidR="000732EC" w:rsidRPr="00A84D16"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A84D16">
              <w:rPr>
                <w:rFonts w:ascii="Times New Roman" w:eastAsia="Calibri" w:hAnsi="Times New Roman" w:cs="Times New Roman"/>
                <w:sz w:val="24"/>
                <w:szCs w:val="24"/>
                <w:lang w:eastAsia="lt-LT"/>
              </w:rPr>
              <w:t>Statinio paviršių dekoravimas skudurėliu, laikantis technologinio proceso nuoseklumo</w:t>
            </w:r>
          </w:p>
          <w:p w14:paraId="6FCCC2FA" w14:textId="77777777" w:rsidR="000732EC" w:rsidRPr="00A84D16"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A84D16">
              <w:rPr>
                <w:rFonts w:ascii="Times New Roman" w:eastAsia="Calibri" w:hAnsi="Times New Roman" w:cs="Times New Roman"/>
                <w:sz w:val="24"/>
                <w:szCs w:val="24"/>
                <w:lang w:eastAsia="lt-LT"/>
              </w:rPr>
              <w:t>Statinio paviršių apdaila, imituojant marmurą, laikantis technologinio proceso nuoseklumo</w:t>
            </w:r>
          </w:p>
          <w:p w14:paraId="1D60EE2E" w14:textId="77777777" w:rsidR="000732EC" w:rsidRPr="00A84D16"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A84D16">
              <w:rPr>
                <w:rFonts w:ascii="Times New Roman" w:eastAsia="Calibri" w:hAnsi="Times New Roman" w:cs="Times New Roman"/>
                <w:sz w:val="24"/>
                <w:szCs w:val="24"/>
                <w:lang w:eastAsia="lt-LT"/>
              </w:rPr>
              <w:t>Statinio paviršių apdaila, imituojant medieną, laikantis technologinio proceso nuoseklumo</w:t>
            </w:r>
          </w:p>
          <w:p w14:paraId="2A9E09D8" w14:textId="77777777" w:rsidR="000732EC" w:rsidRPr="00A84D16"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A84D16">
              <w:rPr>
                <w:rFonts w:ascii="Times New Roman" w:eastAsia="Calibri" w:hAnsi="Times New Roman" w:cs="Times New Roman"/>
                <w:sz w:val="24"/>
                <w:szCs w:val="24"/>
                <w:lang w:eastAsia="lt-LT"/>
              </w:rPr>
              <w:t>Plokštuminės aerografijos atlikimas, laikantis technologinio proceso nuoseklumo</w:t>
            </w:r>
          </w:p>
          <w:p w14:paraId="0BEC609D" w14:textId="77777777" w:rsidR="000732EC" w:rsidRPr="00A84D16"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A84D16">
              <w:rPr>
                <w:rFonts w:ascii="Times New Roman" w:eastAsia="Calibri" w:hAnsi="Times New Roman" w:cs="Times New Roman"/>
                <w:sz w:val="24"/>
                <w:szCs w:val="24"/>
                <w:lang w:eastAsia="lt-LT"/>
              </w:rPr>
              <w:t>Tūrinės aerografijos atlikimas, laikantis technologinio proceso nuoseklumo</w:t>
            </w:r>
          </w:p>
          <w:p w14:paraId="064322E8" w14:textId="77777777" w:rsidR="000732EC" w:rsidRPr="00D41A43" w:rsidRDefault="000732EC" w:rsidP="0012192F">
            <w:pPr>
              <w:pStyle w:val="ListParagraph"/>
              <w:widowControl w:val="0"/>
              <w:numPr>
                <w:ilvl w:val="0"/>
                <w:numId w:val="22"/>
              </w:numPr>
              <w:spacing w:after="0" w:line="240" w:lineRule="auto"/>
              <w:ind w:left="0" w:firstLine="0"/>
              <w:rPr>
                <w:rFonts w:ascii="Times New Roman" w:eastAsia="Times New Roman" w:hAnsi="Times New Roman" w:cs="Times New Roman"/>
                <w:noProof/>
                <w:sz w:val="24"/>
                <w:szCs w:val="24"/>
                <w:lang w:eastAsia="lt-LT"/>
              </w:rPr>
            </w:pPr>
            <w:r w:rsidRPr="00A84D16">
              <w:rPr>
                <w:rFonts w:ascii="Times New Roman" w:eastAsia="Calibri" w:hAnsi="Times New Roman" w:cs="Times New Roman"/>
                <w:sz w:val="24"/>
                <w:szCs w:val="24"/>
                <w:lang w:eastAsia="lt-LT"/>
              </w:rPr>
              <w:t>Statinio paviršių dekoravimas, panaudojant apsauginę dažymo juostelę, laikantis technologinio proceso</w:t>
            </w:r>
            <w:r w:rsidRPr="00A84D16">
              <w:rPr>
                <w:rFonts w:ascii="Times New Roman" w:eastAsia="Calibri" w:hAnsi="Times New Roman" w:cs="Times New Roman"/>
                <w:sz w:val="24"/>
                <w:szCs w:val="24"/>
              </w:rPr>
              <w:t xml:space="preserve"> nuoseklumo</w:t>
            </w:r>
          </w:p>
        </w:tc>
      </w:tr>
      <w:tr w:rsidR="000732EC" w:rsidRPr="00D41A43" w14:paraId="165955F4" w14:textId="77777777" w:rsidTr="009D4606">
        <w:trPr>
          <w:trHeight w:val="57"/>
          <w:jc w:val="center"/>
        </w:trPr>
        <w:tc>
          <w:tcPr>
            <w:tcW w:w="947" w:type="pct"/>
            <w:vMerge/>
          </w:tcPr>
          <w:p w14:paraId="60A2687B"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p>
        </w:tc>
        <w:tc>
          <w:tcPr>
            <w:tcW w:w="1174" w:type="pct"/>
          </w:tcPr>
          <w:p w14:paraId="518F2EDE" w14:textId="77777777" w:rsidR="000732EC" w:rsidRPr="00D41A43" w:rsidRDefault="0089618E"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1</w:t>
            </w:r>
            <w:r w:rsidR="000732EC" w:rsidRPr="00D41A43">
              <w:rPr>
                <w:rFonts w:ascii="Times New Roman" w:eastAsia="Times New Roman" w:hAnsi="Times New Roman" w:cs="Times New Roman"/>
                <w:sz w:val="24"/>
                <w:szCs w:val="24"/>
                <w:lang w:eastAsia="lt-LT"/>
              </w:rPr>
              <w:t xml:space="preserve">.6. Atlikti dekoruoto </w:t>
            </w:r>
            <w:r w:rsidR="000732EC" w:rsidRPr="00D41A43">
              <w:rPr>
                <w:rFonts w:ascii="Times New Roman" w:eastAsia="Times New Roman" w:hAnsi="Times New Roman" w:cs="Times New Roman"/>
                <w:noProof/>
                <w:sz w:val="24"/>
                <w:szCs w:val="24"/>
                <w:lang w:eastAsia="lt-LT"/>
              </w:rPr>
              <w:t xml:space="preserve">statinio </w:t>
            </w:r>
            <w:r w:rsidR="000732EC" w:rsidRPr="00D41A43">
              <w:rPr>
                <w:rFonts w:ascii="Times New Roman" w:eastAsia="Times New Roman" w:hAnsi="Times New Roman" w:cs="Times New Roman"/>
                <w:sz w:val="24"/>
                <w:szCs w:val="24"/>
                <w:lang w:eastAsia="lt-LT"/>
              </w:rPr>
              <w:t>paviršiaus remontą.</w:t>
            </w:r>
          </w:p>
        </w:tc>
        <w:tc>
          <w:tcPr>
            <w:tcW w:w="2879" w:type="pct"/>
          </w:tcPr>
          <w:p w14:paraId="7D05E1F9" w14:textId="77777777" w:rsidR="000732EC" w:rsidRPr="00D41A43" w:rsidRDefault="000732EC" w:rsidP="0012192F">
            <w:pPr>
              <w:widowControl w:val="0"/>
              <w:spacing w:after="0" w:line="240" w:lineRule="auto"/>
              <w:rPr>
                <w:rFonts w:ascii="Times New Roman" w:eastAsia="Times New Roman" w:hAnsi="Times New Roman" w:cs="Times New Roman"/>
                <w:b/>
                <w:i/>
                <w:sz w:val="24"/>
                <w:szCs w:val="24"/>
                <w:lang w:eastAsia="lt-LT"/>
              </w:rPr>
            </w:pPr>
            <w:r w:rsidRPr="00D41A43">
              <w:rPr>
                <w:rFonts w:ascii="Times New Roman" w:eastAsia="Times New Roman" w:hAnsi="Times New Roman" w:cs="Times New Roman"/>
                <w:b/>
                <w:sz w:val="24"/>
                <w:szCs w:val="24"/>
                <w:lang w:eastAsia="lt-LT"/>
              </w:rPr>
              <w:t xml:space="preserve">Tema. </w:t>
            </w:r>
            <w:r w:rsidRPr="00D41A43">
              <w:rPr>
                <w:rFonts w:ascii="Times New Roman" w:eastAsia="Times New Roman" w:hAnsi="Times New Roman" w:cs="Times New Roman"/>
                <w:b/>
                <w:i/>
                <w:sz w:val="24"/>
                <w:szCs w:val="24"/>
                <w:lang w:eastAsia="lt-LT"/>
              </w:rPr>
              <w:t>Dekoruoto statinio paviršiaus remontas</w:t>
            </w:r>
          </w:p>
          <w:p w14:paraId="65BAF9CD" w14:textId="77777777" w:rsidR="000732EC" w:rsidRPr="00A84D16"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A84D16">
              <w:rPr>
                <w:rFonts w:ascii="Times New Roman" w:eastAsia="Calibri" w:hAnsi="Times New Roman" w:cs="Times New Roman"/>
                <w:sz w:val="24"/>
                <w:szCs w:val="24"/>
                <w:lang w:eastAsia="lt-LT"/>
              </w:rPr>
              <w:t>Trafaretinės apdailos remontas</w:t>
            </w:r>
          </w:p>
          <w:p w14:paraId="510E207D" w14:textId="77777777" w:rsidR="000732EC" w:rsidRPr="00A84D16"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A84D16">
              <w:rPr>
                <w:rFonts w:ascii="Times New Roman" w:eastAsia="Calibri" w:hAnsi="Times New Roman" w:cs="Times New Roman"/>
                <w:sz w:val="24"/>
                <w:szCs w:val="24"/>
                <w:lang w:eastAsia="lt-LT"/>
              </w:rPr>
              <w:t>Faktūrinės apdailos remontas</w:t>
            </w:r>
          </w:p>
          <w:p w14:paraId="26012E48" w14:textId="77777777" w:rsidR="000732EC" w:rsidRPr="00D41A43" w:rsidRDefault="000732EC" w:rsidP="0012192F">
            <w:pPr>
              <w:pStyle w:val="ListParagraph"/>
              <w:widowControl w:val="0"/>
              <w:numPr>
                <w:ilvl w:val="0"/>
                <w:numId w:val="22"/>
              </w:numPr>
              <w:spacing w:after="0" w:line="240" w:lineRule="auto"/>
              <w:ind w:left="0" w:firstLine="0"/>
              <w:rPr>
                <w:rFonts w:ascii="Times New Roman" w:eastAsia="Times New Roman" w:hAnsi="Times New Roman" w:cs="Times New Roman"/>
                <w:b/>
                <w:i/>
                <w:sz w:val="24"/>
                <w:szCs w:val="24"/>
                <w:lang w:eastAsia="lt-LT"/>
              </w:rPr>
            </w:pPr>
            <w:r w:rsidRPr="00A84D16">
              <w:rPr>
                <w:rFonts w:ascii="Times New Roman" w:eastAsia="Calibri" w:hAnsi="Times New Roman" w:cs="Times New Roman"/>
                <w:sz w:val="24"/>
                <w:szCs w:val="24"/>
                <w:lang w:eastAsia="lt-LT"/>
              </w:rPr>
              <w:t>Apdailos</w:t>
            </w:r>
            <w:r w:rsidRPr="00A84D16">
              <w:rPr>
                <w:rFonts w:ascii="Times New Roman" w:eastAsia="Calibri" w:hAnsi="Times New Roman" w:cs="Times New Roman"/>
                <w:sz w:val="24"/>
                <w:szCs w:val="24"/>
              </w:rPr>
              <w:t>, atliktos dekoratyviniais dažais, remontas</w:t>
            </w:r>
          </w:p>
        </w:tc>
      </w:tr>
      <w:tr w:rsidR="000732EC" w:rsidRPr="00D41A43" w14:paraId="4D4F1624" w14:textId="77777777" w:rsidTr="009D4606">
        <w:trPr>
          <w:trHeight w:val="57"/>
          <w:jc w:val="center"/>
        </w:trPr>
        <w:tc>
          <w:tcPr>
            <w:tcW w:w="947" w:type="pct"/>
          </w:tcPr>
          <w:p w14:paraId="7C43244A"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 xml:space="preserve">Mokymosi pasiekimų vertinimo kriterijai </w:t>
            </w:r>
          </w:p>
        </w:tc>
        <w:tc>
          <w:tcPr>
            <w:tcW w:w="4053" w:type="pct"/>
            <w:gridSpan w:val="2"/>
          </w:tcPr>
          <w:p w14:paraId="36D422FE" w14:textId="77777777" w:rsidR="000732EC" w:rsidRPr="00D41A43" w:rsidRDefault="000732EC" w:rsidP="0012192F">
            <w:pPr>
              <w:widowControl w:val="0"/>
              <w:spacing w:after="0" w:line="240" w:lineRule="auto"/>
              <w:jc w:val="both"/>
              <w:rPr>
                <w:rFonts w:ascii="Times New Roman" w:hAnsi="Times New Roman" w:cs="Times New Roman"/>
                <w:noProof/>
                <w:sz w:val="24"/>
                <w:szCs w:val="24"/>
                <w:lang w:eastAsia="lt-LT"/>
              </w:rPr>
            </w:pPr>
            <w:r w:rsidRPr="00D41A43">
              <w:rPr>
                <w:rFonts w:ascii="Times New Roman" w:hAnsi="Times New Roman" w:cs="Times New Roman"/>
                <w:noProof/>
                <w:sz w:val="24"/>
                <w:szCs w:val="24"/>
                <w:lang w:eastAsia="lt-LT"/>
              </w:rPr>
              <w:t>Visos operacijos atliktos pagal technologinį eiliškumą, visi veiksmai ir judesiai atlikti pagal ergonomikos reikalavimus, užduotis atlikta laiku ar anksčiau negu nustatyta, dirbta savarankiškai. Medžiagos, technologinė įranga parinkti ir naudoti tikslingai. Darbo vieta paruošta ir sutvarkyta pagal darbuotojų saugos ir sveikatos, priešgaisrinius, atliekų sutvarkymo reikalavimus. Baigus darbą, nuvalyti įrankiai ir likusios medžiagos sudėtos į jų saugojimo vietą.</w:t>
            </w:r>
          </w:p>
          <w:p w14:paraId="034F4AB6" w14:textId="77777777" w:rsidR="000732EC" w:rsidRPr="00D41A43" w:rsidRDefault="000732EC" w:rsidP="0012192F">
            <w:pPr>
              <w:widowControl w:val="0"/>
              <w:spacing w:after="0" w:line="240" w:lineRule="auto"/>
              <w:jc w:val="both"/>
              <w:rPr>
                <w:rFonts w:ascii="Times New Roman" w:hAnsi="Times New Roman" w:cs="Times New Roman"/>
                <w:noProof/>
                <w:sz w:val="24"/>
                <w:szCs w:val="24"/>
                <w:lang w:eastAsia="lt-LT"/>
              </w:rPr>
            </w:pPr>
            <w:r w:rsidRPr="00D41A43">
              <w:rPr>
                <w:rFonts w:ascii="Times New Roman" w:hAnsi="Times New Roman" w:cs="Times New Roman"/>
                <w:noProof/>
                <w:sz w:val="24"/>
                <w:szCs w:val="24"/>
                <w:lang w:eastAsia="lt-LT"/>
              </w:rPr>
              <w:t xml:space="preserve">Apibūdintos apmušalų rūšys, jų savybės, identifikuoti sutartiniai apmušalų ženklai ir paaiškinta jų reikšmė. Apibūdintos apmušalų klijų rūšys ir jų parinkimo principai. Apibūdinta įvairių pastato paviršių paruošimo apdailai apmušalais technologija. Laikantis technologinio proceso, darbų saugos ir sveikatos, kokybės reikalavimų sienos apklijuotos įvairių rūšių </w:t>
            </w:r>
            <w:r w:rsidRPr="00D41A43">
              <w:rPr>
                <w:rFonts w:ascii="Times New Roman" w:eastAsia="Times New Roman" w:hAnsi="Times New Roman" w:cs="Times New Roman"/>
                <w:noProof/>
                <w:sz w:val="24"/>
                <w:szCs w:val="24"/>
                <w:lang w:eastAsia="lt-LT"/>
              </w:rPr>
              <w:t>apmušalais</w:t>
            </w:r>
            <w:r w:rsidRPr="00D41A43">
              <w:rPr>
                <w:rFonts w:ascii="Times New Roman" w:hAnsi="Times New Roman" w:cs="Times New Roman"/>
                <w:noProof/>
                <w:sz w:val="24"/>
                <w:szCs w:val="24"/>
                <w:lang w:eastAsia="lt-LT"/>
              </w:rPr>
              <w:t xml:space="preserve">, </w:t>
            </w:r>
            <w:r w:rsidRPr="00D41A43">
              <w:rPr>
                <w:rFonts w:ascii="Times New Roman" w:eastAsia="Times New Roman" w:hAnsi="Times New Roman" w:cs="Times New Roman"/>
                <w:noProof/>
                <w:sz w:val="24"/>
                <w:szCs w:val="24"/>
                <w:lang w:eastAsia="lt-LT"/>
              </w:rPr>
              <w:t xml:space="preserve">apmušalais dekoruotas </w:t>
            </w:r>
            <w:r w:rsidRPr="00D41A43">
              <w:rPr>
                <w:rFonts w:ascii="Times New Roman" w:hAnsi="Times New Roman" w:cs="Times New Roman"/>
                <w:noProof/>
                <w:sz w:val="24"/>
                <w:szCs w:val="24"/>
                <w:lang w:eastAsia="lt-LT"/>
              </w:rPr>
              <w:t xml:space="preserve">paviršius apdailintas apvadais, sienos apklijuotos kamštine danga. Nustatyti </w:t>
            </w:r>
            <w:r w:rsidRPr="00D41A43">
              <w:rPr>
                <w:rFonts w:ascii="Times New Roman" w:eastAsia="Times New Roman" w:hAnsi="Times New Roman" w:cs="Times New Roman"/>
                <w:noProof/>
                <w:sz w:val="24"/>
                <w:szCs w:val="24"/>
                <w:lang w:eastAsia="lt-LT"/>
              </w:rPr>
              <w:t>apklijuoto apmušalais</w:t>
            </w:r>
            <w:r w:rsidRPr="00D41A43">
              <w:rPr>
                <w:rFonts w:ascii="Times New Roman" w:hAnsi="Times New Roman" w:cs="Times New Roman"/>
                <w:noProof/>
                <w:sz w:val="24"/>
                <w:szCs w:val="24"/>
                <w:lang w:eastAsia="lt-LT"/>
              </w:rPr>
              <w:t xml:space="preserve"> paviršiaus defektai, paaiškintos jų atsiradimo priežastys ir pašalinimo būdai. Atliktas </w:t>
            </w:r>
            <w:r w:rsidRPr="00D41A43">
              <w:rPr>
                <w:rFonts w:ascii="Times New Roman" w:eastAsia="Times New Roman" w:hAnsi="Times New Roman" w:cs="Times New Roman"/>
                <w:noProof/>
                <w:sz w:val="24"/>
                <w:szCs w:val="24"/>
                <w:lang w:eastAsia="lt-LT"/>
              </w:rPr>
              <w:t>apklijuoto apmušalais</w:t>
            </w:r>
            <w:r w:rsidRPr="00D41A43">
              <w:rPr>
                <w:rFonts w:ascii="Times New Roman" w:hAnsi="Times New Roman" w:cs="Times New Roman"/>
                <w:noProof/>
                <w:sz w:val="24"/>
                <w:szCs w:val="24"/>
                <w:lang w:eastAsia="lt-LT"/>
              </w:rPr>
              <w:t xml:space="preserve"> paviršiaus remontas.</w:t>
            </w:r>
          </w:p>
          <w:p w14:paraId="13F1D2D4" w14:textId="77777777" w:rsidR="000732EC" w:rsidRPr="00D41A43" w:rsidRDefault="000732EC" w:rsidP="0012192F">
            <w:pPr>
              <w:widowControl w:val="0"/>
              <w:spacing w:after="0" w:line="240" w:lineRule="auto"/>
              <w:jc w:val="both"/>
              <w:rPr>
                <w:rFonts w:ascii="Times New Roman" w:hAnsi="Times New Roman" w:cs="Times New Roman"/>
                <w:noProof/>
                <w:sz w:val="24"/>
                <w:szCs w:val="24"/>
                <w:lang w:eastAsia="lt-LT"/>
              </w:rPr>
            </w:pPr>
            <w:r w:rsidRPr="00D41A43">
              <w:rPr>
                <w:rFonts w:ascii="Times New Roman" w:hAnsi="Times New Roman" w:cs="Times New Roman"/>
                <w:noProof/>
                <w:sz w:val="24"/>
                <w:szCs w:val="24"/>
                <w:lang w:eastAsia="lt-LT"/>
              </w:rPr>
              <w:t>Apibūdintos pastato paviršių dekoratyvinio dažymo technologijos. Apibūdintos aerografų rūšys, paskirtis ir veikimo principas. Laikantis technologinio proceso, dažymo darbų saugos ir sveikatos, kokybės reikalavimų, atlikti paviršių dekoravimo darbai: dekoravimas, panaudojant trafaretus, dekoratyvinius dažymo mišinius, dekoravimo volelius, kempinėles, apsauginę dažytojo juostelę. Atlikta faktūrinė paviršiaus apdaila dekoratyviniu glaistu, struktūriniais dažais; apdaila, imituojant marmurą ir medieną; plokštuminė ir tūrinė aerografija; atliktas dekoruotos dangos remontas.</w:t>
            </w:r>
          </w:p>
          <w:p w14:paraId="3F31D706" w14:textId="77777777" w:rsidR="000732EC" w:rsidRPr="00D41A43" w:rsidRDefault="000732EC" w:rsidP="0012192F">
            <w:pPr>
              <w:widowControl w:val="0"/>
              <w:spacing w:after="0" w:line="240" w:lineRule="auto"/>
              <w:jc w:val="both"/>
              <w:rPr>
                <w:rFonts w:ascii="Times New Roman" w:hAnsi="Times New Roman" w:cs="Times New Roman"/>
                <w:noProof/>
                <w:sz w:val="24"/>
                <w:szCs w:val="24"/>
                <w:lang w:eastAsia="lt-LT"/>
              </w:rPr>
            </w:pPr>
            <w:r w:rsidRPr="00D41A43">
              <w:rPr>
                <w:rFonts w:ascii="Times New Roman" w:hAnsi="Times New Roman" w:cs="Times New Roman"/>
                <w:noProof/>
                <w:sz w:val="24"/>
                <w:szCs w:val="24"/>
                <w:lang w:eastAsia="lt-LT"/>
              </w:rPr>
              <w:t xml:space="preserve">Veikla planuota pagal aukštesnės kvalifikacijos darbuotojo pateiktą užduotį. Atliktas darbų kiekio, medžiagų sąnaudų skaičiavimas rankiniu būdu ir naudojant </w:t>
            </w:r>
            <w:r w:rsidRPr="00D41A43">
              <w:rPr>
                <w:rFonts w:ascii="Times New Roman" w:eastAsia="Times New Roman" w:hAnsi="Times New Roman" w:cs="Times New Roman"/>
                <w:bCs/>
                <w:noProof/>
                <w:sz w:val="24"/>
                <w:szCs w:val="24"/>
                <w:lang w:eastAsia="lt-LT"/>
              </w:rPr>
              <w:t>kompiuterines</w:t>
            </w:r>
            <w:r w:rsidRPr="00D41A43">
              <w:rPr>
                <w:rFonts w:ascii="Times New Roman" w:hAnsi="Times New Roman" w:cs="Times New Roman"/>
                <w:noProof/>
                <w:sz w:val="24"/>
                <w:szCs w:val="24"/>
                <w:lang w:eastAsia="lt-LT"/>
              </w:rPr>
              <w:t xml:space="preserve"> programas. Naudojantis pastato darbo projektu ar pastato skaitmeniniu modeliu surasta informacija reikalingo technologinio proceso atlikimui.</w:t>
            </w:r>
          </w:p>
          <w:p w14:paraId="7612E103" w14:textId="77777777" w:rsidR="000732EC" w:rsidRPr="00D41A43" w:rsidRDefault="000732EC" w:rsidP="0012192F">
            <w:pPr>
              <w:widowControl w:val="0"/>
              <w:spacing w:after="0" w:line="240" w:lineRule="auto"/>
              <w:jc w:val="both"/>
              <w:rPr>
                <w:rFonts w:ascii="Times New Roman" w:hAnsi="Times New Roman" w:cs="Times New Roman"/>
                <w:noProof/>
                <w:sz w:val="24"/>
                <w:szCs w:val="24"/>
                <w:lang w:eastAsia="lt-LT"/>
              </w:rPr>
            </w:pPr>
            <w:r w:rsidRPr="00D41A43">
              <w:rPr>
                <w:rFonts w:ascii="Times New Roman" w:hAnsi="Times New Roman" w:cs="Times New Roman"/>
                <w:noProof/>
                <w:sz w:val="24"/>
                <w:szCs w:val="24"/>
                <w:lang w:eastAsia="lt-LT"/>
              </w:rPr>
              <w:lastRenderedPageBreak/>
              <w:t>Vartoti tikslūs techniniai ir technologiniai terminai valstybine kalba, bendrauta laikantis darbo etikos principų.</w:t>
            </w:r>
          </w:p>
        </w:tc>
      </w:tr>
      <w:tr w:rsidR="000732EC" w:rsidRPr="00D41A43" w14:paraId="6F934F6A" w14:textId="77777777" w:rsidTr="009D4606">
        <w:trPr>
          <w:trHeight w:val="57"/>
          <w:jc w:val="center"/>
        </w:trPr>
        <w:tc>
          <w:tcPr>
            <w:tcW w:w="947" w:type="pct"/>
          </w:tcPr>
          <w:p w14:paraId="6E114C33"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lastRenderedPageBreak/>
              <w:t>Reikalavimai mokymui skirtiems metodiniams ir materialiesiems ištekliams</w:t>
            </w:r>
          </w:p>
        </w:tc>
        <w:tc>
          <w:tcPr>
            <w:tcW w:w="4053" w:type="pct"/>
            <w:gridSpan w:val="2"/>
          </w:tcPr>
          <w:p w14:paraId="28A53AAA" w14:textId="77777777" w:rsidR="000732EC" w:rsidRPr="00D41A43" w:rsidRDefault="000732EC" w:rsidP="0012192F">
            <w:pPr>
              <w:widowControl w:val="0"/>
              <w:spacing w:after="0" w:line="240" w:lineRule="auto"/>
              <w:rPr>
                <w:rFonts w:ascii="Times New Roman" w:eastAsia="Times New Roman" w:hAnsi="Times New Roman" w:cs="Times New Roman"/>
                <w:i/>
                <w:sz w:val="24"/>
                <w:szCs w:val="24"/>
                <w:lang w:eastAsia="lt-LT"/>
              </w:rPr>
            </w:pPr>
            <w:r w:rsidRPr="00D41A43">
              <w:rPr>
                <w:rFonts w:ascii="Times New Roman" w:eastAsia="Times New Roman" w:hAnsi="Times New Roman" w:cs="Times New Roman"/>
                <w:i/>
                <w:sz w:val="24"/>
                <w:szCs w:val="24"/>
                <w:lang w:eastAsia="lt-LT"/>
              </w:rPr>
              <w:t>Mokymo(si) medžiaga:</w:t>
            </w:r>
          </w:p>
          <w:p w14:paraId="65C8423B" w14:textId="77777777" w:rsidR="000732EC" w:rsidRPr="00545BE1"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545BE1">
              <w:rPr>
                <w:rFonts w:ascii="Times New Roman" w:eastAsia="Calibri" w:hAnsi="Times New Roman" w:cs="Times New Roman"/>
                <w:sz w:val="24"/>
                <w:szCs w:val="24"/>
                <w:lang w:eastAsia="lt-LT"/>
              </w:rPr>
              <w:t>Vadovėliai ir kita mokomoji medžiaga</w:t>
            </w:r>
          </w:p>
          <w:p w14:paraId="4EA1AD4C" w14:textId="77777777" w:rsidR="000732EC" w:rsidRPr="00545BE1"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545BE1">
              <w:rPr>
                <w:rFonts w:ascii="Times New Roman" w:eastAsia="Calibri" w:hAnsi="Times New Roman" w:cs="Times New Roman"/>
                <w:sz w:val="24"/>
                <w:szCs w:val="24"/>
                <w:lang w:eastAsia="lt-LT"/>
              </w:rPr>
              <w:t>Teisės aktai, reglamentuojantys pastatų apdailos darbus</w:t>
            </w:r>
          </w:p>
          <w:p w14:paraId="2B820A9C" w14:textId="77777777" w:rsidR="000732EC" w:rsidRPr="00545BE1"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545BE1">
              <w:rPr>
                <w:rFonts w:ascii="Times New Roman" w:eastAsia="Calibri" w:hAnsi="Times New Roman" w:cs="Times New Roman"/>
                <w:sz w:val="24"/>
                <w:szCs w:val="24"/>
                <w:lang w:eastAsia="lt-LT"/>
              </w:rPr>
              <w:t>Teisės aktai, instrukcijos reglamentuojantys darbuotojų saugos ir sveikatos reikalavimus statybos objekte</w:t>
            </w:r>
          </w:p>
          <w:p w14:paraId="36DDDFE2" w14:textId="77777777" w:rsidR="000732EC" w:rsidRPr="00D41A43" w:rsidRDefault="000732EC" w:rsidP="0012192F">
            <w:pPr>
              <w:pStyle w:val="ListParagraph"/>
              <w:widowControl w:val="0"/>
              <w:numPr>
                <w:ilvl w:val="0"/>
                <w:numId w:val="22"/>
              </w:numPr>
              <w:spacing w:after="0" w:line="240" w:lineRule="auto"/>
              <w:ind w:left="0" w:firstLine="0"/>
              <w:rPr>
                <w:rFonts w:ascii="Times New Roman" w:eastAsia="Times New Roman" w:hAnsi="Times New Roman" w:cs="Times New Roman"/>
                <w:sz w:val="24"/>
                <w:szCs w:val="24"/>
                <w:lang w:eastAsia="lt-LT"/>
              </w:rPr>
            </w:pPr>
            <w:r w:rsidRPr="00545BE1">
              <w:rPr>
                <w:rFonts w:ascii="Times New Roman" w:eastAsia="Calibri" w:hAnsi="Times New Roman" w:cs="Times New Roman"/>
                <w:sz w:val="24"/>
                <w:szCs w:val="24"/>
                <w:lang w:eastAsia="lt-LT"/>
              </w:rPr>
              <w:t>Statybos</w:t>
            </w:r>
            <w:r w:rsidRPr="00D41A43">
              <w:rPr>
                <w:rFonts w:ascii="Times New Roman" w:eastAsia="Times New Roman" w:hAnsi="Times New Roman" w:cs="Times New Roman"/>
                <w:sz w:val="24"/>
                <w:szCs w:val="24"/>
                <w:lang w:eastAsia="lt-LT"/>
              </w:rPr>
              <w:t xml:space="preserve"> taisyklės (ST „Apdailos darbai“)</w:t>
            </w:r>
          </w:p>
          <w:p w14:paraId="78E2B970" w14:textId="77777777" w:rsidR="000732EC" w:rsidRPr="00D41A43" w:rsidRDefault="000732EC" w:rsidP="0012192F">
            <w:pPr>
              <w:widowControl w:val="0"/>
              <w:spacing w:after="0" w:line="240" w:lineRule="auto"/>
              <w:rPr>
                <w:rFonts w:ascii="Times New Roman" w:eastAsia="Times New Roman" w:hAnsi="Times New Roman" w:cs="Times New Roman"/>
                <w:i/>
                <w:sz w:val="24"/>
                <w:szCs w:val="24"/>
                <w:lang w:eastAsia="lt-LT"/>
              </w:rPr>
            </w:pPr>
            <w:r w:rsidRPr="00D41A43">
              <w:rPr>
                <w:rFonts w:ascii="Times New Roman" w:eastAsia="Times New Roman" w:hAnsi="Times New Roman" w:cs="Times New Roman"/>
                <w:i/>
                <w:sz w:val="24"/>
                <w:szCs w:val="24"/>
                <w:lang w:eastAsia="lt-LT"/>
              </w:rPr>
              <w:t>Mokymo(si) priemonės:</w:t>
            </w:r>
          </w:p>
          <w:p w14:paraId="2CF103D0" w14:textId="77777777" w:rsidR="000732EC" w:rsidRPr="00545BE1"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545BE1">
              <w:rPr>
                <w:rFonts w:ascii="Times New Roman" w:eastAsia="Calibri" w:hAnsi="Times New Roman" w:cs="Times New Roman"/>
                <w:sz w:val="24"/>
                <w:szCs w:val="24"/>
                <w:lang w:eastAsia="lt-LT"/>
              </w:rPr>
              <w:t>Techninės priemonės mokymuisi iliustruoti, vizualizuoti</w:t>
            </w:r>
          </w:p>
          <w:p w14:paraId="352BFB6F" w14:textId="77777777" w:rsidR="000732EC" w:rsidRPr="00545BE1"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545BE1">
              <w:rPr>
                <w:rFonts w:ascii="Times New Roman" w:eastAsia="Calibri" w:hAnsi="Times New Roman" w:cs="Times New Roman"/>
                <w:sz w:val="24"/>
                <w:szCs w:val="24"/>
                <w:lang w:eastAsia="lt-LT"/>
              </w:rPr>
              <w:t>Vaizdinės priemonės, maketai, pavyzdžiai, katalogai</w:t>
            </w:r>
          </w:p>
          <w:p w14:paraId="7359A5FE" w14:textId="77777777" w:rsidR="000732EC" w:rsidRPr="00545BE1"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545BE1">
              <w:rPr>
                <w:rFonts w:ascii="Times New Roman" w:eastAsia="Calibri" w:hAnsi="Times New Roman" w:cs="Times New Roman"/>
                <w:sz w:val="24"/>
                <w:szCs w:val="24"/>
                <w:lang w:eastAsia="lt-LT"/>
              </w:rPr>
              <w:t>Darbuotojų saugos priemonių pavyzdžiai</w:t>
            </w:r>
          </w:p>
          <w:p w14:paraId="5141E4DA" w14:textId="77777777" w:rsidR="000732EC" w:rsidRPr="00545BE1"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545BE1">
              <w:rPr>
                <w:rFonts w:ascii="Times New Roman" w:eastAsia="Calibri" w:hAnsi="Times New Roman" w:cs="Times New Roman"/>
                <w:sz w:val="24"/>
                <w:szCs w:val="24"/>
                <w:lang w:eastAsia="lt-LT"/>
              </w:rPr>
              <w:t>Technologinės kortelės</w:t>
            </w:r>
          </w:p>
          <w:p w14:paraId="67F56878" w14:textId="77777777" w:rsidR="000732EC" w:rsidRPr="00545BE1" w:rsidRDefault="000732EC" w:rsidP="0012192F">
            <w:pPr>
              <w:pStyle w:val="ListParagraph"/>
              <w:widowControl w:val="0"/>
              <w:numPr>
                <w:ilvl w:val="0"/>
                <w:numId w:val="22"/>
              </w:numPr>
              <w:spacing w:after="0" w:line="240" w:lineRule="auto"/>
              <w:ind w:left="0" w:firstLine="0"/>
              <w:rPr>
                <w:rFonts w:ascii="Times New Roman" w:eastAsia="Calibri" w:hAnsi="Times New Roman" w:cs="Times New Roman"/>
                <w:sz w:val="24"/>
                <w:szCs w:val="24"/>
                <w:lang w:eastAsia="lt-LT"/>
              </w:rPr>
            </w:pPr>
            <w:r w:rsidRPr="00545BE1">
              <w:rPr>
                <w:rFonts w:ascii="Times New Roman" w:eastAsia="Calibri" w:hAnsi="Times New Roman" w:cs="Times New Roman"/>
                <w:sz w:val="24"/>
                <w:szCs w:val="24"/>
                <w:lang w:eastAsia="lt-LT"/>
              </w:rPr>
              <w:t>Pastato skaitmeninis modelis (demonstracinė versija)</w:t>
            </w:r>
          </w:p>
          <w:p w14:paraId="4CB5A54D" w14:textId="77777777" w:rsidR="000732EC" w:rsidRPr="00D41A43" w:rsidRDefault="000732EC" w:rsidP="0012192F">
            <w:pPr>
              <w:pStyle w:val="ListParagraph"/>
              <w:widowControl w:val="0"/>
              <w:numPr>
                <w:ilvl w:val="0"/>
                <w:numId w:val="22"/>
              </w:numPr>
              <w:spacing w:after="0" w:line="240" w:lineRule="auto"/>
              <w:ind w:left="0" w:firstLine="0"/>
              <w:rPr>
                <w:rFonts w:ascii="Times New Roman" w:eastAsia="Times New Roman" w:hAnsi="Times New Roman" w:cs="Times New Roman"/>
                <w:sz w:val="24"/>
                <w:szCs w:val="24"/>
                <w:lang w:eastAsia="lt-LT"/>
              </w:rPr>
            </w:pPr>
            <w:r w:rsidRPr="00545BE1">
              <w:rPr>
                <w:rFonts w:ascii="Times New Roman" w:eastAsia="Calibri" w:hAnsi="Times New Roman" w:cs="Times New Roman"/>
                <w:sz w:val="24"/>
                <w:szCs w:val="24"/>
                <w:lang w:eastAsia="lt-LT"/>
              </w:rPr>
              <w:t>Statinio</w:t>
            </w:r>
            <w:r w:rsidRPr="00D41A43">
              <w:rPr>
                <w:rFonts w:ascii="Times New Roman" w:hAnsi="Times New Roman" w:cs="Times New Roman"/>
                <w:sz w:val="24"/>
                <w:szCs w:val="24"/>
                <w:lang w:eastAsia="lt-LT"/>
              </w:rPr>
              <w:t xml:space="preserve"> skaitmeninio modelio naudojimo kompiuterinė įranga</w:t>
            </w:r>
          </w:p>
        </w:tc>
      </w:tr>
      <w:tr w:rsidR="000732EC" w:rsidRPr="00D41A43" w14:paraId="000C893B" w14:textId="77777777" w:rsidTr="009D4606">
        <w:trPr>
          <w:trHeight w:val="57"/>
          <w:jc w:val="center"/>
        </w:trPr>
        <w:tc>
          <w:tcPr>
            <w:tcW w:w="947" w:type="pct"/>
          </w:tcPr>
          <w:p w14:paraId="015A8A8D" w14:textId="77777777" w:rsidR="000732EC" w:rsidRPr="00D41A43" w:rsidRDefault="000732EC" w:rsidP="0012192F">
            <w:pPr>
              <w:widowControl w:val="0"/>
              <w:spacing w:after="0" w:line="240" w:lineRule="auto"/>
              <w:rPr>
                <w:rFonts w:ascii="Times New Roman" w:eastAsia="Times New Roman" w:hAnsi="Times New Roman" w:cs="Times New Roman"/>
                <w:sz w:val="24"/>
                <w:szCs w:val="24"/>
                <w:lang w:eastAsia="lt-LT"/>
              </w:rPr>
            </w:pPr>
            <w:r w:rsidRPr="00D41A43">
              <w:rPr>
                <w:rFonts w:ascii="Times New Roman" w:eastAsia="Times New Roman" w:hAnsi="Times New Roman" w:cs="Times New Roman"/>
                <w:sz w:val="24"/>
                <w:szCs w:val="24"/>
                <w:lang w:eastAsia="lt-LT"/>
              </w:rPr>
              <w:t>Reikalavimai teorinio ir praktinio mokymo vietai</w:t>
            </w:r>
          </w:p>
        </w:tc>
        <w:tc>
          <w:tcPr>
            <w:tcW w:w="4053" w:type="pct"/>
            <w:gridSpan w:val="2"/>
          </w:tcPr>
          <w:p w14:paraId="0981EC36" w14:textId="77777777" w:rsidR="000732EC" w:rsidRPr="00D41A43" w:rsidRDefault="000732EC" w:rsidP="0012192F">
            <w:pPr>
              <w:widowControl w:val="0"/>
              <w:spacing w:after="0" w:line="240" w:lineRule="auto"/>
              <w:jc w:val="both"/>
              <w:rPr>
                <w:rFonts w:ascii="Times New Roman" w:eastAsia="Times New Roman" w:hAnsi="Times New Roman" w:cs="Times New Roman"/>
                <w:noProof/>
                <w:sz w:val="24"/>
                <w:szCs w:val="24"/>
                <w:lang w:eastAsia="lt-LT"/>
              </w:rPr>
            </w:pPr>
            <w:r w:rsidRPr="00D41A43">
              <w:rPr>
                <w:rFonts w:ascii="Times New Roman" w:eastAsia="Times New Roman" w:hAnsi="Times New Roman" w:cs="Times New Roman"/>
                <w:noProof/>
                <w:sz w:val="24"/>
                <w:szCs w:val="24"/>
                <w:lang w:eastAsia="lt-LT"/>
              </w:rPr>
              <w:t>Klasė ar kita mokymui(si) pritaikyta patalpa su techninėmis priemonėmis (kompiuteris, vaizdo projektorius) mokymo(si) medžiagai pateikti.</w:t>
            </w:r>
          </w:p>
          <w:p w14:paraId="584F94CE" w14:textId="77777777" w:rsidR="000732EC" w:rsidRPr="00D41A43" w:rsidRDefault="000732EC" w:rsidP="0012192F">
            <w:pPr>
              <w:widowControl w:val="0"/>
              <w:spacing w:after="0" w:line="240" w:lineRule="auto"/>
              <w:jc w:val="both"/>
              <w:rPr>
                <w:rFonts w:ascii="Times New Roman" w:eastAsia="Times New Roman" w:hAnsi="Times New Roman" w:cs="Times New Roman"/>
                <w:noProof/>
                <w:sz w:val="24"/>
                <w:szCs w:val="24"/>
                <w:lang w:eastAsia="lt-LT"/>
              </w:rPr>
            </w:pPr>
            <w:r w:rsidRPr="00D41A43">
              <w:rPr>
                <w:rFonts w:ascii="Times New Roman" w:eastAsia="Times New Roman" w:hAnsi="Times New Roman" w:cs="Times New Roman"/>
                <w:noProof/>
                <w:sz w:val="24"/>
                <w:szCs w:val="24"/>
                <w:lang w:eastAsia="lt-LT"/>
              </w:rPr>
              <w:t>Praktinio mokymo vieta, aprūpinta darbo drabužiais, asmeninėmis apsaugos priemonėmis, paaukštinimo ir palypėjimo priemonėmis, paviršių paruošimo dekoravimui apmušalais, apmušalų klijavimo ir dekoravimo prietaisais, įrankiais, priemonėmis bei inventoriumi; pastato paviršių dekoravimui apmušalais ir dažų mišiniais reikalingomis medžiagomis (apmušalais, jų klijavimo medžiagomis, pastato paviršių dekoravimui dažų mišiniais); apmušalų klijavimui ir paviršių dekoravimui dažų mišiniais reikalingais mechanizmais (aerografu, kompresoriumi, elektriniu gręžtuvu, dažų maišytuvu).</w:t>
            </w:r>
          </w:p>
        </w:tc>
      </w:tr>
      <w:tr w:rsidR="00F7103C" w:rsidRPr="00D41A43" w14:paraId="759F51AB" w14:textId="77777777" w:rsidTr="009D4606">
        <w:trPr>
          <w:trHeight w:val="57"/>
          <w:jc w:val="center"/>
        </w:trPr>
        <w:tc>
          <w:tcPr>
            <w:tcW w:w="947" w:type="pct"/>
          </w:tcPr>
          <w:p w14:paraId="7BF944E4" w14:textId="77777777" w:rsidR="00F7103C" w:rsidRPr="00D41A43" w:rsidRDefault="00F7103C" w:rsidP="0012192F">
            <w:pPr>
              <w:pStyle w:val="2vidutinistinklelis1"/>
              <w:widowControl w:val="0"/>
            </w:pPr>
            <w:r w:rsidRPr="00D41A43">
              <w:t>Kvalifikaciniai ir kompetencijų reikalavimai mokytojams (dėstytojams)</w:t>
            </w:r>
          </w:p>
        </w:tc>
        <w:tc>
          <w:tcPr>
            <w:tcW w:w="4053" w:type="pct"/>
            <w:gridSpan w:val="2"/>
          </w:tcPr>
          <w:p w14:paraId="24D4E255" w14:textId="77777777" w:rsidR="00F7103C" w:rsidRPr="00D41A43" w:rsidRDefault="00F7103C" w:rsidP="0012192F">
            <w:pPr>
              <w:widowControl w:val="0"/>
              <w:spacing w:after="0" w:line="240" w:lineRule="auto"/>
              <w:jc w:val="both"/>
              <w:rPr>
                <w:rFonts w:ascii="Times New Roman" w:eastAsia="Times New Roman" w:hAnsi="Times New Roman" w:cs="Times New Roman"/>
                <w:noProof/>
                <w:sz w:val="24"/>
                <w:szCs w:val="24"/>
                <w:lang w:eastAsia="lt-LT"/>
              </w:rPr>
            </w:pPr>
            <w:r w:rsidRPr="00D41A43">
              <w:rPr>
                <w:rFonts w:ascii="Times New Roman" w:eastAsia="Times New Roman" w:hAnsi="Times New Roman" w:cs="Times New Roman"/>
                <w:noProof/>
                <w:sz w:val="24"/>
                <w:szCs w:val="24"/>
                <w:lang w:eastAsia="lt-LT"/>
              </w:rPr>
              <w:t>Modulį gali vesti mokytojas, turintis:</w:t>
            </w:r>
          </w:p>
          <w:p w14:paraId="15FB8F9A" w14:textId="6CEF01E7" w:rsidR="00F7103C" w:rsidRPr="00D41A43" w:rsidRDefault="00F7103C" w:rsidP="0012192F">
            <w:pPr>
              <w:widowControl w:val="0"/>
              <w:shd w:val="clear" w:color="auto" w:fill="FFFFFF"/>
              <w:spacing w:after="0" w:line="240" w:lineRule="auto"/>
              <w:jc w:val="both"/>
              <w:rPr>
                <w:rFonts w:ascii="Times New Roman" w:eastAsia="Times New Roman" w:hAnsi="Times New Roman" w:cs="Times New Roman"/>
                <w:sz w:val="24"/>
                <w:szCs w:val="24"/>
                <w:lang w:eastAsia="lt-LT"/>
              </w:rPr>
            </w:pPr>
            <w:r w:rsidRPr="00D41A43">
              <w:rPr>
                <w:rFonts w:ascii="Times New Roman" w:eastAsia="Times New Roman" w:hAnsi="Times New Roman" w:cs="Times New Roman"/>
                <w:noProof/>
                <w:sz w:val="24"/>
                <w:szCs w:val="24"/>
                <w:lang w:eastAsia="lt-LT"/>
              </w:rPr>
              <w:t>1) Lietuvos Respublikos švietimo įstatyme ir Reikalavimų mokytojų kvalifikacijai apraše, patvirtintam</w:t>
            </w:r>
            <w:r w:rsidR="005E01CE">
              <w:rPr>
                <w:rFonts w:ascii="Times New Roman" w:eastAsia="Times New Roman" w:hAnsi="Times New Roman" w:cs="Times New Roman"/>
                <w:noProof/>
                <w:sz w:val="24"/>
                <w:szCs w:val="24"/>
                <w:lang w:eastAsia="lt-LT"/>
              </w:rPr>
              <w:t xml:space="preserve">e Lietuvos Respublikos švietimo, </w:t>
            </w:r>
            <w:r w:rsidRPr="00D41A43">
              <w:rPr>
                <w:rFonts w:ascii="Times New Roman" w:eastAsia="Times New Roman" w:hAnsi="Times New Roman" w:cs="Times New Roman"/>
                <w:noProof/>
                <w:sz w:val="24"/>
                <w:szCs w:val="24"/>
                <w:lang w:eastAsia="lt-LT"/>
              </w:rPr>
              <w:t>mokslo</w:t>
            </w:r>
            <w:r w:rsidR="005E01CE">
              <w:rPr>
                <w:rFonts w:ascii="Times New Roman" w:eastAsia="Times New Roman" w:hAnsi="Times New Roman" w:cs="Times New Roman"/>
                <w:noProof/>
                <w:sz w:val="24"/>
                <w:szCs w:val="24"/>
                <w:lang w:eastAsia="lt-LT"/>
              </w:rPr>
              <w:t xml:space="preserve"> ir sporto</w:t>
            </w:r>
            <w:r w:rsidRPr="00D41A43">
              <w:rPr>
                <w:rFonts w:ascii="Times New Roman" w:eastAsia="Times New Roman" w:hAnsi="Times New Roman" w:cs="Times New Roman"/>
                <w:noProof/>
                <w:sz w:val="24"/>
                <w:szCs w:val="24"/>
                <w:lang w:eastAsia="lt-LT"/>
              </w:rPr>
              <w:t xml:space="preserve"> ministro 2014 m. rugpjūčio 29 d. įsakymu Nr. V-774 „Dėl Reikalavimų mokytojų kvalifikacijai aprašo patvirtinimo“, nustatytą išsilavinimą ir kvalifikaciją;</w:t>
            </w:r>
          </w:p>
          <w:p w14:paraId="6EC0CDAD" w14:textId="69A1789D" w:rsidR="00F7103C" w:rsidRPr="00D41A43" w:rsidRDefault="00F7103C" w:rsidP="0012192F">
            <w:pPr>
              <w:widowControl w:val="0"/>
              <w:shd w:val="clear" w:color="auto" w:fill="FFFFFF"/>
              <w:spacing w:after="0" w:line="240" w:lineRule="auto"/>
              <w:jc w:val="both"/>
              <w:rPr>
                <w:rFonts w:ascii="Times New Roman" w:eastAsia="Times New Roman" w:hAnsi="Times New Roman" w:cs="Times New Roman"/>
                <w:noProof/>
                <w:sz w:val="24"/>
                <w:szCs w:val="24"/>
                <w:lang w:eastAsia="lt-LT"/>
              </w:rPr>
            </w:pPr>
            <w:r w:rsidRPr="00D41A43">
              <w:rPr>
                <w:rFonts w:ascii="Times New Roman" w:eastAsia="Times New Roman" w:hAnsi="Times New Roman" w:cs="Times New Roman"/>
                <w:noProof/>
                <w:sz w:val="24"/>
                <w:szCs w:val="24"/>
                <w:lang w:eastAsia="lt-LT"/>
              </w:rPr>
              <w:t xml:space="preserve">2) </w:t>
            </w:r>
            <w:r w:rsidR="008F4A16" w:rsidRPr="008F4A16">
              <w:rPr>
                <w:rFonts w:ascii="Times New Roman" w:eastAsia="Times New Roman" w:hAnsi="Times New Roman" w:cs="Times New Roman"/>
                <w:noProof/>
                <w:sz w:val="24"/>
                <w:szCs w:val="24"/>
                <w:lang w:eastAsia="lt-LT"/>
              </w:rPr>
              <w:t>statybos inžinerijos studijų krypties ar lygiavertį išsilavinimą arba vidurinį išsilavinimą ir apdailininko (statybininko) ar lygiavertę kvalifikaciją, ne mažesnę kaip 3 metų apdailos darbų profesinės veiklos patirtį ir pedagoginių ir psichologinių žinių kurso baigimo pažymėjimą.</w:t>
            </w:r>
          </w:p>
        </w:tc>
      </w:tr>
    </w:tbl>
    <w:p w14:paraId="7C0CF5A5" w14:textId="77777777" w:rsidR="000732EC" w:rsidRPr="00D41A43" w:rsidRDefault="000732EC" w:rsidP="0012192F">
      <w:pPr>
        <w:spacing w:after="0" w:line="240" w:lineRule="auto"/>
        <w:jc w:val="both"/>
        <w:rPr>
          <w:rFonts w:ascii="Times New Roman" w:hAnsi="Times New Roman" w:cs="Times New Roman"/>
        </w:rPr>
      </w:pPr>
    </w:p>
    <w:p w14:paraId="1838A3C5" w14:textId="77777777" w:rsidR="00A1584D" w:rsidRPr="00D41A43" w:rsidRDefault="00A1584D" w:rsidP="0012192F">
      <w:pPr>
        <w:spacing w:after="0" w:line="240" w:lineRule="auto"/>
        <w:jc w:val="both"/>
        <w:rPr>
          <w:rFonts w:ascii="Times New Roman" w:hAnsi="Times New Roman" w:cs="Times New Roman"/>
        </w:rPr>
      </w:pPr>
      <w:r w:rsidRPr="00D41A43">
        <w:rPr>
          <w:rFonts w:ascii="Times New Roman" w:hAnsi="Times New Roman" w:cs="Times New Roman"/>
        </w:rPr>
        <w:t>Programa parengta įgyvendinant Projektą „Suaugusiųjų švietimo sistemos plėtra suteikiant besimokantiems asmenims bendrąsias ir pagrindines kompetencijas“</w:t>
      </w:r>
    </w:p>
    <w:p w14:paraId="4FEF748A" w14:textId="77777777" w:rsidR="00A1584D" w:rsidRPr="00D41A43" w:rsidRDefault="00A1584D" w:rsidP="0012192F">
      <w:pPr>
        <w:spacing w:after="0" w:line="240" w:lineRule="auto"/>
        <w:jc w:val="both"/>
        <w:rPr>
          <w:rFonts w:ascii="Times New Roman" w:hAnsi="Times New Roman" w:cs="Times New Roman"/>
        </w:rPr>
      </w:pPr>
      <w:r w:rsidRPr="00D41A43">
        <w:rPr>
          <w:rFonts w:ascii="Times New Roman" w:hAnsi="Times New Roman" w:cs="Times New Roman"/>
        </w:rPr>
        <w:t>Nr. 09.4.2-ESFA-V-715-01-0002</w:t>
      </w:r>
    </w:p>
    <w:sectPr w:rsidR="00A1584D" w:rsidRPr="00D41A43" w:rsidSect="00B15AC2">
      <w:pgSz w:w="16838" w:h="11906" w:orient="landscape" w:code="9"/>
      <w:pgMar w:top="1701" w:right="567" w:bottom="567" w:left="567" w:header="284" w:footer="28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83FA86" w14:textId="77777777" w:rsidR="0052382A" w:rsidRDefault="0052382A">
      <w:pPr>
        <w:spacing w:after="0" w:line="240" w:lineRule="auto"/>
      </w:pPr>
      <w:r>
        <w:separator/>
      </w:r>
    </w:p>
  </w:endnote>
  <w:endnote w:type="continuationSeparator" w:id="0">
    <w:p w14:paraId="29264E46" w14:textId="77777777" w:rsidR="0052382A" w:rsidRDefault="0052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PT Sans">
    <w:altName w:val="Corbel"/>
    <w:charset w:val="4D"/>
    <w:family w:val="swiss"/>
    <w:pitch w:val="variable"/>
    <w:sig w:usb0="A00002EF" w:usb1="5000204B" w:usb2="00000000" w:usb3="00000000" w:csb0="00000097"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ont339">
    <w:altName w:val="Times New Roman"/>
    <w:charset w:val="BA"/>
    <w:family w:val="auto"/>
    <w:pitch w:val="variable"/>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49140727"/>
      <w:docPartObj>
        <w:docPartGallery w:val="Page Numbers (Bottom of Page)"/>
        <w:docPartUnique/>
      </w:docPartObj>
    </w:sdtPr>
    <w:sdtContent>
      <w:p w14:paraId="55F88BE7" w14:textId="77777777" w:rsidR="00205EDD" w:rsidRDefault="00205EDD" w:rsidP="00165AB9">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B1BFF26" w14:textId="77777777" w:rsidR="00205EDD" w:rsidRDefault="00205EDD" w:rsidP="00165A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64415918"/>
      <w:docPartObj>
        <w:docPartGallery w:val="Page Numbers (Bottom of Page)"/>
        <w:docPartUnique/>
      </w:docPartObj>
    </w:sdtPr>
    <w:sdtEndPr>
      <w:rPr>
        <w:rStyle w:val="PageNumber"/>
        <w:rFonts w:ascii="Times New Roman" w:hAnsi="Times New Roman" w:cs="Times New Roman"/>
      </w:rPr>
    </w:sdtEndPr>
    <w:sdtContent>
      <w:p w14:paraId="0782D8F4" w14:textId="4A335381" w:rsidR="00205EDD" w:rsidRPr="000715A3" w:rsidRDefault="00205EDD" w:rsidP="00165AB9">
        <w:pPr>
          <w:pStyle w:val="Footer"/>
          <w:framePr w:wrap="none" w:vAnchor="text" w:hAnchor="margin" w:xAlign="right" w:y="1"/>
          <w:rPr>
            <w:rStyle w:val="PageNumber"/>
            <w:rFonts w:ascii="Times New Roman" w:hAnsi="Times New Roman" w:cs="Times New Roman"/>
          </w:rPr>
        </w:pPr>
        <w:r w:rsidRPr="000715A3">
          <w:rPr>
            <w:rStyle w:val="PageNumber"/>
            <w:rFonts w:ascii="Times New Roman" w:hAnsi="Times New Roman" w:cs="Times New Roman"/>
          </w:rPr>
          <w:fldChar w:fldCharType="begin"/>
        </w:r>
        <w:r w:rsidRPr="000715A3">
          <w:rPr>
            <w:rStyle w:val="PageNumber"/>
            <w:rFonts w:ascii="Times New Roman" w:hAnsi="Times New Roman" w:cs="Times New Roman"/>
          </w:rPr>
          <w:instrText xml:space="preserve"> PAGE </w:instrText>
        </w:r>
        <w:r w:rsidRPr="000715A3">
          <w:rPr>
            <w:rStyle w:val="PageNumber"/>
            <w:rFonts w:ascii="Times New Roman" w:hAnsi="Times New Roman" w:cs="Times New Roman"/>
          </w:rPr>
          <w:fldChar w:fldCharType="separate"/>
        </w:r>
        <w:r w:rsidR="00B22972">
          <w:rPr>
            <w:rStyle w:val="PageNumber"/>
            <w:rFonts w:ascii="Times New Roman" w:hAnsi="Times New Roman" w:cs="Times New Roman"/>
            <w:noProof/>
          </w:rPr>
          <w:t>23</w:t>
        </w:r>
        <w:r w:rsidRPr="000715A3">
          <w:rPr>
            <w:rStyle w:val="PageNumber"/>
            <w:rFonts w:ascii="Times New Roman" w:hAnsi="Times New Roman" w:cs="Times New Roman"/>
          </w:rPr>
          <w:fldChar w:fldCharType="end"/>
        </w:r>
      </w:p>
    </w:sdtContent>
  </w:sdt>
  <w:p w14:paraId="41C9B419" w14:textId="77777777" w:rsidR="00205EDD" w:rsidRDefault="00205EDD" w:rsidP="00165AB9">
    <w:pPr>
      <w:pBdr>
        <w:top w:val="nil"/>
        <w:left w:val="nil"/>
        <w:bottom w:val="nil"/>
        <w:right w:val="nil"/>
        <w:between w:val="nil"/>
      </w:pBdr>
      <w:tabs>
        <w:tab w:val="center" w:pos="4819"/>
        <w:tab w:val="right" w:pos="9638"/>
      </w:tabs>
      <w:spacing w:after="0" w:line="240" w:lineRule="auto"/>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99BC72" w14:textId="77777777" w:rsidR="0052382A" w:rsidRDefault="0052382A">
      <w:pPr>
        <w:spacing w:after="0" w:line="240" w:lineRule="auto"/>
      </w:pPr>
      <w:r>
        <w:separator/>
      </w:r>
    </w:p>
  </w:footnote>
  <w:footnote w:type="continuationSeparator" w:id="0">
    <w:p w14:paraId="05693654" w14:textId="77777777" w:rsidR="0052382A" w:rsidRDefault="0052382A">
      <w:pPr>
        <w:spacing w:after="0" w:line="240" w:lineRule="auto"/>
      </w:pPr>
      <w:r>
        <w:continuationSeparator/>
      </w:r>
    </w:p>
  </w:footnote>
  <w:footnote w:id="1">
    <w:p w14:paraId="4DE9D2A4" w14:textId="77777777" w:rsidR="00205EDD" w:rsidRPr="00D644AA" w:rsidRDefault="00205EDD">
      <w:pPr>
        <w:pStyle w:val="FootnoteText"/>
        <w:rPr>
          <w:rFonts w:ascii="Times New Roman" w:hAnsi="Times New Roman" w:cs="Times New Roman"/>
        </w:rPr>
      </w:pPr>
      <w:r w:rsidRPr="00D644AA">
        <w:rPr>
          <w:rStyle w:val="FootnoteReference"/>
          <w:rFonts w:ascii="Times New Roman" w:hAnsi="Times New Roman" w:cs="Times New Roman"/>
        </w:rPr>
        <w:footnoteRef/>
      </w:r>
      <w:r w:rsidRPr="00D644AA">
        <w:rPr>
          <w:rFonts w:ascii="Times New Roman" w:hAnsi="Times New Roman" w:cs="Times New Roman"/>
        </w:rPr>
        <w:t xml:space="preserve"> Pildoma, jei į programą įtraukiamas formaliojo profesinio mokymo modulinės programos modulis.</w:t>
      </w:r>
    </w:p>
  </w:footnote>
  <w:footnote w:id="2">
    <w:p w14:paraId="1E42B074" w14:textId="77777777" w:rsidR="00205EDD" w:rsidRPr="00937C19" w:rsidRDefault="00205EDD">
      <w:pPr>
        <w:pStyle w:val="FootnoteText"/>
        <w:rPr>
          <w:rFonts w:ascii="Times New Roman" w:hAnsi="Times New Roman" w:cs="Times New Roman"/>
        </w:rPr>
      </w:pPr>
      <w:r w:rsidRPr="00937C19">
        <w:rPr>
          <w:rStyle w:val="FootnoteReference"/>
          <w:rFonts w:ascii="Times New Roman" w:hAnsi="Times New Roman" w:cs="Times New Roman"/>
        </w:rPr>
        <w:footnoteRef/>
      </w:r>
      <w:r w:rsidRPr="00937C19">
        <w:rPr>
          <w:rFonts w:ascii="Times New Roman" w:hAnsi="Times New Roman" w:cs="Times New Roman"/>
        </w:rPr>
        <w:t xml:space="preserve"> Pildoma, jei į programą įtraukiamas formaliojo profesinio mokymo modulinės programos modulis.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E06CA"/>
    <w:multiLevelType w:val="hybridMultilevel"/>
    <w:tmpl w:val="592681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0850AAA"/>
    <w:multiLevelType w:val="hybridMultilevel"/>
    <w:tmpl w:val="8486870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04277FBE"/>
    <w:multiLevelType w:val="hybridMultilevel"/>
    <w:tmpl w:val="D05607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05F1128A"/>
    <w:multiLevelType w:val="hybridMultilevel"/>
    <w:tmpl w:val="FAC041D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06C85027"/>
    <w:multiLevelType w:val="hybridMultilevel"/>
    <w:tmpl w:val="2786AAB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 w15:restartNumberingAfterBreak="0">
    <w:nsid w:val="07DD5229"/>
    <w:multiLevelType w:val="hybridMultilevel"/>
    <w:tmpl w:val="60703C42"/>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6" w15:restartNumberingAfterBreak="0">
    <w:nsid w:val="07DD579D"/>
    <w:multiLevelType w:val="hybridMultilevel"/>
    <w:tmpl w:val="B81E04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 w15:restartNumberingAfterBreak="0">
    <w:nsid w:val="0CE56402"/>
    <w:multiLevelType w:val="hybridMultilevel"/>
    <w:tmpl w:val="C29092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8" w15:restartNumberingAfterBreak="0">
    <w:nsid w:val="0D1870B9"/>
    <w:multiLevelType w:val="hybridMultilevel"/>
    <w:tmpl w:val="73922F5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0D48301C"/>
    <w:multiLevelType w:val="hybridMultilevel"/>
    <w:tmpl w:val="C22EE056"/>
    <w:lvl w:ilvl="0" w:tplc="04270001">
      <w:start w:val="1"/>
      <w:numFmt w:val="bullet"/>
      <w:lvlText w:val=""/>
      <w:lvlJc w:val="left"/>
      <w:pPr>
        <w:ind w:left="1005" w:hanging="360"/>
      </w:pPr>
      <w:rPr>
        <w:rFonts w:ascii="Symbol" w:hAnsi="Symbol" w:hint="default"/>
      </w:rPr>
    </w:lvl>
    <w:lvl w:ilvl="1" w:tplc="04270003" w:tentative="1">
      <w:start w:val="1"/>
      <w:numFmt w:val="bullet"/>
      <w:lvlText w:val="o"/>
      <w:lvlJc w:val="left"/>
      <w:pPr>
        <w:ind w:left="1725" w:hanging="360"/>
      </w:pPr>
      <w:rPr>
        <w:rFonts w:ascii="Courier New" w:hAnsi="Courier New" w:cs="Courier New" w:hint="default"/>
      </w:rPr>
    </w:lvl>
    <w:lvl w:ilvl="2" w:tplc="04270005" w:tentative="1">
      <w:start w:val="1"/>
      <w:numFmt w:val="bullet"/>
      <w:lvlText w:val=""/>
      <w:lvlJc w:val="left"/>
      <w:pPr>
        <w:ind w:left="2445" w:hanging="360"/>
      </w:pPr>
      <w:rPr>
        <w:rFonts w:ascii="Wingdings" w:hAnsi="Wingdings" w:hint="default"/>
      </w:rPr>
    </w:lvl>
    <w:lvl w:ilvl="3" w:tplc="04270001" w:tentative="1">
      <w:start w:val="1"/>
      <w:numFmt w:val="bullet"/>
      <w:lvlText w:val=""/>
      <w:lvlJc w:val="left"/>
      <w:pPr>
        <w:ind w:left="3165" w:hanging="360"/>
      </w:pPr>
      <w:rPr>
        <w:rFonts w:ascii="Symbol" w:hAnsi="Symbol" w:hint="default"/>
      </w:rPr>
    </w:lvl>
    <w:lvl w:ilvl="4" w:tplc="04270003" w:tentative="1">
      <w:start w:val="1"/>
      <w:numFmt w:val="bullet"/>
      <w:lvlText w:val="o"/>
      <w:lvlJc w:val="left"/>
      <w:pPr>
        <w:ind w:left="3885" w:hanging="360"/>
      </w:pPr>
      <w:rPr>
        <w:rFonts w:ascii="Courier New" w:hAnsi="Courier New" w:cs="Courier New" w:hint="default"/>
      </w:rPr>
    </w:lvl>
    <w:lvl w:ilvl="5" w:tplc="04270005" w:tentative="1">
      <w:start w:val="1"/>
      <w:numFmt w:val="bullet"/>
      <w:lvlText w:val=""/>
      <w:lvlJc w:val="left"/>
      <w:pPr>
        <w:ind w:left="4605" w:hanging="360"/>
      </w:pPr>
      <w:rPr>
        <w:rFonts w:ascii="Wingdings" w:hAnsi="Wingdings" w:hint="default"/>
      </w:rPr>
    </w:lvl>
    <w:lvl w:ilvl="6" w:tplc="04270001" w:tentative="1">
      <w:start w:val="1"/>
      <w:numFmt w:val="bullet"/>
      <w:lvlText w:val=""/>
      <w:lvlJc w:val="left"/>
      <w:pPr>
        <w:ind w:left="5325" w:hanging="360"/>
      </w:pPr>
      <w:rPr>
        <w:rFonts w:ascii="Symbol" w:hAnsi="Symbol" w:hint="default"/>
      </w:rPr>
    </w:lvl>
    <w:lvl w:ilvl="7" w:tplc="04270003" w:tentative="1">
      <w:start w:val="1"/>
      <w:numFmt w:val="bullet"/>
      <w:lvlText w:val="o"/>
      <w:lvlJc w:val="left"/>
      <w:pPr>
        <w:ind w:left="6045" w:hanging="360"/>
      </w:pPr>
      <w:rPr>
        <w:rFonts w:ascii="Courier New" w:hAnsi="Courier New" w:cs="Courier New" w:hint="default"/>
      </w:rPr>
    </w:lvl>
    <w:lvl w:ilvl="8" w:tplc="04270005" w:tentative="1">
      <w:start w:val="1"/>
      <w:numFmt w:val="bullet"/>
      <w:lvlText w:val=""/>
      <w:lvlJc w:val="left"/>
      <w:pPr>
        <w:ind w:left="6765" w:hanging="360"/>
      </w:pPr>
      <w:rPr>
        <w:rFonts w:ascii="Wingdings" w:hAnsi="Wingdings" w:hint="default"/>
      </w:rPr>
    </w:lvl>
  </w:abstractNum>
  <w:abstractNum w:abstractNumId="10" w15:restartNumberingAfterBreak="0">
    <w:nsid w:val="0D8609AF"/>
    <w:multiLevelType w:val="hybridMultilevel"/>
    <w:tmpl w:val="4056B5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1" w15:restartNumberingAfterBreak="0">
    <w:nsid w:val="0FC3664A"/>
    <w:multiLevelType w:val="hybridMultilevel"/>
    <w:tmpl w:val="EB1672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2" w15:restartNumberingAfterBreak="0">
    <w:nsid w:val="0FF963A5"/>
    <w:multiLevelType w:val="hybridMultilevel"/>
    <w:tmpl w:val="E15898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3" w15:restartNumberingAfterBreak="0">
    <w:nsid w:val="106514FD"/>
    <w:multiLevelType w:val="hybridMultilevel"/>
    <w:tmpl w:val="A89E42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4" w15:restartNumberingAfterBreak="0">
    <w:nsid w:val="13CF13FD"/>
    <w:multiLevelType w:val="hybridMultilevel"/>
    <w:tmpl w:val="2B4696F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145F2AB3"/>
    <w:multiLevelType w:val="hybridMultilevel"/>
    <w:tmpl w:val="9C68D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6" w15:restartNumberingAfterBreak="0">
    <w:nsid w:val="19CD7931"/>
    <w:multiLevelType w:val="hybridMultilevel"/>
    <w:tmpl w:val="610A245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7" w15:restartNumberingAfterBreak="0">
    <w:nsid w:val="231F06B7"/>
    <w:multiLevelType w:val="hybridMultilevel"/>
    <w:tmpl w:val="726E4E1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8" w15:restartNumberingAfterBreak="0">
    <w:nsid w:val="23F23767"/>
    <w:multiLevelType w:val="hybridMultilevel"/>
    <w:tmpl w:val="0FC693F0"/>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19" w15:restartNumberingAfterBreak="0">
    <w:nsid w:val="241F6FC2"/>
    <w:multiLevelType w:val="hybridMultilevel"/>
    <w:tmpl w:val="58B6BB0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0" w15:restartNumberingAfterBreak="0">
    <w:nsid w:val="249E0DC5"/>
    <w:multiLevelType w:val="hybridMultilevel"/>
    <w:tmpl w:val="E294E7CC"/>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1" w15:restartNumberingAfterBreak="0">
    <w:nsid w:val="24D41A41"/>
    <w:multiLevelType w:val="hybridMultilevel"/>
    <w:tmpl w:val="C6CE6FD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2" w15:restartNumberingAfterBreak="0">
    <w:nsid w:val="283A6B18"/>
    <w:multiLevelType w:val="hybridMultilevel"/>
    <w:tmpl w:val="39E2E580"/>
    <w:lvl w:ilvl="0" w:tplc="1AB4D650">
      <w:start w:val="1"/>
      <w:numFmt w:val="bullet"/>
      <w:lvlText w:val=""/>
      <w:lvlJc w:val="left"/>
      <w:pPr>
        <w:ind w:left="720" w:hanging="360"/>
      </w:pPr>
      <w:rPr>
        <w:rFonts w:ascii="Symbol" w:hAnsi="Symbol" w:hint="default"/>
        <w:color w:val="000000" w:themeColor="text1"/>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3" w15:restartNumberingAfterBreak="0">
    <w:nsid w:val="2A3D2062"/>
    <w:multiLevelType w:val="hybridMultilevel"/>
    <w:tmpl w:val="006A4E5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4" w15:restartNumberingAfterBreak="0">
    <w:nsid w:val="2ABB03BA"/>
    <w:multiLevelType w:val="hybridMultilevel"/>
    <w:tmpl w:val="722EF1B0"/>
    <w:lvl w:ilvl="0" w:tplc="04270001">
      <w:start w:val="1"/>
      <w:numFmt w:val="bullet"/>
      <w:lvlText w:val=""/>
      <w:lvlJc w:val="left"/>
      <w:pPr>
        <w:ind w:left="900" w:hanging="360"/>
      </w:pPr>
      <w:rPr>
        <w:rFonts w:ascii="Symbol" w:hAnsi="Symbol" w:hint="default"/>
      </w:rPr>
    </w:lvl>
    <w:lvl w:ilvl="1" w:tplc="04270003" w:tentative="1">
      <w:start w:val="1"/>
      <w:numFmt w:val="bullet"/>
      <w:lvlText w:val="o"/>
      <w:lvlJc w:val="left"/>
      <w:pPr>
        <w:ind w:left="1620" w:hanging="360"/>
      </w:pPr>
      <w:rPr>
        <w:rFonts w:ascii="Courier New" w:hAnsi="Courier New" w:cs="Courier New" w:hint="default"/>
      </w:rPr>
    </w:lvl>
    <w:lvl w:ilvl="2" w:tplc="04270005" w:tentative="1">
      <w:start w:val="1"/>
      <w:numFmt w:val="bullet"/>
      <w:lvlText w:val=""/>
      <w:lvlJc w:val="left"/>
      <w:pPr>
        <w:ind w:left="2340" w:hanging="360"/>
      </w:pPr>
      <w:rPr>
        <w:rFonts w:ascii="Wingdings" w:hAnsi="Wingdings" w:hint="default"/>
      </w:rPr>
    </w:lvl>
    <w:lvl w:ilvl="3" w:tplc="04270001" w:tentative="1">
      <w:start w:val="1"/>
      <w:numFmt w:val="bullet"/>
      <w:lvlText w:val=""/>
      <w:lvlJc w:val="left"/>
      <w:pPr>
        <w:ind w:left="3060" w:hanging="360"/>
      </w:pPr>
      <w:rPr>
        <w:rFonts w:ascii="Symbol" w:hAnsi="Symbol" w:hint="default"/>
      </w:rPr>
    </w:lvl>
    <w:lvl w:ilvl="4" w:tplc="04270003" w:tentative="1">
      <w:start w:val="1"/>
      <w:numFmt w:val="bullet"/>
      <w:lvlText w:val="o"/>
      <w:lvlJc w:val="left"/>
      <w:pPr>
        <w:ind w:left="3780" w:hanging="360"/>
      </w:pPr>
      <w:rPr>
        <w:rFonts w:ascii="Courier New" w:hAnsi="Courier New" w:cs="Courier New" w:hint="default"/>
      </w:rPr>
    </w:lvl>
    <w:lvl w:ilvl="5" w:tplc="04270005" w:tentative="1">
      <w:start w:val="1"/>
      <w:numFmt w:val="bullet"/>
      <w:lvlText w:val=""/>
      <w:lvlJc w:val="left"/>
      <w:pPr>
        <w:ind w:left="4500" w:hanging="360"/>
      </w:pPr>
      <w:rPr>
        <w:rFonts w:ascii="Wingdings" w:hAnsi="Wingdings" w:hint="default"/>
      </w:rPr>
    </w:lvl>
    <w:lvl w:ilvl="6" w:tplc="04270001" w:tentative="1">
      <w:start w:val="1"/>
      <w:numFmt w:val="bullet"/>
      <w:lvlText w:val=""/>
      <w:lvlJc w:val="left"/>
      <w:pPr>
        <w:ind w:left="5220" w:hanging="360"/>
      </w:pPr>
      <w:rPr>
        <w:rFonts w:ascii="Symbol" w:hAnsi="Symbol" w:hint="default"/>
      </w:rPr>
    </w:lvl>
    <w:lvl w:ilvl="7" w:tplc="04270003" w:tentative="1">
      <w:start w:val="1"/>
      <w:numFmt w:val="bullet"/>
      <w:lvlText w:val="o"/>
      <w:lvlJc w:val="left"/>
      <w:pPr>
        <w:ind w:left="5940" w:hanging="360"/>
      </w:pPr>
      <w:rPr>
        <w:rFonts w:ascii="Courier New" w:hAnsi="Courier New" w:cs="Courier New" w:hint="default"/>
      </w:rPr>
    </w:lvl>
    <w:lvl w:ilvl="8" w:tplc="04270005" w:tentative="1">
      <w:start w:val="1"/>
      <w:numFmt w:val="bullet"/>
      <w:lvlText w:val=""/>
      <w:lvlJc w:val="left"/>
      <w:pPr>
        <w:ind w:left="6660" w:hanging="360"/>
      </w:pPr>
      <w:rPr>
        <w:rFonts w:ascii="Wingdings" w:hAnsi="Wingdings" w:hint="default"/>
      </w:rPr>
    </w:lvl>
  </w:abstractNum>
  <w:abstractNum w:abstractNumId="25" w15:restartNumberingAfterBreak="0">
    <w:nsid w:val="2BAD4342"/>
    <w:multiLevelType w:val="hybridMultilevel"/>
    <w:tmpl w:val="F678FFE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6" w15:restartNumberingAfterBreak="0">
    <w:nsid w:val="2D8D4904"/>
    <w:multiLevelType w:val="hybridMultilevel"/>
    <w:tmpl w:val="E0D289C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7" w15:restartNumberingAfterBreak="0">
    <w:nsid w:val="2DBF3FDA"/>
    <w:multiLevelType w:val="hybridMultilevel"/>
    <w:tmpl w:val="B0926B3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8" w15:restartNumberingAfterBreak="0">
    <w:nsid w:val="2E5E170A"/>
    <w:multiLevelType w:val="hybridMultilevel"/>
    <w:tmpl w:val="DD7ECD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9" w15:restartNumberingAfterBreak="0">
    <w:nsid w:val="3161167D"/>
    <w:multiLevelType w:val="hybridMultilevel"/>
    <w:tmpl w:val="D234907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0" w15:restartNumberingAfterBreak="0">
    <w:nsid w:val="31F249CA"/>
    <w:multiLevelType w:val="hybridMultilevel"/>
    <w:tmpl w:val="0C36E6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1" w15:restartNumberingAfterBreak="0">
    <w:nsid w:val="34A30BD3"/>
    <w:multiLevelType w:val="hybridMultilevel"/>
    <w:tmpl w:val="82A8E2D4"/>
    <w:lvl w:ilvl="0" w:tplc="04270001">
      <w:start w:val="1"/>
      <w:numFmt w:val="bullet"/>
      <w:lvlText w:val=""/>
      <w:lvlJc w:val="left"/>
      <w:pPr>
        <w:ind w:left="392" w:hanging="360"/>
      </w:pPr>
      <w:rPr>
        <w:rFonts w:ascii="Symbol" w:hAnsi="Symbol" w:hint="default"/>
      </w:rPr>
    </w:lvl>
    <w:lvl w:ilvl="1" w:tplc="04270003" w:tentative="1">
      <w:start w:val="1"/>
      <w:numFmt w:val="bullet"/>
      <w:lvlText w:val="o"/>
      <w:lvlJc w:val="left"/>
      <w:pPr>
        <w:ind w:left="1112" w:hanging="360"/>
      </w:pPr>
      <w:rPr>
        <w:rFonts w:ascii="Courier New" w:hAnsi="Courier New" w:cs="Courier New" w:hint="default"/>
      </w:rPr>
    </w:lvl>
    <w:lvl w:ilvl="2" w:tplc="04270005" w:tentative="1">
      <w:start w:val="1"/>
      <w:numFmt w:val="bullet"/>
      <w:lvlText w:val=""/>
      <w:lvlJc w:val="left"/>
      <w:pPr>
        <w:ind w:left="1832" w:hanging="360"/>
      </w:pPr>
      <w:rPr>
        <w:rFonts w:ascii="Wingdings" w:hAnsi="Wingdings" w:hint="default"/>
      </w:rPr>
    </w:lvl>
    <w:lvl w:ilvl="3" w:tplc="04270001" w:tentative="1">
      <w:start w:val="1"/>
      <w:numFmt w:val="bullet"/>
      <w:lvlText w:val=""/>
      <w:lvlJc w:val="left"/>
      <w:pPr>
        <w:ind w:left="2552" w:hanging="360"/>
      </w:pPr>
      <w:rPr>
        <w:rFonts w:ascii="Symbol" w:hAnsi="Symbol" w:hint="default"/>
      </w:rPr>
    </w:lvl>
    <w:lvl w:ilvl="4" w:tplc="04270003" w:tentative="1">
      <w:start w:val="1"/>
      <w:numFmt w:val="bullet"/>
      <w:lvlText w:val="o"/>
      <w:lvlJc w:val="left"/>
      <w:pPr>
        <w:ind w:left="3272" w:hanging="360"/>
      </w:pPr>
      <w:rPr>
        <w:rFonts w:ascii="Courier New" w:hAnsi="Courier New" w:cs="Courier New" w:hint="default"/>
      </w:rPr>
    </w:lvl>
    <w:lvl w:ilvl="5" w:tplc="04270005" w:tentative="1">
      <w:start w:val="1"/>
      <w:numFmt w:val="bullet"/>
      <w:lvlText w:val=""/>
      <w:lvlJc w:val="left"/>
      <w:pPr>
        <w:ind w:left="3992" w:hanging="360"/>
      </w:pPr>
      <w:rPr>
        <w:rFonts w:ascii="Wingdings" w:hAnsi="Wingdings" w:hint="default"/>
      </w:rPr>
    </w:lvl>
    <w:lvl w:ilvl="6" w:tplc="04270001" w:tentative="1">
      <w:start w:val="1"/>
      <w:numFmt w:val="bullet"/>
      <w:lvlText w:val=""/>
      <w:lvlJc w:val="left"/>
      <w:pPr>
        <w:ind w:left="4712" w:hanging="360"/>
      </w:pPr>
      <w:rPr>
        <w:rFonts w:ascii="Symbol" w:hAnsi="Symbol" w:hint="default"/>
      </w:rPr>
    </w:lvl>
    <w:lvl w:ilvl="7" w:tplc="04270003" w:tentative="1">
      <w:start w:val="1"/>
      <w:numFmt w:val="bullet"/>
      <w:lvlText w:val="o"/>
      <w:lvlJc w:val="left"/>
      <w:pPr>
        <w:ind w:left="5432" w:hanging="360"/>
      </w:pPr>
      <w:rPr>
        <w:rFonts w:ascii="Courier New" w:hAnsi="Courier New" w:cs="Courier New" w:hint="default"/>
      </w:rPr>
    </w:lvl>
    <w:lvl w:ilvl="8" w:tplc="04270005" w:tentative="1">
      <w:start w:val="1"/>
      <w:numFmt w:val="bullet"/>
      <w:lvlText w:val=""/>
      <w:lvlJc w:val="left"/>
      <w:pPr>
        <w:ind w:left="6152" w:hanging="360"/>
      </w:pPr>
      <w:rPr>
        <w:rFonts w:ascii="Wingdings" w:hAnsi="Wingdings" w:hint="default"/>
      </w:rPr>
    </w:lvl>
  </w:abstractNum>
  <w:abstractNum w:abstractNumId="32" w15:restartNumberingAfterBreak="0">
    <w:nsid w:val="352B7E67"/>
    <w:multiLevelType w:val="hybridMultilevel"/>
    <w:tmpl w:val="EF0AF724"/>
    <w:lvl w:ilvl="0" w:tplc="04270001">
      <w:start w:val="1"/>
      <w:numFmt w:val="bullet"/>
      <w:lvlText w:val=""/>
      <w:lvlJc w:val="left"/>
      <w:pPr>
        <w:ind w:left="360" w:hanging="360"/>
      </w:pPr>
      <w:rPr>
        <w:rFonts w:ascii="Symbol" w:hAnsi="Symbol" w:hint="default"/>
      </w:rPr>
    </w:lvl>
    <w:lvl w:ilvl="1" w:tplc="04270003" w:tentative="1">
      <w:start w:val="1"/>
      <w:numFmt w:val="bullet"/>
      <w:lvlText w:val="o"/>
      <w:lvlJc w:val="left"/>
      <w:pPr>
        <w:ind w:left="1080" w:hanging="360"/>
      </w:pPr>
      <w:rPr>
        <w:rFonts w:ascii="Courier New" w:hAnsi="Courier New" w:cs="Courier New" w:hint="default"/>
      </w:rPr>
    </w:lvl>
    <w:lvl w:ilvl="2" w:tplc="04270005" w:tentative="1">
      <w:start w:val="1"/>
      <w:numFmt w:val="bullet"/>
      <w:lvlText w:val=""/>
      <w:lvlJc w:val="left"/>
      <w:pPr>
        <w:ind w:left="1800" w:hanging="360"/>
      </w:pPr>
      <w:rPr>
        <w:rFonts w:ascii="Wingdings" w:hAnsi="Wingdings" w:hint="default"/>
      </w:rPr>
    </w:lvl>
    <w:lvl w:ilvl="3" w:tplc="04270001" w:tentative="1">
      <w:start w:val="1"/>
      <w:numFmt w:val="bullet"/>
      <w:lvlText w:val=""/>
      <w:lvlJc w:val="left"/>
      <w:pPr>
        <w:ind w:left="2520" w:hanging="360"/>
      </w:pPr>
      <w:rPr>
        <w:rFonts w:ascii="Symbol" w:hAnsi="Symbol" w:hint="default"/>
      </w:rPr>
    </w:lvl>
    <w:lvl w:ilvl="4" w:tplc="04270003" w:tentative="1">
      <w:start w:val="1"/>
      <w:numFmt w:val="bullet"/>
      <w:lvlText w:val="o"/>
      <w:lvlJc w:val="left"/>
      <w:pPr>
        <w:ind w:left="3240" w:hanging="360"/>
      </w:pPr>
      <w:rPr>
        <w:rFonts w:ascii="Courier New" w:hAnsi="Courier New" w:cs="Courier New" w:hint="default"/>
      </w:rPr>
    </w:lvl>
    <w:lvl w:ilvl="5" w:tplc="04270005" w:tentative="1">
      <w:start w:val="1"/>
      <w:numFmt w:val="bullet"/>
      <w:lvlText w:val=""/>
      <w:lvlJc w:val="left"/>
      <w:pPr>
        <w:ind w:left="3960" w:hanging="360"/>
      </w:pPr>
      <w:rPr>
        <w:rFonts w:ascii="Wingdings" w:hAnsi="Wingdings" w:hint="default"/>
      </w:rPr>
    </w:lvl>
    <w:lvl w:ilvl="6" w:tplc="04270001" w:tentative="1">
      <w:start w:val="1"/>
      <w:numFmt w:val="bullet"/>
      <w:lvlText w:val=""/>
      <w:lvlJc w:val="left"/>
      <w:pPr>
        <w:ind w:left="4680" w:hanging="360"/>
      </w:pPr>
      <w:rPr>
        <w:rFonts w:ascii="Symbol" w:hAnsi="Symbol" w:hint="default"/>
      </w:rPr>
    </w:lvl>
    <w:lvl w:ilvl="7" w:tplc="04270003" w:tentative="1">
      <w:start w:val="1"/>
      <w:numFmt w:val="bullet"/>
      <w:lvlText w:val="o"/>
      <w:lvlJc w:val="left"/>
      <w:pPr>
        <w:ind w:left="5400" w:hanging="360"/>
      </w:pPr>
      <w:rPr>
        <w:rFonts w:ascii="Courier New" w:hAnsi="Courier New" w:cs="Courier New" w:hint="default"/>
      </w:rPr>
    </w:lvl>
    <w:lvl w:ilvl="8" w:tplc="04270005" w:tentative="1">
      <w:start w:val="1"/>
      <w:numFmt w:val="bullet"/>
      <w:lvlText w:val=""/>
      <w:lvlJc w:val="left"/>
      <w:pPr>
        <w:ind w:left="6120" w:hanging="360"/>
      </w:pPr>
      <w:rPr>
        <w:rFonts w:ascii="Wingdings" w:hAnsi="Wingdings" w:hint="default"/>
      </w:rPr>
    </w:lvl>
  </w:abstractNum>
  <w:abstractNum w:abstractNumId="33" w15:restartNumberingAfterBreak="0">
    <w:nsid w:val="353C6D36"/>
    <w:multiLevelType w:val="hybridMultilevel"/>
    <w:tmpl w:val="D5C20C18"/>
    <w:lvl w:ilvl="0" w:tplc="04270001">
      <w:start w:val="1"/>
      <w:numFmt w:val="bullet"/>
      <w:lvlText w:val=""/>
      <w:lvlJc w:val="left"/>
      <w:pPr>
        <w:ind w:left="768" w:hanging="360"/>
      </w:pPr>
      <w:rPr>
        <w:rFonts w:ascii="Symbol" w:hAnsi="Symbol" w:hint="default"/>
      </w:rPr>
    </w:lvl>
    <w:lvl w:ilvl="1" w:tplc="04270003" w:tentative="1">
      <w:start w:val="1"/>
      <w:numFmt w:val="bullet"/>
      <w:lvlText w:val="o"/>
      <w:lvlJc w:val="left"/>
      <w:pPr>
        <w:ind w:left="1488" w:hanging="360"/>
      </w:pPr>
      <w:rPr>
        <w:rFonts w:ascii="Courier New" w:hAnsi="Courier New" w:cs="Courier New" w:hint="default"/>
      </w:rPr>
    </w:lvl>
    <w:lvl w:ilvl="2" w:tplc="04270005" w:tentative="1">
      <w:start w:val="1"/>
      <w:numFmt w:val="bullet"/>
      <w:lvlText w:val=""/>
      <w:lvlJc w:val="left"/>
      <w:pPr>
        <w:ind w:left="2208" w:hanging="360"/>
      </w:pPr>
      <w:rPr>
        <w:rFonts w:ascii="Wingdings" w:hAnsi="Wingdings" w:hint="default"/>
      </w:rPr>
    </w:lvl>
    <w:lvl w:ilvl="3" w:tplc="04270001" w:tentative="1">
      <w:start w:val="1"/>
      <w:numFmt w:val="bullet"/>
      <w:lvlText w:val=""/>
      <w:lvlJc w:val="left"/>
      <w:pPr>
        <w:ind w:left="2928" w:hanging="360"/>
      </w:pPr>
      <w:rPr>
        <w:rFonts w:ascii="Symbol" w:hAnsi="Symbol" w:hint="default"/>
      </w:rPr>
    </w:lvl>
    <w:lvl w:ilvl="4" w:tplc="04270003" w:tentative="1">
      <w:start w:val="1"/>
      <w:numFmt w:val="bullet"/>
      <w:lvlText w:val="o"/>
      <w:lvlJc w:val="left"/>
      <w:pPr>
        <w:ind w:left="3648" w:hanging="360"/>
      </w:pPr>
      <w:rPr>
        <w:rFonts w:ascii="Courier New" w:hAnsi="Courier New" w:cs="Courier New" w:hint="default"/>
      </w:rPr>
    </w:lvl>
    <w:lvl w:ilvl="5" w:tplc="04270005" w:tentative="1">
      <w:start w:val="1"/>
      <w:numFmt w:val="bullet"/>
      <w:lvlText w:val=""/>
      <w:lvlJc w:val="left"/>
      <w:pPr>
        <w:ind w:left="4368" w:hanging="360"/>
      </w:pPr>
      <w:rPr>
        <w:rFonts w:ascii="Wingdings" w:hAnsi="Wingdings" w:hint="default"/>
      </w:rPr>
    </w:lvl>
    <w:lvl w:ilvl="6" w:tplc="04270001" w:tentative="1">
      <w:start w:val="1"/>
      <w:numFmt w:val="bullet"/>
      <w:lvlText w:val=""/>
      <w:lvlJc w:val="left"/>
      <w:pPr>
        <w:ind w:left="5088" w:hanging="360"/>
      </w:pPr>
      <w:rPr>
        <w:rFonts w:ascii="Symbol" w:hAnsi="Symbol" w:hint="default"/>
      </w:rPr>
    </w:lvl>
    <w:lvl w:ilvl="7" w:tplc="04270003" w:tentative="1">
      <w:start w:val="1"/>
      <w:numFmt w:val="bullet"/>
      <w:lvlText w:val="o"/>
      <w:lvlJc w:val="left"/>
      <w:pPr>
        <w:ind w:left="5808" w:hanging="360"/>
      </w:pPr>
      <w:rPr>
        <w:rFonts w:ascii="Courier New" w:hAnsi="Courier New" w:cs="Courier New" w:hint="default"/>
      </w:rPr>
    </w:lvl>
    <w:lvl w:ilvl="8" w:tplc="04270005" w:tentative="1">
      <w:start w:val="1"/>
      <w:numFmt w:val="bullet"/>
      <w:lvlText w:val=""/>
      <w:lvlJc w:val="left"/>
      <w:pPr>
        <w:ind w:left="6528" w:hanging="360"/>
      </w:pPr>
      <w:rPr>
        <w:rFonts w:ascii="Wingdings" w:hAnsi="Wingdings" w:hint="default"/>
      </w:rPr>
    </w:lvl>
  </w:abstractNum>
  <w:abstractNum w:abstractNumId="34" w15:restartNumberingAfterBreak="0">
    <w:nsid w:val="37DC3B75"/>
    <w:multiLevelType w:val="hybridMultilevel"/>
    <w:tmpl w:val="55FC28B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5" w15:restartNumberingAfterBreak="0">
    <w:nsid w:val="381D5E98"/>
    <w:multiLevelType w:val="hybridMultilevel"/>
    <w:tmpl w:val="7F8C87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6" w15:restartNumberingAfterBreak="0">
    <w:nsid w:val="38845C0E"/>
    <w:multiLevelType w:val="hybridMultilevel"/>
    <w:tmpl w:val="89A8837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7" w15:restartNumberingAfterBreak="0">
    <w:nsid w:val="3BB83E20"/>
    <w:multiLevelType w:val="hybridMultilevel"/>
    <w:tmpl w:val="BA06023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8" w15:restartNumberingAfterBreak="0">
    <w:nsid w:val="41477F36"/>
    <w:multiLevelType w:val="hybridMultilevel"/>
    <w:tmpl w:val="83D4E29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9" w15:restartNumberingAfterBreak="0">
    <w:nsid w:val="424A6398"/>
    <w:multiLevelType w:val="hybridMultilevel"/>
    <w:tmpl w:val="04D838B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0" w15:restartNumberingAfterBreak="0">
    <w:nsid w:val="42BE3350"/>
    <w:multiLevelType w:val="hybridMultilevel"/>
    <w:tmpl w:val="7ABAD7F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1" w15:restartNumberingAfterBreak="0">
    <w:nsid w:val="432E017D"/>
    <w:multiLevelType w:val="hybridMultilevel"/>
    <w:tmpl w:val="C75A723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2" w15:restartNumberingAfterBreak="0">
    <w:nsid w:val="439B5C95"/>
    <w:multiLevelType w:val="hybridMultilevel"/>
    <w:tmpl w:val="2CE6F6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3" w15:restartNumberingAfterBreak="0">
    <w:nsid w:val="447D219A"/>
    <w:multiLevelType w:val="hybridMultilevel"/>
    <w:tmpl w:val="221A906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4" w15:restartNumberingAfterBreak="0">
    <w:nsid w:val="44873F71"/>
    <w:multiLevelType w:val="hybridMultilevel"/>
    <w:tmpl w:val="1C70740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5" w15:restartNumberingAfterBreak="0">
    <w:nsid w:val="44B51D0D"/>
    <w:multiLevelType w:val="hybridMultilevel"/>
    <w:tmpl w:val="67FA5A4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6" w15:restartNumberingAfterBreak="0">
    <w:nsid w:val="45B865ED"/>
    <w:multiLevelType w:val="hybridMultilevel"/>
    <w:tmpl w:val="E2B61A7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7" w15:restartNumberingAfterBreak="0">
    <w:nsid w:val="461D0AA4"/>
    <w:multiLevelType w:val="hybridMultilevel"/>
    <w:tmpl w:val="2BD6FE7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8" w15:restartNumberingAfterBreak="0">
    <w:nsid w:val="46C95E06"/>
    <w:multiLevelType w:val="hybridMultilevel"/>
    <w:tmpl w:val="7AD24D50"/>
    <w:lvl w:ilvl="0" w:tplc="04270001">
      <w:start w:val="1"/>
      <w:numFmt w:val="bullet"/>
      <w:lvlText w:val=""/>
      <w:lvlJc w:val="left"/>
      <w:pPr>
        <w:ind w:left="910" w:hanging="360"/>
      </w:pPr>
      <w:rPr>
        <w:rFonts w:ascii="Symbol" w:hAnsi="Symbol" w:hint="default"/>
      </w:rPr>
    </w:lvl>
    <w:lvl w:ilvl="1" w:tplc="04270003" w:tentative="1">
      <w:start w:val="1"/>
      <w:numFmt w:val="bullet"/>
      <w:lvlText w:val="o"/>
      <w:lvlJc w:val="left"/>
      <w:pPr>
        <w:ind w:left="1630" w:hanging="360"/>
      </w:pPr>
      <w:rPr>
        <w:rFonts w:ascii="Courier New" w:hAnsi="Courier New" w:cs="Courier New" w:hint="default"/>
      </w:rPr>
    </w:lvl>
    <w:lvl w:ilvl="2" w:tplc="04270005" w:tentative="1">
      <w:start w:val="1"/>
      <w:numFmt w:val="bullet"/>
      <w:lvlText w:val=""/>
      <w:lvlJc w:val="left"/>
      <w:pPr>
        <w:ind w:left="2350" w:hanging="360"/>
      </w:pPr>
      <w:rPr>
        <w:rFonts w:ascii="Wingdings" w:hAnsi="Wingdings" w:hint="default"/>
      </w:rPr>
    </w:lvl>
    <w:lvl w:ilvl="3" w:tplc="04270001" w:tentative="1">
      <w:start w:val="1"/>
      <w:numFmt w:val="bullet"/>
      <w:lvlText w:val=""/>
      <w:lvlJc w:val="left"/>
      <w:pPr>
        <w:ind w:left="3070" w:hanging="360"/>
      </w:pPr>
      <w:rPr>
        <w:rFonts w:ascii="Symbol" w:hAnsi="Symbol" w:hint="default"/>
      </w:rPr>
    </w:lvl>
    <w:lvl w:ilvl="4" w:tplc="04270003" w:tentative="1">
      <w:start w:val="1"/>
      <w:numFmt w:val="bullet"/>
      <w:lvlText w:val="o"/>
      <w:lvlJc w:val="left"/>
      <w:pPr>
        <w:ind w:left="3790" w:hanging="360"/>
      </w:pPr>
      <w:rPr>
        <w:rFonts w:ascii="Courier New" w:hAnsi="Courier New" w:cs="Courier New" w:hint="default"/>
      </w:rPr>
    </w:lvl>
    <w:lvl w:ilvl="5" w:tplc="04270005" w:tentative="1">
      <w:start w:val="1"/>
      <w:numFmt w:val="bullet"/>
      <w:lvlText w:val=""/>
      <w:lvlJc w:val="left"/>
      <w:pPr>
        <w:ind w:left="4510" w:hanging="360"/>
      </w:pPr>
      <w:rPr>
        <w:rFonts w:ascii="Wingdings" w:hAnsi="Wingdings" w:hint="default"/>
      </w:rPr>
    </w:lvl>
    <w:lvl w:ilvl="6" w:tplc="04270001" w:tentative="1">
      <w:start w:val="1"/>
      <w:numFmt w:val="bullet"/>
      <w:lvlText w:val=""/>
      <w:lvlJc w:val="left"/>
      <w:pPr>
        <w:ind w:left="5230" w:hanging="360"/>
      </w:pPr>
      <w:rPr>
        <w:rFonts w:ascii="Symbol" w:hAnsi="Symbol" w:hint="default"/>
      </w:rPr>
    </w:lvl>
    <w:lvl w:ilvl="7" w:tplc="04270003" w:tentative="1">
      <w:start w:val="1"/>
      <w:numFmt w:val="bullet"/>
      <w:lvlText w:val="o"/>
      <w:lvlJc w:val="left"/>
      <w:pPr>
        <w:ind w:left="5950" w:hanging="360"/>
      </w:pPr>
      <w:rPr>
        <w:rFonts w:ascii="Courier New" w:hAnsi="Courier New" w:cs="Courier New" w:hint="default"/>
      </w:rPr>
    </w:lvl>
    <w:lvl w:ilvl="8" w:tplc="04270005" w:tentative="1">
      <w:start w:val="1"/>
      <w:numFmt w:val="bullet"/>
      <w:lvlText w:val=""/>
      <w:lvlJc w:val="left"/>
      <w:pPr>
        <w:ind w:left="6670" w:hanging="360"/>
      </w:pPr>
      <w:rPr>
        <w:rFonts w:ascii="Wingdings" w:hAnsi="Wingdings" w:hint="default"/>
      </w:rPr>
    </w:lvl>
  </w:abstractNum>
  <w:abstractNum w:abstractNumId="49" w15:restartNumberingAfterBreak="0">
    <w:nsid w:val="479C6E26"/>
    <w:multiLevelType w:val="hybridMultilevel"/>
    <w:tmpl w:val="09766F9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0" w15:restartNumberingAfterBreak="0">
    <w:nsid w:val="4A653674"/>
    <w:multiLevelType w:val="hybridMultilevel"/>
    <w:tmpl w:val="8698148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1" w15:restartNumberingAfterBreak="0">
    <w:nsid w:val="4AD51110"/>
    <w:multiLevelType w:val="hybridMultilevel"/>
    <w:tmpl w:val="AA28506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2" w15:restartNumberingAfterBreak="0">
    <w:nsid w:val="50226ACA"/>
    <w:multiLevelType w:val="hybridMultilevel"/>
    <w:tmpl w:val="2952962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3" w15:restartNumberingAfterBreak="0">
    <w:nsid w:val="52C34CA6"/>
    <w:multiLevelType w:val="hybridMultilevel"/>
    <w:tmpl w:val="68FE48E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4" w15:restartNumberingAfterBreak="0">
    <w:nsid w:val="5413226C"/>
    <w:multiLevelType w:val="hybridMultilevel"/>
    <w:tmpl w:val="6872569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5" w15:restartNumberingAfterBreak="0">
    <w:nsid w:val="54AC077A"/>
    <w:multiLevelType w:val="hybridMultilevel"/>
    <w:tmpl w:val="0ED202C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6" w15:restartNumberingAfterBreak="0">
    <w:nsid w:val="56985A78"/>
    <w:multiLevelType w:val="hybridMultilevel"/>
    <w:tmpl w:val="D5E8DE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7" w15:restartNumberingAfterBreak="0">
    <w:nsid w:val="5B4652EE"/>
    <w:multiLevelType w:val="hybridMultilevel"/>
    <w:tmpl w:val="96C203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8" w15:restartNumberingAfterBreak="0">
    <w:nsid w:val="5BA45DCB"/>
    <w:multiLevelType w:val="hybridMultilevel"/>
    <w:tmpl w:val="1562C94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59" w15:restartNumberingAfterBreak="0">
    <w:nsid w:val="5CB00A95"/>
    <w:multiLevelType w:val="hybridMultilevel"/>
    <w:tmpl w:val="629C6C1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0" w15:restartNumberingAfterBreak="0">
    <w:nsid w:val="60572E6E"/>
    <w:multiLevelType w:val="hybridMultilevel"/>
    <w:tmpl w:val="BFF4A3C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1" w15:restartNumberingAfterBreak="0">
    <w:nsid w:val="667570E8"/>
    <w:multiLevelType w:val="hybridMultilevel"/>
    <w:tmpl w:val="A4C0F200"/>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2" w15:restartNumberingAfterBreak="0">
    <w:nsid w:val="6851448F"/>
    <w:multiLevelType w:val="hybridMultilevel"/>
    <w:tmpl w:val="B9300CCC"/>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3" w15:restartNumberingAfterBreak="0">
    <w:nsid w:val="69302224"/>
    <w:multiLevelType w:val="hybridMultilevel"/>
    <w:tmpl w:val="0388D5F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4" w15:restartNumberingAfterBreak="0">
    <w:nsid w:val="6CD57A04"/>
    <w:multiLevelType w:val="hybridMultilevel"/>
    <w:tmpl w:val="C4E07CB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5" w15:restartNumberingAfterBreak="0">
    <w:nsid w:val="6F432607"/>
    <w:multiLevelType w:val="hybridMultilevel"/>
    <w:tmpl w:val="3516E19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6" w15:restartNumberingAfterBreak="0">
    <w:nsid w:val="716A4220"/>
    <w:multiLevelType w:val="hybridMultilevel"/>
    <w:tmpl w:val="136694E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7" w15:restartNumberingAfterBreak="0">
    <w:nsid w:val="796C7EBF"/>
    <w:multiLevelType w:val="hybridMultilevel"/>
    <w:tmpl w:val="960E3F4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8" w15:restartNumberingAfterBreak="0">
    <w:nsid w:val="796F5E17"/>
    <w:multiLevelType w:val="hybridMultilevel"/>
    <w:tmpl w:val="1FD0C026"/>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9" w15:restartNumberingAfterBreak="0">
    <w:nsid w:val="7CAA627A"/>
    <w:multiLevelType w:val="hybridMultilevel"/>
    <w:tmpl w:val="3E18692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70" w15:restartNumberingAfterBreak="0">
    <w:nsid w:val="7EA728B8"/>
    <w:multiLevelType w:val="hybridMultilevel"/>
    <w:tmpl w:val="59C68A98"/>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abstractNumId w:val="26"/>
  </w:num>
  <w:num w:numId="2">
    <w:abstractNumId w:val="6"/>
  </w:num>
  <w:num w:numId="3">
    <w:abstractNumId w:val="70"/>
  </w:num>
  <w:num w:numId="4">
    <w:abstractNumId w:val="68"/>
  </w:num>
  <w:num w:numId="5">
    <w:abstractNumId w:val="33"/>
  </w:num>
  <w:num w:numId="6">
    <w:abstractNumId w:val="18"/>
  </w:num>
  <w:num w:numId="7">
    <w:abstractNumId w:val="17"/>
  </w:num>
  <w:num w:numId="8">
    <w:abstractNumId w:val="65"/>
  </w:num>
  <w:num w:numId="9">
    <w:abstractNumId w:val="48"/>
  </w:num>
  <w:num w:numId="10">
    <w:abstractNumId w:val="39"/>
  </w:num>
  <w:num w:numId="11">
    <w:abstractNumId w:val="59"/>
  </w:num>
  <w:num w:numId="12">
    <w:abstractNumId w:val="24"/>
  </w:num>
  <w:num w:numId="13">
    <w:abstractNumId w:val="32"/>
  </w:num>
  <w:num w:numId="14">
    <w:abstractNumId w:val="31"/>
  </w:num>
  <w:num w:numId="15">
    <w:abstractNumId w:val="28"/>
  </w:num>
  <w:num w:numId="16">
    <w:abstractNumId w:val="61"/>
  </w:num>
  <w:num w:numId="17">
    <w:abstractNumId w:val="51"/>
  </w:num>
  <w:num w:numId="18">
    <w:abstractNumId w:val="41"/>
  </w:num>
  <w:num w:numId="19">
    <w:abstractNumId w:val="43"/>
  </w:num>
  <w:num w:numId="20">
    <w:abstractNumId w:val="13"/>
  </w:num>
  <w:num w:numId="21">
    <w:abstractNumId w:val="63"/>
  </w:num>
  <w:num w:numId="22">
    <w:abstractNumId w:val="67"/>
  </w:num>
  <w:num w:numId="23">
    <w:abstractNumId w:val="22"/>
  </w:num>
  <w:num w:numId="24">
    <w:abstractNumId w:val="20"/>
  </w:num>
  <w:num w:numId="25">
    <w:abstractNumId w:val="1"/>
  </w:num>
  <w:num w:numId="26">
    <w:abstractNumId w:val="40"/>
  </w:num>
  <w:num w:numId="27">
    <w:abstractNumId w:val="56"/>
  </w:num>
  <w:num w:numId="28">
    <w:abstractNumId w:val="52"/>
  </w:num>
  <w:num w:numId="29">
    <w:abstractNumId w:val="37"/>
  </w:num>
  <w:num w:numId="30">
    <w:abstractNumId w:val="30"/>
  </w:num>
  <w:num w:numId="31">
    <w:abstractNumId w:val="57"/>
  </w:num>
  <w:num w:numId="32">
    <w:abstractNumId w:val="12"/>
  </w:num>
  <w:num w:numId="33">
    <w:abstractNumId w:val="50"/>
  </w:num>
  <w:num w:numId="34">
    <w:abstractNumId w:val="14"/>
  </w:num>
  <w:num w:numId="35">
    <w:abstractNumId w:val="9"/>
  </w:num>
  <w:num w:numId="36">
    <w:abstractNumId w:val="0"/>
  </w:num>
  <w:num w:numId="37">
    <w:abstractNumId w:val="49"/>
  </w:num>
  <w:num w:numId="38">
    <w:abstractNumId w:val="23"/>
  </w:num>
  <w:num w:numId="39">
    <w:abstractNumId w:val="69"/>
  </w:num>
  <w:num w:numId="40">
    <w:abstractNumId w:val="45"/>
  </w:num>
  <w:num w:numId="41">
    <w:abstractNumId w:val="16"/>
  </w:num>
  <w:num w:numId="42">
    <w:abstractNumId w:val="53"/>
  </w:num>
  <w:num w:numId="43">
    <w:abstractNumId w:val="55"/>
  </w:num>
  <w:num w:numId="44">
    <w:abstractNumId w:val="60"/>
  </w:num>
  <w:num w:numId="45">
    <w:abstractNumId w:val="36"/>
  </w:num>
  <w:num w:numId="46">
    <w:abstractNumId w:val="46"/>
  </w:num>
  <w:num w:numId="47">
    <w:abstractNumId w:val="66"/>
  </w:num>
  <w:num w:numId="48">
    <w:abstractNumId w:val="5"/>
  </w:num>
  <w:num w:numId="49">
    <w:abstractNumId w:val="2"/>
  </w:num>
  <w:num w:numId="50">
    <w:abstractNumId w:val="8"/>
  </w:num>
  <w:num w:numId="51">
    <w:abstractNumId w:val="29"/>
  </w:num>
  <w:num w:numId="52">
    <w:abstractNumId w:val="62"/>
  </w:num>
  <w:num w:numId="53">
    <w:abstractNumId w:val="42"/>
  </w:num>
  <w:num w:numId="54">
    <w:abstractNumId w:val="21"/>
  </w:num>
  <w:num w:numId="55">
    <w:abstractNumId w:val="35"/>
  </w:num>
  <w:num w:numId="56">
    <w:abstractNumId w:val="64"/>
  </w:num>
  <w:num w:numId="57">
    <w:abstractNumId w:val="54"/>
  </w:num>
  <w:num w:numId="58">
    <w:abstractNumId w:val="4"/>
  </w:num>
  <w:num w:numId="59">
    <w:abstractNumId w:val="10"/>
  </w:num>
  <w:num w:numId="60">
    <w:abstractNumId w:val="7"/>
  </w:num>
  <w:num w:numId="61">
    <w:abstractNumId w:val="3"/>
  </w:num>
  <w:num w:numId="62">
    <w:abstractNumId w:val="11"/>
  </w:num>
  <w:num w:numId="63">
    <w:abstractNumId w:val="34"/>
  </w:num>
  <w:num w:numId="64">
    <w:abstractNumId w:val="15"/>
  </w:num>
  <w:num w:numId="65">
    <w:abstractNumId w:val="19"/>
  </w:num>
  <w:num w:numId="66">
    <w:abstractNumId w:val="58"/>
  </w:num>
  <w:num w:numId="67">
    <w:abstractNumId w:val="44"/>
  </w:num>
  <w:num w:numId="68">
    <w:abstractNumId w:val="25"/>
  </w:num>
  <w:num w:numId="69">
    <w:abstractNumId w:val="47"/>
  </w:num>
  <w:num w:numId="70">
    <w:abstractNumId w:val="38"/>
  </w:num>
  <w:num w:numId="71">
    <w:abstractNumId w:val="27"/>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AB9"/>
    <w:rsid w:val="000252C5"/>
    <w:rsid w:val="00042051"/>
    <w:rsid w:val="000529E7"/>
    <w:rsid w:val="0006381F"/>
    <w:rsid w:val="00064528"/>
    <w:rsid w:val="000715A3"/>
    <w:rsid w:val="000732EC"/>
    <w:rsid w:val="000767F7"/>
    <w:rsid w:val="00090531"/>
    <w:rsid w:val="00090DAC"/>
    <w:rsid w:val="000B612B"/>
    <w:rsid w:val="000D24C6"/>
    <w:rsid w:val="000D6273"/>
    <w:rsid w:val="000E3464"/>
    <w:rsid w:val="001158DF"/>
    <w:rsid w:val="0012192F"/>
    <w:rsid w:val="001276B7"/>
    <w:rsid w:val="0016406D"/>
    <w:rsid w:val="00165793"/>
    <w:rsid w:val="00165AB9"/>
    <w:rsid w:val="001837E9"/>
    <w:rsid w:val="00184E29"/>
    <w:rsid w:val="0019280E"/>
    <w:rsid w:val="0019432B"/>
    <w:rsid w:val="001A2C0F"/>
    <w:rsid w:val="001B2CB8"/>
    <w:rsid w:val="001D6B62"/>
    <w:rsid w:val="001F1BFD"/>
    <w:rsid w:val="001F4858"/>
    <w:rsid w:val="001F7496"/>
    <w:rsid w:val="002032F5"/>
    <w:rsid w:val="00205EDD"/>
    <w:rsid w:val="002360E9"/>
    <w:rsid w:val="002520CF"/>
    <w:rsid w:val="00252BA8"/>
    <w:rsid w:val="002621E5"/>
    <w:rsid w:val="002D3951"/>
    <w:rsid w:val="002E5FC2"/>
    <w:rsid w:val="00311B63"/>
    <w:rsid w:val="00331340"/>
    <w:rsid w:val="00377797"/>
    <w:rsid w:val="003A2462"/>
    <w:rsid w:val="003B4C03"/>
    <w:rsid w:val="003D0448"/>
    <w:rsid w:val="003D155F"/>
    <w:rsid w:val="003D33F4"/>
    <w:rsid w:val="004017FA"/>
    <w:rsid w:val="004044BC"/>
    <w:rsid w:val="0042178F"/>
    <w:rsid w:val="0043022E"/>
    <w:rsid w:val="00432EF4"/>
    <w:rsid w:val="00445EF7"/>
    <w:rsid w:val="004B1D8B"/>
    <w:rsid w:val="00520E77"/>
    <w:rsid w:val="0052382A"/>
    <w:rsid w:val="00526D12"/>
    <w:rsid w:val="00545BE1"/>
    <w:rsid w:val="005677ED"/>
    <w:rsid w:val="005855D9"/>
    <w:rsid w:val="0059212E"/>
    <w:rsid w:val="005B76AD"/>
    <w:rsid w:val="005B7A82"/>
    <w:rsid w:val="005E01CE"/>
    <w:rsid w:val="005F63F3"/>
    <w:rsid w:val="005F64B2"/>
    <w:rsid w:val="0064202F"/>
    <w:rsid w:val="00644D79"/>
    <w:rsid w:val="00651151"/>
    <w:rsid w:val="00654996"/>
    <w:rsid w:val="0067212C"/>
    <w:rsid w:val="006800BB"/>
    <w:rsid w:val="006A06EF"/>
    <w:rsid w:val="006B35D7"/>
    <w:rsid w:val="006B77AA"/>
    <w:rsid w:val="0071578A"/>
    <w:rsid w:val="00715A14"/>
    <w:rsid w:val="00746798"/>
    <w:rsid w:val="00747795"/>
    <w:rsid w:val="00754011"/>
    <w:rsid w:val="00762B35"/>
    <w:rsid w:val="007730D6"/>
    <w:rsid w:val="0077730C"/>
    <w:rsid w:val="007C7CD2"/>
    <w:rsid w:val="007D0088"/>
    <w:rsid w:val="00800E61"/>
    <w:rsid w:val="00806251"/>
    <w:rsid w:val="0082036B"/>
    <w:rsid w:val="00821759"/>
    <w:rsid w:val="00825B04"/>
    <w:rsid w:val="00842DC7"/>
    <w:rsid w:val="008527C2"/>
    <w:rsid w:val="00852882"/>
    <w:rsid w:val="00865831"/>
    <w:rsid w:val="008665C4"/>
    <w:rsid w:val="00871B87"/>
    <w:rsid w:val="0089618E"/>
    <w:rsid w:val="008A6201"/>
    <w:rsid w:val="008B75DD"/>
    <w:rsid w:val="008B7BCA"/>
    <w:rsid w:val="008C25CC"/>
    <w:rsid w:val="008D4DBC"/>
    <w:rsid w:val="008E7C29"/>
    <w:rsid w:val="008F4A16"/>
    <w:rsid w:val="008F5876"/>
    <w:rsid w:val="00900FB4"/>
    <w:rsid w:val="009109BE"/>
    <w:rsid w:val="00930C01"/>
    <w:rsid w:val="00937C19"/>
    <w:rsid w:val="00944BAE"/>
    <w:rsid w:val="00975F61"/>
    <w:rsid w:val="00982004"/>
    <w:rsid w:val="009C1629"/>
    <w:rsid w:val="009D4606"/>
    <w:rsid w:val="00A02F8C"/>
    <w:rsid w:val="00A1584D"/>
    <w:rsid w:val="00A57B7D"/>
    <w:rsid w:val="00A84D16"/>
    <w:rsid w:val="00A9009D"/>
    <w:rsid w:val="00AA09C9"/>
    <w:rsid w:val="00AD1862"/>
    <w:rsid w:val="00AD3FC5"/>
    <w:rsid w:val="00AD641A"/>
    <w:rsid w:val="00AF76FD"/>
    <w:rsid w:val="00B12B34"/>
    <w:rsid w:val="00B139DA"/>
    <w:rsid w:val="00B15AC2"/>
    <w:rsid w:val="00B1639C"/>
    <w:rsid w:val="00B22972"/>
    <w:rsid w:val="00B40489"/>
    <w:rsid w:val="00B45330"/>
    <w:rsid w:val="00B61145"/>
    <w:rsid w:val="00B80E4C"/>
    <w:rsid w:val="00B84C0F"/>
    <w:rsid w:val="00B979DB"/>
    <w:rsid w:val="00BE08AB"/>
    <w:rsid w:val="00BF3403"/>
    <w:rsid w:val="00C076C2"/>
    <w:rsid w:val="00C53A12"/>
    <w:rsid w:val="00C71083"/>
    <w:rsid w:val="00C801CF"/>
    <w:rsid w:val="00C80D9D"/>
    <w:rsid w:val="00C902C0"/>
    <w:rsid w:val="00CA6089"/>
    <w:rsid w:val="00CF635D"/>
    <w:rsid w:val="00D02FFD"/>
    <w:rsid w:val="00D41A43"/>
    <w:rsid w:val="00D45304"/>
    <w:rsid w:val="00D45FCB"/>
    <w:rsid w:val="00D46745"/>
    <w:rsid w:val="00D54BD1"/>
    <w:rsid w:val="00D5518E"/>
    <w:rsid w:val="00D62B81"/>
    <w:rsid w:val="00D644AA"/>
    <w:rsid w:val="00D7668D"/>
    <w:rsid w:val="00DB20C3"/>
    <w:rsid w:val="00DC135B"/>
    <w:rsid w:val="00DE5A5A"/>
    <w:rsid w:val="00E1371D"/>
    <w:rsid w:val="00E15460"/>
    <w:rsid w:val="00E1724C"/>
    <w:rsid w:val="00E73FFA"/>
    <w:rsid w:val="00E83AB1"/>
    <w:rsid w:val="00E85C55"/>
    <w:rsid w:val="00EB59C8"/>
    <w:rsid w:val="00EC2385"/>
    <w:rsid w:val="00EC2D50"/>
    <w:rsid w:val="00ED67C1"/>
    <w:rsid w:val="00F01882"/>
    <w:rsid w:val="00F23E6A"/>
    <w:rsid w:val="00F45A2F"/>
    <w:rsid w:val="00F52091"/>
    <w:rsid w:val="00F525CF"/>
    <w:rsid w:val="00F7103C"/>
    <w:rsid w:val="00F76965"/>
    <w:rsid w:val="00F84371"/>
    <w:rsid w:val="00F85EE2"/>
    <w:rsid w:val="00F91A9F"/>
    <w:rsid w:val="00F96D81"/>
    <w:rsid w:val="00FB249D"/>
    <w:rsid w:val="00FB7B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B08844"/>
  <w15:docId w15:val="{2ECB5747-EC96-4270-96CB-52019B241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1CF"/>
    <w:rPr>
      <w:rFonts w:ascii="Calibri" w:eastAsia="Calibri" w:hAnsi="Calibri" w:cs="Calibri"/>
    </w:rPr>
  </w:style>
  <w:style w:type="paragraph" w:styleId="Heading1">
    <w:name w:val="heading 1"/>
    <w:basedOn w:val="Normal"/>
    <w:next w:val="Normal"/>
    <w:link w:val="Heading1Char"/>
    <w:uiPriority w:val="9"/>
    <w:qFormat/>
    <w:rsid w:val="00165AB9"/>
    <w:pPr>
      <w:keepNext/>
      <w:keepLines/>
      <w:spacing w:before="240" w:after="0"/>
      <w:outlineLvl w:val="0"/>
    </w:pPr>
    <w:rPr>
      <w:rFonts w:ascii="PT Sans" w:eastAsia="PT Sans" w:hAnsi="PT Sans" w:cs="PT Sans"/>
      <w:color w:val="858988"/>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5AB9"/>
    <w:rPr>
      <w:rFonts w:ascii="PT Sans" w:eastAsia="PT Sans" w:hAnsi="PT Sans" w:cs="PT Sans"/>
      <w:color w:val="858988"/>
      <w:sz w:val="28"/>
      <w:szCs w:val="28"/>
    </w:rPr>
  </w:style>
  <w:style w:type="paragraph" w:styleId="Footer">
    <w:name w:val="footer"/>
    <w:basedOn w:val="Normal"/>
    <w:link w:val="FooterChar"/>
    <w:uiPriority w:val="99"/>
    <w:unhideWhenUsed/>
    <w:rsid w:val="00165A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165AB9"/>
    <w:rPr>
      <w:rFonts w:ascii="Calibri" w:eastAsia="Calibri" w:hAnsi="Calibri" w:cs="Calibri"/>
    </w:rPr>
  </w:style>
  <w:style w:type="character" w:styleId="PageNumber">
    <w:name w:val="page number"/>
    <w:basedOn w:val="DefaultParagraphFont"/>
    <w:uiPriority w:val="99"/>
    <w:semiHidden/>
    <w:unhideWhenUsed/>
    <w:rsid w:val="00165AB9"/>
  </w:style>
  <w:style w:type="character" w:styleId="CommentReference">
    <w:name w:val="annotation reference"/>
    <w:basedOn w:val="DefaultParagraphFont"/>
    <w:uiPriority w:val="99"/>
    <w:semiHidden/>
    <w:unhideWhenUsed/>
    <w:rsid w:val="002D3951"/>
    <w:rPr>
      <w:sz w:val="16"/>
      <w:szCs w:val="16"/>
    </w:rPr>
  </w:style>
  <w:style w:type="paragraph" w:styleId="CommentText">
    <w:name w:val="annotation text"/>
    <w:basedOn w:val="Normal"/>
    <w:link w:val="CommentTextChar"/>
    <w:uiPriority w:val="99"/>
    <w:semiHidden/>
    <w:unhideWhenUsed/>
    <w:rsid w:val="002D3951"/>
    <w:pPr>
      <w:spacing w:line="240" w:lineRule="auto"/>
    </w:pPr>
    <w:rPr>
      <w:sz w:val="20"/>
      <w:szCs w:val="20"/>
    </w:rPr>
  </w:style>
  <w:style w:type="character" w:customStyle="1" w:styleId="CommentTextChar">
    <w:name w:val="Comment Text Char"/>
    <w:basedOn w:val="DefaultParagraphFont"/>
    <w:link w:val="CommentText"/>
    <w:uiPriority w:val="99"/>
    <w:semiHidden/>
    <w:rsid w:val="002D3951"/>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2D3951"/>
    <w:rPr>
      <w:b/>
      <w:bCs/>
    </w:rPr>
  </w:style>
  <w:style w:type="character" w:customStyle="1" w:styleId="CommentSubjectChar">
    <w:name w:val="Comment Subject Char"/>
    <w:basedOn w:val="CommentTextChar"/>
    <w:link w:val="CommentSubject"/>
    <w:uiPriority w:val="99"/>
    <w:semiHidden/>
    <w:rsid w:val="002D3951"/>
    <w:rPr>
      <w:rFonts w:ascii="Calibri" w:eastAsia="Calibri" w:hAnsi="Calibri" w:cs="Calibri"/>
      <w:b/>
      <w:bCs/>
      <w:sz w:val="20"/>
      <w:szCs w:val="20"/>
    </w:rPr>
  </w:style>
  <w:style w:type="paragraph" w:styleId="BalloonText">
    <w:name w:val="Balloon Text"/>
    <w:basedOn w:val="Normal"/>
    <w:link w:val="BalloonTextChar"/>
    <w:uiPriority w:val="99"/>
    <w:semiHidden/>
    <w:unhideWhenUsed/>
    <w:rsid w:val="002D39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3951"/>
    <w:rPr>
      <w:rFonts w:ascii="Segoe UI" w:eastAsia="Calibri" w:hAnsi="Segoe UI" w:cs="Segoe UI"/>
      <w:sz w:val="18"/>
      <w:szCs w:val="18"/>
    </w:rPr>
  </w:style>
  <w:style w:type="paragraph" w:styleId="ListParagraph">
    <w:name w:val="List Paragraph"/>
    <w:basedOn w:val="Normal"/>
    <w:uiPriority w:val="34"/>
    <w:qFormat/>
    <w:rsid w:val="00D62B81"/>
    <w:pPr>
      <w:spacing w:after="200" w:line="276" w:lineRule="auto"/>
      <w:ind w:left="720"/>
      <w:contextualSpacing/>
    </w:pPr>
    <w:rPr>
      <w:rFonts w:asciiTheme="minorHAnsi" w:eastAsiaTheme="minorHAnsi" w:hAnsiTheme="minorHAnsi" w:cstheme="minorBidi"/>
    </w:rPr>
  </w:style>
  <w:style w:type="table" w:styleId="TableGrid">
    <w:name w:val="Table Grid"/>
    <w:basedOn w:val="TableNormal"/>
    <w:uiPriority w:val="59"/>
    <w:rsid w:val="00D62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1">
    <w:name w:val="No Spacing1"/>
    <w:rsid w:val="00D62B81"/>
    <w:pPr>
      <w:suppressAutoHyphens/>
      <w:spacing w:after="0" w:line="100" w:lineRule="atLeast"/>
    </w:pPr>
    <w:rPr>
      <w:rFonts w:ascii="Calibri" w:eastAsia="SimSun" w:hAnsi="Calibri" w:cs="font339"/>
      <w:lang w:eastAsia="ar-SA"/>
    </w:rPr>
  </w:style>
  <w:style w:type="paragraph" w:styleId="Header">
    <w:name w:val="header"/>
    <w:basedOn w:val="Normal"/>
    <w:link w:val="HeaderChar"/>
    <w:uiPriority w:val="99"/>
    <w:unhideWhenUsed/>
    <w:rsid w:val="000715A3"/>
    <w:pPr>
      <w:tabs>
        <w:tab w:val="center" w:pos="4819"/>
        <w:tab w:val="right" w:pos="9638"/>
      </w:tabs>
      <w:spacing w:after="0" w:line="240" w:lineRule="auto"/>
    </w:pPr>
  </w:style>
  <w:style w:type="character" w:customStyle="1" w:styleId="HeaderChar">
    <w:name w:val="Header Char"/>
    <w:basedOn w:val="DefaultParagraphFont"/>
    <w:link w:val="Header"/>
    <w:uiPriority w:val="99"/>
    <w:rsid w:val="000715A3"/>
    <w:rPr>
      <w:rFonts w:ascii="Calibri" w:eastAsia="Calibri" w:hAnsi="Calibri" w:cs="Calibri"/>
    </w:rPr>
  </w:style>
  <w:style w:type="paragraph" w:styleId="FootnoteText">
    <w:name w:val="footnote text"/>
    <w:basedOn w:val="Normal"/>
    <w:link w:val="FootnoteTextChar"/>
    <w:uiPriority w:val="99"/>
    <w:semiHidden/>
    <w:unhideWhenUsed/>
    <w:rsid w:val="00D644A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644AA"/>
    <w:rPr>
      <w:rFonts w:ascii="Calibri" w:eastAsia="Calibri" w:hAnsi="Calibri" w:cs="Calibri"/>
      <w:sz w:val="20"/>
      <w:szCs w:val="20"/>
    </w:rPr>
  </w:style>
  <w:style w:type="character" w:styleId="FootnoteReference">
    <w:name w:val="footnote reference"/>
    <w:basedOn w:val="DefaultParagraphFont"/>
    <w:uiPriority w:val="99"/>
    <w:semiHidden/>
    <w:unhideWhenUsed/>
    <w:rsid w:val="00D644AA"/>
    <w:rPr>
      <w:vertAlign w:val="superscript"/>
    </w:rPr>
  </w:style>
  <w:style w:type="paragraph" w:styleId="NoSpacing">
    <w:name w:val="No Spacing"/>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2vidutinistinklelis1">
    <w:name w:val="2 vidutinis tinklelis1"/>
    <w:uiPriority w:val="1"/>
    <w:qFormat/>
    <w:rsid w:val="00937C19"/>
    <w:pPr>
      <w:spacing w:after="0" w:line="240" w:lineRule="auto"/>
    </w:pPr>
    <w:rPr>
      <w:rFonts w:ascii="Times New Roman" w:eastAsia="Times New Roman" w:hAnsi="Times New Roman" w:cs="Times New Roman"/>
      <w:sz w:val="24"/>
      <w:szCs w:val="24"/>
      <w:lang w:eastAsia="lt-LT"/>
    </w:rPr>
  </w:style>
  <w:style w:type="paragraph" w:customStyle="1" w:styleId="ListParagraph1">
    <w:name w:val="List Paragraph1"/>
    <w:basedOn w:val="Normal"/>
    <w:uiPriority w:val="34"/>
    <w:qFormat/>
    <w:rsid w:val="00762B35"/>
    <w:pPr>
      <w:spacing w:after="0" w:line="240" w:lineRule="auto"/>
      <w:ind w:left="1296"/>
    </w:pPr>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8501122">
      <w:bodyDiv w:val="1"/>
      <w:marLeft w:val="0"/>
      <w:marRight w:val="0"/>
      <w:marTop w:val="0"/>
      <w:marBottom w:val="0"/>
      <w:divBdr>
        <w:top w:val="none" w:sz="0" w:space="0" w:color="auto"/>
        <w:left w:val="none" w:sz="0" w:space="0" w:color="auto"/>
        <w:bottom w:val="none" w:sz="0" w:space="0" w:color="auto"/>
        <w:right w:val="none" w:sz="0" w:space="0" w:color="auto"/>
      </w:divBdr>
    </w:div>
    <w:div w:id="106780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66851-E4C0-42EB-8E87-BA75C494A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23</Pages>
  <Words>30159</Words>
  <Characters>17191</Characters>
  <Application>Microsoft Office Word</Application>
  <DocSecurity>0</DocSecurity>
  <Lines>143</Lines>
  <Paragraphs>94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47256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KPMPC1</dc:creator>
  <cp:lastModifiedBy>Virginija Musteikienė</cp:lastModifiedBy>
  <cp:revision>12</cp:revision>
  <cp:lastPrinted>2022-07-22T10:55:00Z</cp:lastPrinted>
  <dcterms:created xsi:type="dcterms:W3CDTF">2022-10-14T07:41:00Z</dcterms:created>
  <dcterms:modified xsi:type="dcterms:W3CDTF">2022-10-21T08:09:00Z</dcterms:modified>
</cp:coreProperties>
</file>