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97" w:rsidRPr="000C69E5" w:rsidRDefault="00FB0997" w:rsidP="00787ED3">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color w:val="000000"/>
          <w:sz w:val="24"/>
          <w:szCs w:val="24"/>
        </w:rPr>
        <w:t>NEFORMALIOJO PROFESINIO MOKYMO PROGRAMA</w:t>
      </w:r>
    </w:p>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jc w:val="center"/>
        <w:rPr>
          <w:rFonts w:ascii="Times New Roman" w:hAnsi="Times New Roman" w:cs="Times New Roman"/>
          <w:b/>
          <w:bCs/>
          <w:color w:val="000000"/>
          <w:sz w:val="24"/>
          <w:szCs w:val="24"/>
        </w:rPr>
      </w:pPr>
      <w:r w:rsidRPr="000C69E5">
        <w:rPr>
          <w:rFonts w:ascii="Times New Roman" w:hAnsi="Times New Roman" w:cs="Times New Roman"/>
          <w:b/>
          <w:bCs/>
          <w:color w:val="000000"/>
          <w:sz w:val="24"/>
          <w:szCs w:val="24"/>
        </w:rPr>
        <w:t>1. PROGRAMOS APIBŪDINIMAS</w:t>
      </w:r>
    </w:p>
    <w:p w:rsidR="00FB0997" w:rsidRPr="0024660A" w:rsidRDefault="00FB0997" w:rsidP="00787ED3">
      <w:pPr>
        <w:spacing w:after="0" w:line="240" w:lineRule="auto"/>
        <w:rPr>
          <w:rFonts w:ascii="Times New Roman" w:hAnsi="Times New Roman" w:cs="Times New Roman"/>
          <w:b/>
          <w:bCs/>
          <w:color w:val="FF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1.1. Progr</w:t>
      </w:r>
      <w:bookmarkStart w:id="0" w:name="_GoBack"/>
      <w:bookmarkEnd w:id="0"/>
      <w:r w:rsidRPr="000C69E5">
        <w:rPr>
          <w:rFonts w:ascii="Times New Roman" w:hAnsi="Times New Roman" w:cs="Times New Roman"/>
          <w:color w:val="000000"/>
          <w:sz w:val="24"/>
          <w:szCs w:val="24"/>
        </w:rPr>
        <w:t>amos pavadinimas lietuvių kalba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rPr>
          <w:trHeight w:val="164"/>
        </w:trPr>
        <w:tc>
          <w:tcPr>
            <w:tcW w:w="9628" w:type="dxa"/>
          </w:tcPr>
          <w:p w:rsidR="00FB0997" w:rsidRPr="000C69E5" w:rsidRDefault="00FB0997" w:rsidP="002075A9">
            <w:pPr>
              <w:spacing w:after="0" w:line="240" w:lineRule="auto"/>
              <w:rPr>
                <w:rFonts w:ascii="Times New Roman" w:hAnsi="Times New Roman" w:cs="Times New Roman"/>
                <w:color w:val="000000"/>
                <w:sz w:val="24"/>
                <w:szCs w:val="24"/>
              </w:rPr>
            </w:pPr>
            <w:r w:rsidRPr="000C69E5">
              <w:rPr>
                <w:rFonts w:ascii="Times New Roman" w:hAnsi="Times New Roman" w:cs="Times New Roman"/>
                <w:sz w:val="24"/>
                <w:szCs w:val="24"/>
                <w:lang w:eastAsia="lt-LT"/>
              </w:rPr>
              <w:t>Sušių gaminimo</w:t>
            </w:r>
            <w:r w:rsidRPr="000C69E5">
              <w:rPr>
                <w:rFonts w:ascii="Times New Roman" w:hAnsi="Times New Roman" w:cs="Times New Roman"/>
                <w:color w:val="000000"/>
                <w:sz w:val="24"/>
                <w:szCs w:val="24"/>
              </w:rPr>
              <w:t xml:space="preserve"> neformaliojo profesinio mokymo programa</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i/>
          <w:iCs/>
          <w:color w:val="000000"/>
          <w:sz w:val="24"/>
          <w:szCs w:val="24"/>
        </w:rPr>
      </w:pPr>
      <w:r w:rsidRPr="000C69E5">
        <w:rPr>
          <w:rFonts w:ascii="Times New Roman" w:hAnsi="Times New Roman" w:cs="Times New Roman"/>
          <w:color w:val="000000"/>
          <w:sz w:val="24"/>
          <w:szCs w:val="24"/>
        </w:rPr>
        <w:t xml:space="preserve">1.2. Programos valstybinis kodas </w:t>
      </w:r>
      <w:r w:rsidRPr="000C69E5">
        <w:rPr>
          <w:rFonts w:ascii="Times New Roman" w:hAnsi="Times New Roman" w:cs="Times New Roman"/>
          <w:i/>
          <w:iCs/>
          <w:color w:val="000000"/>
          <w:sz w:val="24"/>
          <w:szCs w:val="24"/>
        </w:rPr>
        <w:t>(suteikiamas įregistravus programą)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c>
          <w:tcPr>
            <w:tcW w:w="9628" w:type="dxa"/>
          </w:tcPr>
          <w:p w:rsidR="00FB0997" w:rsidRPr="000C69E5" w:rsidRDefault="00677ADD" w:rsidP="008A34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N21101303</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1.3. Švietimo sritis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c>
          <w:tcPr>
            <w:tcW w:w="9628" w:type="dxa"/>
          </w:tcPr>
          <w:p w:rsidR="00FB0997" w:rsidRPr="000C69E5" w:rsidRDefault="00FB0997" w:rsidP="008A3401">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Paslaugos asmenims</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1.4. Švietimo posritis / posričiai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c>
          <w:tcPr>
            <w:tcW w:w="9628" w:type="dxa"/>
          </w:tcPr>
          <w:p w:rsidR="00FB0997" w:rsidRPr="000C69E5" w:rsidRDefault="00FB0997" w:rsidP="008A3401">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Viešbučių ir maitinimo paslaugos</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1.5. Programos apimtis mokymosi kreditais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FB0997" w:rsidRPr="000C69E5">
        <w:trPr>
          <w:jc w:val="center"/>
        </w:trPr>
        <w:tc>
          <w:tcPr>
            <w:tcW w:w="9917" w:type="dxa"/>
          </w:tcPr>
          <w:p w:rsidR="00FB0997" w:rsidRPr="000C69E5" w:rsidRDefault="00FB0997" w:rsidP="008A3401">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15</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1.6. Programos apimtis akademinėmis valandomis kontaktiniam darbui, jų pasiskirstymas teoriniam ir praktiniam mokymui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c>
          <w:tcPr>
            <w:tcW w:w="9628" w:type="dxa"/>
          </w:tcPr>
          <w:p w:rsidR="00FB0997" w:rsidRPr="000C69E5" w:rsidRDefault="00FB0997" w:rsidP="009D753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270 akademinių valandų kontaktiniam darbui, iš kurių 81 akademinė valanda skiriama teoriniam mokymui, 189 akademinės valandos – praktiniam mokymui</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1.7. Minimalūs reikalavimai, norint mokytis pagal programą (jeigu nustatyta)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c>
          <w:tcPr>
            <w:tcW w:w="9628" w:type="dxa"/>
          </w:tcPr>
          <w:p w:rsidR="00FB0997" w:rsidRPr="000C69E5" w:rsidRDefault="00FB0997" w:rsidP="008A3401">
            <w:pPr>
              <w:spacing w:after="0" w:line="240" w:lineRule="auto"/>
              <w:rPr>
                <w:rFonts w:ascii="Times New Roman" w:hAnsi="Times New Roman" w:cs="Times New Roman"/>
                <w:color w:val="000000"/>
                <w:sz w:val="24"/>
                <w:szCs w:val="24"/>
              </w:rPr>
            </w:pPr>
            <w:r w:rsidRPr="000C69E5">
              <w:rPr>
                <w:rFonts w:ascii="Times New Roman" w:hAnsi="Times New Roman" w:cs="Times New Roman"/>
                <w:sz w:val="24"/>
                <w:szCs w:val="24"/>
              </w:rPr>
              <w:t>Pradinis išsilavinimas</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sz w:val="24"/>
          <w:szCs w:val="24"/>
        </w:rPr>
      </w:pPr>
      <w:r w:rsidRPr="000C69E5">
        <w:rPr>
          <w:rFonts w:ascii="Times New Roman" w:hAnsi="Times New Roman" w:cs="Times New Roman"/>
          <w:color w:val="000000"/>
          <w:sz w:val="24"/>
          <w:szCs w:val="24"/>
        </w:rPr>
        <w:t xml:space="preserve">1.8. </w:t>
      </w:r>
      <w:r w:rsidRPr="000C69E5">
        <w:rPr>
          <w:rFonts w:ascii="Times New Roman" w:hAnsi="Times New Roman" w:cs="Times New Roman"/>
          <w:sz w:val="24"/>
          <w:szCs w:val="24"/>
        </w:rPr>
        <w:t>Programoje įgyjamos ar tobulinamos kompetencijos</w:t>
      </w: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096"/>
        <w:gridCol w:w="3022"/>
        <w:gridCol w:w="6"/>
      </w:tblGrid>
      <w:tr w:rsidR="00FB0997" w:rsidRPr="000C69E5">
        <w:tc>
          <w:tcPr>
            <w:tcW w:w="3510"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Kompetencijos pavadinimas</w:t>
            </w:r>
          </w:p>
        </w:tc>
        <w:tc>
          <w:tcPr>
            <w:tcW w:w="3096" w:type="dxa"/>
          </w:tcPr>
          <w:p w:rsidR="00FB0997" w:rsidRPr="000C69E5" w:rsidRDefault="00FB0997" w:rsidP="008A3401">
            <w:pPr>
              <w:spacing w:after="0" w:line="240" w:lineRule="auto"/>
              <w:rPr>
                <w:rFonts w:ascii="Times New Roman" w:hAnsi="Times New Roman" w:cs="Times New Roman"/>
                <w:i/>
                <w:iCs/>
                <w:sz w:val="24"/>
                <w:szCs w:val="24"/>
              </w:rPr>
            </w:pPr>
            <w:r w:rsidRPr="000C69E5">
              <w:rPr>
                <w:rFonts w:ascii="Times New Roman" w:hAnsi="Times New Roman" w:cs="Times New Roman"/>
                <w:sz w:val="24"/>
                <w:szCs w:val="24"/>
              </w:rPr>
              <w:t>Kvalifikacijos pavadinimas, lygis pagal Lietuvos kvalifikacijų sandarą, jos valstybinis kodas</w:t>
            </w:r>
          </w:p>
        </w:tc>
        <w:tc>
          <w:tcPr>
            <w:tcW w:w="3028" w:type="dxa"/>
            <w:gridSpan w:val="2"/>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Profesinio standarto pavadinimas, jo valstybinis kodas</w:t>
            </w:r>
          </w:p>
        </w:tc>
      </w:tr>
      <w:tr w:rsidR="00FB0997" w:rsidRPr="000C69E5">
        <w:trPr>
          <w:gridAfter w:val="1"/>
          <w:wAfter w:w="6" w:type="dxa"/>
          <w:trHeight w:val="1243"/>
        </w:trPr>
        <w:tc>
          <w:tcPr>
            <w:tcW w:w="3510"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Paruošti ir tvarkyti darbo zoną.</w:t>
            </w:r>
          </w:p>
        </w:tc>
        <w:tc>
          <w:tcPr>
            <w:tcW w:w="3096"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Virėjas, LTKS II</w:t>
            </w:r>
          </w:p>
        </w:tc>
        <w:tc>
          <w:tcPr>
            <w:tcW w:w="3022"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color w:val="000000"/>
                <w:sz w:val="24"/>
                <w:szCs w:val="24"/>
              </w:rPr>
              <w:t>Apgyvendinimo ir maitinimo paslaugų sektoriaus profesinis standartas,  PSI01</w:t>
            </w:r>
          </w:p>
        </w:tc>
      </w:tr>
      <w:tr w:rsidR="00FB0997" w:rsidRPr="000C69E5">
        <w:trPr>
          <w:gridAfter w:val="1"/>
          <w:wAfter w:w="6" w:type="dxa"/>
          <w:trHeight w:val="1243"/>
        </w:trPr>
        <w:tc>
          <w:tcPr>
            <w:tcW w:w="3510"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Parinkti ir paruošti maisto produktus ir žaliavas.</w:t>
            </w:r>
          </w:p>
        </w:tc>
        <w:tc>
          <w:tcPr>
            <w:tcW w:w="3096"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Virėjas, LTKS II</w:t>
            </w:r>
          </w:p>
        </w:tc>
        <w:tc>
          <w:tcPr>
            <w:tcW w:w="3022" w:type="dxa"/>
          </w:tcPr>
          <w:p w:rsidR="00FB0997" w:rsidRPr="000C69E5" w:rsidRDefault="00FB0997" w:rsidP="008A3401">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Apgyvendinimo ir maitinimo paslaugų sektoriaus profesinis standartas,  PSI01</w:t>
            </w:r>
          </w:p>
        </w:tc>
      </w:tr>
      <w:tr w:rsidR="00FB0997" w:rsidRPr="000C69E5">
        <w:trPr>
          <w:gridAfter w:val="1"/>
          <w:wAfter w:w="6" w:type="dxa"/>
          <w:trHeight w:val="563"/>
        </w:trPr>
        <w:tc>
          <w:tcPr>
            <w:tcW w:w="3510" w:type="dxa"/>
          </w:tcPr>
          <w:p w:rsidR="00FB0997" w:rsidRPr="000C69E5" w:rsidRDefault="00FB0997" w:rsidP="008A3401">
            <w:pPr>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Atlikti žaliavų paruošimo technologines operacijas.</w:t>
            </w:r>
          </w:p>
        </w:tc>
        <w:tc>
          <w:tcPr>
            <w:tcW w:w="3096"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Virėjas, LTKS II</w:t>
            </w:r>
          </w:p>
        </w:tc>
        <w:tc>
          <w:tcPr>
            <w:tcW w:w="3022" w:type="dxa"/>
          </w:tcPr>
          <w:p w:rsidR="00FB0997" w:rsidRPr="000C69E5" w:rsidRDefault="00FB0997" w:rsidP="008A3401">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Apgyvendinimo ir maitinimo paslaugų sektoriaus profesinis standartas,  PSI01</w:t>
            </w:r>
          </w:p>
        </w:tc>
      </w:tr>
      <w:tr w:rsidR="00FB0997" w:rsidRPr="000C69E5">
        <w:trPr>
          <w:gridAfter w:val="1"/>
          <w:wAfter w:w="6" w:type="dxa"/>
        </w:trPr>
        <w:tc>
          <w:tcPr>
            <w:tcW w:w="3510"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Parinkti ir apdoroti maisto produktus ir žaliavas nesudėtingos technologijos sušiams gaminti.</w:t>
            </w:r>
          </w:p>
        </w:tc>
        <w:tc>
          <w:tcPr>
            <w:tcW w:w="3096"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Virėjas, LTKS II</w:t>
            </w:r>
          </w:p>
        </w:tc>
        <w:tc>
          <w:tcPr>
            <w:tcW w:w="3022"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color w:val="000000"/>
                <w:sz w:val="24"/>
                <w:szCs w:val="24"/>
              </w:rPr>
              <w:t>Apgyvendinimo ir maitinimo paslaugų sektoriaus profesinis standartas,  PSI01</w:t>
            </w:r>
          </w:p>
        </w:tc>
      </w:tr>
      <w:tr w:rsidR="00FB0997" w:rsidRPr="000C69E5">
        <w:trPr>
          <w:gridAfter w:val="1"/>
          <w:wAfter w:w="6" w:type="dxa"/>
        </w:trPr>
        <w:tc>
          <w:tcPr>
            <w:tcW w:w="3510"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Gaminti, apipavidalinti ir patiekti nesudėtingos technologijos sušius.</w:t>
            </w:r>
          </w:p>
        </w:tc>
        <w:tc>
          <w:tcPr>
            <w:tcW w:w="3096"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Virėjas, LTKS II</w:t>
            </w:r>
          </w:p>
        </w:tc>
        <w:tc>
          <w:tcPr>
            <w:tcW w:w="3022" w:type="dxa"/>
          </w:tcPr>
          <w:p w:rsidR="00FB0997" w:rsidRPr="000C69E5" w:rsidRDefault="00FB0997" w:rsidP="008A3401">
            <w:pPr>
              <w:spacing w:after="0" w:line="240" w:lineRule="auto"/>
              <w:rPr>
                <w:rFonts w:ascii="Times New Roman" w:hAnsi="Times New Roman" w:cs="Times New Roman"/>
                <w:sz w:val="24"/>
                <w:szCs w:val="24"/>
              </w:rPr>
            </w:pPr>
            <w:r w:rsidRPr="000C69E5">
              <w:rPr>
                <w:rFonts w:ascii="Times New Roman" w:hAnsi="Times New Roman" w:cs="Times New Roman"/>
                <w:color w:val="000000"/>
                <w:sz w:val="24"/>
                <w:szCs w:val="24"/>
              </w:rPr>
              <w:t xml:space="preserve">Apgyvendinimo ir maitinimo paslaugų sektoriaus profesinis </w:t>
            </w:r>
            <w:r w:rsidRPr="000C69E5">
              <w:rPr>
                <w:rFonts w:ascii="Times New Roman" w:hAnsi="Times New Roman" w:cs="Times New Roman"/>
                <w:color w:val="000000"/>
                <w:sz w:val="24"/>
                <w:szCs w:val="24"/>
              </w:rPr>
              <w:lastRenderedPageBreak/>
              <w:t>standartas,  PSI01</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787ED3">
      <w:pPr>
        <w:spacing w:after="0" w:line="240" w:lineRule="auto"/>
        <w:rPr>
          <w:rFonts w:ascii="Times New Roman" w:hAnsi="Times New Roman" w:cs="Times New Roman"/>
          <w:color w:val="000000"/>
          <w:sz w:val="24"/>
          <w:szCs w:val="24"/>
        </w:rPr>
      </w:pPr>
      <w:r w:rsidRPr="000C69E5">
        <w:rPr>
          <w:rFonts w:ascii="Times New Roman" w:hAnsi="Times New Roman" w:cs="Times New Roman"/>
          <w:color w:val="000000"/>
          <w:sz w:val="24"/>
          <w:szCs w:val="24"/>
        </w:rPr>
        <w:t>1.9. Papildomi reikalavimai mokymą pagal programą užsakančios ir (ar) mokymą finansuojančios institucijos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0997" w:rsidRPr="000C69E5">
        <w:tc>
          <w:tcPr>
            <w:tcW w:w="9628" w:type="dxa"/>
          </w:tcPr>
          <w:p w:rsidR="00FB0997" w:rsidRPr="000C69E5" w:rsidRDefault="00FB0997" w:rsidP="008A3401">
            <w:pPr>
              <w:pStyle w:val="ListParagraph"/>
              <w:numPr>
                <w:ilvl w:val="0"/>
                <w:numId w:val="1"/>
              </w:numPr>
              <w:spacing w:after="0" w:line="240" w:lineRule="auto"/>
              <w:ind w:left="447"/>
              <w:rPr>
                <w:rFonts w:ascii="Times New Roman" w:hAnsi="Times New Roman" w:cs="Times New Roman"/>
                <w:color w:val="000000"/>
                <w:sz w:val="24"/>
                <w:szCs w:val="24"/>
              </w:rPr>
            </w:pPr>
            <w:r w:rsidRPr="000C69E5">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FB0997" w:rsidRPr="000C69E5" w:rsidRDefault="00FB0997" w:rsidP="00787ED3">
      <w:pPr>
        <w:spacing w:after="0" w:line="240" w:lineRule="auto"/>
        <w:rPr>
          <w:rFonts w:ascii="Times New Roman" w:hAnsi="Times New Roman" w:cs="Times New Roman"/>
          <w:color w:val="000000"/>
          <w:sz w:val="24"/>
          <w:szCs w:val="24"/>
        </w:rPr>
      </w:pPr>
    </w:p>
    <w:p w:rsidR="00FB0997" w:rsidRPr="000C69E5" w:rsidRDefault="00FB0997" w:rsidP="00456672">
      <w:pPr>
        <w:spacing w:after="0" w:line="240" w:lineRule="auto"/>
        <w:rPr>
          <w:rFonts w:ascii="Times New Roman" w:hAnsi="Times New Roman" w:cs="Times New Roman"/>
          <w:b/>
          <w:bCs/>
          <w:sz w:val="24"/>
          <w:szCs w:val="24"/>
        </w:rPr>
        <w:sectPr w:rsidR="00FB0997" w:rsidRPr="000C69E5" w:rsidSect="00D644AA">
          <w:headerReference w:type="default" r:id="rId7"/>
          <w:footerReference w:type="default" r:id="rId8"/>
          <w:pgSz w:w="11906" w:h="16838"/>
          <w:pgMar w:top="1134" w:right="567" w:bottom="1135" w:left="1701" w:header="567" w:footer="567" w:gutter="0"/>
          <w:cols w:space="1296"/>
          <w:docGrid w:linePitch="299"/>
        </w:sectPr>
      </w:pPr>
    </w:p>
    <w:p w:rsidR="00FB0997" w:rsidRPr="000C69E5" w:rsidRDefault="00FB0997" w:rsidP="00787ED3">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lastRenderedPageBreak/>
        <w:t>2. PROGRAMOS TURINYS</w:t>
      </w:r>
    </w:p>
    <w:tbl>
      <w:tblPr>
        <w:tblW w:w="515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2457"/>
        <w:gridCol w:w="3401"/>
        <w:gridCol w:w="1419"/>
        <w:gridCol w:w="1415"/>
        <w:gridCol w:w="1559"/>
        <w:gridCol w:w="830"/>
      </w:tblGrid>
      <w:tr w:rsidR="00FB0997" w:rsidRPr="000C69E5" w:rsidTr="00765D16">
        <w:trPr>
          <w:trHeight w:val="57"/>
        </w:trPr>
        <w:tc>
          <w:tcPr>
            <w:tcW w:w="895" w:type="pct"/>
            <w:vMerge w:val="restart"/>
          </w:tcPr>
          <w:p w:rsidR="00FB0997" w:rsidRPr="000C69E5" w:rsidRDefault="00FB0997" w:rsidP="00765D16">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t>Modulio pavadinimas (valstybinis kodas</w:t>
            </w:r>
            <w:r w:rsidRPr="000C69E5">
              <w:rPr>
                <w:rStyle w:val="FootnoteReference"/>
                <w:rFonts w:ascii="Times New Roman" w:hAnsi="Times New Roman" w:cs="Times New Roman"/>
                <w:b/>
                <w:bCs/>
                <w:sz w:val="24"/>
                <w:szCs w:val="24"/>
              </w:rPr>
              <w:footnoteReference w:id="1"/>
            </w:r>
            <w:r w:rsidRPr="000C69E5">
              <w:rPr>
                <w:rFonts w:ascii="Times New Roman" w:hAnsi="Times New Roman" w:cs="Times New Roman"/>
                <w:b/>
                <w:bCs/>
                <w:sz w:val="24"/>
                <w:szCs w:val="24"/>
              </w:rPr>
              <w:t>)</w:t>
            </w:r>
          </w:p>
        </w:tc>
        <w:tc>
          <w:tcPr>
            <w:tcW w:w="472" w:type="pct"/>
            <w:vMerge w:val="restart"/>
          </w:tcPr>
          <w:p w:rsidR="00FB0997" w:rsidRPr="000C69E5" w:rsidRDefault="00FB0997" w:rsidP="00765D16">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t>Modulio LTKS lygis</w:t>
            </w:r>
          </w:p>
        </w:tc>
        <w:tc>
          <w:tcPr>
            <w:tcW w:w="805" w:type="pct"/>
            <w:vMerge w:val="restart"/>
          </w:tcPr>
          <w:p w:rsidR="00FB0997" w:rsidRPr="000C69E5" w:rsidRDefault="00FB0997" w:rsidP="00765D16">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t>Kompetencija(-os)</w:t>
            </w:r>
          </w:p>
        </w:tc>
        <w:tc>
          <w:tcPr>
            <w:tcW w:w="1115" w:type="pct"/>
            <w:vMerge w:val="restart"/>
          </w:tcPr>
          <w:p w:rsidR="00FB0997" w:rsidRPr="000C69E5" w:rsidRDefault="00FB0997" w:rsidP="00765D16">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t>Kompetencijos(-jų) pasiekimą nurodantys mokymosi rezultatai</w:t>
            </w:r>
          </w:p>
        </w:tc>
        <w:tc>
          <w:tcPr>
            <w:tcW w:w="465" w:type="pct"/>
            <w:vMerge w:val="restart"/>
          </w:tcPr>
          <w:p w:rsidR="00FB0997" w:rsidRPr="000C69E5" w:rsidRDefault="00FB0997" w:rsidP="00765D16">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t>Modulio apimtis mokymosi kreditais</w:t>
            </w:r>
          </w:p>
        </w:tc>
        <w:tc>
          <w:tcPr>
            <w:tcW w:w="1247" w:type="pct"/>
            <w:gridSpan w:val="3"/>
          </w:tcPr>
          <w:p w:rsidR="00FB0997" w:rsidRPr="000C69E5" w:rsidRDefault="00FB0997" w:rsidP="00765D16">
            <w:pPr>
              <w:suppressAutoHyphens/>
              <w:overflowPunct w:val="0"/>
              <w:spacing w:after="0" w:line="240" w:lineRule="auto"/>
              <w:jc w:val="center"/>
              <w:textAlignment w:val="center"/>
              <w:rPr>
                <w:rFonts w:ascii="Times New Roman" w:hAnsi="Times New Roman" w:cs="Times New Roman"/>
                <w:b/>
                <w:bCs/>
                <w:sz w:val="24"/>
                <w:szCs w:val="24"/>
              </w:rPr>
            </w:pPr>
            <w:r w:rsidRPr="000C69E5">
              <w:rPr>
                <w:rFonts w:ascii="Times New Roman" w:hAnsi="Times New Roman" w:cs="Times New Roman"/>
                <w:b/>
                <w:bCs/>
                <w:sz w:val="24"/>
                <w:szCs w:val="24"/>
              </w:rPr>
              <w:t>Akademinės valandos kontaktiniam darbui</w:t>
            </w:r>
          </w:p>
        </w:tc>
      </w:tr>
      <w:tr w:rsidR="00FB0997" w:rsidRPr="000C69E5" w:rsidTr="00765D16">
        <w:trPr>
          <w:trHeight w:val="57"/>
        </w:trPr>
        <w:tc>
          <w:tcPr>
            <w:tcW w:w="895" w:type="pct"/>
            <w:vMerge/>
          </w:tcPr>
          <w:p w:rsidR="00FB0997" w:rsidRPr="000C69E5" w:rsidRDefault="00FB0997" w:rsidP="00765D16">
            <w:pPr>
              <w:spacing w:after="0" w:line="240" w:lineRule="auto"/>
              <w:rPr>
                <w:rFonts w:ascii="Times New Roman" w:hAnsi="Times New Roman" w:cs="Times New Roman"/>
                <w:b/>
                <w:bCs/>
                <w:sz w:val="24"/>
                <w:szCs w:val="24"/>
              </w:rPr>
            </w:pPr>
          </w:p>
        </w:tc>
        <w:tc>
          <w:tcPr>
            <w:tcW w:w="472" w:type="pct"/>
            <w:vMerge/>
          </w:tcPr>
          <w:p w:rsidR="00FB0997" w:rsidRPr="000C69E5" w:rsidRDefault="00FB0997" w:rsidP="00765D16">
            <w:pPr>
              <w:spacing w:after="0" w:line="240" w:lineRule="auto"/>
              <w:rPr>
                <w:rFonts w:ascii="Times New Roman" w:hAnsi="Times New Roman" w:cs="Times New Roman"/>
                <w:b/>
                <w:bCs/>
                <w:sz w:val="24"/>
                <w:szCs w:val="24"/>
              </w:rPr>
            </w:pPr>
          </w:p>
        </w:tc>
        <w:tc>
          <w:tcPr>
            <w:tcW w:w="805" w:type="pct"/>
            <w:vMerge/>
          </w:tcPr>
          <w:p w:rsidR="00FB0997" w:rsidRPr="000C69E5" w:rsidRDefault="00FB0997" w:rsidP="00765D16">
            <w:pPr>
              <w:spacing w:after="0" w:line="240" w:lineRule="auto"/>
              <w:rPr>
                <w:rFonts w:ascii="Times New Roman" w:hAnsi="Times New Roman" w:cs="Times New Roman"/>
                <w:b/>
                <w:bCs/>
                <w:sz w:val="24"/>
                <w:szCs w:val="24"/>
              </w:rPr>
            </w:pPr>
          </w:p>
        </w:tc>
        <w:tc>
          <w:tcPr>
            <w:tcW w:w="1115" w:type="pct"/>
            <w:vMerge/>
          </w:tcPr>
          <w:p w:rsidR="00FB0997" w:rsidRPr="000C69E5" w:rsidRDefault="00FB0997" w:rsidP="00765D16">
            <w:pPr>
              <w:spacing w:after="0" w:line="240" w:lineRule="auto"/>
              <w:rPr>
                <w:rFonts w:ascii="Times New Roman" w:hAnsi="Times New Roman" w:cs="Times New Roman"/>
                <w:b/>
                <w:bCs/>
                <w:sz w:val="24"/>
                <w:szCs w:val="24"/>
              </w:rPr>
            </w:pPr>
          </w:p>
        </w:tc>
        <w:tc>
          <w:tcPr>
            <w:tcW w:w="465" w:type="pct"/>
            <w:vMerge/>
          </w:tcPr>
          <w:p w:rsidR="00FB0997" w:rsidRPr="000C69E5" w:rsidRDefault="00FB0997" w:rsidP="00765D16">
            <w:pPr>
              <w:spacing w:after="0" w:line="240" w:lineRule="auto"/>
              <w:rPr>
                <w:rFonts w:ascii="Times New Roman" w:hAnsi="Times New Roman" w:cs="Times New Roman"/>
                <w:b/>
                <w:bCs/>
                <w:sz w:val="24"/>
                <w:szCs w:val="24"/>
              </w:rPr>
            </w:pPr>
          </w:p>
        </w:tc>
        <w:tc>
          <w:tcPr>
            <w:tcW w:w="464" w:type="pct"/>
          </w:tcPr>
          <w:p w:rsidR="00FB0997" w:rsidRPr="000C69E5" w:rsidRDefault="00FB0997" w:rsidP="00765D16">
            <w:pPr>
              <w:suppressAutoHyphens/>
              <w:overflowPunct w:val="0"/>
              <w:spacing w:after="0" w:line="240" w:lineRule="auto"/>
              <w:jc w:val="center"/>
              <w:textAlignment w:val="center"/>
              <w:rPr>
                <w:rFonts w:ascii="Times New Roman" w:hAnsi="Times New Roman" w:cs="Times New Roman"/>
                <w:b/>
                <w:bCs/>
                <w:sz w:val="24"/>
                <w:szCs w:val="24"/>
              </w:rPr>
            </w:pPr>
            <w:r w:rsidRPr="000C69E5">
              <w:rPr>
                <w:rFonts w:ascii="Times New Roman" w:hAnsi="Times New Roman" w:cs="Times New Roman"/>
                <w:b/>
                <w:bCs/>
                <w:sz w:val="24"/>
                <w:szCs w:val="24"/>
              </w:rPr>
              <w:t>Teoriniam mokymui</w:t>
            </w:r>
          </w:p>
        </w:tc>
        <w:tc>
          <w:tcPr>
            <w:tcW w:w="511" w:type="pct"/>
          </w:tcPr>
          <w:p w:rsidR="00FB0997" w:rsidRPr="000C69E5" w:rsidRDefault="00FB0997" w:rsidP="00765D16">
            <w:pPr>
              <w:suppressAutoHyphens/>
              <w:overflowPunct w:val="0"/>
              <w:spacing w:after="0" w:line="240" w:lineRule="auto"/>
              <w:jc w:val="center"/>
              <w:textAlignment w:val="center"/>
              <w:rPr>
                <w:rFonts w:ascii="Times New Roman" w:hAnsi="Times New Roman" w:cs="Times New Roman"/>
                <w:b/>
                <w:bCs/>
                <w:sz w:val="24"/>
                <w:szCs w:val="24"/>
              </w:rPr>
            </w:pPr>
            <w:r w:rsidRPr="000C69E5">
              <w:rPr>
                <w:rFonts w:ascii="Times New Roman" w:hAnsi="Times New Roman" w:cs="Times New Roman"/>
                <w:b/>
                <w:bCs/>
                <w:sz w:val="24"/>
                <w:szCs w:val="24"/>
              </w:rPr>
              <w:t>Praktiniam mokymui</w:t>
            </w:r>
          </w:p>
        </w:tc>
        <w:tc>
          <w:tcPr>
            <w:tcW w:w="272" w:type="pct"/>
          </w:tcPr>
          <w:p w:rsidR="00FB0997" w:rsidRPr="000C69E5" w:rsidRDefault="00FB0997" w:rsidP="00765D16">
            <w:pPr>
              <w:suppressAutoHyphens/>
              <w:overflowPunct w:val="0"/>
              <w:spacing w:after="0" w:line="240" w:lineRule="auto"/>
              <w:jc w:val="center"/>
              <w:textAlignment w:val="center"/>
              <w:rPr>
                <w:rFonts w:ascii="Times New Roman" w:hAnsi="Times New Roman" w:cs="Times New Roman"/>
                <w:b/>
                <w:bCs/>
                <w:sz w:val="24"/>
                <w:szCs w:val="24"/>
              </w:rPr>
            </w:pPr>
            <w:r w:rsidRPr="000C69E5">
              <w:rPr>
                <w:rFonts w:ascii="Times New Roman" w:hAnsi="Times New Roman" w:cs="Times New Roman"/>
                <w:b/>
                <w:bCs/>
                <w:sz w:val="24"/>
                <w:szCs w:val="24"/>
              </w:rPr>
              <w:t>Iš viso</w:t>
            </w:r>
          </w:p>
        </w:tc>
      </w:tr>
      <w:tr w:rsidR="00FB0997" w:rsidRPr="000C69E5" w:rsidTr="00765D16">
        <w:trPr>
          <w:trHeight w:val="57"/>
        </w:trPr>
        <w:tc>
          <w:tcPr>
            <w:tcW w:w="895" w:type="pct"/>
            <w:vMerge w:val="restart"/>
          </w:tcPr>
          <w:p w:rsidR="00FB0997" w:rsidRPr="000C69E5" w:rsidRDefault="00FB0997" w:rsidP="00765D16">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Maisto produktų ir žaliavų parinkimas, pirminis jų apdorojimas</w:t>
            </w:r>
            <w:r w:rsidRPr="007E0BC2">
              <w:rPr>
                <w:rFonts w:ascii="Times New Roman" w:hAnsi="Times New Roman" w:cs="Times New Roman"/>
                <w:sz w:val="24"/>
                <w:szCs w:val="24"/>
              </w:rPr>
              <w:t xml:space="preserve"> (</w:t>
            </w:r>
            <w:r w:rsidRPr="007E0BC2">
              <w:rPr>
                <w:rFonts w:ascii="Times New Roman" w:hAnsi="Times New Roman" w:cs="Times New Roman"/>
                <w:sz w:val="24"/>
                <w:szCs w:val="24"/>
                <w:lang w:eastAsia="lt-LT"/>
              </w:rPr>
              <w:t>210130</w:t>
            </w:r>
            <w:r>
              <w:rPr>
                <w:rFonts w:ascii="Times New Roman" w:hAnsi="Times New Roman" w:cs="Times New Roman"/>
                <w:sz w:val="24"/>
                <w:szCs w:val="24"/>
                <w:lang w:eastAsia="lt-LT"/>
              </w:rPr>
              <w:t>1</w:t>
            </w:r>
            <w:r w:rsidRPr="007E0BC2">
              <w:rPr>
                <w:rFonts w:ascii="Times New Roman" w:hAnsi="Times New Roman" w:cs="Times New Roman"/>
                <w:sz w:val="24"/>
                <w:szCs w:val="24"/>
              </w:rPr>
              <w:t>)</w:t>
            </w:r>
          </w:p>
        </w:tc>
        <w:tc>
          <w:tcPr>
            <w:tcW w:w="472" w:type="pct"/>
            <w:vMerge w:val="restart"/>
          </w:tcPr>
          <w:p w:rsidR="00FB0997" w:rsidRPr="007610EB" w:rsidRDefault="00FB0997" w:rsidP="00765D16">
            <w:pPr>
              <w:spacing w:after="0" w:line="240" w:lineRule="auto"/>
              <w:jc w:val="center"/>
              <w:rPr>
                <w:rFonts w:ascii="Times New Roman" w:hAnsi="Times New Roman" w:cs="Times New Roman"/>
                <w:sz w:val="24"/>
                <w:szCs w:val="24"/>
              </w:rPr>
            </w:pPr>
            <w:r w:rsidRPr="007610EB">
              <w:rPr>
                <w:rFonts w:ascii="Times New Roman" w:hAnsi="Times New Roman" w:cs="Times New Roman"/>
                <w:sz w:val="24"/>
                <w:szCs w:val="24"/>
              </w:rPr>
              <w:t>II</w:t>
            </w:r>
          </w:p>
        </w:tc>
        <w:tc>
          <w:tcPr>
            <w:tcW w:w="805" w:type="pct"/>
          </w:tcPr>
          <w:p w:rsidR="00FB0997" w:rsidRPr="000C69E5" w:rsidRDefault="00FB0997" w:rsidP="00765D16">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rPr>
              <w:t>Paruošti ir tvarkyti darbo zoną.</w:t>
            </w:r>
          </w:p>
        </w:tc>
        <w:tc>
          <w:tcPr>
            <w:tcW w:w="1115" w:type="pct"/>
          </w:tcPr>
          <w:p w:rsidR="00FB0997" w:rsidRPr="007E0BC2" w:rsidRDefault="00FB0997" w:rsidP="007C0228">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Palaikyti asmens ir darbo vietos higieną pagal geros higienos praktikos taisykles.</w:t>
            </w:r>
          </w:p>
          <w:p w:rsidR="00FB0997" w:rsidRPr="007E0BC2" w:rsidRDefault="00FB0997" w:rsidP="007C0228">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Tvarkyti indų surinkimo ir plovimo vietas pagal geros higienos praktikos taisykles.</w:t>
            </w:r>
          </w:p>
          <w:p w:rsidR="00FB0997" w:rsidRPr="007E0BC2" w:rsidRDefault="00FB0997" w:rsidP="007C0228">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Tvarkyti skirtingas maitinimo įmonės zonas pagal geros higienos praktikos taisykles.</w:t>
            </w:r>
          </w:p>
          <w:p w:rsidR="00FB0997" w:rsidRPr="007E0BC2" w:rsidRDefault="00FB0997" w:rsidP="007C0228">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Pildyti geros higienos praktikos taisyklių dokumentus pagal gamybos vadovo nurodymus.</w:t>
            </w:r>
          </w:p>
          <w:p w:rsidR="00FB0997" w:rsidRPr="000C69E5" w:rsidRDefault="00FB0997" w:rsidP="007C0228">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Rūšiuoti ir tvarkyti atliekas.</w:t>
            </w:r>
          </w:p>
        </w:tc>
        <w:tc>
          <w:tcPr>
            <w:tcW w:w="465"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10</w:t>
            </w:r>
          </w:p>
        </w:tc>
        <w:tc>
          <w:tcPr>
            <w:tcW w:w="464"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54</w:t>
            </w:r>
          </w:p>
        </w:tc>
        <w:tc>
          <w:tcPr>
            <w:tcW w:w="511"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126</w:t>
            </w:r>
          </w:p>
        </w:tc>
        <w:tc>
          <w:tcPr>
            <w:tcW w:w="272"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180</w:t>
            </w:r>
          </w:p>
        </w:tc>
      </w:tr>
      <w:tr w:rsidR="00FB0997" w:rsidRPr="000C69E5" w:rsidTr="00765D16">
        <w:trPr>
          <w:trHeight w:val="57"/>
        </w:trPr>
        <w:tc>
          <w:tcPr>
            <w:tcW w:w="895" w:type="pct"/>
            <w:vMerge/>
          </w:tcPr>
          <w:p w:rsidR="00FB0997" w:rsidRPr="000C69E5" w:rsidRDefault="00FB0997" w:rsidP="00765D16">
            <w:pPr>
              <w:spacing w:after="0" w:line="240" w:lineRule="auto"/>
              <w:rPr>
                <w:rFonts w:ascii="Times New Roman" w:hAnsi="Times New Roman" w:cs="Times New Roman"/>
                <w:sz w:val="24"/>
                <w:szCs w:val="24"/>
                <w:lang w:eastAsia="lt-LT"/>
              </w:rPr>
            </w:pPr>
          </w:p>
        </w:tc>
        <w:tc>
          <w:tcPr>
            <w:tcW w:w="472"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805" w:type="pct"/>
          </w:tcPr>
          <w:p w:rsidR="00FB0997" w:rsidRPr="000C69E5" w:rsidRDefault="00FB0997" w:rsidP="00765D16">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Parinkti ir paruošti maisto produktus ir žaliavas.</w:t>
            </w:r>
          </w:p>
        </w:tc>
        <w:tc>
          <w:tcPr>
            <w:tcW w:w="1115" w:type="pct"/>
          </w:tcPr>
          <w:p w:rsidR="00FB0997" w:rsidRPr="007E0BC2" w:rsidRDefault="00FB0997" w:rsidP="007C0228">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Parinkti maisto produktus ir žaliavas.</w:t>
            </w:r>
          </w:p>
          <w:p w:rsidR="00FB0997" w:rsidRPr="007E0BC2" w:rsidRDefault="00FB0997" w:rsidP="007C0228">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Naudotis receptūromis ir technologijos kortelėmis.</w:t>
            </w:r>
          </w:p>
          <w:p w:rsidR="00FB0997" w:rsidRPr="007E0BC2" w:rsidRDefault="00FB0997" w:rsidP="007C0228">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Ruošti maisto produktus ir žaliavas.</w:t>
            </w:r>
          </w:p>
          <w:p w:rsidR="00FB0997" w:rsidRPr="007E0BC2" w:rsidRDefault="00FB0997" w:rsidP="007C0228">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Laikyti maisto produktus ir žaliavas pagal geros higienos praktikos taisyklių reikalavimus.</w:t>
            </w:r>
          </w:p>
          <w:p w:rsidR="00FB0997" w:rsidRPr="007E0BC2" w:rsidRDefault="00FB0997" w:rsidP="007C0228">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Saugiai atlikti pirminį žaliavų, reikalingų patiekalams gaminti, paruošimą.</w:t>
            </w:r>
          </w:p>
          <w:p w:rsidR="00FB0997" w:rsidRPr="000C69E5" w:rsidRDefault="00FB0997" w:rsidP="007C0228">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 xml:space="preserve">Valyti įrenginius, įrankius ir </w:t>
            </w:r>
            <w:r w:rsidRPr="007E0BC2">
              <w:rPr>
                <w:rFonts w:ascii="Times New Roman" w:hAnsi="Times New Roman" w:cs="Times New Roman"/>
                <w:sz w:val="24"/>
                <w:szCs w:val="24"/>
                <w:lang w:eastAsia="lt-LT"/>
              </w:rPr>
              <w:lastRenderedPageBreak/>
              <w:t>darbo vietą.</w:t>
            </w:r>
          </w:p>
        </w:tc>
        <w:tc>
          <w:tcPr>
            <w:tcW w:w="465"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464"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511"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272" w:type="pct"/>
            <w:vMerge/>
          </w:tcPr>
          <w:p w:rsidR="00FB0997" w:rsidRPr="000C69E5" w:rsidRDefault="00FB0997" w:rsidP="00765D16">
            <w:pPr>
              <w:spacing w:after="0" w:line="240" w:lineRule="auto"/>
              <w:jc w:val="center"/>
              <w:rPr>
                <w:rFonts w:ascii="Times New Roman" w:hAnsi="Times New Roman" w:cs="Times New Roman"/>
                <w:sz w:val="24"/>
                <w:szCs w:val="24"/>
              </w:rPr>
            </w:pPr>
          </w:p>
        </w:tc>
      </w:tr>
      <w:tr w:rsidR="00FB0997" w:rsidRPr="000C69E5" w:rsidTr="00765D16">
        <w:trPr>
          <w:trHeight w:val="57"/>
        </w:trPr>
        <w:tc>
          <w:tcPr>
            <w:tcW w:w="895" w:type="pct"/>
            <w:vMerge/>
          </w:tcPr>
          <w:p w:rsidR="00FB0997" w:rsidRPr="000C69E5" w:rsidRDefault="00FB0997" w:rsidP="00765D16">
            <w:pPr>
              <w:spacing w:after="0" w:line="240" w:lineRule="auto"/>
              <w:rPr>
                <w:rFonts w:ascii="Times New Roman" w:hAnsi="Times New Roman" w:cs="Times New Roman"/>
                <w:sz w:val="24"/>
                <w:szCs w:val="24"/>
                <w:lang w:eastAsia="lt-LT"/>
              </w:rPr>
            </w:pPr>
          </w:p>
        </w:tc>
        <w:tc>
          <w:tcPr>
            <w:tcW w:w="472"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805" w:type="pct"/>
          </w:tcPr>
          <w:p w:rsidR="00FB0997" w:rsidRPr="00812751" w:rsidRDefault="00FB0997" w:rsidP="00765D16">
            <w:pPr>
              <w:widowControl w:val="0"/>
              <w:spacing w:after="0" w:line="240" w:lineRule="auto"/>
              <w:rPr>
                <w:rFonts w:ascii="Times New Roman" w:hAnsi="Times New Roman" w:cs="Times New Roman"/>
                <w:sz w:val="24"/>
                <w:szCs w:val="24"/>
                <w:u w:val="single"/>
                <w:lang w:eastAsia="lt-LT"/>
              </w:rPr>
            </w:pPr>
            <w:r w:rsidRPr="007E0BC2">
              <w:rPr>
                <w:rFonts w:ascii="Times New Roman" w:hAnsi="Times New Roman" w:cs="Times New Roman"/>
                <w:sz w:val="24"/>
                <w:szCs w:val="24"/>
                <w:lang w:eastAsia="lt-LT"/>
              </w:rPr>
              <w:t>Atlikti žaliavų paruošimo technologines operacijas.</w:t>
            </w:r>
          </w:p>
        </w:tc>
        <w:tc>
          <w:tcPr>
            <w:tcW w:w="1115" w:type="pct"/>
          </w:tcPr>
          <w:p w:rsidR="00FB0997" w:rsidRPr="007E0BC2" w:rsidRDefault="00FB0997" w:rsidP="00F7242A">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Saugiai dirbti įrenginiais, įrankiais ruošiant žaliavas patiekalams gaminti.</w:t>
            </w:r>
          </w:p>
          <w:p w:rsidR="00FB0997" w:rsidRPr="007E0BC2" w:rsidRDefault="00FB0997" w:rsidP="00F7242A">
            <w:pPr>
              <w:widowControl w:val="0"/>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Saugiai ruošti žaliavas atliekant žaliavų paruošimo technologines operacijas.</w:t>
            </w:r>
          </w:p>
          <w:p w:rsidR="00FB0997" w:rsidRPr="000C69E5" w:rsidRDefault="00FB0997" w:rsidP="00F7242A">
            <w:pPr>
              <w:spacing w:after="0" w:line="240" w:lineRule="auto"/>
              <w:rPr>
                <w:rFonts w:ascii="Times New Roman" w:hAnsi="Times New Roman" w:cs="Times New Roman"/>
                <w:sz w:val="24"/>
                <w:szCs w:val="24"/>
                <w:lang w:eastAsia="lt-LT"/>
              </w:rPr>
            </w:pPr>
            <w:r w:rsidRPr="007E0BC2">
              <w:rPr>
                <w:rFonts w:ascii="Times New Roman" w:hAnsi="Times New Roman" w:cs="Times New Roman"/>
                <w:sz w:val="24"/>
                <w:szCs w:val="24"/>
                <w:lang w:eastAsia="lt-LT"/>
              </w:rPr>
              <w:t>Ruošti darbui, prižiūrėti ir tvarkyti įrenginius, įrankius ir darbo vietą.</w:t>
            </w:r>
          </w:p>
        </w:tc>
        <w:tc>
          <w:tcPr>
            <w:tcW w:w="465"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464"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511"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272" w:type="pct"/>
            <w:vMerge/>
          </w:tcPr>
          <w:p w:rsidR="00FB0997" w:rsidRPr="000C69E5" w:rsidRDefault="00FB0997" w:rsidP="00765D16">
            <w:pPr>
              <w:spacing w:after="0" w:line="240" w:lineRule="auto"/>
              <w:jc w:val="center"/>
              <w:rPr>
                <w:rFonts w:ascii="Times New Roman" w:hAnsi="Times New Roman" w:cs="Times New Roman"/>
                <w:sz w:val="24"/>
                <w:szCs w:val="24"/>
              </w:rPr>
            </w:pPr>
          </w:p>
        </w:tc>
      </w:tr>
      <w:tr w:rsidR="00FB0997" w:rsidRPr="000C69E5" w:rsidTr="00765D16">
        <w:trPr>
          <w:trHeight w:val="57"/>
        </w:trPr>
        <w:tc>
          <w:tcPr>
            <w:tcW w:w="895" w:type="pct"/>
            <w:vMerge w:val="restart"/>
          </w:tcPr>
          <w:p w:rsidR="00FB0997" w:rsidRDefault="00FB0997" w:rsidP="00765D16">
            <w:pPr>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Nesudėtingos technologijos sušių gaminimas</w:t>
            </w:r>
          </w:p>
          <w:p w:rsidR="008F2C02" w:rsidRPr="000C69E5" w:rsidRDefault="008F2C02" w:rsidP="00765D16">
            <w:pPr>
              <w:spacing w:after="0" w:line="240" w:lineRule="auto"/>
              <w:rPr>
                <w:rFonts w:ascii="Times New Roman" w:hAnsi="Times New Roman" w:cs="Times New Roman"/>
                <w:i/>
                <w:iCs/>
                <w:strike/>
                <w:sz w:val="24"/>
                <w:szCs w:val="24"/>
              </w:rPr>
            </w:pPr>
            <w:r>
              <w:rPr>
                <w:rFonts w:ascii="Times New Roman" w:hAnsi="Times New Roman" w:cs="Times New Roman"/>
                <w:sz w:val="24"/>
                <w:szCs w:val="24"/>
                <w:lang w:eastAsia="lt-LT"/>
              </w:rPr>
              <w:t>(</w:t>
            </w:r>
            <w:r w:rsidR="00654696">
              <w:rPr>
                <w:rFonts w:ascii="Times New Roman" w:hAnsi="Times New Roman" w:cs="Times New Roman"/>
                <w:sz w:val="24"/>
                <w:szCs w:val="24"/>
                <w:lang w:eastAsia="lt-LT"/>
              </w:rPr>
              <w:t>2101308</w:t>
            </w:r>
            <w:r>
              <w:rPr>
                <w:rFonts w:ascii="Times New Roman" w:hAnsi="Times New Roman" w:cs="Times New Roman"/>
                <w:sz w:val="24"/>
                <w:szCs w:val="24"/>
                <w:lang w:eastAsia="lt-LT"/>
              </w:rPr>
              <w:t>)</w:t>
            </w:r>
          </w:p>
        </w:tc>
        <w:tc>
          <w:tcPr>
            <w:tcW w:w="472"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II</w:t>
            </w:r>
          </w:p>
        </w:tc>
        <w:tc>
          <w:tcPr>
            <w:tcW w:w="805" w:type="pct"/>
          </w:tcPr>
          <w:p w:rsidR="00FB0997" w:rsidRPr="000C69E5" w:rsidRDefault="00FB0997" w:rsidP="00765D16">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Parinkti ir apdoroti maisto produktus ir žaliavas nesudėtingos technologijos sušiams gaminti.</w:t>
            </w:r>
          </w:p>
        </w:tc>
        <w:tc>
          <w:tcPr>
            <w:tcW w:w="1115" w:type="pct"/>
          </w:tcPr>
          <w:p w:rsidR="00FB0997" w:rsidRPr="000C69E5" w:rsidRDefault="00FB0997" w:rsidP="00F7242A">
            <w:pPr>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Parinkti maisto produktus ir žaliavas nesudėtingos technologijos sušių gamybai.</w:t>
            </w:r>
          </w:p>
          <w:p w:rsidR="00FB0997" w:rsidRPr="000C69E5" w:rsidRDefault="00FB0997" w:rsidP="00F7242A">
            <w:pPr>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Apskaičiuoti reikiamą maisto produktų ir žaliavų kiekį nesudėtingos technologijos sušių gamybai.</w:t>
            </w:r>
          </w:p>
          <w:p w:rsidR="00FB0997" w:rsidRPr="000C69E5" w:rsidRDefault="00FB0997" w:rsidP="00F7242A">
            <w:pPr>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Ruošti maisto produktus ir žaliavas nesudėtingos technologijos sušių gamybai.</w:t>
            </w:r>
          </w:p>
        </w:tc>
        <w:tc>
          <w:tcPr>
            <w:tcW w:w="465"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5</w:t>
            </w:r>
          </w:p>
        </w:tc>
        <w:tc>
          <w:tcPr>
            <w:tcW w:w="464"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27</w:t>
            </w:r>
          </w:p>
        </w:tc>
        <w:tc>
          <w:tcPr>
            <w:tcW w:w="511"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63</w:t>
            </w:r>
          </w:p>
        </w:tc>
        <w:tc>
          <w:tcPr>
            <w:tcW w:w="272" w:type="pct"/>
            <w:vMerge w:val="restart"/>
          </w:tcPr>
          <w:p w:rsidR="00FB0997" w:rsidRPr="000C69E5" w:rsidRDefault="00FB0997" w:rsidP="00765D16">
            <w:pPr>
              <w:spacing w:after="0" w:line="240" w:lineRule="auto"/>
              <w:jc w:val="center"/>
              <w:rPr>
                <w:rFonts w:ascii="Times New Roman" w:hAnsi="Times New Roman" w:cs="Times New Roman"/>
                <w:sz w:val="24"/>
                <w:szCs w:val="24"/>
              </w:rPr>
            </w:pPr>
            <w:r w:rsidRPr="000C69E5">
              <w:rPr>
                <w:rFonts w:ascii="Times New Roman" w:hAnsi="Times New Roman" w:cs="Times New Roman"/>
                <w:sz w:val="24"/>
                <w:szCs w:val="24"/>
              </w:rPr>
              <w:t>90</w:t>
            </w:r>
          </w:p>
        </w:tc>
      </w:tr>
      <w:tr w:rsidR="00FB0997" w:rsidRPr="000C69E5" w:rsidTr="00765D16">
        <w:trPr>
          <w:trHeight w:val="57"/>
        </w:trPr>
        <w:tc>
          <w:tcPr>
            <w:tcW w:w="895" w:type="pct"/>
            <w:vMerge/>
          </w:tcPr>
          <w:p w:rsidR="00FB0997" w:rsidRPr="000C69E5" w:rsidRDefault="00FB0997" w:rsidP="00765D16">
            <w:pPr>
              <w:spacing w:after="0" w:line="240" w:lineRule="auto"/>
              <w:jc w:val="center"/>
              <w:rPr>
                <w:rFonts w:ascii="Times New Roman" w:hAnsi="Times New Roman" w:cs="Times New Roman"/>
                <w:i/>
                <w:iCs/>
                <w:sz w:val="24"/>
                <w:szCs w:val="24"/>
              </w:rPr>
            </w:pPr>
          </w:p>
        </w:tc>
        <w:tc>
          <w:tcPr>
            <w:tcW w:w="472"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805" w:type="pct"/>
          </w:tcPr>
          <w:p w:rsidR="00FB0997" w:rsidRPr="000C69E5" w:rsidRDefault="00FB0997" w:rsidP="00765D16">
            <w:pPr>
              <w:spacing w:after="0" w:line="240" w:lineRule="auto"/>
              <w:rPr>
                <w:rFonts w:ascii="Times New Roman" w:hAnsi="Times New Roman" w:cs="Times New Roman"/>
                <w:sz w:val="24"/>
                <w:szCs w:val="24"/>
              </w:rPr>
            </w:pPr>
            <w:r w:rsidRPr="000C69E5">
              <w:rPr>
                <w:rFonts w:ascii="Times New Roman" w:hAnsi="Times New Roman" w:cs="Times New Roman"/>
                <w:sz w:val="24"/>
                <w:szCs w:val="24"/>
              </w:rPr>
              <w:t>Gaminti, apipavidalinti ir patiekti nesudėtingos technologijos sušius.</w:t>
            </w:r>
          </w:p>
        </w:tc>
        <w:tc>
          <w:tcPr>
            <w:tcW w:w="1115" w:type="pct"/>
          </w:tcPr>
          <w:p w:rsidR="00FB0997" w:rsidRPr="000C69E5" w:rsidRDefault="00FB0997" w:rsidP="00F7242A">
            <w:pPr>
              <w:widowControl w:val="0"/>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Gaminti nesudėtingos technologijos sušius.</w:t>
            </w:r>
          </w:p>
          <w:p w:rsidR="00FB0997" w:rsidRPr="000C69E5" w:rsidRDefault="00FB0997" w:rsidP="00F7242A">
            <w:pPr>
              <w:widowControl w:val="0"/>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Apipavidalinti nesudėtingos technologijos sušius.</w:t>
            </w:r>
          </w:p>
          <w:p w:rsidR="00FB0997" w:rsidRPr="000C69E5" w:rsidRDefault="00FB0997" w:rsidP="00F7242A">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Patiekti nesudėtingos technologijos sušius.</w:t>
            </w:r>
          </w:p>
        </w:tc>
        <w:tc>
          <w:tcPr>
            <w:tcW w:w="465"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464"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511" w:type="pct"/>
            <w:vMerge/>
          </w:tcPr>
          <w:p w:rsidR="00FB0997" w:rsidRPr="000C69E5" w:rsidRDefault="00FB0997" w:rsidP="00765D16">
            <w:pPr>
              <w:spacing w:after="0" w:line="240" w:lineRule="auto"/>
              <w:jc w:val="center"/>
              <w:rPr>
                <w:rFonts w:ascii="Times New Roman" w:hAnsi="Times New Roman" w:cs="Times New Roman"/>
                <w:sz w:val="24"/>
                <w:szCs w:val="24"/>
              </w:rPr>
            </w:pPr>
          </w:p>
        </w:tc>
        <w:tc>
          <w:tcPr>
            <w:tcW w:w="272" w:type="pct"/>
            <w:vMerge/>
          </w:tcPr>
          <w:p w:rsidR="00FB0997" w:rsidRPr="000C69E5" w:rsidRDefault="00FB0997" w:rsidP="00765D16">
            <w:pPr>
              <w:spacing w:after="0" w:line="240" w:lineRule="auto"/>
              <w:jc w:val="center"/>
              <w:rPr>
                <w:rFonts w:ascii="Times New Roman" w:hAnsi="Times New Roman" w:cs="Times New Roman"/>
                <w:sz w:val="24"/>
                <w:szCs w:val="24"/>
              </w:rPr>
            </w:pPr>
          </w:p>
        </w:tc>
      </w:tr>
    </w:tbl>
    <w:p w:rsidR="00FB0997" w:rsidRPr="000C69E5" w:rsidRDefault="00FB0997" w:rsidP="00787ED3">
      <w:pPr>
        <w:tabs>
          <w:tab w:val="left" w:pos="13860"/>
        </w:tabs>
        <w:spacing w:after="0" w:line="240" w:lineRule="auto"/>
        <w:rPr>
          <w:rFonts w:ascii="Times New Roman" w:hAnsi="Times New Roman" w:cs="Times New Roman"/>
          <w:sz w:val="24"/>
          <w:szCs w:val="24"/>
        </w:rPr>
        <w:sectPr w:rsidR="00FB0997" w:rsidRPr="000C69E5" w:rsidSect="00D644AA">
          <w:pgSz w:w="16838" w:h="11906" w:orient="landscape"/>
          <w:pgMar w:top="1701" w:right="1134" w:bottom="567" w:left="1134" w:header="567" w:footer="567" w:gutter="0"/>
          <w:cols w:space="1296"/>
          <w:docGrid w:linePitch="299"/>
        </w:sectPr>
      </w:pPr>
      <w:r w:rsidRPr="000C69E5">
        <w:rPr>
          <w:rFonts w:ascii="Times New Roman" w:hAnsi="Times New Roman" w:cs="Times New Roman"/>
          <w:sz w:val="24"/>
          <w:szCs w:val="24"/>
        </w:rPr>
        <w:tab/>
      </w:r>
    </w:p>
    <w:p w:rsidR="00FB0997" w:rsidRPr="000C69E5" w:rsidRDefault="00FB0997" w:rsidP="00787ED3">
      <w:pPr>
        <w:spacing w:after="0" w:line="240" w:lineRule="auto"/>
        <w:jc w:val="center"/>
        <w:rPr>
          <w:rFonts w:ascii="Times New Roman" w:hAnsi="Times New Roman" w:cs="Times New Roman"/>
          <w:b/>
          <w:bCs/>
          <w:sz w:val="24"/>
          <w:szCs w:val="24"/>
        </w:rPr>
      </w:pPr>
      <w:r w:rsidRPr="000C69E5">
        <w:rPr>
          <w:rFonts w:ascii="Times New Roman" w:hAnsi="Times New Roman" w:cs="Times New Roman"/>
          <w:b/>
          <w:bCs/>
          <w:sz w:val="24"/>
          <w:szCs w:val="24"/>
        </w:rPr>
        <w:lastRenderedPageBreak/>
        <w:t>3. MODULIŲ APRAŠAI</w:t>
      </w:r>
    </w:p>
    <w:p w:rsidR="00FB0997" w:rsidRPr="000C69E5" w:rsidRDefault="00FB0997" w:rsidP="007B34E9">
      <w:pPr>
        <w:spacing w:after="0" w:line="240" w:lineRule="auto"/>
        <w:rPr>
          <w:rFonts w:ascii="Times New Roman" w:hAnsi="Times New Roman" w:cs="Times New Roman"/>
          <w:b/>
          <w:bCs/>
          <w:sz w:val="24"/>
          <w:szCs w:val="24"/>
        </w:rPr>
      </w:pPr>
      <w:r w:rsidRPr="000C69E5">
        <w:rPr>
          <w:rFonts w:ascii="Times New Roman" w:hAnsi="Times New Roman" w:cs="Times New Roman"/>
          <w:b/>
          <w:bCs/>
          <w:sz w:val="24"/>
          <w:szCs w:val="24"/>
        </w:rPr>
        <w:t>Modulio pavadinimas – „</w:t>
      </w:r>
      <w:r w:rsidRPr="000C69E5">
        <w:rPr>
          <w:rFonts w:ascii="Times New Roman" w:hAnsi="Times New Roman" w:cs="Times New Roman"/>
          <w:b/>
          <w:bCs/>
          <w:sz w:val="24"/>
          <w:szCs w:val="24"/>
          <w:lang w:eastAsia="lt-LT"/>
        </w:rPr>
        <w:t>Maisto produktų ir žaliavų parinkimas, pirminis jų apdorojimas</w:t>
      </w:r>
      <w:r w:rsidRPr="000C69E5">
        <w:rPr>
          <w:rFonts w:ascii="Times New Roman" w:hAnsi="Times New Roman" w:cs="Times New Roman"/>
          <w:b/>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7"/>
        <w:gridCol w:w="3194"/>
        <w:gridCol w:w="4536"/>
        <w:gridCol w:w="1357"/>
        <w:gridCol w:w="1416"/>
        <w:gridCol w:w="1416"/>
      </w:tblGrid>
      <w:tr w:rsidR="00FB0997" w:rsidRPr="000C69E5" w:rsidTr="00765D16">
        <w:trPr>
          <w:trHeight w:val="57"/>
          <w:jc w:val="center"/>
        </w:trPr>
        <w:tc>
          <w:tcPr>
            <w:tcW w:w="969" w:type="pct"/>
          </w:tcPr>
          <w:p w:rsidR="00FB0997" w:rsidRPr="000C69E5" w:rsidRDefault="00FB0997" w:rsidP="004D0D9B">
            <w:pPr>
              <w:pStyle w:val="NoSpacing"/>
              <w:widowControl w:val="0"/>
              <w:rPr>
                <w:rFonts w:cs="Calibri"/>
              </w:rPr>
            </w:pPr>
            <w:r w:rsidRPr="000C69E5">
              <w:t>Valstybinis kodas</w:t>
            </w:r>
            <w:r w:rsidRPr="000C69E5">
              <w:rPr>
                <w:rStyle w:val="FootnoteReference"/>
                <w:rFonts w:cs="Calibri"/>
              </w:rPr>
              <w:footnoteReference w:id="2"/>
            </w:r>
          </w:p>
        </w:tc>
        <w:tc>
          <w:tcPr>
            <w:tcW w:w="4031" w:type="pct"/>
            <w:gridSpan w:val="5"/>
          </w:tcPr>
          <w:p w:rsidR="00FB0997" w:rsidRPr="000C69E5" w:rsidRDefault="00FB0997" w:rsidP="00613F06">
            <w:pPr>
              <w:pStyle w:val="NoSpacing"/>
              <w:widowControl w:val="0"/>
              <w:rPr>
                <w:rFonts w:cs="Calibri"/>
              </w:rPr>
            </w:pPr>
            <w:r w:rsidRPr="000C69E5">
              <w:t>2101301</w:t>
            </w:r>
          </w:p>
        </w:tc>
      </w:tr>
      <w:tr w:rsidR="00FB0997" w:rsidRPr="000C69E5" w:rsidTr="00765D16">
        <w:trPr>
          <w:trHeight w:val="57"/>
          <w:jc w:val="center"/>
        </w:trPr>
        <w:tc>
          <w:tcPr>
            <w:tcW w:w="969" w:type="pct"/>
          </w:tcPr>
          <w:p w:rsidR="00FB0997" w:rsidRPr="000C69E5" w:rsidRDefault="00FB0997" w:rsidP="004D0D9B">
            <w:pPr>
              <w:pStyle w:val="NoSpacing"/>
              <w:widowControl w:val="0"/>
            </w:pPr>
            <w:r w:rsidRPr="000C69E5">
              <w:t>Modulio LTKS lygis</w:t>
            </w:r>
          </w:p>
        </w:tc>
        <w:tc>
          <w:tcPr>
            <w:tcW w:w="4031" w:type="pct"/>
            <w:gridSpan w:val="5"/>
          </w:tcPr>
          <w:p w:rsidR="00FB0997" w:rsidRPr="000C69E5" w:rsidRDefault="00FB0997" w:rsidP="004D0D9B">
            <w:pPr>
              <w:pStyle w:val="NoSpacing"/>
              <w:widowControl w:val="0"/>
            </w:pPr>
            <w:r w:rsidRPr="000C69E5">
              <w:t>II</w:t>
            </w:r>
          </w:p>
        </w:tc>
      </w:tr>
      <w:tr w:rsidR="00FB0997" w:rsidRPr="000C69E5" w:rsidTr="00765D16">
        <w:trPr>
          <w:trHeight w:val="57"/>
          <w:jc w:val="center"/>
        </w:trPr>
        <w:tc>
          <w:tcPr>
            <w:tcW w:w="969" w:type="pct"/>
          </w:tcPr>
          <w:p w:rsidR="00FB0997" w:rsidRPr="000C69E5" w:rsidRDefault="00FB0997" w:rsidP="004D0D9B">
            <w:pPr>
              <w:pStyle w:val="NoSpacing"/>
              <w:widowControl w:val="0"/>
            </w:pPr>
            <w:r w:rsidRPr="000C69E5">
              <w:t>Apimtis mokymosi kreditais</w:t>
            </w:r>
          </w:p>
        </w:tc>
        <w:tc>
          <w:tcPr>
            <w:tcW w:w="4031" w:type="pct"/>
            <w:gridSpan w:val="5"/>
          </w:tcPr>
          <w:p w:rsidR="00FB0997" w:rsidRPr="000C69E5" w:rsidRDefault="00FB0997" w:rsidP="004D0D9B">
            <w:pPr>
              <w:pStyle w:val="NoSpacing"/>
              <w:widowControl w:val="0"/>
            </w:pPr>
            <w:r w:rsidRPr="000C69E5">
              <w:t>10</w:t>
            </w:r>
          </w:p>
        </w:tc>
      </w:tr>
      <w:tr w:rsidR="00FB0997" w:rsidRPr="000C69E5" w:rsidTr="00765D16">
        <w:trPr>
          <w:trHeight w:val="57"/>
          <w:jc w:val="center"/>
        </w:trPr>
        <w:tc>
          <w:tcPr>
            <w:tcW w:w="969" w:type="pct"/>
          </w:tcPr>
          <w:p w:rsidR="00FB0997" w:rsidRPr="000C69E5" w:rsidRDefault="00FB0997" w:rsidP="004D0D9B">
            <w:pPr>
              <w:pStyle w:val="NoSpacing"/>
              <w:widowControl w:val="0"/>
            </w:pPr>
            <w:r w:rsidRPr="000C69E5">
              <w:t>Asmens pasirengimo mokytis modulyje reikalavimai (jei taikoma)</w:t>
            </w:r>
          </w:p>
        </w:tc>
        <w:tc>
          <w:tcPr>
            <w:tcW w:w="4031" w:type="pct"/>
            <w:gridSpan w:val="5"/>
          </w:tcPr>
          <w:p w:rsidR="00FB0997" w:rsidRPr="000C69E5" w:rsidRDefault="00FB0997" w:rsidP="004D0D9B">
            <w:pPr>
              <w:pStyle w:val="NoSpacing"/>
              <w:widowControl w:val="0"/>
              <w:rPr>
                <w:i/>
                <w:iCs/>
              </w:rPr>
            </w:pPr>
            <w:r w:rsidRPr="000C69E5">
              <w:rPr>
                <w:i/>
                <w:iCs/>
              </w:rPr>
              <w:t>Netaikoma</w:t>
            </w:r>
          </w:p>
        </w:tc>
      </w:tr>
      <w:tr w:rsidR="00FB0997" w:rsidRPr="000C69E5" w:rsidTr="00765D16">
        <w:trPr>
          <w:trHeight w:val="57"/>
          <w:jc w:val="center"/>
        </w:trPr>
        <w:tc>
          <w:tcPr>
            <w:tcW w:w="969" w:type="pct"/>
            <w:vMerge w:val="restart"/>
            <w:shd w:val="clear" w:color="auto" w:fill="F2F2F2"/>
          </w:tcPr>
          <w:p w:rsidR="00FB0997" w:rsidRPr="000C69E5" w:rsidRDefault="00FB0997" w:rsidP="004D0D9B">
            <w:pPr>
              <w:pStyle w:val="NoSpacing"/>
              <w:widowControl w:val="0"/>
              <w:rPr>
                <w:rFonts w:cs="Calibri"/>
              </w:rPr>
            </w:pPr>
            <w:r w:rsidRPr="000C69E5">
              <w:t>Kompetencijos</w:t>
            </w:r>
          </w:p>
        </w:tc>
        <w:tc>
          <w:tcPr>
            <w:tcW w:w="1080" w:type="pct"/>
            <w:vMerge w:val="restart"/>
            <w:shd w:val="clear" w:color="auto" w:fill="F2F2F2"/>
          </w:tcPr>
          <w:p w:rsidR="00FB0997" w:rsidRPr="000C69E5" w:rsidRDefault="00FB0997" w:rsidP="004D0D9B">
            <w:pPr>
              <w:pStyle w:val="NoSpacing"/>
              <w:widowControl w:val="0"/>
            </w:pPr>
            <w:r w:rsidRPr="000C69E5">
              <w:t>Mokymosi rezultatai</w:t>
            </w:r>
          </w:p>
        </w:tc>
        <w:tc>
          <w:tcPr>
            <w:tcW w:w="1534" w:type="pct"/>
            <w:vMerge w:val="restart"/>
            <w:shd w:val="clear" w:color="auto" w:fill="F2F2F2"/>
          </w:tcPr>
          <w:p w:rsidR="00FB0997" w:rsidRPr="000C69E5" w:rsidRDefault="00FB0997" w:rsidP="004D0D9B">
            <w:pPr>
              <w:pStyle w:val="NoSpacing"/>
              <w:widowControl w:val="0"/>
            </w:pPr>
            <w:r w:rsidRPr="000C69E5">
              <w:t>Rekomenduojamas turinys mokymosi rezultatams pasiekti</w:t>
            </w:r>
          </w:p>
        </w:tc>
        <w:tc>
          <w:tcPr>
            <w:tcW w:w="1417" w:type="pct"/>
            <w:gridSpan w:val="3"/>
            <w:shd w:val="clear" w:color="auto" w:fill="F2F2F2"/>
          </w:tcPr>
          <w:p w:rsidR="00FB0997" w:rsidRPr="000C69E5" w:rsidRDefault="00FB0997" w:rsidP="004D0D9B">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Akademinės valandos kontaktiniam darbui</w:t>
            </w:r>
          </w:p>
        </w:tc>
      </w:tr>
      <w:tr w:rsidR="00FB0997" w:rsidRPr="000C69E5" w:rsidTr="00765D16">
        <w:trPr>
          <w:trHeight w:val="57"/>
          <w:jc w:val="center"/>
        </w:trPr>
        <w:tc>
          <w:tcPr>
            <w:tcW w:w="969" w:type="pct"/>
            <w:vMerge/>
            <w:shd w:val="clear" w:color="auto" w:fill="F2F2F2"/>
          </w:tcPr>
          <w:p w:rsidR="00FB0997" w:rsidRPr="000C69E5" w:rsidRDefault="00FB0997" w:rsidP="004D0D9B">
            <w:pPr>
              <w:pStyle w:val="NoSpacing"/>
              <w:widowControl w:val="0"/>
              <w:rPr>
                <w:rFonts w:cs="Calibri"/>
              </w:rPr>
            </w:pPr>
          </w:p>
        </w:tc>
        <w:tc>
          <w:tcPr>
            <w:tcW w:w="1080" w:type="pct"/>
            <w:vMerge/>
            <w:shd w:val="clear" w:color="auto" w:fill="F2F2F2"/>
          </w:tcPr>
          <w:p w:rsidR="00FB0997" w:rsidRPr="000C69E5" w:rsidRDefault="00FB0997" w:rsidP="004D0D9B">
            <w:pPr>
              <w:pStyle w:val="NoSpacing"/>
              <w:widowControl w:val="0"/>
              <w:rPr>
                <w:rFonts w:cs="Calibri"/>
              </w:rPr>
            </w:pPr>
          </w:p>
        </w:tc>
        <w:tc>
          <w:tcPr>
            <w:tcW w:w="1534" w:type="pct"/>
            <w:vMerge/>
            <w:shd w:val="clear" w:color="auto" w:fill="F2F2F2"/>
          </w:tcPr>
          <w:p w:rsidR="00FB0997" w:rsidRPr="000C69E5" w:rsidRDefault="00FB0997" w:rsidP="004D0D9B">
            <w:pPr>
              <w:pStyle w:val="NoSpacing"/>
              <w:widowControl w:val="0"/>
              <w:rPr>
                <w:rFonts w:cs="Calibri"/>
              </w:rPr>
            </w:pPr>
          </w:p>
        </w:tc>
        <w:tc>
          <w:tcPr>
            <w:tcW w:w="459" w:type="pct"/>
            <w:shd w:val="clear" w:color="auto" w:fill="F2F2F2"/>
          </w:tcPr>
          <w:p w:rsidR="00FB0997" w:rsidRPr="000C69E5" w:rsidRDefault="00FB0997" w:rsidP="004D0D9B">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Teoriniam mokymui</w:t>
            </w:r>
          </w:p>
        </w:tc>
        <w:tc>
          <w:tcPr>
            <w:tcW w:w="479" w:type="pct"/>
            <w:shd w:val="clear" w:color="auto" w:fill="F2F2F2"/>
          </w:tcPr>
          <w:p w:rsidR="00FB0997" w:rsidRPr="000C69E5" w:rsidRDefault="00FB0997" w:rsidP="004D0D9B">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Praktiniam mokymui</w:t>
            </w:r>
          </w:p>
        </w:tc>
        <w:tc>
          <w:tcPr>
            <w:tcW w:w="479" w:type="pct"/>
            <w:shd w:val="clear" w:color="auto" w:fill="F2F2F2"/>
          </w:tcPr>
          <w:p w:rsidR="00FB0997" w:rsidRPr="000C69E5" w:rsidRDefault="00FB0997" w:rsidP="004D0D9B">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Iš viso</w:t>
            </w:r>
          </w:p>
        </w:tc>
      </w:tr>
      <w:tr w:rsidR="00FB0997" w:rsidRPr="000C69E5" w:rsidTr="00765D16">
        <w:trPr>
          <w:trHeight w:val="57"/>
          <w:jc w:val="center"/>
        </w:trPr>
        <w:tc>
          <w:tcPr>
            <w:tcW w:w="969" w:type="pct"/>
            <w:vMerge w:val="restart"/>
          </w:tcPr>
          <w:p w:rsidR="00FB0997" w:rsidRPr="000C69E5" w:rsidRDefault="00FB0997" w:rsidP="004D0D9B">
            <w:pPr>
              <w:pStyle w:val="NoSpacing"/>
              <w:widowControl w:val="0"/>
            </w:pPr>
            <w:r w:rsidRPr="000C69E5">
              <w:t>1. Paruošti ir tvarkyti darbo zoną.</w:t>
            </w:r>
          </w:p>
        </w:tc>
        <w:tc>
          <w:tcPr>
            <w:tcW w:w="1080" w:type="pct"/>
          </w:tcPr>
          <w:p w:rsidR="00FB0997" w:rsidRPr="000C69E5" w:rsidRDefault="00FB0997" w:rsidP="004D0D9B">
            <w:pPr>
              <w:pStyle w:val="ListParagraph"/>
              <w:widowControl w:val="0"/>
              <w:spacing w:after="0" w:line="240" w:lineRule="auto"/>
              <w:ind w:left="0"/>
              <w:rPr>
                <w:rFonts w:ascii="Times New Roman" w:hAnsi="Times New Roman" w:cs="Times New Roman"/>
                <w:sz w:val="24"/>
                <w:szCs w:val="24"/>
              </w:rPr>
            </w:pPr>
            <w:r w:rsidRPr="000C69E5">
              <w:rPr>
                <w:rFonts w:ascii="Times New Roman" w:hAnsi="Times New Roman" w:cs="Times New Roman"/>
                <w:sz w:val="24"/>
                <w:szCs w:val="24"/>
              </w:rPr>
              <w:t xml:space="preserve">1.1. </w:t>
            </w:r>
            <w:r w:rsidRPr="000C69E5">
              <w:rPr>
                <w:rFonts w:ascii="Times New Roman" w:hAnsi="Times New Roman" w:cs="Times New Roman"/>
                <w:sz w:val="24"/>
                <w:szCs w:val="24"/>
                <w:lang w:eastAsia="lt-LT"/>
              </w:rPr>
              <w:t>Palaikyti asmens ir darbo vietos higieną pagal geros higienos praktikos taisykles.</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rPr>
              <w:t>Darbo vietai maitinimo įmonėse ir asmens higienai keliami reikalavimai bei taisyklės</w:t>
            </w:r>
          </w:p>
          <w:p w:rsidR="00FB0997" w:rsidRPr="000C69E5" w:rsidRDefault="00FB0997" w:rsidP="00F7242A">
            <w:pPr>
              <w:pStyle w:val="NoSpacing"/>
              <w:widowControl w:val="0"/>
              <w:numPr>
                <w:ilvl w:val="0"/>
                <w:numId w:val="2"/>
              </w:numPr>
              <w:tabs>
                <w:tab w:val="left" w:pos="222"/>
              </w:tabs>
              <w:ind w:left="0" w:firstLine="0"/>
              <w:rPr>
                <w:color w:val="000000"/>
              </w:rPr>
            </w:pPr>
            <w:r w:rsidRPr="000C69E5">
              <w:rPr>
                <w:color w:val="000000"/>
              </w:rPr>
              <w:t>Maitinimo įmonių patalpų</w:t>
            </w:r>
            <w:r w:rsidRPr="00765D16">
              <w:rPr>
                <w:color w:val="000000"/>
              </w:rPr>
              <w:t>, susijusių su virėjo darbo vieta,</w:t>
            </w:r>
            <w:r w:rsidRPr="000C69E5">
              <w:rPr>
                <w:color w:val="000000"/>
              </w:rPr>
              <w:t xml:space="preserve"> klasifikavimas</w:t>
            </w:r>
          </w:p>
          <w:p w:rsidR="00FB0997" w:rsidRPr="000C69E5" w:rsidRDefault="00FB0997" w:rsidP="00F7242A">
            <w:pPr>
              <w:pStyle w:val="NoSpacing"/>
              <w:widowControl w:val="0"/>
              <w:numPr>
                <w:ilvl w:val="0"/>
                <w:numId w:val="2"/>
              </w:numPr>
              <w:tabs>
                <w:tab w:val="left" w:pos="222"/>
              </w:tabs>
              <w:ind w:left="0" w:firstLine="0"/>
              <w:rPr>
                <w:color w:val="000000"/>
              </w:rPr>
            </w:pPr>
            <w:r w:rsidRPr="000C69E5">
              <w:rPr>
                <w:color w:val="000000"/>
              </w:rPr>
              <w:t xml:space="preserve">Sanitarijos ir </w:t>
            </w:r>
            <w:r w:rsidRPr="00765D16">
              <w:rPr>
                <w:color w:val="000000"/>
              </w:rPr>
              <w:t xml:space="preserve">higienos </w:t>
            </w:r>
            <w:r w:rsidRPr="000C69E5">
              <w:rPr>
                <w:color w:val="000000"/>
              </w:rPr>
              <w:t>reikalavimai pagal geros higienos ir praktikos taisykles ir kitus teisės aktus maitinimo įmonėse</w:t>
            </w:r>
          </w:p>
          <w:p w:rsidR="00FB0997" w:rsidRPr="000C69E5" w:rsidRDefault="00FB0997" w:rsidP="00F7242A">
            <w:pPr>
              <w:pStyle w:val="NoSpacing"/>
              <w:widowControl w:val="0"/>
              <w:numPr>
                <w:ilvl w:val="0"/>
                <w:numId w:val="2"/>
              </w:numPr>
              <w:tabs>
                <w:tab w:val="left" w:pos="222"/>
              </w:tabs>
              <w:ind w:left="0" w:firstLine="0"/>
            </w:pPr>
            <w:r w:rsidRPr="00765D16">
              <w:rPr>
                <w:color w:val="000000"/>
              </w:rPr>
              <w:t>Darbo saugos reikalavimai maitinimo įmonėse pagal teisės aktus</w:t>
            </w:r>
          </w:p>
        </w:tc>
        <w:tc>
          <w:tcPr>
            <w:tcW w:w="459" w:type="pct"/>
          </w:tcPr>
          <w:p w:rsidR="00FB0997" w:rsidRPr="000C69E5" w:rsidRDefault="00FB0997" w:rsidP="004D0D9B">
            <w:pPr>
              <w:pStyle w:val="NoSpacing"/>
              <w:widowControl w:val="0"/>
              <w:jc w:val="center"/>
            </w:pPr>
            <w:r w:rsidRPr="000C69E5">
              <w:t>3</w:t>
            </w:r>
          </w:p>
        </w:tc>
        <w:tc>
          <w:tcPr>
            <w:tcW w:w="479" w:type="pct"/>
          </w:tcPr>
          <w:p w:rsidR="00FB0997" w:rsidRPr="000C69E5" w:rsidRDefault="00FB0997" w:rsidP="004D0D9B">
            <w:pPr>
              <w:pStyle w:val="NoSpacing"/>
              <w:widowControl w:val="0"/>
              <w:jc w:val="center"/>
            </w:pPr>
            <w:r w:rsidRPr="000C69E5">
              <w:t>7</w:t>
            </w:r>
          </w:p>
        </w:tc>
        <w:tc>
          <w:tcPr>
            <w:tcW w:w="479" w:type="pct"/>
          </w:tcPr>
          <w:p w:rsidR="00FB0997" w:rsidRPr="000C69E5" w:rsidRDefault="00FB0997" w:rsidP="004D0D9B">
            <w:pPr>
              <w:pStyle w:val="NoSpacing"/>
              <w:widowControl w:val="0"/>
              <w:jc w:val="center"/>
            </w:pPr>
            <w:r w:rsidRPr="000C69E5">
              <w:t>10</w:t>
            </w:r>
          </w:p>
        </w:tc>
      </w:tr>
      <w:tr w:rsidR="00FB0997" w:rsidRPr="000C69E5" w:rsidTr="00765D16">
        <w:trPr>
          <w:trHeight w:val="57"/>
          <w:jc w:val="center"/>
        </w:trPr>
        <w:tc>
          <w:tcPr>
            <w:tcW w:w="969" w:type="pct"/>
            <w:vMerge/>
          </w:tcPr>
          <w:p w:rsidR="00FB0997" w:rsidRPr="000C69E5" w:rsidRDefault="00FB0997" w:rsidP="004D0D9B">
            <w:pPr>
              <w:pStyle w:val="NoSpacing"/>
              <w:widowControl w:val="0"/>
              <w:rPr>
                <w:rFonts w:cs="Calibri"/>
              </w:rPr>
            </w:pPr>
          </w:p>
        </w:tc>
        <w:tc>
          <w:tcPr>
            <w:tcW w:w="1080" w:type="pct"/>
          </w:tcPr>
          <w:p w:rsidR="00FB0997" w:rsidRPr="000C69E5" w:rsidRDefault="00FB0997" w:rsidP="004D0D9B">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1.2. Tvarkyti indų surinkimo ir plovimo vietas pagal geros higienos praktikos taisykles.</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Indų surinkimo ir plovimo vietos tvarkymo taisyklės bei reikalavimai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 xml:space="preserve">Indų surinkimo taisyklės </w:t>
            </w:r>
            <w:r w:rsidRPr="000C69E5">
              <w:rPr>
                <w:color w:val="000000"/>
              </w:rPr>
              <w:t>pagal geros higienos ir praktikos taisykles</w:t>
            </w:r>
            <w:r w:rsidRPr="00765D16">
              <w:rPr>
                <w:color w:val="000000"/>
              </w:rPr>
              <w:t xml:space="preserve"> </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 xml:space="preserve">Indų surinkimo ir plovimo vietos tvarkymo taisyklės bei reikalavimai pagal </w:t>
            </w:r>
            <w:r w:rsidRPr="00765D16">
              <w:rPr>
                <w:color w:val="000000"/>
              </w:rPr>
              <w:lastRenderedPageBreak/>
              <w:t>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Indų ir įrankių plovimas pagal geros higienos praktikos taisykles</w:t>
            </w:r>
          </w:p>
          <w:p w:rsidR="00FB0997" w:rsidRPr="000C69E5" w:rsidRDefault="00FB0997" w:rsidP="00F7242A">
            <w:pPr>
              <w:pStyle w:val="NoSpacing"/>
              <w:widowControl w:val="0"/>
              <w:numPr>
                <w:ilvl w:val="0"/>
                <w:numId w:val="2"/>
              </w:numPr>
              <w:tabs>
                <w:tab w:val="left" w:pos="222"/>
              </w:tabs>
              <w:ind w:left="0" w:firstLine="0"/>
            </w:pPr>
            <w:r w:rsidRPr="00765D16">
              <w:rPr>
                <w:color w:val="000000"/>
              </w:rPr>
              <w:t>Skirtingų paviršių valymas pagal geros higienos praktikos taisykles</w:t>
            </w:r>
          </w:p>
        </w:tc>
        <w:tc>
          <w:tcPr>
            <w:tcW w:w="459" w:type="pct"/>
          </w:tcPr>
          <w:p w:rsidR="00FB0997" w:rsidRPr="000C69E5" w:rsidRDefault="00FB0997" w:rsidP="004D0D9B">
            <w:pPr>
              <w:pStyle w:val="NoSpacing"/>
              <w:widowControl w:val="0"/>
              <w:jc w:val="center"/>
            </w:pPr>
            <w:r w:rsidRPr="000C69E5">
              <w:lastRenderedPageBreak/>
              <w:t>3</w:t>
            </w:r>
          </w:p>
        </w:tc>
        <w:tc>
          <w:tcPr>
            <w:tcW w:w="479" w:type="pct"/>
          </w:tcPr>
          <w:p w:rsidR="00FB0997" w:rsidRPr="000C69E5" w:rsidRDefault="00FB0997" w:rsidP="004D0D9B">
            <w:pPr>
              <w:pStyle w:val="NoSpacing"/>
              <w:widowControl w:val="0"/>
              <w:jc w:val="center"/>
            </w:pPr>
            <w:r w:rsidRPr="000C69E5">
              <w:t>7</w:t>
            </w:r>
          </w:p>
        </w:tc>
        <w:tc>
          <w:tcPr>
            <w:tcW w:w="479" w:type="pct"/>
          </w:tcPr>
          <w:p w:rsidR="00FB0997" w:rsidRPr="000C69E5" w:rsidRDefault="00FB0997" w:rsidP="004D0D9B">
            <w:pPr>
              <w:pStyle w:val="NoSpacing"/>
              <w:widowControl w:val="0"/>
              <w:jc w:val="center"/>
            </w:pPr>
            <w:r w:rsidRPr="000C69E5">
              <w:t>10</w:t>
            </w:r>
          </w:p>
        </w:tc>
      </w:tr>
      <w:tr w:rsidR="00FB0997" w:rsidRPr="000C69E5" w:rsidTr="00765D16">
        <w:trPr>
          <w:trHeight w:val="57"/>
          <w:jc w:val="center"/>
        </w:trPr>
        <w:tc>
          <w:tcPr>
            <w:tcW w:w="969" w:type="pct"/>
            <w:vMerge/>
          </w:tcPr>
          <w:p w:rsidR="00FB0997" w:rsidRPr="000C69E5" w:rsidRDefault="00FB0997" w:rsidP="004D0D9B">
            <w:pPr>
              <w:pStyle w:val="NoSpacing"/>
              <w:widowControl w:val="0"/>
              <w:rPr>
                <w:rFonts w:cs="Calibri"/>
              </w:rPr>
            </w:pPr>
          </w:p>
        </w:tc>
        <w:tc>
          <w:tcPr>
            <w:tcW w:w="1080" w:type="pct"/>
          </w:tcPr>
          <w:p w:rsidR="00FB0997" w:rsidRPr="000C69E5" w:rsidRDefault="00FB0997" w:rsidP="004D0D9B">
            <w:pPr>
              <w:pStyle w:val="ListParagraph"/>
              <w:widowControl w:val="0"/>
              <w:spacing w:after="0" w:line="240" w:lineRule="auto"/>
              <w:ind w:left="0"/>
              <w:rPr>
                <w:rFonts w:ascii="Times New Roman" w:hAnsi="Times New Roman" w:cs="Times New Roman"/>
                <w:sz w:val="24"/>
                <w:szCs w:val="24"/>
              </w:rPr>
            </w:pPr>
            <w:r w:rsidRPr="000C69E5">
              <w:rPr>
                <w:rFonts w:ascii="Times New Roman" w:hAnsi="Times New Roman" w:cs="Times New Roman"/>
                <w:sz w:val="24"/>
                <w:szCs w:val="24"/>
                <w:lang w:eastAsia="lt-LT"/>
              </w:rPr>
              <w:t>1.3. Tvarkyti skirtingas maitinimo įmonės zonas pagal geros higienos praktikos taisykles.</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Skirtingų maitinimo įmonės zonų tvarkymas pagal geros higienos praktikos taisykles</w:t>
            </w:r>
            <w:r w:rsidRPr="000C69E5">
              <w:rPr>
                <w:rFonts w:ascii="Times New Roman" w:hAnsi="Times New Roman" w:cs="Times New Roman"/>
                <w:b/>
                <w:bCs/>
                <w:sz w:val="24"/>
                <w:szCs w:val="24"/>
                <w:lang w:eastAsia="lt-LT"/>
              </w:rPr>
              <w:t xml:space="preserve"> </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Maitinimo įmonės zonų klasifikavimas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Skirtingų maitinimo įmonės zonų tvarkymo taisyklės ir reikalavimai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Švaros zonos tvarkymas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Karštųjų patiekalų gaminimo zonos tvarkymas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Šaltųjų patiekalų gaminimo zonos tvarkymas pagal geros higienos praktikos taisykles</w:t>
            </w:r>
          </w:p>
          <w:p w:rsidR="00FB0997" w:rsidRPr="000C69E5" w:rsidRDefault="00FB0997" w:rsidP="00F7242A">
            <w:pPr>
              <w:pStyle w:val="NoSpacing"/>
              <w:widowControl w:val="0"/>
              <w:numPr>
                <w:ilvl w:val="0"/>
                <w:numId w:val="2"/>
              </w:numPr>
              <w:tabs>
                <w:tab w:val="left" w:pos="222"/>
              </w:tabs>
              <w:ind w:left="0" w:firstLine="0"/>
            </w:pPr>
            <w:r w:rsidRPr="00765D16">
              <w:rPr>
                <w:color w:val="000000"/>
              </w:rPr>
              <w:t>Pagalbinių patalpų tvarkymas pagal geros higienos praktikos taisykles</w:t>
            </w:r>
          </w:p>
        </w:tc>
        <w:tc>
          <w:tcPr>
            <w:tcW w:w="459" w:type="pct"/>
          </w:tcPr>
          <w:p w:rsidR="00FB0997" w:rsidRPr="000C69E5" w:rsidRDefault="00FB0997" w:rsidP="004D0D9B">
            <w:pPr>
              <w:pStyle w:val="NoSpacing"/>
              <w:widowControl w:val="0"/>
              <w:jc w:val="center"/>
            </w:pPr>
            <w:r w:rsidRPr="000C69E5">
              <w:t>3</w:t>
            </w:r>
          </w:p>
        </w:tc>
        <w:tc>
          <w:tcPr>
            <w:tcW w:w="479" w:type="pct"/>
          </w:tcPr>
          <w:p w:rsidR="00FB0997" w:rsidRPr="000C69E5" w:rsidRDefault="00FB0997" w:rsidP="004D0D9B">
            <w:pPr>
              <w:pStyle w:val="NoSpacing"/>
              <w:widowControl w:val="0"/>
              <w:jc w:val="center"/>
            </w:pPr>
            <w:r w:rsidRPr="000C69E5">
              <w:t>7</w:t>
            </w:r>
          </w:p>
        </w:tc>
        <w:tc>
          <w:tcPr>
            <w:tcW w:w="479" w:type="pct"/>
          </w:tcPr>
          <w:p w:rsidR="00FB0997" w:rsidRPr="000C69E5" w:rsidRDefault="00FB0997" w:rsidP="004D0D9B">
            <w:pPr>
              <w:pStyle w:val="NoSpacing"/>
              <w:widowControl w:val="0"/>
              <w:jc w:val="center"/>
            </w:pPr>
            <w:r w:rsidRPr="000C69E5">
              <w:t>10</w:t>
            </w:r>
          </w:p>
        </w:tc>
      </w:tr>
      <w:tr w:rsidR="00FB0997" w:rsidRPr="000C69E5" w:rsidTr="00765D16">
        <w:trPr>
          <w:trHeight w:val="57"/>
          <w:jc w:val="center"/>
        </w:trPr>
        <w:tc>
          <w:tcPr>
            <w:tcW w:w="969" w:type="pct"/>
            <w:vMerge/>
          </w:tcPr>
          <w:p w:rsidR="00FB0997" w:rsidRPr="000C69E5" w:rsidRDefault="00FB0997" w:rsidP="004D0D9B">
            <w:pPr>
              <w:pStyle w:val="NoSpacing"/>
              <w:widowControl w:val="0"/>
              <w:rPr>
                <w:rFonts w:cs="Calibri"/>
              </w:rPr>
            </w:pPr>
          </w:p>
        </w:tc>
        <w:tc>
          <w:tcPr>
            <w:tcW w:w="1080" w:type="pct"/>
          </w:tcPr>
          <w:p w:rsidR="00FB0997" w:rsidRPr="000C69E5" w:rsidRDefault="00FB0997" w:rsidP="004D0D9B">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1.4. Pildyti geros higienos praktikos taisyklių dokumentus pagal gamybos vadovo nurodymus.</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rPr>
            </w:pPr>
            <w:r w:rsidRPr="000C69E5">
              <w:rPr>
                <w:rFonts w:ascii="Times New Roman" w:hAnsi="Times New Roman" w:cs="Times New Roman"/>
                <w:b/>
                <w:bCs/>
                <w:sz w:val="24"/>
                <w:szCs w:val="24"/>
              </w:rPr>
              <w:t>Tema</w:t>
            </w:r>
            <w:r w:rsidRPr="000C69E5">
              <w:rPr>
                <w:rFonts w:ascii="Times New Roman" w:hAnsi="Times New Roman" w:cs="Times New Roman"/>
                <w:b/>
                <w:bCs/>
                <w:i/>
                <w:iCs/>
                <w:sz w:val="24"/>
                <w:szCs w:val="24"/>
              </w:rPr>
              <w:t>.</w:t>
            </w:r>
            <w:r w:rsidRPr="000C69E5">
              <w:rPr>
                <w:rFonts w:ascii="Times New Roman" w:hAnsi="Times New Roman" w:cs="Times New Roman"/>
                <w:i/>
                <w:iCs/>
                <w:sz w:val="24"/>
                <w:szCs w:val="24"/>
              </w:rPr>
              <w:t xml:space="preserve"> </w:t>
            </w:r>
            <w:r w:rsidRPr="000C69E5">
              <w:rPr>
                <w:rFonts w:ascii="Times New Roman" w:hAnsi="Times New Roman" w:cs="Times New Roman"/>
                <w:b/>
                <w:bCs/>
                <w:i/>
                <w:iCs/>
                <w:sz w:val="24"/>
                <w:szCs w:val="24"/>
              </w:rPr>
              <w:t>Dokumentai maitinimo paslaugas teikiančiose įmonėse</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Dokumentų, naudojamų maitinimo įmonėse, klasifikavimas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Dokumentų, užtikrinančių maisto saugą, pildymas</w:t>
            </w:r>
          </w:p>
          <w:p w:rsidR="00FB0997" w:rsidRPr="000C69E5" w:rsidRDefault="00FB0997" w:rsidP="00F7242A">
            <w:pPr>
              <w:pStyle w:val="NoSpacing"/>
              <w:widowControl w:val="0"/>
              <w:numPr>
                <w:ilvl w:val="0"/>
                <w:numId w:val="2"/>
              </w:numPr>
              <w:tabs>
                <w:tab w:val="left" w:pos="222"/>
              </w:tabs>
              <w:ind w:left="0" w:firstLine="0"/>
            </w:pPr>
            <w:r w:rsidRPr="00765D16">
              <w:rPr>
                <w:color w:val="000000"/>
              </w:rPr>
              <w:t>Žurnalų pildymas maitinimo įmonėse pagal geros higienos praktikos taisykles</w:t>
            </w:r>
          </w:p>
        </w:tc>
        <w:tc>
          <w:tcPr>
            <w:tcW w:w="459" w:type="pct"/>
          </w:tcPr>
          <w:p w:rsidR="00FB0997" w:rsidRPr="000C69E5" w:rsidRDefault="00FB0997" w:rsidP="004D0D9B">
            <w:pPr>
              <w:pStyle w:val="NoSpacing"/>
              <w:widowControl w:val="0"/>
              <w:jc w:val="center"/>
            </w:pPr>
            <w:r w:rsidRPr="000C69E5">
              <w:t>3</w:t>
            </w:r>
          </w:p>
        </w:tc>
        <w:tc>
          <w:tcPr>
            <w:tcW w:w="479" w:type="pct"/>
          </w:tcPr>
          <w:p w:rsidR="00FB0997" w:rsidRPr="000C69E5" w:rsidRDefault="00FB0997" w:rsidP="004D0D9B">
            <w:pPr>
              <w:pStyle w:val="NoSpacing"/>
              <w:widowControl w:val="0"/>
              <w:jc w:val="center"/>
            </w:pPr>
            <w:r w:rsidRPr="000C69E5">
              <w:t>7</w:t>
            </w:r>
          </w:p>
        </w:tc>
        <w:tc>
          <w:tcPr>
            <w:tcW w:w="479" w:type="pct"/>
          </w:tcPr>
          <w:p w:rsidR="00FB0997" w:rsidRPr="000C69E5" w:rsidRDefault="00FB0997" w:rsidP="004D0D9B">
            <w:pPr>
              <w:pStyle w:val="NoSpacing"/>
              <w:widowControl w:val="0"/>
              <w:jc w:val="center"/>
            </w:pPr>
            <w:r w:rsidRPr="000C69E5">
              <w:t>10</w:t>
            </w:r>
          </w:p>
        </w:tc>
      </w:tr>
      <w:tr w:rsidR="00FB0997" w:rsidRPr="000C69E5" w:rsidTr="00765D16">
        <w:trPr>
          <w:trHeight w:val="57"/>
          <w:jc w:val="center"/>
        </w:trPr>
        <w:tc>
          <w:tcPr>
            <w:tcW w:w="969" w:type="pct"/>
            <w:vMerge/>
          </w:tcPr>
          <w:p w:rsidR="00FB0997" w:rsidRPr="000C69E5" w:rsidRDefault="00FB0997" w:rsidP="004D0D9B">
            <w:pPr>
              <w:pStyle w:val="NoSpacing"/>
              <w:widowControl w:val="0"/>
              <w:rPr>
                <w:rFonts w:cs="Calibri"/>
              </w:rPr>
            </w:pPr>
          </w:p>
        </w:tc>
        <w:tc>
          <w:tcPr>
            <w:tcW w:w="1080" w:type="pct"/>
          </w:tcPr>
          <w:p w:rsidR="00FB0997" w:rsidRPr="000C69E5" w:rsidRDefault="00FB0997" w:rsidP="004D0D9B">
            <w:pPr>
              <w:widowControl w:val="0"/>
              <w:spacing w:after="0" w:line="240" w:lineRule="auto"/>
              <w:rPr>
                <w:rFonts w:ascii="Times New Roman" w:hAnsi="Times New Roman" w:cs="Times New Roman"/>
                <w:sz w:val="24"/>
                <w:szCs w:val="24"/>
                <w:lang w:eastAsia="lt-LT"/>
              </w:rPr>
            </w:pPr>
            <w:r w:rsidRPr="000C69E5">
              <w:rPr>
                <w:rFonts w:ascii="Times New Roman" w:hAnsi="Times New Roman" w:cs="Times New Roman"/>
                <w:sz w:val="24"/>
                <w:szCs w:val="24"/>
                <w:lang w:eastAsia="lt-LT"/>
              </w:rPr>
              <w:t>1.5. Rūšiuoti ir tvarkyti atliekas.</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Atliekų rūšiavimas ir tvarkymas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Atliekų klasifikavimas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lastRenderedPageBreak/>
              <w:t>Atliekų rūšiavimo ir tvarkymo taisyklės maitinimo įmonėse</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Atliekų rūšiavimas pagal reikalavimus, keliamus maitinimo įmonėms</w:t>
            </w:r>
          </w:p>
        </w:tc>
        <w:tc>
          <w:tcPr>
            <w:tcW w:w="459" w:type="pct"/>
          </w:tcPr>
          <w:p w:rsidR="00FB0997" w:rsidRPr="000C69E5" w:rsidRDefault="00FB0997" w:rsidP="004D0D9B">
            <w:pPr>
              <w:pStyle w:val="NoSpacing"/>
              <w:widowControl w:val="0"/>
              <w:jc w:val="center"/>
            </w:pPr>
            <w:r w:rsidRPr="000C69E5">
              <w:lastRenderedPageBreak/>
              <w:t>3</w:t>
            </w:r>
          </w:p>
        </w:tc>
        <w:tc>
          <w:tcPr>
            <w:tcW w:w="479" w:type="pct"/>
          </w:tcPr>
          <w:p w:rsidR="00FB0997" w:rsidRPr="000C69E5" w:rsidRDefault="00FB0997" w:rsidP="004D0D9B">
            <w:pPr>
              <w:pStyle w:val="NoSpacing"/>
              <w:widowControl w:val="0"/>
              <w:jc w:val="center"/>
            </w:pPr>
            <w:r w:rsidRPr="000C69E5">
              <w:t>7</w:t>
            </w:r>
          </w:p>
        </w:tc>
        <w:tc>
          <w:tcPr>
            <w:tcW w:w="479" w:type="pct"/>
          </w:tcPr>
          <w:p w:rsidR="00FB0997" w:rsidRPr="000C69E5" w:rsidRDefault="00FB0997" w:rsidP="004D0D9B">
            <w:pPr>
              <w:pStyle w:val="NoSpacing"/>
              <w:widowControl w:val="0"/>
              <w:jc w:val="center"/>
            </w:pPr>
            <w:r w:rsidRPr="000C69E5">
              <w:t>10</w:t>
            </w:r>
          </w:p>
        </w:tc>
      </w:tr>
      <w:tr w:rsidR="00FB0997" w:rsidRPr="000C69E5" w:rsidTr="00765D16">
        <w:trPr>
          <w:trHeight w:val="57"/>
          <w:jc w:val="center"/>
        </w:trPr>
        <w:tc>
          <w:tcPr>
            <w:tcW w:w="969" w:type="pct"/>
            <w:vMerge w:val="restart"/>
          </w:tcPr>
          <w:p w:rsidR="00FB0997" w:rsidRPr="000C69E5" w:rsidRDefault="00FB0997" w:rsidP="004D0D9B">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2. Parinkti ir paruošti maisto produktus ir žaliavas.</w:t>
            </w:r>
          </w:p>
        </w:tc>
        <w:tc>
          <w:tcPr>
            <w:tcW w:w="1080" w:type="pct"/>
          </w:tcPr>
          <w:p w:rsidR="00FB0997" w:rsidRPr="000C69E5" w:rsidRDefault="00FB0997" w:rsidP="004D0D9B">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2.1. Parinkti maisto produktus ir žaliavas.</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Maisto produktų ir žaliavų parinkimas pagal receptūras ir technologijos korteles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Etikečių ant maisto produktų ir žaliavų ženklinimas pagal teisės aktus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parinkimo reikalavimai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rūšiavimas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paskirstymas į laikymo ir gamybines patalpas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reikalingų patiekalų gamybai, parinkimas pagal receptūras ir technologijos korteles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Reikiamo žaliavų kiekio apskaičiavimas naudojantis technologijos kortelėmis</w:t>
            </w:r>
          </w:p>
          <w:p w:rsidR="00FB0997" w:rsidRPr="000C69E5" w:rsidRDefault="00FB0997" w:rsidP="00F7242A">
            <w:pPr>
              <w:pStyle w:val="NoSpacing"/>
              <w:widowControl w:val="0"/>
              <w:numPr>
                <w:ilvl w:val="0"/>
                <w:numId w:val="2"/>
              </w:numPr>
              <w:tabs>
                <w:tab w:val="left" w:pos="222"/>
              </w:tabs>
              <w:ind w:left="0" w:firstLine="0"/>
            </w:pPr>
            <w:r w:rsidRPr="00765D16">
              <w:rPr>
                <w:color w:val="000000"/>
              </w:rPr>
              <w:t>Maisto produktų ir žaliavų svėrimas, matavimas naudojantis technologijos kortelėmis</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4D0D9B">
            <w:pPr>
              <w:pStyle w:val="NoSpacing"/>
              <w:widowControl w:val="0"/>
              <w:rPr>
                <w:rFonts w:cs="Calibri"/>
              </w:rPr>
            </w:pPr>
            <w:r w:rsidRPr="000C69E5">
              <w:t>2.2. Naudotis receptūromis ir technologijos kortelėmis.</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Receptūros ir technologijos kortelės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Receptūrų ir technologijos kortelių sudarymo principai</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Receptūrų ir technologijos kortelių naudojimo principai</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Receptūrų ir technologijos kortelių naudojimas gaminant patiekalus</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lastRenderedPageBreak/>
              <w:t>Nesudėtingi skaičiavimai, atliekami naudojantis informacinėmis technologijomis, gaminant patiekalus pagal receptūras ir technologijos korteles</w:t>
            </w:r>
          </w:p>
        </w:tc>
        <w:tc>
          <w:tcPr>
            <w:tcW w:w="459" w:type="pct"/>
          </w:tcPr>
          <w:p w:rsidR="00FB0997" w:rsidRPr="000C69E5" w:rsidRDefault="00FB0997" w:rsidP="004D0D9B">
            <w:pPr>
              <w:pStyle w:val="NoSpacing"/>
              <w:widowControl w:val="0"/>
              <w:jc w:val="center"/>
              <w:rPr>
                <w:rFonts w:cs="Calibri"/>
              </w:rPr>
            </w:pPr>
            <w:r>
              <w:lastRenderedPageBreak/>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4D0D9B">
            <w:pPr>
              <w:pStyle w:val="NoSpacing"/>
              <w:widowControl w:val="0"/>
              <w:rPr>
                <w:rFonts w:cs="Calibri"/>
              </w:rPr>
            </w:pPr>
            <w:r w:rsidRPr="000C69E5">
              <w:t>2.3. Ruošti maisto produktus ir žaliavas.</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color w:val="000000"/>
                <w:sz w:val="24"/>
                <w:szCs w:val="24"/>
                <w:lang w:eastAsia="lt-LT"/>
              </w:rPr>
            </w:pPr>
            <w:r w:rsidRPr="000C69E5">
              <w:rPr>
                <w:rFonts w:ascii="Times New Roman" w:hAnsi="Times New Roman" w:cs="Times New Roman"/>
                <w:b/>
                <w:bCs/>
                <w:color w:val="000000"/>
                <w:sz w:val="24"/>
                <w:szCs w:val="24"/>
                <w:lang w:eastAsia="lt-LT"/>
              </w:rPr>
              <w:t xml:space="preserve">Tema. </w:t>
            </w:r>
            <w:r w:rsidRPr="000C69E5">
              <w:rPr>
                <w:rFonts w:ascii="Times New Roman" w:hAnsi="Times New Roman" w:cs="Times New Roman"/>
                <w:b/>
                <w:bCs/>
                <w:i/>
                <w:iCs/>
                <w:color w:val="000000"/>
                <w:sz w:val="24"/>
                <w:szCs w:val="24"/>
                <w:lang w:eastAsia="lt-LT"/>
              </w:rPr>
              <w:t xml:space="preserve">Maisto produktų ir žaliavų, reikalingų patiekalų gamybai, parinkimas ir paruošimas </w:t>
            </w:r>
            <w:r w:rsidRPr="000C69E5">
              <w:rPr>
                <w:rFonts w:ascii="Times New Roman" w:hAnsi="Times New Roman" w:cs="Times New Roman"/>
                <w:b/>
                <w:bCs/>
                <w:i/>
                <w:iCs/>
                <w:sz w:val="24"/>
                <w:szCs w:val="24"/>
                <w:lang w:eastAsia="lt-LT"/>
              </w:rPr>
              <w:t>pagal receptūras ir technologijos korteles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reikalingų patiekalų gamybai, parinkimas, naudojantis receptūromis ir technologijos kortelėmis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 xml:space="preserve">Maisto produktų ir žaliavų svėrimas, naudojantis receptūromis ir technologijos kortelėmis </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paruošimo technologinės operacijos, atliekamos gaminant patiekalus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reikalingų patiekalų gamybai, paruošimo būdai</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gaminimo technologiniai įrenginiai, įrankiai, inventorius, jų paskirtis, ženklinimas, saugaus naudojimo taisyklės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rūšiavimas, naudojantis receptūromis ir technologijos kortelėmis</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Pirminis žaliavų paruošimas, vadovaujantis geros higienos praktikos taisyklėmis</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4D0D9B">
            <w:pPr>
              <w:pStyle w:val="NoSpacing"/>
              <w:widowControl w:val="0"/>
              <w:rPr>
                <w:rFonts w:cs="Calibri"/>
              </w:rPr>
            </w:pPr>
            <w:r w:rsidRPr="000C69E5">
              <w:t>2.4. Laikyti maisto produktus ir žaliavas pagal geros higienos praktikos taisyklių reikalavimus.</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Maisto produktų ir žaliavų laikymas pagal geros higienos praktikos taisyklių reikalavimus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 xml:space="preserve">Maisto produktų ir žaliavų laikymo </w:t>
            </w:r>
            <w:r w:rsidRPr="00765D16">
              <w:rPr>
                <w:color w:val="000000"/>
              </w:rPr>
              <w:lastRenderedPageBreak/>
              <w:t>reikalavimai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kokybės reikalavimai pagal geros higienos praktikos taisykles</w:t>
            </w:r>
          </w:p>
          <w:p w:rsidR="00FB0997" w:rsidRPr="000C69E5" w:rsidRDefault="00FB0997" w:rsidP="00F7242A">
            <w:pPr>
              <w:pStyle w:val="NoSpacing"/>
              <w:widowControl w:val="0"/>
              <w:numPr>
                <w:ilvl w:val="0"/>
                <w:numId w:val="2"/>
              </w:numPr>
              <w:tabs>
                <w:tab w:val="left" w:pos="222"/>
              </w:tabs>
              <w:ind w:left="0" w:firstLine="0"/>
              <w:rPr>
                <w:b/>
                <w:bCs/>
                <w:color w:val="000000"/>
              </w:rPr>
            </w:pPr>
            <w:r w:rsidRPr="00765D16">
              <w:rPr>
                <w:color w:val="000000"/>
              </w:rPr>
              <w:t>Maisto produktų ir žaliavų laikymas maitinimo įmonių gamybinėse patalpose pagal geros higienos praktikos taisykles</w:t>
            </w:r>
          </w:p>
        </w:tc>
        <w:tc>
          <w:tcPr>
            <w:tcW w:w="459" w:type="pct"/>
          </w:tcPr>
          <w:p w:rsidR="00FB0997" w:rsidRPr="000C69E5" w:rsidRDefault="00FB0997" w:rsidP="004D0D9B">
            <w:pPr>
              <w:pStyle w:val="NoSpacing"/>
              <w:widowControl w:val="0"/>
              <w:jc w:val="center"/>
              <w:rPr>
                <w:rFonts w:cs="Calibri"/>
              </w:rPr>
            </w:pPr>
            <w:r>
              <w:lastRenderedPageBreak/>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4D0D9B">
            <w:pPr>
              <w:pStyle w:val="NoSpacing"/>
              <w:widowControl w:val="0"/>
              <w:rPr>
                <w:rFonts w:cs="Calibri"/>
              </w:rPr>
            </w:pPr>
            <w:r w:rsidRPr="000C69E5">
              <w:t>2.5. Saugiai atlikti pirminį žaliavų, reikalingų patiekalams gaminti, paruošimą.</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Pirminis žaliavų, reikalingų patiekalų gamybai, paruošimas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Pirminio žaliavų paruošimo būdai</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apdorojimo nuostolių normos pagal teisės aktus</w:t>
            </w:r>
          </w:p>
          <w:p w:rsidR="00FB0997" w:rsidRPr="000C69E5" w:rsidRDefault="00FB0997" w:rsidP="00F7242A">
            <w:pPr>
              <w:pStyle w:val="NoSpacing"/>
              <w:widowControl w:val="0"/>
              <w:numPr>
                <w:ilvl w:val="0"/>
                <w:numId w:val="2"/>
              </w:numPr>
              <w:tabs>
                <w:tab w:val="left" w:pos="222"/>
              </w:tabs>
              <w:ind w:left="0" w:firstLine="0"/>
              <w:rPr>
                <w:b/>
                <w:bCs/>
                <w:color w:val="000000"/>
              </w:rPr>
            </w:pPr>
            <w:r w:rsidRPr="00765D16">
              <w:rPr>
                <w:color w:val="000000"/>
              </w:rPr>
              <w:t>Maisto gaminimo technologiniai įrenginiai, įrankiai, inventorius, naudojami atliekant pirminį žaliavų, reikalingų patiekalų gamybai, paruošimą</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4D0D9B">
            <w:pPr>
              <w:pStyle w:val="NoSpacing"/>
              <w:widowControl w:val="0"/>
              <w:rPr>
                <w:rFonts w:cs="Calibri"/>
              </w:rPr>
            </w:pPr>
            <w:r w:rsidRPr="000C69E5">
              <w:t>2.6. Valyti įrenginius, įrankius ir darbo vietą.</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rPr>
              <w:t>Maisto gaminimo technologinių į</w:t>
            </w:r>
            <w:r w:rsidRPr="000C69E5">
              <w:rPr>
                <w:rFonts w:ascii="Times New Roman" w:hAnsi="Times New Roman" w:cs="Times New Roman"/>
                <w:b/>
                <w:bCs/>
                <w:i/>
                <w:iCs/>
                <w:sz w:val="24"/>
                <w:szCs w:val="24"/>
                <w:lang w:eastAsia="lt-LT"/>
              </w:rPr>
              <w:t xml:space="preserve">renginių, įrankių </w:t>
            </w:r>
            <w:r w:rsidRPr="000C69E5">
              <w:rPr>
                <w:rFonts w:ascii="Times New Roman" w:hAnsi="Times New Roman" w:cs="Times New Roman"/>
                <w:b/>
                <w:bCs/>
                <w:i/>
                <w:iCs/>
                <w:sz w:val="24"/>
                <w:szCs w:val="24"/>
              </w:rPr>
              <w:t>inventoriaus</w:t>
            </w:r>
            <w:r w:rsidRPr="000C69E5">
              <w:rPr>
                <w:rFonts w:ascii="Times New Roman" w:hAnsi="Times New Roman" w:cs="Times New Roman"/>
                <w:b/>
                <w:bCs/>
                <w:i/>
                <w:iCs/>
                <w:sz w:val="24"/>
                <w:szCs w:val="24"/>
                <w:lang w:eastAsia="lt-LT"/>
              </w:rPr>
              <w:t xml:space="preserve"> ir darbo vietos valymas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Valymo priemonių klasifikavimas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Valymo priemonių naudojimo taisyklės</w:t>
            </w:r>
          </w:p>
          <w:p w:rsidR="00FB0997" w:rsidRPr="000C69E5" w:rsidRDefault="00FB0997" w:rsidP="00F7242A">
            <w:pPr>
              <w:pStyle w:val="NoSpacing"/>
              <w:widowControl w:val="0"/>
              <w:numPr>
                <w:ilvl w:val="0"/>
                <w:numId w:val="2"/>
              </w:numPr>
              <w:tabs>
                <w:tab w:val="left" w:pos="222"/>
              </w:tabs>
              <w:ind w:left="0" w:firstLine="0"/>
              <w:rPr>
                <w:b/>
                <w:bCs/>
                <w:color w:val="000000"/>
              </w:rPr>
            </w:pPr>
            <w:r w:rsidRPr="00765D16">
              <w:rPr>
                <w:color w:val="000000"/>
              </w:rPr>
              <w:t>Valymo priemonių, skirtų įrenginiams, įrankiams inventoriui ir darbo vietai valyti, parinkimas</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rsidRPr="000C69E5">
              <w:t>1</w:t>
            </w:r>
            <w:r>
              <w:t>0</w:t>
            </w:r>
          </w:p>
        </w:tc>
      </w:tr>
      <w:tr w:rsidR="00FB0997" w:rsidRPr="000C69E5" w:rsidTr="00765D16">
        <w:trPr>
          <w:trHeight w:val="57"/>
          <w:jc w:val="center"/>
        </w:trPr>
        <w:tc>
          <w:tcPr>
            <w:tcW w:w="969" w:type="pct"/>
            <w:vMerge w:val="restart"/>
          </w:tcPr>
          <w:p w:rsidR="00FB0997" w:rsidRPr="000C69E5" w:rsidRDefault="00FB0997" w:rsidP="004D0D9B">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3. Atlikti žaliavų paruošimo technologines operacijas.</w:t>
            </w:r>
          </w:p>
        </w:tc>
        <w:tc>
          <w:tcPr>
            <w:tcW w:w="1080" w:type="pct"/>
            <w:vMerge w:val="restart"/>
          </w:tcPr>
          <w:p w:rsidR="00FB0997" w:rsidRPr="000C69E5" w:rsidRDefault="00FB0997" w:rsidP="004D0D9B">
            <w:pPr>
              <w:pStyle w:val="NoSpacing"/>
              <w:widowControl w:val="0"/>
              <w:rPr>
                <w:rFonts w:cs="Calibri"/>
              </w:rPr>
            </w:pPr>
            <w:r w:rsidRPr="000C69E5">
              <w:t>3.1 Saugiai dirbti įrenginiais, įrankiais ruošiant žaliavas patiekalams gaminti.</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rPr>
              <w:t xml:space="preserve">Maisto gaminimo </w:t>
            </w:r>
            <w:r w:rsidRPr="000C69E5">
              <w:rPr>
                <w:rFonts w:ascii="Times New Roman" w:hAnsi="Times New Roman" w:cs="Times New Roman"/>
                <w:b/>
                <w:bCs/>
                <w:i/>
                <w:iCs/>
                <w:sz w:val="24"/>
                <w:szCs w:val="24"/>
                <w:lang w:eastAsia="lt-LT"/>
              </w:rPr>
              <w:t>technologinių įrenginių, inventoriaus, įrankių, naudojamų žaliavoms ruošti, parinkimas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Įrenginių ir įrankių klasifikacija</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Technologinių įrenginių, įrankių ir inventoriaus parinkimas, atsižvelgiant į technologinį procesą ir gamybos apimtį</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lang w:eastAsia="lt-LT"/>
              </w:rPr>
            </w:pPr>
          </w:p>
        </w:tc>
        <w:tc>
          <w:tcPr>
            <w:tcW w:w="1080" w:type="pct"/>
            <w:vMerge/>
          </w:tcPr>
          <w:p w:rsidR="00FB0997" w:rsidRPr="000C69E5" w:rsidRDefault="00FB0997" w:rsidP="004D0D9B">
            <w:pPr>
              <w:pStyle w:val="NoSpacing"/>
              <w:widowControl w:val="0"/>
              <w:rPr>
                <w:rFonts w:cs="Calibri"/>
              </w:rPr>
            </w:pP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 xml:space="preserve">Darbas </w:t>
            </w:r>
            <w:r w:rsidRPr="000C69E5">
              <w:rPr>
                <w:rFonts w:ascii="Times New Roman" w:hAnsi="Times New Roman" w:cs="Times New Roman"/>
                <w:b/>
                <w:bCs/>
                <w:i/>
                <w:iCs/>
                <w:sz w:val="24"/>
                <w:szCs w:val="24"/>
              </w:rPr>
              <w:t xml:space="preserve">maisto gaminimo </w:t>
            </w:r>
            <w:r w:rsidRPr="000C69E5">
              <w:rPr>
                <w:rFonts w:ascii="Times New Roman" w:hAnsi="Times New Roman" w:cs="Times New Roman"/>
                <w:b/>
                <w:bCs/>
                <w:i/>
                <w:iCs/>
                <w:sz w:val="24"/>
                <w:szCs w:val="24"/>
                <w:lang w:eastAsia="lt-LT"/>
              </w:rPr>
              <w:t>mechaniniais, šiluminiais, šaldymo, svėrimo, matavimo įrenginiais, ruošiant žaliavas patiekalų gamybai</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Įrenginių, įrankių, inventoriaus naudojimo taisyklės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Technologinių įrenginių, įrankių, inventoriaus paruošimas darbui</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Technologinių mechaninių, šiluminių, šaldymo, svėrimo, matavimo įrenginių, įrankių ir inventoriaus naudojimas, ruošiant žaliavas patiekalų gamybai</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vMerge w:val="restart"/>
          </w:tcPr>
          <w:p w:rsidR="00FB0997" w:rsidRPr="000C69E5" w:rsidRDefault="00FB0997" w:rsidP="004D0D9B">
            <w:pPr>
              <w:pStyle w:val="NoSpacing"/>
              <w:widowControl w:val="0"/>
              <w:rPr>
                <w:rFonts w:cs="Calibri"/>
              </w:rPr>
            </w:pPr>
            <w:r w:rsidRPr="000C69E5">
              <w:t>3.2. Saugiai ruošti žaliavas atliekant žaliavų paruošimo technologines operacijas.</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Žaliavų paruošimo būdai</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Žaliavų rūšiavimas, plovimas, valymas, pjaustymas</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Žaliavų paruošimas, naudojant mechaninius, šiluminius, šaldymo, svėrimo, matavimo įrenginius ir įrankius</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vMerge/>
          </w:tcPr>
          <w:p w:rsidR="00FB0997" w:rsidRPr="000C69E5" w:rsidRDefault="00FB0997" w:rsidP="004D0D9B">
            <w:pPr>
              <w:pStyle w:val="NoSpacing"/>
              <w:widowControl w:val="0"/>
              <w:rPr>
                <w:rFonts w:cs="Calibri"/>
              </w:rPr>
            </w:pP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Technologinio proceso nuoseklumas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Technologinio proceso eiga</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Žaliavų paruošimas, laikantis technologinio proceso eiliškumo</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vMerge/>
          </w:tcPr>
          <w:p w:rsidR="00FB0997" w:rsidRPr="000C69E5" w:rsidRDefault="00FB0997" w:rsidP="004D0D9B">
            <w:pPr>
              <w:pStyle w:val="NoSpacing"/>
              <w:widowControl w:val="0"/>
              <w:rPr>
                <w:rFonts w:cs="Calibri"/>
              </w:rPr>
            </w:pP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rPr>
            </w:pPr>
            <w:r w:rsidRPr="000C69E5">
              <w:rPr>
                <w:rFonts w:ascii="Times New Roman" w:hAnsi="Times New Roman" w:cs="Times New Roman"/>
                <w:b/>
                <w:bCs/>
                <w:sz w:val="24"/>
                <w:szCs w:val="24"/>
              </w:rPr>
              <w:t xml:space="preserve">Tema. </w:t>
            </w:r>
            <w:r w:rsidRPr="000C69E5">
              <w:rPr>
                <w:rFonts w:ascii="Times New Roman" w:hAnsi="Times New Roman" w:cs="Times New Roman"/>
                <w:b/>
                <w:bCs/>
                <w:i/>
                <w:iCs/>
                <w:sz w:val="24"/>
                <w:szCs w:val="24"/>
              </w:rPr>
              <w:t>Maisto produktų ir žaliavų šiluminio paruošimo (apdorojimo karščiu) būdai, jo įtaka maisto produktams ir žaliavoms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Maisto produktų ir žaliavų šiluminio paruošimo įtaka maisto produktams ir žaliavoms</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Maisto produktų ir žaliavų šiluminio paruošimo būdai</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vMerge w:val="restart"/>
          </w:tcPr>
          <w:p w:rsidR="00FB0997" w:rsidRPr="000C69E5" w:rsidRDefault="00FB0997" w:rsidP="004D0D9B">
            <w:pPr>
              <w:pStyle w:val="NoSpacing"/>
              <w:widowControl w:val="0"/>
              <w:rPr>
                <w:rFonts w:cs="Calibri"/>
              </w:rPr>
            </w:pPr>
            <w:r w:rsidRPr="000C69E5">
              <w:t>3.3. Ruošti darbui, prižiūrėti ir tvarkyti įrenginius, įrankius ir darbo vietą.</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rPr>
            </w:pPr>
            <w:r w:rsidRPr="000C69E5">
              <w:rPr>
                <w:rFonts w:ascii="Times New Roman" w:hAnsi="Times New Roman" w:cs="Times New Roman"/>
                <w:b/>
                <w:bCs/>
                <w:sz w:val="24"/>
                <w:szCs w:val="24"/>
              </w:rPr>
              <w:t xml:space="preserve">Tema. </w:t>
            </w:r>
            <w:r w:rsidRPr="000C69E5">
              <w:rPr>
                <w:rFonts w:ascii="Times New Roman" w:hAnsi="Times New Roman" w:cs="Times New Roman"/>
                <w:b/>
                <w:bCs/>
                <w:i/>
                <w:iCs/>
                <w:sz w:val="24"/>
                <w:szCs w:val="24"/>
              </w:rPr>
              <w:t>Maisto gaminimo technologinių į</w:t>
            </w:r>
            <w:r w:rsidRPr="000C69E5">
              <w:rPr>
                <w:rFonts w:ascii="Times New Roman" w:hAnsi="Times New Roman" w:cs="Times New Roman"/>
                <w:b/>
                <w:bCs/>
                <w:i/>
                <w:iCs/>
                <w:sz w:val="24"/>
                <w:szCs w:val="24"/>
                <w:lang w:eastAsia="lt-LT"/>
              </w:rPr>
              <w:t xml:space="preserve">renginių, įrankių, </w:t>
            </w:r>
            <w:r w:rsidRPr="000C69E5">
              <w:rPr>
                <w:rFonts w:ascii="Times New Roman" w:hAnsi="Times New Roman" w:cs="Times New Roman"/>
                <w:b/>
                <w:bCs/>
                <w:i/>
                <w:iCs/>
                <w:sz w:val="24"/>
                <w:szCs w:val="24"/>
              </w:rPr>
              <w:t>inventoriaus paruošimas, priežiūra ir tvarkymas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 xml:space="preserve">Darbo įrenginių, įrankių ir inventoriaus paruošimas pagal geros higienos praktikos taisykles </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Darbo įrenginių, įrankių ir inventoriaus priežiūra pagal geros higienos praktikos taisykles</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Darbo įrenginių, įrankių ir inventoriaus tvarkymas pagal geros higienos praktikos taisykles</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vMerge/>
          </w:tcPr>
          <w:p w:rsidR="00FB0997" w:rsidRPr="000C69E5" w:rsidRDefault="00FB0997" w:rsidP="004D0D9B">
            <w:pPr>
              <w:widowControl w:val="0"/>
              <w:spacing w:after="0" w:line="240" w:lineRule="auto"/>
              <w:rPr>
                <w:rFonts w:ascii="Times New Roman" w:hAnsi="Times New Roman" w:cs="Times New Roman"/>
                <w:sz w:val="24"/>
                <w:szCs w:val="24"/>
              </w:rPr>
            </w:pPr>
          </w:p>
        </w:tc>
        <w:tc>
          <w:tcPr>
            <w:tcW w:w="1080" w:type="pct"/>
            <w:vMerge/>
          </w:tcPr>
          <w:p w:rsidR="00FB0997" w:rsidRPr="000C69E5" w:rsidRDefault="00FB0997" w:rsidP="004D0D9B">
            <w:pPr>
              <w:pStyle w:val="NoSpacing"/>
              <w:widowControl w:val="0"/>
              <w:rPr>
                <w:rFonts w:cs="Calibri"/>
              </w:rPr>
            </w:pP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rPr>
            </w:pPr>
            <w:r w:rsidRPr="000C69E5">
              <w:rPr>
                <w:rFonts w:ascii="Times New Roman" w:hAnsi="Times New Roman" w:cs="Times New Roman"/>
                <w:b/>
                <w:bCs/>
                <w:sz w:val="24"/>
                <w:szCs w:val="24"/>
              </w:rPr>
              <w:t xml:space="preserve">Tema. </w:t>
            </w:r>
            <w:r w:rsidRPr="000C69E5">
              <w:rPr>
                <w:rFonts w:ascii="Times New Roman" w:hAnsi="Times New Roman" w:cs="Times New Roman"/>
                <w:b/>
                <w:bCs/>
                <w:i/>
                <w:iCs/>
                <w:sz w:val="24"/>
                <w:szCs w:val="24"/>
              </w:rPr>
              <w:t>Darbo vietos paruošimas, priežiūra ir sutvarkymas</w:t>
            </w:r>
          </w:p>
          <w:p w:rsidR="00FB0997" w:rsidRPr="000C69E5" w:rsidRDefault="00FB0997" w:rsidP="00F7242A">
            <w:pPr>
              <w:pStyle w:val="NoSpacing"/>
              <w:widowControl w:val="0"/>
              <w:numPr>
                <w:ilvl w:val="0"/>
                <w:numId w:val="2"/>
              </w:numPr>
              <w:tabs>
                <w:tab w:val="left" w:pos="222"/>
              </w:tabs>
              <w:ind w:left="0" w:firstLine="0"/>
            </w:pPr>
            <w:r w:rsidRPr="00765D16">
              <w:rPr>
                <w:color w:val="000000"/>
              </w:rPr>
              <w:t>Darbo</w:t>
            </w:r>
            <w:r w:rsidRPr="000C69E5">
              <w:t xml:space="preserve"> vietos paruošimas pagal geros higienos praktikos taisykles</w:t>
            </w:r>
          </w:p>
          <w:p w:rsidR="00FB0997" w:rsidRPr="00765D16" w:rsidRDefault="00FB0997" w:rsidP="00F7242A">
            <w:pPr>
              <w:pStyle w:val="NoSpacing"/>
              <w:widowControl w:val="0"/>
              <w:numPr>
                <w:ilvl w:val="0"/>
                <w:numId w:val="2"/>
              </w:numPr>
              <w:tabs>
                <w:tab w:val="left" w:pos="222"/>
              </w:tabs>
              <w:ind w:left="0" w:firstLine="0"/>
              <w:rPr>
                <w:color w:val="000000"/>
              </w:rPr>
            </w:pPr>
            <w:r w:rsidRPr="00765D16">
              <w:rPr>
                <w:color w:val="000000"/>
              </w:rPr>
              <w:t>Darbo vietos priežiūra pagal geros higienos praktikos taisykles</w:t>
            </w:r>
          </w:p>
          <w:p w:rsidR="00FB0997" w:rsidRPr="000C69E5" w:rsidRDefault="00FB0997" w:rsidP="00F7242A">
            <w:pPr>
              <w:pStyle w:val="NoSpacing"/>
              <w:widowControl w:val="0"/>
              <w:numPr>
                <w:ilvl w:val="0"/>
                <w:numId w:val="2"/>
              </w:numPr>
              <w:tabs>
                <w:tab w:val="left" w:pos="222"/>
              </w:tabs>
              <w:ind w:left="0" w:firstLine="0"/>
              <w:rPr>
                <w:b/>
                <w:bCs/>
              </w:rPr>
            </w:pPr>
            <w:r w:rsidRPr="00765D16">
              <w:rPr>
                <w:color w:val="000000"/>
              </w:rPr>
              <w:t>Darbo vietos sutvarkymas pagal geros higienos praktikos taisykles</w:t>
            </w:r>
          </w:p>
        </w:tc>
        <w:tc>
          <w:tcPr>
            <w:tcW w:w="459" w:type="pct"/>
          </w:tcPr>
          <w:p w:rsidR="00FB0997" w:rsidRPr="000C69E5" w:rsidRDefault="00FB0997" w:rsidP="004D0D9B">
            <w:pPr>
              <w:pStyle w:val="NoSpacing"/>
              <w:widowControl w:val="0"/>
              <w:jc w:val="center"/>
              <w:rPr>
                <w:rFonts w:cs="Calibri"/>
              </w:rPr>
            </w:pPr>
            <w:r>
              <w:t>3</w:t>
            </w:r>
          </w:p>
        </w:tc>
        <w:tc>
          <w:tcPr>
            <w:tcW w:w="479" w:type="pct"/>
          </w:tcPr>
          <w:p w:rsidR="00FB0997" w:rsidRPr="000C69E5" w:rsidRDefault="00FB0997" w:rsidP="004D0D9B">
            <w:pPr>
              <w:pStyle w:val="NoSpacing"/>
              <w:widowControl w:val="0"/>
              <w:jc w:val="center"/>
              <w:rPr>
                <w:rFonts w:cs="Calibri"/>
              </w:rPr>
            </w:pPr>
            <w:r>
              <w:t>7</w:t>
            </w:r>
          </w:p>
        </w:tc>
        <w:tc>
          <w:tcPr>
            <w:tcW w:w="479" w:type="pct"/>
          </w:tcPr>
          <w:p w:rsidR="00FB0997" w:rsidRPr="000C69E5" w:rsidRDefault="00FB0997" w:rsidP="004D0D9B">
            <w:pPr>
              <w:pStyle w:val="NoSpacing"/>
              <w:widowControl w:val="0"/>
              <w:jc w:val="center"/>
              <w:rPr>
                <w:rFonts w:cs="Calibri"/>
              </w:rPr>
            </w:pPr>
            <w:r>
              <w:t>10</w:t>
            </w:r>
          </w:p>
        </w:tc>
      </w:tr>
      <w:tr w:rsidR="00FB0997" w:rsidRPr="000C69E5" w:rsidTr="00765D16">
        <w:trPr>
          <w:trHeight w:val="57"/>
          <w:jc w:val="center"/>
        </w:trPr>
        <w:tc>
          <w:tcPr>
            <w:tcW w:w="969" w:type="pct"/>
          </w:tcPr>
          <w:p w:rsidR="00FB0997" w:rsidRPr="000C69E5" w:rsidRDefault="00FB0997" w:rsidP="004D0D9B">
            <w:pPr>
              <w:pStyle w:val="NoSpacing"/>
              <w:widowControl w:val="0"/>
              <w:rPr>
                <w:rFonts w:cs="Calibri"/>
                <w:highlight w:val="yellow"/>
              </w:rPr>
            </w:pPr>
            <w:r w:rsidRPr="000C69E5">
              <w:t xml:space="preserve">Mokymosi pasiekimų vertinimo kriterijai </w:t>
            </w:r>
          </w:p>
        </w:tc>
        <w:tc>
          <w:tcPr>
            <w:tcW w:w="4031" w:type="pct"/>
            <w:gridSpan w:val="5"/>
          </w:tcPr>
          <w:p w:rsidR="00FB0997" w:rsidRPr="000C69E5" w:rsidRDefault="00FB0997" w:rsidP="004D0D9B">
            <w:pPr>
              <w:widowControl w:val="0"/>
              <w:spacing w:after="0" w:line="240" w:lineRule="auto"/>
              <w:jc w:val="both"/>
              <w:rPr>
                <w:rFonts w:ascii="Times New Roman" w:hAnsi="Times New Roman" w:cs="Times New Roman"/>
                <w:i/>
                <w:iCs/>
                <w:sz w:val="24"/>
                <w:szCs w:val="24"/>
              </w:rPr>
            </w:pPr>
            <w:r w:rsidRPr="000C69E5">
              <w:rPr>
                <w:rFonts w:ascii="Times New Roman" w:hAnsi="Times New Roman" w:cs="Times New Roman"/>
                <w:sz w:val="24"/>
                <w:szCs w:val="24"/>
              </w:rPr>
              <w:t>Pasirūpinta tinkama ir tvarkinga išvaizda, dėvėti švarūs ir tinkami darbo drabužiai bei apavas. Dirbant laikytasi asmens higienos reikalavimų, darbo poza atitiko ergonominius reikalavimus. Parinkti, paruošti darbui technologiniai įrenginiai, įrankiai ir inventorius pirminiam žaliavų apdorojimui atlikti. Parinkti šiluminio apdorojimo būdai. Saugiai panaudoti technologiniai įrenginiai. Paaiškintos darbuotojų saugos ir sveikatos darbe taisyklės, darbo organizavimo pagrindai. Parengta darbo vieta konkrečiai technologinei operacijai atlikti. Maisto produktai ir žaliavos parinkti naudojantis receptūromis ir atsižvelgus į produktų ir žaliavų laikymo sąlygų reikalavimus. Apibūdinti maisto produktų ir žaliavų paruošimo technologiniai procesai. Maisto produktai ir žaliavos paruošti laikantis geros higienos praktikos taisyklių reikalavimų. Žaliavų pirminio paruošimo technologinės operacijos atliktos l</w:t>
            </w:r>
            <w:r w:rsidRPr="000C69E5">
              <w:rPr>
                <w:rFonts w:ascii="Times New Roman" w:hAnsi="Times New Roman" w:cs="Times New Roman"/>
                <w:sz w:val="24"/>
                <w:szCs w:val="24"/>
                <w:lang w:eastAsia="lt-LT"/>
              </w:rPr>
              <w:t>aikantis technologinio proceso eiliškumo</w:t>
            </w:r>
            <w:r w:rsidRPr="000C69E5">
              <w:rPr>
                <w:rFonts w:ascii="Times New Roman" w:hAnsi="Times New Roman" w:cs="Times New Roman"/>
                <w:sz w:val="24"/>
                <w:szCs w:val="24"/>
              </w:rPr>
              <w:t>. Pagal geros higienos praktikos taisykles sutvarkyta darbo zona.</w:t>
            </w:r>
          </w:p>
        </w:tc>
      </w:tr>
      <w:tr w:rsidR="00FB0997" w:rsidRPr="000C69E5" w:rsidTr="00765D16">
        <w:trPr>
          <w:trHeight w:val="57"/>
          <w:jc w:val="center"/>
        </w:trPr>
        <w:tc>
          <w:tcPr>
            <w:tcW w:w="969" w:type="pct"/>
          </w:tcPr>
          <w:p w:rsidR="00FB0997" w:rsidRPr="000C69E5" w:rsidRDefault="00FB0997" w:rsidP="004D0D9B">
            <w:pPr>
              <w:pStyle w:val="2vidutinistinklelis1"/>
              <w:widowControl w:val="0"/>
            </w:pPr>
            <w:r w:rsidRPr="000C69E5">
              <w:t>Reikalavimai mokymui skirtiems metodiniams ir materialiesiems ištekliams</w:t>
            </w:r>
          </w:p>
        </w:tc>
        <w:tc>
          <w:tcPr>
            <w:tcW w:w="4031" w:type="pct"/>
            <w:gridSpan w:val="5"/>
          </w:tcPr>
          <w:p w:rsidR="00FB0997" w:rsidRPr="000C69E5" w:rsidRDefault="00FB0997" w:rsidP="004D0D9B">
            <w:pPr>
              <w:widowControl w:val="0"/>
              <w:spacing w:after="0" w:line="240" w:lineRule="auto"/>
              <w:rPr>
                <w:rFonts w:ascii="Times New Roman" w:hAnsi="Times New Roman" w:cs="Times New Roman"/>
                <w:i/>
                <w:iCs/>
                <w:sz w:val="24"/>
                <w:szCs w:val="24"/>
                <w:lang w:eastAsia="lt-LT"/>
              </w:rPr>
            </w:pPr>
            <w:r w:rsidRPr="000C69E5">
              <w:rPr>
                <w:rFonts w:ascii="Times New Roman" w:hAnsi="Times New Roman" w:cs="Times New Roman"/>
                <w:i/>
                <w:iCs/>
                <w:sz w:val="24"/>
                <w:szCs w:val="24"/>
                <w:lang w:eastAsia="lt-LT"/>
              </w:rPr>
              <w:t>Mokymo(si) medžiaga:</w:t>
            </w:r>
          </w:p>
          <w:p w:rsidR="00FB0997" w:rsidRPr="00765D16" w:rsidRDefault="00FB0997" w:rsidP="00765D16">
            <w:pPr>
              <w:pStyle w:val="NoSpacing"/>
              <w:widowControl w:val="0"/>
              <w:numPr>
                <w:ilvl w:val="0"/>
                <w:numId w:val="2"/>
              </w:numPr>
              <w:tabs>
                <w:tab w:val="left" w:pos="222"/>
              </w:tabs>
              <w:ind w:left="0" w:firstLine="0"/>
              <w:rPr>
                <w:color w:val="000000"/>
              </w:rPr>
            </w:pPr>
            <w:r w:rsidRPr="00765D16">
              <w:rPr>
                <w:color w:val="000000"/>
              </w:rPr>
              <w:t xml:space="preserve">Vadovėliai ir kita mokomoji medžiaga </w:t>
            </w:r>
          </w:p>
          <w:p w:rsidR="00FB0997" w:rsidRPr="00765D16" w:rsidRDefault="00FB0997" w:rsidP="00765D16">
            <w:pPr>
              <w:pStyle w:val="NoSpacing"/>
              <w:widowControl w:val="0"/>
              <w:numPr>
                <w:ilvl w:val="0"/>
                <w:numId w:val="2"/>
              </w:numPr>
              <w:tabs>
                <w:tab w:val="left" w:pos="222"/>
              </w:tabs>
              <w:ind w:left="0" w:firstLine="0"/>
              <w:rPr>
                <w:color w:val="000000"/>
              </w:rPr>
            </w:pPr>
            <w:r w:rsidRPr="00765D16">
              <w:rPr>
                <w:color w:val="000000"/>
              </w:rPr>
              <w:t>Vaizdinės priemonės, plakatai, schemos</w:t>
            </w:r>
          </w:p>
          <w:p w:rsidR="00FB0997" w:rsidRPr="000C69E5" w:rsidRDefault="00FB0997" w:rsidP="006011AC">
            <w:pPr>
              <w:pStyle w:val="NoSpacing"/>
              <w:widowControl w:val="0"/>
              <w:numPr>
                <w:ilvl w:val="0"/>
                <w:numId w:val="2"/>
              </w:numPr>
              <w:tabs>
                <w:tab w:val="left" w:pos="222"/>
              </w:tabs>
              <w:ind w:left="0" w:firstLine="0"/>
            </w:pPr>
            <w:r w:rsidRPr="000C69E5">
              <w:lastRenderedPageBreak/>
              <w:t>Receptūrų rinkiniai, kalkuliacijos ir technologijos kortelės</w:t>
            </w:r>
          </w:p>
          <w:p w:rsidR="00FB0997" w:rsidRPr="000C69E5" w:rsidRDefault="00FB0997" w:rsidP="004D0D9B">
            <w:pPr>
              <w:widowControl w:val="0"/>
              <w:spacing w:after="0" w:line="240" w:lineRule="auto"/>
              <w:rPr>
                <w:rFonts w:ascii="Times New Roman" w:hAnsi="Times New Roman" w:cs="Times New Roman"/>
                <w:i/>
                <w:iCs/>
                <w:sz w:val="24"/>
                <w:szCs w:val="24"/>
                <w:lang w:eastAsia="lt-LT"/>
              </w:rPr>
            </w:pPr>
            <w:r w:rsidRPr="000C69E5">
              <w:rPr>
                <w:rFonts w:ascii="Times New Roman" w:hAnsi="Times New Roman" w:cs="Times New Roman"/>
                <w:i/>
                <w:iCs/>
                <w:sz w:val="24"/>
                <w:szCs w:val="24"/>
                <w:lang w:eastAsia="lt-LT"/>
              </w:rPr>
              <w:t>Mokymo(si) priemonės:</w:t>
            </w:r>
          </w:p>
          <w:p w:rsidR="00FB0997" w:rsidRPr="000C69E5" w:rsidRDefault="00FB0997" w:rsidP="006011AC">
            <w:pPr>
              <w:pStyle w:val="NoSpacing"/>
              <w:widowControl w:val="0"/>
              <w:numPr>
                <w:ilvl w:val="0"/>
                <w:numId w:val="2"/>
              </w:numPr>
              <w:tabs>
                <w:tab w:val="left" w:pos="222"/>
              </w:tabs>
              <w:ind w:left="0" w:firstLine="0"/>
            </w:pPr>
            <w:r w:rsidRPr="000C69E5">
              <w:t>Žaliavos ir maisto produktai pirminiam apdorojimui atlikti</w:t>
            </w:r>
          </w:p>
          <w:p w:rsidR="00FB0997" w:rsidRPr="000C69E5" w:rsidRDefault="00FB0997" w:rsidP="006011AC">
            <w:pPr>
              <w:pStyle w:val="NoSpacing"/>
              <w:widowControl w:val="0"/>
              <w:numPr>
                <w:ilvl w:val="0"/>
                <w:numId w:val="2"/>
              </w:numPr>
              <w:tabs>
                <w:tab w:val="left" w:pos="222"/>
              </w:tabs>
              <w:ind w:left="0" w:firstLine="0"/>
            </w:pPr>
            <w:r w:rsidRPr="000C69E5">
              <w:t>Plovimo ir dezinfekavimo medžiagos bei priemonės maisto saugai ir higienai palaikyti</w:t>
            </w:r>
          </w:p>
        </w:tc>
      </w:tr>
      <w:tr w:rsidR="00FB0997" w:rsidRPr="000C69E5" w:rsidTr="00765D16">
        <w:trPr>
          <w:trHeight w:val="57"/>
          <w:jc w:val="center"/>
        </w:trPr>
        <w:tc>
          <w:tcPr>
            <w:tcW w:w="969" w:type="pct"/>
          </w:tcPr>
          <w:p w:rsidR="00FB0997" w:rsidRPr="000C69E5" w:rsidRDefault="00FB0997" w:rsidP="004D0D9B">
            <w:pPr>
              <w:pStyle w:val="2vidutinistinklelis1"/>
              <w:widowControl w:val="0"/>
            </w:pPr>
            <w:r w:rsidRPr="000C69E5">
              <w:lastRenderedPageBreak/>
              <w:t>Reikalavimai teorinio ir praktinio mokymo vietai</w:t>
            </w:r>
          </w:p>
        </w:tc>
        <w:tc>
          <w:tcPr>
            <w:tcW w:w="4031" w:type="pct"/>
            <w:gridSpan w:val="5"/>
          </w:tcPr>
          <w:p w:rsidR="00FB0997" w:rsidRPr="000C69E5" w:rsidRDefault="00FB0997" w:rsidP="004D0D9B">
            <w:pPr>
              <w:widowControl w:val="0"/>
              <w:spacing w:after="0" w:line="240" w:lineRule="auto"/>
              <w:jc w:val="both"/>
              <w:rPr>
                <w:rFonts w:ascii="Times New Roman" w:hAnsi="Times New Roman" w:cs="Times New Roman"/>
                <w:sz w:val="24"/>
                <w:szCs w:val="24"/>
              </w:rPr>
            </w:pPr>
            <w:r w:rsidRPr="000C69E5">
              <w:rPr>
                <w:rFonts w:ascii="Times New Roman" w:hAnsi="Times New Roman" w:cs="Times New Roman"/>
                <w:sz w:val="24"/>
                <w:szCs w:val="24"/>
              </w:rPr>
              <w:t>Klasė ar kita mokymui(si) pritaikyta patalpa su techninėmis priemonėmis (kompiuteriu, vaizdo projektoriumi) mokymo(si) medžiagai pateikti.</w:t>
            </w:r>
          </w:p>
          <w:p w:rsidR="00FB0997" w:rsidRPr="000C69E5" w:rsidRDefault="00FB0997" w:rsidP="003A2282">
            <w:pPr>
              <w:widowControl w:val="0"/>
              <w:spacing w:after="0" w:line="240" w:lineRule="auto"/>
              <w:jc w:val="both"/>
              <w:rPr>
                <w:rFonts w:ascii="Times New Roman" w:eastAsia="MS Mincho" w:hAnsi="Times New Roman"/>
                <w:sz w:val="24"/>
                <w:szCs w:val="24"/>
              </w:rPr>
            </w:pPr>
            <w:r w:rsidRPr="000C69E5">
              <w:rPr>
                <w:rFonts w:ascii="Times New Roman" w:hAnsi="Times New Roman" w:cs="Times New Roman"/>
                <w:sz w:val="24"/>
                <w:szCs w:val="24"/>
              </w:rPr>
              <w:t xml:space="preserve">Praktinio mokymo klasė (patalpa), aprūpinta darbo stalais, virtuvės technologine įranga </w:t>
            </w:r>
            <w:r w:rsidRPr="000C69E5">
              <w:rPr>
                <w:rFonts w:ascii="Times New Roman" w:hAnsi="Times New Roman" w:cs="Times New Roman"/>
                <w:sz w:val="24"/>
                <w:szCs w:val="24"/>
                <w:lang w:eastAsia="lt-LT"/>
              </w:rPr>
              <w:t>(konvekcinėmis krosnimis, elektrinėmis viryklėmis, elektriniais griliais), buitine technika (daržovių ir vaisių smulkintuvais, elektrinėmis trintuvėmis</w:t>
            </w:r>
            <w:r>
              <w:rPr>
                <w:rFonts w:ascii="Times New Roman" w:hAnsi="Times New Roman" w:cs="Times New Roman"/>
                <w:sz w:val="24"/>
                <w:szCs w:val="24"/>
                <w:lang w:eastAsia="lt-LT"/>
              </w:rPr>
              <w:t>)</w:t>
            </w:r>
            <w:r w:rsidRPr="000C69E5">
              <w:rPr>
                <w:rFonts w:ascii="Times New Roman" w:hAnsi="Times New Roman" w:cs="Times New Roman"/>
                <w:sz w:val="24"/>
                <w:szCs w:val="24"/>
                <w:lang w:eastAsia="lt-LT"/>
              </w:rPr>
              <w:t xml:space="preserve"> ir inventoriumi.</w:t>
            </w:r>
            <w:r w:rsidRPr="000C69E5">
              <w:rPr>
                <w:rFonts w:ascii="Times New Roman" w:hAnsi="Times New Roman" w:cs="Times New Roman"/>
                <w:sz w:val="24"/>
                <w:szCs w:val="24"/>
              </w:rPr>
              <w:t xml:space="preserve"> darbo drabužiais.</w:t>
            </w:r>
          </w:p>
        </w:tc>
      </w:tr>
      <w:tr w:rsidR="00FB0997" w:rsidRPr="000C69E5" w:rsidTr="00765D16">
        <w:trPr>
          <w:trHeight w:val="57"/>
          <w:jc w:val="center"/>
        </w:trPr>
        <w:tc>
          <w:tcPr>
            <w:tcW w:w="969" w:type="pct"/>
          </w:tcPr>
          <w:p w:rsidR="00FB0997" w:rsidRPr="000C69E5" w:rsidRDefault="00FB0997" w:rsidP="004D0D9B">
            <w:pPr>
              <w:pStyle w:val="2vidutinistinklelis1"/>
              <w:widowControl w:val="0"/>
            </w:pPr>
            <w:r w:rsidRPr="000C69E5">
              <w:t>Kvalifikaciniai ir kompetencijų reikalavimai mokytojams (dėstytojams)</w:t>
            </w:r>
          </w:p>
        </w:tc>
        <w:tc>
          <w:tcPr>
            <w:tcW w:w="4031" w:type="pct"/>
            <w:gridSpan w:val="5"/>
          </w:tcPr>
          <w:p w:rsidR="00FB0997" w:rsidRPr="000C69E5" w:rsidRDefault="00FB0997" w:rsidP="004D0D9B">
            <w:pPr>
              <w:widowControl w:val="0"/>
              <w:spacing w:after="0" w:line="240" w:lineRule="auto"/>
              <w:jc w:val="both"/>
              <w:rPr>
                <w:rFonts w:ascii="Times New Roman" w:hAnsi="Times New Roman" w:cs="Times New Roman"/>
                <w:sz w:val="24"/>
                <w:szCs w:val="24"/>
                <w:lang w:eastAsia="lt-LT"/>
              </w:rPr>
            </w:pPr>
            <w:r w:rsidRPr="000C69E5">
              <w:rPr>
                <w:rFonts w:ascii="Times New Roman" w:hAnsi="Times New Roman" w:cs="Times New Roman"/>
                <w:sz w:val="24"/>
                <w:szCs w:val="24"/>
                <w:lang w:eastAsia="lt-LT"/>
              </w:rPr>
              <w:t>Modulį gali vesti mokytojas, turintis:</w:t>
            </w:r>
          </w:p>
          <w:p w:rsidR="00FB0997" w:rsidRPr="000C69E5" w:rsidRDefault="00FB0997" w:rsidP="004D0D9B">
            <w:pPr>
              <w:widowControl w:val="0"/>
              <w:spacing w:after="0" w:line="240" w:lineRule="auto"/>
              <w:jc w:val="both"/>
              <w:rPr>
                <w:rFonts w:ascii="Times New Roman" w:hAnsi="Times New Roman" w:cs="Times New Roman"/>
                <w:sz w:val="24"/>
                <w:szCs w:val="24"/>
                <w:lang w:eastAsia="lt-LT"/>
              </w:rPr>
            </w:pPr>
            <w:r w:rsidRPr="000C69E5">
              <w:rPr>
                <w:rFonts w:ascii="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B0997" w:rsidRPr="000C69E5" w:rsidRDefault="00FB0997" w:rsidP="004D0D9B">
            <w:pPr>
              <w:pStyle w:val="2vidutinistinklelis1"/>
              <w:widowControl w:val="0"/>
              <w:jc w:val="both"/>
              <w:rPr>
                <w:rFonts w:cs="Calibri"/>
                <w:i/>
                <w:iCs/>
              </w:rPr>
            </w:pPr>
            <w:r w:rsidRPr="000C69E5">
              <w:t>2) virėjo ar lygiavertę kvalifikaciją (išsilavinimą) arba ne mažesnę kaip 3 metų virėjo profesinės veiklos patirtį.</w:t>
            </w:r>
          </w:p>
        </w:tc>
      </w:tr>
    </w:tbl>
    <w:p w:rsidR="00FB0997" w:rsidRPr="000C69E5" w:rsidRDefault="00FB0997" w:rsidP="007B34E9">
      <w:pPr>
        <w:spacing w:after="0" w:line="240" w:lineRule="auto"/>
        <w:jc w:val="both"/>
        <w:rPr>
          <w:rFonts w:ascii="Times New Roman" w:hAnsi="Times New Roman" w:cs="Times New Roman"/>
          <w:b/>
          <w:bCs/>
          <w:sz w:val="24"/>
          <w:szCs w:val="24"/>
        </w:rPr>
      </w:pPr>
    </w:p>
    <w:p w:rsidR="00FB0997" w:rsidRPr="000C69E5" w:rsidRDefault="00FB0997" w:rsidP="00787ED3">
      <w:pPr>
        <w:spacing w:after="0" w:line="240" w:lineRule="auto"/>
        <w:rPr>
          <w:rFonts w:ascii="Times New Roman" w:hAnsi="Times New Roman" w:cs="Times New Roman"/>
          <w:b/>
          <w:bCs/>
          <w:sz w:val="24"/>
          <w:szCs w:val="24"/>
        </w:rPr>
      </w:pPr>
      <w:r w:rsidRPr="000C69E5">
        <w:rPr>
          <w:rFonts w:ascii="Times New Roman" w:hAnsi="Times New Roman" w:cs="Times New Roman"/>
          <w:b/>
          <w:bCs/>
          <w:sz w:val="24"/>
          <w:szCs w:val="24"/>
        </w:rPr>
        <w:t>Modulio pavadinimas – „</w:t>
      </w:r>
      <w:r w:rsidRPr="000C69E5">
        <w:rPr>
          <w:rFonts w:ascii="Times New Roman" w:hAnsi="Times New Roman" w:cs="Times New Roman"/>
          <w:b/>
          <w:bCs/>
          <w:sz w:val="24"/>
          <w:szCs w:val="24"/>
          <w:lang w:eastAsia="lt-LT"/>
        </w:rPr>
        <w:t>Nesudėtingos technologijos sušių gaminimas</w:t>
      </w:r>
      <w:r w:rsidRPr="000C69E5">
        <w:rPr>
          <w:rFonts w:ascii="Times New Roman" w:hAnsi="Times New Roman" w:cs="Times New Roman"/>
          <w:b/>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7"/>
        <w:gridCol w:w="3194"/>
        <w:gridCol w:w="4536"/>
        <w:gridCol w:w="1357"/>
        <w:gridCol w:w="1416"/>
        <w:gridCol w:w="1416"/>
      </w:tblGrid>
      <w:tr w:rsidR="00FB0997" w:rsidRPr="000C69E5" w:rsidTr="006011AC">
        <w:trPr>
          <w:trHeight w:val="57"/>
          <w:jc w:val="center"/>
        </w:trPr>
        <w:tc>
          <w:tcPr>
            <w:tcW w:w="969" w:type="pct"/>
          </w:tcPr>
          <w:p w:rsidR="00FB0997" w:rsidRPr="000C69E5" w:rsidRDefault="00FB0997" w:rsidP="006011AC">
            <w:pPr>
              <w:pStyle w:val="NoSpacing"/>
              <w:widowControl w:val="0"/>
              <w:rPr>
                <w:rFonts w:cs="Calibri"/>
              </w:rPr>
            </w:pPr>
            <w:r w:rsidRPr="000C69E5">
              <w:t>Valstybinis kodas</w:t>
            </w:r>
            <w:r w:rsidRPr="000C69E5">
              <w:rPr>
                <w:rStyle w:val="FootnoteReference"/>
                <w:rFonts w:cs="Calibri"/>
              </w:rPr>
              <w:footnoteReference w:id="3"/>
            </w:r>
          </w:p>
        </w:tc>
        <w:tc>
          <w:tcPr>
            <w:tcW w:w="4031" w:type="pct"/>
            <w:gridSpan w:val="5"/>
          </w:tcPr>
          <w:p w:rsidR="00FB0997" w:rsidRPr="000C69E5" w:rsidRDefault="00FB0997" w:rsidP="006011AC">
            <w:pPr>
              <w:pStyle w:val="NoSpacing"/>
              <w:widowControl w:val="0"/>
            </w:pPr>
            <w:r w:rsidRPr="000C69E5">
              <w:t>2101308</w:t>
            </w:r>
          </w:p>
        </w:tc>
      </w:tr>
      <w:tr w:rsidR="00FB0997" w:rsidRPr="000C69E5" w:rsidTr="006011AC">
        <w:trPr>
          <w:trHeight w:val="57"/>
          <w:jc w:val="center"/>
        </w:trPr>
        <w:tc>
          <w:tcPr>
            <w:tcW w:w="969" w:type="pct"/>
          </w:tcPr>
          <w:p w:rsidR="00FB0997" w:rsidRPr="000C69E5" w:rsidRDefault="00FB0997" w:rsidP="006011AC">
            <w:pPr>
              <w:pStyle w:val="NoSpacing"/>
              <w:widowControl w:val="0"/>
            </w:pPr>
            <w:r w:rsidRPr="000C69E5">
              <w:t>Modulio LTKS lygis</w:t>
            </w:r>
          </w:p>
        </w:tc>
        <w:tc>
          <w:tcPr>
            <w:tcW w:w="4031" w:type="pct"/>
            <w:gridSpan w:val="5"/>
          </w:tcPr>
          <w:p w:rsidR="00FB0997" w:rsidRPr="000C69E5" w:rsidRDefault="00FB0997" w:rsidP="006011AC">
            <w:pPr>
              <w:pStyle w:val="NoSpacing"/>
              <w:widowControl w:val="0"/>
            </w:pPr>
            <w:r w:rsidRPr="000C69E5">
              <w:t>II</w:t>
            </w:r>
          </w:p>
        </w:tc>
      </w:tr>
      <w:tr w:rsidR="00FB0997" w:rsidRPr="000C69E5" w:rsidTr="006011AC">
        <w:trPr>
          <w:trHeight w:val="57"/>
          <w:jc w:val="center"/>
        </w:trPr>
        <w:tc>
          <w:tcPr>
            <w:tcW w:w="969" w:type="pct"/>
          </w:tcPr>
          <w:p w:rsidR="00FB0997" w:rsidRPr="000C69E5" w:rsidRDefault="00FB0997" w:rsidP="006011AC">
            <w:pPr>
              <w:pStyle w:val="NoSpacing"/>
              <w:widowControl w:val="0"/>
            </w:pPr>
            <w:r w:rsidRPr="000C69E5">
              <w:t>Apimtis mokymosi kreditais</w:t>
            </w:r>
          </w:p>
        </w:tc>
        <w:tc>
          <w:tcPr>
            <w:tcW w:w="4031" w:type="pct"/>
            <w:gridSpan w:val="5"/>
          </w:tcPr>
          <w:p w:rsidR="00FB0997" w:rsidRPr="000C69E5" w:rsidRDefault="00FB0997" w:rsidP="006011AC">
            <w:pPr>
              <w:pStyle w:val="NoSpacing"/>
              <w:widowControl w:val="0"/>
            </w:pPr>
            <w:r w:rsidRPr="000C69E5">
              <w:t>5</w:t>
            </w:r>
          </w:p>
        </w:tc>
      </w:tr>
      <w:tr w:rsidR="00FB0997" w:rsidRPr="000C69E5" w:rsidTr="006011AC">
        <w:trPr>
          <w:trHeight w:val="57"/>
          <w:jc w:val="center"/>
        </w:trPr>
        <w:tc>
          <w:tcPr>
            <w:tcW w:w="969" w:type="pct"/>
          </w:tcPr>
          <w:p w:rsidR="00FB0997" w:rsidRPr="000C69E5" w:rsidRDefault="00FB0997" w:rsidP="006011AC">
            <w:pPr>
              <w:pStyle w:val="NoSpacing"/>
              <w:widowControl w:val="0"/>
            </w:pPr>
            <w:r w:rsidRPr="000C69E5">
              <w:t>Asmens pasirengimo mokytis modulyje reikalavimai (jei taikoma)</w:t>
            </w:r>
          </w:p>
        </w:tc>
        <w:tc>
          <w:tcPr>
            <w:tcW w:w="4031" w:type="pct"/>
            <w:gridSpan w:val="5"/>
          </w:tcPr>
          <w:p w:rsidR="00FB0997" w:rsidRPr="000C69E5" w:rsidRDefault="00FB0997" w:rsidP="006011AC">
            <w:pPr>
              <w:widowControl w:val="0"/>
              <w:spacing w:after="0" w:line="240" w:lineRule="auto"/>
              <w:rPr>
                <w:rFonts w:ascii="Times New Roman" w:hAnsi="Times New Roman" w:cs="Times New Roman"/>
                <w:i/>
                <w:iCs/>
                <w:sz w:val="24"/>
                <w:szCs w:val="24"/>
              </w:rPr>
            </w:pPr>
            <w:r w:rsidRPr="000C69E5">
              <w:rPr>
                <w:rFonts w:ascii="Times New Roman" w:hAnsi="Times New Roman" w:cs="Times New Roman"/>
                <w:i/>
                <w:iCs/>
                <w:sz w:val="24"/>
                <w:szCs w:val="24"/>
              </w:rPr>
              <w:t>Baigtas šis modulis:</w:t>
            </w:r>
          </w:p>
          <w:p w:rsidR="00FB0997" w:rsidRPr="000C69E5" w:rsidRDefault="00FB0997" w:rsidP="006011AC">
            <w:pPr>
              <w:pStyle w:val="NoSpacing"/>
              <w:widowControl w:val="0"/>
              <w:rPr>
                <w:rFonts w:cs="Calibri"/>
                <w:i/>
                <w:iCs/>
              </w:rPr>
            </w:pPr>
            <w:r w:rsidRPr="000C69E5">
              <w:t>Maisto produktų ir žaliavų parinkimas, pirminis jų apdorojimas</w:t>
            </w:r>
          </w:p>
        </w:tc>
      </w:tr>
      <w:tr w:rsidR="00FB0997" w:rsidRPr="000C69E5" w:rsidTr="006011AC">
        <w:trPr>
          <w:trHeight w:val="57"/>
          <w:jc w:val="center"/>
        </w:trPr>
        <w:tc>
          <w:tcPr>
            <w:tcW w:w="969" w:type="pct"/>
            <w:vMerge w:val="restart"/>
            <w:shd w:val="clear" w:color="auto" w:fill="F2F2F2"/>
          </w:tcPr>
          <w:p w:rsidR="00FB0997" w:rsidRPr="000C69E5" w:rsidRDefault="00FB0997" w:rsidP="006011AC">
            <w:pPr>
              <w:pStyle w:val="NoSpacing"/>
              <w:widowControl w:val="0"/>
            </w:pPr>
            <w:r w:rsidRPr="000C69E5">
              <w:t>Kompetencijos</w:t>
            </w:r>
          </w:p>
        </w:tc>
        <w:tc>
          <w:tcPr>
            <w:tcW w:w="1080" w:type="pct"/>
            <w:vMerge w:val="restart"/>
            <w:shd w:val="clear" w:color="auto" w:fill="F2F2F2"/>
          </w:tcPr>
          <w:p w:rsidR="00FB0997" w:rsidRPr="000C69E5" w:rsidRDefault="00FB0997" w:rsidP="006011AC">
            <w:pPr>
              <w:pStyle w:val="NoSpacing"/>
              <w:widowControl w:val="0"/>
            </w:pPr>
            <w:r w:rsidRPr="000C69E5">
              <w:t>Mokymosi rezultatai</w:t>
            </w:r>
          </w:p>
        </w:tc>
        <w:tc>
          <w:tcPr>
            <w:tcW w:w="1534" w:type="pct"/>
            <w:vMerge w:val="restart"/>
            <w:shd w:val="clear" w:color="auto" w:fill="F2F2F2"/>
          </w:tcPr>
          <w:p w:rsidR="00FB0997" w:rsidRPr="000C69E5" w:rsidRDefault="00FB0997" w:rsidP="006011AC">
            <w:pPr>
              <w:pStyle w:val="NoSpacing"/>
              <w:widowControl w:val="0"/>
            </w:pPr>
            <w:r w:rsidRPr="000C69E5">
              <w:t>Rekomenduojamas turinys mokymosi rezultatams pasiekti</w:t>
            </w:r>
          </w:p>
        </w:tc>
        <w:tc>
          <w:tcPr>
            <w:tcW w:w="1417" w:type="pct"/>
            <w:gridSpan w:val="3"/>
            <w:shd w:val="clear" w:color="auto" w:fill="F2F2F2"/>
          </w:tcPr>
          <w:p w:rsidR="00FB0997" w:rsidRPr="000C69E5" w:rsidRDefault="00FB0997" w:rsidP="006011AC">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Akademinės valandos kontaktiniam darbui</w:t>
            </w:r>
          </w:p>
        </w:tc>
      </w:tr>
      <w:tr w:rsidR="00FB0997" w:rsidRPr="000C69E5" w:rsidTr="006011AC">
        <w:trPr>
          <w:trHeight w:val="57"/>
          <w:jc w:val="center"/>
        </w:trPr>
        <w:tc>
          <w:tcPr>
            <w:tcW w:w="969" w:type="pct"/>
            <w:vMerge/>
            <w:shd w:val="clear" w:color="auto" w:fill="F2F2F2"/>
          </w:tcPr>
          <w:p w:rsidR="00FB0997" w:rsidRPr="000C69E5" w:rsidRDefault="00FB0997" w:rsidP="006011AC">
            <w:pPr>
              <w:pStyle w:val="NoSpacing"/>
              <w:widowControl w:val="0"/>
              <w:rPr>
                <w:rFonts w:cs="Calibri"/>
              </w:rPr>
            </w:pPr>
          </w:p>
        </w:tc>
        <w:tc>
          <w:tcPr>
            <w:tcW w:w="1080" w:type="pct"/>
            <w:vMerge/>
            <w:shd w:val="clear" w:color="auto" w:fill="F2F2F2"/>
          </w:tcPr>
          <w:p w:rsidR="00FB0997" w:rsidRPr="000C69E5" w:rsidRDefault="00FB0997" w:rsidP="006011AC">
            <w:pPr>
              <w:pStyle w:val="NoSpacing"/>
              <w:widowControl w:val="0"/>
              <w:rPr>
                <w:rFonts w:cs="Calibri"/>
              </w:rPr>
            </w:pPr>
          </w:p>
        </w:tc>
        <w:tc>
          <w:tcPr>
            <w:tcW w:w="1534" w:type="pct"/>
            <w:vMerge/>
            <w:shd w:val="clear" w:color="auto" w:fill="F2F2F2"/>
          </w:tcPr>
          <w:p w:rsidR="00FB0997" w:rsidRPr="000C69E5" w:rsidRDefault="00FB0997" w:rsidP="006011AC">
            <w:pPr>
              <w:pStyle w:val="NoSpacing"/>
              <w:widowControl w:val="0"/>
              <w:rPr>
                <w:rFonts w:cs="Calibri"/>
              </w:rPr>
            </w:pPr>
          </w:p>
        </w:tc>
        <w:tc>
          <w:tcPr>
            <w:tcW w:w="459" w:type="pct"/>
            <w:shd w:val="clear" w:color="auto" w:fill="F2F2F2"/>
          </w:tcPr>
          <w:p w:rsidR="00FB0997" w:rsidRPr="000C69E5" w:rsidRDefault="00FB0997" w:rsidP="006011AC">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Teoriniam mokymui</w:t>
            </w:r>
          </w:p>
        </w:tc>
        <w:tc>
          <w:tcPr>
            <w:tcW w:w="479" w:type="pct"/>
            <w:shd w:val="clear" w:color="auto" w:fill="F2F2F2"/>
          </w:tcPr>
          <w:p w:rsidR="00FB0997" w:rsidRPr="000C69E5" w:rsidRDefault="00FB0997" w:rsidP="006011AC">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Praktiniam mokymui</w:t>
            </w:r>
          </w:p>
        </w:tc>
        <w:tc>
          <w:tcPr>
            <w:tcW w:w="479" w:type="pct"/>
            <w:shd w:val="clear" w:color="auto" w:fill="F2F2F2"/>
          </w:tcPr>
          <w:p w:rsidR="00FB0997" w:rsidRPr="000C69E5" w:rsidRDefault="00FB0997" w:rsidP="006011AC">
            <w:pPr>
              <w:suppressAutoHyphens/>
              <w:overflowPunct w:val="0"/>
              <w:spacing w:after="0" w:line="240" w:lineRule="auto"/>
              <w:jc w:val="center"/>
              <w:textAlignment w:val="center"/>
              <w:rPr>
                <w:rFonts w:ascii="Times New Roman" w:hAnsi="Times New Roman" w:cs="Times New Roman"/>
                <w:sz w:val="24"/>
                <w:szCs w:val="24"/>
              </w:rPr>
            </w:pPr>
            <w:r w:rsidRPr="000C69E5">
              <w:rPr>
                <w:rFonts w:ascii="Times New Roman" w:hAnsi="Times New Roman" w:cs="Times New Roman"/>
                <w:sz w:val="24"/>
                <w:szCs w:val="24"/>
              </w:rPr>
              <w:t>Iš viso</w:t>
            </w:r>
          </w:p>
        </w:tc>
      </w:tr>
      <w:tr w:rsidR="00FB0997" w:rsidRPr="000C69E5" w:rsidTr="006011AC">
        <w:trPr>
          <w:trHeight w:val="57"/>
          <w:jc w:val="center"/>
        </w:trPr>
        <w:tc>
          <w:tcPr>
            <w:tcW w:w="969" w:type="pct"/>
            <w:vMerge w:val="restart"/>
          </w:tcPr>
          <w:p w:rsidR="00FB0997" w:rsidRPr="000C69E5" w:rsidRDefault="00FB0997" w:rsidP="006011AC">
            <w:pPr>
              <w:pStyle w:val="NoSpacing"/>
              <w:widowControl w:val="0"/>
            </w:pPr>
            <w:r w:rsidRPr="000C69E5">
              <w:t xml:space="preserve">1. Parinkti ir apdoroti maisto produktus ir žaliavas nesudėtingos </w:t>
            </w:r>
            <w:r w:rsidRPr="000C69E5">
              <w:lastRenderedPageBreak/>
              <w:t>technologijos sušiams gaminti.</w:t>
            </w:r>
          </w:p>
        </w:tc>
        <w:tc>
          <w:tcPr>
            <w:tcW w:w="1080" w:type="pct"/>
          </w:tcPr>
          <w:p w:rsidR="00FB0997" w:rsidRPr="000C69E5" w:rsidRDefault="00FB0997" w:rsidP="006011AC">
            <w:pPr>
              <w:pStyle w:val="ListParagraph"/>
              <w:widowControl w:val="0"/>
              <w:spacing w:after="0" w:line="240" w:lineRule="auto"/>
              <w:ind w:left="0"/>
              <w:rPr>
                <w:rFonts w:ascii="Times New Roman" w:hAnsi="Times New Roman" w:cs="Times New Roman"/>
                <w:sz w:val="24"/>
                <w:szCs w:val="24"/>
              </w:rPr>
            </w:pPr>
            <w:r w:rsidRPr="000C69E5">
              <w:rPr>
                <w:rFonts w:ascii="Times New Roman" w:hAnsi="Times New Roman" w:cs="Times New Roman"/>
                <w:sz w:val="24"/>
                <w:szCs w:val="24"/>
                <w:lang w:eastAsia="lt-LT"/>
              </w:rPr>
              <w:lastRenderedPageBreak/>
              <w:t>1.1. Parinkti maisto produktus ir žaliavas nesudėtingos technologijos sušių gamybai.</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Maisto produktų ir žaliavų parinkimas nesudėtingos technologijos sušių gamybai</w:t>
            </w:r>
          </w:p>
          <w:p w:rsidR="00FB0997" w:rsidRPr="000C69E5" w:rsidRDefault="00FB0997" w:rsidP="00F7242A">
            <w:pPr>
              <w:pStyle w:val="NoSpacing"/>
              <w:widowControl w:val="0"/>
              <w:numPr>
                <w:ilvl w:val="0"/>
                <w:numId w:val="2"/>
              </w:numPr>
              <w:tabs>
                <w:tab w:val="left" w:pos="222"/>
              </w:tabs>
              <w:ind w:left="0" w:firstLine="0"/>
            </w:pPr>
            <w:r w:rsidRPr="000C69E5">
              <w:lastRenderedPageBreak/>
              <w:t>Etikečių ant maisto produktų ir žaliavų ženklinimas pagal teisės aktus</w:t>
            </w:r>
          </w:p>
          <w:p w:rsidR="00FB0997" w:rsidRPr="000C69E5" w:rsidRDefault="00FB0997" w:rsidP="00F7242A">
            <w:pPr>
              <w:pStyle w:val="NoSpacing"/>
              <w:widowControl w:val="0"/>
              <w:numPr>
                <w:ilvl w:val="0"/>
                <w:numId w:val="2"/>
              </w:numPr>
              <w:tabs>
                <w:tab w:val="left" w:pos="222"/>
              </w:tabs>
              <w:ind w:left="0" w:firstLine="0"/>
            </w:pPr>
            <w:r w:rsidRPr="000C69E5">
              <w:t>Maisto produktų ir žaliavų parinkimo reikalavimai pagal geros higienos praktikos taisykles</w:t>
            </w:r>
          </w:p>
          <w:p w:rsidR="00FB0997" w:rsidRPr="000C69E5" w:rsidRDefault="00FB0997" w:rsidP="00F7242A">
            <w:pPr>
              <w:pStyle w:val="NoSpacing"/>
              <w:widowControl w:val="0"/>
              <w:numPr>
                <w:ilvl w:val="0"/>
                <w:numId w:val="2"/>
              </w:numPr>
              <w:tabs>
                <w:tab w:val="left" w:pos="222"/>
              </w:tabs>
              <w:ind w:left="0" w:firstLine="0"/>
            </w:pPr>
            <w:r w:rsidRPr="000C69E5">
              <w:t>Maisto produktų ir žaliavų parinkimas sušių gamybai pagal receptūras ir technologijos korteles</w:t>
            </w:r>
          </w:p>
          <w:p w:rsidR="00FB0997" w:rsidRPr="000C69E5" w:rsidRDefault="00FB0997" w:rsidP="00F7242A">
            <w:pPr>
              <w:pStyle w:val="NoSpacing"/>
              <w:widowControl w:val="0"/>
              <w:numPr>
                <w:ilvl w:val="0"/>
                <w:numId w:val="2"/>
              </w:numPr>
              <w:tabs>
                <w:tab w:val="left" w:pos="222"/>
              </w:tabs>
              <w:ind w:left="0" w:firstLine="0"/>
            </w:pPr>
            <w:r w:rsidRPr="000C69E5">
              <w:t>Reikiamo žaliavų kiekio apskaičiavimas naudojantis technologijos</w:t>
            </w:r>
            <w:r w:rsidRPr="006011AC">
              <w:t xml:space="preserve"> </w:t>
            </w:r>
            <w:r w:rsidRPr="000C69E5">
              <w:t>kortelėmis</w:t>
            </w:r>
          </w:p>
          <w:p w:rsidR="00FB0997" w:rsidRPr="000C69E5" w:rsidRDefault="00FB0997" w:rsidP="00F7242A">
            <w:pPr>
              <w:pStyle w:val="NoSpacing"/>
              <w:widowControl w:val="0"/>
              <w:numPr>
                <w:ilvl w:val="0"/>
                <w:numId w:val="2"/>
              </w:numPr>
              <w:tabs>
                <w:tab w:val="left" w:pos="222"/>
              </w:tabs>
              <w:ind w:left="0" w:firstLine="0"/>
            </w:pPr>
            <w:r w:rsidRPr="000C69E5">
              <w:t>Maisto produktų ir žaliavų svėrimas, matavimas naudojantis technologijos kortelėmis</w:t>
            </w:r>
          </w:p>
        </w:tc>
        <w:tc>
          <w:tcPr>
            <w:tcW w:w="459" w:type="pct"/>
          </w:tcPr>
          <w:p w:rsidR="00FB0997" w:rsidRPr="000C69E5" w:rsidRDefault="00DF6FF9" w:rsidP="006011AC">
            <w:pPr>
              <w:pStyle w:val="NoSpacing"/>
              <w:widowControl w:val="0"/>
              <w:jc w:val="center"/>
              <w:rPr>
                <w:rFonts w:cs="Calibri"/>
              </w:rPr>
            </w:pPr>
            <w:r>
              <w:lastRenderedPageBreak/>
              <w:t>3</w:t>
            </w:r>
          </w:p>
        </w:tc>
        <w:tc>
          <w:tcPr>
            <w:tcW w:w="479" w:type="pct"/>
          </w:tcPr>
          <w:p w:rsidR="00FB0997" w:rsidRPr="000C69E5" w:rsidRDefault="00FF5776" w:rsidP="006011AC">
            <w:pPr>
              <w:pStyle w:val="NoSpacing"/>
              <w:widowControl w:val="0"/>
              <w:jc w:val="center"/>
              <w:rPr>
                <w:rFonts w:cs="Calibri"/>
              </w:rPr>
            </w:pPr>
            <w:r>
              <w:t>7</w:t>
            </w:r>
          </w:p>
        </w:tc>
        <w:tc>
          <w:tcPr>
            <w:tcW w:w="479" w:type="pct"/>
          </w:tcPr>
          <w:p w:rsidR="00FB0997" w:rsidRPr="000C69E5" w:rsidRDefault="00FF5776" w:rsidP="006011AC">
            <w:pPr>
              <w:pStyle w:val="NoSpacing"/>
              <w:widowControl w:val="0"/>
              <w:jc w:val="center"/>
            </w:pPr>
            <w:r>
              <w:t>10</w:t>
            </w:r>
          </w:p>
        </w:tc>
      </w:tr>
      <w:tr w:rsidR="00FB0997" w:rsidRPr="000C69E5" w:rsidTr="006011AC">
        <w:trPr>
          <w:trHeight w:val="57"/>
          <w:jc w:val="center"/>
        </w:trPr>
        <w:tc>
          <w:tcPr>
            <w:tcW w:w="969" w:type="pct"/>
            <w:vMerge/>
          </w:tcPr>
          <w:p w:rsidR="00FB0997" w:rsidRPr="000C69E5" w:rsidRDefault="00FB0997" w:rsidP="006011AC">
            <w:pPr>
              <w:pStyle w:val="NoSpacing"/>
              <w:widowControl w:val="0"/>
              <w:rPr>
                <w:rFonts w:cs="Calibri"/>
              </w:rPr>
            </w:pPr>
          </w:p>
        </w:tc>
        <w:tc>
          <w:tcPr>
            <w:tcW w:w="1080" w:type="pct"/>
            <w:vMerge w:val="restart"/>
          </w:tcPr>
          <w:p w:rsidR="00FB0997" w:rsidRPr="000C69E5" w:rsidRDefault="00FB0997" w:rsidP="006011AC">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1.2. Apskaičiuoti reikiamą maisto produktų ir žaliavų kiekį nesudėtingos technologijos sušių gamybai.</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lang w:eastAsia="lt-LT"/>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lang w:eastAsia="lt-LT"/>
              </w:rPr>
              <w:t xml:space="preserve"> </w:t>
            </w:r>
            <w:r w:rsidRPr="000C69E5">
              <w:rPr>
                <w:rFonts w:ascii="Times New Roman" w:hAnsi="Times New Roman" w:cs="Times New Roman"/>
                <w:b/>
                <w:bCs/>
                <w:i/>
                <w:iCs/>
                <w:sz w:val="24"/>
                <w:szCs w:val="24"/>
                <w:lang w:eastAsia="lt-LT"/>
              </w:rPr>
              <w:t>Technologijos kortelių, receptūrų rinkinių svarba nesudėtingos technologijos sušių gamyboje</w:t>
            </w:r>
          </w:p>
          <w:p w:rsidR="00FB0997" w:rsidRPr="000C69E5" w:rsidRDefault="00FB0997" w:rsidP="00F7242A">
            <w:pPr>
              <w:pStyle w:val="NoSpacing"/>
              <w:widowControl w:val="0"/>
              <w:numPr>
                <w:ilvl w:val="0"/>
                <w:numId w:val="2"/>
              </w:numPr>
              <w:tabs>
                <w:tab w:val="left" w:pos="222"/>
              </w:tabs>
              <w:ind w:left="0" w:firstLine="0"/>
            </w:pPr>
            <w:r w:rsidRPr="000C69E5">
              <w:t>Technologijos kortelių sudarymas</w:t>
            </w:r>
          </w:p>
          <w:p w:rsidR="00FB0997" w:rsidRPr="000C69E5" w:rsidRDefault="00FB0997" w:rsidP="00F7242A">
            <w:pPr>
              <w:pStyle w:val="NoSpacing"/>
              <w:widowControl w:val="0"/>
              <w:numPr>
                <w:ilvl w:val="0"/>
                <w:numId w:val="2"/>
              </w:numPr>
              <w:tabs>
                <w:tab w:val="left" w:pos="222"/>
              </w:tabs>
              <w:ind w:left="0" w:firstLine="0"/>
            </w:pPr>
            <w:r w:rsidRPr="000C69E5">
              <w:t>Technologijos kortelės užpildymas pagal nurodytą receptūrą</w:t>
            </w:r>
          </w:p>
        </w:tc>
        <w:tc>
          <w:tcPr>
            <w:tcW w:w="459" w:type="pct"/>
          </w:tcPr>
          <w:p w:rsidR="00FB0997" w:rsidRPr="000C69E5" w:rsidRDefault="00DF6FF9" w:rsidP="006011AC">
            <w:pPr>
              <w:pStyle w:val="NoSpacing"/>
              <w:widowControl w:val="0"/>
              <w:jc w:val="center"/>
              <w:rPr>
                <w:rFonts w:cs="Calibri"/>
              </w:rPr>
            </w:pPr>
            <w:r>
              <w:t>3</w:t>
            </w:r>
          </w:p>
        </w:tc>
        <w:tc>
          <w:tcPr>
            <w:tcW w:w="479" w:type="pct"/>
          </w:tcPr>
          <w:p w:rsidR="00FB0997" w:rsidRPr="000C69E5" w:rsidRDefault="00FF5776" w:rsidP="006011AC">
            <w:pPr>
              <w:pStyle w:val="NoSpacing"/>
              <w:widowControl w:val="0"/>
              <w:jc w:val="center"/>
              <w:rPr>
                <w:rFonts w:cs="Calibri"/>
              </w:rPr>
            </w:pPr>
            <w:r>
              <w:t>7</w:t>
            </w:r>
          </w:p>
        </w:tc>
        <w:tc>
          <w:tcPr>
            <w:tcW w:w="479" w:type="pct"/>
          </w:tcPr>
          <w:p w:rsidR="00FB0997" w:rsidRPr="000C69E5" w:rsidRDefault="00FF5776" w:rsidP="006011AC">
            <w:pPr>
              <w:pStyle w:val="NoSpacing"/>
              <w:widowControl w:val="0"/>
              <w:jc w:val="center"/>
            </w:pPr>
            <w:r>
              <w:t>10</w:t>
            </w:r>
          </w:p>
        </w:tc>
      </w:tr>
      <w:tr w:rsidR="00FB0997" w:rsidRPr="000C69E5" w:rsidTr="006011AC">
        <w:trPr>
          <w:trHeight w:val="57"/>
          <w:jc w:val="center"/>
        </w:trPr>
        <w:tc>
          <w:tcPr>
            <w:tcW w:w="969" w:type="pct"/>
            <w:vMerge/>
          </w:tcPr>
          <w:p w:rsidR="00FB0997" w:rsidRPr="000C69E5" w:rsidRDefault="00FB0997" w:rsidP="006011AC">
            <w:pPr>
              <w:pStyle w:val="NoSpacing"/>
              <w:widowControl w:val="0"/>
              <w:rPr>
                <w:rFonts w:cs="Calibri"/>
              </w:rPr>
            </w:pPr>
          </w:p>
        </w:tc>
        <w:tc>
          <w:tcPr>
            <w:tcW w:w="1080" w:type="pct"/>
            <w:vMerge/>
          </w:tcPr>
          <w:p w:rsidR="00FB0997" w:rsidRPr="000C69E5" w:rsidRDefault="00FB0997" w:rsidP="006011AC">
            <w:pPr>
              <w:widowControl w:val="0"/>
              <w:spacing w:after="0" w:line="240" w:lineRule="auto"/>
              <w:rPr>
                <w:rFonts w:ascii="Times New Roman" w:hAnsi="Times New Roman" w:cs="Times New Roman"/>
                <w:sz w:val="24"/>
                <w:szCs w:val="24"/>
                <w:lang w:eastAsia="lt-LT"/>
              </w:rPr>
            </w:pP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Maisto produktų ir žaliavų kiekio apskaičiavimas nesudėtingos technologijos sušių gamybai</w:t>
            </w:r>
          </w:p>
          <w:p w:rsidR="00FB0997" w:rsidRPr="000C69E5" w:rsidRDefault="00FB0997" w:rsidP="00F7242A">
            <w:pPr>
              <w:pStyle w:val="NoSpacing"/>
              <w:widowControl w:val="0"/>
              <w:numPr>
                <w:ilvl w:val="0"/>
                <w:numId w:val="2"/>
              </w:numPr>
              <w:tabs>
                <w:tab w:val="left" w:pos="222"/>
              </w:tabs>
              <w:ind w:left="0" w:firstLine="0"/>
            </w:pPr>
            <w:r w:rsidRPr="000C69E5">
              <w:t>Reikiamo žaliavų kiekio apskaičiavimas naudojantis technologijos</w:t>
            </w:r>
            <w:r w:rsidRPr="006011AC">
              <w:t xml:space="preserve"> </w:t>
            </w:r>
            <w:r w:rsidRPr="000C69E5">
              <w:t xml:space="preserve">kortelėmis </w:t>
            </w:r>
          </w:p>
          <w:p w:rsidR="00FB0997" w:rsidRPr="000C69E5" w:rsidRDefault="00FB0997" w:rsidP="00F7242A">
            <w:pPr>
              <w:pStyle w:val="NoSpacing"/>
              <w:widowControl w:val="0"/>
              <w:numPr>
                <w:ilvl w:val="0"/>
                <w:numId w:val="2"/>
              </w:numPr>
              <w:tabs>
                <w:tab w:val="left" w:pos="222"/>
              </w:tabs>
              <w:ind w:left="0" w:firstLine="0"/>
              <w:rPr>
                <w:b/>
                <w:bCs/>
              </w:rPr>
            </w:pPr>
            <w:r w:rsidRPr="000C69E5">
              <w:t>Maisto produktų ir žaliavų svėrimas, matavimas naudojantis technologijos kortelėmis</w:t>
            </w:r>
          </w:p>
        </w:tc>
        <w:tc>
          <w:tcPr>
            <w:tcW w:w="459" w:type="pct"/>
          </w:tcPr>
          <w:p w:rsidR="00FB0997" w:rsidRPr="000C69E5" w:rsidRDefault="00DF6FF9" w:rsidP="006011AC">
            <w:pPr>
              <w:pStyle w:val="NoSpacing"/>
              <w:widowControl w:val="0"/>
              <w:jc w:val="center"/>
              <w:rPr>
                <w:rFonts w:cs="Calibri"/>
              </w:rPr>
            </w:pPr>
            <w:r>
              <w:t>4</w:t>
            </w:r>
          </w:p>
        </w:tc>
        <w:tc>
          <w:tcPr>
            <w:tcW w:w="479" w:type="pct"/>
          </w:tcPr>
          <w:p w:rsidR="00FB0997" w:rsidRPr="000C69E5" w:rsidRDefault="00FF5776" w:rsidP="006011AC">
            <w:pPr>
              <w:pStyle w:val="NoSpacing"/>
              <w:widowControl w:val="0"/>
              <w:jc w:val="center"/>
              <w:rPr>
                <w:rFonts w:cs="Calibri"/>
              </w:rPr>
            </w:pPr>
            <w:r>
              <w:t>9</w:t>
            </w:r>
          </w:p>
        </w:tc>
        <w:tc>
          <w:tcPr>
            <w:tcW w:w="479" w:type="pct"/>
          </w:tcPr>
          <w:p w:rsidR="00FB0997" w:rsidRPr="000C69E5" w:rsidRDefault="00FF5776" w:rsidP="006011AC">
            <w:pPr>
              <w:pStyle w:val="NoSpacing"/>
              <w:widowControl w:val="0"/>
              <w:jc w:val="center"/>
              <w:rPr>
                <w:rFonts w:cs="Calibri"/>
              </w:rPr>
            </w:pPr>
            <w:r>
              <w:t>13</w:t>
            </w:r>
          </w:p>
        </w:tc>
      </w:tr>
      <w:tr w:rsidR="00FB0997" w:rsidRPr="000C69E5" w:rsidTr="006011AC">
        <w:trPr>
          <w:trHeight w:val="57"/>
          <w:jc w:val="center"/>
        </w:trPr>
        <w:tc>
          <w:tcPr>
            <w:tcW w:w="969" w:type="pct"/>
            <w:vMerge/>
          </w:tcPr>
          <w:p w:rsidR="00FB0997" w:rsidRPr="000C69E5" w:rsidRDefault="00FB0997" w:rsidP="006011AC">
            <w:pPr>
              <w:pStyle w:val="NoSpacing"/>
              <w:widowControl w:val="0"/>
              <w:rPr>
                <w:rFonts w:cs="Calibri"/>
              </w:rPr>
            </w:pPr>
          </w:p>
        </w:tc>
        <w:tc>
          <w:tcPr>
            <w:tcW w:w="1080" w:type="pct"/>
          </w:tcPr>
          <w:p w:rsidR="00FB0997" w:rsidRPr="000C69E5" w:rsidRDefault="00FB0997" w:rsidP="006011AC">
            <w:pPr>
              <w:pStyle w:val="ListParagraph"/>
              <w:widowControl w:val="0"/>
              <w:spacing w:after="0" w:line="240" w:lineRule="auto"/>
              <w:ind w:left="0"/>
              <w:rPr>
                <w:rFonts w:ascii="Times New Roman" w:hAnsi="Times New Roman" w:cs="Times New Roman"/>
                <w:sz w:val="24"/>
                <w:szCs w:val="24"/>
              </w:rPr>
            </w:pPr>
            <w:r w:rsidRPr="000C69E5">
              <w:rPr>
                <w:rFonts w:ascii="Times New Roman" w:hAnsi="Times New Roman" w:cs="Times New Roman"/>
                <w:sz w:val="24"/>
                <w:szCs w:val="24"/>
                <w:lang w:eastAsia="lt-LT"/>
              </w:rPr>
              <w:t>1.3. Ruošti maisto produktus ir žaliavas nesudėtingos technologijos sušių gamybai.</w:t>
            </w:r>
          </w:p>
        </w:tc>
        <w:tc>
          <w:tcPr>
            <w:tcW w:w="1534" w:type="pct"/>
          </w:tcPr>
          <w:p w:rsidR="00FB0997" w:rsidRPr="000C69E5" w:rsidRDefault="00FB0997" w:rsidP="00F7242A">
            <w:pPr>
              <w:widowControl w:val="0"/>
              <w:spacing w:after="0" w:line="240" w:lineRule="auto"/>
              <w:rPr>
                <w:rFonts w:ascii="Times New Roman" w:hAnsi="Times New Roman" w:cs="Times New Roman"/>
                <w:b/>
                <w:b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Produktų ir žaliavų paruošimas sušių gamybai</w:t>
            </w:r>
          </w:p>
          <w:p w:rsidR="00FB0997" w:rsidRPr="000C69E5" w:rsidRDefault="00FB0997" w:rsidP="00F7242A">
            <w:pPr>
              <w:pStyle w:val="NoSpacing"/>
              <w:widowControl w:val="0"/>
              <w:numPr>
                <w:ilvl w:val="0"/>
                <w:numId w:val="2"/>
              </w:numPr>
              <w:tabs>
                <w:tab w:val="left" w:pos="222"/>
              </w:tabs>
              <w:ind w:left="0" w:firstLine="0"/>
            </w:pPr>
            <w:r w:rsidRPr="000C69E5">
              <w:t>Sušių klasifikavimas</w:t>
            </w:r>
          </w:p>
          <w:p w:rsidR="00FB0997" w:rsidRPr="000C69E5" w:rsidRDefault="00FB0997" w:rsidP="00F7242A">
            <w:pPr>
              <w:pStyle w:val="NoSpacing"/>
              <w:widowControl w:val="0"/>
              <w:numPr>
                <w:ilvl w:val="0"/>
                <w:numId w:val="2"/>
              </w:numPr>
              <w:tabs>
                <w:tab w:val="left" w:pos="222"/>
              </w:tabs>
              <w:ind w:left="0" w:firstLine="0"/>
            </w:pPr>
            <w:r w:rsidRPr="000C69E5">
              <w:t xml:space="preserve">Maisto produktų ir žaliavų, reikalingų sušių gamybai pagal receptūras ir </w:t>
            </w:r>
            <w:r w:rsidRPr="000C69E5">
              <w:lastRenderedPageBreak/>
              <w:t>technologijos korteles, paruošimo būdai</w:t>
            </w:r>
          </w:p>
          <w:p w:rsidR="00FB0997" w:rsidRPr="000C69E5" w:rsidRDefault="00FB0997" w:rsidP="00F7242A">
            <w:pPr>
              <w:pStyle w:val="NoSpacing"/>
              <w:widowControl w:val="0"/>
              <w:numPr>
                <w:ilvl w:val="0"/>
                <w:numId w:val="2"/>
              </w:numPr>
              <w:tabs>
                <w:tab w:val="left" w:pos="222"/>
              </w:tabs>
              <w:ind w:left="0" w:firstLine="0"/>
            </w:pPr>
            <w:r w:rsidRPr="000C69E5">
              <w:t>Maisto produktų ir žaliavų paruošimas sušių gamybai</w:t>
            </w:r>
          </w:p>
          <w:p w:rsidR="00FB0997" w:rsidRPr="000C69E5" w:rsidRDefault="00FB0997" w:rsidP="00F7242A">
            <w:pPr>
              <w:pStyle w:val="NoSpacing"/>
              <w:widowControl w:val="0"/>
              <w:numPr>
                <w:ilvl w:val="0"/>
                <w:numId w:val="2"/>
              </w:numPr>
              <w:tabs>
                <w:tab w:val="left" w:pos="222"/>
              </w:tabs>
              <w:ind w:left="0" w:firstLine="0"/>
            </w:pPr>
            <w:r w:rsidRPr="000C69E5">
              <w:t xml:space="preserve">Technologinių procesų atlikimo būdai ir veiksmai </w:t>
            </w:r>
          </w:p>
          <w:p w:rsidR="00FB0997" w:rsidRPr="000C69E5" w:rsidRDefault="00FB0997" w:rsidP="00F7242A">
            <w:pPr>
              <w:pStyle w:val="NoSpacing"/>
              <w:widowControl w:val="0"/>
              <w:numPr>
                <w:ilvl w:val="0"/>
                <w:numId w:val="2"/>
              </w:numPr>
              <w:tabs>
                <w:tab w:val="left" w:pos="222"/>
              </w:tabs>
              <w:ind w:left="0" w:firstLine="0"/>
            </w:pPr>
            <w:r w:rsidRPr="000C69E5">
              <w:t>Maisto produktų ir žaliavų svėrimas pagal technologijos korteles</w:t>
            </w:r>
          </w:p>
        </w:tc>
        <w:tc>
          <w:tcPr>
            <w:tcW w:w="459" w:type="pct"/>
          </w:tcPr>
          <w:p w:rsidR="00FB0997" w:rsidRPr="000C69E5" w:rsidRDefault="00FB0997" w:rsidP="006011AC">
            <w:pPr>
              <w:pStyle w:val="NoSpacing"/>
              <w:widowControl w:val="0"/>
              <w:jc w:val="center"/>
              <w:rPr>
                <w:rFonts w:cs="Calibri"/>
              </w:rPr>
            </w:pPr>
            <w:r>
              <w:lastRenderedPageBreak/>
              <w:t>4</w:t>
            </w:r>
          </w:p>
        </w:tc>
        <w:tc>
          <w:tcPr>
            <w:tcW w:w="479" w:type="pct"/>
          </w:tcPr>
          <w:p w:rsidR="00FB0997" w:rsidRPr="000C69E5" w:rsidRDefault="00FB0997" w:rsidP="006011AC">
            <w:pPr>
              <w:pStyle w:val="NoSpacing"/>
              <w:widowControl w:val="0"/>
              <w:jc w:val="center"/>
              <w:rPr>
                <w:rFonts w:cs="Calibri"/>
              </w:rPr>
            </w:pPr>
            <w:r>
              <w:t>12</w:t>
            </w:r>
          </w:p>
        </w:tc>
        <w:tc>
          <w:tcPr>
            <w:tcW w:w="479" w:type="pct"/>
          </w:tcPr>
          <w:p w:rsidR="00FB0997" w:rsidRPr="000C69E5" w:rsidRDefault="00FB0997" w:rsidP="006011AC">
            <w:pPr>
              <w:pStyle w:val="NoSpacing"/>
              <w:widowControl w:val="0"/>
              <w:jc w:val="center"/>
            </w:pPr>
            <w:r w:rsidRPr="000C69E5">
              <w:t>16</w:t>
            </w:r>
          </w:p>
        </w:tc>
      </w:tr>
      <w:tr w:rsidR="00FB0997" w:rsidRPr="000C69E5" w:rsidTr="006011AC">
        <w:trPr>
          <w:trHeight w:val="57"/>
          <w:jc w:val="center"/>
        </w:trPr>
        <w:tc>
          <w:tcPr>
            <w:tcW w:w="969" w:type="pct"/>
            <w:vMerge w:val="restart"/>
          </w:tcPr>
          <w:p w:rsidR="00FB0997" w:rsidRPr="000C69E5" w:rsidRDefault="00FB0997" w:rsidP="006011AC">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 xml:space="preserve">2. </w:t>
            </w:r>
            <w:r w:rsidRPr="000C69E5">
              <w:rPr>
                <w:rFonts w:ascii="Times New Roman" w:hAnsi="Times New Roman" w:cs="Times New Roman"/>
                <w:sz w:val="24"/>
                <w:szCs w:val="24"/>
              </w:rPr>
              <w:t>Gaminti, apipavidalinti ir patiekti nesudėtingos technologijos sušius.</w:t>
            </w:r>
          </w:p>
        </w:tc>
        <w:tc>
          <w:tcPr>
            <w:tcW w:w="1080" w:type="pct"/>
          </w:tcPr>
          <w:p w:rsidR="00FB0997" w:rsidRPr="000C69E5" w:rsidRDefault="00FB0997" w:rsidP="006011AC">
            <w:pPr>
              <w:widowControl w:val="0"/>
              <w:spacing w:after="0" w:line="240" w:lineRule="auto"/>
              <w:rPr>
                <w:rFonts w:ascii="Times New Roman" w:hAnsi="Times New Roman" w:cs="Times New Roman"/>
                <w:sz w:val="24"/>
                <w:szCs w:val="24"/>
              </w:rPr>
            </w:pPr>
            <w:r w:rsidRPr="000C69E5">
              <w:rPr>
                <w:rFonts w:ascii="Times New Roman" w:hAnsi="Times New Roman" w:cs="Times New Roman"/>
                <w:sz w:val="24"/>
                <w:szCs w:val="24"/>
                <w:lang w:eastAsia="lt-LT"/>
              </w:rPr>
              <w:t>2.1. Gaminti nesudėtingos technologijos sušius.</w:t>
            </w:r>
          </w:p>
        </w:tc>
        <w:tc>
          <w:tcPr>
            <w:tcW w:w="1534" w:type="pct"/>
          </w:tcPr>
          <w:p w:rsidR="00FB0997" w:rsidRPr="000C69E5" w:rsidRDefault="00FB0997" w:rsidP="00F7242A">
            <w:pPr>
              <w:widowControl w:val="0"/>
              <w:spacing w:after="0" w:line="240" w:lineRule="auto"/>
              <w:rPr>
                <w:rFonts w:ascii="Times New Roman" w:hAnsi="Times New Roman" w:cs="Times New Roman"/>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Sušių gaminimas ir pjaustymas</w:t>
            </w:r>
          </w:p>
          <w:p w:rsidR="00FB0997" w:rsidRPr="000C69E5" w:rsidRDefault="00FB0997" w:rsidP="00F7242A">
            <w:pPr>
              <w:pStyle w:val="NoSpacing"/>
              <w:widowControl w:val="0"/>
              <w:numPr>
                <w:ilvl w:val="0"/>
                <w:numId w:val="2"/>
              </w:numPr>
              <w:tabs>
                <w:tab w:val="left" w:pos="222"/>
              </w:tabs>
              <w:ind w:left="0" w:firstLine="0"/>
            </w:pPr>
            <w:r w:rsidRPr="000C69E5">
              <w:t>Sušių klasifikavimas</w:t>
            </w:r>
          </w:p>
          <w:p w:rsidR="00FB0997" w:rsidRPr="000C69E5" w:rsidRDefault="00FB0997" w:rsidP="00F7242A">
            <w:pPr>
              <w:pStyle w:val="NoSpacing"/>
              <w:widowControl w:val="0"/>
              <w:numPr>
                <w:ilvl w:val="0"/>
                <w:numId w:val="2"/>
              </w:numPr>
              <w:tabs>
                <w:tab w:val="left" w:pos="222"/>
              </w:tabs>
              <w:ind w:left="0" w:firstLine="0"/>
            </w:pPr>
            <w:r w:rsidRPr="000C69E5">
              <w:t>Žaliavų parinkimas pagal receptūras ir technologijos korteles sušių gamybai</w:t>
            </w:r>
          </w:p>
          <w:p w:rsidR="00FB0997" w:rsidRPr="000C69E5" w:rsidRDefault="00FB0997" w:rsidP="00F7242A">
            <w:pPr>
              <w:pStyle w:val="NoSpacing"/>
              <w:widowControl w:val="0"/>
              <w:numPr>
                <w:ilvl w:val="0"/>
                <w:numId w:val="2"/>
              </w:numPr>
              <w:tabs>
                <w:tab w:val="left" w:pos="222"/>
              </w:tabs>
              <w:ind w:left="0" w:firstLine="0"/>
            </w:pPr>
            <w:r w:rsidRPr="000C69E5">
              <w:t>Sušių gamybos technologija pagal receptūras ir technologijos korteles</w:t>
            </w:r>
          </w:p>
          <w:p w:rsidR="00FB0997" w:rsidRPr="000C69E5" w:rsidRDefault="00FB0997" w:rsidP="00F7242A">
            <w:pPr>
              <w:pStyle w:val="NoSpacing"/>
              <w:widowControl w:val="0"/>
              <w:numPr>
                <w:ilvl w:val="0"/>
                <w:numId w:val="2"/>
              </w:numPr>
              <w:tabs>
                <w:tab w:val="left" w:pos="222"/>
              </w:tabs>
              <w:ind w:left="0" w:firstLine="0"/>
            </w:pPr>
            <w:r w:rsidRPr="000C69E5">
              <w:t>Skirtingų technologinių procesų atlikimo būdai ir veiksmai gaminant sušius</w:t>
            </w:r>
          </w:p>
          <w:p w:rsidR="00FB0997" w:rsidRPr="000C69E5" w:rsidRDefault="00FB0997" w:rsidP="00F7242A">
            <w:pPr>
              <w:pStyle w:val="NoSpacing"/>
              <w:widowControl w:val="0"/>
              <w:numPr>
                <w:ilvl w:val="0"/>
                <w:numId w:val="2"/>
              </w:numPr>
              <w:tabs>
                <w:tab w:val="left" w:pos="222"/>
              </w:tabs>
              <w:ind w:left="0" w:firstLine="0"/>
            </w:pPr>
            <w:r w:rsidRPr="000C69E5">
              <w:t>Sušių gaminimas</w:t>
            </w:r>
          </w:p>
          <w:p w:rsidR="00FB0997" w:rsidRPr="000C69E5" w:rsidRDefault="00FB0997" w:rsidP="00F7242A">
            <w:pPr>
              <w:pStyle w:val="NoSpacing"/>
              <w:widowControl w:val="0"/>
              <w:numPr>
                <w:ilvl w:val="0"/>
                <w:numId w:val="2"/>
              </w:numPr>
              <w:tabs>
                <w:tab w:val="left" w:pos="222"/>
              </w:tabs>
              <w:ind w:left="0" w:firstLine="0"/>
            </w:pPr>
            <w:r w:rsidRPr="000C69E5">
              <w:t>Sušių pjaustymo būdai</w:t>
            </w:r>
          </w:p>
        </w:tc>
        <w:tc>
          <w:tcPr>
            <w:tcW w:w="459" w:type="pct"/>
          </w:tcPr>
          <w:p w:rsidR="00FB0997" w:rsidRPr="000C69E5" w:rsidRDefault="00FB0997" w:rsidP="006011AC">
            <w:pPr>
              <w:pStyle w:val="NoSpacing"/>
              <w:widowControl w:val="0"/>
              <w:jc w:val="center"/>
              <w:rPr>
                <w:rFonts w:cs="Calibri"/>
              </w:rPr>
            </w:pPr>
            <w:r>
              <w:t>7</w:t>
            </w:r>
          </w:p>
        </w:tc>
        <w:tc>
          <w:tcPr>
            <w:tcW w:w="479" w:type="pct"/>
          </w:tcPr>
          <w:p w:rsidR="00FB0997" w:rsidRPr="000C69E5" w:rsidRDefault="00FB0997" w:rsidP="006011AC">
            <w:pPr>
              <w:pStyle w:val="NoSpacing"/>
              <w:widowControl w:val="0"/>
              <w:jc w:val="center"/>
              <w:rPr>
                <w:rFonts w:cs="Calibri"/>
              </w:rPr>
            </w:pPr>
            <w:r>
              <w:t>15</w:t>
            </w:r>
          </w:p>
        </w:tc>
        <w:tc>
          <w:tcPr>
            <w:tcW w:w="479" w:type="pct"/>
          </w:tcPr>
          <w:p w:rsidR="00FB0997" w:rsidRPr="000C69E5" w:rsidRDefault="00FB0997" w:rsidP="006011AC">
            <w:pPr>
              <w:pStyle w:val="NoSpacing"/>
              <w:widowControl w:val="0"/>
              <w:jc w:val="center"/>
            </w:pPr>
            <w:r w:rsidRPr="000C69E5">
              <w:t>22</w:t>
            </w:r>
          </w:p>
        </w:tc>
      </w:tr>
      <w:tr w:rsidR="00FB0997" w:rsidRPr="000C69E5" w:rsidTr="006011AC">
        <w:trPr>
          <w:trHeight w:val="57"/>
          <w:jc w:val="center"/>
        </w:trPr>
        <w:tc>
          <w:tcPr>
            <w:tcW w:w="969" w:type="pct"/>
            <w:vMerge/>
          </w:tcPr>
          <w:p w:rsidR="00FB0997" w:rsidRPr="000C69E5" w:rsidRDefault="00FB0997" w:rsidP="006011AC">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6011AC">
            <w:pPr>
              <w:pStyle w:val="NoSpacing"/>
              <w:widowControl w:val="0"/>
            </w:pPr>
            <w:r w:rsidRPr="000C69E5">
              <w:t>2.2. Apipavidalinti nesudėtingos technologijos sušius.</w:t>
            </w:r>
          </w:p>
        </w:tc>
        <w:tc>
          <w:tcPr>
            <w:tcW w:w="1534" w:type="pct"/>
          </w:tcPr>
          <w:p w:rsidR="00FB0997" w:rsidRPr="000C69E5" w:rsidRDefault="00FB0997" w:rsidP="00F7242A">
            <w:pPr>
              <w:widowControl w:val="0"/>
              <w:spacing w:after="0" w:line="240" w:lineRule="auto"/>
              <w:rPr>
                <w:rFonts w:ascii="Times New Roman" w:hAnsi="Times New Roman" w:cs="Times New Roman"/>
                <w:b/>
                <w:bCs/>
                <w:i/>
                <w:iCs/>
                <w:sz w:val="24"/>
                <w:szCs w:val="24"/>
                <w:lang w:eastAsia="lt-LT"/>
              </w:rPr>
            </w:pPr>
            <w:r w:rsidRPr="000C69E5">
              <w:rPr>
                <w:rFonts w:ascii="Times New Roman" w:hAnsi="Times New Roman" w:cs="Times New Roman"/>
                <w:b/>
                <w:bCs/>
                <w:sz w:val="24"/>
                <w:szCs w:val="24"/>
                <w:lang w:eastAsia="lt-LT"/>
              </w:rPr>
              <w:t xml:space="preserve">Tema. </w:t>
            </w:r>
            <w:r w:rsidRPr="000C69E5">
              <w:rPr>
                <w:rFonts w:ascii="Times New Roman" w:hAnsi="Times New Roman" w:cs="Times New Roman"/>
                <w:b/>
                <w:bCs/>
                <w:i/>
                <w:iCs/>
                <w:sz w:val="24"/>
                <w:szCs w:val="24"/>
                <w:lang w:eastAsia="lt-LT"/>
              </w:rPr>
              <w:t>Nesudėtingos technologijos sušių apipavidalinimas</w:t>
            </w:r>
          </w:p>
          <w:p w:rsidR="00FB0997" w:rsidRPr="000C69E5" w:rsidRDefault="00FB0997" w:rsidP="00F7242A">
            <w:pPr>
              <w:pStyle w:val="NoSpacing"/>
              <w:widowControl w:val="0"/>
              <w:numPr>
                <w:ilvl w:val="0"/>
                <w:numId w:val="2"/>
              </w:numPr>
              <w:tabs>
                <w:tab w:val="left" w:pos="222"/>
              </w:tabs>
              <w:ind w:left="0" w:firstLine="0"/>
            </w:pPr>
            <w:r w:rsidRPr="000C69E5">
              <w:t>Sušių patiekimo būdai</w:t>
            </w:r>
          </w:p>
          <w:p w:rsidR="00FB0997" w:rsidRPr="000C69E5" w:rsidRDefault="00FB0997" w:rsidP="00F7242A">
            <w:pPr>
              <w:pStyle w:val="NoSpacing"/>
              <w:widowControl w:val="0"/>
              <w:numPr>
                <w:ilvl w:val="0"/>
                <w:numId w:val="2"/>
              </w:numPr>
              <w:tabs>
                <w:tab w:val="left" w:pos="222"/>
              </w:tabs>
              <w:ind w:left="0" w:firstLine="0"/>
            </w:pPr>
            <w:r w:rsidRPr="000C69E5">
              <w:t>Nesudėtingos technologijos sušių išeigos</w:t>
            </w:r>
          </w:p>
          <w:p w:rsidR="00FB0997" w:rsidRPr="000C69E5" w:rsidRDefault="00FB0997" w:rsidP="00F7242A">
            <w:pPr>
              <w:pStyle w:val="NoSpacing"/>
              <w:widowControl w:val="0"/>
              <w:numPr>
                <w:ilvl w:val="0"/>
                <w:numId w:val="2"/>
              </w:numPr>
              <w:tabs>
                <w:tab w:val="left" w:pos="222"/>
              </w:tabs>
              <w:ind w:left="0" w:firstLine="0"/>
            </w:pPr>
            <w:r w:rsidRPr="000C69E5">
              <w:t>Komponentai, skirti nesudėtingos technologijos sušiams dekoruoti</w:t>
            </w:r>
          </w:p>
          <w:p w:rsidR="00FB0997" w:rsidRPr="000C69E5" w:rsidRDefault="00FB0997" w:rsidP="00F7242A">
            <w:pPr>
              <w:pStyle w:val="NoSpacing"/>
              <w:widowControl w:val="0"/>
              <w:numPr>
                <w:ilvl w:val="0"/>
                <w:numId w:val="2"/>
              </w:numPr>
              <w:tabs>
                <w:tab w:val="left" w:pos="222"/>
              </w:tabs>
              <w:ind w:left="0" w:firstLine="0"/>
              <w:rPr>
                <w:b/>
                <w:bCs/>
              </w:rPr>
            </w:pPr>
            <w:r w:rsidRPr="000C69E5">
              <w:t>Puošybos elementai, jų panaudojimo galimybės</w:t>
            </w:r>
          </w:p>
        </w:tc>
        <w:tc>
          <w:tcPr>
            <w:tcW w:w="459" w:type="pct"/>
          </w:tcPr>
          <w:p w:rsidR="00FB0997" w:rsidRPr="000C69E5" w:rsidRDefault="00FB0997" w:rsidP="006011AC">
            <w:pPr>
              <w:pStyle w:val="NoSpacing"/>
              <w:widowControl w:val="0"/>
              <w:jc w:val="center"/>
            </w:pPr>
            <w:r w:rsidRPr="000C69E5">
              <w:t>4</w:t>
            </w:r>
          </w:p>
        </w:tc>
        <w:tc>
          <w:tcPr>
            <w:tcW w:w="479" w:type="pct"/>
          </w:tcPr>
          <w:p w:rsidR="00FB0997" w:rsidRPr="000C69E5" w:rsidRDefault="00FF5776" w:rsidP="006011AC">
            <w:pPr>
              <w:pStyle w:val="NoSpacing"/>
              <w:widowControl w:val="0"/>
              <w:jc w:val="center"/>
            </w:pPr>
            <w:r>
              <w:t>9</w:t>
            </w:r>
          </w:p>
        </w:tc>
        <w:tc>
          <w:tcPr>
            <w:tcW w:w="479" w:type="pct"/>
          </w:tcPr>
          <w:p w:rsidR="00FB0997" w:rsidRPr="000C69E5" w:rsidRDefault="00FF5776" w:rsidP="006011AC">
            <w:pPr>
              <w:pStyle w:val="NoSpacing"/>
              <w:widowControl w:val="0"/>
              <w:jc w:val="center"/>
            </w:pPr>
            <w:r>
              <w:t>13</w:t>
            </w:r>
          </w:p>
        </w:tc>
      </w:tr>
      <w:tr w:rsidR="00FB0997" w:rsidRPr="000C69E5" w:rsidTr="006011AC">
        <w:trPr>
          <w:trHeight w:val="57"/>
          <w:jc w:val="center"/>
        </w:trPr>
        <w:tc>
          <w:tcPr>
            <w:tcW w:w="969" w:type="pct"/>
            <w:vMerge/>
          </w:tcPr>
          <w:p w:rsidR="00FB0997" w:rsidRPr="000C69E5" w:rsidRDefault="00FB0997" w:rsidP="006011AC">
            <w:pPr>
              <w:widowControl w:val="0"/>
              <w:spacing w:after="0" w:line="240" w:lineRule="auto"/>
              <w:rPr>
                <w:rFonts w:ascii="Times New Roman" w:hAnsi="Times New Roman" w:cs="Times New Roman"/>
                <w:sz w:val="24"/>
                <w:szCs w:val="24"/>
              </w:rPr>
            </w:pPr>
          </w:p>
        </w:tc>
        <w:tc>
          <w:tcPr>
            <w:tcW w:w="1080" w:type="pct"/>
          </w:tcPr>
          <w:p w:rsidR="00FB0997" w:rsidRPr="000C69E5" w:rsidRDefault="00FB0997" w:rsidP="006011AC">
            <w:pPr>
              <w:pStyle w:val="NoSpacing"/>
              <w:widowControl w:val="0"/>
            </w:pPr>
            <w:r w:rsidRPr="000C69E5">
              <w:t>2.3. Patiekti nesudėtingos technologijos sušius.</w:t>
            </w:r>
          </w:p>
        </w:tc>
        <w:tc>
          <w:tcPr>
            <w:tcW w:w="1534" w:type="pct"/>
          </w:tcPr>
          <w:p w:rsidR="00FB0997" w:rsidRPr="000C69E5" w:rsidRDefault="00FB0997" w:rsidP="00F7242A">
            <w:pPr>
              <w:widowControl w:val="0"/>
              <w:spacing w:after="0" w:line="240" w:lineRule="auto"/>
              <w:rPr>
                <w:rFonts w:ascii="Times New Roman" w:hAnsi="Times New Roman" w:cs="Times New Roman"/>
                <w:i/>
                <w:iCs/>
                <w:sz w:val="24"/>
                <w:szCs w:val="24"/>
              </w:rPr>
            </w:pPr>
            <w:r w:rsidRPr="000C69E5">
              <w:rPr>
                <w:rFonts w:ascii="Times New Roman" w:hAnsi="Times New Roman" w:cs="Times New Roman"/>
                <w:b/>
                <w:bCs/>
                <w:sz w:val="24"/>
                <w:szCs w:val="24"/>
                <w:lang w:eastAsia="lt-LT"/>
              </w:rPr>
              <w:t>Tema.</w:t>
            </w:r>
            <w:r w:rsidRPr="000C69E5">
              <w:rPr>
                <w:rFonts w:ascii="Times New Roman" w:hAnsi="Times New Roman" w:cs="Times New Roman"/>
                <w:sz w:val="24"/>
                <w:szCs w:val="24"/>
              </w:rPr>
              <w:t xml:space="preserve"> </w:t>
            </w:r>
            <w:r w:rsidRPr="000C69E5">
              <w:rPr>
                <w:rFonts w:ascii="Times New Roman" w:hAnsi="Times New Roman" w:cs="Times New Roman"/>
                <w:b/>
                <w:bCs/>
                <w:i/>
                <w:iCs/>
                <w:sz w:val="24"/>
                <w:szCs w:val="24"/>
                <w:lang w:eastAsia="lt-LT"/>
              </w:rPr>
              <w:t xml:space="preserve">Sušių </w:t>
            </w:r>
            <w:r w:rsidRPr="000C69E5">
              <w:rPr>
                <w:rFonts w:ascii="Times New Roman" w:hAnsi="Times New Roman" w:cs="Times New Roman"/>
                <w:b/>
                <w:bCs/>
                <w:i/>
                <w:iCs/>
                <w:sz w:val="24"/>
                <w:szCs w:val="24"/>
              </w:rPr>
              <w:t>patiekimas</w:t>
            </w:r>
          </w:p>
          <w:p w:rsidR="00FB0997" w:rsidRPr="000C69E5" w:rsidRDefault="00FB0997" w:rsidP="00F7242A">
            <w:pPr>
              <w:pStyle w:val="NoSpacing"/>
              <w:widowControl w:val="0"/>
              <w:numPr>
                <w:ilvl w:val="0"/>
                <w:numId w:val="2"/>
              </w:numPr>
              <w:tabs>
                <w:tab w:val="left" w:pos="222"/>
              </w:tabs>
              <w:ind w:left="0" w:firstLine="0"/>
            </w:pPr>
            <w:r w:rsidRPr="000C69E5">
              <w:t>Indai, skirti sušiams patiekti</w:t>
            </w:r>
          </w:p>
          <w:p w:rsidR="00FB0997" w:rsidRPr="000C69E5" w:rsidRDefault="00FB0997" w:rsidP="00F7242A">
            <w:pPr>
              <w:pStyle w:val="NoSpacing"/>
              <w:widowControl w:val="0"/>
              <w:numPr>
                <w:ilvl w:val="0"/>
                <w:numId w:val="2"/>
              </w:numPr>
              <w:tabs>
                <w:tab w:val="left" w:pos="222"/>
              </w:tabs>
              <w:ind w:left="0" w:firstLine="0"/>
              <w:rPr>
                <w:b/>
                <w:bCs/>
              </w:rPr>
            </w:pPr>
            <w:r w:rsidRPr="000C69E5">
              <w:t>Geros higienos praktikos taisyklių reikalavimai, keliami sušių patiekimui</w:t>
            </w:r>
          </w:p>
        </w:tc>
        <w:tc>
          <w:tcPr>
            <w:tcW w:w="459" w:type="pct"/>
          </w:tcPr>
          <w:p w:rsidR="00FB0997" w:rsidRPr="000C69E5" w:rsidRDefault="00FB0997" w:rsidP="006011AC">
            <w:pPr>
              <w:pStyle w:val="NoSpacing"/>
              <w:widowControl w:val="0"/>
              <w:jc w:val="center"/>
            </w:pPr>
            <w:r w:rsidRPr="000C69E5">
              <w:t>2</w:t>
            </w:r>
          </w:p>
        </w:tc>
        <w:tc>
          <w:tcPr>
            <w:tcW w:w="479" w:type="pct"/>
          </w:tcPr>
          <w:p w:rsidR="00FB0997" w:rsidRPr="000C69E5" w:rsidRDefault="00FB0997" w:rsidP="006011AC">
            <w:pPr>
              <w:pStyle w:val="NoSpacing"/>
              <w:widowControl w:val="0"/>
              <w:jc w:val="center"/>
            </w:pPr>
            <w:r w:rsidRPr="000C69E5">
              <w:t>4</w:t>
            </w:r>
          </w:p>
        </w:tc>
        <w:tc>
          <w:tcPr>
            <w:tcW w:w="479" w:type="pct"/>
          </w:tcPr>
          <w:p w:rsidR="00FB0997" w:rsidRPr="000C69E5" w:rsidRDefault="00FB0997" w:rsidP="006011AC">
            <w:pPr>
              <w:pStyle w:val="NoSpacing"/>
              <w:widowControl w:val="0"/>
              <w:jc w:val="center"/>
            </w:pPr>
            <w:r w:rsidRPr="000C69E5">
              <w:t>6</w:t>
            </w:r>
          </w:p>
        </w:tc>
      </w:tr>
      <w:tr w:rsidR="00FB0997" w:rsidRPr="000C69E5" w:rsidTr="006011AC">
        <w:trPr>
          <w:trHeight w:val="57"/>
          <w:jc w:val="center"/>
        </w:trPr>
        <w:tc>
          <w:tcPr>
            <w:tcW w:w="969" w:type="pct"/>
          </w:tcPr>
          <w:p w:rsidR="00FB0997" w:rsidRPr="000C69E5" w:rsidRDefault="00FB0997" w:rsidP="006011AC">
            <w:pPr>
              <w:pStyle w:val="NoSpacing"/>
              <w:widowControl w:val="0"/>
              <w:rPr>
                <w:rFonts w:cs="Calibri"/>
                <w:highlight w:val="yellow"/>
              </w:rPr>
            </w:pPr>
            <w:r w:rsidRPr="000C69E5">
              <w:t xml:space="preserve">Mokymosi pasiekimų vertinimo kriterijai </w:t>
            </w:r>
          </w:p>
        </w:tc>
        <w:tc>
          <w:tcPr>
            <w:tcW w:w="4031" w:type="pct"/>
            <w:gridSpan w:val="5"/>
          </w:tcPr>
          <w:p w:rsidR="00FB0997" w:rsidRPr="000C69E5" w:rsidRDefault="00FB0997" w:rsidP="006011AC">
            <w:pPr>
              <w:widowControl w:val="0"/>
              <w:spacing w:after="0" w:line="240" w:lineRule="auto"/>
              <w:jc w:val="both"/>
              <w:rPr>
                <w:rFonts w:ascii="Times New Roman" w:hAnsi="Times New Roman" w:cs="Times New Roman"/>
                <w:i/>
                <w:iCs/>
                <w:sz w:val="24"/>
                <w:szCs w:val="24"/>
              </w:rPr>
            </w:pPr>
            <w:r w:rsidRPr="000C69E5">
              <w:rPr>
                <w:rFonts w:ascii="Times New Roman" w:hAnsi="Times New Roman" w:cs="Times New Roman"/>
                <w:sz w:val="24"/>
                <w:szCs w:val="24"/>
              </w:rPr>
              <w:t>Pasirūpinta tinkama ir tvarkinga išvaizda, dėvėti švarūs ir tinkami darbo drabužiai bei apavas. Dirbant laikytasi asmens higienos reikalavimų, darbo poza atitiko ergonominius reikalavimus. Parinkti, paruošti darbui technologiniai įrenginiai, įrankiai ir inventorius sušiams</w:t>
            </w:r>
            <w:r w:rsidRPr="000C69E5">
              <w:rPr>
                <w:rFonts w:ascii="Times New Roman" w:hAnsi="Times New Roman" w:cs="Times New Roman"/>
                <w:sz w:val="24"/>
                <w:szCs w:val="24"/>
                <w:lang w:eastAsia="lt-LT"/>
              </w:rPr>
              <w:t xml:space="preserve"> </w:t>
            </w:r>
            <w:r w:rsidRPr="000C69E5">
              <w:rPr>
                <w:rFonts w:ascii="Times New Roman" w:hAnsi="Times New Roman" w:cs="Times New Roman"/>
                <w:sz w:val="24"/>
                <w:szCs w:val="24"/>
              </w:rPr>
              <w:t xml:space="preserve">gaminti. Parengta darbo vieta konkrečiai technologinei operacijai atlikti. Supjaustyti, </w:t>
            </w:r>
            <w:r w:rsidRPr="000C69E5">
              <w:rPr>
                <w:rFonts w:ascii="Times New Roman" w:hAnsi="Times New Roman" w:cs="Times New Roman"/>
                <w:sz w:val="24"/>
                <w:szCs w:val="24"/>
              </w:rPr>
              <w:lastRenderedPageBreak/>
              <w:t>apipavidalinti ir patiekti sušiai. Pagal geros higienos praktikos taisykles sutvarkyta darbo zona.</w:t>
            </w:r>
          </w:p>
        </w:tc>
      </w:tr>
      <w:tr w:rsidR="00FB0997" w:rsidRPr="000C69E5" w:rsidTr="006011AC">
        <w:trPr>
          <w:trHeight w:val="57"/>
          <w:jc w:val="center"/>
        </w:trPr>
        <w:tc>
          <w:tcPr>
            <w:tcW w:w="969" w:type="pct"/>
          </w:tcPr>
          <w:p w:rsidR="00FB0997" w:rsidRPr="000C69E5" w:rsidRDefault="00FB0997" w:rsidP="006011AC">
            <w:pPr>
              <w:pStyle w:val="2vidutinistinklelis1"/>
              <w:widowControl w:val="0"/>
            </w:pPr>
            <w:r w:rsidRPr="000C69E5">
              <w:lastRenderedPageBreak/>
              <w:t>Reikalavimai mokymui skirtiems metodiniams ir materialiesiems ištekliams</w:t>
            </w:r>
          </w:p>
        </w:tc>
        <w:tc>
          <w:tcPr>
            <w:tcW w:w="4031" w:type="pct"/>
            <w:gridSpan w:val="5"/>
          </w:tcPr>
          <w:p w:rsidR="00FB0997" w:rsidRPr="000C69E5" w:rsidRDefault="00FB0997" w:rsidP="006011AC">
            <w:pPr>
              <w:widowControl w:val="0"/>
              <w:spacing w:after="0" w:line="240" w:lineRule="auto"/>
              <w:rPr>
                <w:rFonts w:ascii="Times New Roman" w:hAnsi="Times New Roman" w:cs="Times New Roman"/>
                <w:i/>
                <w:iCs/>
                <w:sz w:val="24"/>
                <w:szCs w:val="24"/>
              </w:rPr>
            </w:pPr>
            <w:r w:rsidRPr="000C69E5">
              <w:rPr>
                <w:rFonts w:ascii="Times New Roman" w:hAnsi="Times New Roman" w:cs="Times New Roman"/>
                <w:i/>
                <w:iCs/>
                <w:sz w:val="24"/>
                <w:szCs w:val="24"/>
              </w:rPr>
              <w:t>Mokymo(si) medžiaga:</w:t>
            </w:r>
          </w:p>
          <w:p w:rsidR="00FB0997" w:rsidRPr="000C69E5" w:rsidRDefault="00FB0997" w:rsidP="006011AC">
            <w:pPr>
              <w:pStyle w:val="NoSpacing"/>
              <w:widowControl w:val="0"/>
              <w:numPr>
                <w:ilvl w:val="0"/>
                <w:numId w:val="2"/>
              </w:numPr>
              <w:tabs>
                <w:tab w:val="left" w:pos="222"/>
              </w:tabs>
              <w:ind w:left="0" w:firstLine="0"/>
            </w:pPr>
            <w:r w:rsidRPr="000C69E5">
              <w:t>Vadovėliai ir kita mokomoji medžiaga</w:t>
            </w:r>
          </w:p>
          <w:p w:rsidR="00FB0997" w:rsidRPr="000C69E5" w:rsidRDefault="00FB0997" w:rsidP="006011AC">
            <w:pPr>
              <w:pStyle w:val="NoSpacing"/>
              <w:widowControl w:val="0"/>
              <w:numPr>
                <w:ilvl w:val="0"/>
                <w:numId w:val="2"/>
              </w:numPr>
              <w:tabs>
                <w:tab w:val="left" w:pos="222"/>
              </w:tabs>
              <w:ind w:left="0" w:firstLine="0"/>
            </w:pPr>
            <w:r w:rsidRPr="000C69E5">
              <w:t>Vaizdinės priemonės, plakatai, schemos</w:t>
            </w:r>
          </w:p>
          <w:p w:rsidR="00FB0997" w:rsidRPr="000C69E5" w:rsidRDefault="00FB0997" w:rsidP="006011AC">
            <w:pPr>
              <w:widowControl w:val="0"/>
              <w:spacing w:after="0" w:line="240" w:lineRule="auto"/>
              <w:jc w:val="both"/>
              <w:rPr>
                <w:rFonts w:ascii="Times New Roman" w:hAnsi="Times New Roman" w:cs="Times New Roman"/>
                <w:i/>
                <w:iCs/>
                <w:sz w:val="24"/>
                <w:szCs w:val="24"/>
              </w:rPr>
            </w:pPr>
            <w:r w:rsidRPr="000C69E5">
              <w:rPr>
                <w:rFonts w:ascii="Times New Roman" w:hAnsi="Times New Roman" w:cs="Times New Roman"/>
                <w:i/>
                <w:iCs/>
                <w:sz w:val="24"/>
                <w:szCs w:val="24"/>
              </w:rPr>
              <w:t>Mokymo(si) priemonės:</w:t>
            </w:r>
          </w:p>
          <w:p w:rsidR="00FB0997" w:rsidRPr="000C69E5" w:rsidRDefault="00FB0997" w:rsidP="006011AC">
            <w:pPr>
              <w:pStyle w:val="NoSpacing"/>
              <w:widowControl w:val="0"/>
              <w:numPr>
                <w:ilvl w:val="0"/>
                <w:numId w:val="2"/>
              </w:numPr>
              <w:tabs>
                <w:tab w:val="left" w:pos="222"/>
              </w:tabs>
              <w:ind w:left="0" w:firstLine="0"/>
            </w:pPr>
            <w:r w:rsidRPr="000C69E5">
              <w:t>Žaliavos ir maisto produktai sušių gamybai</w:t>
            </w:r>
          </w:p>
          <w:p w:rsidR="00FB0997" w:rsidRPr="000C69E5" w:rsidRDefault="00FB0997" w:rsidP="006011AC">
            <w:pPr>
              <w:pStyle w:val="NoSpacing"/>
              <w:widowControl w:val="0"/>
              <w:numPr>
                <w:ilvl w:val="0"/>
                <w:numId w:val="2"/>
              </w:numPr>
              <w:tabs>
                <w:tab w:val="left" w:pos="222"/>
              </w:tabs>
              <w:ind w:left="0" w:firstLine="0"/>
            </w:pPr>
            <w:r w:rsidRPr="000C69E5">
              <w:t>Plovimo ir dezinfekavimo medžiagos bei priemonės maisto saugai ir higienai palaikyti</w:t>
            </w:r>
          </w:p>
        </w:tc>
      </w:tr>
      <w:tr w:rsidR="00FB0997" w:rsidRPr="000C69E5" w:rsidTr="006011AC">
        <w:trPr>
          <w:trHeight w:val="57"/>
          <w:jc w:val="center"/>
        </w:trPr>
        <w:tc>
          <w:tcPr>
            <w:tcW w:w="969" w:type="pct"/>
          </w:tcPr>
          <w:p w:rsidR="00FB0997" w:rsidRPr="000C69E5" w:rsidRDefault="00FB0997" w:rsidP="006011AC">
            <w:pPr>
              <w:pStyle w:val="2vidutinistinklelis1"/>
              <w:widowControl w:val="0"/>
            </w:pPr>
            <w:r w:rsidRPr="000C69E5">
              <w:t>Reikalavimai teorinio ir praktinio mokymo vietai</w:t>
            </w:r>
          </w:p>
        </w:tc>
        <w:tc>
          <w:tcPr>
            <w:tcW w:w="4031" w:type="pct"/>
            <w:gridSpan w:val="5"/>
          </w:tcPr>
          <w:p w:rsidR="00FB0997" w:rsidRPr="000C69E5" w:rsidRDefault="00FB0997" w:rsidP="006011AC">
            <w:pPr>
              <w:pStyle w:val="NoSpacing"/>
              <w:widowControl w:val="0"/>
              <w:jc w:val="both"/>
              <w:rPr>
                <w:rFonts w:cs="Calibri"/>
                <w:strike/>
              </w:rPr>
            </w:pPr>
            <w:r w:rsidRPr="000C69E5">
              <w:t>Klasė ar kita mokymui(si) pritaikyta patalpa su techninėmis priemonėmis (kompiuteriu, vaizdo projektoriumi) mokymo(si) medžiagai pateikti.</w:t>
            </w:r>
          </w:p>
          <w:p w:rsidR="00FB0997" w:rsidRPr="000C69E5" w:rsidRDefault="00FB0997" w:rsidP="006011AC">
            <w:pPr>
              <w:widowControl w:val="0"/>
              <w:spacing w:after="0" w:line="240" w:lineRule="auto"/>
              <w:jc w:val="both"/>
              <w:rPr>
                <w:rFonts w:ascii="Times New Roman" w:eastAsia="MS Mincho" w:hAnsi="Times New Roman"/>
                <w:sz w:val="24"/>
                <w:szCs w:val="24"/>
              </w:rPr>
            </w:pPr>
            <w:r w:rsidRPr="000C69E5">
              <w:rPr>
                <w:rFonts w:ascii="Times New Roman" w:hAnsi="Times New Roman" w:cs="Times New Roman"/>
                <w:sz w:val="24"/>
                <w:szCs w:val="24"/>
              </w:rPr>
              <w:t>Praktinio mokymo klasė (patalpa), aprūpinta darbo stalais, technologine įranga (šaldytuvais, šaldikliais, virykle, konvekcine garo krosnimi, gruzdintuve, žemos temperatūros cirkuliatoriumi, maisto produktų smulkintuvu, mėsmale, plakikliu, svėrimo prietaisais), virtuvės reikmenimis (puodais, dubenimis, keptuvėmis, pjaustymo lentomis), įrankiais, stalo indais (individualaus, bendro naudojimo).</w:t>
            </w:r>
          </w:p>
        </w:tc>
      </w:tr>
      <w:tr w:rsidR="00FB0997" w:rsidRPr="000C69E5" w:rsidTr="006011AC">
        <w:trPr>
          <w:trHeight w:val="57"/>
          <w:jc w:val="center"/>
        </w:trPr>
        <w:tc>
          <w:tcPr>
            <w:tcW w:w="969" w:type="pct"/>
          </w:tcPr>
          <w:p w:rsidR="00FB0997" w:rsidRPr="000C69E5" w:rsidRDefault="00FB0997" w:rsidP="006011AC">
            <w:pPr>
              <w:pStyle w:val="2vidutinistinklelis1"/>
              <w:widowControl w:val="0"/>
            </w:pPr>
            <w:r w:rsidRPr="000C69E5">
              <w:t>Kvalifikaciniai ir kompetencijų reikalavimai mokytojams (dėstytojams)</w:t>
            </w:r>
          </w:p>
        </w:tc>
        <w:tc>
          <w:tcPr>
            <w:tcW w:w="4031" w:type="pct"/>
            <w:gridSpan w:val="5"/>
          </w:tcPr>
          <w:p w:rsidR="00FB0997" w:rsidRPr="000C69E5" w:rsidRDefault="00FB0997" w:rsidP="006011AC">
            <w:pPr>
              <w:pStyle w:val="NoSpacing"/>
              <w:widowControl w:val="0"/>
              <w:jc w:val="both"/>
            </w:pPr>
            <w:r w:rsidRPr="000C69E5">
              <w:t>Modulį gali vesti mokytojas, turintis:</w:t>
            </w:r>
          </w:p>
          <w:p w:rsidR="00FB0997" w:rsidRPr="000C69E5" w:rsidRDefault="00FB0997" w:rsidP="006011AC">
            <w:pPr>
              <w:pStyle w:val="NoSpacing"/>
              <w:widowControl w:val="0"/>
              <w:jc w:val="both"/>
            </w:pPr>
            <w:r w:rsidRPr="000C69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B0997" w:rsidRPr="000C69E5" w:rsidRDefault="00FB0997" w:rsidP="006011AC">
            <w:pPr>
              <w:pStyle w:val="2vidutinistinklelis1"/>
              <w:widowControl w:val="0"/>
              <w:jc w:val="both"/>
              <w:rPr>
                <w:rFonts w:cs="Calibri"/>
                <w:i/>
                <w:iCs/>
              </w:rPr>
            </w:pPr>
            <w:r w:rsidRPr="000C69E5">
              <w:t>2) virėjo ar lygiavertę kvalifikaciją (išsilavinimą) arba ne mažesnę kaip 3 metų virėjo profesinės veiklos patirtį.</w:t>
            </w:r>
          </w:p>
        </w:tc>
      </w:tr>
    </w:tbl>
    <w:p w:rsidR="00FB0997" w:rsidRPr="000C69E5" w:rsidRDefault="00FB0997" w:rsidP="00787ED3">
      <w:pPr>
        <w:spacing w:after="0" w:line="240" w:lineRule="auto"/>
        <w:jc w:val="both"/>
        <w:rPr>
          <w:rFonts w:ascii="Times New Roman" w:hAnsi="Times New Roman" w:cs="Times New Roman"/>
          <w:b/>
          <w:bCs/>
          <w:sz w:val="24"/>
          <w:szCs w:val="24"/>
        </w:rPr>
      </w:pPr>
    </w:p>
    <w:sectPr w:rsidR="00FB0997" w:rsidRPr="000C69E5" w:rsidSect="00B64359">
      <w:pgSz w:w="16838" w:h="11906" w:orient="landscape"/>
      <w:pgMar w:top="1701" w:right="1134" w:bottom="993"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19" w:rsidRDefault="00AF3919">
      <w:pPr>
        <w:spacing w:after="0" w:line="240" w:lineRule="auto"/>
      </w:pPr>
      <w:r>
        <w:separator/>
      </w:r>
    </w:p>
  </w:endnote>
  <w:endnote w:type="continuationSeparator" w:id="0">
    <w:p w:rsidR="00AF3919" w:rsidRDefault="00AF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Corbel"/>
    <w:charset w:val="4D"/>
    <w:family w:val="swiss"/>
    <w:pitch w:val="variable"/>
    <w:sig w:usb0="00000001"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97" w:rsidRPr="000715A3" w:rsidRDefault="00FB0997"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363D4">
      <w:rPr>
        <w:rStyle w:val="PageNumber"/>
        <w:rFonts w:ascii="Times New Roman" w:hAnsi="Times New Roman" w:cs="Times New Roman"/>
        <w:noProof/>
      </w:rPr>
      <w:t>14</w:t>
    </w:r>
    <w:r w:rsidRPr="000715A3">
      <w:rPr>
        <w:rStyle w:val="PageNumber"/>
        <w:rFonts w:ascii="Times New Roman" w:hAnsi="Times New Roman" w:cs="Times New Roman"/>
      </w:rPr>
      <w:fldChar w:fldCharType="end"/>
    </w:r>
  </w:p>
  <w:p w:rsidR="00FB0997" w:rsidRDefault="00FB0997" w:rsidP="00165AB9">
    <w:pP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19" w:rsidRDefault="00AF3919">
      <w:pPr>
        <w:spacing w:after="0" w:line="240" w:lineRule="auto"/>
      </w:pPr>
      <w:r>
        <w:separator/>
      </w:r>
    </w:p>
  </w:footnote>
  <w:footnote w:type="continuationSeparator" w:id="0">
    <w:p w:rsidR="00AF3919" w:rsidRDefault="00AF3919">
      <w:pPr>
        <w:spacing w:after="0" w:line="240" w:lineRule="auto"/>
      </w:pPr>
      <w:r>
        <w:continuationSeparator/>
      </w:r>
    </w:p>
  </w:footnote>
  <w:footnote w:id="1">
    <w:p w:rsidR="00FB0997" w:rsidRDefault="00FB0997">
      <w:pPr>
        <w:pStyle w:val="FootnoteText"/>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FB0997" w:rsidRDefault="00FB0997" w:rsidP="007B34E9">
      <w:pPr>
        <w:pStyle w:val="FootnoteText"/>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FB0997" w:rsidRDefault="00FB0997" w:rsidP="00DE77F0">
      <w:pPr>
        <w:pStyle w:val="FootnoteText"/>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97" w:rsidRDefault="00FB0997">
    <w:pP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C29"/>
    <w:multiLevelType w:val="hybridMultilevel"/>
    <w:tmpl w:val="8B0852EA"/>
    <w:lvl w:ilvl="0" w:tplc="1D6ADE6E">
      <w:start w:val="1"/>
      <w:numFmt w:val="bullet"/>
      <w:lvlText w:val=""/>
      <w:lvlJc w:val="left"/>
      <w:pPr>
        <w:tabs>
          <w:tab w:val="num" w:pos="360"/>
        </w:tabs>
        <w:ind w:left="36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 w15:restartNumberingAfterBreak="0">
    <w:nsid w:val="07DD579D"/>
    <w:multiLevelType w:val="hybridMultilevel"/>
    <w:tmpl w:val="F12A673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15:restartNumberingAfterBreak="0">
    <w:nsid w:val="0D702D32"/>
    <w:multiLevelType w:val="hybridMultilevel"/>
    <w:tmpl w:val="55AE7A8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1804071D"/>
    <w:multiLevelType w:val="hybridMultilevel"/>
    <w:tmpl w:val="9064C87C"/>
    <w:lvl w:ilvl="0" w:tplc="1D6ADE6E">
      <w:start w:val="1"/>
      <w:numFmt w:val="bullet"/>
      <w:lvlText w:val=""/>
      <w:lvlJc w:val="left"/>
      <w:pPr>
        <w:tabs>
          <w:tab w:val="num" w:pos="360"/>
        </w:tabs>
        <w:ind w:left="36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 w15:restartNumberingAfterBreak="0">
    <w:nsid w:val="1D6D04C4"/>
    <w:multiLevelType w:val="hybridMultilevel"/>
    <w:tmpl w:val="021ADC0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 w15:restartNumberingAfterBreak="0">
    <w:nsid w:val="3E7964C6"/>
    <w:multiLevelType w:val="hybridMultilevel"/>
    <w:tmpl w:val="AFE0C35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 w15:restartNumberingAfterBreak="0">
    <w:nsid w:val="4ADF1CBD"/>
    <w:multiLevelType w:val="hybridMultilevel"/>
    <w:tmpl w:val="A4582CC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 w15:restartNumberingAfterBreak="0">
    <w:nsid w:val="7D5A3118"/>
    <w:multiLevelType w:val="hybridMultilevel"/>
    <w:tmpl w:val="9C4825C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0"/>
  </w:num>
  <w:num w:numId="4">
    <w:abstractNumId w:val="5"/>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NotTrackMove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AB9"/>
    <w:rsid w:val="00003A57"/>
    <w:rsid w:val="00005EB0"/>
    <w:rsid w:val="00012657"/>
    <w:rsid w:val="00020610"/>
    <w:rsid w:val="00027DDB"/>
    <w:rsid w:val="00041AEC"/>
    <w:rsid w:val="00044B93"/>
    <w:rsid w:val="000529E7"/>
    <w:rsid w:val="00054D5A"/>
    <w:rsid w:val="00055E56"/>
    <w:rsid w:val="000715A3"/>
    <w:rsid w:val="000767F7"/>
    <w:rsid w:val="00091B75"/>
    <w:rsid w:val="00091C44"/>
    <w:rsid w:val="000B09D5"/>
    <w:rsid w:val="000C049D"/>
    <w:rsid w:val="000C69E5"/>
    <w:rsid w:val="000D0ECA"/>
    <w:rsid w:val="000E17F1"/>
    <w:rsid w:val="000E2363"/>
    <w:rsid w:val="000E5E6B"/>
    <w:rsid w:val="000E672E"/>
    <w:rsid w:val="000F26AC"/>
    <w:rsid w:val="000F7378"/>
    <w:rsid w:val="001050AE"/>
    <w:rsid w:val="0011142D"/>
    <w:rsid w:val="00111A00"/>
    <w:rsid w:val="00132164"/>
    <w:rsid w:val="0013333E"/>
    <w:rsid w:val="001352DB"/>
    <w:rsid w:val="001444A2"/>
    <w:rsid w:val="00147966"/>
    <w:rsid w:val="00152129"/>
    <w:rsid w:val="001548BB"/>
    <w:rsid w:val="00161665"/>
    <w:rsid w:val="00165AB9"/>
    <w:rsid w:val="001679E9"/>
    <w:rsid w:val="00174D8D"/>
    <w:rsid w:val="0018028C"/>
    <w:rsid w:val="00184444"/>
    <w:rsid w:val="00184DE4"/>
    <w:rsid w:val="00184E29"/>
    <w:rsid w:val="00185E9D"/>
    <w:rsid w:val="001A2C0F"/>
    <w:rsid w:val="001C07C9"/>
    <w:rsid w:val="001C19C4"/>
    <w:rsid w:val="001C1C07"/>
    <w:rsid w:val="001C1E24"/>
    <w:rsid w:val="001F1BFD"/>
    <w:rsid w:val="001F3766"/>
    <w:rsid w:val="001F7496"/>
    <w:rsid w:val="00201F82"/>
    <w:rsid w:val="002075A9"/>
    <w:rsid w:val="002109C6"/>
    <w:rsid w:val="00213691"/>
    <w:rsid w:val="002255D9"/>
    <w:rsid w:val="00227DAF"/>
    <w:rsid w:val="00230220"/>
    <w:rsid w:val="00241AAF"/>
    <w:rsid w:val="00245C82"/>
    <w:rsid w:val="0024660A"/>
    <w:rsid w:val="00251DB0"/>
    <w:rsid w:val="00252BA8"/>
    <w:rsid w:val="0025624D"/>
    <w:rsid w:val="00266062"/>
    <w:rsid w:val="0028260E"/>
    <w:rsid w:val="0028383D"/>
    <w:rsid w:val="0029122A"/>
    <w:rsid w:val="002A68E9"/>
    <w:rsid w:val="002A6C87"/>
    <w:rsid w:val="002C0166"/>
    <w:rsid w:val="002C1A86"/>
    <w:rsid w:val="002D1B9A"/>
    <w:rsid w:val="002D3951"/>
    <w:rsid w:val="002E4D3F"/>
    <w:rsid w:val="002E7FEA"/>
    <w:rsid w:val="002F5CD3"/>
    <w:rsid w:val="002F78A1"/>
    <w:rsid w:val="00301750"/>
    <w:rsid w:val="00313ADD"/>
    <w:rsid w:val="003152BA"/>
    <w:rsid w:val="00316261"/>
    <w:rsid w:val="00317E3B"/>
    <w:rsid w:val="0032052D"/>
    <w:rsid w:val="00337A46"/>
    <w:rsid w:val="003439FD"/>
    <w:rsid w:val="00354BC5"/>
    <w:rsid w:val="00365BDE"/>
    <w:rsid w:val="00367EAE"/>
    <w:rsid w:val="00367EC4"/>
    <w:rsid w:val="00371880"/>
    <w:rsid w:val="0037338A"/>
    <w:rsid w:val="003857A3"/>
    <w:rsid w:val="0039237E"/>
    <w:rsid w:val="00393D25"/>
    <w:rsid w:val="003A2282"/>
    <w:rsid w:val="003B69E2"/>
    <w:rsid w:val="003B6A6B"/>
    <w:rsid w:val="003B6CAF"/>
    <w:rsid w:val="003C16AC"/>
    <w:rsid w:val="003C4210"/>
    <w:rsid w:val="003C455E"/>
    <w:rsid w:val="003E7D8E"/>
    <w:rsid w:val="003E7ED4"/>
    <w:rsid w:val="003F22A7"/>
    <w:rsid w:val="003F256F"/>
    <w:rsid w:val="003F2677"/>
    <w:rsid w:val="003F3587"/>
    <w:rsid w:val="004030DC"/>
    <w:rsid w:val="004066A2"/>
    <w:rsid w:val="00413738"/>
    <w:rsid w:val="0042489C"/>
    <w:rsid w:val="00432EF4"/>
    <w:rsid w:val="004336B8"/>
    <w:rsid w:val="00435262"/>
    <w:rsid w:val="0044496C"/>
    <w:rsid w:val="00452288"/>
    <w:rsid w:val="00456028"/>
    <w:rsid w:val="00456672"/>
    <w:rsid w:val="00464831"/>
    <w:rsid w:val="0046609E"/>
    <w:rsid w:val="0048556B"/>
    <w:rsid w:val="00492890"/>
    <w:rsid w:val="004A3A92"/>
    <w:rsid w:val="004C10B8"/>
    <w:rsid w:val="004C207C"/>
    <w:rsid w:val="004D0D9B"/>
    <w:rsid w:val="004E085B"/>
    <w:rsid w:val="004E41A5"/>
    <w:rsid w:val="004E4C8F"/>
    <w:rsid w:val="004E5A1B"/>
    <w:rsid w:val="004F0FF4"/>
    <w:rsid w:val="004F3FB7"/>
    <w:rsid w:val="004F69E4"/>
    <w:rsid w:val="00500026"/>
    <w:rsid w:val="0051019B"/>
    <w:rsid w:val="00515E9A"/>
    <w:rsid w:val="005160B1"/>
    <w:rsid w:val="00516C42"/>
    <w:rsid w:val="00520D0B"/>
    <w:rsid w:val="00526D12"/>
    <w:rsid w:val="00533EC5"/>
    <w:rsid w:val="00540F17"/>
    <w:rsid w:val="00561DED"/>
    <w:rsid w:val="00563426"/>
    <w:rsid w:val="00566AAF"/>
    <w:rsid w:val="0056723B"/>
    <w:rsid w:val="005674B1"/>
    <w:rsid w:val="005855D9"/>
    <w:rsid w:val="005861FE"/>
    <w:rsid w:val="00587234"/>
    <w:rsid w:val="00592107"/>
    <w:rsid w:val="00597652"/>
    <w:rsid w:val="005A6C25"/>
    <w:rsid w:val="005B1708"/>
    <w:rsid w:val="005B5CCA"/>
    <w:rsid w:val="005C181C"/>
    <w:rsid w:val="005C2C97"/>
    <w:rsid w:val="005D3A74"/>
    <w:rsid w:val="005D7B6C"/>
    <w:rsid w:val="005E204E"/>
    <w:rsid w:val="005F124B"/>
    <w:rsid w:val="006011AC"/>
    <w:rsid w:val="0060296B"/>
    <w:rsid w:val="00613F06"/>
    <w:rsid w:val="00615158"/>
    <w:rsid w:val="00620DAE"/>
    <w:rsid w:val="00631837"/>
    <w:rsid w:val="00637F7B"/>
    <w:rsid w:val="006406BF"/>
    <w:rsid w:val="0064202F"/>
    <w:rsid w:val="00651151"/>
    <w:rsid w:val="00654696"/>
    <w:rsid w:val="00654996"/>
    <w:rsid w:val="00654AC0"/>
    <w:rsid w:val="00664F55"/>
    <w:rsid w:val="0067670A"/>
    <w:rsid w:val="00677ADD"/>
    <w:rsid w:val="00682399"/>
    <w:rsid w:val="00684BFF"/>
    <w:rsid w:val="00697302"/>
    <w:rsid w:val="006A1543"/>
    <w:rsid w:val="006A319C"/>
    <w:rsid w:val="006A7332"/>
    <w:rsid w:val="006B071B"/>
    <w:rsid w:val="006B0873"/>
    <w:rsid w:val="006C2074"/>
    <w:rsid w:val="006C6441"/>
    <w:rsid w:val="006D3B65"/>
    <w:rsid w:val="006F624F"/>
    <w:rsid w:val="00706D1F"/>
    <w:rsid w:val="00710206"/>
    <w:rsid w:val="00711608"/>
    <w:rsid w:val="0071591D"/>
    <w:rsid w:val="00715A14"/>
    <w:rsid w:val="0073048B"/>
    <w:rsid w:val="0073156B"/>
    <w:rsid w:val="00742D01"/>
    <w:rsid w:val="00746798"/>
    <w:rsid w:val="00746818"/>
    <w:rsid w:val="0075216E"/>
    <w:rsid w:val="00754011"/>
    <w:rsid w:val="00756B66"/>
    <w:rsid w:val="007610EB"/>
    <w:rsid w:val="00765D16"/>
    <w:rsid w:val="00772E02"/>
    <w:rsid w:val="007730D6"/>
    <w:rsid w:val="00774509"/>
    <w:rsid w:val="00787ED3"/>
    <w:rsid w:val="00796A6B"/>
    <w:rsid w:val="007A32DF"/>
    <w:rsid w:val="007B34E9"/>
    <w:rsid w:val="007C0228"/>
    <w:rsid w:val="007D413C"/>
    <w:rsid w:val="007E0BC2"/>
    <w:rsid w:val="007E4372"/>
    <w:rsid w:val="007F38E1"/>
    <w:rsid w:val="0080385A"/>
    <w:rsid w:val="00810A3C"/>
    <w:rsid w:val="00812751"/>
    <w:rsid w:val="00820627"/>
    <w:rsid w:val="00824468"/>
    <w:rsid w:val="00825B04"/>
    <w:rsid w:val="008265C3"/>
    <w:rsid w:val="008331DA"/>
    <w:rsid w:val="0083636A"/>
    <w:rsid w:val="00845D44"/>
    <w:rsid w:val="00852427"/>
    <w:rsid w:val="008527C2"/>
    <w:rsid w:val="00852882"/>
    <w:rsid w:val="00853583"/>
    <w:rsid w:val="00856F09"/>
    <w:rsid w:val="008609D9"/>
    <w:rsid w:val="00861E8B"/>
    <w:rsid w:val="008639E3"/>
    <w:rsid w:val="00867D85"/>
    <w:rsid w:val="00871B87"/>
    <w:rsid w:val="0087555A"/>
    <w:rsid w:val="0088490C"/>
    <w:rsid w:val="008862C5"/>
    <w:rsid w:val="0088710C"/>
    <w:rsid w:val="00892811"/>
    <w:rsid w:val="008A3401"/>
    <w:rsid w:val="008B60F4"/>
    <w:rsid w:val="008B75DD"/>
    <w:rsid w:val="008C3242"/>
    <w:rsid w:val="008E241C"/>
    <w:rsid w:val="008F2C02"/>
    <w:rsid w:val="00905519"/>
    <w:rsid w:val="0091228B"/>
    <w:rsid w:val="00912A0B"/>
    <w:rsid w:val="00913A27"/>
    <w:rsid w:val="009244EB"/>
    <w:rsid w:val="0092622A"/>
    <w:rsid w:val="009269E3"/>
    <w:rsid w:val="009317BB"/>
    <w:rsid w:val="00931C60"/>
    <w:rsid w:val="00932858"/>
    <w:rsid w:val="009351BF"/>
    <w:rsid w:val="00937C19"/>
    <w:rsid w:val="0094163E"/>
    <w:rsid w:val="00950499"/>
    <w:rsid w:val="00962827"/>
    <w:rsid w:val="0096684C"/>
    <w:rsid w:val="009736DD"/>
    <w:rsid w:val="00982004"/>
    <w:rsid w:val="00993FC7"/>
    <w:rsid w:val="009A0E39"/>
    <w:rsid w:val="009C0CE9"/>
    <w:rsid w:val="009C1629"/>
    <w:rsid w:val="009C2BAA"/>
    <w:rsid w:val="009D7533"/>
    <w:rsid w:val="00A1087D"/>
    <w:rsid w:val="00A14258"/>
    <w:rsid w:val="00A206CF"/>
    <w:rsid w:val="00A2395C"/>
    <w:rsid w:val="00A2727D"/>
    <w:rsid w:val="00A27393"/>
    <w:rsid w:val="00A461F8"/>
    <w:rsid w:val="00A53383"/>
    <w:rsid w:val="00A53809"/>
    <w:rsid w:val="00A60DBC"/>
    <w:rsid w:val="00A62663"/>
    <w:rsid w:val="00A628C6"/>
    <w:rsid w:val="00A644B5"/>
    <w:rsid w:val="00A779F4"/>
    <w:rsid w:val="00A8108E"/>
    <w:rsid w:val="00A87F15"/>
    <w:rsid w:val="00A9358B"/>
    <w:rsid w:val="00A97AB0"/>
    <w:rsid w:val="00AA1272"/>
    <w:rsid w:val="00AA15CB"/>
    <w:rsid w:val="00AB110D"/>
    <w:rsid w:val="00AB707C"/>
    <w:rsid w:val="00AC35B2"/>
    <w:rsid w:val="00AC7412"/>
    <w:rsid w:val="00AD1862"/>
    <w:rsid w:val="00AE2CC5"/>
    <w:rsid w:val="00AE4768"/>
    <w:rsid w:val="00AE7346"/>
    <w:rsid w:val="00AE7493"/>
    <w:rsid w:val="00AF143F"/>
    <w:rsid w:val="00AF3919"/>
    <w:rsid w:val="00B01D7F"/>
    <w:rsid w:val="00B07218"/>
    <w:rsid w:val="00B10083"/>
    <w:rsid w:val="00B1273E"/>
    <w:rsid w:val="00B12B34"/>
    <w:rsid w:val="00B139DA"/>
    <w:rsid w:val="00B15190"/>
    <w:rsid w:val="00B241D1"/>
    <w:rsid w:val="00B31972"/>
    <w:rsid w:val="00B54FAC"/>
    <w:rsid w:val="00B5581B"/>
    <w:rsid w:val="00B56A1A"/>
    <w:rsid w:val="00B56BB2"/>
    <w:rsid w:val="00B60F23"/>
    <w:rsid w:val="00B64359"/>
    <w:rsid w:val="00B6566F"/>
    <w:rsid w:val="00B70B00"/>
    <w:rsid w:val="00B7172F"/>
    <w:rsid w:val="00B80E4C"/>
    <w:rsid w:val="00B84C0F"/>
    <w:rsid w:val="00B85104"/>
    <w:rsid w:val="00B85AB8"/>
    <w:rsid w:val="00B96433"/>
    <w:rsid w:val="00BA50AF"/>
    <w:rsid w:val="00BB0421"/>
    <w:rsid w:val="00BB67BD"/>
    <w:rsid w:val="00BB68E4"/>
    <w:rsid w:val="00BC4EFD"/>
    <w:rsid w:val="00BD1547"/>
    <w:rsid w:val="00BD4338"/>
    <w:rsid w:val="00BE2239"/>
    <w:rsid w:val="00BF286D"/>
    <w:rsid w:val="00BF696C"/>
    <w:rsid w:val="00BF6AD0"/>
    <w:rsid w:val="00C06E7D"/>
    <w:rsid w:val="00C21E66"/>
    <w:rsid w:val="00C22A24"/>
    <w:rsid w:val="00C22DAD"/>
    <w:rsid w:val="00C34548"/>
    <w:rsid w:val="00C36A7A"/>
    <w:rsid w:val="00C42546"/>
    <w:rsid w:val="00C43055"/>
    <w:rsid w:val="00C51DB7"/>
    <w:rsid w:val="00C520BE"/>
    <w:rsid w:val="00C71083"/>
    <w:rsid w:val="00C76468"/>
    <w:rsid w:val="00C801CF"/>
    <w:rsid w:val="00C806CE"/>
    <w:rsid w:val="00C8247D"/>
    <w:rsid w:val="00C85726"/>
    <w:rsid w:val="00C90DB4"/>
    <w:rsid w:val="00C94712"/>
    <w:rsid w:val="00CB0570"/>
    <w:rsid w:val="00CB53A1"/>
    <w:rsid w:val="00CC25F8"/>
    <w:rsid w:val="00CD1E41"/>
    <w:rsid w:val="00CD588E"/>
    <w:rsid w:val="00CD5996"/>
    <w:rsid w:val="00CE3835"/>
    <w:rsid w:val="00D03A40"/>
    <w:rsid w:val="00D058BA"/>
    <w:rsid w:val="00D109A4"/>
    <w:rsid w:val="00D24DF6"/>
    <w:rsid w:val="00D24FCB"/>
    <w:rsid w:val="00D26621"/>
    <w:rsid w:val="00D31BCF"/>
    <w:rsid w:val="00D34021"/>
    <w:rsid w:val="00D408F2"/>
    <w:rsid w:val="00D4330D"/>
    <w:rsid w:val="00D44B94"/>
    <w:rsid w:val="00D46745"/>
    <w:rsid w:val="00D546D7"/>
    <w:rsid w:val="00D54BD1"/>
    <w:rsid w:val="00D605AA"/>
    <w:rsid w:val="00D62B81"/>
    <w:rsid w:val="00D644AA"/>
    <w:rsid w:val="00D82C76"/>
    <w:rsid w:val="00D8460D"/>
    <w:rsid w:val="00DA2013"/>
    <w:rsid w:val="00DA73B9"/>
    <w:rsid w:val="00DB4F93"/>
    <w:rsid w:val="00DC135B"/>
    <w:rsid w:val="00DD0C55"/>
    <w:rsid w:val="00DE0734"/>
    <w:rsid w:val="00DE77F0"/>
    <w:rsid w:val="00DF5532"/>
    <w:rsid w:val="00DF6FF9"/>
    <w:rsid w:val="00E01998"/>
    <w:rsid w:val="00E07155"/>
    <w:rsid w:val="00E149F8"/>
    <w:rsid w:val="00E15460"/>
    <w:rsid w:val="00E1724C"/>
    <w:rsid w:val="00E23065"/>
    <w:rsid w:val="00E2488C"/>
    <w:rsid w:val="00E26ADB"/>
    <w:rsid w:val="00E3027B"/>
    <w:rsid w:val="00E32647"/>
    <w:rsid w:val="00E418BD"/>
    <w:rsid w:val="00E4433F"/>
    <w:rsid w:val="00E520EB"/>
    <w:rsid w:val="00E522FA"/>
    <w:rsid w:val="00E52632"/>
    <w:rsid w:val="00E55505"/>
    <w:rsid w:val="00E7018C"/>
    <w:rsid w:val="00E7135D"/>
    <w:rsid w:val="00E755F5"/>
    <w:rsid w:val="00E909BB"/>
    <w:rsid w:val="00EA3C6B"/>
    <w:rsid w:val="00EA3F17"/>
    <w:rsid w:val="00EB15FE"/>
    <w:rsid w:val="00EC2385"/>
    <w:rsid w:val="00EC2D50"/>
    <w:rsid w:val="00ED67C1"/>
    <w:rsid w:val="00EE26FF"/>
    <w:rsid w:val="00EE277F"/>
    <w:rsid w:val="00EE5C17"/>
    <w:rsid w:val="00EE7710"/>
    <w:rsid w:val="00EF008D"/>
    <w:rsid w:val="00EF2926"/>
    <w:rsid w:val="00EF42D0"/>
    <w:rsid w:val="00EF7DA4"/>
    <w:rsid w:val="00F03B48"/>
    <w:rsid w:val="00F06247"/>
    <w:rsid w:val="00F16527"/>
    <w:rsid w:val="00F23E6A"/>
    <w:rsid w:val="00F30062"/>
    <w:rsid w:val="00F363D4"/>
    <w:rsid w:val="00F465F5"/>
    <w:rsid w:val="00F56295"/>
    <w:rsid w:val="00F63D05"/>
    <w:rsid w:val="00F64ED0"/>
    <w:rsid w:val="00F70C81"/>
    <w:rsid w:val="00F7242A"/>
    <w:rsid w:val="00F7500F"/>
    <w:rsid w:val="00F81BB8"/>
    <w:rsid w:val="00F81FE1"/>
    <w:rsid w:val="00F84371"/>
    <w:rsid w:val="00F859FC"/>
    <w:rsid w:val="00F861FB"/>
    <w:rsid w:val="00F87D6B"/>
    <w:rsid w:val="00F9480A"/>
    <w:rsid w:val="00FA1D2F"/>
    <w:rsid w:val="00FA2BC8"/>
    <w:rsid w:val="00FA62D3"/>
    <w:rsid w:val="00FA63A8"/>
    <w:rsid w:val="00FB0997"/>
    <w:rsid w:val="00FB249D"/>
    <w:rsid w:val="00FB4A87"/>
    <w:rsid w:val="00FB5957"/>
    <w:rsid w:val="00FC3C64"/>
    <w:rsid w:val="00FE15AC"/>
    <w:rsid w:val="00FE3199"/>
    <w:rsid w:val="00FF57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694F8B-A5DA-4E84-BC01-FC0F65A0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rsid w:val="00165AB9"/>
    <w:pPr>
      <w:keepNext/>
      <w:keepLines/>
      <w:spacing w:before="240" w:after="0"/>
      <w:outlineLvl w:val="0"/>
    </w:pPr>
    <w:rPr>
      <w:rFonts w:ascii="PT Sans" w:eastAsia="Times New Roman" w:hAnsi="PT Sans" w:cs="PT Sans"/>
      <w:color w:val="858988"/>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5AB9"/>
    <w:rPr>
      <w:rFonts w:ascii="PT Sans" w:hAnsi="PT Sans" w:cs="PT Sans"/>
      <w:color w:val="858988"/>
      <w:sz w:val="28"/>
      <w:szCs w:val="28"/>
    </w:rPr>
  </w:style>
  <w:style w:type="paragraph" w:styleId="Footer">
    <w:name w:val="footer"/>
    <w:basedOn w:val="Normal"/>
    <w:link w:val="FooterChar"/>
    <w:uiPriority w:val="99"/>
    <w:rsid w:val="00165AB9"/>
    <w:pPr>
      <w:tabs>
        <w:tab w:val="center" w:pos="4680"/>
        <w:tab w:val="right" w:pos="9360"/>
      </w:tabs>
      <w:spacing w:after="0" w:line="240" w:lineRule="auto"/>
    </w:pPr>
    <w:rPr>
      <w:rFonts w:eastAsia="Times New Roman"/>
      <w:sz w:val="20"/>
      <w:szCs w:val="20"/>
      <w:lang w:eastAsia="ja-JP"/>
    </w:rPr>
  </w:style>
  <w:style w:type="character" w:customStyle="1" w:styleId="FooterChar">
    <w:name w:val="Footer Char"/>
    <w:link w:val="Footer"/>
    <w:uiPriority w:val="99"/>
    <w:locked/>
    <w:rsid w:val="00165AB9"/>
    <w:rPr>
      <w:rFonts w:ascii="Calibri" w:hAnsi="Calibri" w:cs="Calibri"/>
    </w:rPr>
  </w:style>
  <w:style w:type="character" w:styleId="PageNumber">
    <w:name w:val="page number"/>
    <w:basedOn w:val="DefaultParagraphFont"/>
    <w:uiPriority w:val="99"/>
    <w:rsid w:val="00165AB9"/>
  </w:style>
  <w:style w:type="character" w:styleId="CommentReference">
    <w:name w:val="annotation reference"/>
    <w:uiPriority w:val="99"/>
    <w:semiHidden/>
    <w:rsid w:val="002D3951"/>
    <w:rPr>
      <w:sz w:val="16"/>
      <w:szCs w:val="16"/>
    </w:rPr>
  </w:style>
  <w:style w:type="paragraph" w:styleId="CommentText">
    <w:name w:val="annotation text"/>
    <w:basedOn w:val="Normal"/>
    <w:link w:val="CommentTextChar"/>
    <w:uiPriority w:val="99"/>
    <w:semiHidden/>
    <w:rsid w:val="002D3951"/>
    <w:pPr>
      <w:spacing w:line="240" w:lineRule="auto"/>
    </w:pPr>
    <w:rPr>
      <w:rFonts w:eastAsia="Times New Roman"/>
      <w:sz w:val="20"/>
      <w:szCs w:val="20"/>
      <w:lang w:eastAsia="ja-JP"/>
    </w:rPr>
  </w:style>
  <w:style w:type="character" w:customStyle="1" w:styleId="CommentTextChar">
    <w:name w:val="Comment Text Char"/>
    <w:link w:val="CommentText"/>
    <w:uiPriority w:val="99"/>
    <w:semiHidden/>
    <w:locked/>
    <w:rsid w:val="002D3951"/>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2D3951"/>
    <w:rPr>
      <w:b/>
      <w:bCs/>
    </w:rPr>
  </w:style>
  <w:style w:type="character" w:customStyle="1" w:styleId="CommentSubjectChar">
    <w:name w:val="Comment Subject Char"/>
    <w:link w:val="CommentSubject"/>
    <w:uiPriority w:val="99"/>
    <w:semiHidden/>
    <w:locked/>
    <w:rsid w:val="002D3951"/>
    <w:rPr>
      <w:rFonts w:ascii="Calibri" w:hAnsi="Calibri" w:cs="Calibri"/>
      <w:b/>
      <w:bCs/>
      <w:sz w:val="20"/>
      <w:szCs w:val="20"/>
    </w:rPr>
  </w:style>
  <w:style w:type="paragraph" w:styleId="BalloonText">
    <w:name w:val="Balloon Text"/>
    <w:basedOn w:val="Normal"/>
    <w:link w:val="BalloonTextChar"/>
    <w:uiPriority w:val="99"/>
    <w:semiHidden/>
    <w:rsid w:val="002D3951"/>
    <w:pPr>
      <w:spacing w:after="0" w:line="240" w:lineRule="auto"/>
    </w:pPr>
    <w:rPr>
      <w:rFonts w:ascii="Segoe UI" w:eastAsia="Times New Roman" w:hAnsi="Segoe UI" w:cs="Segoe UI"/>
      <w:sz w:val="18"/>
      <w:szCs w:val="18"/>
      <w:lang w:eastAsia="ja-JP"/>
    </w:rPr>
  </w:style>
  <w:style w:type="character" w:customStyle="1" w:styleId="BalloonTextChar">
    <w:name w:val="Balloon Text Char"/>
    <w:link w:val="BalloonText"/>
    <w:uiPriority w:val="99"/>
    <w:semiHidden/>
    <w:locked/>
    <w:rsid w:val="002D3951"/>
    <w:rPr>
      <w:rFonts w:ascii="Segoe UI" w:hAnsi="Segoe UI" w:cs="Segoe UI"/>
      <w:sz w:val="18"/>
      <w:szCs w:val="18"/>
    </w:rPr>
  </w:style>
  <w:style w:type="paragraph" w:styleId="ListParagraph">
    <w:name w:val="List Paragraph"/>
    <w:basedOn w:val="Normal"/>
    <w:uiPriority w:val="99"/>
    <w:qFormat/>
    <w:rsid w:val="00D62B81"/>
    <w:pPr>
      <w:spacing w:after="200" w:line="276" w:lineRule="auto"/>
      <w:ind w:left="720"/>
    </w:pPr>
  </w:style>
  <w:style w:type="table" w:styleId="TableGrid">
    <w:name w:val="Table Grid"/>
    <w:basedOn w:val="TableNormal"/>
    <w:uiPriority w:val="99"/>
    <w:rsid w:val="00D62B8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rsid w:val="00D62B81"/>
    <w:pPr>
      <w:suppressAutoHyphens/>
      <w:spacing w:line="100" w:lineRule="atLeast"/>
    </w:pPr>
    <w:rPr>
      <w:rFonts w:eastAsia="SimSun" w:cs="Calibri"/>
      <w:sz w:val="22"/>
      <w:szCs w:val="22"/>
      <w:lang w:eastAsia="ar-SA"/>
    </w:rPr>
  </w:style>
  <w:style w:type="paragraph" w:styleId="Header">
    <w:name w:val="header"/>
    <w:basedOn w:val="Normal"/>
    <w:link w:val="HeaderChar"/>
    <w:uiPriority w:val="99"/>
    <w:rsid w:val="000715A3"/>
    <w:pPr>
      <w:tabs>
        <w:tab w:val="center" w:pos="4819"/>
        <w:tab w:val="right" w:pos="9638"/>
      </w:tabs>
      <w:spacing w:after="0" w:line="240" w:lineRule="auto"/>
    </w:pPr>
    <w:rPr>
      <w:rFonts w:eastAsia="Times New Roman"/>
      <w:sz w:val="20"/>
      <w:szCs w:val="20"/>
      <w:lang w:eastAsia="ja-JP"/>
    </w:rPr>
  </w:style>
  <w:style w:type="character" w:customStyle="1" w:styleId="HeaderChar">
    <w:name w:val="Header Char"/>
    <w:link w:val="Header"/>
    <w:uiPriority w:val="99"/>
    <w:locked/>
    <w:rsid w:val="000715A3"/>
    <w:rPr>
      <w:rFonts w:ascii="Calibri" w:hAnsi="Calibri" w:cs="Calibri"/>
    </w:rPr>
  </w:style>
  <w:style w:type="paragraph" w:styleId="FootnoteText">
    <w:name w:val="footnote text"/>
    <w:basedOn w:val="Normal"/>
    <w:link w:val="FootnoteTextChar"/>
    <w:uiPriority w:val="99"/>
    <w:semiHidden/>
    <w:rsid w:val="00D644AA"/>
    <w:pPr>
      <w:spacing w:after="0" w:line="240" w:lineRule="auto"/>
    </w:pPr>
    <w:rPr>
      <w:rFonts w:eastAsia="Times New Roman"/>
      <w:sz w:val="20"/>
      <w:szCs w:val="20"/>
      <w:lang w:eastAsia="ja-JP"/>
    </w:rPr>
  </w:style>
  <w:style w:type="character" w:customStyle="1" w:styleId="FootnoteTextChar">
    <w:name w:val="Footnote Text Char"/>
    <w:link w:val="FootnoteText"/>
    <w:uiPriority w:val="99"/>
    <w:semiHidden/>
    <w:locked/>
    <w:rsid w:val="00D644AA"/>
    <w:rPr>
      <w:rFonts w:ascii="Calibri" w:hAnsi="Calibri" w:cs="Calibri"/>
      <w:sz w:val="20"/>
      <w:szCs w:val="20"/>
    </w:rPr>
  </w:style>
  <w:style w:type="character" w:styleId="FootnoteReference">
    <w:name w:val="footnote reference"/>
    <w:uiPriority w:val="99"/>
    <w:semiHidden/>
    <w:rsid w:val="00D644AA"/>
    <w:rPr>
      <w:vertAlign w:val="superscript"/>
    </w:rPr>
  </w:style>
  <w:style w:type="paragraph" w:styleId="NoSpacing">
    <w:name w:val="No Spacing"/>
    <w:uiPriority w:val="1"/>
    <w:qFormat/>
    <w:rsid w:val="00937C19"/>
    <w:rPr>
      <w:rFonts w:ascii="Times New Roman" w:eastAsia="Times New Roman" w:hAnsi="Times New Roman"/>
      <w:sz w:val="24"/>
      <w:szCs w:val="24"/>
    </w:rPr>
  </w:style>
  <w:style w:type="paragraph" w:customStyle="1" w:styleId="2vidutinistinklelis1">
    <w:name w:val="2 vidutinis tinklelis1"/>
    <w:uiPriority w:val="99"/>
    <w:rsid w:val="00937C19"/>
    <w:rPr>
      <w:rFonts w:ascii="Times New Roman" w:eastAsia="Times New Roman" w:hAnsi="Times New Roman"/>
      <w:sz w:val="24"/>
      <w:szCs w:val="24"/>
    </w:rPr>
  </w:style>
  <w:style w:type="paragraph" w:customStyle="1" w:styleId="ColorfulList-Accent11">
    <w:name w:val="Colorful List - Accent 11"/>
    <w:basedOn w:val="Normal"/>
    <w:uiPriority w:val="99"/>
    <w:rsid w:val="00DB4F93"/>
    <w:pPr>
      <w:spacing w:after="0" w:line="240" w:lineRule="auto"/>
      <w:ind w:left="720"/>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rsid w:val="00185E9D"/>
    <w:pPr>
      <w:spacing w:after="120" w:line="240" w:lineRule="auto"/>
    </w:pPr>
    <w:rPr>
      <w:rFonts w:ascii="Times New Roman" w:eastAsia="Times New Roman" w:hAnsi="Times New Roman" w:cs="Times New Roman"/>
      <w:sz w:val="24"/>
      <w:szCs w:val="24"/>
      <w:lang w:eastAsia="lt-LT"/>
    </w:rPr>
  </w:style>
  <w:style w:type="character" w:customStyle="1" w:styleId="BodyTextChar">
    <w:name w:val="Body Text Char"/>
    <w:link w:val="BodyText"/>
    <w:uiPriority w:val="99"/>
    <w:locked/>
    <w:rsid w:val="00185E9D"/>
    <w:rPr>
      <w:rFonts w:ascii="Times New Roman" w:hAnsi="Times New Roman" w:cs="Times New Roman"/>
      <w:sz w:val="24"/>
      <w:szCs w:val="24"/>
      <w:lang w:eastAsia="lt-LT"/>
    </w:rPr>
  </w:style>
  <w:style w:type="paragraph" w:customStyle="1" w:styleId="ListParagraph1">
    <w:name w:val="List Paragraph1"/>
    <w:basedOn w:val="Normal"/>
    <w:uiPriority w:val="99"/>
    <w:rsid w:val="00185E9D"/>
    <w:pPr>
      <w:spacing w:after="0" w:line="240" w:lineRule="auto"/>
      <w:ind w:left="1296"/>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5509">
      <w:marLeft w:val="0"/>
      <w:marRight w:val="0"/>
      <w:marTop w:val="0"/>
      <w:marBottom w:val="0"/>
      <w:divBdr>
        <w:top w:val="none" w:sz="0" w:space="0" w:color="auto"/>
        <w:left w:val="none" w:sz="0" w:space="0" w:color="auto"/>
        <w:bottom w:val="none" w:sz="0" w:space="0" w:color="auto"/>
        <w:right w:val="none" w:sz="0" w:space="0" w:color="auto"/>
      </w:divBdr>
    </w:div>
    <w:div w:id="302195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15</Pages>
  <Words>12614</Words>
  <Characters>7190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57</cp:revision>
  <cp:lastPrinted>2020-07-03T10:36:00Z</cp:lastPrinted>
  <dcterms:created xsi:type="dcterms:W3CDTF">2019-07-03T11:59:00Z</dcterms:created>
  <dcterms:modified xsi:type="dcterms:W3CDTF">2020-07-07T10:30:00Z</dcterms:modified>
</cp:coreProperties>
</file>